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647" w:rsidRPr="009C54E9" w:rsidRDefault="009A1431" w:rsidP="00040B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Yaşlı Bireylerde </w:t>
      </w:r>
      <w:bookmarkStart w:id="0" w:name="_GoBack"/>
      <w:bookmarkEnd w:id="0"/>
      <w:r w:rsidR="00040BAB" w:rsidRPr="009C54E9">
        <w:rPr>
          <w:rFonts w:ascii="Times New Roman" w:hAnsi="Times New Roman" w:cs="Times New Roman"/>
          <w:b/>
          <w:sz w:val="28"/>
          <w:szCs w:val="28"/>
        </w:rPr>
        <w:t>Yeme Farkındalığı</w:t>
      </w:r>
      <w:r>
        <w:rPr>
          <w:rFonts w:ascii="Times New Roman" w:hAnsi="Times New Roman" w:cs="Times New Roman"/>
          <w:b/>
          <w:sz w:val="28"/>
          <w:szCs w:val="28"/>
        </w:rPr>
        <w:t xml:space="preserve"> Davranış</w:t>
      </w:r>
      <w:r w:rsidR="00040BAB" w:rsidRPr="009C54E9">
        <w:rPr>
          <w:rFonts w:ascii="Times New Roman" w:hAnsi="Times New Roman" w:cs="Times New Roman"/>
          <w:b/>
          <w:sz w:val="28"/>
          <w:szCs w:val="28"/>
        </w:rPr>
        <w:t xml:space="preserve"> Ölçeği</w:t>
      </w:r>
    </w:p>
    <w:p w:rsidR="00040BAB" w:rsidRDefault="00040BA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29"/>
        <w:gridCol w:w="1030"/>
        <w:gridCol w:w="1029"/>
        <w:gridCol w:w="1133"/>
        <w:gridCol w:w="928"/>
        <w:gridCol w:w="1013"/>
      </w:tblGrid>
      <w:tr w:rsidR="00EC074F" w:rsidRPr="00EC074F" w:rsidTr="00C96C14">
        <w:trPr>
          <w:cantSplit/>
          <w:trHeight w:val="475"/>
        </w:trPr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Cs/>
                <w:sz w:val="24"/>
                <w:szCs w:val="24"/>
              </w:rPr>
              <w:t>Hiçbir zaman</w:t>
            </w:r>
          </w:p>
        </w:tc>
        <w:tc>
          <w:tcPr>
            <w:tcW w:w="489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right="-70" w:hanging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Cs/>
                <w:sz w:val="24"/>
                <w:szCs w:val="24"/>
              </w:rPr>
              <w:t>Nadiren</w:t>
            </w:r>
          </w:p>
        </w:tc>
        <w:tc>
          <w:tcPr>
            <w:tcW w:w="543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Cs/>
                <w:sz w:val="24"/>
                <w:szCs w:val="24"/>
              </w:rPr>
              <w:t>Bazen</w:t>
            </w:r>
          </w:p>
        </w:tc>
        <w:tc>
          <w:tcPr>
            <w:tcW w:w="381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Cs/>
                <w:sz w:val="24"/>
                <w:szCs w:val="24"/>
              </w:rPr>
              <w:t>Sıklıkla</w:t>
            </w:r>
          </w:p>
        </w:tc>
        <w:tc>
          <w:tcPr>
            <w:tcW w:w="652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Cs/>
                <w:sz w:val="24"/>
                <w:szCs w:val="24"/>
              </w:rPr>
              <w:t>Her zaman</w:t>
            </w:r>
          </w:p>
        </w:tc>
      </w:tr>
      <w:tr w:rsidR="00EC074F" w:rsidRPr="00EC074F" w:rsidTr="00C96C14"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/>
                <w:sz w:val="24"/>
                <w:szCs w:val="24"/>
              </w:rPr>
              <w:t>Odaklanarak Yeme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EC074F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Yemeğimi yerken tadını ve </w:t>
            </w:r>
            <w:r w:rsidR="00040BAB" w:rsidRPr="00EC074F">
              <w:rPr>
                <w:rFonts w:ascii="Times New Roman" w:hAnsi="Times New Roman" w:cs="Times New Roman"/>
                <w:sz w:val="24"/>
                <w:szCs w:val="24"/>
              </w:rPr>
              <w:t>dokusunu fark ederim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2. Yemek yerken yediğimin farkında olurum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3. Yemeğimin nasıl göründüğüne dikkat ederim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 xml:space="preserve">4. Yiyeceklerin kokularına ve </w:t>
            </w:r>
            <w:proofErr w:type="gramStart"/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aromalarına</w:t>
            </w:r>
            <w:proofErr w:type="gramEnd"/>
            <w:r w:rsidRPr="00EC074F">
              <w:rPr>
                <w:rFonts w:ascii="Times New Roman" w:hAnsi="Times New Roman" w:cs="Times New Roman"/>
                <w:sz w:val="24"/>
                <w:szCs w:val="24"/>
              </w:rPr>
              <w:t xml:space="preserve"> dikkat ederim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5. Yediğim yiyeceğe odaklanmak benim için kolaydır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/>
                <w:sz w:val="24"/>
                <w:szCs w:val="24"/>
              </w:rPr>
              <w:t>Açlık ve Tokluk İpuçları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6. Ne zaman yemem gerektiğini söylemesi konusunda vücuduma güvenirim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7. Ne yemem gerektiğini söylemesi konusunda vücuduma güvenirim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8. Ne kadar yemem gerektiğini söylemesi konusunda vücuduma güvenirim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9. Ne zaman yemek yemem gerektiğini söylemesi konusunda açlık sinyallerime güvenirim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10. Ne zaman yemek yemeyi bırakmam gerektiğini söylemesi konusunda tokluk sinyallerime güvenirim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</w:tr>
      <w:tr w:rsidR="00EC074F" w:rsidRPr="00EC074F" w:rsidTr="00C96C14">
        <w:trPr>
          <w:trHeight w:val="387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/>
                <w:sz w:val="24"/>
                <w:szCs w:val="24"/>
              </w:rPr>
              <w:t>Bilinçli Yeme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11. Yediğimin farkında olmadan atıştırırım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Ne yediğimin farkında olmadan otomatik olarak yerim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13. Farkında olmadan bir şeyler yediğim olur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</w:tr>
      <w:tr w:rsidR="00EC074F" w:rsidRPr="00EC074F" w:rsidTr="00C96C14"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pStyle w:val="ListeParagraf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Dikkati Dağılmadan Yeme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14. Yemek yerken düşüncelerim dağılabilir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>15. Yemek yerken yapmam gereken işleri düşünürüm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EC074F">
              <w:rPr>
                <w:rFonts w:ascii="Times New Roman" w:hAnsi="Times New Roman" w:cs="Times New Roman"/>
                <w:bCs/>
                <w:sz w:val="24"/>
                <w:szCs w:val="24"/>
              </w:rPr>
              <w:t>Yemek yerken aynı anda birden fazla iş yaparım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</w:tr>
      <w:tr w:rsidR="00EC074F" w:rsidRPr="00EC074F" w:rsidTr="00C96C14">
        <w:tc>
          <w:tcPr>
            <w:tcW w:w="2500" w:type="pct"/>
            <w:shd w:val="clear" w:color="auto" w:fill="FFFFFF" w:themeFill="background1"/>
            <w:vAlign w:val="center"/>
          </w:tcPr>
          <w:p w:rsidR="00040BAB" w:rsidRPr="00EC074F" w:rsidRDefault="00040BAB" w:rsidP="00EC074F">
            <w:pPr>
              <w:spacing w:line="240" w:lineRule="auto"/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EC074F">
              <w:rPr>
                <w:rFonts w:ascii="Times New Roman" w:hAnsi="Times New Roman" w:cs="Times New Roman"/>
                <w:bCs/>
                <w:sz w:val="24"/>
                <w:szCs w:val="24"/>
              </w:rPr>
              <w:t>Yemek yerken bir şeyler okurum</w:t>
            </w:r>
          </w:p>
        </w:tc>
        <w:tc>
          <w:tcPr>
            <w:tcW w:w="435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3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5</w:t>
            </w:r>
          </w:p>
        </w:tc>
        <w:tc>
          <w:tcPr>
            <w:tcW w:w="489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92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4</w:t>
            </w:r>
          </w:p>
        </w:tc>
        <w:tc>
          <w:tcPr>
            <w:tcW w:w="543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447" w:right="4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4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FFFFFF" w:themeFill="background1"/>
          </w:tcPr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before="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BAB" w:rsidRPr="00EC074F" w:rsidRDefault="00040BAB" w:rsidP="00EC074F">
            <w:pPr>
              <w:widowControl w:val="0"/>
              <w:autoSpaceDE w:val="0"/>
              <w:autoSpaceDN w:val="0"/>
              <w:adjustRightInd w:val="0"/>
              <w:spacing w:line="240" w:lineRule="auto"/>
              <w:ind w:left="384" w:righ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74F">
              <w:rPr>
                <w:rFonts w:ascii="Times New Roman" w:hAnsi="Times New Roman" w:cs="Times New Roman"/>
                <w:w w:val="103"/>
                <w:sz w:val="24"/>
                <w:szCs w:val="24"/>
              </w:rPr>
              <w:t>1</w:t>
            </w:r>
          </w:p>
        </w:tc>
      </w:tr>
    </w:tbl>
    <w:p w:rsidR="00040BAB" w:rsidRDefault="00040BAB"/>
    <w:p w:rsidR="00EC074F" w:rsidRDefault="00EC074F"/>
    <w:p w:rsidR="00EC074F" w:rsidRPr="00EC074F" w:rsidRDefault="00EC074F" w:rsidP="00EC074F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Ölçekten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alınan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yüksek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puanlar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yüksek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yeme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farkındalığı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davranışına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işaret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etmektedir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C074F" w:rsidRPr="00EC074F" w:rsidRDefault="00EC074F" w:rsidP="00EC074F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65F">
        <w:rPr>
          <w:rFonts w:ascii="Times New Roman" w:hAnsi="Times New Roman" w:cs="Times New Roman"/>
          <w:b/>
          <w:sz w:val="24"/>
          <w:szCs w:val="24"/>
        </w:rPr>
        <w:t>17 madde, 4 alt boyut</w:t>
      </w:r>
      <w:r>
        <w:rPr>
          <w:rFonts w:ascii="Times New Roman" w:hAnsi="Times New Roman" w:cs="Times New Roman"/>
          <w:b/>
          <w:sz w:val="24"/>
          <w:szCs w:val="24"/>
        </w:rPr>
        <w:t xml:space="preserve">tan oluşan ölçek </w:t>
      </w:r>
      <w:r w:rsidRPr="00EC07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5’li </w:t>
      </w:r>
      <w:proofErr w:type="spellStart"/>
      <w:r w:rsidRPr="00EC074F">
        <w:rPr>
          <w:rFonts w:ascii="Times New Roman" w:hAnsi="Times New Roman" w:cs="Times New Roman"/>
          <w:b/>
          <w:sz w:val="24"/>
          <w:szCs w:val="24"/>
          <w:lang w:val="en-US"/>
        </w:rPr>
        <w:t>likert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tiptedir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C074F">
        <w:rPr>
          <w:rFonts w:ascii="Times New Roman" w:hAnsi="Times New Roman" w:cs="Times New Roman"/>
          <w:sz w:val="24"/>
          <w:szCs w:val="24"/>
          <w:lang w:val="en-US"/>
        </w:rPr>
        <w:t>evaplar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maddelerdeki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seçenekler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EC074F">
        <w:rPr>
          <w:rFonts w:ascii="Times New Roman" w:hAnsi="Times New Roman" w:cs="Times New Roman"/>
          <w:sz w:val="24"/>
          <w:szCs w:val="24"/>
          <w:lang w:val="en-US"/>
        </w:rPr>
        <w:t>Her</w:t>
      </w:r>
      <w:proofErr w:type="gram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zaman (5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puan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Sıklıkla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(4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puan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Bazen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(3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puan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Nadiren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(2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puan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Hiçbir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zaman (1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puan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olacak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074F">
        <w:rPr>
          <w:rFonts w:ascii="Times New Roman" w:hAnsi="Times New Roman" w:cs="Times New Roman"/>
          <w:sz w:val="24"/>
          <w:szCs w:val="24"/>
          <w:lang w:val="en-US"/>
        </w:rPr>
        <w:t>puanlanmaktadır</w:t>
      </w:r>
      <w:proofErr w:type="spellEnd"/>
      <w:r w:rsidRPr="00EC07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C074F" w:rsidRPr="00EC074F" w:rsidRDefault="00EC074F" w:rsidP="00EC074F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74F">
        <w:rPr>
          <w:rFonts w:ascii="Times New Roman" w:hAnsi="Times New Roman" w:cs="Times New Roman"/>
          <w:b/>
          <w:sz w:val="24"/>
          <w:szCs w:val="24"/>
          <w:lang w:val="en-US"/>
        </w:rPr>
        <w:t>11</w:t>
      </w:r>
      <w:proofErr w:type="gramStart"/>
      <w:r w:rsidRPr="00EC074F">
        <w:rPr>
          <w:rFonts w:ascii="Times New Roman" w:hAnsi="Times New Roman" w:cs="Times New Roman"/>
          <w:b/>
          <w:sz w:val="24"/>
          <w:szCs w:val="24"/>
          <w:lang w:val="en-US"/>
        </w:rPr>
        <w:t>,12,13,14,15,16,17</w:t>
      </w:r>
      <w:proofErr w:type="gramEnd"/>
      <w:r w:rsidRPr="00EC07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EC074F">
        <w:rPr>
          <w:rFonts w:ascii="Times New Roman" w:hAnsi="Times New Roman" w:cs="Times New Roman"/>
          <w:b/>
          <w:sz w:val="24"/>
          <w:szCs w:val="24"/>
        </w:rPr>
        <w:t>sorular ters puanlanmaktadır.</w:t>
      </w:r>
    </w:p>
    <w:p w:rsidR="00EC074F" w:rsidRDefault="00EC074F">
      <w:pPr>
        <w:rPr>
          <w:rFonts w:ascii="Times New Roman" w:hAnsi="Times New Roman" w:cs="Times New Roman"/>
          <w:b/>
          <w:sz w:val="24"/>
          <w:szCs w:val="24"/>
        </w:rPr>
      </w:pPr>
    </w:p>
    <w:p w:rsidR="00EC074F" w:rsidRDefault="00EC074F"/>
    <w:sectPr w:rsidR="00EC0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A0933"/>
    <w:multiLevelType w:val="hybridMultilevel"/>
    <w:tmpl w:val="2A08FE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5B3B68"/>
    <w:multiLevelType w:val="hybridMultilevel"/>
    <w:tmpl w:val="7032D1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401"/>
    <w:rsid w:val="00040BAB"/>
    <w:rsid w:val="000755E8"/>
    <w:rsid w:val="009A1431"/>
    <w:rsid w:val="009C54E9"/>
    <w:rsid w:val="00D60647"/>
    <w:rsid w:val="00E64401"/>
    <w:rsid w:val="00EC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116E545-2395-4A71-990A-9F74AE94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040BAB"/>
    <w:pPr>
      <w:ind w:left="720"/>
      <w:contextualSpacing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040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 Dilşad Akçakaya</dc:creator>
  <cp:keywords/>
  <dc:description/>
  <cp:lastModifiedBy>Sena Dilşad Akçakaya</cp:lastModifiedBy>
  <cp:revision>6</cp:revision>
  <dcterms:created xsi:type="dcterms:W3CDTF">2026-09-16T08:45:00Z</dcterms:created>
  <dcterms:modified xsi:type="dcterms:W3CDTF">2026-09-16T09:29:00Z</dcterms:modified>
</cp:coreProperties>
</file>