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F4FC" w14:textId="2B2BF6C0" w:rsidR="008015EF" w:rsidRPr="00A73BA3" w:rsidRDefault="00F24EAE" w:rsidP="00F24EAE">
      <w:pPr>
        <w:spacing w:line="360" w:lineRule="auto"/>
        <w:jc w:val="center"/>
        <w:rPr>
          <w:b/>
          <w:bCs/>
          <w:sz w:val="20"/>
          <w:szCs w:val="20"/>
        </w:rPr>
      </w:pPr>
      <w:r w:rsidRPr="00A73BA3">
        <w:rPr>
          <w:b/>
          <w:bCs/>
          <w:sz w:val="20"/>
          <w:szCs w:val="20"/>
        </w:rPr>
        <w:t xml:space="preserve">VAROLUŞSAL ŞÜKÜR ÖLÇEĞİ </w:t>
      </w:r>
    </w:p>
    <w:p w14:paraId="77C899A4" w14:textId="1D089E65" w:rsidR="008015EF" w:rsidRPr="00A73BA3" w:rsidRDefault="00F24EAE" w:rsidP="00F24EAE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Aşağıda sizinle ilgili ifadeler bulunmaktadır. </w:t>
      </w:r>
      <w:r w:rsidR="008015EF" w:rsidRPr="00A73BA3">
        <w:rPr>
          <w:sz w:val="20"/>
          <w:szCs w:val="20"/>
        </w:rPr>
        <w:t xml:space="preserve">Lütfen her cümleyi okuyun ve </w:t>
      </w:r>
      <w:r w:rsidR="00B2049B">
        <w:rPr>
          <w:sz w:val="20"/>
          <w:szCs w:val="20"/>
        </w:rPr>
        <w:t xml:space="preserve">her cümlenin </w:t>
      </w:r>
      <w:r w:rsidR="008015EF" w:rsidRPr="00A73BA3">
        <w:rPr>
          <w:sz w:val="20"/>
          <w:szCs w:val="20"/>
        </w:rPr>
        <w:t>sizin hayatınızı ne derece ifade ettiğini belirtiniz. Aşağıda yer alan derecelendirmeye göre uygun seçeneği işaretleyerek cevabınızı veriniz.</w:t>
      </w:r>
    </w:p>
    <w:p w14:paraId="34E549CA" w14:textId="68948176" w:rsidR="00F24EAE" w:rsidRDefault="008015EF" w:rsidP="00F24EAE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F24EAE">
        <w:rPr>
          <w:b/>
          <w:bCs/>
          <w:sz w:val="20"/>
          <w:szCs w:val="20"/>
        </w:rPr>
        <w:t>1</w:t>
      </w:r>
      <w:r w:rsidR="00F24EAE" w:rsidRPr="00F24EAE">
        <w:rPr>
          <w:b/>
          <w:bCs/>
          <w:sz w:val="20"/>
          <w:szCs w:val="20"/>
        </w:rPr>
        <w:t>=</w:t>
      </w:r>
      <w:r w:rsidRPr="00F24EAE">
        <w:rPr>
          <w:b/>
          <w:bCs/>
          <w:sz w:val="20"/>
          <w:szCs w:val="20"/>
        </w:rPr>
        <w:t>Kesinlikle katılmıyorum 2</w:t>
      </w:r>
      <w:r w:rsidR="00F24EAE" w:rsidRPr="00F24EAE">
        <w:rPr>
          <w:b/>
          <w:bCs/>
          <w:sz w:val="20"/>
          <w:szCs w:val="20"/>
        </w:rPr>
        <w:t>=</w:t>
      </w:r>
      <w:r w:rsidRPr="00F24EAE">
        <w:rPr>
          <w:b/>
          <w:bCs/>
          <w:sz w:val="20"/>
          <w:szCs w:val="20"/>
        </w:rPr>
        <w:t>Katılmıyorum 3</w:t>
      </w:r>
      <w:r w:rsidR="00F24EAE" w:rsidRPr="00F24EAE">
        <w:rPr>
          <w:b/>
          <w:bCs/>
          <w:sz w:val="20"/>
          <w:szCs w:val="20"/>
        </w:rPr>
        <w:t>=</w:t>
      </w:r>
      <w:r w:rsidRPr="00F24EAE">
        <w:rPr>
          <w:b/>
          <w:bCs/>
          <w:sz w:val="20"/>
          <w:szCs w:val="20"/>
        </w:rPr>
        <w:t>Kısmen katılmıyorum 4</w:t>
      </w:r>
      <w:r w:rsidR="00F24EAE" w:rsidRPr="00F24EAE">
        <w:rPr>
          <w:b/>
          <w:bCs/>
          <w:sz w:val="20"/>
          <w:szCs w:val="20"/>
        </w:rPr>
        <w:t>=</w:t>
      </w:r>
      <w:r w:rsidRPr="00F24EAE">
        <w:rPr>
          <w:b/>
          <w:bCs/>
          <w:sz w:val="20"/>
          <w:szCs w:val="20"/>
        </w:rPr>
        <w:t>Kararsızım</w:t>
      </w:r>
    </w:p>
    <w:p w14:paraId="460CC7A1" w14:textId="4D093749" w:rsidR="008015EF" w:rsidRPr="00F24EAE" w:rsidRDefault="008015EF" w:rsidP="00F24EAE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F24EAE">
        <w:rPr>
          <w:b/>
          <w:bCs/>
          <w:sz w:val="20"/>
          <w:szCs w:val="20"/>
        </w:rPr>
        <w:t>5</w:t>
      </w:r>
      <w:r w:rsidR="00F24EAE" w:rsidRPr="00F24EAE">
        <w:rPr>
          <w:b/>
          <w:bCs/>
          <w:sz w:val="20"/>
          <w:szCs w:val="20"/>
        </w:rPr>
        <w:t>=</w:t>
      </w:r>
      <w:r w:rsidRPr="00F24EAE">
        <w:rPr>
          <w:b/>
          <w:bCs/>
          <w:sz w:val="20"/>
          <w:szCs w:val="20"/>
        </w:rPr>
        <w:t xml:space="preserve">Kısmen </w:t>
      </w:r>
      <w:proofErr w:type="gramStart"/>
      <w:r w:rsidRPr="00F24EAE">
        <w:rPr>
          <w:b/>
          <w:bCs/>
          <w:sz w:val="20"/>
          <w:szCs w:val="20"/>
        </w:rPr>
        <w:t>katılıyorum</w:t>
      </w:r>
      <w:r w:rsidR="00F24EAE">
        <w:rPr>
          <w:b/>
          <w:bCs/>
          <w:sz w:val="20"/>
          <w:szCs w:val="20"/>
        </w:rPr>
        <w:t xml:space="preserve">  </w:t>
      </w:r>
      <w:r w:rsidR="00F24EAE" w:rsidRPr="00F24EAE">
        <w:rPr>
          <w:b/>
          <w:bCs/>
          <w:sz w:val="20"/>
          <w:szCs w:val="20"/>
        </w:rPr>
        <w:t>6</w:t>
      </w:r>
      <w:proofErr w:type="gramEnd"/>
      <w:r w:rsidR="00F24EAE" w:rsidRPr="00F24EAE">
        <w:rPr>
          <w:b/>
          <w:bCs/>
          <w:sz w:val="20"/>
          <w:szCs w:val="20"/>
        </w:rPr>
        <w:t>= Katılıyorum 7=Tamamen katılıyorum</w:t>
      </w:r>
    </w:p>
    <w:tbl>
      <w:tblPr>
        <w:tblStyle w:val="TabloKlavuzu"/>
        <w:tblW w:w="11160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176"/>
        <w:gridCol w:w="283"/>
        <w:gridCol w:w="284"/>
        <w:gridCol w:w="283"/>
        <w:gridCol w:w="284"/>
        <w:gridCol w:w="283"/>
        <w:gridCol w:w="284"/>
        <w:gridCol w:w="283"/>
      </w:tblGrid>
      <w:tr w:rsidR="00F24EAE" w:rsidRPr="00F24EAE" w14:paraId="28ED9BD3" w14:textId="77777777" w:rsidTr="00F24EAE">
        <w:trPr>
          <w:trHeight w:val="311"/>
        </w:trPr>
        <w:tc>
          <w:tcPr>
            <w:tcW w:w="9176" w:type="dxa"/>
          </w:tcPr>
          <w:p w14:paraId="754B8BE0" w14:textId="576C55BD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 w:rsidRPr="00F24EAE">
              <w:rPr>
                <w:sz w:val="20"/>
                <w:szCs w:val="20"/>
              </w:rPr>
              <w:t>1. Hayatım zorluk ve acılarla dolu fakat yine de şükredebiliyorum.</w:t>
            </w:r>
          </w:p>
        </w:tc>
        <w:tc>
          <w:tcPr>
            <w:tcW w:w="283" w:type="dxa"/>
          </w:tcPr>
          <w:p w14:paraId="6E420C01" w14:textId="1810944C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6D37779" w14:textId="4F15E80C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299B5991" w14:textId="1673F64B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7C7C5D9" w14:textId="79BC5E3B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55FDFC2F" w14:textId="4A77E61C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BC07590" w14:textId="74C39091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716ACAA9" w14:textId="0D8E070F" w:rsidR="00F24EAE" w:rsidRPr="00F24EAE" w:rsidRDefault="00F24EAE" w:rsidP="00A64E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485ADA96" w14:textId="77777777" w:rsidTr="00F24EAE">
        <w:tc>
          <w:tcPr>
            <w:tcW w:w="9176" w:type="dxa"/>
          </w:tcPr>
          <w:p w14:paraId="3E7FACD1" w14:textId="50ADDBA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 w:rsidRPr="00F24EAE">
              <w:rPr>
                <w:sz w:val="20"/>
                <w:szCs w:val="20"/>
              </w:rPr>
              <w:t>2. Acı çektiğim zamanlarda bile yaşadığım hayat için şükrediyorum.</w:t>
            </w:r>
          </w:p>
        </w:tc>
        <w:tc>
          <w:tcPr>
            <w:tcW w:w="283" w:type="dxa"/>
          </w:tcPr>
          <w:p w14:paraId="4315AC7C" w14:textId="4424069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186F3BB" w14:textId="351DC6A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214108E1" w14:textId="525B529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6FE5F34" w14:textId="147CDEE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779721F5" w14:textId="157FE83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BFEAC8F" w14:textId="66FB299D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742EF430" w14:textId="4C78645F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3565A2EE" w14:textId="77777777" w:rsidTr="00F24EAE">
        <w:tc>
          <w:tcPr>
            <w:tcW w:w="9176" w:type="dxa"/>
          </w:tcPr>
          <w:p w14:paraId="60807DCA" w14:textId="1FC819F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24EAE">
              <w:rPr>
                <w:sz w:val="20"/>
                <w:szCs w:val="20"/>
              </w:rPr>
              <w:t>Hayat bana adil davranmadığı için dargınım.</w:t>
            </w:r>
          </w:p>
        </w:tc>
        <w:tc>
          <w:tcPr>
            <w:tcW w:w="283" w:type="dxa"/>
          </w:tcPr>
          <w:p w14:paraId="3C668B4B" w14:textId="41AF5F6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4FA9F14" w14:textId="7FEC233F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5DB58C25" w14:textId="21111B8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8CE4508" w14:textId="2858E1D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3C3AF25D" w14:textId="74DC642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C70A4F0" w14:textId="45FBC3E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48746C25" w14:textId="669644C2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0F9D1EC0" w14:textId="77777777" w:rsidTr="00F24EAE">
        <w:tc>
          <w:tcPr>
            <w:tcW w:w="9176" w:type="dxa"/>
          </w:tcPr>
          <w:p w14:paraId="172855FC" w14:textId="5701DFE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24EAE">
              <w:rPr>
                <w:sz w:val="20"/>
                <w:szCs w:val="20"/>
              </w:rPr>
              <w:t>Zorlukların üstesinden gelmemin bir sonucu olarak iç kaynaklarımın artmasından dolayı şükrediyorum.</w:t>
            </w:r>
          </w:p>
        </w:tc>
        <w:tc>
          <w:tcPr>
            <w:tcW w:w="283" w:type="dxa"/>
          </w:tcPr>
          <w:p w14:paraId="01777001" w14:textId="2DD8C542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E108677" w14:textId="7014355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3B037499" w14:textId="524F259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E9CF012" w14:textId="4161194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35B297E4" w14:textId="4514487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F79C5E5" w14:textId="362D88A7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1DA9A149" w14:textId="0BE02CB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56E1E2ED" w14:textId="77777777" w:rsidTr="00F24EAE">
        <w:tc>
          <w:tcPr>
            <w:tcW w:w="9176" w:type="dxa"/>
          </w:tcPr>
          <w:p w14:paraId="19B16C31" w14:textId="19C9B15D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24EAE">
              <w:rPr>
                <w:sz w:val="20"/>
                <w:szCs w:val="20"/>
              </w:rPr>
              <w:t>Keşke bu hayata gelmeseydim</w:t>
            </w:r>
          </w:p>
        </w:tc>
        <w:tc>
          <w:tcPr>
            <w:tcW w:w="283" w:type="dxa"/>
          </w:tcPr>
          <w:p w14:paraId="46904F5E" w14:textId="322004E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941B280" w14:textId="1167FF83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58699ACF" w14:textId="5DC1FAE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664EDE2" w14:textId="75C3B0EE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4906EC84" w14:textId="6F67971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9AC4FA2" w14:textId="741B43B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5277BEDC" w14:textId="5501838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709C4DA8" w14:textId="77777777" w:rsidTr="00F24EAE">
        <w:tc>
          <w:tcPr>
            <w:tcW w:w="9176" w:type="dxa"/>
          </w:tcPr>
          <w:p w14:paraId="32CB723E" w14:textId="6A49595A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24EAE">
              <w:rPr>
                <w:sz w:val="20"/>
                <w:szCs w:val="20"/>
              </w:rPr>
              <w:t>Yaşamımdaki insanlara, bana çok fazla acı yaşatmış olanlara dahi, minnettarım.</w:t>
            </w:r>
          </w:p>
        </w:tc>
        <w:tc>
          <w:tcPr>
            <w:tcW w:w="283" w:type="dxa"/>
          </w:tcPr>
          <w:p w14:paraId="41EA8DB0" w14:textId="3620510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E4A789F" w14:textId="10D131BE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6A0243E0" w14:textId="446E0257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3F2D997" w14:textId="4B5CA5E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4692614D" w14:textId="3C55C17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8ABB317" w14:textId="40EC1307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6E027DAD" w14:textId="3BA2C5BD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108F2AEF" w14:textId="77777777" w:rsidTr="00F24EAE">
        <w:tc>
          <w:tcPr>
            <w:tcW w:w="9176" w:type="dxa"/>
          </w:tcPr>
          <w:p w14:paraId="375C10F4" w14:textId="74E848F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24EAE">
              <w:rPr>
                <w:sz w:val="20"/>
                <w:szCs w:val="20"/>
              </w:rPr>
              <w:t>Başıma gelen tüm kötü deneyimler için hala acı hissediyorum.</w:t>
            </w:r>
          </w:p>
        </w:tc>
        <w:tc>
          <w:tcPr>
            <w:tcW w:w="283" w:type="dxa"/>
          </w:tcPr>
          <w:p w14:paraId="62034245" w14:textId="6E88C77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21244E8" w14:textId="1058F7FA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01EA4B15" w14:textId="402DD9E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44F0D18" w14:textId="3A0D79F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37B6087F" w14:textId="320BD22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D70B226" w14:textId="0A8A774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476F369E" w14:textId="7D0E35A7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03BF6F99" w14:textId="77777777" w:rsidTr="00F24EAE">
        <w:tc>
          <w:tcPr>
            <w:tcW w:w="9176" w:type="dxa"/>
          </w:tcPr>
          <w:p w14:paraId="5F6EDD00" w14:textId="14AEFC4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24EAE">
              <w:rPr>
                <w:sz w:val="20"/>
                <w:szCs w:val="20"/>
              </w:rPr>
              <w:t>Hayat benim için çok zor olsa da yaşamak için sahip olduğum şeylerden dolayı şükrediyorum.</w:t>
            </w:r>
          </w:p>
        </w:tc>
        <w:tc>
          <w:tcPr>
            <w:tcW w:w="283" w:type="dxa"/>
          </w:tcPr>
          <w:p w14:paraId="3B214276" w14:textId="252D529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5FF6D35" w14:textId="56C61557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330D308B" w14:textId="082D8413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C0C175F" w14:textId="55307BB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6E946F2" w14:textId="4007A2EE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E536492" w14:textId="000250D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3045E06D" w14:textId="73E318E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65BB6850" w14:textId="77777777" w:rsidTr="00F24EAE">
        <w:tc>
          <w:tcPr>
            <w:tcW w:w="9176" w:type="dxa"/>
          </w:tcPr>
          <w:p w14:paraId="6228E452" w14:textId="1F2ADEF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24EAE">
              <w:rPr>
                <w:sz w:val="20"/>
                <w:szCs w:val="20"/>
              </w:rPr>
              <w:t>Her krizin gelişimim için bir fırsat sunmasından ötürü minnettarım.</w:t>
            </w:r>
          </w:p>
        </w:tc>
        <w:tc>
          <w:tcPr>
            <w:tcW w:w="283" w:type="dxa"/>
          </w:tcPr>
          <w:p w14:paraId="55CC1047" w14:textId="6A3FFC03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099629D" w14:textId="33B3E47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6768ED4F" w14:textId="1750A03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F64EC75" w14:textId="0B1F48E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DD0088B" w14:textId="4A3CA77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0E46D46" w14:textId="13F1B9D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6640F9C8" w14:textId="3B72D0EF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772DA422" w14:textId="77777777" w:rsidTr="00F24EAE">
        <w:tc>
          <w:tcPr>
            <w:tcW w:w="9176" w:type="dxa"/>
          </w:tcPr>
          <w:p w14:paraId="619DAC29" w14:textId="0B637FA4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24EAE">
              <w:rPr>
                <w:sz w:val="20"/>
                <w:szCs w:val="20"/>
              </w:rPr>
              <w:t>Hiçbir şey yolunda gitmese bile her günün sonunda şükrediyorum.</w:t>
            </w:r>
          </w:p>
        </w:tc>
        <w:tc>
          <w:tcPr>
            <w:tcW w:w="283" w:type="dxa"/>
          </w:tcPr>
          <w:p w14:paraId="78E29EB2" w14:textId="3EC62F4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8EF11E5" w14:textId="5410711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768E4226" w14:textId="15CF3EF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A8CA257" w14:textId="4AAF921A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03CCB3C" w14:textId="4C84B96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74D784B" w14:textId="1AC9629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420C9144" w14:textId="3AD8CB5F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06544958" w14:textId="77777777" w:rsidTr="00F24EAE">
        <w:tc>
          <w:tcPr>
            <w:tcW w:w="9176" w:type="dxa"/>
          </w:tcPr>
          <w:p w14:paraId="2CFEA2AA" w14:textId="160B0AC4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F24EAE">
              <w:rPr>
                <w:sz w:val="20"/>
                <w:szCs w:val="20"/>
              </w:rPr>
              <w:t>Acı çekerek şükretmenin önemini öğrendim</w:t>
            </w:r>
          </w:p>
        </w:tc>
        <w:tc>
          <w:tcPr>
            <w:tcW w:w="283" w:type="dxa"/>
          </w:tcPr>
          <w:p w14:paraId="3FB32667" w14:textId="29FEC70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6D524AB" w14:textId="2E26A812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49EC9980" w14:textId="1C0A816C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4C99420" w14:textId="5A13DFA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4445430" w14:textId="477703B2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C5E70A2" w14:textId="3BD5A632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6E13BD5B" w14:textId="0E55A08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76E3BF84" w14:textId="77777777" w:rsidTr="00F24EAE">
        <w:tc>
          <w:tcPr>
            <w:tcW w:w="9176" w:type="dxa"/>
          </w:tcPr>
          <w:p w14:paraId="6A8E5D0E" w14:textId="47E0655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F24EAE">
              <w:rPr>
                <w:sz w:val="20"/>
                <w:szCs w:val="20"/>
              </w:rPr>
              <w:t>Acı çekmenin inancımı ve karakterimi güçlendirmesinden ötürü minnettarım.</w:t>
            </w:r>
          </w:p>
        </w:tc>
        <w:tc>
          <w:tcPr>
            <w:tcW w:w="283" w:type="dxa"/>
          </w:tcPr>
          <w:p w14:paraId="7294C2BE" w14:textId="05FC6F7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FFFD900" w14:textId="404D6EA4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2534B715" w14:textId="759A62D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260718C" w14:textId="3ECDD294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78F10EA7" w14:textId="79144BE8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2CC142E" w14:textId="1AB102D0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7A2EF7C2" w14:textId="13C59F09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E" w:rsidRPr="00F24EAE" w14:paraId="56F69560" w14:textId="77777777" w:rsidTr="00F24EAE">
        <w:tc>
          <w:tcPr>
            <w:tcW w:w="9176" w:type="dxa"/>
          </w:tcPr>
          <w:p w14:paraId="1A37167A" w14:textId="3483DC5E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24EAE">
              <w:rPr>
                <w:sz w:val="20"/>
                <w:szCs w:val="20"/>
              </w:rPr>
              <w:t>Çaresiz zamanlarda, üstesinden geleceğime olan inancım için şükrediyorum</w:t>
            </w:r>
          </w:p>
        </w:tc>
        <w:tc>
          <w:tcPr>
            <w:tcW w:w="283" w:type="dxa"/>
          </w:tcPr>
          <w:p w14:paraId="4E6612F9" w14:textId="1F72DBF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CF2AD54" w14:textId="146D2EF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44F0454F" w14:textId="3BB01904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09FC0B7" w14:textId="6DBC9361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1BB0FE3B" w14:textId="766EE3C6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015D76D" w14:textId="172526BB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10F66111" w14:textId="074B9AE5" w:rsidR="00F24EAE" w:rsidRPr="00F24EAE" w:rsidRDefault="00F24EAE" w:rsidP="00F24E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0884CAED" w14:textId="273D0AC2" w:rsidR="00F24EAE" w:rsidRPr="00027B0B" w:rsidRDefault="00027B0B" w:rsidP="008015EF">
      <w:pPr>
        <w:spacing w:before="120" w:after="120" w:line="360" w:lineRule="auto"/>
        <w:rPr>
          <w:b/>
          <w:bCs/>
          <w:sz w:val="20"/>
          <w:szCs w:val="20"/>
        </w:rPr>
      </w:pPr>
      <w:r w:rsidRPr="00027B0B">
        <w:rPr>
          <w:b/>
          <w:bCs/>
          <w:sz w:val="20"/>
          <w:szCs w:val="20"/>
        </w:rPr>
        <w:t>Türkçe Kaynak</w:t>
      </w:r>
    </w:p>
    <w:p w14:paraId="6C044EAA" w14:textId="5E1DF5DD" w:rsidR="00027B0B" w:rsidRPr="00027B0B" w:rsidRDefault="00F24EAE" w:rsidP="00027B0B">
      <w:pPr>
        <w:rPr>
          <w:sz w:val="20"/>
          <w:szCs w:val="20"/>
        </w:rPr>
      </w:pPr>
      <w:r w:rsidRPr="00F24EAE">
        <w:rPr>
          <w:color w:val="212529"/>
          <w:sz w:val="20"/>
          <w:szCs w:val="20"/>
          <w:shd w:val="clear" w:color="auto" w:fill="FFFFFF"/>
        </w:rPr>
        <w:t xml:space="preserve">Çanakçı, H., &amp; Ekşi, H. (2022).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Adapting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the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Existential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Gratitude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Scale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to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Turkish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: A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measure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of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gratitude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in </w:t>
      </w:r>
      <w:r w:rsidR="00B2049B">
        <w:rPr>
          <w:color w:val="212529"/>
          <w:sz w:val="20"/>
          <w:szCs w:val="20"/>
          <w:shd w:val="clear" w:color="auto" w:fill="FFFFFF"/>
        </w:rPr>
        <w:t xml:space="preserve">   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painful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color w:val="212529"/>
          <w:sz w:val="20"/>
          <w:szCs w:val="20"/>
          <w:shd w:val="clear" w:color="auto" w:fill="FFFFFF"/>
        </w:rPr>
        <w:t>times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>. </w:t>
      </w:r>
      <w:proofErr w:type="spellStart"/>
      <w:r w:rsidRPr="00F24EAE">
        <w:rPr>
          <w:i/>
          <w:iCs/>
          <w:color w:val="212529"/>
          <w:sz w:val="20"/>
          <w:szCs w:val="20"/>
          <w:shd w:val="clear" w:color="auto" w:fill="FFFFFF"/>
        </w:rPr>
        <w:t>Spiritual</w:t>
      </w:r>
      <w:proofErr w:type="spellEnd"/>
      <w:r w:rsidRPr="00F24EAE">
        <w:rPr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i/>
          <w:iCs/>
          <w:color w:val="212529"/>
          <w:sz w:val="20"/>
          <w:szCs w:val="20"/>
          <w:shd w:val="clear" w:color="auto" w:fill="FFFFFF"/>
        </w:rPr>
        <w:t>Psychology</w:t>
      </w:r>
      <w:proofErr w:type="spellEnd"/>
      <w:r w:rsidRPr="00F24EAE">
        <w:rPr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i/>
          <w:iCs/>
          <w:color w:val="212529"/>
          <w:sz w:val="20"/>
          <w:szCs w:val="20"/>
          <w:shd w:val="clear" w:color="auto" w:fill="FFFFFF"/>
        </w:rPr>
        <w:t>and</w:t>
      </w:r>
      <w:proofErr w:type="spellEnd"/>
      <w:r w:rsidRPr="00F24EAE">
        <w:rPr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F24EAE">
        <w:rPr>
          <w:i/>
          <w:iCs/>
          <w:color w:val="212529"/>
          <w:sz w:val="20"/>
          <w:szCs w:val="20"/>
          <w:shd w:val="clear" w:color="auto" w:fill="FFFFFF"/>
        </w:rPr>
        <w:t>Counseling</w:t>
      </w:r>
      <w:proofErr w:type="spellEnd"/>
      <w:r w:rsidRPr="00F24EAE">
        <w:rPr>
          <w:color w:val="212529"/>
          <w:sz w:val="20"/>
          <w:szCs w:val="20"/>
          <w:shd w:val="clear" w:color="auto" w:fill="FFFFFF"/>
        </w:rPr>
        <w:t>, </w:t>
      </w:r>
      <w:r w:rsidRPr="00F24EAE">
        <w:rPr>
          <w:i/>
          <w:iCs/>
          <w:color w:val="212529"/>
          <w:sz w:val="20"/>
          <w:szCs w:val="20"/>
          <w:shd w:val="clear" w:color="auto" w:fill="FFFFFF"/>
        </w:rPr>
        <w:t>7</w:t>
      </w:r>
      <w:r w:rsidRPr="00F24EAE">
        <w:rPr>
          <w:color w:val="212529"/>
          <w:sz w:val="20"/>
          <w:szCs w:val="20"/>
          <w:shd w:val="clear" w:color="auto" w:fill="FFFFFF"/>
        </w:rPr>
        <w:t>(1), 23–36.</w:t>
      </w:r>
      <w:r w:rsidR="00027B0B" w:rsidRPr="00027B0B">
        <w:rPr>
          <w:color w:val="333333"/>
          <w:sz w:val="20"/>
          <w:szCs w:val="20"/>
          <w:shd w:val="clear" w:color="auto" w:fill="FFFFFF"/>
        </w:rPr>
        <w:t xml:space="preserve"> https://dx.doi.org/10.37898/spc.2022.7.1.160 </w:t>
      </w:r>
    </w:p>
    <w:p w14:paraId="0D9B161B" w14:textId="7C4AB1FC" w:rsidR="00F24EAE" w:rsidRPr="00F24EAE" w:rsidRDefault="00F24EAE" w:rsidP="00F24EAE">
      <w:pPr>
        <w:rPr>
          <w:sz w:val="20"/>
          <w:szCs w:val="20"/>
        </w:rPr>
      </w:pPr>
    </w:p>
    <w:p w14:paraId="147FFF34" w14:textId="3A55DABC" w:rsidR="00F24EAE" w:rsidRPr="00027B0B" w:rsidRDefault="00027B0B" w:rsidP="008015EF">
      <w:pPr>
        <w:spacing w:before="120" w:after="120" w:line="360" w:lineRule="auto"/>
        <w:rPr>
          <w:b/>
          <w:bCs/>
          <w:sz w:val="20"/>
          <w:szCs w:val="20"/>
        </w:rPr>
      </w:pPr>
      <w:r w:rsidRPr="00027B0B">
        <w:rPr>
          <w:b/>
          <w:bCs/>
          <w:sz w:val="20"/>
          <w:szCs w:val="20"/>
        </w:rPr>
        <w:t>Orijinal Kaynak</w:t>
      </w:r>
    </w:p>
    <w:p w14:paraId="0AB52C13" w14:textId="75D6D320" w:rsidR="00027B0B" w:rsidRDefault="00027B0B" w:rsidP="00027B0B">
      <w:pPr>
        <w:rPr>
          <w:sz w:val="20"/>
          <w:szCs w:val="20"/>
        </w:rPr>
      </w:pPr>
      <w:proofErr w:type="spellStart"/>
      <w:r w:rsidRPr="00027B0B">
        <w:rPr>
          <w:sz w:val="20"/>
          <w:szCs w:val="20"/>
        </w:rPr>
        <w:t>Jans-Beken</w:t>
      </w:r>
      <w:proofErr w:type="spellEnd"/>
      <w:r w:rsidRPr="00027B0B">
        <w:rPr>
          <w:sz w:val="20"/>
          <w:szCs w:val="20"/>
        </w:rPr>
        <w:t xml:space="preserve">, L., &amp; </w:t>
      </w:r>
      <w:proofErr w:type="spellStart"/>
      <w:r w:rsidRPr="00027B0B">
        <w:rPr>
          <w:sz w:val="20"/>
          <w:szCs w:val="20"/>
        </w:rPr>
        <w:t>Wong</w:t>
      </w:r>
      <w:proofErr w:type="spellEnd"/>
      <w:r w:rsidRPr="00027B0B">
        <w:rPr>
          <w:sz w:val="20"/>
          <w:szCs w:val="20"/>
        </w:rPr>
        <w:t xml:space="preserve">, P. T. (2019). Development </w:t>
      </w:r>
      <w:proofErr w:type="spellStart"/>
      <w:r w:rsidRPr="00027B0B">
        <w:rPr>
          <w:sz w:val="20"/>
          <w:szCs w:val="20"/>
        </w:rPr>
        <w:t>and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preliminary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validation</w:t>
      </w:r>
      <w:proofErr w:type="spellEnd"/>
      <w:r w:rsidRPr="00027B0B">
        <w:rPr>
          <w:sz w:val="20"/>
          <w:szCs w:val="20"/>
        </w:rPr>
        <w:t xml:space="preserve"> of </w:t>
      </w:r>
      <w:proofErr w:type="spellStart"/>
      <w:r w:rsidRPr="00027B0B">
        <w:rPr>
          <w:sz w:val="20"/>
          <w:szCs w:val="20"/>
        </w:rPr>
        <w:t>the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Existential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Gratitude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proofErr w:type="gramStart"/>
      <w:r w:rsidRPr="00027B0B">
        <w:rPr>
          <w:sz w:val="20"/>
          <w:szCs w:val="20"/>
        </w:rPr>
        <w:t>Scale</w:t>
      </w:r>
      <w:proofErr w:type="spellEnd"/>
      <w:r w:rsidRPr="00027B0B">
        <w:rPr>
          <w:sz w:val="20"/>
          <w:szCs w:val="20"/>
        </w:rPr>
        <w:t xml:space="preserve"> </w:t>
      </w:r>
      <w:r w:rsidR="00B2049B">
        <w:rPr>
          <w:sz w:val="20"/>
          <w:szCs w:val="20"/>
        </w:rPr>
        <w:t xml:space="preserve"> </w:t>
      </w:r>
      <w:r w:rsidRPr="00027B0B">
        <w:rPr>
          <w:sz w:val="20"/>
          <w:szCs w:val="20"/>
        </w:rPr>
        <w:t>(</w:t>
      </w:r>
      <w:proofErr w:type="gramEnd"/>
      <w:r w:rsidRPr="00027B0B">
        <w:rPr>
          <w:sz w:val="20"/>
          <w:szCs w:val="20"/>
        </w:rPr>
        <w:t xml:space="preserve">EGS). </w:t>
      </w:r>
      <w:proofErr w:type="spellStart"/>
      <w:r w:rsidRPr="00027B0B">
        <w:rPr>
          <w:sz w:val="20"/>
          <w:szCs w:val="20"/>
        </w:rPr>
        <w:t>Counselling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Psychology</w:t>
      </w:r>
      <w:proofErr w:type="spellEnd"/>
      <w:r w:rsidRPr="00027B0B">
        <w:rPr>
          <w:sz w:val="20"/>
          <w:szCs w:val="20"/>
        </w:rPr>
        <w:t xml:space="preserve"> </w:t>
      </w:r>
      <w:proofErr w:type="spellStart"/>
      <w:r w:rsidRPr="00027B0B">
        <w:rPr>
          <w:sz w:val="20"/>
          <w:szCs w:val="20"/>
        </w:rPr>
        <w:t>Quarterly</w:t>
      </w:r>
      <w:proofErr w:type="spellEnd"/>
      <w:r w:rsidRPr="00027B0B">
        <w:rPr>
          <w:sz w:val="20"/>
          <w:szCs w:val="20"/>
        </w:rPr>
        <w:t>, 34(1), 72–86. https://doi.org/10.10 80/09515070.2019.1656054</w:t>
      </w:r>
    </w:p>
    <w:p w14:paraId="5407532A" w14:textId="4263483B" w:rsidR="00027B0B" w:rsidRPr="00027B0B" w:rsidRDefault="00027B0B" w:rsidP="008015EF">
      <w:pPr>
        <w:spacing w:before="120" w:after="120" w:line="360" w:lineRule="auto"/>
        <w:rPr>
          <w:b/>
          <w:bCs/>
          <w:sz w:val="20"/>
          <w:szCs w:val="20"/>
        </w:rPr>
      </w:pPr>
      <w:r w:rsidRPr="00027B0B">
        <w:rPr>
          <w:b/>
          <w:bCs/>
          <w:sz w:val="20"/>
          <w:szCs w:val="20"/>
        </w:rPr>
        <w:t>Puanlama Yönergesi</w:t>
      </w:r>
    </w:p>
    <w:p w14:paraId="6E11E01F" w14:textId="68CE51AF" w:rsidR="00027B0B" w:rsidRDefault="00027B0B" w:rsidP="008015EF">
      <w:pPr>
        <w:spacing w:before="120" w:after="120" w:line="360" w:lineRule="auto"/>
        <w:rPr>
          <w:sz w:val="20"/>
          <w:szCs w:val="20"/>
        </w:rPr>
      </w:pPr>
      <w:r w:rsidRPr="00027B0B">
        <w:rPr>
          <w:b/>
          <w:bCs/>
          <w:sz w:val="20"/>
          <w:szCs w:val="20"/>
        </w:rPr>
        <w:t>Alt boyut ve madde sayısı:</w:t>
      </w:r>
      <w:r>
        <w:rPr>
          <w:sz w:val="20"/>
          <w:szCs w:val="20"/>
        </w:rPr>
        <w:t xml:space="preserve"> Tek boyut ve 13 madde</w:t>
      </w:r>
    </w:p>
    <w:p w14:paraId="47AFB1A8" w14:textId="50610EE0" w:rsidR="00027B0B" w:rsidRDefault="00027B0B" w:rsidP="008015EF">
      <w:pPr>
        <w:spacing w:before="120" w:after="120" w:line="360" w:lineRule="auto"/>
        <w:rPr>
          <w:sz w:val="20"/>
          <w:szCs w:val="20"/>
        </w:rPr>
      </w:pPr>
      <w:r w:rsidRPr="00027B0B">
        <w:rPr>
          <w:b/>
          <w:bCs/>
          <w:sz w:val="20"/>
          <w:szCs w:val="20"/>
        </w:rPr>
        <w:t xml:space="preserve">Ölçekte bulunan ters maddeler: </w:t>
      </w:r>
      <w:r>
        <w:rPr>
          <w:sz w:val="20"/>
          <w:szCs w:val="20"/>
        </w:rPr>
        <w:t xml:space="preserve">3,5 ve 7 </w:t>
      </w:r>
    </w:p>
    <w:p w14:paraId="7EF779AA" w14:textId="272BDF2A" w:rsidR="00027B0B" w:rsidRDefault="00027B0B" w:rsidP="00027B0B">
      <w:pPr>
        <w:spacing w:before="120" w:after="120" w:line="360" w:lineRule="auto"/>
        <w:rPr>
          <w:sz w:val="20"/>
          <w:szCs w:val="20"/>
        </w:rPr>
      </w:pPr>
      <w:r w:rsidRPr="00027B0B">
        <w:rPr>
          <w:b/>
          <w:bCs/>
          <w:sz w:val="20"/>
          <w:szCs w:val="20"/>
        </w:rPr>
        <w:t>Ölçeğin değerlendirilmesi:</w:t>
      </w:r>
      <w:r>
        <w:rPr>
          <w:sz w:val="20"/>
          <w:szCs w:val="20"/>
        </w:rPr>
        <w:t xml:space="preserve"> </w:t>
      </w:r>
      <w:r w:rsidRPr="00A73BA3">
        <w:rPr>
          <w:sz w:val="20"/>
          <w:szCs w:val="20"/>
        </w:rPr>
        <w:t>Madde 3,</w:t>
      </w:r>
      <w:r>
        <w:rPr>
          <w:sz w:val="20"/>
          <w:szCs w:val="20"/>
        </w:rPr>
        <w:t xml:space="preserve"> </w:t>
      </w:r>
      <w:r w:rsidRPr="00A73BA3">
        <w:rPr>
          <w:sz w:val="20"/>
          <w:szCs w:val="20"/>
        </w:rPr>
        <w:t>5 ve 7 katılımcıların cevaplarındaki tutarlılığı kontrol etmeyi amaçlayan maddelerdir.</w:t>
      </w:r>
      <w:r>
        <w:rPr>
          <w:sz w:val="20"/>
          <w:szCs w:val="20"/>
        </w:rPr>
        <w:t xml:space="preserve"> Bu üç madde ölçek toplam puanı için hesaplamaya dahil edilmemektedir. </w:t>
      </w:r>
      <w:r w:rsidRPr="00A73BA3">
        <w:rPr>
          <w:sz w:val="20"/>
          <w:szCs w:val="20"/>
        </w:rPr>
        <w:t xml:space="preserve">Toplam varoluşsal şükür düzeyini belirlemek için </w:t>
      </w:r>
      <w:r>
        <w:rPr>
          <w:sz w:val="20"/>
          <w:szCs w:val="20"/>
        </w:rPr>
        <w:t>geri kalan</w:t>
      </w:r>
      <w:r w:rsidRPr="00A73B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 </w:t>
      </w:r>
      <w:r w:rsidRPr="00A73BA3">
        <w:rPr>
          <w:sz w:val="20"/>
          <w:szCs w:val="20"/>
        </w:rPr>
        <w:t xml:space="preserve">maddeden alınan puan ortalaması belirlenmelidir. </w:t>
      </w:r>
      <w:r>
        <w:rPr>
          <w:sz w:val="20"/>
          <w:szCs w:val="20"/>
        </w:rPr>
        <w:t xml:space="preserve">Ölçekten alınan ortalama puanın yükseldikçe kişinin ilgili özellik (varoluşsal şükür) düzeyi de yükselmektedir. </w:t>
      </w:r>
    </w:p>
    <w:p w14:paraId="335AE8FA" w14:textId="63A46248" w:rsidR="006C26E5" w:rsidRPr="00B2049B" w:rsidRDefault="00B2049B" w:rsidP="00B2049B">
      <w:p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İletişim adresi: canakcihale@gmail.co</w:t>
      </w:r>
      <w:r w:rsidR="00244FA0">
        <w:rPr>
          <w:sz w:val="20"/>
          <w:szCs w:val="20"/>
        </w:rPr>
        <w:t>m</w:t>
      </w:r>
    </w:p>
    <w:sectPr w:rsidR="006C26E5" w:rsidRPr="00B2049B" w:rsidSect="00EF78B7">
      <w:pgSz w:w="12240" w:h="15840"/>
      <w:pgMar w:top="1418" w:right="1418" w:bottom="1418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EF"/>
    <w:rsid w:val="00027B0B"/>
    <w:rsid w:val="00244FA0"/>
    <w:rsid w:val="006C26E5"/>
    <w:rsid w:val="008015EF"/>
    <w:rsid w:val="00AA3352"/>
    <w:rsid w:val="00B2049B"/>
    <w:rsid w:val="00C87D80"/>
    <w:rsid w:val="00EB7F1E"/>
    <w:rsid w:val="00EF152D"/>
    <w:rsid w:val="00EF78B7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0ACC9"/>
  <w15:chartTrackingRefBased/>
  <w15:docId w15:val="{E441400A-C1DC-DF4A-9511-82C264A1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E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F2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ÇANAKÇI</dc:creator>
  <cp:keywords/>
  <dc:description/>
  <cp:lastModifiedBy>HALE ÇANAKÇI</cp:lastModifiedBy>
  <cp:revision>3</cp:revision>
  <dcterms:created xsi:type="dcterms:W3CDTF">2022-10-30T14:17:00Z</dcterms:created>
  <dcterms:modified xsi:type="dcterms:W3CDTF">2022-11-05T07:55:00Z</dcterms:modified>
</cp:coreProperties>
</file>