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DB9C" w14:textId="77777777" w:rsidR="00D3589D" w:rsidRDefault="00951A11">
      <w:pPr>
        <w:spacing w:before="240" w:after="240" w:line="240" w:lineRule="auto"/>
        <w:ind w:left="19" w:hanging="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Üretken Yapay </w:t>
      </w:r>
      <w:proofErr w:type="gram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Zeka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Okuryazarlığı Ölçeği-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 </w:t>
      </w:r>
      <w:proofErr w:type="spellStart"/>
      <w:r>
        <w:rPr>
          <w:rFonts w:ascii="Calibri" w:eastAsia="Calibri" w:hAnsi="Calibri" w:cs="Calibri"/>
          <w:sz w:val="24"/>
          <w:szCs w:val="24"/>
        </w:rPr>
        <w:t>Generative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Artificial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Intelligence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Literacy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University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Students</w:t>
      </w:r>
      <w:proofErr w:type="spellEnd"/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16"/>
        <w:gridCol w:w="4056"/>
      </w:tblGrid>
      <w:tr w:rsidR="00D3589D" w14:paraId="410E0F7F" w14:textId="77777777">
        <w:trPr>
          <w:trHeight w:val="495"/>
        </w:trPr>
        <w:tc>
          <w:tcPr>
            <w:tcW w:w="90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3CDC8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124"/>
                <w:sz w:val="20"/>
                <w:szCs w:val="20"/>
              </w:rPr>
              <w:t xml:space="preserve">Üretken Yapay </w:t>
            </w:r>
            <w:proofErr w:type="gramStart"/>
            <w:r>
              <w:rPr>
                <w:rFonts w:ascii="Calibri" w:eastAsia="Calibri" w:hAnsi="Calibri" w:cs="Calibri"/>
                <w:color w:val="202124"/>
                <w:sz w:val="20"/>
                <w:szCs w:val="20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02124"/>
                <w:sz w:val="20"/>
                <w:szCs w:val="20"/>
              </w:rPr>
              <w:t xml:space="preserve"> Okuryazarlığı Ölçeği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Maddeleri    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Artificial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Intelligence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Literacy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Scale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Items</w:t>
            </w:r>
            <w:proofErr w:type="spellEnd"/>
          </w:p>
          <w:p w14:paraId="5F4A50E3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                                                             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ab/>
              <w:t xml:space="preserve">           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ab/>
              <w:t xml:space="preserve"> 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ab/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English</w:t>
            </w:r>
          </w:p>
        </w:tc>
      </w:tr>
      <w:tr w:rsidR="00D3589D" w14:paraId="44F89CF3" w14:textId="77777777">
        <w:trPr>
          <w:trHeight w:val="525"/>
        </w:trPr>
        <w:tc>
          <w:tcPr>
            <w:tcW w:w="5016" w:type="dxa"/>
            <w:tcBorders>
              <w:top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55EB7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1. Akıllı (yapay zekayı kullanan) ve akıllı olmayan araçlar arasındaki farkları ayırt edebilirim.</w:t>
            </w:r>
          </w:p>
        </w:tc>
        <w:tc>
          <w:tcPr>
            <w:tcW w:w="4056" w:type="dxa"/>
            <w:tcBorders>
              <w:top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F7BAE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distinguish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between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intelligent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vehicles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AI)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non-intelligent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vehicles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4B3D3249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9EED9" w14:textId="77777777" w:rsidR="00D3589D" w:rsidRPr="009767C2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767C2">
              <w:rPr>
                <w:rFonts w:ascii="Calibri" w:eastAsia="Calibri" w:hAnsi="Calibri" w:cs="Calibri"/>
                <w:strike/>
                <w:color w:val="222222"/>
                <w:sz w:val="20"/>
                <w:szCs w:val="20"/>
                <w:highlight w:val="white"/>
              </w:rPr>
              <w:t>2. Üretken yapay zekanın bana nasıl yardımcı olabileceğini bilmiyorum (ölçekten çıkarılmış madde).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CA2C4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2. I do not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know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how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help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me 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removed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item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).</w:t>
            </w:r>
          </w:p>
        </w:tc>
      </w:tr>
      <w:tr w:rsidR="00D3589D" w14:paraId="1A9ED75F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F08BE" w14:textId="0A540D93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2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 ve ürünlerinde kullanılan teknolojiyi tespit edebilirim.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F1BEC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3.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identify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technology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used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49C6D4BA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9188C" w14:textId="7E4C6A63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3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Günlük işlerime yardımcı olması için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uygulamalarını veya ürünlerini ustalıkla kullanabilirim.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FA62D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4.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skillfully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help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me in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daily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work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24003B4C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BCF3D" w14:textId="77777777" w:rsidR="00D3589D" w:rsidRPr="00FE23F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E23FD">
              <w:rPr>
                <w:rFonts w:ascii="Calibri" w:eastAsia="Calibri" w:hAnsi="Calibri" w:cs="Calibri"/>
                <w:strike/>
                <w:color w:val="222222"/>
                <w:sz w:val="20"/>
                <w:szCs w:val="20"/>
                <w:highlight w:val="white"/>
              </w:rPr>
              <w:t xml:space="preserve">5. Yeni bir üretken yapay </w:t>
            </w:r>
            <w:proofErr w:type="gramStart"/>
            <w:r w:rsidRPr="00FE23FD">
              <w:rPr>
                <w:rFonts w:ascii="Calibri" w:eastAsia="Calibri" w:hAnsi="Calibri" w:cs="Calibri"/>
                <w:strike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Pr="00FE23FD">
              <w:rPr>
                <w:rFonts w:ascii="Calibri" w:eastAsia="Calibri" w:hAnsi="Calibri" w:cs="Calibri"/>
                <w:strike/>
                <w:color w:val="222222"/>
                <w:sz w:val="20"/>
                <w:szCs w:val="20"/>
                <w:highlight w:val="white"/>
              </w:rPr>
              <w:t xml:space="preserve"> uygulamasını veya ürününü kullanmayı öğrenmek genellikle zordur. (</w:t>
            </w:r>
            <w:proofErr w:type="gramStart"/>
            <w:r w:rsidRPr="00FE23FD">
              <w:rPr>
                <w:rFonts w:ascii="Calibri" w:eastAsia="Calibri" w:hAnsi="Calibri" w:cs="Calibri"/>
                <w:strike/>
                <w:color w:val="222222"/>
                <w:sz w:val="20"/>
                <w:szCs w:val="20"/>
                <w:highlight w:val="white"/>
              </w:rPr>
              <w:t>ölçekten</w:t>
            </w:r>
            <w:proofErr w:type="gramEnd"/>
            <w:r w:rsidRPr="00FE23FD">
              <w:rPr>
                <w:rFonts w:ascii="Calibri" w:eastAsia="Calibri" w:hAnsi="Calibri" w:cs="Calibri"/>
                <w:strike/>
                <w:color w:val="222222"/>
                <w:sz w:val="20"/>
                <w:szCs w:val="20"/>
                <w:highlight w:val="white"/>
              </w:rPr>
              <w:t xml:space="preserve"> çıkarılmış madde).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A5809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5. Learning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new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often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difficult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removed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item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).</w:t>
            </w:r>
          </w:p>
        </w:tc>
      </w:tr>
      <w:tr w:rsidR="00D3589D" w14:paraId="4C539EF2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F86E9" w14:textId="3CCB62AF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4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İş verimliliğini artırmak için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uygulamalarını veya ürünlerini kullanabilirim.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76A3D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6.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improve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work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efficiency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61EC1F57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57C43" w14:textId="452AB8B1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5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Bir süre kullandıktan sonra bir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  uygulamasının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veya ürününün yeteneklerini ve sınırlamalarını değerlendirebilirim.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CE1B8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7.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evaluate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capabilities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limitations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of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after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it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while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0874880A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B4218" w14:textId="6E6A8C9F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6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tarafından sağlanan çeşitli çözümler arasından uygun bir çözüm seçebilirim.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3655E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8.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choose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appropriate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solution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from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variety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solutions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provided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by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AI.</w:t>
            </w:r>
          </w:p>
        </w:tc>
      </w:tr>
      <w:tr w:rsidR="000428B6" w14:paraId="3488AAF7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80CFD" w14:textId="77777777" w:rsidR="000428B6" w:rsidRDefault="000428B6">
            <w:pPr>
              <w:spacing w:line="240" w:lineRule="auto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  <w:p w14:paraId="2BB58167" w14:textId="77777777" w:rsidR="000428B6" w:rsidRDefault="000428B6">
            <w:pPr>
              <w:spacing w:line="240" w:lineRule="auto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20F7A" w14:textId="77777777" w:rsidR="000428B6" w:rsidRDefault="000428B6">
            <w:pPr>
              <w:spacing w:line="240" w:lineRule="auto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D3589D" w14:paraId="607CB505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3A6A5" w14:textId="3CC6159D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7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Farklı görevler için çeşitli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 arasından en uygun ürünü seçebilirim.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CFEEE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9.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choose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most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suitable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from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variety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different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tasks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67775D84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6260" w14:textId="7ED4D2B9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8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uygulamalarını kullanırken her zaman etik ilkelere uyarım.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FC362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10. 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always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follow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ethical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principles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when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675D2DE6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B85C4" w14:textId="661089DC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9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uygulamalarını veya ürünlerini kullanırken gizlilik ve bilgi güvenliği konularına hiç dikkat etmem.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790DD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11. 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never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pay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attention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privacy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information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security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issues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when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2B62FD55" w14:textId="77777777">
        <w:trPr>
          <w:trHeight w:val="525"/>
        </w:trPr>
        <w:tc>
          <w:tcPr>
            <w:tcW w:w="5016" w:type="dxa"/>
            <w:tcBorders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6B28F" w14:textId="578A8707" w:rsidR="00D3589D" w:rsidRDefault="009767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10</w:t>
            </w:r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. Üretken yapay </w:t>
            </w:r>
            <w:proofErr w:type="gramStart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 w:rsidR="00951A11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teknolojisinin kötüye kullanımına karşı her zaman dikkatliyim.</w:t>
            </w:r>
          </w:p>
        </w:tc>
        <w:tc>
          <w:tcPr>
            <w:tcW w:w="4056" w:type="dxa"/>
            <w:tcBorders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D0845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12. I am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always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alert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misuse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technology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</w:tbl>
    <w:p w14:paraId="0F9D7D8C" w14:textId="11927465" w:rsidR="00D3589D" w:rsidRPr="00951A11" w:rsidRDefault="00951A11">
      <w:pPr>
        <w:spacing w:line="240" w:lineRule="auto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 w:rsidRPr="00951A11"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11. madde ters kodlanmaktadır.</w:t>
      </w:r>
    </w:p>
    <w:p w14:paraId="27E62B45" w14:textId="55D45976" w:rsidR="00D3589D" w:rsidRDefault="00951A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FF1-Awareness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:1,</w:t>
      </w:r>
      <w:r w:rsidR="009767C2">
        <w:rPr>
          <w:rFonts w:ascii="Calibri" w:eastAsia="Calibri" w:hAnsi="Calibri" w:cs="Calibri"/>
          <w:color w:val="222222"/>
          <w:sz w:val="24"/>
          <w:szCs w:val="24"/>
        </w:rPr>
        <w:t>2</w:t>
      </w:r>
    </w:p>
    <w:p w14:paraId="4416AD83" w14:textId="34D435EC" w:rsidR="00D3589D" w:rsidRDefault="00951A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FF2-Usage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: </w:t>
      </w:r>
      <w:r w:rsidR="009767C2">
        <w:rPr>
          <w:rFonts w:ascii="Calibri" w:eastAsia="Calibri" w:hAnsi="Calibri" w:cs="Calibri"/>
          <w:color w:val="222222"/>
          <w:sz w:val="24"/>
          <w:szCs w:val="24"/>
          <w:highlight w:val="white"/>
        </w:rPr>
        <w:t>3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,</w:t>
      </w:r>
      <w:r w:rsidR="009767C2">
        <w:rPr>
          <w:rFonts w:ascii="Calibri" w:eastAsia="Calibri" w:hAnsi="Calibri" w:cs="Calibri"/>
          <w:color w:val="222222"/>
          <w:sz w:val="24"/>
          <w:szCs w:val="24"/>
        </w:rPr>
        <w:t>4</w:t>
      </w:r>
    </w:p>
    <w:p w14:paraId="350B6451" w14:textId="0A948AD3" w:rsidR="00D3589D" w:rsidRDefault="00951A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FF3- Evaluation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: </w:t>
      </w:r>
      <w:r w:rsidR="009767C2">
        <w:rPr>
          <w:rFonts w:ascii="Calibri" w:eastAsia="Calibri" w:hAnsi="Calibri" w:cs="Calibri"/>
          <w:color w:val="222222"/>
          <w:sz w:val="24"/>
          <w:szCs w:val="24"/>
          <w:highlight w:val="white"/>
        </w:rPr>
        <w:t>5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,</w:t>
      </w:r>
      <w:r w:rsidR="009767C2">
        <w:rPr>
          <w:rFonts w:ascii="Calibri" w:eastAsia="Calibri" w:hAnsi="Calibri" w:cs="Calibri"/>
          <w:color w:val="222222"/>
          <w:sz w:val="24"/>
          <w:szCs w:val="24"/>
          <w:highlight w:val="white"/>
        </w:rPr>
        <w:t>6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, </w:t>
      </w:r>
      <w:r w:rsidR="009767C2">
        <w:rPr>
          <w:rFonts w:ascii="Calibri" w:eastAsia="Calibri" w:hAnsi="Calibri" w:cs="Calibri"/>
          <w:color w:val="222222"/>
          <w:sz w:val="24"/>
          <w:szCs w:val="24"/>
        </w:rPr>
        <w:t>7</w:t>
      </w:r>
    </w:p>
    <w:p w14:paraId="11143638" w14:textId="31100EB7" w:rsidR="00D3589D" w:rsidRDefault="00951A11">
      <w:pPr>
        <w:spacing w:before="240" w:after="240" w:line="240" w:lineRule="auto"/>
        <w:jc w:val="both"/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FF4- </w:t>
      </w:r>
      <w:proofErr w:type="spellStart"/>
      <w:proofErr w:type="gramStart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Ethics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:</w:t>
      </w:r>
      <w:r w:rsidR="009767C2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8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,</w:t>
      </w:r>
      <w:r w:rsidR="009767C2">
        <w:rPr>
          <w:rFonts w:ascii="Calibri" w:eastAsia="Calibri" w:hAnsi="Calibri" w:cs="Calibri"/>
          <w:color w:val="222222"/>
          <w:sz w:val="24"/>
          <w:szCs w:val="24"/>
          <w:highlight w:val="white"/>
        </w:rPr>
        <w:t>9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,1</w:t>
      </w:r>
      <w:r w:rsidR="009767C2">
        <w:rPr>
          <w:rFonts w:ascii="Calibri" w:eastAsia="Calibri" w:hAnsi="Calibri" w:cs="Calibri"/>
          <w:color w:val="222222"/>
          <w:sz w:val="24"/>
          <w:szCs w:val="24"/>
        </w:rPr>
        <w:t>0</w:t>
      </w:r>
    </w:p>
    <w:sectPr w:rsidR="00D3589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9D"/>
    <w:rsid w:val="000428B6"/>
    <w:rsid w:val="00506C92"/>
    <w:rsid w:val="00887C9C"/>
    <w:rsid w:val="00951A11"/>
    <w:rsid w:val="009767C2"/>
    <w:rsid w:val="00D3589D"/>
    <w:rsid w:val="00E00000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83CBC"/>
  <w15:docId w15:val="{EC8A6E67-41B0-194B-B3AC-F5AD8F41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2300</Characters>
  <Application>Microsoft Office Word</Application>
  <DocSecurity>0</DocSecurity>
  <Lines>67</Lines>
  <Paragraphs>32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Akademik2</dc:creator>
  <cp:lastModifiedBy>uzzzz</cp:lastModifiedBy>
  <cp:revision>3</cp:revision>
  <dcterms:created xsi:type="dcterms:W3CDTF">2024-11-12T11:21:00Z</dcterms:created>
  <dcterms:modified xsi:type="dcterms:W3CDTF">2024-11-12T11:22:00Z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fb74484961a96326948708be6e2302e69f42c46bf189e4a8600bd54f1ec2840f</vt:lpwstr>
  </property>
</Properties>
</file>