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DB9C" w14:textId="77777777" w:rsidR="00D3589D" w:rsidRDefault="00951A11">
      <w:pPr>
        <w:spacing w:before="240" w:after="240" w:line="240" w:lineRule="auto"/>
        <w:ind w:left="19" w:hanging="6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Üretken Yapay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Zeka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Okuryazarlığı Ölçeği-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 </w:t>
      </w:r>
      <w:proofErr w:type="spellStart"/>
      <w:r>
        <w:rPr>
          <w:rFonts w:ascii="Calibri" w:eastAsia="Calibri" w:hAnsi="Calibri" w:cs="Calibri"/>
          <w:sz w:val="24"/>
          <w:szCs w:val="24"/>
        </w:rPr>
        <w:t>Generative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Artificial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Intelligence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Literacy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University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Students</w:t>
      </w:r>
      <w:proofErr w:type="spellEnd"/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16"/>
        <w:gridCol w:w="4056"/>
      </w:tblGrid>
      <w:tr w:rsidR="00D3589D" w14:paraId="410E0F7F" w14:textId="77777777">
        <w:trPr>
          <w:trHeight w:val="495"/>
        </w:trPr>
        <w:tc>
          <w:tcPr>
            <w:tcW w:w="907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3CDC8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124"/>
                <w:sz w:val="20"/>
                <w:szCs w:val="20"/>
              </w:rPr>
              <w:t xml:space="preserve">Üretken Yapay </w:t>
            </w:r>
            <w:proofErr w:type="gramStart"/>
            <w:r>
              <w:rPr>
                <w:rFonts w:ascii="Calibri" w:eastAsia="Calibri" w:hAnsi="Calibri" w:cs="Calibri"/>
                <w:color w:val="202124"/>
                <w:sz w:val="20"/>
                <w:szCs w:val="20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02124"/>
                <w:sz w:val="20"/>
                <w:szCs w:val="20"/>
              </w:rPr>
              <w:t xml:space="preserve"> Okuryazarlığı Ölçeği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Maddeleri    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Artificial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Intelligence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Literacy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Scale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Items</w:t>
            </w:r>
            <w:proofErr w:type="spellEnd"/>
          </w:p>
          <w:p w14:paraId="5F4A50E3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                                                             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ab/>
              <w:t xml:space="preserve">           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ab/>
              <w:t xml:space="preserve"> 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ab/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English</w:t>
            </w:r>
          </w:p>
        </w:tc>
      </w:tr>
      <w:tr w:rsidR="00D3589D" w14:paraId="44F89CF3" w14:textId="77777777">
        <w:trPr>
          <w:trHeight w:val="525"/>
        </w:trPr>
        <w:tc>
          <w:tcPr>
            <w:tcW w:w="5016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55EB7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1. Akıllı (yapay zekayı kullanan) ve akıllı olmayan araçlar arasındaki farkları ayırt edeb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ilirim.</w:t>
            </w:r>
          </w:p>
        </w:tc>
        <w:tc>
          <w:tcPr>
            <w:tcW w:w="4056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F7BAE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distinguish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between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intelligent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vehicles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AI)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non-intelligent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vehicles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4B3D3249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9EED9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2. Üretken yapay zekanın bana nasıl yardımcı olabileceğini bilmiyorum (ölçekten çıkarılmış madde).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CA2C4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2. I do not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know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how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help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me 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removed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).</w:t>
            </w:r>
          </w:p>
        </w:tc>
      </w:tr>
      <w:tr w:rsidR="00D3589D" w14:paraId="1A9ED75F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F08BE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3.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 ve ürünlerinde kullanılan teknolojiyi tespit edebilirim.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F1BEC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3.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identify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technology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49C6D4BA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9188C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4. Günlük işlerime yardımcı olması için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veya ürünlerini ustalıkla kullanabilirim.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FA62D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4.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skillfully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help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me in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daily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work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24003B4C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BCF3D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5. Yeni bir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uygulamasını veya ürününü kullanmayı öğrenmek genellikle zordur. (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ölçekten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çıkarılmış madde).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A5809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5. Learning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new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often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difficult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removed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item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)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4C539EF2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F86E9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6. İş verimliliğini artırmak için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veya ürünlerini kullanabilirim.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76A3D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6.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improve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work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efficiency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61EC1F57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57C43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7. Bir süre kullandıktan sonra bir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  uygulamasının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veya ürünün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ün yeteneklerini ve sınırlamalarını değerlendirebilirim.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CE1B8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7.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evaluate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capabilities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limitations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after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it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while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0874880A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B4218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8.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tarafından sağlanan çeşitli çözümler arasından uygun bi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 çözüm seçebilirim.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3655E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8.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choose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appropriate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solution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variety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solutions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provided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by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AI.</w:t>
            </w:r>
          </w:p>
        </w:tc>
      </w:tr>
      <w:tr w:rsidR="00D3589D" w14:paraId="607CB505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3A6A5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9. Farklı görevler için çeşitli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 arasından en uygun ürünü seçebilirim.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CFEEE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9. I can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choose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most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suitable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from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variety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different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tasks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67775D84" w14:textId="77777777">
        <w:trPr>
          <w:trHeight w:val="510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96260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10.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kullanı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rken her zaman etik ilkelere uyarım.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FC362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10. 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always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follow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ethical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principles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when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675D2DE6" w14:textId="77777777">
        <w:trPr>
          <w:trHeight w:val="765"/>
        </w:trPr>
        <w:tc>
          <w:tcPr>
            <w:tcW w:w="501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B85C4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11. Üretken 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uygulamalarını veya ürünlerini kullanırken gizlilik ve bilgi güvenliği konularına hiç dikkat etmem.</w:t>
            </w:r>
          </w:p>
        </w:tc>
        <w:tc>
          <w:tcPr>
            <w:tcW w:w="405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790DD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11. 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never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pay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attention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privacy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information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security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issues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when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using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applications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or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products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D3589D" w14:paraId="2B62FD55" w14:textId="77777777">
        <w:trPr>
          <w:trHeight w:val="525"/>
        </w:trPr>
        <w:tc>
          <w:tcPr>
            <w:tcW w:w="5016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6B28F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12. Üretken 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yapay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zeka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teknolojisinin kötüye kullanımına karşı her zaman dikkatliyim.</w:t>
            </w:r>
          </w:p>
        </w:tc>
        <w:tc>
          <w:tcPr>
            <w:tcW w:w="4056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D0845" w14:textId="77777777" w:rsidR="00D3589D" w:rsidRDefault="00951A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12. I am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always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alert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misuse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generative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technology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</w:tbl>
    <w:p w14:paraId="0F9D7D8C" w14:textId="11927465" w:rsidR="00D3589D" w:rsidRPr="00951A11" w:rsidRDefault="00951A11">
      <w:pPr>
        <w:spacing w:line="240" w:lineRule="auto"/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</w:pPr>
      <w:r w:rsidRPr="00951A11"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11. madde ters kodlanmaktadır.</w:t>
      </w:r>
    </w:p>
    <w:p w14:paraId="27E62B45" w14:textId="77777777" w:rsidR="00D3589D" w:rsidRDefault="00951A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FF1-Awareness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:1,3</w:t>
      </w:r>
    </w:p>
    <w:p w14:paraId="4416AD83" w14:textId="77777777" w:rsidR="00D3589D" w:rsidRDefault="00951A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FF2-Usage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: 4,6</w:t>
      </w:r>
    </w:p>
    <w:p w14:paraId="350B6451" w14:textId="77777777" w:rsidR="00D3589D" w:rsidRDefault="00951A1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FF3- Evaluation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: 7,8, 9</w:t>
      </w:r>
    </w:p>
    <w:p w14:paraId="11143638" w14:textId="77777777" w:rsidR="00D3589D" w:rsidRDefault="00951A11">
      <w:pPr>
        <w:spacing w:before="240" w:after="240" w:line="240" w:lineRule="auto"/>
        <w:jc w:val="both"/>
      </w:pP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FF4-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>Ethics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: 10,11,12</w:t>
      </w:r>
    </w:p>
    <w:sectPr w:rsidR="00D358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9D"/>
    <w:rsid w:val="00951A11"/>
    <w:rsid w:val="00D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83CBC"/>
  <w15:docId w15:val="{EC8A6E67-41B0-194B-B3AC-F5AD8F41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Şahin Gökçearslan</cp:lastModifiedBy>
  <cp:revision>2</cp:revision>
  <dcterms:created xsi:type="dcterms:W3CDTF">2024-10-13T19:24:00Z</dcterms:created>
  <dcterms:modified xsi:type="dcterms:W3CDTF">2024-10-13T19:25:00Z</dcterms:modified>
</cp:coreProperties>
</file>