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11F292E9" w14:textId="77777777" w:rsidR="000F5FC1" w:rsidRDefault="000F5FC1" w:rsidP="000F5FC1"/>
    <w:p w14:paraId="125B2531" w14:textId="77777777" w:rsidR="000F5FC1" w:rsidRPr="000F5FC1" w:rsidRDefault="000F5FC1" w:rsidP="000F5FC1">
      <w:pPr>
        <w:rPr>
          <w:b/>
          <w:i/>
        </w:rPr>
      </w:pPr>
      <w:r w:rsidRPr="000F5FC1">
        <w:rPr>
          <w:b/>
          <w:i/>
        </w:rPr>
        <w:t>Supplementary Material</w:t>
      </w:r>
    </w:p>
    <w:p w14:paraId="4D5AC9B5" w14:textId="56035EB6" w:rsidR="00030A0D" w:rsidRPr="00030A0D" w:rsidRDefault="00030A0D" w:rsidP="00030A0D">
      <w:pPr>
        <w:jc w:val="center"/>
        <w:rPr>
          <w:b/>
        </w:rPr>
      </w:pPr>
      <w:r w:rsidRPr="00030A0D">
        <w:rPr>
          <w:b/>
        </w:rPr>
        <w:t>S2 Epidemic Management Perception Scale</w:t>
      </w:r>
      <w:r w:rsidR="00A872DC">
        <w:rPr>
          <w:rFonts w:cs="Times New Roman"/>
          <w:b/>
        </w:rPr>
        <w:t>*</w:t>
      </w:r>
      <w:bookmarkStart w:id="0" w:name="_GoBack"/>
      <w:bookmarkEnd w:id="0"/>
    </w:p>
    <w:p w14:paraId="2EF8F36E" w14:textId="77777777" w:rsidR="00030A0D" w:rsidRPr="00030A0D" w:rsidRDefault="00030A0D" w:rsidP="00030A0D">
      <w:pPr>
        <w:rPr>
          <w:b/>
        </w:rPr>
      </w:pPr>
    </w:p>
    <w:tbl>
      <w:tblPr>
        <w:tblStyle w:val="TabloKlavuzu711"/>
        <w:tblW w:w="9917" w:type="dxa"/>
        <w:jc w:val="center"/>
        <w:tblInd w:w="-75" w:type="dxa"/>
        <w:tblLook w:val="04A0" w:firstRow="1" w:lastRow="0" w:firstColumn="1" w:lastColumn="0" w:noHBand="0" w:noVBand="1"/>
      </w:tblPr>
      <w:tblGrid>
        <w:gridCol w:w="1751"/>
        <w:gridCol w:w="8166"/>
      </w:tblGrid>
      <w:tr w:rsidR="00030A0D" w:rsidRPr="00030A0D" w14:paraId="53CE465B" w14:textId="77777777" w:rsidTr="00503560">
        <w:trPr>
          <w:trHeight w:val="164"/>
          <w:jc w:val="center"/>
        </w:trPr>
        <w:tc>
          <w:tcPr>
            <w:tcW w:w="1751" w:type="dxa"/>
          </w:tcPr>
          <w:p w14:paraId="1F9F922A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47B70882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EPIDEMIC MANAGEMENT PERCEPTION SCALE</w:t>
            </w:r>
          </w:p>
        </w:tc>
      </w:tr>
      <w:tr w:rsidR="00030A0D" w:rsidRPr="00030A0D" w14:paraId="52E38E13" w14:textId="77777777" w:rsidTr="00503560">
        <w:trPr>
          <w:trHeight w:val="511"/>
          <w:jc w:val="center"/>
        </w:trPr>
        <w:tc>
          <w:tcPr>
            <w:tcW w:w="1751" w:type="dxa"/>
          </w:tcPr>
          <w:p w14:paraId="2B6DF6D0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FACTOR</w:t>
            </w:r>
          </w:p>
        </w:tc>
        <w:tc>
          <w:tcPr>
            <w:tcW w:w="8166" w:type="dxa"/>
          </w:tcPr>
          <w:p w14:paraId="34A256AA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ITEMS</w:t>
            </w:r>
          </w:p>
        </w:tc>
      </w:tr>
      <w:tr w:rsidR="00030A0D" w:rsidRPr="00030A0D" w14:paraId="5076E235" w14:textId="77777777" w:rsidTr="00503560">
        <w:trPr>
          <w:trHeight w:val="179"/>
          <w:jc w:val="center"/>
        </w:trPr>
        <w:tc>
          <w:tcPr>
            <w:tcW w:w="1751" w:type="dxa"/>
          </w:tcPr>
          <w:p w14:paraId="7ECE5254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4C396224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In the institution you work in;</w:t>
            </w:r>
          </w:p>
        </w:tc>
      </w:tr>
      <w:tr w:rsidR="00030A0D" w:rsidRPr="00030A0D" w14:paraId="289EE969" w14:textId="77777777" w:rsidTr="00503560">
        <w:trPr>
          <w:trHeight w:val="179"/>
          <w:jc w:val="center"/>
        </w:trPr>
        <w:tc>
          <w:tcPr>
            <w:tcW w:w="1751" w:type="dxa"/>
            <w:vMerge w:val="restart"/>
          </w:tcPr>
          <w:p w14:paraId="7BD0F101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Planning</w:t>
            </w:r>
          </w:p>
        </w:tc>
        <w:tc>
          <w:tcPr>
            <w:tcW w:w="8166" w:type="dxa"/>
          </w:tcPr>
          <w:p w14:paraId="19BAA6D5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1</w:t>
            </w:r>
            <w:r w:rsidRPr="00030A0D">
              <w:rPr>
                <w:rFonts w:cs="Times New Roman"/>
                <w:sz w:val="22"/>
              </w:rPr>
              <w:t xml:space="preserve"> Existing plans are sufficient for employees to maintain job continuity</w:t>
            </w:r>
          </w:p>
        </w:tc>
      </w:tr>
      <w:tr w:rsidR="00030A0D" w:rsidRPr="00030A0D" w14:paraId="2F1D8AA0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736D252D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3D382CDA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2</w:t>
            </w:r>
            <w:r w:rsidRPr="00030A0D">
              <w:rPr>
                <w:rFonts w:cs="Times New Roman"/>
                <w:sz w:val="22"/>
              </w:rPr>
              <w:t xml:space="preserve"> Existing plans for epidemic management are adequately implemented</w:t>
            </w:r>
          </w:p>
        </w:tc>
      </w:tr>
      <w:tr w:rsidR="00030A0D" w:rsidRPr="00030A0D" w14:paraId="3B22E2BB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1B5BF764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322E73F2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3</w:t>
            </w:r>
            <w:r w:rsidRPr="00030A0D">
              <w:rPr>
                <w:rFonts w:cs="Times New Roman"/>
                <w:sz w:val="22"/>
                <w:lang w:val="en-US"/>
              </w:rPr>
              <w:t xml:space="preserve"> All</w:t>
            </w:r>
            <w:r w:rsidRPr="00030A0D">
              <w:rPr>
                <w:rFonts w:cs="Times New Roman"/>
                <w:sz w:val="22"/>
              </w:rPr>
              <w:t xml:space="preserve"> employees are aware of the epidemic management plan</w:t>
            </w:r>
          </w:p>
        </w:tc>
      </w:tr>
      <w:tr w:rsidR="00030A0D" w:rsidRPr="00030A0D" w14:paraId="7E9905E4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4460F547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56AE7A5C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 xml:space="preserve">4 </w:t>
            </w:r>
            <w:r w:rsidRPr="00030A0D">
              <w:rPr>
                <w:rFonts w:cs="Times New Roman"/>
                <w:sz w:val="22"/>
              </w:rPr>
              <w:t>Training programs are organized for employees on what to do in case of an epidemic/crisis.</w:t>
            </w:r>
          </w:p>
        </w:tc>
      </w:tr>
      <w:tr w:rsidR="00030A0D" w:rsidRPr="00030A0D" w14:paraId="752CEAEC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4F84004D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160C6936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 xml:space="preserve">5 </w:t>
            </w:r>
            <w:r w:rsidRPr="00030A0D">
              <w:rPr>
                <w:rFonts w:cs="Times New Roman"/>
                <w:sz w:val="22"/>
              </w:rPr>
              <w:t>There are inventories in the institution's archives that contain the knowledge and experiences of employees regarding the pandemic process.</w:t>
            </w:r>
          </w:p>
        </w:tc>
      </w:tr>
      <w:tr w:rsidR="00030A0D" w:rsidRPr="00030A0D" w14:paraId="5BD9EDF3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573D4350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644C3D56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 xml:space="preserve">6 </w:t>
            </w:r>
            <w:r w:rsidRPr="00030A0D">
              <w:rPr>
                <w:rFonts w:cs="Times New Roman"/>
                <w:sz w:val="22"/>
              </w:rPr>
              <w:t>Support is provided for the emergency service to be performed correctly, quickly and on time.</w:t>
            </w:r>
          </w:p>
        </w:tc>
      </w:tr>
      <w:tr w:rsidR="00030A0D" w:rsidRPr="00030A0D" w14:paraId="56CB074D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528A57B9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205422E2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7</w:t>
            </w:r>
            <w:r w:rsidRPr="00030A0D">
              <w:rPr>
                <w:rFonts w:cs="Times New Roman"/>
                <w:sz w:val="22"/>
              </w:rPr>
              <w:t xml:space="preserve"> Security rules and procedures are applied</w:t>
            </w:r>
          </w:p>
        </w:tc>
      </w:tr>
      <w:tr w:rsidR="00030A0D" w:rsidRPr="00030A0D" w14:paraId="6F776083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45E3EE96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5444D39F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8</w:t>
            </w:r>
            <w:r w:rsidRPr="00030A0D">
              <w:rPr>
                <w:rFonts w:cs="Times New Roman"/>
                <w:sz w:val="22"/>
              </w:rPr>
              <w:t xml:space="preserve"> Employees are informed about all announcements regarding the epidemic in a timely manner.</w:t>
            </w:r>
          </w:p>
        </w:tc>
      </w:tr>
      <w:tr w:rsidR="00030A0D" w:rsidRPr="00030A0D" w14:paraId="3CF0E2B8" w14:textId="77777777" w:rsidTr="00503560">
        <w:trPr>
          <w:trHeight w:val="358"/>
          <w:jc w:val="center"/>
        </w:trPr>
        <w:tc>
          <w:tcPr>
            <w:tcW w:w="1751" w:type="dxa"/>
            <w:vMerge w:val="restart"/>
          </w:tcPr>
          <w:p w14:paraId="51BE750E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Organization</w:t>
            </w:r>
          </w:p>
        </w:tc>
        <w:tc>
          <w:tcPr>
            <w:tcW w:w="8166" w:type="dxa"/>
          </w:tcPr>
          <w:p w14:paraId="129D707B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9</w:t>
            </w:r>
            <w:r w:rsidRPr="00030A0D">
              <w:rPr>
                <w:rFonts w:cs="Times New Roman"/>
                <w:sz w:val="22"/>
              </w:rPr>
              <w:t xml:space="preserve"> There are staff backup plans to ensure service continuity in epidemic/crisis situations.</w:t>
            </w:r>
          </w:p>
        </w:tc>
      </w:tr>
      <w:tr w:rsidR="00030A0D" w:rsidRPr="00030A0D" w14:paraId="27BD9B37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003683FD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46723DE7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10</w:t>
            </w:r>
            <w:r w:rsidRPr="00030A0D">
              <w:rPr>
                <w:rFonts w:cs="Times New Roman"/>
                <w:sz w:val="22"/>
              </w:rPr>
              <w:t xml:space="preserve"> Necessary arrangements are made for the increased workload.</w:t>
            </w:r>
          </w:p>
        </w:tc>
      </w:tr>
      <w:tr w:rsidR="00030A0D" w:rsidRPr="00030A0D" w14:paraId="1B1F2B65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2FF85C1B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65F24A74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11</w:t>
            </w:r>
            <w:r w:rsidRPr="00030A0D">
              <w:rPr>
                <w:rFonts w:cs="Times New Roman"/>
                <w:sz w:val="22"/>
              </w:rPr>
              <w:t xml:space="preserve"> Personnel are transferred to the required units to reduce the increasing workload</w:t>
            </w:r>
          </w:p>
        </w:tc>
      </w:tr>
      <w:tr w:rsidR="00030A0D" w:rsidRPr="00030A0D" w14:paraId="7571FDCB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15D080B6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7AE67060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12</w:t>
            </w:r>
            <w:r w:rsidRPr="00030A0D">
              <w:rPr>
                <w:rFonts w:cs="Times New Roman"/>
                <w:sz w:val="22"/>
              </w:rPr>
              <w:t xml:space="preserve"> Physical conditions are provided for employees to work comfortably.</w:t>
            </w:r>
          </w:p>
        </w:tc>
      </w:tr>
      <w:tr w:rsidR="00030A0D" w:rsidRPr="00030A0D" w14:paraId="2F6B8B2B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31225CBE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0E4CB294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13</w:t>
            </w:r>
            <w:r w:rsidRPr="00030A0D">
              <w:rPr>
                <w:rFonts w:cs="Times New Roman"/>
                <w:sz w:val="22"/>
              </w:rPr>
              <w:t xml:space="preserve"> Necessary support is provided to protect employees from the physical and psychological impact of the pandemic.</w:t>
            </w:r>
          </w:p>
        </w:tc>
      </w:tr>
      <w:tr w:rsidR="00030A0D" w:rsidRPr="00030A0D" w14:paraId="70DD139B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4BC6BB53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220D3CAA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 xml:space="preserve">14 </w:t>
            </w:r>
            <w:r w:rsidRPr="00030A0D">
              <w:rPr>
                <w:rFonts w:cs="Times New Roman"/>
                <w:sz w:val="22"/>
              </w:rPr>
              <w:t>Employees participate in decision-making regarding epidemic management</w:t>
            </w:r>
          </w:p>
        </w:tc>
      </w:tr>
      <w:tr w:rsidR="00030A0D" w:rsidRPr="00030A0D" w14:paraId="729D00F6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6C4616F2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57EB22A5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15</w:t>
            </w:r>
            <w:r w:rsidRPr="00030A0D">
              <w:rPr>
                <w:rFonts w:cs="Times New Roman"/>
                <w:sz w:val="22"/>
              </w:rPr>
              <w:t xml:space="preserve"> Provides solutions to problems and complaints faced by employees during the pandemic.</w:t>
            </w:r>
          </w:p>
        </w:tc>
      </w:tr>
      <w:tr w:rsidR="00030A0D" w:rsidRPr="00030A0D" w14:paraId="55301428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0C3AC239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4539CB11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16</w:t>
            </w:r>
            <w:r w:rsidRPr="00030A0D">
              <w:rPr>
                <w:rFonts w:cs="Times New Roman"/>
                <w:sz w:val="22"/>
              </w:rPr>
              <w:t xml:space="preserve"> Activities that will increase employee motivation are implemented.</w:t>
            </w:r>
          </w:p>
        </w:tc>
      </w:tr>
      <w:tr w:rsidR="00030A0D" w:rsidRPr="00030A0D" w14:paraId="6942970E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30821939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0A0E7F9E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 xml:space="preserve">17 </w:t>
            </w:r>
            <w:r w:rsidRPr="00030A0D">
              <w:rPr>
                <w:rFonts w:cs="Times New Roman"/>
                <w:sz w:val="22"/>
              </w:rPr>
              <w:t>A reward mechanism is implemented for employees' performance during the pandemic</w:t>
            </w:r>
          </w:p>
        </w:tc>
      </w:tr>
      <w:tr w:rsidR="00030A0D" w:rsidRPr="00030A0D" w14:paraId="597102E2" w14:textId="77777777" w:rsidTr="00503560">
        <w:trPr>
          <w:trHeight w:val="358"/>
          <w:jc w:val="center"/>
        </w:trPr>
        <w:tc>
          <w:tcPr>
            <w:tcW w:w="1751" w:type="dxa"/>
            <w:vMerge w:val="restart"/>
          </w:tcPr>
          <w:p w14:paraId="3AA9D8F1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Management</w:t>
            </w:r>
          </w:p>
        </w:tc>
        <w:tc>
          <w:tcPr>
            <w:tcW w:w="8166" w:type="dxa"/>
          </w:tcPr>
          <w:p w14:paraId="20F45BC3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18</w:t>
            </w:r>
            <w:r w:rsidRPr="00030A0D">
              <w:rPr>
                <w:rFonts w:cs="Times New Roman"/>
                <w:sz w:val="22"/>
              </w:rPr>
              <w:t xml:space="preserve"> All units and teams act with a common perspective to overcome the epidemic process with the least damage.</w:t>
            </w:r>
          </w:p>
        </w:tc>
      </w:tr>
      <w:tr w:rsidR="00030A0D" w:rsidRPr="00030A0D" w14:paraId="169810AA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5F887709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114B736E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19</w:t>
            </w:r>
            <w:r w:rsidRPr="00030A0D">
              <w:rPr>
                <w:rFonts w:cs="Times New Roman"/>
                <w:sz w:val="22"/>
              </w:rPr>
              <w:t xml:space="preserve"> Collaborations and communication channels are used to make correct decisions..</w:t>
            </w:r>
          </w:p>
        </w:tc>
      </w:tr>
      <w:tr w:rsidR="00030A0D" w:rsidRPr="00030A0D" w14:paraId="605232C1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62C40B18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15EA808C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20</w:t>
            </w:r>
            <w:r w:rsidRPr="00030A0D">
              <w:rPr>
                <w:rFonts w:cs="Times New Roman"/>
                <w:sz w:val="22"/>
              </w:rPr>
              <w:t xml:space="preserve"> Correct communication channels are used throughout the epidemic process.</w:t>
            </w:r>
          </w:p>
        </w:tc>
      </w:tr>
      <w:tr w:rsidR="00030A0D" w:rsidRPr="00030A0D" w14:paraId="6773CF3E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4C720349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4CF4D3F2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21</w:t>
            </w:r>
            <w:r w:rsidRPr="00030A0D">
              <w:rPr>
                <w:rFonts w:cs="Times New Roman"/>
                <w:sz w:val="22"/>
              </w:rPr>
              <w:t xml:space="preserve"> Effective communication is established with managers for the implementation of procedures.</w:t>
            </w:r>
          </w:p>
        </w:tc>
      </w:tr>
      <w:tr w:rsidR="00030A0D" w:rsidRPr="00030A0D" w14:paraId="51F5B7C2" w14:textId="77777777" w:rsidTr="00503560">
        <w:trPr>
          <w:trHeight w:val="328"/>
          <w:jc w:val="center"/>
        </w:trPr>
        <w:tc>
          <w:tcPr>
            <w:tcW w:w="1751" w:type="dxa"/>
            <w:vMerge w:val="restart"/>
          </w:tcPr>
          <w:p w14:paraId="60E25FAE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Control</w:t>
            </w:r>
          </w:p>
        </w:tc>
        <w:tc>
          <w:tcPr>
            <w:tcW w:w="8166" w:type="dxa"/>
          </w:tcPr>
          <w:p w14:paraId="677D6E1A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22</w:t>
            </w:r>
            <w:r w:rsidRPr="00030A0D">
              <w:rPr>
                <w:rFonts w:cs="Times New Roman"/>
                <w:sz w:val="22"/>
              </w:rPr>
              <w:t xml:space="preserve"> Managers are in contact with other hospitals, national and international organizations</w:t>
            </w:r>
          </w:p>
        </w:tc>
      </w:tr>
      <w:tr w:rsidR="00030A0D" w:rsidRPr="00030A0D" w14:paraId="299C24B8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5A975EEC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7C216E94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23</w:t>
            </w:r>
            <w:r w:rsidRPr="00030A0D">
              <w:rPr>
                <w:rFonts w:cs="Times New Roman"/>
                <w:sz w:val="22"/>
              </w:rPr>
              <w:t xml:space="preserve"> Collaboration between employees and managers ensures that the process is easy to overcome.</w:t>
            </w:r>
          </w:p>
        </w:tc>
      </w:tr>
      <w:tr w:rsidR="00030A0D" w:rsidRPr="00030A0D" w14:paraId="76FD3B5C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6639718C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44C5E55F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 xml:space="preserve">24 </w:t>
            </w:r>
            <w:r w:rsidRPr="00030A0D">
              <w:rPr>
                <w:rFonts w:cs="Times New Roman"/>
                <w:sz w:val="22"/>
              </w:rPr>
              <w:t>The institution's outbreak management practices are successful</w:t>
            </w:r>
          </w:p>
        </w:tc>
      </w:tr>
      <w:tr w:rsidR="00030A0D" w:rsidRPr="00030A0D" w14:paraId="005F8FBC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6BDB2E0F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5282D62E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25</w:t>
            </w:r>
            <w:r w:rsidRPr="00030A0D">
              <w:rPr>
                <w:rFonts w:cs="Times New Roman"/>
                <w:sz w:val="22"/>
              </w:rPr>
              <w:t xml:space="preserve"> Managers' responsibilities, roles and objectives in epidemic management are clearly defined.</w:t>
            </w:r>
          </w:p>
        </w:tc>
      </w:tr>
      <w:tr w:rsidR="00030A0D" w:rsidRPr="00030A0D" w14:paraId="01E014BA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6D19DDC9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145E5498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26</w:t>
            </w:r>
            <w:r w:rsidRPr="00030A0D">
              <w:rPr>
                <w:rFonts w:cs="Times New Roman"/>
                <w:sz w:val="22"/>
              </w:rPr>
              <w:t xml:space="preserve"> The institution has the ability to collaborate with people who are experts in epidemic management.</w:t>
            </w:r>
          </w:p>
        </w:tc>
      </w:tr>
      <w:tr w:rsidR="00030A0D" w:rsidRPr="00030A0D" w14:paraId="6CE277AE" w14:textId="77777777" w:rsidTr="00503560">
        <w:trPr>
          <w:trHeight w:val="127"/>
          <w:jc w:val="center"/>
        </w:trPr>
        <w:tc>
          <w:tcPr>
            <w:tcW w:w="1751" w:type="dxa"/>
            <w:vMerge/>
          </w:tcPr>
          <w:p w14:paraId="0C87DE51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8166" w:type="dxa"/>
          </w:tcPr>
          <w:p w14:paraId="53688C7D" w14:textId="77777777" w:rsidR="00030A0D" w:rsidRPr="00030A0D" w:rsidRDefault="00030A0D" w:rsidP="00030A0D">
            <w:pPr>
              <w:spacing w:before="0" w:after="0"/>
              <w:ind w:firstLine="0"/>
              <w:jc w:val="left"/>
              <w:rPr>
                <w:rFonts w:cs="Times New Roman"/>
                <w:sz w:val="22"/>
              </w:rPr>
            </w:pPr>
            <w:r w:rsidRPr="00030A0D">
              <w:rPr>
                <w:rFonts w:cs="Times New Roman"/>
                <w:b/>
                <w:sz w:val="22"/>
              </w:rPr>
              <w:t>27</w:t>
            </w:r>
            <w:r w:rsidRPr="00030A0D">
              <w:rPr>
                <w:rFonts w:cs="Times New Roman"/>
                <w:sz w:val="22"/>
              </w:rPr>
              <w:t xml:space="preserve"> Institution managers use the necessary software and hardware systems to organize actions during the epidemic.</w:t>
            </w:r>
          </w:p>
        </w:tc>
      </w:tr>
    </w:tbl>
    <w:p w14:paraId="5C180DCD" w14:textId="45868E06" w:rsidR="0036347D" w:rsidRDefault="00A872DC" w:rsidP="0036347D">
      <w:pPr>
        <w:rPr>
          <w:b/>
        </w:rPr>
      </w:pPr>
      <w:r>
        <w:rPr>
          <w:rFonts w:eastAsia="Calibri" w:cs="Times New Roman"/>
          <w:szCs w:val="24"/>
          <w:lang w:val="tr-TR"/>
        </w:rPr>
        <w:t>*</w:t>
      </w:r>
      <w:r w:rsidR="00E72424" w:rsidRPr="00E72424">
        <w:rPr>
          <w:rFonts w:eastAsia="Calibri" w:cs="Times New Roman"/>
          <w:szCs w:val="24"/>
          <w:lang w:val="tr-TR"/>
        </w:rPr>
        <w:t xml:space="preserve">Boyacı H and Söyük S (2025) The relationship between healthcare workers’ perceptions of epidemic management and manager support in a healthcare institution during the COVID-19 pandemic: scale development study. Front. Public Health 13:1477961. </w:t>
      </w:r>
      <w:hyperlink r:id="rId13" w:history="1">
        <w:r w:rsidR="0036347D" w:rsidRPr="00E72424">
          <w:rPr>
            <w:rStyle w:val="Kpr"/>
            <w:b/>
          </w:rPr>
          <w:t>https://doi.org/10.3389/fpubh.2025.1477961</w:t>
        </w:r>
      </w:hyperlink>
    </w:p>
    <w:p w14:paraId="4EA3E3B4" w14:textId="4334A83A" w:rsidR="00E72424" w:rsidRPr="00E72424" w:rsidRDefault="00E72424" w:rsidP="00E72424">
      <w:pPr>
        <w:spacing w:before="0" w:after="200" w:line="276" w:lineRule="auto"/>
        <w:jc w:val="both"/>
        <w:rPr>
          <w:rFonts w:eastAsia="Calibri" w:cs="Times New Roman"/>
          <w:szCs w:val="24"/>
          <w:lang w:val="tr-TR"/>
        </w:rPr>
      </w:pP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5870E" w14:textId="77777777" w:rsidR="00593A0A" w:rsidRDefault="00593A0A" w:rsidP="00117666">
      <w:pPr>
        <w:spacing w:after="0"/>
      </w:pPr>
      <w:r>
        <w:separator/>
      </w:r>
    </w:p>
  </w:endnote>
  <w:endnote w:type="continuationSeparator" w:id="0">
    <w:p w14:paraId="2A2D20F9" w14:textId="77777777" w:rsidR="00593A0A" w:rsidRDefault="00593A0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A872DC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A872DC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F342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F3420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1E1B6" w14:textId="77777777" w:rsidR="00593A0A" w:rsidRDefault="00593A0A" w:rsidP="00117666">
      <w:pPr>
        <w:spacing w:after="0"/>
      </w:pPr>
      <w:r>
        <w:separator/>
      </w:r>
    </w:p>
  </w:footnote>
  <w:footnote w:type="continuationSeparator" w:id="0">
    <w:p w14:paraId="3040FE90" w14:textId="77777777" w:rsidR="00593A0A" w:rsidRDefault="00593A0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ListeParagraf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0A69B6"/>
    <w:multiLevelType w:val="hybridMultilevel"/>
    <w:tmpl w:val="4DCC0A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4A690D"/>
    <w:multiLevelType w:val="hybridMultilevel"/>
    <w:tmpl w:val="AA981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  <w:num w:numId="21">
    <w:abstractNumId w:val="5"/>
  </w:num>
  <w:num w:numId="22">
    <w:abstractNumId w:val="2"/>
    <w:lvlOverride w:ilvl="0">
      <w:lvl w:ilvl="0">
        <w:start w:val="1"/>
        <w:numFmt w:val="decimal"/>
        <w:pStyle w:val="Balk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Balk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Balk3"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alk4"/>
        <w:lvlText w:val="%1.%2.%3.%4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pStyle w:val="Balk5"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24"/>
    <w:rsid w:val="000043B5"/>
    <w:rsid w:val="00012B0A"/>
    <w:rsid w:val="0001436A"/>
    <w:rsid w:val="00030A0D"/>
    <w:rsid w:val="00034304"/>
    <w:rsid w:val="00035434"/>
    <w:rsid w:val="000359EF"/>
    <w:rsid w:val="00052A14"/>
    <w:rsid w:val="00077D53"/>
    <w:rsid w:val="000E6CEA"/>
    <w:rsid w:val="000F5FC1"/>
    <w:rsid w:val="00105FD9"/>
    <w:rsid w:val="00117666"/>
    <w:rsid w:val="001549D3"/>
    <w:rsid w:val="00160065"/>
    <w:rsid w:val="00177D84"/>
    <w:rsid w:val="001A7B6A"/>
    <w:rsid w:val="001B5D71"/>
    <w:rsid w:val="001C54C1"/>
    <w:rsid w:val="00240581"/>
    <w:rsid w:val="00240BD8"/>
    <w:rsid w:val="00247A64"/>
    <w:rsid w:val="00267D18"/>
    <w:rsid w:val="00283E96"/>
    <w:rsid w:val="002868E2"/>
    <w:rsid w:val="002869C3"/>
    <w:rsid w:val="002936E4"/>
    <w:rsid w:val="00297A5E"/>
    <w:rsid w:val="002B4A57"/>
    <w:rsid w:val="002C74CA"/>
    <w:rsid w:val="00331719"/>
    <w:rsid w:val="003544FB"/>
    <w:rsid w:val="003619B8"/>
    <w:rsid w:val="0036347D"/>
    <w:rsid w:val="003D2D47"/>
    <w:rsid w:val="003D2F2D"/>
    <w:rsid w:val="003D3E13"/>
    <w:rsid w:val="00401590"/>
    <w:rsid w:val="004367B3"/>
    <w:rsid w:val="004474C9"/>
    <w:rsid w:val="00447801"/>
    <w:rsid w:val="00452E9C"/>
    <w:rsid w:val="004735C8"/>
    <w:rsid w:val="004961FF"/>
    <w:rsid w:val="00517A89"/>
    <w:rsid w:val="005250F2"/>
    <w:rsid w:val="00593A0A"/>
    <w:rsid w:val="00593EEA"/>
    <w:rsid w:val="005A5EEE"/>
    <w:rsid w:val="006375C7"/>
    <w:rsid w:val="00654E8F"/>
    <w:rsid w:val="00660D05"/>
    <w:rsid w:val="0066252F"/>
    <w:rsid w:val="00675F92"/>
    <w:rsid w:val="006820B1"/>
    <w:rsid w:val="006B7D14"/>
    <w:rsid w:val="006C1ED6"/>
    <w:rsid w:val="006E1988"/>
    <w:rsid w:val="00701727"/>
    <w:rsid w:val="0070566C"/>
    <w:rsid w:val="00714C50"/>
    <w:rsid w:val="00725A7D"/>
    <w:rsid w:val="007501BE"/>
    <w:rsid w:val="007855C4"/>
    <w:rsid w:val="00790BB3"/>
    <w:rsid w:val="00792863"/>
    <w:rsid w:val="007C206C"/>
    <w:rsid w:val="007F5A0C"/>
    <w:rsid w:val="00802452"/>
    <w:rsid w:val="00803D24"/>
    <w:rsid w:val="00817DD6"/>
    <w:rsid w:val="00885156"/>
    <w:rsid w:val="008D28D0"/>
    <w:rsid w:val="008F7195"/>
    <w:rsid w:val="009151AA"/>
    <w:rsid w:val="00927C48"/>
    <w:rsid w:val="0093429D"/>
    <w:rsid w:val="0093533A"/>
    <w:rsid w:val="00941839"/>
    <w:rsid w:val="00943573"/>
    <w:rsid w:val="00955B6B"/>
    <w:rsid w:val="00970F7D"/>
    <w:rsid w:val="00994A3D"/>
    <w:rsid w:val="009A71CA"/>
    <w:rsid w:val="009C2B12"/>
    <w:rsid w:val="009C70F3"/>
    <w:rsid w:val="00A174D9"/>
    <w:rsid w:val="00A3592F"/>
    <w:rsid w:val="00A569CD"/>
    <w:rsid w:val="00A872DC"/>
    <w:rsid w:val="00A95D7E"/>
    <w:rsid w:val="00AB5EE2"/>
    <w:rsid w:val="00AB6715"/>
    <w:rsid w:val="00AE5421"/>
    <w:rsid w:val="00B1671E"/>
    <w:rsid w:val="00B25EB8"/>
    <w:rsid w:val="00B354E1"/>
    <w:rsid w:val="00B37F4D"/>
    <w:rsid w:val="00B921D9"/>
    <w:rsid w:val="00BB77CF"/>
    <w:rsid w:val="00C40030"/>
    <w:rsid w:val="00C52A7B"/>
    <w:rsid w:val="00C56BAF"/>
    <w:rsid w:val="00C679AA"/>
    <w:rsid w:val="00C75972"/>
    <w:rsid w:val="00CC0A3A"/>
    <w:rsid w:val="00CD066B"/>
    <w:rsid w:val="00CE4FEE"/>
    <w:rsid w:val="00CF3420"/>
    <w:rsid w:val="00D46EF2"/>
    <w:rsid w:val="00D93211"/>
    <w:rsid w:val="00DB59C3"/>
    <w:rsid w:val="00DC259A"/>
    <w:rsid w:val="00DE23E8"/>
    <w:rsid w:val="00DE3039"/>
    <w:rsid w:val="00E52377"/>
    <w:rsid w:val="00E64E17"/>
    <w:rsid w:val="00E72424"/>
    <w:rsid w:val="00E866C9"/>
    <w:rsid w:val="00E8731E"/>
    <w:rsid w:val="00EA3D3C"/>
    <w:rsid w:val="00EC3753"/>
    <w:rsid w:val="00F031B7"/>
    <w:rsid w:val="00F23948"/>
    <w:rsid w:val="00F43950"/>
    <w:rsid w:val="00F46900"/>
    <w:rsid w:val="00F612BA"/>
    <w:rsid w:val="00F61D89"/>
    <w:rsid w:val="00F857BC"/>
    <w:rsid w:val="00F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48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alk1">
    <w:name w:val="heading 1"/>
    <w:basedOn w:val="ListeParagraf"/>
    <w:next w:val="Normal"/>
    <w:link w:val="Balk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alk2">
    <w:name w:val="heading 2"/>
    <w:basedOn w:val="Balk1"/>
    <w:next w:val="Normal"/>
    <w:link w:val="Balk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alk3">
    <w:name w:val="heading 3"/>
    <w:basedOn w:val="Normal"/>
    <w:next w:val="Normal"/>
    <w:link w:val="Balk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Balk3"/>
    <w:next w:val="Normal"/>
    <w:link w:val="Balk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alk5">
    <w:name w:val="heading 5"/>
    <w:basedOn w:val="Balk4"/>
    <w:next w:val="Normal"/>
    <w:link w:val="Balk5Char"/>
    <w:uiPriority w:val="2"/>
    <w:qFormat/>
    <w:rsid w:val="00AB6715"/>
    <w:pPr>
      <w:numPr>
        <w:ilvl w:val="4"/>
      </w:numPr>
      <w:outlineLvl w:val="4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ltKonuBal">
    <w:name w:val="Subtitle"/>
    <w:basedOn w:val="Normal"/>
    <w:next w:val="Normal"/>
    <w:link w:val="AltKonuBal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ltKonuBal"/>
    <w:next w:val="Normal"/>
    <w:uiPriority w:val="1"/>
    <w:qFormat/>
    <w:rsid w:val="00AB6715"/>
  </w:style>
  <w:style w:type="paragraph" w:styleId="BalonMetni">
    <w:name w:val="Balloon Text"/>
    <w:basedOn w:val="Normal"/>
    <w:link w:val="BalonMetni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KitapBal">
    <w:name w:val="Book Title"/>
    <w:basedOn w:val="VarsaylanParagrafYazTipi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ResimYazs">
    <w:name w:val="caption"/>
    <w:basedOn w:val="Normal"/>
    <w:next w:val="AralkYok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ralkYok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AB67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B67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B67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AB6715"/>
    <w:rPr>
      <w:rFonts w:ascii="Times New Roman" w:hAnsi="Times New Roman"/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AB671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B6715"/>
    <w:rPr>
      <w:rFonts w:ascii="Times New Roman" w:hAnsi="Times New Roman"/>
      <w:sz w:val="24"/>
    </w:rPr>
  </w:style>
  <w:style w:type="character" w:styleId="DipnotBavurusu">
    <w:name w:val="footnote reference"/>
    <w:basedOn w:val="VarsaylanParagrafYazTipi"/>
    <w:uiPriority w:val="99"/>
    <w:semiHidden/>
    <w:unhideWhenUsed/>
    <w:rsid w:val="00AB6715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stbilgiChar">
    <w:name w:val="Üstbilgi Char"/>
    <w:basedOn w:val="VarsaylanParagrafYazTipi"/>
    <w:link w:val="stbilgi"/>
    <w:uiPriority w:val="99"/>
    <w:rsid w:val="00AB6715"/>
    <w:rPr>
      <w:rFonts w:ascii="Times New Roman" w:hAnsi="Times New Roman"/>
      <w:b/>
      <w:sz w:val="24"/>
    </w:rPr>
  </w:style>
  <w:style w:type="paragraph" w:styleId="ListeParagraf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Kpr">
    <w:name w:val="Hyperlink"/>
    <w:basedOn w:val="VarsaylanParagrafYazTipi"/>
    <w:uiPriority w:val="99"/>
    <w:unhideWhenUsed/>
    <w:rsid w:val="00AB6715"/>
    <w:rPr>
      <w:color w:val="0000FF"/>
      <w:u w:val="single"/>
    </w:rPr>
  </w:style>
  <w:style w:type="character" w:styleId="GlVurgulama">
    <w:name w:val="Intense Emphasis"/>
    <w:basedOn w:val="VarsaylanParagrafYazTipi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GlBavuru">
    <w:name w:val="Intense Reference"/>
    <w:basedOn w:val="VarsaylanParagrafYazTipi"/>
    <w:uiPriority w:val="32"/>
    <w:qFormat/>
    <w:rsid w:val="00AB6715"/>
    <w:rPr>
      <w:b/>
      <w:bCs/>
      <w:smallCaps/>
      <w:color w:val="auto"/>
      <w:spacing w:val="5"/>
    </w:rPr>
  </w:style>
  <w:style w:type="character" w:styleId="SatrNumaras">
    <w:name w:val="line number"/>
    <w:basedOn w:val="VarsaylanParagrafYazTipi"/>
    <w:uiPriority w:val="99"/>
    <w:semiHidden/>
    <w:unhideWhenUsed/>
    <w:rsid w:val="00AB6715"/>
  </w:style>
  <w:style w:type="character" w:customStyle="1" w:styleId="Balk3Char">
    <w:name w:val="Başlık 3 Char"/>
    <w:basedOn w:val="VarsaylanParagrafYazTipi"/>
    <w:link w:val="Balk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rnak">
    <w:name w:val="Quote"/>
    <w:basedOn w:val="Normal"/>
    <w:next w:val="Normal"/>
    <w:link w:val="Trnak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Gl">
    <w:name w:val="Strong"/>
    <w:basedOn w:val="VarsaylanParagrafYazTipi"/>
    <w:uiPriority w:val="22"/>
    <w:qFormat/>
    <w:rsid w:val="00AB6715"/>
    <w:rPr>
      <w:rFonts w:ascii="Times New Roman" w:hAnsi="Times New Roman"/>
      <w:b/>
      <w:bCs/>
    </w:rPr>
  </w:style>
  <w:style w:type="character" w:styleId="HafifVurgulama">
    <w:name w:val="Subtle Emphasis"/>
    <w:basedOn w:val="VarsaylanParagrafYazTipi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oKlavuzu">
    <w:name w:val="Table Grid"/>
    <w:basedOn w:val="NormalTablo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next w:val="Normal"/>
    <w:link w:val="KonuBal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KonuBal"/>
    <w:next w:val="KonuBal"/>
    <w:qFormat/>
    <w:rsid w:val="0001436A"/>
    <w:pPr>
      <w:spacing w:after="120"/>
    </w:pPr>
    <w:rPr>
      <w:i/>
    </w:rPr>
  </w:style>
  <w:style w:type="paragraph" w:styleId="Dzeltme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oKlavuzu71">
    <w:name w:val="Tablo Kılavuzu71"/>
    <w:basedOn w:val="NormalTablo"/>
    <w:next w:val="TabloKlavuzu"/>
    <w:uiPriority w:val="59"/>
    <w:rsid w:val="00F43950"/>
    <w:pPr>
      <w:spacing w:before="240" w:after="0" w:line="240" w:lineRule="auto"/>
      <w:ind w:firstLine="680"/>
      <w:jc w:val="both"/>
    </w:pPr>
    <w:rPr>
      <w:rFonts w:ascii="Times New Roman" w:hAnsi="Times New Roman"/>
      <w:sz w:val="24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Headings1">
    <w:name w:val="Headings1"/>
    <w:uiPriority w:val="99"/>
    <w:rsid w:val="00D46EF2"/>
  </w:style>
  <w:style w:type="table" w:customStyle="1" w:styleId="TabloKlavuzu711">
    <w:name w:val="Tablo Kılavuzu711"/>
    <w:basedOn w:val="NormalTablo"/>
    <w:next w:val="TabloKlavuzu"/>
    <w:uiPriority w:val="59"/>
    <w:rsid w:val="00030A0D"/>
    <w:pPr>
      <w:spacing w:before="240" w:after="0" w:line="240" w:lineRule="auto"/>
      <w:ind w:firstLine="680"/>
      <w:jc w:val="both"/>
    </w:pPr>
    <w:rPr>
      <w:rFonts w:ascii="Times New Roman" w:hAnsi="Times New Roman"/>
      <w:sz w:val="24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alk1">
    <w:name w:val="heading 1"/>
    <w:basedOn w:val="ListeParagraf"/>
    <w:next w:val="Normal"/>
    <w:link w:val="Balk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alk2">
    <w:name w:val="heading 2"/>
    <w:basedOn w:val="Balk1"/>
    <w:next w:val="Normal"/>
    <w:link w:val="Balk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alk3">
    <w:name w:val="heading 3"/>
    <w:basedOn w:val="Normal"/>
    <w:next w:val="Normal"/>
    <w:link w:val="Balk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Balk3"/>
    <w:next w:val="Normal"/>
    <w:link w:val="Balk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alk5">
    <w:name w:val="heading 5"/>
    <w:basedOn w:val="Balk4"/>
    <w:next w:val="Normal"/>
    <w:link w:val="Balk5Char"/>
    <w:uiPriority w:val="2"/>
    <w:qFormat/>
    <w:rsid w:val="00AB6715"/>
    <w:pPr>
      <w:numPr>
        <w:ilvl w:val="4"/>
      </w:numPr>
      <w:outlineLvl w:val="4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ltKonuBal">
    <w:name w:val="Subtitle"/>
    <w:basedOn w:val="Normal"/>
    <w:next w:val="Normal"/>
    <w:link w:val="AltKonuBal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ltKonuBal"/>
    <w:next w:val="Normal"/>
    <w:uiPriority w:val="1"/>
    <w:qFormat/>
    <w:rsid w:val="00AB6715"/>
  </w:style>
  <w:style w:type="paragraph" w:styleId="BalonMetni">
    <w:name w:val="Balloon Text"/>
    <w:basedOn w:val="Normal"/>
    <w:link w:val="BalonMetni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KitapBal">
    <w:name w:val="Book Title"/>
    <w:basedOn w:val="VarsaylanParagrafYazTipi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ResimYazs">
    <w:name w:val="caption"/>
    <w:basedOn w:val="Normal"/>
    <w:next w:val="AralkYok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ralkYok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AB67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B67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B67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AB6715"/>
    <w:rPr>
      <w:rFonts w:ascii="Times New Roman" w:hAnsi="Times New Roman"/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AB671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B6715"/>
    <w:rPr>
      <w:rFonts w:ascii="Times New Roman" w:hAnsi="Times New Roman"/>
      <w:sz w:val="24"/>
    </w:rPr>
  </w:style>
  <w:style w:type="character" w:styleId="DipnotBavurusu">
    <w:name w:val="footnote reference"/>
    <w:basedOn w:val="VarsaylanParagrafYazTipi"/>
    <w:uiPriority w:val="99"/>
    <w:semiHidden/>
    <w:unhideWhenUsed/>
    <w:rsid w:val="00AB6715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stbilgiChar">
    <w:name w:val="Üstbilgi Char"/>
    <w:basedOn w:val="VarsaylanParagrafYazTipi"/>
    <w:link w:val="stbilgi"/>
    <w:uiPriority w:val="99"/>
    <w:rsid w:val="00AB6715"/>
    <w:rPr>
      <w:rFonts w:ascii="Times New Roman" w:hAnsi="Times New Roman"/>
      <w:b/>
      <w:sz w:val="24"/>
    </w:rPr>
  </w:style>
  <w:style w:type="paragraph" w:styleId="ListeParagraf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Kpr">
    <w:name w:val="Hyperlink"/>
    <w:basedOn w:val="VarsaylanParagrafYazTipi"/>
    <w:uiPriority w:val="99"/>
    <w:unhideWhenUsed/>
    <w:rsid w:val="00AB6715"/>
    <w:rPr>
      <w:color w:val="0000FF"/>
      <w:u w:val="single"/>
    </w:rPr>
  </w:style>
  <w:style w:type="character" w:styleId="GlVurgulama">
    <w:name w:val="Intense Emphasis"/>
    <w:basedOn w:val="VarsaylanParagrafYazTipi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GlBavuru">
    <w:name w:val="Intense Reference"/>
    <w:basedOn w:val="VarsaylanParagrafYazTipi"/>
    <w:uiPriority w:val="32"/>
    <w:qFormat/>
    <w:rsid w:val="00AB6715"/>
    <w:rPr>
      <w:b/>
      <w:bCs/>
      <w:smallCaps/>
      <w:color w:val="auto"/>
      <w:spacing w:val="5"/>
    </w:rPr>
  </w:style>
  <w:style w:type="character" w:styleId="SatrNumaras">
    <w:name w:val="line number"/>
    <w:basedOn w:val="VarsaylanParagrafYazTipi"/>
    <w:uiPriority w:val="99"/>
    <w:semiHidden/>
    <w:unhideWhenUsed/>
    <w:rsid w:val="00AB6715"/>
  </w:style>
  <w:style w:type="character" w:customStyle="1" w:styleId="Balk3Char">
    <w:name w:val="Başlık 3 Char"/>
    <w:basedOn w:val="VarsaylanParagrafYazTipi"/>
    <w:link w:val="Balk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rnak">
    <w:name w:val="Quote"/>
    <w:basedOn w:val="Normal"/>
    <w:next w:val="Normal"/>
    <w:link w:val="Trnak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Gl">
    <w:name w:val="Strong"/>
    <w:basedOn w:val="VarsaylanParagrafYazTipi"/>
    <w:uiPriority w:val="22"/>
    <w:qFormat/>
    <w:rsid w:val="00AB6715"/>
    <w:rPr>
      <w:rFonts w:ascii="Times New Roman" w:hAnsi="Times New Roman"/>
      <w:b/>
      <w:bCs/>
    </w:rPr>
  </w:style>
  <w:style w:type="character" w:styleId="HafifVurgulama">
    <w:name w:val="Subtle Emphasis"/>
    <w:basedOn w:val="VarsaylanParagrafYazTipi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oKlavuzu">
    <w:name w:val="Table Grid"/>
    <w:basedOn w:val="NormalTablo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next w:val="Normal"/>
    <w:link w:val="KonuBal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KonuBal"/>
    <w:next w:val="KonuBal"/>
    <w:qFormat/>
    <w:rsid w:val="0001436A"/>
    <w:pPr>
      <w:spacing w:after="120"/>
    </w:pPr>
    <w:rPr>
      <w:i/>
    </w:rPr>
  </w:style>
  <w:style w:type="paragraph" w:styleId="Dzeltme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oKlavuzu71">
    <w:name w:val="Tablo Kılavuzu71"/>
    <w:basedOn w:val="NormalTablo"/>
    <w:next w:val="TabloKlavuzu"/>
    <w:uiPriority w:val="59"/>
    <w:rsid w:val="00F43950"/>
    <w:pPr>
      <w:spacing w:before="240" w:after="0" w:line="240" w:lineRule="auto"/>
      <w:ind w:firstLine="680"/>
      <w:jc w:val="both"/>
    </w:pPr>
    <w:rPr>
      <w:rFonts w:ascii="Times New Roman" w:hAnsi="Times New Roman"/>
      <w:sz w:val="24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Headings1">
    <w:name w:val="Headings1"/>
    <w:uiPriority w:val="99"/>
    <w:rsid w:val="00D46EF2"/>
  </w:style>
  <w:style w:type="table" w:customStyle="1" w:styleId="TabloKlavuzu711">
    <w:name w:val="Tablo Kılavuzu711"/>
    <w:basedOn w:val="NormalTablo"/>
    <w:next w:val="TabloKlavuzu"/>
    <w:uiPriority w:val="59"/>
    <w:rsid w:val="00030A0D"/>
    <w:pPr>
      <w:spacing w:before="240" w:after="0" w:line="240" w:lineRule="auto"/>
      <w:ind w:firstLine="680"/>
      <w:jc w:val="both"/>
    </w:pPr>
    <w:rPr>
      <w:rFonts w:ascii="Times New Roman" w:hAnsi="Times New Roman"/>
      <w:sz w:val="24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doi.org/10.3389/fpubh.2025.147796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CAE8ECA9-A27D-424B-A7BA-E7991DE4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hafize boyacı</cp:lastModifiedBy>
  <cp:revision>5</cp:revision>
  <cp:lastPrinted>2013-10-03T12:51:00Z</cp:lastPrinted>
  <dcterms:created xsi:type="dcterms:W3CDTF">2025-08-10T13:56:00Z</dcterms:created>
  <dcterms:modified xsi:type="dcterms:W3CDTF">2025-08-10T14:34:00Z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