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CB31" w14:textId="77777777" w:rsidR="000C3475" w:rsidRDefault="000C3475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p w14:paraId="566B5E30" w14:textId="77777777" w:rsidR="000C3475" w:rsidRDefault="000C3475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p w14:paraId="0B6EE3A8" w14:textId="71F4C661" w:rsidR="00EF0CEE" w:rsidRDefault="000734D2" w:rsidP="00563B18">
      <w:pPr>
        <w:spacing w:after="60"/>
        <w:ind w:left="-397" w:firstLine="397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Ruls-6 Yalnızlık Ölçeği</w:t>
      </w:r>
    </w:p>
    <w:p w14:paraId="38205962" w14:textId="77777777" w:rsidR="00F12EC7" w:rsidRDefault="00F12EC7" w:rsidP="00F12EC7">
      <w:pPr>
        <w:spacing w:after="60"/>
        <w:ind w:left="-397" w:firstLine="397"/>
      </w:pPr>
    </w:p>
    <w:p w14:paraId="4C11C4AA" w14:textId="36753049" w:rsidR="00563B18" w:rsidRDefault="00563B18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p w14:paraId="48CA3BDB" w14:textId="11672A83" w:rsidR="000C3475" w:rsidRDefault="000C3475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p w14:paraId="3DD690EC" w14:textId="77777777" w:rsidR="000C3475" w:rsidRPr="00563B18" w:rsidRDefault="000C3475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596"/>
        <w:gridCol w:w="708"/>
        <w:gridCol w:w="709"/>
        <w:gridCol w:w="567"/>
      </w:tblGrid>
      <w:tr w:rsidR="00780BBD" w:rsidRPr="001F7CAC" w14:paraId="7CE6160D" w14:textId="77777777" w:rsidTr="006518DB">
        <w:trPr>
          <w:trHeight w:hRule="exact" w:val="2090"/>
        </w:trPr>
        <w:tc>
          <w:tcPr>
            <w:tcW w:w="1066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B29336" w14:textId="0E9B8D11" w:rsidR="00691A07" w:rsidRDefault="00691A07" w:rsidP="00691A07">
            <w:pPr>
              <w:spacing w:after="60"/>
              <w:ind w:firstLine="397"/>
              <w:jc w:val="both"/>
            </w:pPr>
            <w:r w:rsidRPr="00691A07">
              <w:t>Aşağıda</w:t>
            </w:r>
            <w:r w:rsidR="000734D2">
              <w:t xml:space="preserve">ki ifadeler bazı durumlarda nasıl hissettiğimizi açıklar. Her ifade için onu ne sıklıkla hissettiğinizi verilen boşluklara verilen sayılardan birini belirterek. Örneğin: </w:t>
            </w:r>
          </w:p>
          <w:p w14:paraId="007F7F2D" w14:textId="322A35DB" w:rsidR="000734D2" w:rsidRDefault="000734D2" w:rsidP="00691A07">
            <w:pPr>
              <w:spacing w:after="60"/>
              <w:ind w:firstLine="397"/>
              <w:jc w:val="both"/>
            </w:pPr>
            <w:r>
              <w:t>Ne sıklıkla mutlu hissediyorsun?</w:t>
            </w:r>
          </w:p>
          <w:p w14:paraId="650FF0B9" w14:textId="5600EB93" w:rsidR="003643F2" w:rsidRDefault="0064742A" w:rsidP="003643F2">
            <w:pPr>
              <w:spacing w:after="60"/>
              <w:ind w:firstLine="397"/>
              <w:jc w:val="both"/>
            </w:pPr>
            <w:r>
              <w:t>Kendinizi hiç mutlu hissetmiyorsanız ‘asla’ cevabını verirdiniz; kendinizi her zaman mutlu hiss</w:t>
            </w:r>
            <w:r w:rsidR="003643F2">
              <w:t>ediyorsanız, ‘her zaman' cevabını verirsin.</w:t>
            </w:r>
          </w:p>
          <w:p w14:paraId="7C5A5777" w14:textId="4CF3A767" w:rsidR="003643F2" w:rsidRDefault="003643F2" w:rsidP="003643F2">
            <w:pPr>
              <w:spacing w:after="60"/>
              <w:ind w:firstLine="397"/>
              <w:jc w:val="both"/>
            </w:pPr>
            <w:r>
              <w:t xml:space="preserve">                            ASLA                        NADİREN                       BAZEN                    HER ZAMAN</w:t>
            </w:r>
          </w:p>
          <w:p w14:paraId="3A69F7A1" w14:textId="300194F1" w:rsidR="003643F2" w:rsidRDefault="003643F2" w:rsidP="003643F2">
            <w:pPr>
              <w:spacing w:after="60"/>
              <w:ind w:firstLine="397"/>
              <w:jc w:val="both"/>
            </w:pPr>
            <w:r>
              <w:t xml:space="preserve">                                1                                   2                                       3                                   4</w:t>
            </w:r>
          </w:p>
          <w:p w14:paraId="7B15C9FB" w14:textId="77777777" w:rsidR="003643F2" w:rsidRDefault="003643F2" w:rsidP="003643F2">
            <w:pPr>
              <w:spacing w:after="60"/>
              <w:ind w:firstLine="397"/>
              <w:jc w:val="both"/>
            </w:pPr>
          </w:p>
          <w:p w14:paraId="4B57C532" w14:textId="77777777" w:rsidR="003643F2" w:rsidRDefault="003643F2" w:rsidP="003643F2">
            <w:pPr>
              <w:spacing w:after="60"/>
              <w:jc w:val="both"/>
            </w:pPr>
          </w:p>
          <w:p w14:paraId="77A93A30" w14:textId="77777777" w:rsidR="000734D2" w:rsidRDefault="000734D2" w:rsidP="000734D2">
            <w:pPr>
              <w:spacing w:after="60"/>
              <w:jc w:val="both"/>
            </w:pPr>
          </w:p>
          <w:p w14:paraId="5B3F90E4" w14:textId="77777777" w:rsidR="000734D2" w:rsidRPr="00691A07" w:rsidRDefault="000734D2" w:rsidP="00691A07">
            <w:pPr>
              <w:spacing w:after="60"/>
              <w:ind w:firstLine="397"/>
              <w:jc w:val="both"/>
            </w:pPr>
          </w:p>
          <w:p w14:paraId="3DC65635" w14:textId="77777777" w:rsidR="00780BBD" w:rsidRPr="00691A07" w:rsidRDefault="00691A07" w:rsidP="00691A07">
            <w:pPr>
              <w:ind w:left="176" w:hanging="218"/>
              <w:jc w:val="center"/>
              <w:rPr>
                <w:b/>
                <w:sz w:val="24"/>
                <w:szCs w:val="24"/>
              </w:rPr>
            </w:pPr>
            <w:r w:rsidRPr="00691A07">
              <w:t>1=</w:t>
            </w:r>
            <w:r w:rsidR="001956E8" w:rsidRPr="00691A07">
              <w:t xml:space="preserve"> </w:t>
            </w:r>
            <w:r w:rsidR="00780BBD" w:rsidRPr="00691A07">
              <w:rPr>
                <w:b/>
              </w:rPr>
              <w:t xml:space="preserve">Hiçbir zaman     </w:t>
            </w:r>
            <w:r w:rsidRPr="00691A07">
              <w:t>2=</w:t>
            </w:r>
            <w:r w:rsidR="001956E8" w:rsidRPr="00691A07">
              <w:t xml:space="preserve"> </w:t>
            </w:r>
            <w:r w:rsidR="00780BBD" w:rsidRPr="00691A07">
              <w:rPr>
                <w:b/>
              </w:rPr>
              <w:t xml:space="preserve">Bazen    </w:t>
            </w:r>
            <w:r w:rsidRPr="00691A07">
              <w:t>3=</w:t>
            </w:r>
            <w:r w:rsidR="00780BBD" w:rsidRPr="00691A07">
              <w:rPr>
                <w:b/>
              </w:rPr>
              <w:t xml:space="preserve">Sıklıkla      </w:t>
            </w:r>
            <w:r w:rsidRPr="00691A07">
              <w:t>4=</w:t>
            </w:r>
            <w:r w:rsidR="00780BBD" w:rsidRPr="00691A07">
              <w:rPr>
                <w:b/>
              </w:rPr>
              <w:t xml:space="preserve">Çoğu zaman     </w:t>
            </w:r>
            <w:r w:rsidRPr="00691A07">
              <w:t>5=</w:t>
            </w:r>
            <w:r w:rsidR="00245219" w:rsidRPr="00691A07">
              <w:rPr>
                <w:b/>
              </w:rPr>
              <w:t>Her z</w:t>
            </w:r>
            <w:r w:rsidR="00780BBD" w:rsidRPr="00691A07">
              <w:rPr>
                <w:b/>
              </w:rPr>
              <w:t xml:space="preserve">aman  </w:t>
            </w:r>
            <w:r w:rsidR="005F3D8C" w:rsidRPr="00691A07">
              <w:rPr>
                <w:b/>
              </w:rPr>
              <w:t xml:space="preserve">  </w:t>
            </w:r>
            <w:r w:rsidR="00E52211" w:rsidRPr="00691A07">
              <w:t>anlamına g</w:t>
            </w:r>
            <w:r w:rsidR="00780BBD" w:rsidRPr="00691A07">
              <w:t>elmektedir.</w:t>
            </w:r>
          </w:p>
        </w:tc>
      </w:tr>
      <w:tr w:rsidR="006518DB" w:rsidRPr="001F7CAC" w14:paraId="63B39C1E" w14:textId="77777777" w:rsidTr="006518DB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21E8F905" w14:textId="1A7A0C8C" w:rsidR="006518DB" w:rsidRPr="00A9002A" w:rsidRDefault="006518DB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Arkadaşlık ilişkilerinde ne sıklıkla bir yoksunluk hissediyorsunuz?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1A5F7E2" w14:textId="77777777" w:rsidR="006518DB" w:rsidRPr="0081694C" w:rsidRDefault="006518DB" w:rsidP="00D95D41">
            <w:pPr>
              <w:jc w:val="center"/>
            </w:pPr>
            <w:r w:rsidRPr="0081694C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233C04" w14:textId="77777777" w:rsidR="006518DB" w:rsidRPr="0081694C" w:rsidRDefault="006518DB" w:rsidP="00D95D41">
            <w:pPr>
              <w:jc w:val="center"/>
            </w:pPr>
            <w:r w:rsidRPr="0081694C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25804" w14:textId="77777777" w:rsidR="006518DB" w:rsidRPr="0081694C" w:rsidRDefault="006518DB" w:rsidP="00D95D41">
            <w:pPr>
              <w:jc w:val="center"/>
            </w:pPr>
            <w:r w:rsidRPr="008169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792B5" w14:textId="77777777" w:rsidR="006518DB" w:rsidRPr="0081694C" w:rsidRDefault="006518DB" w:rsidP="00D95D41">
            <w:pPr>
              <w:jc w:val="center"/>
            </w:pPr>
            <w:r w:rsidRPr="0081694C">
              <w:t>4</w:t>
            </w:r>
          </w:p>
        </w:tc>
      </w:tr>
      <w:tr w:rsidR="006518DB" w:rsidRPr="001F7CAC" w14:paraId="2117F6E7" w14:textId="77777777" w:rsidTr="006518DB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7C79209B" w14:textId="4F1E7729" w:rsidR="006518DB" w:rsidRPr="00A9002A" w:rsidRDefault="006518DB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Ne sıklıkla yalnız hissediyorsunuz?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DE4E839" w14:textId="77777777" w:rsidR="006518DB" w:rsidRPr="0081694C" w:rsidRDefault="006518DB" w:rsidP="00D95D41">
            <w:pPr>
              <w:jc w:val="center"/>
            </w:pPr>
            <w:r w:rsidRPr="0081694C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ADADBE" w14:textId="77777777" w:rsidR="006518DB" w:rsidRPr="0081694C" w:rsidRDefault="006518DB" w:rsidP="00D95D41">
            <w:pPr>
              <w:jc w:val="center"/>
            </w:pPr>
            <w:r w:rsidRPr="0081694C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F4676" w14:textId="77777777" w:rsidR="006518DB" w:rsidRPr="0081694C" w:rsidRDefault="006518DB" w:rsidP="00D95D41">
            <w:pPr>
              <w:jc w:val="center"/>
            </w:pPr>
            <w:r w:rsidRPr="008169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F010C" w14:textId="77777777" w:rsidR="006518DB" w:rsidRPr="0081694C" w:rsidRDefault="006518DB" w:rsidP="00D95D41">
            <w:pPr>
              <w:jc w:val="center"/>
            </w:pPr>
            <w:r w:rsidRPr="0081694C">
              <w:t>4</w:t>
            </w:r>
          </w:p>
        </w:tc>
      </w:tr>
      <w:tr w:rsidR="006518DB" w:rsidRPr="001F7CAC" w14:paraId="35CB7CAA" w14:textId="77777777" w:rsidTr="006518DB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2F67B11E" w14:textId="29D6C2F3" w:rsidR="006518DB" w:rsidRPr="00A9002A" w:rsidRDefault="006518DB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Ne sıklıkla artık kimseye yakın olmadığınızı hissediyorsunuz?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802A464" w14:textId="77777777" w:rsidR="006518DB" w:rsidRPr="0081694C" w:rsidRDefault="006518DB" w:rsidP="00D95D41">
            <w:pPr>
              <w:jc w:val="center"/>
            </w:pPr>
            <w:r w:rsidRPr="0081694C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6957A9" w14:textId="77777777" w:rsidR="006518DB" w:rsidRPr="0081694C" w:rsidRDefault="006518DB" w:rsidP="00D95D41">
            <w:pPr>
              <w:jc w:val="center"/>
            </w:pPr>
            <w:r w:rsidRPr="0081694C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4C53C" w14:textId="77777777" w:rsidR="006518DB" w:rsidRPr="0081694C" w:rsidRDefault="006518DB" w:rsidP="00D95D41">
            <w:pPr>
              <w:jc w:val="center"/>
            </w:pPr>
            <w:r w:rsidRPr="008169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F7CA4" w14:textId="77777777" w:rsidR="006518DB" w:rsidRPr="0081694C" w:rsidRDefault="006518DB" w:rsidP="00D95D41">
            <w:pPr>
              <w:jc w:val="center"/>
            </w:pPr>
            <w:r w:rsidRPr="0081694C">
              <w:t>4</w:t>
            </w:r>
          </w:p>
        </w:tc>
      </w:tr>
      <w:tr w:rsidR="006518DB" w:rsidRPr="001F7CAC" w14:paraId="5D147733" w14:textId="77777777" w:rsidTr="006518DB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5A7A44EC" w14:textId="5D25B4E5" w:rsidR="006518DB" w:rsidRPr="00A9002A" w:rsidRDefault="006518DB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Ne sıklıkla dışlanmış hissediyorsunuz?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FB2F04C" w14:textId="77777777" w:rsidR="006518DB" w:rsidRPr="0081694C" w:rsidRDefault="006518DB" w:rsidP="00D95D41">
            <w:pPr>
              <w:jc w:val="center"/>
            </w:pPr>
            <w:r w:rsidRPr="0081694C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94FEE" w14:textId="77777777" w:rsidR="006518DB" w:rsidRPr="0081694C" w:rsidRDefault="006518DB" w:rsidP="00D95D41">
            <w:pPr>
              <w:jc w:val="center"/>
            </w:pPr>
            <w:r w:rsidRPr="0081694C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C1968" w14:textId="77777777" w:rsidR="006518DB" w:rsidRPr="0081694C" w:rsidRDefault="006518DB" w:rsidP="00D95D41">
            <w:pPr>
              <w:jc w:val="center"/>
            </w:pPr>
            <w:r w:rsidRPr="008169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76A40" w14:textId="77777777" w:rsidR="006518DB" w:rsidRPr="0081694C" w:rsidRDefault="006518DB" w:rsidP="00D95D41">
            <w:pPr>
              <w:jc w:val="center"/>
            </w:pPr>
            <w:r w:rsidRPr="0081694C">
              <w:t>4</w:t>
            </w:r>
          </w:p>
        </w:tc>
      </w:tr>
      <w:tr w:rsidR="006518DB" w:rsidRPr="001F7CAC" w14:paraId="75717E89" w14:textId="77777777" w:rsidTr="006518DB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752DC354" w14:textId="1E9503A4" w:rsidR="006518DB" w:rsidRPr="00A9002A" w:rsidRDefault="006518DB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Ne sıklıkla kimsenin sizi gerçekten iyi tanımadığını hissediyorsunuz?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7AB6B9E" w14:textId="77777777" w:rsidR="006518DB" w:rsidRPr="0081694C" w:rsidRDefault="006518DB" w:rsidP="00D95D41">
            <w:pPr>
              <w:jc w:val="center"/>
            </w:pPr>
            <w:r w:rsidRPr="0081694C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4C8137" w14:textId="77777777" w:rsidR="006518DB" w:rsidRPr="0081694C" w:rsidRDefault="006518DB" w:rsidP="00D95D41">
            <w:pPr>
              <w:jc w:val="center"/>
            </w:pPr>
            <w:r w:rsidRPr="0081694C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5D55A" w14:textId="77777777" w:rsidR="006518DB" w:rsidRPr="0081694C" w:rsidRDefault="006518DB" w:rsidP="00D95D41">
            <w:pPr>
              <w:jc w:val="center"/>
            </w:pPr>
            <w:r w:rsidRPr="008169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6A447" w14:textId="77777777" w:rsidR="006518DB" w:rsidRPr="0081694C" w:rsidRDefault="006518DB" w:rsidP="00D95D41">
            <w:pPr>
              <w:jc w:val="center"/>
            </w:pPr>
            <w:r w:rsidRPr="0081694C">
              <w:t>4</w:t>
            </w:r>
          </w:p>
        </w:tc>
      </w:tr>
      <w:tr w:rsidR="006518DB" w:rsidRPr="001F7CAC" w14:paraId="3FE8E7B4" w14:textId="77777777" w:rsidTr="006518DB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52B" w14:textId="41F31E1D" w:rsidR="006518DB" w:rsidRPr="00A9002A" w:rsidRDefault="006518DB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 xml:space="preserve">Ne sıklıkla çevrenizde insanların var olduğunu ancak sizinle olmadıklarını hissediyorsunuz?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0EC9" w14:textId="77777777" w:rsidR="006518DB" w:rsidRPr="0081694C" w:rsidRDefault="006518DB" w:rsidP="00D95D41">
            <w:pPr>
              <w:jc w:val="center"/>
            </w:pPr>
            <w:r w:rsidRPr="0081694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2FC0" w14:textId="77777777" w:rsidR="006518DB" w:rsidRPr="0081694C" w:rsidRDefault="006518DB" w:rsidP="00D95D41">
            <w:pPr>
              <w:jc w:val="center"/>
            </w:pPr>
            <w:r w:rsidRPr="0081694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C6F8" w14:textId="77777777" w:rsidR="006518DB" w:rsidRPr="0081694C" w:rsidRDefault="006518DB" w:rsidP="00D95D41">
            <w:pPr>
              <w:jc w:val="center"/>
            </w:pPr>
            <w:r w:rsidRPr="0081694C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95A" w14:textId="77777777" w:rsidR="006518DB" w:rsidRPr="0081694C" w:rsidRDefault="006518DB" w:rsidP="00D95D41">
            <w:pPr>
              <w:jc w:val="center"/>
            </w:pPr>
            <w:r w:rsidRPr="0081694C">
              <w:t>4</w:t>
            </w:r>
          </w:p>
        </w:tc>
      </w:tr>
    </w:tbl>
    <w:p w14:paraId="13F1DE48" w14:textId="77777777" w:rsidR="00D91E41" w:rsidRDefault="00D91E41" w:rsidP="00563B18">
      <w:pPr>
        <w:rPr>
          <w:rFonts w:ascii="Palatino Linotype" w:hAnsi="Palatino Linotype"/>
          <w:sz w:val="22"/>
          <w:szCs w:val="22"/>
        </w:rPr>
      </w:pPr>
    </w:p>
    <w:p w14:paraId="6A89BE46" w14:textId="77777777" w:rsidR="000C3475" w:rsidRDefault="000C3475" w:rsidP="00691A07">
      <w:pPr>
        <w:ind w:left="-426" w:firstLine="426"/>
        <w:jc w:val="both"/>
        <w:rPr>
          <w:b/>
          <w:szCs w:val="22"/>
        </w:rPr>
      </w:pPr>
    </w:p>
    <w:p w14:paraId="06DEA417" w14:textId="70094774" w:rsidR="000C3475" w:rsidRDefault="000C3475" w:rsidP="00691A07">
      <w:pPr>
        <w:ind w:left="-426" w:firstLine="426"/>
        <w:jc w:val="both"/>
        <w:rPr>
          <w:b/>
          <w:szCs w:val="22"/>
        </w:rPr>
      </w:pPr>
    </w:p>
    <w:p w14:paraId="2F071C30" w14:textId="77777777" w:rsidR="000C3475" w:rsidRDefault="000C3475" w:rsidP="00691A07">
      <w:pPr>
        <w:ind w:left="-426" w:firstLine="426"/>
        <w:jc w:val="both"/>
        <w:rPr>
          <w:b/>
          <w:szCs w:val="22"/>
        </w:rPr>
      </w:pPr>
    </w:p>
    <w:p w14:paraId="75CF8D85" w14:textId="77777777" w:rsidR="000C3475" w:rsidRDefault="000C3475" w:rsidP="00691A07">
      <w:pPr>
        <w:ind w:left="-426" w:firstLine="426"/>
        <w:jc w:val="both"/>
        <w:rPr>
          <w:b/>
          <w:szCs w:val="22"/>
        </w:rPr>
      </w:pPr>
    </w:p>
    <w:p w14:paraId="40E92E0C" w14:textId="6482ACD8" w:rsidR="00563B18" w:rsidRPr="004726F1" w:rsidRDefault="00563B18" w:rsidP="00691A07">
      <w:pPr>
        <w:ind w:left="-426" w:firstLine="426"/>
        <w:jc w:val="both"/>
        <w:rPr>
          <w:b/>
          <w:szCs w:val="22"/>
        </w:rPr>
      </w:pPr>
      <w:r w:rsidRPr="004726F1">
        <w:rPr>
          <w:b/>
          <w:szCs w:val="22"/>
        </w:rPr>
        <w:t xml:space="preserve"> Kaynak: </w:t>
      </w:r>
    </w:p>
    <w:p w14:paraId="38B188C9" w14:textId="357B6D0B" w:rsidR="006518DB" w:rsidRDefault="006518DB" w:rsidP="00691A07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szCs w:val="22"/>
          <w:shd w:val="clear" w:color="auto" w:fill="FFFFFF"/>
        </w:rPr>
      </w:pPr>
      <w:r>
        <w:rPr>
          <w:rStyle w:val="Kpr"/>
          <w:color w:val="auto"/>
          <w:szCs w:val="22"/>
          <w:u w:val="none"/>
          <w:shd w:val="clear" w:color="auto" w:fill="FFFFFF"/>
        </w:rPr>
        <w:t xml:space="preserve">İnanç, A., ve Ekşi, H. (2022). </w:t>
      </w:r>
      <w:r w:rsidRPr="006518DB">
        <w:rPr>
          <w:color w:val="333333"/>
          <w:shd w:val="clear" w:color="auto" w:fill="FFFFFF"/>
        </w:rPr>
        <w:t xml:space="preserve">Adaptation of RULS-6 </w:t>
      </w:r>
      <w:proofErr w:type="spellStart"/>
      <w:r w:rsidRPr="006518DB">
        <w:rPr>
          <w:color w:val="333333"/>
          <w:shd w:val="clear" w:color="auto" w:fill="FFFFFF"/>
        </w:rPr>
        <w:t>loneliness</w:t>
      </w:r>
      <w:proofErr w:type="spellEnd"/>
      <w:r w:rsidRPr="006518DB">
        <w:rPr>
          <w:color w:val="333333"/>
          <w:shd w:val="clear" w:color="auto" w:fill="FFFFFF"/>
        </w:rPr>
        <w:t xml:space="preserve"> </w:t>
      </w:r>
      <w:proofErr w:type="spellStart"/>
      <w:r w:rsidRPr="006518DB">
        <w:rPr>
          <w:color w:val="333333"/>
          <w:shd w:val="clear" w:color="auto" w:fill="FFFFFF"/>
        </w:rPr>
        <w:t>scale</w:t>
      </w:r>
      <w:proofErr w:type="spellEnd"/>
      <w:r w:rsidRPr="006518DB">
        <w:rPr>
          <w:color w:val="333333"/>
          <w:shd w:val="clear" w:color="auto" w:fill="FFFFFF"/>
        </w:rPr>
        <w:t xml:space="preserve"> (6-item </w:t>
      </w:r>
      <w:proofErr w:type="spellStart"/>
      <w:r w:rsidRPr="006518DB">
        <w:rPr>
          <w:color w:val="333333"/>
          <w:shd w:val="clear" w:color="auto" w:fill="FFFFFF"/>
        </w:rPr>
        <w:t>short</w:t>
      </w:r>
      <w:proofErr w:type="spellEnd"/>
      <w:r w:rsidRPr="006518DB">
        <w:rPr>
          <w:color w:val="333333"/>
          <w:shd w:val="clear" w:color="auto" w:fill="FFFFFF"/>
        </w:rPr>
        <w:t xml:space="preserve"> form) </w:t>
      </w:r>
      <w:proofErr w:type="spellStart"/>
      <w:r w:rsidRPr="006518DB">
        <w:rPr>
          <w:color w:val="333333"/>
          <w:shd w:val="clear" w:color="auto" w:fill="FFFFFF"/>
        </w:rPr>
        <w:t>into</w:t>
      </w:r>
      <w:proofErr w:type="spellEnd"/>
      <w:r w:rsidRPr="006518DB">
        <w:rPr>
          <w:color w:val="333333"/>
          <w:shd w:val="clear" w:color="auto" w:fill="FFFFFF"/>
        </w:rPr>
        <w:t xml:space="preserve"> </w:t>
      </w:r>
      <w:proofErr w:type="spellStart"/>
      <w:r w:rsidRPr="006518DB">
        <w:rPr>
          <w:color w:val="333333"/>
          <w:shd w:val="clear" w:color="auto" w:fill="FFFFFF"/>
        </w:rPr>
        <w:t>Turkish</w:t>
      </w:r>
      <w:proofErr w:type="spellEnd"/>
      <w:r w:rsidRPr="006518DB">
        <w:rPr>
          <w:color w:val="333333"/>
          <w:shd w:val="clear" w:color="auto" w:fill="FFFFFF"/>
        </w:rPr>
        <w:t xml:space="preserve">: A </w:t>
      </w:r>
      <w:proofErr w:type="spellStart"/>
      <w:r w:rsidRPr="006518DB">
        <w:rPr>
          <w:color w:val="333333"/>
          <w:shd w:val="clear" w:color="auto" w:fill="FFFFFF"/>
        </w:rPr>
        <w:t>validity</w:t>
      </w:r>
      <w:proofErr w:type="spellEnd"/>
      <w:r w:rsidRPr="006518DB">
        <w:rPr>
          <w:color w:val="333333"/>
          <w:shd w:val="clear" w:color="auto" w:fill="FFFFFF"/>
        </w:rPr>
        <w:t xml:space="preserve"> </w:t>
      </w:r>
      <w:proofErr w:type="spellStart"/>
      <w:r w:rsidRPr="006518DB">
        <w:rPr>
          <w:color w:val="333333"/>
          <w:shd w:val="clear" w:color="auto" w:fill="FFFFFF"/>
        </w:rPr>
        <w:t>and</w:t>
      </w:r>
      <w:proofErr w:type="spellEnd"/>
      <w:r w:rsidRPr="006518DB">
        <w:rPr>
          <w:color w:val="333333"/>
          <w:shd w:val="clear" w:color="auto" w:fill="FFFFFF"/>
        </w:rPr>
        <w:t xml:space="preserve"> </w:t>
      </w:r>
      <w:proofErr w:type="spellStart"/>
      <w:r w:rsidRPr="006518DB">
        <w:rPr>
          <w:color w:val="333333"/>
          <w:shd w:val="clear" w:color="auto" w:fill="FFFFFF"/>
        </w:rPr>
        <w:t>reliability</w:t>
      </w:r>
      <w:proofErr w:type="spellEnd"/>
      <w:r w:rsidRPr="006518DB">
        <w:rPr>
          <w:color w:val="333333"/>
          <w:shd w:val="clear" w:color="auto" w:fill="FFFFFF"/>
        </w:rPr>
        <w:t xml:space="preserve"> </w:t>
      </w:r>
      <w:proofErr w:type="spellStart"/>
      <w:r w:rsidRPr="006518DB">
        <w:rPr>
          <w:color w:val="333333"/>
          <w:shd w:val="clear" w:color="auto" w:fill="FFFFFF"/>
        </w:rPr>
        <w:t>study</w:t>
      </w:r>
      <w:proofErr w:type="spellEnd"/>
      <w:r w:rsidRPr="006518DB">
        <w:rPr>
          <w:color w:val="333333"/>
          <w:shd w:val="clear" w:color="auto" w:fill="FFFFFF"/>
        </w:rPr>
        <w:t>. </w:t>
      </w:r>
      <w:proofErr w:type="spellStart"/>
      <w:r w:rsidRPr="006518DB">
        <w:rPr>
          <w:i/>
          <w:iCs/>
          <w:color w:val="333333"/>
          <w:shd w:val="clear" w:color="auto" w:fill="FFFFFF"/>
        </w:rPr>
        <w:t>Contemporary</w:t>
      </w:r>
      <w:proofErr w:type="spellEnd"/>
      <w:r w:rsidRPr="006518DB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6518DB">
        <w:rPr>
          <w:i/>
          <w:iCs/>
          <w:color w:val="333333"/>
          <w:shd w:val="clear" w:color="auto" w:fill="FFFFFF"/>
        </w:rPr>
        <w:t>Educational</w:t>
      </w:r>
      <w:proofErr w:type="spellEnd"/>
      <w:r w:rsidRPr="006518DB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6518DB">
        <w:rPr>
          <w:i/>
          <w:iCs/>
          <w:color w:val="333333"/>
          <w:shd w:val="clear" w:color="auto" w:fill="FFFFFF"/>
        </w:rPr>
        <w:t>Researches</w:t>
      </w:r>
      <w:proofErr w:type="spellEnd"/>
      <w:r w:rsidRPr="006518DB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6518DB">
        <w:rPr>
          <w:i/>
          <w:iCs/>
          <w:color w:val="333333"/>
          <w:shd w:val="clear" w:color="auto" w:fill="FFFFFF"/>
        </w:rPr>
        <w:t>Journal</w:t>
      </w:r>
      <w:proofErr w:type="spellEnd"/>
      <w:r w:rsidRPr="006518DB">
        <w:rPr>
          <w:color w:val="333333"/>
          <w:shd w:val="clear" w:color="auto" w:fill="FFFFFF"/>
        </w:rPr>
        <w:t>, </w:t>
      </w:r>
      <w:r w:rsidRPr="006518DB">
        <w:rPr>
          <w:i/>
          <w:iCs/>
          <w:color w:val="333333"/>
          <w:shd w:val="clear" w:color="auto" w:fill="FFFFFF"/>
        </w:rPr>
        <w:t>12</w:t>
      </w:r>
      <w:r w:rsidRPr="006518DB">
        <w:rPr>
          <w:color w:val="333333"/>
          <w:shd w:val="clear" w:color="auto" w:fill="FFFFFF"/>
        </w:rPr>
        <w:t>(4), 197–203.</w:t>
      </w:r>
      <w:r w:rsidRPr="006518DB">
        <w:rPr>
          <w:color w:val="333333"/>
          <w:shd w:val="clear" w:color="auto" w:fill="FFFFFF"/>
        </w:rPr>
        <w:t xml:space="preserve"> </w:t>
      </w:r>
      <w:r w:rsidRPr="006518DB">
        <w:rPr>
          <w:color w:val="333333"/>
          <w:shd w:val="clear" w:color="auto" w:fill="FFFFFF"/>
        </w:rPr>
        <w:t>https://doi.org/10.18844/cerj.v12i4.7466</w:t>
      </w:r>
    </w:p>
    <w:p w14:paraId="0C499FE0" w14:textId="1FE84482" w:rsidR="00563B18" w:rsidRPr="00691A07" w:rsidRDefault="00563B18" w:rsidP="00691A07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szCs w:val="22"/>
          <w:shd w:val="clear" w:color="auto" w:fill="FFFFFF"/>
        </w:rPr>
      </w:pPr>
      <w:r w:rsidRPr="004726F1">
        <w:rPr>
          <w:b/>
          <w:szCs w:val="22"/>
          <w:shd w:val="clear" w:color="auto" w:fill="FFFFFF"/>
        </w:rPr>
        <w:t>Orijinal Kaynak:</w:t>
      </w:r>
    </w:p>
    <w:p w14:paraId="17845940" w14:textId="77777777" w:rsidR="000C3475" w:rsidRDefault="006518DB" w:rsidP="000C3475">
      <w:pPr>
        <w:jc w:val="both"/>
      </w:pPr>
      <w:r>
        <w:t xml:space="preserve">Wongpakaran, N., Wongpakaran, T., </w:t>
      </w:r>
      <w:proofErr w:type="spellStart"/>
      <w:r>
        <w:t>Pinyopornpanish</w:t>
      </w:r>
      <w:proofErr w:type="spellEnd"/>
      <w:r>
        <w:t xml:space="preserve">, M., </w:t>
      </w:r>
      <w:proofErr w:type="spellStart"/>
      <w:r>
        <w:t>Simcharoen</w:t>
      </w:r>
      <w:proofErr w:type="spellEnd"/>
      <w:r>
        <w:t xml:space="preserve">, S., </w:t>
      </w:r>
      <w:proofErr w:type="spellStart"/>
      <w:r>
        <w:t>Suradom</w:t>
      </w:r>
      <w:proofErr w:type="spellEnd"/>
      <w:r>
        <w:t xml:space="preserve">, C., </w:t>
      </w:r>
      <w:proofErr w:type="spellStart"/>
      <w:r>
        <w:t>Varnado</w:t>
      </w:r>
      <w:proofErr w:type="spellEnd"/>
      <w:r>
        <w:t xml:space="preserve">, P., &amp; </w:t>
      </w:r>
      <w:proofErr w:type="spellStart"/>
      <w:r>
        <w:t>Kuntawong</w:t>
      </w:r>
      <w:proofErr w:type="spellEnd"/>
      <w:r>
        <w:t>, P. (2020).</w:t>
      </w:r>
    </w:p>
    <w:p w14:paraId="57CAB27D" w14:textId="77777777" w:rsidR="000C3475" w:rsidRPr="006F1E2A" w:rsidRDefault="006518DB" w:rsidP="000C3475">
      <w:pPr>
        <w:jc w:val="both"/>
        <w:rPr>
          <w:i/>
          <w:iCs/>
        </w:rPr>
      </w:pPr>
      <w:r>
        <w:t xml:space="preserve"> </w:t>
      </w:r>
      <w:r w:rsidR="000C3475">
        <w:t xml:space="preserve">     </w:t>
      </w:r>
      <w:r>
        <w:t xml:space="preserve">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of a 6‐item </w:t>
      </w:r>
      <w:proofErr w:type="spellStart"/>
      <w:r>
        <w:t>Revised</w:t>
      </w:r>
      <w:proofErr w:type="spellEnd"/>
      <w:r>
        <w:t xml:space="preserve"> UCLA </w:t>
      </w:r>
      <w:proofErr w:type="spellStart"/>
      <w:r>
        <w:t>Loneliness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(RULS‐6) </w:t>
      </w:r>
      <w:proofErr w:type="spellStart"/>
      <w:r>
        <w:t>using</w:t>
      </w:r>
      <w:proofErr w:type="spellEnd"/>
      <w:r>
        <w:t xml:space="preserve"> Rasch </w:t>
      </w:r>
      <w:proofErr w:type="spellStart"/>
      <w:r>
        <w:t>analysis</w:t>
      </w:r>
      <w:proofErr w:type="spellEnd"/>
      <w:r>
        <w:t xml:space="preserve">. </w:t>
      </w:r>
      <w:r w:rsidRPr="006F1E2A">
        <w:rPr>
          <w:i/>
          <w:iCs/>
        </w:rPr>
        <w:t xml:space="preserve">British </w:t>
      </w:r>
      <w:proofErr w:type="spellStart"/>
      <w:r w:rsidRPr="006F1E2A">
        <w:rPr>
          <w:i/>
          <w:iCs/>
        </w:rPr>
        <w:t>Journal</w:t>
      </w:r>
      <w:proofErr w:type="spellEnd"/>
      <w:r w:rsidRPr="006F1E2A">
        <w:rPr>
          <w:i/>
          <w:iCs/>
        </w:rPr>
        <w:t xml:space="preserve"> Of </w:t>
      </w:r>
    </w:p>
    <w:p w14:paraId="7A95843E" w14:textId="5F8A3F30" w:rsidR="00563B18" w:rsidRPr="00964604" w:rsidRDefault="000C3475" w:rsidP="000C3475">
      <w:pPr>
        <w:jc w:val="both"/>
        <w:rPr>
          <w:sz w:val="22"/>
          <w:szCs w:val="22"/>
        </w:rPr>
      </w:pPr>
      <w:r w:rsidRPr="006F1E2A">
        <w:rPr>
          <w:i/>
          <w:iCs/>
        </w:rPr>
        <w:t xml:space="preserve">      </w:t>
      </w:r>
      <w:proofErr w:type="spellStart"/>
      <w:r w:rsidR="006518DB" w:rsidRPr="006F1E2A">
        <w:rPr>
          <w:i/>
          <w:iCs/>
        </w:rPr>
        <w:t>Health</w:t>
      </w:r>
      <w:proofErr w:type="spellEnd"/>
      <w:r w:rsidR="006518DB" w:rsidRPr="006F1E2A">
        <w:rPr>
          <w:i/>
          <w:iCs/>
        </w:rPr>
        <w:t xml:space="preserve"> </w:t>
      </w:r>
      <w:proofErr w:type="spellStart"/>
      <w:r w:rsidR="006518DB" w:rsidRPr="006F1E2A">
        <w:rPr>
          <w:i/>
          <w:iCs/>
        </w:rPr>
        <w:t>Psychology</w:t>
      </w:r>
      <w:proofErr w:type="spellEnd"/>
      <w:r w:rsidR="006518DB">
        <w:t>, 25, 233–256. https://doi.org/10.1111/bjhp.12404</w:t>
      </w:r>
    </w:p>
    <w:p w14:paraId="04515A74" w14:textId="77777777" w:rsidR="000C3475" w:rsidRDefault="000C3475" w:rsidP="00EF0CEE">
      <w:pPr>
        <w:ind w:left="-426"/>
        <w:jc w:val="both"/>
        <w:rPr>
          <w:b/>
          <w:sz w:val="22"/>
          <w:szCs w:val="22"/>
        </w:rPr>
      </w:pPr>
    </w:p>
    <w:p w14:paraId="071717D7" w14:textId="3ED11868" w:rsidR="000C3475" w:rsidRDefault="000C3475" w:rsidP="00EF0CEE">
      <w:pPr>
        <w:ind w:left="-426"/>
        <w:jc w:val="both"/>
        <w:rPr>
          <w:b/>
          <w:sz w:val="22"/>
          <w:szCs w:val="22"/>
        </w:rPr>
      </w:pPr>
    </w:p>
    <w:p w14:paraId="76A225BE" w14:textId="458EF3AB" w:rsidR="000C3475" w:rsidRDefault="000C3475" w:rsidP="00EF0CEE">
      <w:pPr>
        <w:ind w:left="-426"/>
        <w:jc w:val="both"/>
        <w:rPr>
          <w:b/>
          <w:sz w:val="22"/>
          <w:szCs w:val="22"/>
        </w:rPr>
      </w:pPr>
    </w:p>
    <w:p w14:paraId="1826B486" w14:textId="77777777" w:rsidR="000C3475" w:rsidRDefault="000C3475" w:rsidP="00EF0CEE">
      <w:pPr>
        <w:ind w:left="-426"/>
        <w:jc w:val="both"/>
        <w:rPr>
          <w:b/>
          <w:sz w:val="22"/>
          <w:szCs w:val="22"/>
        </w:rPr>
      </w:pPr>
    </w:p>
    <w:p w14:paraId="54FF3E20" w14:textId="4007D22E" w:rsidR="005A76CA" w:rsidRPr="00964604" w:rsidRDefault="005A76CA" w:rsidP="00EF0CEE">
      <w:pPr>
        <w:ind w:left="-426"/>
        <w:jc w:val="both"/>
        <w:rPr>
          <w:b/>
          <w:sz w:val="22"/>
          <w:szCs w:val="22"/>
        </w:rPr>
      </w:pPr>
      <w:r w:rsidRPr="00964604">
        <w:rPr>
          <w:b/>
          <w:sz w:val="22"/>
          <w:szCs w:val="22"/>
        </w:rPr>
        <w:t>Puanlama Yönergesi</w:t>
      </w:r>
    </w:p>
    <w:p w14:paraId="5EFF385A" w14:textId="7C2FE44B" w:rsidR="00563B18" w:rsidRPr="00964604" w:rsidRDefault="00563B18" w:rsidP="00563B18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Alt boyut ve madde sayısı:</w:t>
      </w:r>
      <w:r w:rsidRPr="00964604">
        <w:rPr>
          <w:sz w:val="22"/>
          <w:szCs w:val="22"/>
        </w:rPr>
        <w:t xml:space="preserve"> </w:t>
      </w:r>
      <w:r w:rsidR="000C3475">
        <w:rPr>
          <w:sz w:val="22"/>
          <w:szCs w:val="22"/>
        </w:rPr>
        <w:t xml:space="preserve">Tek boyutlu ve 6 madde </w:t>
      </w:r>
    </w:p>
    <w:p w14:paraId="158CCCE0" w14:textId="1E3E86C6" w:rsidR="00964604" w:rsidRPr="00964604" w:rsidRDefault="00EF0CEE" w:rsidP="00EF0CEE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Ölçe</w:t>
      </w:r>
      <w:r w:rsidR="006F1E2A">
        <w:rPr>
          <w:b/>
          <w:sz w:val="22"/>
          <w:szCs w:val="22"/>
        </w:rPr>
        <w:t>kte</w:t>
      </w:r>
      <w:r w:rsidRPr="00964604">
        <w:rPr>
          <w:b/>
          <w:sz w:val="22"/>
          <w:szCs w:val="22"/>
        </w:rPr>
        <w:t xml:space="preserve"> </w:t>
      </w:r>
      <w:r w:rsidR="00964604" w:rsidRPr="00964604">
        <w:rPr>
          <w:b/>
          <w:sz w:val="22"/>
          <w:szCs w:val="22"/>
        </w:rPr>
        <w:t>bulunan ters maddeler</w:t>
      </w:r>
      <w:r w:rsidRPr="00964604">
        <w:rPr>
          <w:b/>
          <w:sz w:val="22"/>
          <w:szCs w:val="22"/>
        </w:rPr>
        <w:t>:</w:t>
      </w:r>
      <w:r w:rsidRPr="00964604">
        <w:rPr>
          <w:sz w:val="22"/>
          <w:szCs w:val="22"/>
        </w:rPr>
        <w:t xml:space="preserve"> Ölçekte ters madde bulunmamaktadır.</w:t>
      </w:r>
      <w:r w:rsidR="00964604" w:rsidRPr="00964604">
        <w:rPr>
          <w:sz w:val="22"/>
          <w:szCs w:val="22"/>
        </w:rPr>
        <w:t xml:space="preserve"> </w:t>
      </w:r>
    </w:p>
    <w:p w14:paraId="559C6E56" w14:textId="43159682" w:rsidR="00EF0CEE" w:rsidRDefault="00EF0CEE" w:rsidP="00EF0CEE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Ölçeğin Değerlendirilmesi:</w:t>
      </w:r>
      <w:r w:rsidR="000C3475">
        <w:rPr>
          <w:sz w:val="22"/>
          <w:szCs w:val="22"/>
        </w:rPr>
        <w:t xml:space="preserve"> Ölçeğin alt boyutu bulunmamaktadır. Ölçek katılımcının toplam yalnızlık</w:t>
      </w:r>
      <w:r w:rsidR="006F1E2A">
        <w:rPr>
          <w:sz w:val="22"/>
          <w:szCs w:val="22"/>
        </w:rPr>
        <w:t xml:space="preserve"> puanını ve seviyesini vermektedir. </w:t>
      </w:r>
      <w:r w:rsidR="000C3475">
        <w:rPr>
          <w:sz w:val="22"/>
          <w:szCs w:val="22"/>
        </w:rPr>
        <w:t xml:space="preserve"> </w:t>
      </w:r>
    </w:p>
    <w:p w14:paraId="023C194F" w14:textId="1FE8439F" w:rsidR="000C3475" w:rsidRDefault="000C3475" w:rsidP="00EF0CEE">
      <w:pPr>
        <w:ind w:left="-426"/>
        <w:jc w:val="both"/>
        <w:rPr>
          <w:sz w:val="22"/>
          <w:szCs w:val="22"/>
        </w:rPr>
      </w:pPr>
    </w:p>
    <w:p w14:paraId="6D41C596" w14:textId="77777777" w:rsidR="00D95D41" w:rsidRDefault="00D95D41" w:rsidP="00EF0CEE">
      <w:pPr>
        <w:ind w:left="-426"/>
        <w:jc w:val="both"/>
        <w:rPr>
          <w:sz w:val="22"/>
          <w:szCs w:val="22"/>
        </w:rPr>
      </w:pPr>
    </w:p>
    <w:p w14:paraId="115164F8" w14:textId="4FCD1635" w:rsidR="00691A07" w:rsidRPr="00823B50" w:rsidRDefault="00691A07" w:rsidP="00691A07">
      <w:pPr>
        <w:ind w:left="-426"/>
      </w:pPr>
      <w:r w:rsidRPr="00823B50">
        <w:rPr>
          <w:b/>
        </w:rPr>
        <w:t>İletişim adresi:</w:t>
      </w:r>
      <w:r w:rsidRPr="00823B50">
        <w:t xml:space="preserve"> </w:t>
      </w:r>
      <w:hyperlink r:id="rId5" w:history="1">
        <w:r w:rsidR="006F1E2A" w:rsidRPr="00E86487">
          <w:rPr>
            <w:rStyle w:val="Kpr"/>
          </w:rPr>
          <w:t>inancabdulhakim@gmail.com</w:t>
        </w:r>
      </w:hyperlink>
    </w:p>
    <w:sectPr w:rsidR="00691A07" w:rsidRPr="00823B50" w:rsidSect="00FC58EE">
      <w:pgSz w:w="11906" w:h="16838" w:code="9"/>
      <w:pgMar w:top="567" w:right="42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BA5"/>
    <w:multiLevelType w:val="hybridMultilevel"/>
    <w:tmpl w:val="A0788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BC"/>
    <w:multiLevelType w:val="hybridMultilevel"/>
    <w:tmpl w:val="BF84D4FA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8A3"/>
    <w:multiLevelType w:val="hybridMultilevel"/>
    <w:tmpl w:val="8BD040C2"/>
    <w:lvl w:ilvl="0" w:tplc="2B3E6F2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C2573AF"/>
    <w:multiLevelType w:val="hybridMultilevel"/>
    <w:tmpl w:val="145450DA"/>
    <w:lvl w:ilvl="0" w:tplc="86A2874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27B"/>
    <w:multiLevelType w:val="hybridMultilevel"/>
    <w:tmpl w:val="7EC272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302F"/>
    <w:multiLevelType w:val="hybridMultilevel"/>
    <w:tmpl w:val="DB96B0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E14FA"/>
    <w:multiLevelType w:val="hybridMultilevel"/>
    <w:tmpl w:val="D54C6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D97"/>
    <w:multiLevelType w:val="hybridMultilevel"/>
    <w:tmpl w:val="DEA4C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7735"/>
    <w:multiLevelType w:val="hybridMultilevel"/>
    <w:tmpl w:val="1DB2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25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8E1E29"/>
    <w:multiLevelType w:val="hybridMultilevel"/>
    <w:tmpl w:val="788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1D8"/>
    <w:multiLevelType w:val="hybridMultilevel"/>
    <w:tmpl w:val="8A9CF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0490"/>
    <w:multiLevelType w:val="multilevel"/>
    <w:tmpl w:val="7EC272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24E7A"/>
    <w:multiLevelType w:val="hybridMultilevel"/>
    <w:tmpl w:val="B908D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41680">
    <w:abstractNumId w:val="9"/>
  </w:num>
  <w:num w:numId="2" w16cid:durableId="480392174">
    <w:abstractNumId w:val="8"/>
  </w:num>
  <w:num w:numId="3" w16cid:durableId="126897563">
    <w:abstractNumId w:val="6"/>
  </w:num>
  <w:num w:numId="4" w16cid:durableId="1198469020">
    <w:abstractNumId w:val="7"/>
  </w:num>
  <w:num w:numId="5" w16cid:durableId="1640528100">
    <w:abstractNumId w:val="4"/>
  </w:num>
  <w:num w:numId="6" w16cid:durableId="1578321459">
    <w:abstractNumId w:val="12"/>
  </w:num>
  <w:num w:numId="7" w16cid:durableId="1292058998">
    <w:abstractNumId w:val="13"/>
  </w:num>
  <w:num w:numId="8" w16cid:durableId="540627937">
    <w:abstractNumId w:val="11"/>
  </w:num>
  <w:num w:numId="9" w16cid:durableId="644044766">
    <w:abstractNumId w:val="1"/>
  </w:num>
  <w:num w:numId="10" w16cid:durableId="657195907">
    <w:abstractNumId w:val="2"/>
  </w:num>
  <w:num w:numId="11" w16cid:durableId="1575436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9102502">
    <w:abstractNumId w:val="10"/>
  </w:num>
  <w:num w:numId="13" w16cid:durableId="365300050">
    <w:abstractNumId w:val="0"/>
  </w:num>
  <w:num w:numId="14" w16cid:durableId="2033529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tzQzMzA3NLEEMpR0lIJTi4sz8/NACoxqAcm35WksAAAA"/>
  </w:docVars>
  <w:rsids>
    <w:rsidRoot w:val="001B37F2"/>
    <w:rsid w:val="00040197"/>
    <w:rsid w:val="00042129"/>
    <w:rsid w:val="00066463"/>
    <w:rsid w:val="000734D2"/>
    <w:rsid w:val="000B6667"/>
    <w:rsid w:val="000C3475"/>
    <w:rsid w:val="000E204E"/>
    <w:rsid w:val="001372C6"/>
    <w:rsid w:val="00140A2D"/>
    <w:rsid w:val="00147F3D"/>
    <w:rsid w:val="001956E8"/>
    <w:rsid w:val="001B37F2"/>
    <w:rsid w:val="001F7CAC"/>
    <w:rsid w:val="002042A3"/>
    <w:rsid w:val="002405FC"/>
    <w:rsid w:val="00245219"/>
    <w:rsid w:val="003643F2"/>
    <w:rsid w:val="003A0001"/>
    <w:rsid w:val="003C0CF5"/>
    <w:rsid w:val="003C3D09"/>
    <w:rsid w:val="004726F1"/>
    <w:rsid w:val="00491A82"/>
    <w:rsid w:val="00503C3F"/>
    <w:rsid w:val="00530179"/>
    <w:rsid w:val="00530688"/>
    <w:rsid w:val="00563B18"/>
    <w:rsid w:val="0057549C"/>
    <w:rsid w:val="005A0AF1"/>
    <w:rsid w:val="005A76CA"/>
    <w:rsid w:val="005F3D8C"/>
    <w:rsid w:val="0064742A"/>
    <w:rsid w:val="006518DB"/>
    <w:rsid w:val="00674588"/>
    <w:rsid w:val="00691A07"/>
    <w:rsid w:val="006D3B7C"/>
    <w:rsid w:val="006F1E2A"/>
    <w:rsid w:val="00780BBD"/>
    <w:rsid w:val="007A3848"/>
    <w:rsid w:val="007C20AB"/>
    <w:rsid w:val="007E7F07"/>
    <w:rsid w:val="007F2F32"/>
    <w:rsid w:val="00800BBD"/>
    <w:rsid w:val="00851836"/>
    <w:rsid w:val="00881A5B"/>
    <w:rsid w:val="008C2431"/>
    <w:rsid w:val="008D6848"/>
    <w:rsid w:val="008D7C1A"/>
    <w:rsid w:val="00904996"/>
    <w:rsid w:val="009234A5"/>
    <w:rsid w:val="00955BFA"/>
    <w:rsid w:val="0095621A"/>
    <w:rsid w:val="00964604"/>
    <w:rsid w:val="009A3923"/>
    <w:rsid w:val="009E6848"/>
    <w:rsid w:val="00A02A37"/>
    <w:rsid w:val="00A3007B"/>
    <w:rsid w:val="00A6507E"/>
    <w:rsid w:val="00A9002A"/>
    <w:rsid w:val="00B320B6"/>
    <w:rsid w:val="00BA19F4"/>
    <w:rsid w:val="00CA31C7"/>
    <w:rsid w:val="00D91E41"/>
    <w:rsid w:val="00D95D41"/>
    <w:rsid w:val="00DA7062"/>
    <w:rsid w:val="00DF6524"/>
    <w:rsid w:val="00E52211"/>
    <w:rsid w:val="00EF0CEE"/>
    <w:rsid w:val="00F12EC7"/>
    <w:rsid w:val="00F36F3E"/>
    <w:rsid w:val="00F91291"/>
    <w:rsid w:val="00FB2801"/>
    <w:rsid w:val="00FC58EE"/>
    <w:rsid w:val="00FE4C29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F098B"/>
  <w15:chartTrackingRefBased/>
  <w15:docId w15:val="{600863BE-43A2-F44D-AE52-74A078F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120" w:line="360" w:lineRule="auto"/>
      <w:ind w:left="709" w:hanging="709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pPr>
      <w:spacing w:before="120" w:line="360" w:lineRule="auto"/>
      <w:ind w:firstLine="709"/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8D6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D68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semiHidden/>
    <w:rsid w:val="008D6848"/>
    <w:rPr>
      <w:sz w:val="24"/>
    </w:rPr>
  </w:style>
  <w:style w:type="character" w:styleId="Kpr">
    <w:name w:val="Hyperlink"/>
    <w:uiPriority w:val="99"/>
    <w:unhideWhenUsed/>
    <w:rsid w:val="00563B18"/>
    <w:rPr>
      <w:color w:val="0000FF"/>
      <w:u w:val="single"/>
    </w:rPr>
  </w:style>
  <w:style w:type="paragraph" w:customStyle="1" w:styleId="metin">
    <w:name w:val="metin"/>
    <w:basedOn w:val="Normal"/>
    <w:qFormat/>
    <w:rsid w:val="00563B18"/>
    <w:pPr>
      <w:spacing w:after="142" w:line="240" w:lineRule="exact"/>
      <w:ind w:firstLine="284"/>
      <w:jc w:val="both"/>
    </w:pPr>
    <w:rPr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6F3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E2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ncabdulhak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Yalnızlık Envanteri (UCLA-L5)</vt:lpstr>
      <vt:lpstr>Yalnızlık Envanteri (UCLA-L5)</vt:lpstr>
    </vt:vector>
  </TitlesOfParts>
  <Company>-=[By NeC]=-</Company>
  <LinksUpToDate>false</LinksUpToDate>
  <CharactersWithSpaces>2135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mailto:ibrahimdemircipdr@gmail.com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http://www.genclikarastirmalari.gsb.gov.tr/pdfs/article55tr.pdf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Yalnızlık Envanteri (UCLA-L5)</dc:title>
  <dc:subject/>
  <dc:creator>imparator</dc:creator>
  <cp:keywords/>
  <cp:lastModifiedBy>Abdulhakim İnanç</cp:lastModifiedBy>
  <cp:revision>2</cp:revision>
  <dcterms:created xsi:type="dcterms:W3CDTF">2022-10-27T21:31:00Z</dcterms:created>
  <dcterms:modified xsi:type="dcterms:W3CDTF">2022-10-27T21:31:00Z</dcterms:modified>
</cp:coreProperties>
</file>