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1C606C" w14:textId="0A671A07" w:rsidR="00515500" w:rsidRPr="00C411F1" w:rsidRDefault="00943B08" w:rsidP="00515500">
      <w:pPr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ORTOREKSİYA İNANÇLARI</w:t>
      </w:r>
      <w:r w:rsidR="00515500" w:rsidRPr="00C411F1">
        <w:rPr>
          <w:rFonts w:ascii="Times New Roman" w:hAnsi="Times New Roman"/>
          <w:b/>
          <w:sz w:val="26"/>
          <w:szCs w:val="26"/>
          <w:u w:val="single"/>
        </w:rPr>
        <w:t xml:space="preserve"> ÖLÇEĞİ (</w:t>
      </w:r>
      <w:r>
        <w:rPr>
          <w:rFonts w:ascii="Times New Roman" w:hAnsi="Times New Roman"/>
          <w:b/>
          <w:sz w:val="26"/>
          <w:szCs w:val="26"/>
          <w:u w:val="single"/>
        </w:rPr>
        <w:t>OİÖ</w:t>
      </w:r>
      <w:r w:rsidR="00515500" w:rsidRPr="00C411F1">
        <w:rPr>
          <w:rFonts w:ascii="Times New Roman" w:hAnsi="Times New Roman"/>
          <w:b/>
          <w:sz w:val="26"/>
          <w:szCs w:val="26"/>
          <w:u w:val="single"/>
        </w:rPr>
        <w:t>)</w:t>
      </w:r>
    </w:p>
    <w:p w14:paraId="7BABE2B4" w14:textId="12AE6A06" w:rsidR="00515500" w:rsidRPr="00C411F1" w:rsidRDefault="00237376" w:rsidP="00515500">
      <w:pPr>
        <w:jc w:val="center"/>
        <w:rPr>
          <w:rFonts w:cstheme="minorHAnsi"/>
          <w:sz w:val="24"/>
          <w:szCs w:val="24"/>
        </w:rPr>
      </w:pPr>
      <w:r w:rsidRPr="00C411F1">
        <w:rPr>
          <w:rFonts w:cstheme="minorHAnsi"/>
          <w:sz w:val="24"/>
          <w:szCs w:val="24"/>
        </w:rPr>
        <w:t>Değerli katılımcı, b</w:t>
      </w:r>
      <w:r w:rsidR="00515500" w:rsidRPr="00C411F1">
        <w:rPr>
          <w:rFonts w:cstheme="minorHAnsi"/>
          <w:sz w:val="24"/>
          <w:szCs w:val="24"/>
        </w:rPr>
        <w:t xml:space="preserve">u anket sizin </w:t>
      </w:r>
      <w:proofErr w:type="spellStart"/>
      <w:r w:rsidR="00943B08">
        <w:rPr>
          <w:rFonts w:cstheme="minorHAnsi"/>
          <w:sz w:val="24"/>
          <w:szCs w:val="24"/>
        </w:rPr>
        <w:t>ortoreksiya</w:t>
      </w:r>
      <w:proofErr w:type="spellEnd"/>
      <w:r w:rsidR="00943B08">
        <w:rPr>
          <w:rFonts w:cstheme="minorHAnsi"/>
          <w:sz w:val="24"/>
          <w:szCs w:val="24"/>
        </w:rPr>
        <w:t xml:space="preserve"> inançları</w:t>
      </w:r>
      <w:r w:rsidR="00515500" w:rsidRPr="00C411F1">
        <w:rPr>
          <w:rFonts w:cstheme="minorHAnsi"/>
          <w:sz w:val="24"/>
          <w:szCs w:val="24"/>
        </w:rPr>
        <w:t xml:space="preserve"> ile ilgilidir.</w:t>
      </w:r>
      <w:r w:rsidR="00515500" w:rsidRPr="00C411F1">
        <w:rPr>
          <w:rFonts w:cstheme="minorHAnsi"/>
          <w:sz w:val="24"/>
          <w:szCs w:val="24"/>
        </w:rPr>
        <w:br/>
      </w:r>
      <w:r w:rsidR="00515500" w:rsidRPr="00C411F1">
        <w:rPr>
          <w:rFonts w:cstheme="minorHAnsi"/>
        </w:rPr>
        <w:t xml:space="preserve">Lütfen her bir soruyu dikkatlice okuyunuz ve size uygun gelen kutunun içine </w:t>
      </w:r>
      <w:r w:rsidR="00515500" w:rsidRPr="00C411F1">
        <w:rPr>
          <w:rFonts w:cstheme="minorHAnsi"/>
          <w:bCs/>
        </w:rPr>
        <w:t xml:space="preserve">X </w:t>
      </w:r>
      <w:r w:rsidR="00515500" w:rsidRPr="00C411F1">
        <w:rPr>
          <w:rFonts w:cstheme="minorHAnsi"/>
        </w:rPr>
        <w:t>işareti koyunuz.</w:t>
      </w:r>
    </w:p>
    <w:tbl>
      <w:tblPr>
        <w:tblStyle w:val="TabloKlavuzu"/>
        <w:tblW w:w="4251" w:type="pct"/>
        <w:jc w:val="center"/>
        <w:tblLook w:val="04A0" w:firstRow="1" w:lastRow="0" w:firstColumn="1" w:lastColumn="0" w:noHBand="0" w:noVBand="1"/>
      </w:tblPr>
      <w:tblGrid>
        <w:gridCol w:w="2652"/>
        <w:gridCol w:w="1644"/>
        <w:gridCol w:w="1442"/>
        <w:gridCol w:w="2448"/>
      </w:tblGrid>
      <w:tr w:rsidR="00F9562B" w:rsidRPr="00C411F1" w14:paraId="34D7FAEE" w14:textId="77777777" w:rsidTr="00F9562B">
        <w:trPr>
          <w:trHeight w:val="239"/>
          <w:jc w:val="center"/>
        </w:trPr>
        <w:tc>
          <w:tcPr>
            <w:tcW w:w="1620" w:type="pct"/>
          </w:tcPr>
          <w:p w14:paraId="0C24FA92" w14:textId="2BE1C5FB" w:rsidR="00F9562B" w:rsidRPr="00C411F1" w:rsidRDefault="00F9562B" w:rsidP="008B56E3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0</w:t>
            </w:r>
          </w:p>
          <w:p w14:paraId="01AD6B2A" w14:textId="1C133D58" w:rsidR="00F9562B" w:rsidRPr="00C411F1" w:rsidRDefault="00F9562B" w:rsidP="008B56E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365F91"/>
                <w:sz w:val="20"/>
                <w:szCs w:val="20"/>
              </w:rPr>
              <w:t>1-Kesinlikle Katılmıyorum</w:t>
            </w:r>
          </w:p>
        </w:tc>
        <w:tc>
          <w:tcPr>
            <w:tcW w:w="1004" w:type="pct"/>
          </w:tcPr>
          <w:p w14:paraId="74F4DF9B" w14:textId="1803BCE1" w:rsidR="00F9562B" w:rsidRPr="00C411F1" w:rsidRDefault="00F9562B" w:rsidP="008B56E3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</w:p>
          <w:p w14:paraId="713323BC" w14:textId="10943DF9" w:rsidR="00F9562B" w:rsidRPr="00C411F1" w:rsidRDefault="00F9562B" w:rsidP="008B56E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365F91"/>
                <w:sz w:val="20"/>
                <w:szCs w:val="20"/>
              </w:rPr>
              <w:t>2-Katılmıyorum</w:t>
            </w:r>
          </w:p>
        </w:tc>
        <w:tc>
          <w:tcPr>
            <w:tcW w:w="881" w:type="pct"/>
          </w:tcPr>
          <w:p w14:paraId="51EEDFC1" w14:textId="2F9099F5" w:rsidR="00F9562B" w:rsidRPr="00C411F1" w:rsidRDefault="00F9562B" w:rsidP="008B56E3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2</w:t>
            </w:r>
          </w:p>
          <w:p w14:paraId="540ABDB6" w14:textId="4AE09936" w:rsidR="00F9562B" w:rsidRPr="00C411F1" w:rsidRDefault="00F9562B" w:rsidP="008B56E3">
            <w:pPr>
              <w:jc w:val="center"/>
              <w:rPr>
                <w:rFonts w:cstheme="minorHAnsi"/>
                <w:color w:val="365F91"/>
                <w:sz w:val="20"/>
                <w:szCs w:val="20"/>
              </w:rPr>
            </w:pPr>
            <w:r>
              <w:rPr>
                <w:rFonts w:cstheme="minorHAnsi"/>
                <w:color w:val="365F91"/>
                <w:sz w:val="20"/>
                <w:szCs w:val="20"/>
              </w:rPr>
              <w:t>3-Katılıyorum</w:t>
            </w:r>
          </w:p>
        </w:tc>
        <w:tc>
          <w:tcPr>
            <w:tcW w:w="1496" w:type="pct"/>
          </w:tcPr>
          <w:p w14:paraId="3B1CDDB6" w14:textId="1393949E" w:rsidR="00F9562B" w:rsidRPr="00C411F1" w:rsidRDefault="00F9562B" w:rsidP="008B56E3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3</w:t>
            </w:r>
          </w:p>
          <w:p w14:paraId="5D726CDA" w14:textId="1B4D081F" w:rsidR="00F9562B" w:rsidRPr="00C411F1" w:rsidRDefault="00F9562B" w:rsidP="008B56E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365F91"/>
                <w:sz w:val="20"/>
                <w:szCs w:val="20"/>
              </w:rPr>
              <w:t>4-Kesinlikle Katılıyorum</w:t>
            </w:r>
          </w:p>
        </w:tc>
      </w:tr>
    </w:tbl>
    <w:p w14:paraId="5CC250E7" w14:textId="77777777" w:rsidR="00515500" w:rsidRPr="00C411F1" w:rsidRDefault="00515500" w:rsidP="00515500">
      <w:pPr>
        <w:rPr>
          <w:rFonts w:cstheme="minorHAnsi"/>
          <w:sz w:val="2"/>
          <w:szCs w:val="2"/>
        </w:rPr>
      </w:pPr>
    </w:p>
    <w:tbl>
      <w:tblPr>
        <w:tblStyle w:val="DzTablo1"/>
        <w:tblW w:w="5000" w:type="pct"/>
        <w:tblLayout w:type="fixed"/>
        <w:tblLook w:val="04A0" w:firstRow="1" w:lastRow="0" w:firstColumn="1" w:lastColumn="0" w:noHBand="0" w:noVBand="1"/>
      </w:tblPr>
      <w:tblGrid>
        <w:gridCol w:w="397"/>
        <w:gridCol w:w="5268"/>
        <w:gridCol w:w="994"/>
        <w:gridCol w:w="849"/>
        <w:gridCol w:w="1136"/>
        <w:gridCol w:w="984"/>
      </w:tblGrid>
      <w:tr w:rsidR="00F9562B" w:rsidRPr="00943B08" w14:paraId="36B86168" w14:textId="77777777" w:rsidTr="006E1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25A6A2F5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6" w:type="pct"/>
            <w:noWrap/>
            <w:hideMark/>
          </w:tcPr>
          <w:p w14:paraId="04C66035" w14:textId="77777777" w:rsidR="00F9562B" w:rsidRPr="00943B08" w:rsidRDefault="00F9562B" w:rsidP="008B5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pct"/>
            <w:noWrap/>
            <w:vAlign w:val="center"/>
            <w:hideMark/>
          </w:tcPr>
          <w:p w14:paraId="79BCED00" w14:textId="2B35DA7F" w:rsidR="006E1B59" w:rsidRDefault="006E1B59" w:rsidP="006E1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10"/>
                <w:szCs w:val="10"/>
              </w:rPr>
            </w:pPr>
            <w:r w:rsidRPr="006E1B59">
              <w:rPr>
                <w:rFonts w:eastAsia="Times New Roman" w:cstheme="minorHAnsi"/>
                <w:color w:val="000000"/>
                <w:sz w:val="10"/>
                <w:szCs w:val="10"/>
              </w:rPr>
              <w:t>Kesinlikle</w:t>
            </w:r>
          </w:p>
          <w:p w14:paraId="49658481" w14:textId="78C35C68" w:rsidR="00F9562B" w:rsidRPr="006E1B59" w:rsidRDefault="006E1B59" w:rsidP="006E1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10"/>
                <w:szCs w:val="10"/>
              </w:rPr>
            </w:pPr>
            <w:r w:rsidRPr="006E1B59">
              <w:rPr>
                <w:rFonts w:eastAsia="Times New Roman" w:cstheme="minorHAnsi"/>
                <w:color w:val="000000"/>
                <w:sz w:val="10"/>
                <w:szCs w:val="10"/>
              </w:rPr>
              <w:t>Katılmıyorum</w:t>
            </w:r>
          </w:p>
        </w:tc>
        <w:tc>
          <w:tcPr>
            <w:tcW w:w="441" w:type="pct"/>
            <w:noWrap/>
            <w:vAlign w:val="center"/>
            <w:hideMark/>
          </w:tcPr>
          <w:p w14:paraId="56992BFE" w14:textId="144EB9AD" w:rsidR="006E1B59" w:rsidRPr="006E1B59" w:rsidRDefault="006E1B59" w:rsidP="006E1B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eastAsia="Times New Roman" w:cstheme="minorHAnsi"/>
                <w:color w:val="000000"/>
                <w:sz w:val="10"/>
                <w:szCs w:val="10"/>
              </w:rPr>
              <w:t>K</w:t>
            </w:r>
            <w:r w:rsidRPr="006E1B59">
              <w:rPr>
                <w:rFonts w:eastAsia="Times New Roman" w:cstheme="minorHAnsi"/>
                <w:color w:val="000000"/>
                <w:sz w:val="10"/>
                <w:szCs w:val="10"/>
              </w:rPr>
              <w:t>atılmıyorum</w:t>
            </w:r>
          </w:p>
        </w:tc>
        <w:tc>
          <w:tcPr>
            <w:tcW w:w="590" w:type="pct"/>
            <w:noWrap/>
            <w:vAlign w:val="center"/>
            <w:hideMark/>
          </w:tcPr>
          <w:p w14:paraId="4D399507" w14:textId="47A64768" w:rsidR="00F9562B" w:rsidRPr="006E1B59" w:rsidRDefault="006E1B59" w:rsidP="006E1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10"/>
                <w:szCs w:val="10"/>
              </w:rPr>
            </w:pPr>
            <w:r w:rsidRPr="006E1B59">
              <w:rPr>
                <w:rFonts w:eastAsia="Times New Roman" w:cstheme="minorHAnsi"/>
                <w:color w:val="000000"/>
                <w:sz w:val="10"/>
                <w:szCs w:val="10"/>
              </w:rPr>
              <w:t>Katılıyorum</w:t>
            </w:r>
          </w:p>
        </w:tc>
        <w:tc>
          <w:tcPr>
            <w:tcW w:w="511" w:type="pct"/>
            <w:noWrap/>
            <w:vAlign w:val="center"/>
            <w:hideMark/>
          </w:tcPr>
          <w:p w14:paraId="3516FAA5" w14:textId="76DA42F3" w:rsidR="00F9562B" w:rsidRPr="006E1B59" w:rsidRDefault="006E1B59" w:rsidP="006E1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10"/>
                <w:szCs w:val="10"/>
              </w:rPr>
            </w:pPr>
            <w:r w:rsidRPr="006E1B59">
              <w:rPr>
                <w:rFonts w:eastAsia="Times New Roman" w:cstheme="minorHAnsi"/>
                <w:color w:val="000000"/>
                <w:sz w:val="10"/>
                <w:szCs w:val="10"/>
              </w:rPr>
              <w:t xml:space="preserve">Kesinlikle </w:t>
            </w:r>
            <w:r w:rsidR="008D745C">
              <w:rPr>
                <w:rFonts w:eastAsia="Times New Roman" w:cstheme="minorHAnsi"/>
                <w:color w:val="000000"/>
                <w:sz w:val="10"/>
                <w:szCs w:val="10"/>
              </w:rPr>
              <w:t>Katılıyorum</w:t>
            </w:r>
          </w:p>
        </w:tc>
      </w:tr>
      <w:tr w:rsidR="00F9562B" w:rsidRPr="00943B08" w14:paraId="672E3CFD" w14:textId="77777777" w:rsidTr="006E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5A7DAE0B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736" w:type="pct"/>
            <w:noWrap/>
            <w:hideMark/>
          </w:tcPr>
          <w:p w14:paraId="625AFB8F" w14:textId="77777777" w:rsidR="00F9562B" w:rsidRPr="00943B08" w:rsidRDefault="00F9562B" w:rsidP="00943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Sağlıksız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yiyecekleri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düşünürsem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kontrolümü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kaybedip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onları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yerim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  <w:p w14:paraId="228ABEFA" w14:textId="62048479" w:rsidR="00F9562B" w:rsidRPr="00943B08" w:rsidRDefault="00F9562B" w:rsidP="008B5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noWrap/>
            <w:hideMark/>
          </w:tcPr>
          <w:p w14:paraId="3FCD54A3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4334C68F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5AB23184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01227F6E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754593A6" w14:textId="77777777" w:rsidTr="006E1B59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73E69614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736" w:type="pct"/>
            <w:noWrap/>
            <w:hideMark/>
          </w:tcPr>
          <w:p w14:paraId="13313D2E" w14:textId="77777777" w:rsidR="00F9562B" w:rsidRPr="00943B08" w:rsidRDefault="00F9562B" w:rsidP="00943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Yediğim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yiyeceğin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olduğundan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kesin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olarak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emin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olmalıyım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  <w:p w14:paraId="70186F74" w14:textId="083C7A6C" w:rsidR="00F9562B" w:rsidRPr="00943B08" w:rsidRDefault="00F9562B" w:rsidP="008B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noWrap/>
            <w:hideMark/>
          </w:tcPr>
          <w:p w14:paraId="7478AE72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54C94E9D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49D9B8F9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4099FD6D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442A66A2" w14:textId="77777777" w:rsidTr="006E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093E49E9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736" w:type="pct"/>
            <w:noWrap/>
            <w:hideMark/>
          </w:tcPr>
          <w:p w14:paraId="0674A1FC" w14:textId="77777777" w:rsidR="00F9562B" w:rsidRPr="00943B08" w:rsidRDefault="00F9562B" w:rsidP="00943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Sağlıksız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yiyecekleri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yemeyi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düşünmem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aslında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onları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yemek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istediğim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anlamına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gelir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  <w:p w14:paraId="35A613D6" w14:textId="1602DA12" w:rsidR="00F9562B" w:rsidRPr="00943B08" w:rsidRDefault="00F9562B" w:rsidP="008B5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noWrap/>
            <w:hideMark/>
          </w:tcPr>
          <w:p w14:paraId="3F53C851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0C38A186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739939D7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584CD4BB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636C5FB3" w14:textId="77777777" w:rsidTr="006E1B59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29B03D87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4.</w:t>
            </w:r>
          </w:p>
        </w:tc>
        <w:tc>
          <w:tcPr>
            <w:tcW w:w="2736" w:type="pct"/>
            <w:noWrap/>
            <w:hideMark/>
          </w:tcPr>
          <w:p w14:paraId="22BDEA0B" w14:textId="77777777" w:rsidR="00F9562B" w:rsidRPr="00943B08" w:rsidRDefault="00F9562B" w:rsidP="00943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Yediğimiz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yiyeceklerin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olduğuna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dair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net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bir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açıklık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olması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zorunludur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  <w:p w14:paraId="6935345D" w14:textId="3F28FEA6" w:rsidR="00F9562B" w:rsidRPr="00943B08" w:rsidRDefault="00F9562B" w:rsidP="008B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noWrap/>
            <w:hideMark/>
          </w:tcPr>
          <w:p w14:paraId="3926C933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20017535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72FA3743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0426EA59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2CA04C9F" w14:textId="77777777" w:rsidTr="006E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4FA035B6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5.</w:t>
            </w:r>
          </w:p>
        </w:tc>
        <w:tc>
          <w:tcPr>
            <w:tcW w:w="2736" w:type="pct"/>
            <w:noWrap/>
            <w:hideMark/>
          </w:tcPr>
          <w:p w14:paraId="5B4EE1CB" w14:textId="77777777" w:rsidR="00F9562B" w:rsidRPr="00943B08" w:rsidRDefault="00F9562B" w:rsidP="00943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beslenmek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hayatımızdaki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en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önemli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şey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olmalıdır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  <w:p w14:paraId="50395F3B" w14:textId="018EB8A9" w:rsidR="00F9562B" w:rsidRPr="00943B08" w:rsidRDefault="00F9562B" w:rsidP="008B5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noWrap/>
            <w:hideMark/>
          </w:tcPr>
          <w:p w14:paraId="44074BA6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66EE0AC0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551F53B9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2DDBB03B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3FD92932" w14:textId="77777777" w:rsidTr="006E1B59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1CA83346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6.</w:t>
            </w:r>
          </w:p>
        </w:tc>
        <w:tc>
          <w:tcPr>
            <w:tcW w:w="2736" w:type="pct"/>
            <w:noWrap/>
            <w:hideMark/>
          </w:tcPr>
          <w:p w14:paraId="055CF44B" w14:textId="77777777" w:rsidR="00F9562B" w:rsidRPr="00943B08" w:rsidRDefault="00F9562B" w:rsidP="00943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Herkes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yiyeceklerden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oluşan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katı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bir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diyet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uygulamalıdır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  <w:p w14:paraId="7BC3D127" w14:textId="64FAD226" w:rsidR="00F9562B" w:rsidRPr="00943B08" w:rsidRDefault="00F9562B" w:rsidP="008B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noWrap/>
            <w:hideMark/>
          </w:tcPr>
          <w:p w14:paraId="223BC55F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6A0F9F42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745D8755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431DB859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7A9BEB00" w14:textId="77777777" w:rsidTr="006E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090E2B53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7.</w:t>
            </w:r>
          </w:p>
        </w:tc>
        <w:tc>
          <w:tcPr>
            <w:tcW w:w="2736" w:type="pct"/>
            <w:noWrap/>
            <w:hideMark/>
          </w:tcPr>
          <w:p w14:paraId="712C3352" w14:textId="77777777" w:rsidR="00F9562B" w:rsidRPr="00943B08" w:rsidRDefault="00F9562B" w:rsidP="00943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Benim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için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sağlıksız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yiyecekleri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düşünmek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onları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yemek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kadar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kabul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edilemezdir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  <w:p w14:paraId="7FA0BF8D" w14:textId="0FD172C2" w:rsidR="00F9562B" w:rsidRPr="00943B08" w:rsidRDefault="00F9562B" w:rsidP="008B5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noWrap/>
            <w:hideMark/>
          </w:tcPr>
          <w:p w14:paraId="54E19176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6C9644D7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5BDBD84D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1C05E6E7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47E0580F" w14:textId="77777777" w:rsidTr="006E1B59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4A9364AC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8.</w:t>
            </w:r>
          </w:p>
        </w:tc>
        <w:tc>
          <w:tcPr>
            <w:tcW w:w="2736" w:type="pct"/>
            <w:noWrap/>
            <w:hideMark/>
          </w:tcPr>
          <w:p w14:paraId="1389F620" w14:textId="689B5DF6" w:rsidR="00F9562B" w:rsidRPr="00943B08" w:rsidRDefault="00F9562B" w:rsidP="008B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Yalnızca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mükemmel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şekilde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beslenen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insanlar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saygıyı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hak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eder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2EB3E2B9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460D966B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12505E17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30365C51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267C118E" w14:textId="77777777" w:rsidTr="006E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049F0B5F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9.</w:t>
            </w:r>
          </w:p>
        </w:tc>
        <w:tc>
          <w:tcPr>
            <w:tcW w:w="2736" w:type="pct"/>
            <w:noWrap/>
            <w:hideMark/>
          </w:tcPr>
          <w:p w14:paraId="6483FFC5" w14:textId="2B709064" w:rsidR="00F9562B" w:rsidRPr="00943B08" w:rsidRDefault="00F9562B" w:rsidP="008B5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beslenmek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hayatımdaki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çok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önemli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bir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değerdir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36F8149D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663BA206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18C3BBF7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280EA8E8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0EAD66CB" w14:textId="77777777" w:rsidTr="006E1B59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00BA29F0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2736" w:type="pct"/>
            <w:noWrap/>
            <w:hideMark/>
          </w:tcPr>
          <w:p w14:paraId="00E79C41" w14:textId="186026FE" w:rsidR="00F9562B" w:rsidRPr="00943B08" w:rsidRDefault="00F9562B" w:rsidP="008B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beslenmek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için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yemek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hazırlarken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belirli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kurallara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sıkı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sıkıya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uymak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gerekir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506228B4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60C0647B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4FDBA12B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37C2CA56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53E33663" w14:textId="77777777" w:rsidTr="006E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2D4D2AFA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2736" w:type="pct"/>
            <w:noWrap/>
            <w:hideMark/>
          </w:tcPr>
          <w:p w14:paraId="04767943" w14:textId="3BC4AFDF" w:rsidR="00F9562B" w:rsidRPr="00943B08" w:rsidRDefault="00F9562B" w:rsidP="008B5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Sağlıksız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yiyecekleri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yemeye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başlarsam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durmakta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zorlanırım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5016BAE8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130D3FA2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7E4EEC29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34C6D795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63E008AD" w14:textId="77777777" w:rsidTr="006E1B59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4EAA5F56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2736" w:type="pct"/>
            <w:noWrap/>
            <w:hideMark/>
          </w:tcPr>
          <w:p w14:paraId="79184B3E" w14:textId="039BD070" w:rsidR="00F9562B" w:rsidRPr="00943B08" w:rsidRDefault="00F9562B" w:rsidP="008B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Mevcut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olan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yiyecekler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%100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değilse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hiç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yememek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daha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iyidir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340B8408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38D50026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5E737217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0DECD6B7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24686003" w14:textId="77777777" w:rsidTr="006E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24B9D294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2736" w:type="pct"/>
            <w:noWrap/>
            <w:hideMark/>
          </w:tcPr>
          <w:p w14:paraId="07D049AA" w14:textId="0B9804AD" w:rsidR="00F9562B" w:rsidRPr="00943B08" w:rsidRDefault="00F9562B" w:rsidP="008B5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beslenmek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için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elimden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gelen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her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şeyi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yapmalıyım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5CA6C6B0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0521362B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6627B622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1C831E21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6139CA13" w14:textId="77777777" w:rsidTr="006E1B59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53381A59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2736" w:type="pct"/>
            <w:noWrap/>
            <w:hideMark/>
          </w:tcPr>
          <w:p w14:paraId="2A579835" w14:textId="61F805DC" w:rsidR="00F9562B" w:rsidRPr="00943B08" w:rsidRDefault="00F9562B" w:rsidP="008B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Sağlıksız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yiyeceklerle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ilgili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düşüncelerimi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kontrol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edebilmeliyim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7D76F4DA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579C59F6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24341B7E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7E0F848A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07B0573B" w14:textId="77777777" w:rsidTr="006E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010A181E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2736" w:type="pct"/>
            <w:noWrap/>
            <w:hideMark/>
          </w:tcPr>
          <w:p w14:paraId="7B4BE8DF" w14:textId="0305BECA" w:rsidR="00F9562B" w:rsidRPr="00943B08" w:rsidRDefault="00F9562B" w:rsidP="008B5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Birinin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beslenip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beslenmediğini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bilmek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kişi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hakkındaki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düşüncelerimi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etkiler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2A31B923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509837F9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7AA83780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226626DB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333CD7E8" w14:textId="77777777" w:rsidTr="006E1B59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130F2E4E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2736" w:type="pct"/>
            <w:noWrap/>
            <w:hideMark/>
          </w:tcPr>
          <w:p w14:paraId="48701ED5" w14:textId="0E74F426" w:rsidR="00F9562B" w:rsidRPr="00943B08" w:rsidRDefault="00F9562B" w:rsidP="008B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beslenmek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kişiyi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daha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iyi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bir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insan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yapar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105BA993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278517DD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37F13A40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3C546F3C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063CC1A5" w14:textId="77777777" w:rsidTr="006E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4033BD51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2736" w:type="pct"/>
            <w:noWrap/>
          </w:tcPr>
          <w:p w14:paraId="1BF2A4B2" w14:textId="37C70217" w:rsidR="00F9562B" w:rsidRPr="00943B08" w:rsidRDefault="00F9562B" w:rsidP="008B5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Elimden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geleni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yapsam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da,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çoğu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zaman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sağlıksız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beslendiğimi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düşünürüm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46A4F317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410E9C90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689906AB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51A1BD77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5106393D" w14:textId="77777777" w:rsidTr="006E1B59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63DD9D99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2736" w:type="pct"/>
            <w:noWrap/>
          </w:tcPr>
          <w:p w14:paraId="47F3DB6F" w14:textId="68A8043F" w:rsidR="00F9562B" w:rsidRPr="00943B08" w:rsidRDefault="00F9562B" w:rsidP="008B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Bir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kişiyi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gerçekten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tanımak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için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onun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yeme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alışkanlıklarını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bilmek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önemlidir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71361DE5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4425BB99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769ABB83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2918961D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4C485EB9" w14:textId="77777777" w:rsidTr="006E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76CEB9BD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2736" w:type="pct"/>
            <w:noWrap/>
          </w:tcPr>
          <w:p w14:paraId="73B88D08" w14:textId="10B7C134" w:rsidR="00F9562B" w:rsidRPr="00943B08" w:rsidRDefault="00F9562B" w:rsidP="008B5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Sağlıksız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yiyecekleri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yemeyi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düşünmem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ahlaki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açıdan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yanlış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olduğum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anlamına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gelir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0A07520A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55E2ECEC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7DA808C6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32659B7A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623E0960" w14:textId="77777777" w:rsidTr="006E1B59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0F66CE07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2736" w:type="pct"/>
            <w:noWrap/>
          </w:tcPr>
          <w:p w14:paraId="75FAAED1" w14:textId="747B92F9" w:rsidR="00F9562B" w:rsidRPr="00943B08" w:rsidRDefault="00F9562B" w:rsidP="008B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Sağlıksız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yiyeceklerle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ilgili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düşünceler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olumsuzdur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16" w:type="pct"/>
            <w:noWrap/>
            <w:hideMark/>
          </w:tcPr>
          <w:p w14:paraId="2D1184AF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141BF1B0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0F13A4B0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7FA1ACCE" w14:textId="77777777" w:rsidR="00F9562B" w:rsidRPr="00943B08" w:rsidRDefault="00F9562B" w:rsidP="008B56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F9562B" w:rsidRPr="00943B08" w14:paraId="0ED00F51" w14:textId="77777777" w:rsidTr="006E1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noWrap/>
            <w:hideMark/>
          </w:tcPr>
          <w:p w14:paraId="00FA9F17" w14:textId="77777777" w:rsidR="00F9562B" w:rsidRPr="00943B08" w:rsidRDefault="00F9562B" w:rsidP="008B56E3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2736" w:type="pct"/>
            <w:noWrap/>
            <w:hideMark/>
          </w:tcPr>
          <w:p w14:paraId="573B1DBF" w14:textId="77777777" w:rsidR="00F9562B" w:rsidRPr="00943B08" w:rsidRDefault="00F9562B" w:rsidP="00943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Bir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yiyeceğin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sağlıklı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olduğundan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yiyebileceğimden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emin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olmak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için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etiketini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kontrol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etmem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şarttır</w:t>
            </w:r>
            <w:proofErr w:type="spellEnd"/>
            <w:r w:rsidRPr="00943B08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.</w:t>
            </w:r>
          </w:p>
          <w:p w14:paraId="29B5E875" w14:textId="19A7D8F6" w:rsidR="00F9562B" w:rsidRPr="00943B08" w:rsidRDefault="00F9562B" w:rsidP="008B5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noWrap/>
            <w:hideMark/>
          </w:tcPr>
          <w:p w14:paraId="42A3A5B3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noWrap/>
            <w:hideMark/>
          </w:tcPr>
          <w:p w14:paraId="1B18972A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noWrap/>
            <w:hideMark/>
          </w:tcPr>
          <w:p w14:paraId="196BDADC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1" w:type="pct"/>
            <w:noWrap/>
            <w:hideMark/>
          </w:tcPr>
          <w:p w14:paraId="59B7F107" w14:textId="77777777" w:rsidR="00F9562B" w:rsidRPr="00943B08" w:rsidRDefault="00F9562B" w:rsidP="008B5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43B08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</w:tbl>
    <w:p w14:paraId="62A8F637" w14:textId="77777777" w:rsidR="003A5C8A" w:rsidRPr="00C411F1" w:rsidRDefault="003A5C8A" w:rsidP="003A5C8A">
      <w:pPr>
        <w:spacing w:line="240" w:lineRule="auto"/>
        <w:ind w:left="-426"/>
        <w:jc w:val="both"/>
        <w:rPr>
          <w:rFonts w:cstheme="minorHAnsi"/>
          <w:b/>
          <w:sz w:val="2"/>
          <w:szCs w:val="2"/>
        </w:rPr>
      </w:pPr>
    </w:p>
    <w:p w14:paraId="06FA7D64" w14:textId="6BA22875" w:rsidR="003A5C8A" w:rsidRPr="00C411F1" w:rsidRDefault="003A5C8A" w:rsidP="003A5C8A">
      <w:pPr>
        <w:spacing w:line="240" w:lineRule="auto"/>
        <w:ind w:left="-426"/>
        <w:jc w:val="both"/>
        <w:rPr>
          <w:rFonts w:cstheme="minorHAnsi"/>
          <w:sz w:val="16"/>
          <w:szCs w:val="16"/>
        </w:rPr>
      </w:pPr>
      <w:r w:rsidRPr="00C411F1">
        <w:rPr>
          <w:rFonts w:cstheme="minorHAnsi"/>
          <w:b/>
          <w:sz w:val="16"/>
          <w:szCs w:val="16"/>
        </w:rPr>
        <w:t xml:space="preserve">Türkçe </w:t>
      </w:r>
      <w:proofErr w:type="gramStart"/>
      <w:r w:rsidRPr="00C411F1">
        <w:rPr>
          <w:rFonts w:cstheme="minorHAnsi"/>
          <w:b/>
          <w:sz w:val="16"/>
          <w:szCs w:val="16"/>
        </w:rPr>
        <w:t>Kaynak:</w:t>
      </w:r>
      <w:r w:rsidRPr="00C411F1">
        <w:rPr>
          <w:rFonts w:cstheme="minorHAnsi"/>
          <w:sz w:val="16"/>
          <w:szCs w:val="16"/>
        </w:rPr>
        <w:t xml:space="preserve">  </w:t>
      </w:r>
      <w:r w:rsidR="007640AF" w:rsidRPr="007640AF">
        <w:rPr>
          <w:rFonts w:cstheme="minorHAnsi"/>
          <w:sz w:val="16"/>
          <w:szCs w:val="16"/>
        </w:rPr>
        <w:t>Köksal</w:t>
      </w:r>
      <w:proofErr w:type="gramEnd"/>
      <w:r w:rsidR="007640AF" w:rsidRPr="007640AF">
        <w:rPr>
          <w:rFonts w:cstheme="minorHAnsi"/>
          <w:sz w:val="16"/>
          <w:szCs w:val="16"/>
        </w:rPr>
        <w:t xml:space="preserve"> S, </w:t>
      </w:r>
      <w:proofErr w:type="spellStart"/>
      <w:r w:rsidR="007640AF" w:rsidRPr="007640AF">
        <w:rPr>
          <w:rFonts w:cstheme="minorHAnsi"/>
          <w:sz w:val="16"/>
          <w:szCs w:val="16"/>
        </w:rPr>
        <w:t>Temizarabacı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 İ, Cantürk S, Uçak MN, Katırcıoğlu B, Ağır G, Türker PF </w:t>
      </w:r>
      <w:proofErr w:type="spellStart"/>
      <w:r w:rsidR="007640AF" w:rsidRPr="007640AF">
        <w:rPr>
          <w:rFonts w:cstheme="minorHAnsi"/>
          <w:sz w:val="16"/>
          <w:szCs w:val="16"/>
        </w:rPr>
        <w:t>and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 Baş M (2026) </w:t>
      </w:r>
      <w:proofErr w:type="spellStart"/>
      <w:r w:rsidR="007640AF" w:rsidRPr="007640AF">
        <w:rPr>
          <w:rFonts w:cstheme="minorHAnsi"/>
          <w:sz w:val="16"/>
          <w:szCs w:val="16"/>
        </w:rPr>
        <w:t>Correction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: Adaptation of </w:t>
      </w:r>
      <w:proofErr w:type="spellStart"/>
      <w:r w:rsidR="007640AF" w:rsidRPr="007640AF">
        <w:rPr>
          <w:rFonts w:cstheme="minorHAnsi"/>
          <w:sz w:val="16"/>
          <w:szCs w:val="16"/>
        </w:rPr>
        <w:t>the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 </w:t>
      </w:r>
      <w:proofErr w:type="spellStart"/>
      <w:r w:rsidR="007640AF" w:rsidRPr="007640AF">
        <w:rPr>
          <w:rFonts w:cstheme="minorHAnsi"/>
          <w:sz w:val="16"/>
          <w:szCs w:val="16"/>
        </w:rPr>
        <w:t>orthorexia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 </w:t>
      </w:r>
      <w:proofErr w:type="spellStart"/>
      <w:r w:rsidR="007640AF" w:rsidRPr="007640AF">
        <w:rPr>
          <w:rFonts w:cstheme="minorHAnsi"/>
          <w:sz w:val="16"/>
          <w:szCs w:val="16"/>
        </w:rPr>
        <w:t>beliefs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 </w:t>
      </w:r>
      <w:proofErr w:type="spellStart"/>
      <w:r w:rsidR="007640AF" w:rsidRPr="007640AF">
        <w:rPr>
          <w:rFonts w:cstheme="minorHAnsi"/>
          <w:sz w:val="16"/>
          <w:szCs w:val="16"/>
        </w:rPr>
        <w:t>scale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 </w:t>
      </w:r>
      <w:proofErr w:type="spellStart"/>
      <w:r w:rsidR="007640AF" w:rsidRPr="007640AF">
        <w:rPr>
          <w:rFonts w:cstheme="minorHAnsi"/>
          <w:sz w:val="16"/>
          <w:szCs w:val="16"/>
        </w:rPr>
        <w:t>into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 </w:t>
      </w:r>
      <w:proofErr w:type="spellStart"/>
      <w:r w:rsidR="007640AF" w:rsidRPr="007640AF">
        <w:rPr>
          <w:rFonts w:cstheme="minorHAnsi"/>
          <w:sz w:val="16"/>
          <w:szCs w:val="16"/>
        </w:rPr>
        <w:t>Turkish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: a </w:t>
      </w:r>
      <w:proofErr w:type="spellStart"/>
      <w:r w:rsidR="007640AF" w:rsidRPr="007640AF">
        <w:rPr>
          <w:rFonts w:cstheme="minorHAnsi"/>
          <w:sz w:val="16"/>
          <w:szCs w:val="16"/>
        </w:rPr>
        <w:t>validity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 </w:t>
      </w:r>
      <w:proofErr w:type="spellStart"/>
      <w:r w:rsidR="007640AF" w:rsidRPr="007640AF">
        <w:rPr>
          <w:rFonts w:cstheme="minorHAnsi"/>
          <w:sz w:val="16"/>
          <w:szCs w:val="16"/>
        </w:rPr>
        <w:t>and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 </w:t>
      </w:r>
      <w:proofErr w:type="spellStart"/>
      <w:r w:rsidR="007640AF" w:rsidRPr="007640AF">
        <w:rPr>
          <w:rFonts w:cstheme="minorHAnsi"/>
          <w:sz w:val="16"/>
          <w:szCs w:val="16"/>
        </w:rPr>
        <w:t>reliability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 </w:t>
      </w:r>
      <w:proofErr w:type="spellStart"/>
      <w:r w:rsidR="007640AF" w:rsidRPr="007640AF">
        <w:rPr>
          <w:rFonts w:cstheme="minorHAnsi"/>
          <w:sz w:val="16"/>
          <w:szCs w:val="16"/>
        </w:rPr>
        <w:t>study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. Front. </w:t>
      </w:r>
      <w:proofErr w:type="spellStart"/>
      <w:r w:rsidR="007640AF" w:rsidRPr="007640AF">
        <w:rPr>
          <w:rFonts w:cstheme="minorHAnsi"/>
          <w:sz w:val="16"/>
          <w:szCs w:val="16"/>
        </w:rPr>
        <w:t>Nutr</w:t>
      </w:r>
      <w:proofErr w:type="spellEnd"/>
      <w:r w:rsidR="007640AF" w:rsidRPr="007640AF">
        <w:rPr>
          <w:rFonts w:cstheme="minorHAnsi"/>
          <w:sz w:val="16"/>
          <w:szCs w:val="16"/>
        </w:rPr>
        <w:t xml:space="preserve">. 13:1947568. </w:t>
      </w:r>
      <w:proofErr w:type="spellStart"/>
      <w:proofErr w:type="gramStart"/>
      <w:r w:rsidR="007640AF" w:rsidRPr="007640AF">
        <w:rPr>
          <w:rFonts w:cstheme="minorHAnsi"/>
          <w:sz w:val="16"/>
          <w:szCs w:val="16"/>
        </w:rPr>
        <w:t>doi</w:t>
      </w:r>
      <w:proofErr w:type="spellEnd"/>
      <w:proofErr w:type="gramEnd"/>
      <w:r w:rsidR="007640AF" w:rsidRPr="007640AF">
        <w:rPr>
          <w:rFonts w:cstheme="minorHAnsi"/>
          <w:sz w:val="16"/>
          <w:szCs w:val="16"/>
        </w:rPr>
        <w:t>: 10.3389/fnut.2026.1947568</w:t>
      </w:r>
    </w:p>
    <w:p w14:paraId="52A91DE6" w14:textId="429CBA0A" w:rsidR="003A5C8A" w:rsidRPr="00C411F1" w:rsidRDefault="003A5C8A" w:rsidP="003A5C8A">
      <w:pPr>
        <w:spacing w:line="240" w:lineRule="auto"/>
        <w:ind w:left="-426"/>
        <w:jc w:val="both"/>
        <w:rPr>
          <w:rFonts w:cstheme="minorHAnsi"/>
          <w:color w:val="000000"/>
          <w:sz w:val="16"/>
          <w:szCs w:val="16"/>
        </w:rPr>
      </w:pPr>
      <w:r w:rsidRPr="00C411F1">
        <w:rPr>
          <w:rFonts w:cstheme="minorHAnsi"/>
          <w:b/>
          <w:sz w:val="16"/>
          <w:szCs w:val="16"/>
        </w:rPr>
        <w:t>Orijinal Kaynak:</w:t>
      </w:r>
      <w:r w:rsidRPr="00C411F1">
        <w:rPr>
          <w:rFonts w:cstheme="minorHAnsi"/>
          <w:sz w:val="16"/>
          <w:szCs w:val="16"/>
        </w:rPr>
        <w:t xml:space="preserve"> </w:t>
      </w:r>
      <w:proofErr w:type="spellStart"/>
      <w:r w:rsidR="00943B08" w:rsidRPr="00943B08">
        <w:rPr>
          <w:rFonts w:cstheme="minorHAnsi"/>
          <w:sz w:val="16"/>
          <w:szCs w:val="16"/>
        </w:rPr>
        <w:t>Roncero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, M., </w:t>
      </w:r>
      <w:proofErr w:type="spellStart"/>
      <w:r w:rsidR="00943B08" w:rsidRPr="00943B08">
        <w:rPr>
          <w:rFonts w:cstheme="minorHAnsi"/>
          <w:sz w:val="16"/>
          <w:szCs w:val="16"/>
        </w:rPr>
        <w:t>Barrada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, J. R., </w:t>
      </w:r>
      <w:proofErr w:type="spellStart"/>
      <w:r w:rsidR="00943B08" w:rsidRPr="00943B08">
        <w:rPr>
          <w:rFonts w:cstheme="minorHAnsi"/>
          <w:sz w:val="16"/>
          <w:szCs w:val="16"/>
        </w:rPr>
        <w:t>Pitarch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, M., &amp; </w:t>
      </w:r>
      <w:proofErr w:type="spellStart"/>
      <w:r w:rsidR="00943B08" w:rsidRPr="00943B08">
        <w:rPr>
          <w:rFonts w:cstheme="minorHAnsi"/>
          <w:sz w:val="16"/>
          <w:szCs w:val="16"/>
        </w:rPr>
        <w:t>García-Soriano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, G. (2025). </w:t>
      </w:r>
      <w:proofErr w:type="spellStart"/>
      <w:r w:rsidR="00943B08" w:rsidRPr="00943B08">
        <w:rPr>
          <w:rFonts w:cstheme="minorHAnsi"/>
          <w:sz w:val="16"/>
          <w:szCs w:val="16"/>
        </w:rPr>
        <w:t>What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role do </w:t>
      </w:r>
      <w:proofErr w:type="spellStart"/>
      <w:r w:rsidR="00943B08" w:rsidRPr="00943B08">
        <w:rPr>
          <w:rFonts w:cstheme="minorHAnsi"/>
          <w:sz w:val="16"/>
          <w:szCs w:val="16"/>
        </w:rPr>
        <w:t>orthorectic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</w:t>
      </w:r>
      <w:proofErr w:type="spellStart"/>
      <w:r w:rsidR="00943B08" w:rsidRPr="00943B08">
        <w:rPr>
          <w:rFonts w:cstheme="minorHAnsi"/>
          <w:sz w:val="16"/>
          <w:szCs w:val="16"/>
        </w:rPr>
        <w:t>beliefs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</w:t>
      </w:r>
      <w:proofErr w:type="spellStart"/>
      <w:r w:rsidR="00943B08" w:rsidRPr="00943B08">
        <w:rPr>
          <w:rFonts w:cstheme="minorHAnsi"/>
          <w:sz w:val="16"/>
          <w:szCs w:val="16"/>
        </w:rPr>
        <w:t>play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in </w:t>
      </w:r>
      <w:proofErr w:type="spellStart"/>
      <w:r w:rsidR="00943B08" w:rsidRPr="00943B08">
        <w:rPr>
          <w:rFonts w:cstheme="minorHAnsi"/>
          <w:sz w:val="16"/>
          <w:szCs w:val="16"/>
        </w:rPr>
        <w:t>orthorexia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</w:t>
      </w:r>
      <w:proofErr w:type="spellStart"/>
      <w:r w:rsidR="00943B08" w:rsidRPr="00943B08">
        <w:rPr>
          <w:rFonts w:cstheme="minorHAnsi"/>
          <w:sz w:val="16"/>
          <w:szCs w:val="16"/>
        </w:rPr>
        <w:t>nervosa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</w:t>
      </w:r>
      <w:proofErr w:type="spellStart"/>
      <w:r w:rsidR="00943B08" w:rsidRPr="00943B08">
        <w:rPr>
          <w:rFonts w:cstheme="minorHAnsi"/>
          <w:sz w:val="16"/>
          <w:szCs w:val="16"/>
        </w:rPr>
        <w:t>and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</w:t>
      </w:r>
      <w:proofErr w:type="spellStart"/>
      <w:r w:rsidR="00943B08" w:rsidRPr="00943B08">
        <w:rPr>
          <w:rFonts w:cstheme="minorHAnsi"/>
          <w:sz w:val="16"/>
          <w:szCs w:val="16"/>
        </w:rPr>
        <w:t>healthy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</w:t>
      </w:r>
      <w:proofErr w:type="spellStart"/>
      <w:r w:rsidR="00943B08" w:rsidRPr="00943B08">
        <w:rPr>
          <w:rFonts w:cstheme="minorHAnsi"/>
          <w:sz w:val="16"/>
          <w:szCs w:val="16"/>
        </w:rPr>
        <w:t>orthorexia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? Development </w:t>
      </w:r>
      <w:proofErr w:type="spellStart"/>
      <w:r w:rsidR="00943B08" w:rsidRPr="00943B08">
        <w:rPr>
          <w:rFonts w:cstheme="minorHAnsi"/>
          <w:sz w:val="16"/>
          <w:szCs w:val="16"/>
        </w:rPr>
        <w:t>and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</w:t>
      </w:r>
      <w:proofErr w:type="spellStart"/>
      <w:r w:rsidR="00943B08" w:rsidRPr="00943B08">
        <w:rPr>
          <w:rFonts w:cstheme="minorHAnsi"/>
          <w:sz w:val="16"/>
          <w:szCs w:val="16"/>
        </w:rPr>
        <w:t>validation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of </w:t>
      </w:r>
      <w:proofErr w:type="spellStart"/>
      <w:r w:rsidR="00943B08" w:rsidRPr="00943B08">
        <w:rPr>
          <w:rFonts w:cstheme="minorHAnsi"/>
          <w:sz w:val="16"/>
          <w:szCs w:val="16"/>
        </w:rPr>
        <w:t>the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</w:t>
      </w:r>
      <w:proofErr w:type="spellStart"/>
      <w:r w:rsidR="00943B08" w:rsidRPr="00943B08">
        <w:rPr>
          <w:rFonts w:cstheme="minorHAnsi"/>
          <w:sz w:val="16"/>
          <w:szCs w:val="16"/>
        </w:rPr>
        <w:t>Orthorexia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</w:t>
      </w:r>
      <w:proofErr w:type="spellStart"/>
      <w:r w:rsidR="00943B08" w:rsidRPr="00943B08">
        <w:rPr>
          <w:rFonts w:cstheme="minorHAnsi"/>
          <w:sz w:val="16"/>
          <w:szCs w:val="16"/>
        </w:rPr>
        <w:t>Beliefs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</w:t>
      </w:r>
      <w:proofErr w:type="spellStart"/>
      <w:r w:rsidR="00943B08" w:rsidRPr="00943B08">
        <w:rPr>
          <w:rFonts w:cstheme="minorHAnsi"/>
          <w:sz w:val="16"/>
          <w:szCs w:val="16"/>
        </w:rPr>
        <w:t>Scale</w:t>
      </w:r>
      <w:proofErr w:type="spellEnd"/>
      <w:r w:rsidR="00943B08" w:rsidRPr="00943B08">
        <w:rPr>
          <w:rFonts w:cstheme="minorHAnsi"/>
          <w:sz w:val="16"/>
          <w:szCs w:val="16"/>
        </w:rPr>
        <w:t xml:space="preserve"> (OBS). </w:t>
      </w:r>
      <w:proofErr w:type="spellStart"/>
      <w:r w:rsidR="00943B08" w:rsidRPr="00943B08">
        <w:rPr>
          <w:rFonts w:cstheme="minorHAnsi"/>
          <w:i/>
          <w:iCs/>
          <w:sz w:val="16"/>
          <w:szCs w:val="16"/>
        </w:rPr>
        <w:t>Appetite</w:t>
      </w:r>
      <w:proofErr w:type="spellEnd"/>
      <w:r w:rsidR="00943B08" w:rsidRPr="00943B08">
        <w:rPr>
          <w:rFonts w:cstheme="minorHAnsi"/>
          <w:sz w:val="16"/>
          <w:szCs w:val="16"/>
        </w:rPr>
        <w:t>, </w:t>
      </w:r>
      <w:r w:rsidR="00943B08" w:rsidRPr="00943B08">
        <w:rPr>
          <w:rFonts w:cstheme="minorHAnsi"/>
          <w:i/>
          <w:iCs/>
          <w:sz w:val="16"/>
          <w:szCs w:val="16"/>
        </w:rPr>
        <w:t>210</w:t>
      </w:r>
      <w:r w:rsidR="00943B08" w:rsidRPr="00943B08">
        <w:rPr>
          <w:rFonts w:cstheme="minorHAnsi"/>
          <w:sz w:val="16"/>
          <w:szCs w:val="16"/>
        </w:rPr>
        <w:t>, 107975.</w:t>
      </w:r>
    </w:p>
    <w:p w14:paraId="3CECDFB7" w14:textId="77777777" w:rsidR="003A5C8A" w:rsidRPr="00C411F1" w:rsidRDefault="003A5C8A" w:rsidP="003A5C8A">
      <w:pPr>
        <w:spacing w:after="0" w:line="240" w:lineRule="auto"/>
        <w:ind w:left="-425"/>
        <w:jc w:val="both"/>
        <w:rPr>
          <w:rFonts w:cstheme="minorHAnsi"/>
          <w:b/>
          <w:sz w:val="16"/>
          <w:szCs w:val="16"/>
        </w:rPr>
      </w:pPr>
      <w:r w:rsidRPr="00C411F1">
        <w:rPr>
          <w:rFonts w:cstheme="minorHAnsi"/>
          <w:b/>
          <w:sz w:val="16"/>
          <w:szCs w:val="16"/>
        </w:rPr>
        <w:t>PUANLAMA YÖNERGESİ</w:t>
      </w:r>
    </w:p>
    <w:p w14:paraId="664F3D2E" w14:textId="42B601AA" w:rsidR="003A5C8A" w:rsidRPr="00C411F1" w:rsidRDefault="003A5C8A" w:rsidP="003A5C8A">
      <w:pPr>
        <w:spacing w:after="0" w:line="240" w:lineRule="auto"/>
        <w:ind w:left="-425"/>
        <w:jc w:val="both"/>
        <w:rPr>
          <w:rFonts w:cstheme="minorHAnsi"/>
          <w:sz w:val="16"/>
          <w:szCs w:val="16"/>
        </w:rPr>
      </w:pPr>
      <w:r w:rsidRPr="00C411F1">
        <w:rPr>
          <w:rFonts w:cstheme="minorHAnsi"/>
          <w:b/>
          <w:sz w:val="16"/>
          <w:szCs w:val="16"/>
        </w:rPr>
        <w:t>Alt boyut ve madde sayısı:</w:t>
      </w:r>
      <w:r w:rsidRPr="00C411F1">
        <w:rPr>
          <w:rFonts w:cstheme="minorHAnsi"/>
          <w:sz w:val="16"/>
          <w:szCs w:val="16"/>
        </w:rPr>
        <w:t xml:space="preserve"> </w:t>
      </w:r>
      <w:r w:rsidR="00A6378D">
        <w:rPr>
          <w:rFonts w:cstheme="minorHAnsi"/>
          <w:sz w:val="16"/>
          <w:szCs w:val="16"/>
        </w:rPr>
        <w:t>3</w:t>
      </w:r>
      <w:r w:rsidRPr="00C411F1">
        <w:rPr>
          <w:rFonts w:cstheme="minorHAnsi"/>
          <w:sz w:val="16"/>
          <w:szCs w:val="16"/>
        </w:rPr>
        <w:t xml:space="preserve"> alt boyut ve </w:t>
      </w:r>
      <w:r w:rsidR="00A6378D">
        <w:rPr>
          <w:rFonts w:cstheme="minorHAnsi"/>
          <w:sz w:val="16"/>
          <w:szCs w:val="16"/>
        </w:rPr>
        <w:t>21</w:t>
      </w:r>
      <w:r w:rsidRPr="00C411F1">
        <w:rPr>
          <w:rFonts w:cstheme="minorHAnsi"/>
          <w:sz w:val="16"/>
          <w:szCs w:val="16"/>
        </w:rPr>
        <w:t xml:space="preserve"> madde</w:t>
      </w:r>
    </w:p>
    <w:p w14:paraId="08EAF56A" w14:textId="25C09CF0" w:rsidR="003A5C8A" w:rsidRPr="00C411F1" w:rsidRDefault="003A5C8A" w:rsidP="003A5C8A">
      <w:pPr>
        <w:shd w:val="clear" w:color="auto" w:fill="FFFFFF"/>
        <w:spacing w:after="0" w:line="240" w:lineRule="auto"/>
        <w:ind w:left="720"/>
        <w:jc w:val="both"/>
        <w:rPr>
          <w:rFonts w:eastAsia="Times New Roman" w:cstheme="minorHAnsi"/>
          <w:color w:val="000000"/>
          <w:sz w:val="16"/>
          <w:szCs w:val="16"/>
        </w:rPr>
      </w:pPr>
      <w:r w:rsidRPr="00C411F1">
        <w:rPr>
          <w:rFonts w:eastAsia="Times New Roman" w:cstheme="minorHAnsi"/>
          <w:b/>
          <w:bCs/>
          <w:color w:val="000000"/>
          <w:sz w:val="16"/>
          <w:szCs w:val="16"/>
        </w:rPr>
        <w:t>1.</w:t>
      </w:r>
      <w:r w:rsidRPr="00C411F1">
        <w:rPr>
          <w:rFonts w:eastAsia="Times New Roman" w:cstheme="minorHAnsi"/>
          <w:color w:val="000000"/>
          <w:sz w:val="16"/>
          <w:szCs w:val="16"/>
        </w:rPr>
        <w:t>      </w:t>
      </w:r>
      <w:r w:rsidR="00943B08">
        <w:rPr>
          <w:rFonts w:eastAsia="Times New Roman" w:cstheme="minorHAnsi"/>
          <w:color w:val="000000"/>
          <w:sz w:val="16"/>
          <w:szCs w:val="16"/>
        </w:rPr>
        <w:t>Sağlıklı Beslenmenin Aşırı Değerlendirilmesi</w:t>
      </w:r>
      <w:r w:rsidRPr="00C411F1">
        <w:rPr>
          <w:rFonts w:eastAsia="Times New Roman" w:cstheme="minorHAnsi"/>
          <w:color w:val="000000"/>
          <w:sz w:val="16"/>
          <w:szCs w:val="16"/>
        </w:rPr>
        <w:t xml:space="preserve"> (</w:t>
      </w:r>
      <w:r w:rsidR="00943B08">
        <w:rPr>
          <w:rFonts w:eastAsia="Times New Roman" w:cstheme="minorHAnsi"/>
          <w:color w:val="000000"/>
          <w:sz w:val="16"/>
          <w:szCs w:val="16"/>
        </w:rPr>
        <w:t>8</w:t>
      </w:r>
      <w:r w:rsidRPr="00C411F1">
        <w:rPr>
          <w:rFonts w:eastAsia="Times New Roman" w:cstheme="minorHAnsi"/>
          <w:color w:val="000000"/>
          <w:sz w:val="16"/>
          <w:szCs w:val="16"/>
        </w:rPr>
        <w:t xml:space="preserve"> madde</w:t>
      </w:r>
      <w:proofErr w:type="gramStart"/>
      <w:r w:rsidRPr="00C411F1">
        <w:rPr>
          <w:rFonts w:eastAsia="Times New Roman" w:cstheme="minorHAnsi"/>
          <w:color w:val="000000"/>
          <w:sz w:val="16"/>
          <w:szCs w:val="16"/>
        </w:rPr>
        <w:t>) :</w:t>
      </w:r>
      <w:proofErr w:type="gramEnd"/>
      <w:r w:rsidRPr="00C411F1">
        <w:rPr>
          <w:rFonts w:eastAsia="Times New Roman" w:cstheme="minorHAnsi"/>
          <w:color w:val="000000"/>
          <w:sz w:val="16"/>
          <w:szCs w:val="16"/>
        </w:rPr>
        <w:t xml:space="preserve"> </w:t>
      </w:r>
      <w:r w:rsidR="00943B08">
        <w:rPr>
          <w:rFonts w:eastAsia="Times New Roman" w:cstheme="minorHAnsi"/>
          <w:color w:val="000000"/>
          <w:sz w:val="16"/>
          <w:szCs w:val="16"/>
        </w:rPr>
        <w:t>2, 4, 5, 6, 9, 10, 13, 21</w:t>
      </w:r>
    </w:p>
    <w:p w14:paraId="38D5A5F8" w14:textId="34139CE6" w:rsidR="003A5C8A" w:rsidRPr="00C411F1" w:rsidRDefault="003A5C8A" w:rsidP="003A5C8A">
      <w:pPr>
        <w:shd w:val="clear" w:color="auto" w:fill="FFFFFF"/>
        <w:spacing w:after="0" w:line="240" w:lineRule="auto"/>
        <w:ind w:left="720"/>
        <w:jc w:val="both"/>
        <w:rPr>
          <w:rFonts w:eastAsia="Times New Roman" w:cstheme="minorHAnsi"/>
          <w:color w:val="000000"/>
          <w:sz w:val="16"/>
          <w:szCs w:val="16"/>
        </w:rPr>
      </w:pPr>
      <w:r w:rsidRPr="00C411F1">
        <w:rPr>
          <w:rFonts w:eastAsia="Times New Roman" w:cstheme="minorHAnsi"/>
          <w:b/>
          <w:bCs/>
          <w:color w:val="000000"/>
          <w:sz w:val="16"/>
          <w:szCs w:val="16"/>
        </w:rPr>
        <w:t>2.</w:t>
      </w:r>
      <w:r w:rsidRPr="00C411F1">
        <w:rPr>
          <w:rFonts w:eastAsia="Times New Roman" w:cstheme="minorHAnsi"/>
          <w:color w:val="000000"/>
          <w:sz w:val="16"/>
          <w:szCs w:val="16"/>
        </w:rPr>
        <w:t>      </w:t>
      </w:r>
      <w:r w:rsidR="00943B08">
        <w:rPr>
          <w:rFonts w:eastAsia="Times New Roman" w:cstheme="minorHAnsi"/>
          <w:color w:val="000000"/>
          <w:sz w:val="16"/>
          <w:szCs w:val="16"/>
        </w:rPr>
        <w:t>Kontrol İhtiyacı</w:t>
      </w:r>
      <w:r w:rsidRPr="00C411F1">
        <w:rPr>
          <w:rFonts w:eastAsia="Times New Roman" w:cstheme="minorHAnsi"/>
          <w:color w:val="000000"/>
          <w:sz w:val="16"/>
          <w:szCs w:val="16"/>
        </w:rPr>
        <w:t xml:space="preserve"> (</w:t>
      </w:r>
      <w:r w:rsidR="00943B08">
        <w:rPr>
          <w:rFonts w:eastAsia="Times New Roman" w:cstheme="minorHAnsi"/>
          <w:color w:val="000000"/>
          <w:sz w:val="16"/>
          <w:szCs w:val="16"/>
        </w:rPr>
        <w:t>6</w:t>
      </w:r>
      <w:r w:rsidRPr="00C411F1">
        <w:rPr>
          <w:rFonts w:eastAsia="Times New Roman" w:cstheme="minorHAnsi"/>
          <w:color w:val="000000"/>
          <w:sz w:val="16"/>
          <w:szCs w:val="16"/>
        </w:rPr>
        <w:t xml:space="preserve"> madde): </w:t>
      </w:r>
      <w:r w:rsidR="00943B08">
        <w:rPr>
          <w:rFonts w:eastAsia="Times New Roman" w:cstheme="minorHAnsi"/>
          <w:color w:val="000000"/>
          <w:sz w:val="16"/>
          <w:szCs w:val="16"/>
        </w:rPr>
        <w:t>1, 3, 11, 14, 17, 20</w:t>
      </w:r>
    </w:p>
    <w:p w14:paraId="774CF95A" w14:textId="11B62C83" w:rsidR="003A5C8A" w:rsidRPr="00C411F1" w:rsidRDefault="003A5C8A" w:rsidP="003A5C8A">
      <w:pPr>
        <w:shd w:val="clear" w:color="auto" w:fill="FFFFFF"/>
        <w:spacing w:after="0" w:line="240" w:lineRule="auto"/>
        <w:ind w:left="720"/>
        <w:jc w:val="both"/>
        <w:rPr>
          <w:rFonts w:eastAsia="Times New Roman" w:cstheme="minorHAnsi"/>
          <w:color w:val="000000"/>
          <w:sz w:val="16"/>
          <w:szCs w:val="16"/>
        </w:rPr>
      </w:pPr>
      <w:r w:rsidRPr="00C411F1">
        <w:rPr>
          <w:rFonts w:eastAsia="Times New Roman" w:cstheme="minorHAnsi"/>
          <w:b/>
          <w:bCs/>
          <w:color w:val="000000"/>
          <w:sz w:val="16"/>
          <w:szCs w:val="16"/>
        </w:rPr>
        <w:t>3.</w:t>
      </w:r>
      <w:r w:rsidRPr="00C411F1">
        <w:rPr>
          <w:rFonts w:eastAsia="Times New Roman" w:cstheme="minorHAnsi"/>
          <w:color w:val="000000"/>
          <w:sz w:val="16"/>
          <w:szCs w:val="16"/>
        </w:rPr>
        <w:t>      </w:t>
      </w:r>
      <w:r w:rsidR="00943B08">
        <w:rPr>
          <w:rFonts w:eastAsia="Times New Roman" w:cstheme="minorHAnsi"/>
          <w:color w:val="000000"/>
          <w:sz w:val="16"/>
          <w:szCs w:val="16"/>
        </w:rPr>
        <w:t>Ahlaki Anlam</w:t>
      </w:r>
      <w:r w:rsidRPr="00C411F1">
        <w:rPr>
          <w:rFonts w:eastAsia="Times New Roman" w:cstheme="minorHAnsi"/>
          <w:color w:val="000000"/>
          <w:sz w:val="16"/>
          <w:szCs w:val="16"/>
        </w:rPr>
        <w:t xml:space="preserve"> (</w:t>
      </w:r>
      <w:r w:rsidR="00943B08">
        <w:rPr>
          <w:rFonts w:eastAsia="Times New Roman" w:cstheme="minorHAnsi"/>
          <w:color w:val="000000"/>
          <w:sz w:val="16"/>
          <w:szCs w:val="16"/>
        </w:rPr>
        <w:t>7</w:t>
      </w:r>
      <w:r w:rsidRPr="00C411F1">
        <w:rPr>
          <w:rFonts w:eastAsia="Times New Roman" w:cstheme="minorHAnsi"/>
          <w:color w:val="000000"/>
          <w:sz w:val="16"/>
          <w:szCs w:val="16"/>
        </w:rPr>
        <w:t xml:space="preserve"> madde): </w:t>
      </w:r>
      <w:r w:rsidR="00943B08">
        <w:rPr>
          <w:rFonts w:eastAsia="Times New Roman" w:cstheme="minorHAnsi"/>
          <w:color w:val="000000"/>
          <w:sz w:val="16"/>
          <w:szCs w:val="16"/>
        </w:rPr>
        <w:t>7, 8, 12, 15, 16, 18, 19</w:t>
      </w:r>
    </w:p>
    <w:p w14:paraId="2FC9F5F3" w14:textId="77777777" w:rsidR="003A5C8A" w:rsidRPr="00C411F1" w:rsidRDefault="003A5C8A" w:rsidP="003A5C8A">
      <w:pPr>
        <w:shd w:val="clear" w:color="auto" w:fill="FFFFFF"/>
        <w:spacing w:after="0" w:line="240" w:lineRule="auto"/>
        <w:ind w:left="720"/>
        <w:jc w:val="both"/>
        <w:rPr>
          <w:rFonts w:eastAsia="Times New Roman" w:cstheme="minorHAnsi"/>
          <w:color w:val="000000"/>
          <w:sz w:val="16"/>
          <w:szCs w:val="16"/>
        </w:rPr>
      </w:pPr>
    </w:p>
    <w:p w14:paraId="71ED4437" w14:textId="1CFDB557" w:rsidR="003A5C8A" w:rsidRPr="00C411F1" w:rsidRDefault="003A5C8A" w:rsidP="003A5C8A">
      <w:pPr>
        <w:spacing w:line="240" w:lineRule="auto"/>
        <w:ind w:left="-426"/>
        <w:jc w:val="both"/>
        <w:rPr>
          <w:rFonts w:eastAsia="Times New Roman" w:cstheme="minorHAnsi"/>
          <w:color w:val="000000"/>
          <w:sz w:val="16"/>
          <w:szCs w:val="16"/>
        </w:rPr>
      </w:pPr>
      <w:r w:rsidRPr="00C411F1">
        <w:rPr>
          <w:rFonts w:cstheme="minorHAnsi"/>
          <w:b/>
          <w:sz w:val="16"/>
          <w:szCs w:val="16"/>
        </w:rPr>
        <w:t>Ölçeğin bulunan ters maddeler:</w:t>
      </w:r>
      <w:r w:rsidRPr="00C411F1">
        <w:rPr>
          <w:rFonts w:cstheme="minorHAnsi"/>
          <w:sz w:val="16"/>
          <w:szCs w:val="16"/>
        </w:rPr>
        <w:t xml:space="preserve"> Ölçekte ters madde bulunma</w:t>
      </w:r>
      <w:r w:rsidR="00943B08">
        <w:rPr>
          <w:rFonts w:cstheme="minorHAnsi"/>
          <w:sz w:val="16"/>
          <w:szCs w:val="16"/>
        </w:rPr>
        <w:t>ma</w:t>
      </w:r>
      <w:r w:rsidRPr="00C411F1">
        <w:rPr>
          <w:rFonts w:cstheme="minorHAnsi"/>
          <w:sz w:val="16"/>
          <w:szCs w:val="16"/>
        </w:rPr>
        <w:t xml:space="preserve">ktadır.  </w:t>
      </w:r>
    </w:p>
    <w:p w14:paraId="365EE320" w14:textId="4D27B0AA" w:rsidR="003A5C8A" w:rsidRPr="00C411F1" w:rsidRDefault="003A5C8A" w:rsidP="003A5C8A">
      <w:pPr>
        <w:spacing w:line="240" w:lineRule="auto"/>
        <w:ind w:left="-426"/>
        <w:jc w:val="both"/>
        <w:rPr>
          <w:rFonts w:cstheme="minorHAnsi"/>
          <w:sz w:val="16"/>
          <w:szCs w:val="16"/>
        </w:rPr>
      </w:pPr>
      <w:r w:rsidRPr="00C411F1">
        <w:rPr>
          <w:rFonts w:cstheme="minorHAnsi"/>
          <w:b/>
          <w:sz w:val="16"/>
          <w:szCs w:val="16"/>
        </w:rPr>
        <w:t>Ölçeğin Değerlendirilmesi:</w:t>
      </w:r>
      <w:r w:rsidRPr="00C411F1">
        <w:rPr>
          <w:rFonts w:cstheme="minorHAnsi"/>
          <w:sz w:val="16"/>
          <w:szCs w:val="16"/>
        </w:rPr>
        <w:t xml:space="preserve"> Ölçeğin h</w:t>
      </w:r>
      <w:r w:rsidRPr="00C411F1">
        <w:rPr>
          <w:rFonts w:cstheme="minorHAnsi"/>
          <w:bCs/>
          <w:sz w:val="16"/>
          <w:szCs w:val="16"/>
        </w:rPr>
        <w:t xml:space="preserve">er bir alt boyutundan alınan yüksek puan bireyin ilgili alt boyutun değerlendirdiği özelliğe sahip olduğunu göstermektedir. </w:t>
      </w:r>
      <w:r w:rsidRPr="00C411F1">
        <w:rPr>
          <w:rFonts w:cstheme="minorHAnsi"/>
          <w:sz w:val="16"/>
          <w:szCs w:val="16"/>
        </w:rPr>
        <w:t xml:space="preserve">Ölçek ayrıca toplam </w:t>
      </w:r>
      <w:proofErr w:type="spellStart"/>
      <w:r w:rsidR="00943B08">
        <w:rPr>
          <w:rFonts w:cstheme="minorHAnsi"/>
          <w:sz w:val="16"/>
          <w:szCs w:val="16"/>
        </w:rPr>
        <w:t>ortoreksiya</w:t>
      </w:r>
      <w:proofErr w:type="spellEnd"/>
      <w:r w:rsidR="00943B08">
        <w:rPr>
          <w:rFonts w:cstheme="minorHAnsi"/>
          <w:sz w:val="16"/>
          <w:szCs w:val="16"/>
        </w:rPr>
        <w:t xml:space="preserve"> inançları </w:t>
      </w:r>
      <w:r w:rsidRPr="00C411F1">
        <w:rPr>
          <w:rFonts w:cstheme="minorHAnsi"/>
          <w:sz w:val="16"/>
          <w:szCs w:val="16"/>
        </w:rPr>
        <w:t xml:space="preserve">puanı vermektedir. </w:t>
      </w:r>
    </w:p>
    <w:p w14:paraId="713C00E3" w14:textId="407483BD" w:rsidR="00515500" w:rsidRPr="00C411F1" w:rsidRDefault="003A5C8A" w:rsidP="003A5C8A">
      <w:pPr>
        <w:spacing w:line="240" w:lineRule="auto"/>
        <w:ind w:left="-426"/>
        <w:jc w:val="both"/>
        <w:rPr>
          <w:rFonts w:cstheme="minorHAnsi"/>
          <w:sz w:val="16"/>
          <w:szCs w:val="16"/>
        </w:rPr>
      </w:pPr>
      <w:r w:rsidRPr="00C411F1">
        <w:rPr>
          <w:rFonts w:cstheme="minorHAnsi"/>
          <w:b/>
          <w:sz w:val="16"/>
          <w:szCs w:val="16"/>
        </w:rPr>
        <w:t>İzin için iletişim adresi:</w:t>
      </w:r>
      <w:r w:rsidRPr="00C411F1">
        <w:rPr>
          <w:rFonts w:cstheme="minorHAnsi"/>
          <w:sz w:val="16"/>
          <w:szCs w:val="16"/>
        </w:rPr>
        <w:t xml:space="preserve"> </w:t>
      </w:r>
      <w:r w:rsidR="007640AF">
        <w:rPr>
          <w:rFonts w:cstheme="minorHAnsi"/>
          <w:sz w:val="16"/>
          <w:szCs w:val="16"/>
        </w:rPr>
        <w:t>Atıfta bulunularak izin almadan kullanılabilir.</w:t>
      </w:r>
    </w:p>
    <w:sectPr w:rsidR="00515500" w:rsidRPr="00C411F1" w:rsidSect="003A5C8A">
      <w:pgSz w:w="11906" w:h="16838"/>
      <w:pgMar w:top="454" w:right="1134" w:bottom="17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125"/>
    <w:rsid w:val="000A3596"/>
    <w:rsid w:val="000A7041"/>
    <w:rsid w:val="000B3373"/>
    <w:rsid w:val="000F721D"/>
    <w:rsid w:val="00163224"/>
    <w:rsid w:val="0017343B"/>
    <w:rsid w:val="001A6AE0"/>
    <w:rsid w:val="002325FA"/>
    <w:rsid w:val="00237376"/>
    <w:rsid w:val="00291E5C"/>
    <w:rsid w:val="002E0636"/>
    <w:rsid w:val="0035335B"/>
    <w:rsid w:val="003A5C8A"/>
    <w:rsid w:val="004E5FD0"/>
    <w:rsid w:val="00515500"/>
    <w:rsid w:val="00582880"/>
    <w:rsid w:val="006E1B59"/>
    <w:rsid w:val="00710295"/>
    <w:rsid w:val="007640AF"/>
    <w:rsid w:val="00783ADC"/>
    <w:rsid w:val="00847AE3"/>
    <w:rsid w:val="008A4F39"/>
    <w:rsid w:val="008D745C"/>
    <w:rsid w:val="008E1E24"/>
    <w:rsid w:val="00926605"/>
    <w:rsid w:val="00940274"/>
    <w:rsid w:val="00943B08"/>
    <w:rsid w:val="00A6378D"/>
    <w:rsid w:val="00B95125"/>
    <w:rsid w:val="00C411F1"/>
    <w:rsid w:val="00C5598E"/>
    <w:rsid w:val="00C755AD"/>
    <w:rsid w:val="00DB118D"/>
    <w:rsid w:val="00EC1C55"/>
    <w:rsid w:val="00EE784E"/>
    <w:rsid w:val="00F15749"/>
    <w:rsid w:val="00F203C7"/>
    <w:rsid w:val="00F9562B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B89B2"/>
  <w15:docId w15:val="{86957330-C544-44EF-94B0-CF6E474B5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125"/>
    <w:rPr>
      <w:rFonts w:eastAsiaTheme="minorEastAsia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95125"/>
    <w:pPr>
      <w:ind w:left="720"/>
      <w:contextualSpacing/>
    </w:pPr>
    <w:rPr>
      <w:lang w:eastAsia="en-US"/>
    </w:rPr>
  </w:style>
  <w:style w:type="table" w:styleId="TabloKlavuzu">
    <w:name w:val="Table Grid"/>
    <w:basedOn w:val="NormalTablo"/>
    <w:uiPriority w:val="59"/>
    <w:rsid w:val="00B9512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m">
    <w:name w:val="im"/>
    <w:basedOn w:val="VarsaylanParagrafYazTipi"/>
    <w:rsid w:val="001A6AE0"/>
  </w:style>
  <w:style w:type="character" w:customStyle="1" w:styleId="m2130144582061338919gmail-articlelinks">
    <w:name w:val="m_2130144582061338919gmail-articlelinks"/>
    <w:basedOn w:val="VarsaylanParagrafYazTipi"/>
    <w:rsid w:val="001A6AE0"/>
  </w:style>
  <w:style w:type="character" w:styleId="Kpr">
    <w:name w:val="Hyperlink"/>
    <w:basedOn w:val="VarsaylanParagrafYazTipi"/>
    <w:uiPriority w:val="99"/>
    <w:semiHidden/>
    <w:unhideWhenUsed/>
    <w:rsid w:val="001A6AE0"/>
    <w:rPr>
      <w:color w:val="0000FF"/>
      <w:u w:val="single"/>
    </w:rPr>
  </w:style>
  <w:style w:type="character" w:customStyle="1" w:styleId="gd">
    <w:name w:val="gd"/>
    <w:basedOn w:val="VarsaylanParagrafYazTipi"/>
    <w:rsid w:val="001A6AE0"/>
  </w:style>
  <w:style w:type="character" w:customStyle="1" w:styleId="apple-converted-space">
    <w:name w:val="apple-converted-space"/>
    <w:basedOn w:val="VarsaylanParagrafYazTipi"/>
    <w:rsid w:val="001A6AE0"/>
  </w:style>
  <w:style w:type="character" w:customStyle="1" w:styleId="go">
    <w:name w:val="go"/>
    <w:basedOn w:val="VarsaylanParagrafYazTipi"/>
    <w:rsid w:val="001A6AE0"/>
  </w:style>
  <w:style w:type="paragraph" w:styleId="BalonMetni">
    <w:name w:val="Balloon Text"/>
    <w:basedOn w:val="Normal"/>
    <w:link w:val="BalonMetniChar"/>
    <w:uiPriority w:val="99"/>
    <w:semiHidden/>
    <w:unhideWhenUsed/>
    <w:rsid w:val="00DB1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118D"/>
    <w:rPr>
      <w:rFonts w:ascii="Segoe UI" w:eastAsiaTheme="minorEastAsia" w:hAnsi="Segoe UI" w:cs="Segoe UI"/>
      <w:sz w:val="18"/>
      <w:szCs w:val="18"/>
      <w:lang w:eastAsia="tr-TR"/>
    </w:rPr>
  </w:style>
  <w:style w:type="paragraph" w:customStyle="1" w:styleId="metin">
    <w:name w:val="metin"/>
    <w:basedOn w:val="Normal"/>
    <w:qFormat/>
    <w:rsid w:val="003A5C8A"/>
    <w:pPr>
      <w:spacing w:after="142" w:line="240" w:lineRule="exact"/>
      <w:ind w:firstLine="284"/>
      <w:jc w:val="both"/>
    </w:pPr>
    <w:rPr>
      <w:rFonts w:ascii="Times New Roman" w:eastAsia="Times New Roman" w:hAnsi="Times New Roman"/>
      <w:sz w:val="20"/>
      <w:szCs w:val="24"/>
    </w:rPr>
  </w:style>
  <w:style w:type="table" w:styleId="DzTablo2">
    <w:name w:val="Plain Table 2"/>
    <w:basedOn w:val="NormalTablo"/>
    <w:uiPriority w:val="42"/>
    <w:rsid w:val="00C5598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DzTablo1">
    <w:name w:val="Plain Table 1"/>
    <w:basedOn w:val="NormalTablo"/>
    <w:uiPriority w:val="41"/>
    <w:rsid w:val="00C5598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75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Gizem</dc:creator>
  <cp:lastModifiedBy>Murat Baş</cp:lastModifiedBy>
  <cp:revision>3</cp:revision>
  <cp:lastPrinted>2017-01-12T07:52:00Z</cp:lastPrinted>
  <dcterms:created xsi:type="dcterms:W3CDTF">2026-09-29T14:19:00Z</dcterms:created>
  <dcterms:modified xsi:type="dcterms:W3CDTF">2026-09-29T14:20:00Z</dcterms:modified>
</cp:coreProperties>
</file>