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kGlgeleme"/>
        <w:tblpPr w:leftFromText="141" w:rightFromText="141" w:vertAnchor="text" w:horzAnchor="page" w:tblpX="534" w:tblpY="-250"/>
        <w:tblW w:w="11023" w:type="dxa"/>
        <w:tblLayout w:type="fixed"/>
        <w:tblLook w:val="04A0" w:firstRow="1" w:lastRow="0" w:firstColumn="1" w:lastColumn="0" w:noHBand="0" w:noVBand="1"/>
      </w:tblPr>
      <w:tblGrid>
        <w:gridCol w:w="34"/>
        <w:gridCol w:w="783"/>
        <w:gridCol w:w="8505"/>
        <w:gridCol w:w="567"/>
        <w:gridCol w:w="567"/>
        <w:gridCol w:w="567"/>
      </w:tblGrid>
      <w:tr w:rsidR="005B252A" w:rsidRPr="0037416D" w14:paraId="60DF885C" w14:textId="77777777" w:rsidTr="00795756">
        <w:trPr>
          <w:gridBefore w:val="1"/>
          <w:cnfStyle w:val="100000000000" w:firstRow="1" w:lastRow="0" w:firstColumn="0" w:lastColumn="0" w:oddVBand="0" w:evenVBand="0" w:oddHBand="0" w:evenHBand="0" w:firstRowFirstColumn="0" w:firstRowLastColumn="0" w:lastRowFirstColumn="0" w:lastRowLastColumn="0"/>
          <w:wBefore w:w="34" w:type="dxa"/>
          <w:cantSplit/>
          <w:trHeight w:val="1829"/>
        </w:trPr>
        <w:tc>
          <w:tcPr>
            <w:cnfStyle w:val="001000000000" w:firstRow="0" w:lastRow="0" w:firstColumn="1" w:lastColumn="0" w:oddVBand="0" w:evenVBand="0" w:oddHBand="0" w:evenHBand="0" w:firstRowFirstColumn="0" w:firstRowLastColumn="0" w:lastRowFirstColumn="0" w:lastRowLastColumn="0"/>
            <w:tcW w:w="783" w:type="dxa"/>
          </w:tcPr>
          <w:p w14:paraId="172A1535" w14:textId="77777777" w:rsidR="008F4359" w:rsidRPr="0037416D" w:rsidRDefault="008F4359" w:rsidP="00795756">
            <w:pPr>
              <w:spacing w:line="360" w:lineRule="auto"/>
              <w:jc w:val="both"/>
              <w:rPr>
                <w:rFonts w:ascii="Times New Roman" w:hAnsi="Times New Roman"/>
                <w:color w:val="000000" w:themeColor="text1"/>
                <w:szCs w:val="24"/>
              </w:rPr>
            </w:pPr>
          </w:p>
        </w:tc>
        <w:tc>
          <w:tcPr>
            <w:tcW w:w="8505" w:type="dxa"/>
          </w:tcPr>
          <w:p w14:paraId="6FAB4453" w14:textId="77777777" w:rsidR="009745C6" w:rsidRDefault="009745C6" w:rsidP="00AD3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16"/>
              </w:rPr>
            </w:pPr>
          </w:p>
          <w:p w14:paraId="14D286BD" w14:textId="77777777" w:rsidR="009745C6" w:rsidRDefault="009745C6" w:rsidP="00AD3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16"/>
              </w:rPr>
            </w:pPr>
          </w:p>
          <w:p w14:paraId="52AE7683" w14:textId="77777777" w:rsidR="009745C6" w:rsidRDefault="009745C6" w:rsidP="00AD3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16"/>
              </w:rPr>
            </w:pPr>
          </w:p>
          <w:p w14:paraId="0B4756FF" w14:textId="77777777" w:rsidR="009745C6" w:rsidRDefault="009745C6" w:rsidP="00AD3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16"/>
              </w:rPr>
            </w:pPr>
          </w:p>
          <w:p w14:paraId="447C4BF3" w14:textId="0A05602D" w:rsidR="00AD3D9B" w:rsidRPr="00795756" w:rsidRDefault="00AD3D9B" w:rsidP="00AD3D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16"/>
              </w:rPr>
            </w:pPr>
            <w:r w:rsidRPr="00795756">
              <w:rPr>
                <w:rFonts w:ascii="Times New Roman" w:hAnsi="Times New Roman"/>
                <w:sz w:val="20"/>
                <w:szCs w:val="16"/>
              </w:rPr>
              <w:t>KESİR ÖĞRETİMİNDE MATEMATİKSEL DİL ÖLÇEĞİ (KÖMDÖ)</w:t>
            </w:r>
          </w:p>
          <w:p w14:paraId="3FE323CE" w14:textId="77777777" w:rsidR="008F4359" w:rsidRDefault="008F4359" w:rsidP="0079575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p>
          <w:p w14:paraId="6F7A7DDE" w14:textId="77777777" w:rsidR="009745C6" w:rsidRPr="0037416D" w:rsidRDefault="009745C6" w:rsidP="0079575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p>
        </w:tc>
        <w:tc>
          <w:tcPr>
            <w:tcW w:w="567" w:type="dxa"/>
            <w:textDirection w:val="btLr"/>
          </w:tcPr>
          <w:p w14:paraId="493BB09F" w14:textId="77777777" w:rsidR="008F4359" w:rsidRPr="0037416D" w:rsidRDefault="008F4359" w:rsidP="00795756">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Katıl</w:t>
            </w:r>
            <w:r w:rsidR="005B252A" w:rsidRPr="0037416D">
              <w:rPr>
                <w:rFonts w:ascii="Times New Roman" w:hAnsi="Times New Roman"/>
                <w:color w:val="000000" w:themeColor="text1"/>
                <w:szCs w:val="24"/>
              </w:rPr>
              <w:t>ıyorum</w:t>
            </w:r>
          </w:p>
        </w:tc>
        <w:tc>
          <w:tcPr>
            <w:tcW w:w="567" w:type="dxa"/>
            <w:textDirection w:val="btLr"/>
          </w:tcPr>
          <w:p w14:paraId="11F3B116" w14:textId="77777777" w:rsidR="008F4359" w:rsidRPr="0037416D" w:rsidRDefault="008F4359" w:rsidP="00795756">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Kararsızım</w:t>
            </w:r>
          </w:p>
        </w:tc>
        <w:tc>
          <w:tcPr>
            <w:tcW w:w="567" w:type="dxa"/>
            <w:textDirection w:val="btLr"/>
          </w:tcPr>
          <w:p w14:paraId="4CDD4CFE" w14:textId="77777777" w:rsidR="008F4359" w:rsidRPr="0037416D" w:rsidRDefault="005B252A" w:rsidP="00795756">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Katılmıyorum</w:t>
            </w:r>
          </w:p>
        </w:tc>
      </w:tr>
      <w:tr w:rsidR="005B252A" w:rsidRPr="0037416D" w14:paraId="65B0EFF4" w14:textId="77777777" w:rsidTr="0079575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7" w:type="dxa"/>
            <w:gridSpan w:val="2"/>
          </w:tcPr>
          <w:p w14:paraId="7A7F1453" w14:textId="77777777" w:rsidR="008F4359" w:rsidRPr="00795756" w:rsidRDefault="008F4359"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783BAB5C" w14:textId="77777777" w:rsidR="008F4359" w:rsidRPr="0037416D" w:rsidRDefault="0037416D" w:rsidP="007957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7416D">
              <w:rPr>
                <w:rFonts w:ascii="Times New Roman" w:hAnsi="Times New Roman"/>
                <w:szCs w:val="24"/>
              </w:rPr>
              <w:t xml:space="preserve">Matematik öğretiminde öğretmenimiz matematiksel terimleri (örneğin nokta, çember, artı, </w:t>
            </w:r>
            <w:proofErr w:type="gramStart"/>
            <w:r w:rsidRPr="0037416D">
              <w:rPr>
                <w:rFonts w:ascii="Times New Roman" w:hAnsi="Times New Roman"/>
                <w:szCs w:val="24"/>
              </w:rPr>
              <w:t>eksi)  ders</w:t>
            </w:r>
            <w:proofErr w:type="gramEnd"/>
            <w:r w:rsidRPr="0037416D">
              <w:rPr>
                <w:rFonts w:ascii="Times New Roman" w:hAnsi="Times New Roman"/>
                <w:szCs w:val="24"/>
              </w:rPr>
              <w:t xml:space="preserve"> anlatırken sürekli kullanmaktadır.</w:t>
            </w:r>
          </w:p>
        </w:tc>
        <w:tc>
          <w:tcPr>
            <w:tcW w:w="567" w:type="dxa"/>
            <w:tcBorders>
              <w:top w:val="single" w:sz="4" w:space="0" w:color="auto"/>
              <w:left w:val="single" w:sz="4" w:space="0" w:color="auto"/>
              <w:bottom w:val="single" w:sz="4" w:space="0" w:color="auto"/>
              <w:right w:val="single" w:sz="4" w:space="0" w:color="auto"/>
            </w:tcBorders>
            <w:vAlign w:val="center"/>
          </w:tcPr>
          <w:p w14:paraId="2429E854" w14:textId="77777777" w:rsidR="008F4359"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76C29463" w14:textId="77777777" w:rsidR="008F4359"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1C38ACF" w14:textId="77777777" w:rsidR="008F4359"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4EADFEE0"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4FF24BCA"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1D5270A8" w14:textId="77777777" w:rsidR="005B252A" w:rsidRPr="0037416D" w:rsidRDefault="0037416D"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 xml:space="preserve">Kesirleri öğretirken öğretmenimiz matematiksel terimleri (örneğin nokta, çember, artı, </w:t>
            </w:r>
            <w:proofErr w:type="gramStart"/>
            <w:r w:rsidRPr="0037416D">
              <w:rPr>
                <w:rFonts w:ascii="Times New Roman" w:hAnsi="Times New Roman"/>
                <w:color w:val="000000" w:themeColor="text1"/>
                <w:szCs w:val="24"/>
              </w:rPr>
              <w:t>eksi)  ders</w:t>
            </w:r>
            <w:proofErr w:type="gramEnd"/>
            <w:r w:rsidRPr="0037416D">
              <w:rPr>
                <w:rFonts w:ascii="Times New Roman" w:hAnsi="Times New Roman"/>
                <w:color w:val="000000" w:themeColor="text1"/>
                <w:szCs w:val="24"/>
              </w:rPr>
              <w:t xml:space="preserve"> anlatırken sürekli kullanmaktadır</w:t>
            </w:r>
          </w:p>
        </w:tc>
        <w:tc>
          <w:tcPr>
            <w:tcW w:w="567" w:type="dxa"/>
            <w:tcBorders>
              <w:top w:val="single" w:sz="4" w:space="0" w:color="auto"/>
              <w:left w:val="single" w:sz="4" w:space="0" w:color="auto"/>
              <w:bottom w:val="single" w:sz="4" w:space="0" w:color="auto"/>
              <w:right w:val="single" w:sz="4" w:space="0" w:color="auto"/>
            </w:tcBorders>
            <w:vAlign w:val="center"/>
          </w:tcPr>
          <w:p w14:paraId="7EB8A290"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C415DBC"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2B5ACAB"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3A1B3FA6"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0417C0A7"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1E468203" w14:textId="77777777" w:rsidR="005B252A" w:rsidRPr="0037416D" w:rsidRDefault="0037416D"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Kesirlerde kullanılan bazı terimler günlük yaşamda sıklıkla kullanıldığı için öğrenciler bu konuyu anlamakta sorun yaşamamaktadırlar.</w:t>
            </w:r>
          </w:p>
        </w:tc>
        <w:tc>
          <w:tcPr>
            <w:tcW w:w="567" w:type="dxa"/>
            <w:tcBorders>
              <w:top w:val="single" w:sz="4" w:space="0" w:color="auto"/>
              <w:left w:val="single" w:sz="4" w:space="0" w:color="auto"/>
              <w:bottom w:val="single" w:sz="4" w:space="0" w:color="auto"/>
              <w:right w:val="single" w:sz="4" w:space="0" w:color="auto"/>
            </w:tcBorders>
            <w:vAlign w:val="center"/>
          </w:tcPr>
          <w:p w14:paraId="11F6818A"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38D43372"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FC66B9D"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3A8404A8"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4265A66F"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50AED613" w14:textId="77777777" w:rsidR="005B252A" w:rsidRPr="0037416D" w:rsidRDefault="0037416D"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Kesirler konusunda kullanılan büyüktür ve küçüktür sembollerini öğretmenim yazılı ifadelerle açıklamaktadır.</w:t>
            </w:r>
          </w:p>
        </w:tc>
        <w:tc>
          <w:tcPr>
            <w:tcW w:w="567" w:type="dxa"/>
            <w:tcBorders>
              <w:top w:val="single" w:sz="4" w:space="0" w:color="auto"/>
              <w:left w:val="single" w:sz="4" w:space="0" w:color="auto"/>
              <w:bottom w:val="single" w:sz="4" w:space="0" w:color="auto"/>
              <w:right w:val="single" w:sz="4" w:space="0" w:color="auto"/>
            </w:tcBorders>
            <w:vAlign w:val="center"/>
          </w:tcPr>
          <w:p w14:paraId="5E578A5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5F640E77"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C8BCEAA"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4980D456"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75B38402"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02DC3EE9" w14:textId="77777777" w:rsidR="005B252A" w:rsidRPr="0037416D" w:rsidRDefault="00AD3D9B"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Kesirlerde sıralama yaparken semboller yeterince anlaşılır olduğundan sözlü olarak tekrar açıklamaya gerek yoktur.</w:t>
            </w:r>
          </w:p>
        </w:tc>
        <w:tc>
          <w:tcPr>
            <w:tcW w:w="567" w:type="dxa"/>
            <w:tcBorders>
              <w:top w:val="single" w:sz="4" w:space="0" w:color="auto"/>
              <w:left w:val="single" w:sz="4" w:space="0" w:color="auto"/>
              <w:bottom w:val="single" w:sz="4" w:space="0" w:color="auto"/>
              <w:right w:val="single" w:sz="4" w:space="0" w:color="auto"/>
            </w:tcBorders>
            <w:vAlign w:val="center"/>
          </w:tcPr>
          <w:p w14:paraId="56661FA0"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26D812B3"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A5211C7"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2E9A22E3"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6E5EC74C"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4510A991" w14:textId="77777777" w:rsidR="005B252A" w:rsidRPr="0037416D" w:rsidRDefault="0037416D"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Ondalık kesirlerdeki virgül kullanımının hem sözlü hem yazılı olarak ifade edilmesi gerekmektedir.</w:t>
            </w:r>
          </w:p>
        </w:tc>
        <w:tc>
          <w:tcPr>
            <w:tcW w:w="567" w:type="dxa"/>
            <w:tcBorders>
              <w:top w:val="single" w:sz="4" w:space="0" w:color="auto"/>
              <w:left w:val="single" w:sz="4" w:space="0" w:color="auto"/>
              <w:bottom w:val="single" w:sz="4" w:space="0" w:color="auto"/>
              <w:right w:val="single" w:sz="4" w:space="0" w:color="auto"/>
            </w:tcBorders>
            <w:vAlign w:val="center"/>
          </w:tcPr>
          <w:p w14:paraId="2B45FC5D"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36EF49B6"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4EBA15D"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6DBBE431"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6A39177C"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2B46D2A7" w14:textId="77777777" w:rsidR="005B252A" w:rsidRPr="0037416D" w:rsidRDefault="00AD3D9B"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Kesirler konusunun öğretimi akıcı ve açıklayıcı bir anlatım dili kullanmayı gerektirmez.</w:t>
            </w:r>
          </w:p>
        </w:tc>
        <w:tc>
          <w:tcPr>
            <w:tcW w:w="567" w:type="dxa"/>
            <w:tcBorders>
              <w:top w:val="single" w:sz="4" w:space="0" w:color="auto"/>
              <w:left w:val="single" w:sz="4" w:space="0" w:color="auto"/>
              <w:bottom w:val="single" w:sz="4" w:space="0" w:color="auto"/>
              <w:right w:val="single" w:sz="4" w:space="0" w:color="auto"/>
            </w:tcBorders>
            <w:vAlign w:val="center"/>
          </w:tcPr>
          <w:p w14:paraId="570C2C01"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9010C51"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8422CC3"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3FBBEAD0"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5C2E2436"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7130018F" w14:textId="77777777" w:rsidR="005B252A" w:rsidRPr="0037416D" w:rsidRDefault="00AD3D9B"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Öğrenci kesirler ve ondalık kesirlere yönelik sembollerin anlamını bilmeden de soruların çözümünde/günlük hayatlarında kullanabilir</w:t>
            </w:r>
          </w:p>
        </w:tc>
        <w:tc>
          <w:tcPr>
            <w:tcW w:w="567" w:type="dxa"/>
            <w:tcBorders>
              <w:top w:val="single" w:sz="4" w:space="0" w:color="auto"/>
              <w:left w:val="single" w:sz="4" w:space="0" w:color="auto"/>
              <w:bottom w:val="single" w:sz="4" w:space="0" w:color="auto"/>
              <w:right w:val="single" w:sz="4" w:space="0" w:color="auto"/>
            </w:tcBorders>
            <w:vAlign w:val="center"/>
          </w:tcPr>
          <w:p w14:paraId="59B8B1E6"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D8DB493"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0553415"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79474E19"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272BF798"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5CC64760" w14:textId="77777777" w:rsidR="005B252A" w:rsidRPr="0037416D" w:rsidRDefault="00AD3D9B"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 xml:space="preserve">Kesirler konusunda işlem yaparken pay ve payda sembollerinin anlamını bilmeden de işlemleri uygulayabilirim ve problemleri çözebilirim.  </w:t>
            </w:r>
          </w:p>
        </w:tc>
        <w:tc>
          <w:tcPr>
            <w:tcW w:w="567" w:type="dxa"/>
            <w:tcBorders>
              <w:top w:val="single" w:sz="4" w:space="0" w:color="auto"/>
              <w:left w:val="single" w:sz="4" w:space="0" w:color="auto"/>
              <w:bottom w:val="single" w:sz="4" w:space="0" w:color="auto"/>
              <w:right w:val="single" w:sz="4" w:space="0" w:color="auto"/>
            </w:tcBorders>
            <w:vAlign w:val="center"/>
          </w:tcPr>
          <w:p w14:paraId="3DAD20D1"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35D0BDD4"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40F47EE"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3BBBD6D0"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3F8C10B7"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7B6A0B3A" w14:textId="77777777" w:rsidR="005B252A" w:rsidRPr="0037416D" w:rsidRDefault="00AD3D9B"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Öğretmen kesirler konusunda matematiksel dil kullanmasa bile konuyu anlayabilirim.</w:t>
            </w:r>
          </w:p>
        </w:tc>
        <w:tc>
          <w:tcPr>
            <w:tcW w:w="567" w:type="dxa"/>
            <w:tcBorders>
              <w:top w:val="single" w:sz="4" w:space="0" w:color="auto"/>
              <w:left w:val="single" w:sz="4" w:space="0" w:color="auto"/>
              <w:bottom w:val="single" w:sz="4" w:space="0" w:color="auto"/>
              <w:right w:val="single" w:sz="4" w:space="0" w:color="auto"/>
            </w:tcBorders>
            <w:vAlign w:val="center"/>
          </w:tcPr>
          <w:p w14:paraId="2E3DAC9A"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F136597"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62D1CE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5C76E210"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302CC93F"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41314E01" w14:textId="77777777" w:rsidR="005B252A" w:rsidRPr="0037416D" w:rsidRDefault="0037416D"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Ondalık kesirlerde virgül kullanarak tam ve ondalık kısmın basamak adlarını belirleyebilirim.</w:t>
            </w:r>
          </w:p>
        </w:tc>
        <w:tc>
          <w:tcPr>
            <w:tcW w:w="567" w:type="dxa"/>
            <w:tcBorders>
              <w:top w:val="single" w:sz="4" w:space="0" w:color="auto"/>
              <w:left w:val="single" w:sz="4" w:space="0" w:color="auto"/>
              <w:bottom w:val="single" w:sz="4" w:space="0" w:color="auto"/>
              <w:right w:val="single" w:sz="4" w:space="0" w:color="auto"/>
            </w:tcBorders>
            <w:vAlign w:val="center"/>
          </w:tcPr>
          <w:p w14:paraId="1B8A4738"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22DAF46E"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4DFE592"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2F5D8CFC"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57CB595A"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2F2FADDC" w14:textId="77777777" w:rsidR="005B252A" w:rsidRPr="0037416D" w:rsidRDefault="00AD3D9B"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Yazılı ödev verilmesi kesirler konusunun öğretiminde yardımcı olmaz.</w:t>
            </w:r>
          </w:p>
        </w:tc>
        <w:tc>
          <w:tcPr>
            <w:tcW w:w="567" w:type="dxa"/>
            <w:tcBorders>
              <w:top w:val="single" w:sz="4" w:space="0" w:color="auto"/>
              <w:left w:val="single" w:sz="4" w:space="0" w:color="auto"/>
              <w:bottom w:val="single" w:sz="4" w:space="0" w:color="auto"/>
              <w:right w:val="single" w:sz="4" w:space="0" w:color="auto"/>
            </w:tcBorders>
            <w:vAlign w:val="center"/>
          </w:tcPr>
          <w:p w14:paraId="532D946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6A4330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4475390"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7E937837"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32F678F0"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348A5D6A" w14:textId="77777777" w:rsidR="005B252A" w:rsidRPr="0037416D" w:rsidRDefault="00AD3D9B"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Kesir öğretiminde kullanılan pay, payda ve kesir çizgisi sembolik olarak gösterilmese de olur.</w:t>
            </w:r>
          </w:p>
        </w:tc>
        <w:tc>
          <w:tcPr>
            <w:tcW w:w="567" w:type="dxa"/>
            <w:tcBorders>
              <w:top w:val="single" w:sz="4" w:space="0" w:color="auto"/>
              <w:left w:val="single" w:sz="4" w:space="0" w:color="auto"/>
              <w:bottom w:val="single" w:sz="4" w:space="0" w:color="auto"/>
              <w:right w:val="single" w:sz="4" w:space="0" w:color="auto"/>
            </w:tcBorders>
            <w:vAlign w:val="center"/>
          </w:tcPr>
          <w:p w14:paraId="3B2E7743"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0A21152"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47F314E"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349B2C63"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7A77DD73"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63776E33" w14:textId="77777777" w:rsidR="005B252A" w:rsidRPr="0037416D" w:rsidRDefault="0037416D"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Kesirlerde problem çözerken yazılı olarak problemin ifade edilmesine olanak verilmelidir.</w:t>
            </w:r>
          </w:p>
        </w:tc>
        <w:tc>
          <w:tcPr>
            <w:tcW w:w="567" w:type="dxa"/>
            <w:tcBorders>
              <w:top w:val="single" w:sz="4" w:space="0" w:color="auto"/>
              <w:left w:val="single" w:sz="4" w:space="0" w:color="auto"/>
              <w:bottom w:val="single" w:sz="4" w:space="0" w:color="auto"/>
              <w:right w:val="single" w:sz="4" w:space="0" w:color="auto"/>
            </w:tcBorders>
            <w:vAlign w:val="center"/>
          </w:tcPr>
          <w:p w14:paraId="77CB8A3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5683660E"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9EF18E8"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37416D" w:rsidRPr="0037416D" w14:paraId="2AF24AFC" w14:textId="77777777" w:rsidTr="0079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Pr>
          <w:p w14:paraId="40029CF8"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3F4CA91D" w14:textId="77777777" w:rsidR="005B252A" w:rsidRPr="0037416D" w:rsidRDefault="00AD3D9B" w:rsidP="0079575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“Kesirler” konusunda öğretmenim anlamını bilmediğimiz sembolleri yazılı olarak ifade etmeye önem vermez.</w:t>
            </w:r>
          </w:p>
        </w:tc>
        <w:tc>
          <w:tcPr>
            <w:tcW w:w="567" w:type="dxa"/>
            <w:tcBorders>
              <w:top w:val="single" w:sz="4" w:space="0" w:color="auto"/>
              <w:left w:val="single" w:sz="4" w:space="0" w:color="auto"/>
              <w:bottom w:val="single" w:sz="4" w:space="0" w:color="auto"/>
              <w:right w:val="single" w:sz="4" w:space="0" w:color="auto"/>
            </w:tcBorders>
            <w:vAlign w:val="center"/>
          </w:tcPr>
          <w:p w14:paraId="7B00A143"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62377E79"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5FBE0F8" w14:textId="77777777" w:rsidR="005B252A" w:rsidRPr="0037416D" w:rsidRDefault="005B252A" w:rsidP="0079575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r w:rsidR="005B252A" w:rsidRPr="0037416D" w14:paraId="13DE073B" w14:textId="77777777" w:rsidTr="00795756">
        <w:tc>
          <w:tcPr>
            <w:cnfStyle w:val="001000000000" w:firstRow="0" w:lastRow="0" w:firstColumn="1" w:lastColumn="0" w:oddVBand="0" w:evenVBand="0" w:oddHBand="0" w:evenHBand="0" w:firstRowFirstColumn="0" w:firstRowLastColumn="0" w:lastRowFirstColumn="0" w:lastRowLastColumn="0"/>
            <w:tcW w:w="817" w:type="dxa"/>
            <w:gridSpan w:val="2"/>
          </w:tcPr>
          <w:p w14:paraId="2C336490" w14:textId="77777777" w:rsidR="005B252A" w:rsidRPr="00795756" w:rsidRDefault="005B252A" w:rsidP="00795756">
            <w:pPr>
              <w:pStyle w:val="ListeParagraf"/>
              <w:numPr>
                <w:ilvl w:val="0"/>
                <w:numId w:val="1"/>
              </w:numPr>
              <w:tabs>
                <w:tab w:val="left" w:pos="0"/>
              </w:tabs>
              <w:spacing w:line="360" w:lineRule="auto"/>
              <w:jc w:val="both"/>
              <w:rPr>
                <w:rFonts w:ascii="Times New Roman" w:hAnsi="Times New Roman"/>
                <w:color w:val="000000" w:themeColor="text1"/>
                <w:szCs w:val="24"/>
              </w:rPr>
            </w:pPr>
          </w:p>
        </w:tc>
        <w:tc>
          <w:tcPr>
            <w:tcW w:w="8505" w:type="dxa"/>
            <w:tcBorders>
              <w:right w:val="single" w:sz="4" w:space="0" w:color="auto"/>
            </w:tcBorders>
          </w:tcPr>
          <w:p w14:paraId="4AA5B8EF" w14:textId="77777777" w:rsidR="005B252A" w:rsidRPr="0037416D" w:rsidRDefault="00AD3D9B" w:rsidP="0079575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880413">
              <w:t>*</w:t>
            </w:r>
            <w:r w:rsidR="0037416D" w:rsidRPr="0037416D">
              <w:rPr>
                <w:rFonts w:ascii="Times New Roman" w:hAnsi="Times New Roman"/>
                <w:color w:val="000000" w:themeColor="text1"/>
                <w:szCs w:val="24"/>
              </w:rPr>
              <w:t>Kesirlerle ilgili dili (semboller, işaretler, kavramlar) iyi kullanmak daha sonra gelecek konuların daha iyi anlaşılmasına yardımcı olmaz.</w:t>
            </w:r>
          </w:p>
        </w:tc>
        <w:tc>
          <w:tcPr>
            <w:tcW w:w="567" w:type="dxa"/>
            <w:tcBorders>
              <w:top w:val="single" w:sz="4" w:space="0" w:color="auto"/>
              <w:left w:val="single" w:sz="4" w:space="0" w:color="auto"/>
              <w:bottom w:val="single" w:sz="4" w:space="0" w:color="auto"/>
              <w:right w:val="single" w:sz="4" w:space="0" w:color="auto"/>
            </w:tcBorders>
            <w:vAlign w:val="center"/>
          </w:tcPr>
          <w:p w14:paraId="52B493BF"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7494E7F1"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F92F56D" w14:textId="77777777" w:rsidR="005B252A" w:rsidRPr="0037416D" w:rsidRDefault="005B252A" w:rsidP="0079575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37416D">
              <w:rPr>
                <w:rFonts w:ascii="Times New Roman" w:hAnsi="Times New Roman"/>
                <w:color w:val="000000" w:themeColor="text1"/>
                <w:szCs w:val="24"/>
              </w:rPr>
              <w:t>1</w:t>
            </w:r>
          </w:p>
        </w:tc>
      </w:tr>
    </w:tbl>
    <w:p w14:paraId="47C8117D" w14:textId="77777777" w:rsidR="00AD3D9B" w:rsidRPr="002105E0" w:rsidRDefault="00AD3D9B" w:rsidP="002105E0">
      <w:pPr>
        <w:spacing w:after="160" w:line="256" w:lineRule="auto"/>
        <w:rPr>
          <w:rFonts w:ascii="Times New Roman" w:hAnsi="Times New Roman"/>
        </w:rPr>
      </w:pPr>
      <w:r w:rsidRPr="002105E0">
        <w:rPr>
          <w:rFonts w:ascii="Times New Roman" w:hAnsi="Times New Roman"/>
          <w:b/>
        </w:rPr>
        <w:lastRenderedPageBreak/>
        <w:t>Orijinal Form:</w:t>
      </w:r>
      <w:r w:rsidRPr="002105E0">
        <w:rPr>
          <w:rFonts w:ascii="Times New Roman" w:hAnsi="Times New Roman"/>
        </w:rPr>
        <w:t xml:space="preserve"> </w:t>
      </w:r>
      <w:r w:rsidR="002105E0" w:rsidRPr="002105E0">
        <w:rPr>
          <w:rFonts w:ascii="Times New Roman" w:hAnsi="Times New Roman"/>
          <w:color w:val="212529"/>
          <w:shd w:val="clear" w:color="auto" w:fill="FFFFFF"/>
        </w:rPr>
        <w:t xml:space="preserve">Bal </w:t>
      </w:r>
      <w:proofErr w:type="spellStart"/>
      <w:r w:rsidR="002105E0" w:rsidRPr="002105E0">
        <w:rPr>
          <w:rFonts w:ascii="Times New Roman" w:hAnsi="Times New Roman"/>
          <w:color w:val="212529"/>
          <w:shd w:val="clear" w:color="auto" w:fill="FFFFFF"/>
        </w:rPr>
        <w:t>İncebacak</w:t>
      </w:r>
      <w:proofErr w:type="spellEnd"/>
      <w:r w:rsidR="002105E0" w:rsidRPr="002105E0">
        <w:rPr>
          <w:rFonts w:ascii="Times New Roman" w:hAnsi="Times New Roman"/>
          <w:color w:val="212529"/>
          <w:shd w:val="clear" w:color="auto" w:fill="FFFFFF"/>
        </w:rPr>
        <w:t xml:space="preserve">, B. &amp; Ersoy, E. (2022). Development of a Mathematical Language </w:t>
      </w:r>
      <w:proofErr w:type="spellStart"/>
      <w:r w:rsidR="002105E0" w:rsidRPr="002105E0">
        <w:rPr>
          <w:rFonts w:ascii="Times New Roman" w:hAnsi="Times New Roman"/>
          <w:color w:val="212529"/>
          <w:shd w:val="clear" w:color="auto" w:fill="FFFFFF"/>
        </w:rPr>
        <w:t>Scale</w:t>
      </w:r>
      <w:proofErr w:type="spellEnd"/>
      <w:r w:rsidR="002105E0" w:rsidRPr="002105E0">
        <w:rPr>
          <w:rFonts w:ascii="Times New Roman" w:hAnsi="Times New Roman"/>
          <w:color w:val="212529"/>
          <w:shd w:val="clear" w:color="auto" w:fill="FFFFFF"/>
        </w:rPr>
        <w:t xml:space="preserve"> in </w:t>
      </w:r>
      <w:proofErr w:type="spellStart"/>
      <w:r w:rsidR="002105E0" w:rsidRPr="002105E0">
        <w:rPr>
          <w:rFonts w:ascii="Times New Roman" w:hAnsi="Times New Roman"/>
          <w:color w:val="212529"/>
          <w:shd w:val="clear" w:color="auto" w:fill="FFFFFF"/>
        </w:rPr>
        <w:t>Fraction</w:t>
      </w:r>
      <w:proofErr w:type="spellEnd"/>
      <w:r w:rsidR="002105E0" w:rsidRPr="002105E0">
        <w:rPr>
          <w:rFonts w:ascii="Times New Roman" w:hAnsi="Times New Roman"/>
          <w:color w:val="212529"/>
          <w:shd w:val="clear" w:color="auto" w:fill="FFFFFF"/>
        </w:rPr>
        <w:t xml:space="preserve"> </w:t>
      </w:r>
      <w:proofErr w:type="spellStart"/>
      <w:r w:rsidR="002105E0" w:rsidRPr="002105E0">
        <w:rPr>
          <w:rFonts w:ascii="Times New Roman" w:hAnsi="Times New Roman"/>
          <w:color w:val="212529"/>
          <w:shd w:val="clear" w:color="auto" w:fill="FFFFFF"/>
        </w:rPr>
        <w:t>Teaching</w:t>
      </w:r>
      <w:proofErr w:type="spellEnd"/>
      <w:r w:rsidR="002105E0" w:rsidRPr="002105E0">
        <w:rPr>
          <w:rFonts w:ascii="Times New Roman" w:hAnsi="Times New Roman"/>
          <w:color w:val="212529"/>
          <w:shd w:val="clear" w:color="auto" w:fill="FFFFFF"/>
        </w:rPr>
        <w:t xml:space="preserve"> (MLSFT). </w:t>
      </w:r>
      <w:proofErr w:type="spellStart"/>
      <w:r w:rsidR="002105E0" w:rsidRPr="002105E0">
        <w:rPr>
          <w:rStyle w:val="Vurgu"/>
          <w:rFonts w:ascii="Times New Roman" w:hAnsi="Times New Roman"/>
          <w:color w:val="212529"/>
          <w:shd w:val="clear" w:color="auto" w:fill="FFFFFF"/>
        </w:rPr>
        <w:t>Participatory</w:t>
      </w:r>
      <w:proofErr w:type="spellEnd"/>
      <w:r w:rsidR="002105E0" w:rsidRPr="002105E0">
        <w:rPr>
          <w:rStyle w:val="Vurgu"/>
          <w:rFonts w:ascii="Times New Roman" w:hAnsi="Times New Roman"/>
          <w:color w:val="212529"/>
          <w:shd w:val="clear" w:color="auto" w:fill="FFFFFF"/>
        </w:rPr>
        <w:t xml:space="preserve"> </w:t>
      </w:r>
      <w:proofErr w:type="spellStart"/>
      <w:r w:rsidR="002105E0" w:rsidRPr="002105E0">
        <w:rPr>
          <w:rStyle w:val="Vurgu"/>
          <w:rFonts w:ascii="Times New Roman" w:hAnsi="Times New Roman"/>
          <w:color w:val="212529"/>
          <w:shd w:val="clear" w:color="auto" w:fill="FFFFFF"/>
        </w:rPr>
        <w:t>Educational</w:t>
      </w:r>
      <w:proofErr w:type="spellEnd"/>
      <w:r w:rsidR="002105E0" w:rsidRPr="002105E0">
        <w:rPr>
          <w:rStyle w:val="Vurgu"/>
          <w:rFonts w:ascii="Times New Roman" w:hAnsi="Times New Roman"/>
          <w:color w:val="212529"/>
          <w:shd w:val="clear" w:color="auto" w:fill="FFFFFF"/>
        </w:rPr>
        <w:t xml:space="preserve"> </w:t>
      </w:r>
      <w:proofErr w:type="spellStart"/>
      <w:r w:rsidR="002105E0" w:rsidRPr="002105E0">
        <w:rPr>
          <w:rStyle w:val="Vurgu"/>
          <w:rFonts w:ascii="Times New Roman" w:hAnsi="Times New Roman"/>
          <w:color w:val="212529"/>
          <w:shd w:val="clear" w:color="auto" w:fill="FFFFFF"/>
        </w:rPr>
        <w:t>Research</w:t>
      </w:r>
      <w:proofErr w:type="spellEnd"/>
      <w:r w:rsidR="002105E0" w:rsidRPr="002105E0">
        <w:rPr>
          <w:rStyle w:val="Vurgu"/>
          <w:rFonts w:ascii="Times New Roman" w:hAnsi="Times New Roman"/>
          <w:color w:val="212529"/>
          <w:shd w:val="clear" w:color="auto" w:fill="FFFFFF"/>
        </w:rPr>
        <w:t xml:space="preserve"> (PER), 9</w:t>
      </w:r>
      <w:r w:rsidR="002105E0" w:rsidRPr="002105E0">
        <w:rPr>
          <w:rFonts w:ascii="Times New Roman" w:hAnsi="Times New Roman"/>
          <w:color w:val="212529"/>
          <w:shd w:val="clear" w:color="auto" w:fill="FFFFFF"/>
        </w:rPr>
        <w:t>(2), 71-87.</w:t>
      </w:r>
    </w:p>
    <w:p w14:paraId="6153C4F2" w14:textId="77777777" w:rsidR="00AD3D9B" w:rsidRPr="002105E0" w:rsidRDefault="00AD3D9B" w:rsidP="002105E0">
      <w:pPr>
        <w:ind w:left="-426" w:firstLine="426"/>
        <w:jc w:val="both"/>
        <w:rPr>
          <w:rFonts w:ascii="Times New Roman" w:hAnsi="Times New Roman"/>
          <w:b/>
        </w:rPr>
      </w:pPr>
      <w:r w:rsidRPr="002105E0">
        <w:rPr>
          <w:rFonts w:ascii="Times New Roman" w:hAnsi="Times New Roman"/>
          <w:b/>
        </w:rPr>
        <w:t>Puanlama Yönergesi</w:t>
      </w:r>
    </w:p>
    <w:p w14:paraId="65B75E44" w14:textId="77777777" w:rsidR="00AD3D9B" w:rsidRPr="002105E0" w:rsidRDefault="00AD3D9B" w:rsidP="002105E0">
      <w:pPr>
        <w:ind w:left="-426" w:firstLine="426"/>
        <w:jc w:val="both"/>
        <w:rPr>
          <w:rFonts w:ascii="Times New Roman" w:hAnsi="Times New Roman"/>
        </w:rPr>
      </w:pPr>
      <w:r w:rsidRPr="002105E0">
        <w:rPr>
          <w:rFonts w:ascii="Times New Roman" w:hAnsi="Times New Roman"/>
          <w:b/>
        </w:rPr>
        <w:t>Alt boyut ve madde sayısı:</w:t>
      </w:r>
      <w:r w:rsidRPr="002105E0">
        <w:rPr>
          <w:rFonts w:ascii="Times New Roman" w:hAnsi="Times New Roman"/>
        </w:rPr>
        <w:t xml:space="preserve"> 3 alt boyut ve 16 madde</w:t>
      </w:r>
    </w:p>
    <w:p w14:paraId="46A83530" w14:textId="77777777" w:rsidR="00AD3D9B" w:rsidRPr="002105E0" w:rsidRDefault="00AD3D9B" w:rsidP="00AD3D9B">
      <w:pPr>
        <w:numPr>
          <w:ilvl w:val="0"/>
          <w:numId w:val="2"/>
        </w:numPr>
        <w:spacing w:after="0" w:line="240" w:lineRule="auto"/>
        <w:jc w:val="both"/>
        <w:rPr>
          <w:rFonts w:ascii="Times New Roman" w:hAnsi="Times New Roman"/>
        </w:rPr>
      </w:pPr>
      <w:r w:rsidRPr="002105E0">
        <w:rPr>
          <w:rFonts w:ascii="Times New Roman" w:hAnsi="Times New Roman"/>
        </w:rPr>
        <w:t xml:space="preserve">Öğrenci Yaklaşımı: </w:t>
      </w:r>
      <w:r w:rsidR="002105E0" w:rsidRPr="002105E0">
        <w:rPr>
          <w:rFonts w:ascii="Times New Roman" w:hAnsi="Times New Roman"/>
        </w:rPr>
        <w:t>7,8,9,10,12,13,16</w:t>
      </w:r>
      <w:r w:rsidRPr="002105E0">
        <w:rPr>
          <w:rFonts w:ascii="Times New Roman" w:hAnsi="Times New Roman"/>
        </w:rPr>
        <w:t>;</w:t>
      </w:r>
    </w:p>
    <w:p w14:paraId="3E0D4E26" w14:textId="77777777" w:rsidR="00AD3D9B" w:rsidRPr="002105E0" w:rsidRDefault="00AD3D9B" w:rsidP="00AD3D9B">
      <w:pPr>
        <w:numPr>
          <w:ilvl w:val="0"/>
          <w:numId w:val="2"/>
        </w:numPr>
        <w:spacing w:after="0" w:line="240" w:lineRule="auto"/>
        <w:jc w:val="both"/>
        <w:rPr>
          <w:rFonts w:ascii="Times New Roman" w:hAnsi="Times New Roman"/>
        </w:rPr>
      </w:pPr>
      <w:r w:rsidRPr="002105E0">
        <w:rPr>
          <w:rFonts w:ascii="Times New Roman" w:hAnsi="Times New Roman"/>
        </w:rPr>
        <w:t xml:space="preserve">Kesir Dili Kullanımı: </w:t>
      </w:r>
      <w:r w:rsidR="002105E0" w:rsidRPr="002105E0">
        <w:rPr>
          <w:rFonts w:ascii="Times New Roman" w:hAnsi="Times New Roman"/>
        </w:rPr>
        <w:t>3,5,6,11,15</w:t>
      </w:r>
      <w:r w:rsidRPr="002105E0">
        <w:rPr>
          <w:rFonts w:ascii="Times New Roman" w:hAnsi="Times New Roman"/>
        </w:rPr>
        <w:t>,</w:t>
      </w:r>
    </w:p>
    <w:p w14:paraId="1F7BEE3C" w14:textId="77777777" w:rsidR="00AD3D9B" w:rsidRPr="002105E0" w:rsidRDefault="00AD3D9B" w:rsidP="00AD3D9B">
      <w:pPr>
        <w:numPr>
          <w:ilvl w:val="0"/>
          <w:numId w:val="2"/>
        </w:numPr>
        <w:spacing w:after="0" w:line="240" w:lineRule="auto"/>
        <w:jc w:val="both"/>
        <w:rPr>
          <w:rFonts w:ascii="Times New Roman" w:hAnsi="Times New Roman"/>
        </w:rPr>
      </w:pPr>
      <w:r w:rsidRPr="002105E0">
        <w:rPr>
          <w:rFonts w:ascii="Times New Roman" w:hAnsi="Times New Roman"/>
        </w:rPr>
        <w:t xml:space="preserve">Sembol Kullanımı-Yazılı İfade: </w:t>
      </w:r>
      <w:r w:rsidR="002105E0" w:rsidRPr="002105E0">
        <w:rPr>
          <w:rFonts w:ascii="Times New Roman" w:hAnsi="Times New Roman"/>
        </w:rPr>
        <w:t>1,2,4,14.</w:t>
      </w:r>
      <w:r w:rsidRPr="002105E0">
        <w:rPr>
          <w:rFonts w:ascii="Times New Roman" w:hAnsi="Times New Roman"/>
        </w:rPr>
        <w:t xml:space="preserve"> </w:t>
      </w:r>
    </w:p>
    <w:p w14:paraId="706F32E2" w14:textId="77777777" w:rsidR="00AD3D9B" w:rsidRPr="002105E0" w:rsidRDefault="00AD3D9B" w:rsidP="00AD3D9B">
      <w:pPr>
        <w:ind w:left="-426"/>
        <w:jc w:val="both"/>
        <w:rPr>
          <w:rFonts w:ascii="Times New Roman" w:hAnsi="Times New Roman"/>
          <w:b/>
        </w:rPr>
      </w:pPr>
    </w:p>
    <w:p w14:paraId="7500060E" w14:textId="77777777" w:rsidR="00AD3D9B" w:rsidRPr="002105E0" w:rsidRDefault="00AD3D9B" w:rsidP="002105E0">
      <w:pPr>
        <w:ind w:left="-426" w:firstLine="426"/>
        <w:jc w:val="both"/>
        <w:rPr>
          <w:rFonts w:ascii="Times New Roman" w:hAnsi="Times New Roman"/>
          <w:b/>
        </w:rPr>
      </w:pPr>
      <w:r w:rsidRPr="002105E0">
        <w:rPr>
          <w:rFonts w:ascii="Times New Roman" w:hAnsi="Times New Roman"/>
          <w:b/>
        </w:rPr>
        <w:t>Ölçeğin bulunan ters maddeler:</w:t>
      </w:r>
      <w:r w:rsidRPr="002105E0">
        <w:rPr>
          <w:rFonts w:ascii="Times New Roman" w:hAnsi="Times New Roman"/>
          <w:i/>
        </w:rPr>
        <w:t xml:space="preserve"> </w:t>
      </w:r>
      <w:r w:rsidRPr="002105E0">
        <w:rPr>
          <w:rFonts w:ascii="Times New Roman" w:hAnsi="Times New Roman"/>
        </w:rPr>
        <w:t xml:space="preserve">5,7,8,9,10,12,13,15 ve 16. </w:t>
      </w:r>
      <w:r w:rsidRPr="002105E0">
        <w:rPr>
          <w:rFonts w:ascii="Times New Roman" w:hAnsi="Times New Roman"/>
          <w:i/>
        </w:rPr>
        <w:t>Madde</w:t>
      </w:r>
      <w:r w:rsidRPr="002105E0">
        <w:rPr>
          <w:rFonts w:ascii="Times New Roman" w:hAnsi="Times New Roman"/>
        </w:rPr>
        <w:t xml:space="preserve"> ters puanlanmaktadır.</w:t>
      </w:r>
    </w:p>
    <w:p w14:paraId="1CF52DF7" w14:textId="77777777" w:rsidR="00AD3D9B" w:rsidRPr="002105E0" w:rsidRDefault="00AD3D9B" w:rsidP="00AD3D9B">
      <w:pPr>
        <w:ind w:left="-426"/>
        <w:jc w:val="both"/>
        <w:rPr>
          <w:rFonts w:ascii="Times New Roman" w:hAnsi="Times New Roman"/>
        </w:rPr>
      </w:pPr>
      <w:r w:rsidRPr="002105E0">
        <w:rPr>
          <w:rFonts w:ascii="Times New Roman" w:hAnsi="Times New Roman"/>
        </w:rPr>
        <w:t>(Ölçme aracında ters madde varsa maddenin sağına koyulan yıldızla ifade edilir</w:t>
      </w:r>
      <w:proofErr w:type="gramStart"/>
      <w:r w:rsidRPr="002105E0">
        <w:rPr>
          <w:rFonts w:ascii="Times New Roman" w:hAnsi="Times New Roman"/>
        </w:rPr>
        <w:t>.)*</w:t>
      </w:r>
      <w:proofErr w:type="gramEnd"/>
    </w:p>
    <w:p w14:paraId="04F11F58" w14:textId="77777777" w:rsidR="00AD3D9B" w:rsidRPr="002105E0" w:rsidRDefault="00AD3D9B" w:rsidP="002105E0">
      <w:pPr>
        <w:ind w:left="-426" w:firstLine="426"/>
        <w:jc w:val="both"/>
        <w:rPr>
          <w:rFonts w:ascii="Times New Roman" w:hAnsi="Times New Roman"/>
        </w:rPr>
      </w:pPr>
      <w:r w:rsidRPr="002105E0">
        <w:rPr>
          <w:rFonts w:ascii="Times New Roman" w:hAnsi="Times New Roman"/>
          <w:b/>
        </w:rPr>
        <w:t>Ölçeğin Değerlendirilmesi:</w:t>
      </w:r>
      <w:r w:rsidRPr="002105E0">
        <w:rPr>
          <w:rFonts w:ascii="Times New Roman" w:hAnsi="Times New Roman"/>
        </w:rPr>
        <w:t xml:space="preserve"> Türkçe örneklemde ölçek 3’li </w:t>
      </w:r>
      <w:proofErr w:type="spellStart"/>
      <w:r w:rsidRPr="002105E0">
        <w:rPr>
          <w:rFonts w:ascii="Times New Roman" w:hAnsi="Times New Roman"/>
        </w:rPr>
        <w:t>Likert</w:t>
      </w:r>
      <w:proofErr w:type="spellEnd"/>
      <w:r w:rsidRPr="002105E0">
        <w:rPr>
          <w:rFonts w:ascii="Times New Roman" w:hAnsi="Times New Roman"/>
        </w:rPr>
        <w:t xml:space="preserve"> (1: Katılmıyorum; 2: Kararsızım, 3: Katılıyorum) olarak derecelendirilmiştir. Ölçek sadece alt ölçeklere dayalı olarak puan vermektedir. Madde skorları toplanarak ilgili alt boyutun puanı elde edilir. Yükselen puanlar ilgili boyuta ilişkin daha yüksek düzeyler anlamına gelmektedir. Maddeler karıştırılarak uygulanabilir. Geliştirilen bu ölçekte en yüksek 48 en düşük 16 puan alınmaktadır.</w:t>
      </w:r>
    </w:p>
    <w:p w14:paraId="314C38CE" w14:textId="77777777" w:rsidR="00B14D44" w:rsidRPr="002105E0" w:rsidRDefault="00B14D44" w:rsidP="002105E0">
      <w:pPr>
        <w:ind w:left="-426" w:firstLine="426"/>
        <w:jc w:val="both"/>
        <w:rPr>
          <w:rFonts w:ascii="Times New Roman" w:hAnsi="Times New Roman"/>
        </w:rPr>
      </w:pPr>
      <w:r w:rsidRPr="002105E0">
        <w:rPr>
          <w:rFonts w:ascii="Times New Roman" w:hAnsi="Times New Roman"/>
          <w:b/>
          <w:szCs w:val="24"/>
        </w:rPr>
        <w:t>Ölçek izni için adres:</w:t>
      </w:r>
      <w:r w:rsidRPr="002105E0">
        <w:rPr>
          <w:rFonts w:ascii="Times New Roman" w:hAnsi="Times New Roman"/>
          <w:szCs w:val="24"/>
        </w:rPr>
        <w:t xml:space="preserve"> </w:t>
      </w:r>
      <w:hyperlink r:id="rId7" w:history="1">
        <w:r w:rsidRPr="002105E0">
          <w:rPr>
            <w:rStyle w:val="Kpr"/>
            <w:rFonts w:ascii="Times New Roman" w:hAnsi="Times New Roman"/>
            <w:szCs w:val="24"/>
          </w:rPr>
          <w:t>belginbal33@gmail.com</w:t>
        </w:r>
      </w:hyperlink>
      <w:r w:rsidR="008B3418">
        <w:rPr>
          <w:rStyle w:val="Kpr"/>
          <w:rFonts w:ascii="Times New Roman" w:hAnsi="Times New Roman"/>
          <w:szCs w:val="24"/>
        </w:rPr>
        <w:t>, esene@omu.edu.tr</w:t>
      </w:r>
    </w:p>
    <w:p w14:paraId="542BF566" w14:textId="77777777" w:rsidR="00B14D44" w:rsidRPr="002105E0" w:rsidRDefault="00B14D44" w:rsidP="008F4359">
      <w:pPr>
        <w:rPr>
          <w:rFonts w:ascii="Times New Roman" w:hAnsi="Times New Roman"/>
        </w:rPr>
      </w:pPr>
    </w:p>
    <w:sectPr w:rsidR="00B14D44" w:rsidRPr="002105E0" w:rsidSect="007754D8">
      <w:headerReference w:type="default" r:id="rId8"/>
      <w:footerReference w:type="default" r:id="rId9"/>
      <w:headerReference w:type="first" r:id="rId10"/>
      <w:pgSz w:w="11906" w:h="16838"/>
      <w:pgMar w:top="1134"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D44D" w14:textId="77777777" w:rsidR="00152AAD" w:rsidRDefault="00152AAD" w:rsidP="008F4359">
      <w:pPr>
        <w:spacing w:after="0" w:line="240" w:lineRule="auto"/>
      </w:pPr>
      <w:r>
        <w:separator/>
      </w:r>
    </w:p>
  </w:endnote>
  <w:endnote w:type="continuationSeparator" w:id="0">
    <w:p w14:paraId="761AA468" w14:textId="77777777" w:rsidR="00152AAD" w:rsidRDefault="00152AAD" w:rsidP="008F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89381"/>
      <w:docPartObj>
        <w:docPartGallery w:val="Page Numbers (Bottom of Page)"/>
        <w:docPartUnique/>
      </w:docPartObj>
    </w:sdtPr>
    <w:sdtContent>
      <w:p w14:paraId="2FEB7B3D" w14:textId="77777777" w:rsidR="008F4359" w:rsidRDefault="008F4359">
        <w:pPr>
          <w:pStyle w:val="AltBilgi"/>
          <w:jc w:val="center"/>
        </w:pPr>
        <w:r>
          <w:fldChar w:fldCharType="begin"/>
        </w:r>
        <w:r>
          <w:instrText>PAGE   \* MERGEFORMAT</w:instrText>
        </w:r>
        <w:r>
          <w:fldChar w:fldCharType="separate"/>
        </w:r>
        <w:r w:rsidR="008B3418">
          <w:rPr>
            <w:noProof/>
          </w:rPr>
          <w:t>2</w:t>
        </w:r>
        <w:r>
          <w:fldChar w:fldCharType="end"/>
        </w:r>
      </w:p>
    </w:sdtContent>
  </w:sdt>
  <w:p w14:paraId="77E3A92D" w14:textId="77777777" w:rsidR="008F4359" w:rsidRDefault="008F43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4ABC" w14:textId="77777777" w:rsidR="00152AAD" w:rsidRDefault="00152AAD" w:rsidP="008F4359">
      <w:pPr>
        <w:spacing w:after="0" w:line="240" w:lineRule="auto"/>
      </w:pPr>
      <w:r>
        <w:separator/>
      </w:r>
    </w:p>
  </w:footnote>
  <w:footnote w:type="continuationSeparator" w:id="0">
    <w:p w14:paraId="3BD0F60B" w14:textId="77777777" w:rsidR="00152AAD" w:rsidRDefault="00152AAD" w:rsidP="008F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DDFE" w14:textId="77777777" w:rsidR="007754D8" w:rsidRPr="00313513" w:rsidRDefault="007754D8" w:rsidP="008F4359">
    <w:pPr>
      <w:spacing w:line="240" w:lineRule="auto"/>
      <w:jc w:val="righ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4987" w14:textId="77777777" w:rsidR="007754D8" w:rsidRPr="00795756" w:rsidRDefault="007754D8" w:rsidP="007754D8">
    <w:pPr>
      <w:spacing w:line="240" w:lineRule="auto"/>
      <w:jc w:val="center"/>
      <w:rPr>
        <w:rFonts w:ascii="Times New Roman" w:hAnsi="Times New Roman"/>
        <w:b/>
        <w:sz w:val="20"/>
        <w:szCs w:val="16"/>
      </w:rPr>
    </w:pPr>
    <w:r w:rsidRPr="00795756">
      <w:rPr>
        <w:rFonts w:ascii="Times New Roman" w:hAnsi="Times New Roman"/>
        <w:b/>
        <w:sz w:val="20"/>
        <w:szCs w:val="16"/>
      </w:rPr>
      <w:t>KESİR ÖĞRETİMİNDE MATEMATİKSEL DİL ÖLÇEĞİ (KÖMDÖ)</w:t>
    </w:r>
  </w:p>
  <w:p w14:paraId="7B968234" w14:textId="77777777" w:rsidR="007754D8" w:rsidRPr="00795756" w:rsidRDefault="007754D8" w:rsidP="007754D8">
    <w:pPr>
      <w:spacing w:line="240" w:lineRule="auto"/>
      <w:jc w:val="both"/>
      <w:rPr>
        <w:rFonts w:ascii="Times New Roman" w:hAnsi="Times New Roman"/>
        <w:sz w:val="20"/>
        <w:szCs w:val="16"/>
      </w:rPr>
    </w:pPr>
    <w:r w:rsidRPr="00795756">
      <w:rPr>
        <w:rFonts w:ascii="Times New Roman" w:hAnsi="Times New Roman"/>
        <w:sz w:val="20"/>
        <w:szCs w:val="16"/>
      </w:rPr>
      <w:t>Sevgili</w:t>
    </w:r>
    <w:r w:rsidRPr="00795756">
      <w:rPr>
        <w:rFonts w:ascii="Times New Roman" w:hAnsi="Times New Roman"/>
        <w:b/>
        <w:sz w:val="20"/>
        <w:szCs w:val="16"/>
      </w:rPr>
      <w:t xml:space="preserve"> </w:t>
    </w:r>
    <w:r w:rsidRPr="00795756">
      <w:rPr>
        <w:rFonts w:ascii="Times New Roman" w:hAnsi="Times New Roman"/>
        <w:sz w:val="20"/>
        <w:szCs w:val="16"/>
      </w:rPr>
      <w:t>öğrenciler,</w:t>
    </w:r>
    <w:r w:rsidRPr="00795756">
      <w:rPr>
        <w:rFonts w:ascii="Times New Roman" w:hAnsi="Times New Roman"/>
        <w:b/>
        <w:sz w:val="20"/>
        <w:szCs w:val="16"/>
      </w:rPr>
      <w:t xml:space="preserve"> </w:t>
    </w:r>
    <w:r w:rsidRPr="00795756">
      <w:rPr>
        <w:rFonts w:ascii="Times New Roman" w:hAnsi="Times New Roman"/>
        <w:sz w:val="20"/>
        <w:szCs w:val="16"/>
      </w:rPr>
      <w:t xml:space="preserve">Bu araştırmanın amacı, kesirler konusunda matematiksel dil kullanım düzeyinizi belirleyebilmektir. Bu amaçla, araştırmada aşağıda belirtilen ve </w:t>
    </w:r>
    <w:r w:rsidR="0037416D" w:rsidRPr="00795756">
      <w:rPr>
        <w:rFonts w:ascii="Times New Roman" w:hAnsi="Times New Roman"/>
        <w:sz w:val="20"/>
        <w:szCs w:val="16"/>
      </w:rPr>
      <w:t>1</w:t>
    </w:r>
    <w:r w:rsidR="00795756">
      <w:rPr>
        <w:rFonts w:ascii="Times New Roman" w:hAnsi="Times New Roman"/>
        <w:sz w:val="20"/>
        <w:szCs w:val="16"/>
      </w:rPr>
      <w:t>6</w:t>
    </w:r>
    <w:r w:rsidRPr="00795756">
      <w:rPr>
        <w:rFonts w:ascii="Times New Roman" w:hAnsi="Times New Roman"/>
        <w:sz w:val="20"/>
        <w:szCs w:val="16"/>
      </w:rPr>
      <w:t xml:space="preserve"> maddeden oluşan ölçme aracı kullanılacaktır. Araştırma bilimsel bir nitelik taşıdığından, ölçme aracına verdiğiniz cevaplar gizli tutulacaktır. Ölçek maddelerine, objektif ve samimi cevaplar vereceğinize inanıyoruz. Katkılarınız için şimdiden teşekkür ederiz.</w:t>
    </w:r>
    <w:r w:rsidRPr="00795756">
      <w:rPr>
        <w:rFonts w:ascii="Times New Roman" w:hAnsi="Times New Roman"/>
        <w:b/>
        <w:sz w:val="20"/>
        <w:szCs w:val="16"/>
      </w:rPr>
      <w:t xml:space="preserve"> </w:t>
    </w:r>
    <w:r w:rsidRPr="00795756">
      <w:rPr>
        <w:rFonts w:ascii="Times New Roman" w:hAnsi="Times New Roman"/>
        <w:sz w:val="20"/>
        <w:szCs w:val="16"/>
      </w:rPr>
      <w:t xml:space="preserve">Ölçekteki her bir maddenin karşısında görüşlerinizi belirtmek üzere beş seçenek bulunmaktadır. Lütfen soruları tam olarak okuduktan sonra kendinize en uygun olan cevabı  (X) işareti ile işaretleyiniz ve lütfen boş bir madde bırakmayınız. </w:t>
    </w:r>
  </w:p>
  <w:p w14:paraId="580DEDA4" w14:textId="77777777" w:rsidR="007754D8" w:rsidRDefault="007754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FF3"/>
    <w:multiLevelType w:val="hybridMultilevel"/>
    <w:tmpl w:val="E698DF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755410F"/>
    <w:multiLevelType w:val="hybridMultilevel"/>
    <w:tmpl w:val="37C86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4520719">
    <w:abstractNumId w:val="1"/>
  </w:num>
  <w:num w:numId="2" w16cid:durableId="54441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45"/>
    <w:rsid w:val="00072EE1"/>
    <w:rsid w:val="00152AAD"/>
    <w:rsid w:val="002105E0"/>
    <w:rsid w:val="00313513"/>
    <w:rsid w:val="0033641F"/>
    <w:rsid w:val="0037416D"/>
    <w:rsid w:val="00433521"/>
    <w:rsid w:val="004B0A1A"/>
    <w:rsid w:val="004B7F93"/>
    <w:rsid w:val="005B252A"/>
    <w:rsid w:val="006021B0"/>
    <w:rsid w:val="007754D8"/>
    <w:rsid w:val="00795756"/>
    <w:rsid w:val="008942DD"/>
    <w:rsid w:val="008B3418"/>
    <w:rsid w:val="008F4359"/>
    <w:rsid w:val="009745C6"/>
    <w:rsid w:val="00AC0F5A"/>
    <w:rsid w:val="00AD3D9B"/>
    <w:rsid w:val="00AE542B"/>
    <w:rsid w:val="00AE7C09"/>
    <w:rsid w:val="00B14D44"/>
    <w:rsid w:val="00DB3894"/>
    <w:rsid w:val="00E7724B"/>
    <w:rsid w:val="00F30845"/>
    <w:rsid w:val="00FD5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46D35"/>
  <w15:docId w15:val="{5BAE7F4B-1D36-4EC5-A178-4AAD184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B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1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1B0"/>
    <w:rPr>
      <w:rFonts w:ascii="Calibri" w:eastAsia="Calibri" w:hAnsi="Calibri" w:cs="Times New Roman"/>
    </w:rPr>
  </w:style>
  <w:style w:type="paragraph" w:styleId="AltBilgi">
    <w:name w:val="footer"/>
    <w:basedOn w:val="Normal"/>
    <w:link w:val="AltBilgiChar"/>
    <w:uiPriority w:val="99"/>
    <w:unhideWhenUsed/>
    <w:rsid w:val="006021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1B0"/>
    <w:rPr>
      <w:rFonts w:ascii="Calibri" w:eastAsia="Calibri" w:hAnsi="Calibri" w:cs="Times New Roman"/>
    </w:rPr>
  </w:style>
  <w:style w:type="table" w:styleId="AkListe-Vurgu3">
    <w:name w:val="Light List Accent 3"/>
    <w:basedOn w:val="NormalTablo"/>
    <w:uiPriority w:val="61"/>
    <w:rsid w:val="006021B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oKlavuzu">
    <w:name w:val="Table Grid"/>
    <w:basedOn w:val="NormalTablo"/>
    <w:uiPriority w:val="59"/>
    <w:rsid w:val="006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5B25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795756"/>
    <w:pPr>
      <w:ind w:left="720"/>
      <w:contextualSpacing/>
    </w:pPr>
  </w:style>
  <w:style w:type="character" w:styleId="Kpr">
    <w:name w:val="Hyperlink"/>
    <w:basedOn w:val="VarsaylanParagrafYazTipi"/>
    <w:uiPriority w:val="99"/>
    <w:unhideWhenUsed/>
    <w:rsid w:val="00B14D44"/>
    <w:rPr>
      <w:color w:val="0000FF" w:themeColor="hyperlink"/>
      <w:u w:val="single"/>
    </w:rPr>
  </w:style>
  <w:style w:type="character" w:styleId="Vurgu">
    <w:name w:val="Emphasis"/>
    <w:basedOn w:val="VarsaylanParagrafYazTipi"/>
    <w:uiPriority w:val="20"/>
    <w:qFormat/>
    <w:rsid w:val="00210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ginbal3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2679</Characters>
  <Application>Microsoft Office Word</Application>
  <DocSecurity>0</DocSecurity>
  <Lines>116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Halil EKŞİ</cp:lastModifiedBy>
  <cp:revision>5</cp:revision>
  <cp:lastPrinted>2016-02-16T14:27:00Z</cp:lastPrinted>
  <dcterms:created xsi:type="dcterms:W3CDTF">2023-05-16T05:35:00Z</dcterms:created>
  <dcterms:modified xsi:type="dcterms:W3CDTF">2023-05-19T15:37:00Z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d55d8fccba6b256cf337ccc06f35d038be535fc76c70b757db677296f8b89f36</vt:lpwstr>
  </property>
</Properties>
</file>