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5962" w14:textId="1A358CB3" w:rsidR="00F12EC7" w:rsidRPr="00BC13B2" w:rsidRDefault="0015422E" w:rsidP="0015422E">
      <w:pPr>
        <w:spacing w:after="60"/>
        <w:ind w:left="-397" w:firstLine="397"/>
        <w:jc w:val="center"/>
        <w:rPr>
          <w:sz w:val="24"/>
          <w:szCs w:val="24"/>
        </w:rPr>
      </w:pPr>
      <w:r w:rsidRPr="00BC13B2">
        <w:rPr>
          <w:rFonts w:ascii="TimesNewRomanPS-BoldMT" w:hAnsi="TimesNewRomanPS-BoldMT" w:cs="TimesNewRomanPS-BoldMT"/>
          <w:b/>
          <w:bCs/>
          <w:sz w:val="24"/>
          <w:szCs w:val="24"/>
        </w:rPr>
        <w:t>BİLGİ OKURYAZARLIĞI ÖLÇEĞİ</w:t>
      </w:r>
      <w:r w:rsidR="00494C0F" w:rsidRPr="00BC13B2">
        <w:rPr>
          <w:rFonts w:ascii="TimesNewRomanPS-BoldMT" w:hAnsi="TimesNewRomanPS-BoldMT" w:cs="TimesNewRomanPS-BoldMT"/>
          <w:b/>
          <w:bCs/>
          <w:sz w:val="24"/>
          <w:szCs w:val="24"/>
        </w:rPr>
        <w:t xml:space="preserve"> </w:t>
      </w:r>
    </w:p>
    <w:p w14:paraId="4C11C4AA" w14:textId="77777777" w:rsidR="00563B18" w:rsidRPr="00C7452E" w:rsidRDefault="00563B18" w:rsidP="00563B18">
      <w:pPr>
        <w:spacing w:after="60"/>
        <w:ind w:left="-397" w:firstLine="39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C7452E" w14:paraId="7CE6160D" w14:textId="77777777" w:rsidTr="009C188E">
        <w:trPr>
          <w:trHeight w:hRule="exact" w:val="1423"/>
        </w:trPr>
        <w:tc>
          <w:tcPr>
            <w:tcW w:w="10774" w:type="dxa"/>
            <w:gridSpan w:val="6"/>
            <w:tcBorders>
              <w:top w:val="single" w:sz="12" w:space="0" w:color="auto"/>
            </w:tcBorders>
            <w:shd w:val="clear" w:color="auto" w:fill="auto"/>
            <w:vAlign w:val="center"/>
          </w:tcPr>
          <w:p w14:paraId="60B29336" w14:textId="77777777" w:rsidR="00691A07" w:rsidRPr="00C7452E" w:rsidRDefault="00691A07" w:rsidP="00691A07">
            <w:pPr>
              <w:spacing w:after="60"/>
              <w:ind w:firstLine="397"/>
              <w:jc w:val="both"/>
            </w:pPr>
            <w:r w:rsidRPr="00C7452E">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14:paraId="0436E63D" w14:textId="492B6124" w:rsidR="00036C2E" w:rsidRPr="00C7452E" w:rsidRDefault="00036C2E" w:rsidP="00D55F14">
            <w:pPr>
              <w:autoSpaceDE w:val="0"/>
              <w:autoSpaceDN w:val="0"/>
              <w:adjustRightInd w:val="0"/>
              <w:rPr>
                <w:b/>
              </w:rPr>
            </w:pPr>
            <w:r w:rsidRPr="00C7452E">
              <w:rPr>
                <w:b/>
              </w:rPr>
              <w:t>Normal maddeler</w:t>
            </w:r>
          </w:p>
          <w:p w14:paraId="0C48AD08" w14:textId="3606C59B" w:rsidR="00D55F14" w:rsidRPr="00C7452E" w:rsidRDefault="00691A07" w:rsidP="00D55F14">
            <w:pPr>
              <w:autoSpaceDE w:val="0"/>
              <w:autoSpaceDN w:val="0"/>
              <w:adjustRightInd w:val="0"/>
              <w:rPr>
                <w:rFonts w:eastAsia="TimesNewRoman"/>
              </w:rPr>
            </w:pPr>
            <w:r w:rsidRPr="00C7452E">
              <w:t>1=</w:t>
            </w:r>
            <w:r w:rsidR="001956E8" w:rsidRPr="00C7452E">
              <w:t xml:space="preserve"> </w:t>
            </w:r>
            <w:r w:rsidR="009C188E" w:rsidRPr="00C7452E">
              <w:t xml:space="preserve">Hiçbir </w:t>
            </w:r>
            <w:r w:rsidR="00BC13B2" w:rsidRPr="00C7452E">
              <w:t>zaman 2</w:t>
            </w:r>
            <w:r w:rsidRPr="00C7452E">
              <w:t>=</w:t>
            </w:r>
            <w:r w:rsidR="001956E8" w:rsidRPr="00C7452E">
              <w:t xml:space="preserve"> </w:t>
            </w:r>
            <w:r w:rsidR="00BC13B2" w:rsidRPr="00C7452E">
              <w:t>Araştıra 3</w:t>
            </w:r>
            <w:r w:rsidRPr="00C7452E">
              <w:t>=</w:t>
            </w:r>
            <w:r w:rsidR="00BC13B2" w:rsidRPr="00C7452E">
              <w:t>Bazen 4</w:t>
            </w:r>
            <w:r w:rsidRPr="00C7452E">
              <w:t>=</w:t>
            </w:r>
            <w:r w:rsidR="009C188E" w:rsidRPr="00C7452E">
              <w:t xml:space="preserve">Çoğu </w:t>
            </w:r>
            <w:r w:rsidR="00BC13B2" w:rsidRPr="00C7452E">
              <w:t>zaman 5</w:t>
            </w:r>
            <w:r w:rsidRPr="00C7452E">
              <w:t>=</w:t>
            </w:r>
            <w:r w:rsidR="00D55F14" w:rsidRPr="00C7452E">
              <w:rPr>
                <w:rFonts w:eastAsia="TimesNewRoman"/>
              </w:rPr>
              <w:t xml:space="preserve"> </w:t>
            </w:r>
            <w:r w:rsidR="00C7452E">
              <w:rPr>
                <w:rFonts w:eastAsia="TimesNewRoman"/>
              </w:rPr>
              <w:t>H</w:t>
            </w:r>
            <w:r w:rsidR="009C188E" w:rsidRPr="00C7452E">
              <w:rPr>
                <w:rFonts w:eastAsia="TimesNewRoman"/>
              </w:rPr>
              <w:t>er zaman</w:t>
            </w:r>
            <w:r w:rsidR="00BC13B2">
              <w:rPr>
                <w:rFonts w:eastAsia="TimesNewRoman"/>
              </w:rPr>
              <w:t xml:space="preserve"> </w:t>
            </w:r>
            <w:r w:rsidR="00BC13B2" w:rsidRPr="00691A07">
              <w:t>anlamına gelmektedir.</w:t>
            </w:r>
          </w:p>
          <w:p w14:paraId="3DC65635" w14:textId="7A623484" w:rsidR="00780BBD" w:rsidRPr="00C7452E" w:rsidRDefault="00780BBD" w:rsidP="009C188E">
            <w:pPr>
              <w:autoSpaceDE w:val="0"/>
              <w:autoSpaceDN w:val="0"/>
              <w:adjustRightInd w:val="0"/>
              <w:rPr>
                <w:b/>
              </w:rPr>
            </w:pPr>
          </w:p>
        </w:tc>
      </w:tr>
      <w:tr w:rsidR="00691A07" w:rsidRPr="00C7452E" w14:paraId="63B39C1E" w14:textId="77777777" w:rsidTr="00D95D41">
        <w:trPr>
          <w:trHeight w:hRule="exact" w:val="340"/>
        </w:trPr>
        <w:tc>
          <w:tcPr>
            <w:tcW w:w="8081" w:type="dxa"/>
            <w:shd w:val="clear" w:color="auto" w:fill="auto"/>
            <w:vAlign w:val="center"/>
          </w:tcPr>
          <w:p w14:paraId="1FE6A25D" w14:textId="1A6E24F1" w:rsidR="007A3502" w:rsidRPr="00C7452E" w:rsidRDefault="007A3502" w:rsidP="007A3502">
            <w:pPr>
              <w:autoSpaceDE w:val="0"/>
              <w:autoSpaceDN w:val="0"/>
              <w:adjustRightInd w:val="0"/>
              <w:rPr>
                <w:rFonts w:eastAsia="TimesNewRomanPSMT"/>
              </w:rPr>
            </w:pPr>
            <w:r w:rsidRPr="00C7452E">
              <w:rPr>
                <w:b/>
                <w:bCs/>
              </w:rPr>
              <w:t xml:space="preserve">1. </w:t>
            </w:r>
            <w:r w:rsidRPr="00C7452E">
              <w:rPr>
                <w:rFonts w:eastAsia="TimesNewRomanPSMT"/>
              </w:rPr>
              <w:t>Bilgi edinmede düşünce ve ifade özgürlüğünü dikkate alma</w:t>
            </w:r>
          </w:p>
          <w:p w14:paraId="47AB8149" w14:textId="77777777" w:rsidR="00D55F14" w:rsidRPr="00C7452E" w:rsidRDefault="00D55F14" w:rsidP="00D55F14">
            <w:pPr>
              <w:autoSpaceDE w:val="0"/>
              <w:autoSpaceDN w:val="0"/>
              <w:adjustRightInd w:val="0"/>
              <w:rPr>
                <w:rFonts w:eastAsia="TimesNewRoman"/>
              </w:rPr>
            </w:pPr>
          </w:p>
          <w:p w14:paraId="41617E91" w14:textId="77777777" w:rsidR="00D55F14" w:rsidRPr="00C7452E" w:rsidRDefault="00D55F14" w:rsidP="00D55F14">
            <w:pPr>
              <w:autoSpaceDE w:val="0"/>
              <w:autoSpaceDN w:val="0"/>
              <w:adjustRightInd w:val="0"/>
              <w:rPr>
                <w:rFonts w:eastAsia="TimesNewRoman"/>
              </w:rPr>
            </w:pPr>
            <w:r w:rsidRPr="00C7452E">
              <w:rPr>
                <w:rFonts w:eastAsia="TimesNewRoman"/>
              </w:rPr>
              <w:t>2. Okulda sorumluluk bilinci kazanıyorum.</w:t>
            </w:r>
          </w:p>
          <w:p w14:paraId="544167ED" w14:textId="77777777" w:rsidR="00D55F14" w:rsidRPr="00C7452E" w:rsidRDefault="00D55F14" w:rsidP="00D55F14">
            <w:pPr>
              <w:autoSpaceDE w:val="0"/>
              <w:autoSpaceDN w:val="0"/>
              <w:adjustRightInd w:val="0"/>
              <w:rPr>
                <w:rFonts w:eastAsia="TimesNewRoman"/>
              </w:rPr>
            </w:pPr>
            <w:r w:rsidRPr="00C7452E">
              <w:rPr>
                <w:rFonts w:eastAsia="TimesNewRoman"/>
              </w:rPr>
              <w:t>3. Okul bana güven vermiyor.</w:t>
            </w:r>
          </w:p>
          <w:p w14:paraId="6C3CD479" w14:textId="77777777" w:rsidR="00D55F14" w:rsidRPr="00C7452E" w:rsidRDefault="00D55F14" w:rsidP="00D55F14">
            <w:pPr>
              <w:autoSpaceDE w:val="0"/>
              <w:autoSpaceDN w:val="0"/>
              <w:adjustRightInd w:val="0"/>
              <w:rPr>
                <w:rFonts w:eastAsia="TimesNewRoman"/>
              </w:rPr>
            </w:pPr>
            <w:r w:rsidRPr="00C7452E">
              <w:rPr>
                <w:rFonts w:eastAsia="TimesNewRoman"/>
              </w:rPr>
              <w:t>4. Okul demek sorumsuzluk demektir.</w:t>
            </w:r>
          </w:p>
          <w:p w14:paraId="74B01CF1" w14:textId="77777777" w:rsidR="00D55F14" w:rsidRPr="00C7452E" w:rsidRDefault="00D55F14" w:rsidP="00D55F14">
            <w:pPr>
              <w:autoSpaceDE w:val="0"/>
              <w:autoSpaceDN w:val="0"/>
              <w:adjustRightInd w:val="0"/>
              <w:rPr>
                <w:rFonts w:eastAsia="TimesNewRoman"/>
              </w:rPr>
            </w:pPr>
            <w:r w:rsidRPr="00C7452E">
              <w:rPr>
                <w:rFonts w:eastAsia="TimesNewRoman"/>
              </w:rPr>
              <w:t>5. Okulda haksızlık yapılıyor.</w:t>
            </w:r>
          </w:p>
          <w:p w14:paraId="2353347A" w14:textId="77777777" w:rsidR="00D55F14" w:rsidRPr="00C7452E" w:rsidRDefault="00D55F14" w:rsidP="00D55F14">
            <w:pPr>
              <w:autoSpaceDE w:val="0"/>
              <w:autoSpaceDN w:val="0"/>
              <w:adjustRightInd w:val="0"/>
              <w:rPr>
                <w:rFonts w:eastAsia="TimesNewRoman"/>
              </w:rPr>
            </w:pPr>
            <w:r w:rsidRPr="00C7452E">
              <w:rPr>
                <w:rFonts w:eastAsia="TimesNewRoman"/>
              </w:rPr>
              <w:t>6. Okullu olmak beni güvenilir kılıyor.</w:t>
            </w:r>
          </w:p>
          <w:p w14:paraId="4A10E797" w14:textId="77777777" w:rsidR="00D55F14" w:rsidRPr="00C7452E" w:rsidRDefault="00D55F14" w:rsidP="00D55F14">
            <w:pPr>
              <w:autoSpaceDE w:val="0"/>
              <w:autoSpaceDN w:val="0"/>
              <w:adjustRightInd w:val="0"/>
              <w:rPr>
                <w:rFonts w:eastAsia="TimesNewRoman"/>
              </w:rPr>
            </w:pPr>
            <w:r w:rsidRPr="00C7452E">
              <w:rPr>
                <w:rFonts w:eastAsia="TimesNewRoman"/>
              </w:rPr>
              <w:t>7. Okula gitmek benim için bir tutkudur.</w:t>
            </w:r>
          </w:p>
          <w:p w14:paraId="05915956" w14:textId="77777777" w:rsidR="00D55F14" w:rsidRPr="00C7452E" w:rsidRDefault="00D55F14" w:rsidP="00D55F14">
            <w:pPr>
              <w:autoSpaceDE w:val="0"/>
              <w:autoSpaceDN w:val="0"/>
              <w:adjustRightInd w:val="0"/>
              <w:rPr>
                <w:rFonts w:eastAsia="TimesNewRoman"/>
              </w:rPr>
            </w:pPr>
            <w:r w:rsidRPr="00C7452E">
              <w:rPr>
                <w:rFonts w:eastAsia="TimesNewRoman"/>
              </w:rPr>
              <w:t>8. Okul benim için cazibeli bir yer değildir.</w:t>
            </w:r>
          </w:p>
          <w:p w14:paraId="341CE4AD" w14:textId="77777777" w:rsidR="00D55F14" w:rsidRPr="00C7452E" w:rsidRDefault="00D55F14" w:rsidP="00D55F14">
            <w:pPr>
              <w:autoSpaceDE w:val="0"/>
              <w:autoSpaceDN w:val="0"/>
              <w:adjustRightInd w:val="0"/>
              <w:rPr>
                <w:rFonts w:eastAsia="TimesNewRoman"/>
              </w:rPr>
            </w:pPr>
            <w:r w:rsidRPr="00C7452E">
              <w:rPr>
                <w:rFonts w:eastAsia="TimesNewRoman"/>
              </w:rPr>
              <w:t xml:space="preserve">9. Okula gitmek için her turlu </w:t>
            </w:r>
            <w:proofErr w:type="gramStart"/>
            <w:r w:rsidRPr="00C7452E">
              <w:rPr>
                <w:rFonts w:eastAsia="TimesNewRoman"/>
              </w:rPr>
              <w:t>fedakarlığa</w:t>
            </w:r>
            <w:proofErr w:type="gramEnd"/>
            <w:r w:rsidRPr="00C7452E">
              <w:rPr>
                <w:rFonts w:eastAsia="TimesNewRoman"/>
              </w:rPr>
              <w:t xml:space="preserve"> katlanabilirim.</w:t>
            </w:r>
          </w:p>
          <w:p w14:paraId="537D8FAC" w14:textId="77777777" w:rsidR="00D55F14" w:rsidRPr="00C7452E" w:rsidRDefault="00D55F14" w:rsidP="00D55F14">
            <w:pPr>
              <w:autoSpaceDE w:val="0"/>
              <w:autoSpaceDN w:val="0"/>
              <w:adjustRightInd w:val="0"/>
              <w:rPr>
                <w:rFonts w:eastAsia="TimesNewRoman"/>
              </w:rPr>
            </w:pPr>
            <w:r w:rsidRPr="00C7452E">
              <w:rPr>
                <w:rFonts w:eastAsia="TimesNewRoman"/>
              </w:rPr>
              <w:t>10. Okulda olmayı çok seviyorum.</w:t>
            </w:r>
          </w:p>
          <w:p w14:paraId="12FD96A0" w14:textId="77777777" w:rsidR="00D55F14" w:rsidRPr="00C7452E" w:rsidRDefault="00D55F14" w:rsidP="00D55F14">
            <w:pPr>
              <w:autoSpaceDE w:val="0"/>
              <w:autoSpaceDN w:val="0"/>
              <w:adjustRightInd w:val="0"/>
              <w:rPr>
                <w:rFonts w:eastAsia="TimesNewRoman"/>
              </w:rPr>
            </w:pPr>
            <w:r w:rsidRPr="00C7452E">
              <w:rPr>
                <w:rFonts w:eastAsia="TimesNewRoman"/>
              </w:rPr>
              <w:t>11. Okuldan nefret ediyorum.</w:t>
            </w:r>
          </w:p>
          <w:p w14:paraId="25882323" w14:textId="77777777" w:rsidR="00D55F14" w:rsidRPr="00C7452E" w:rsidRDefault="00D55F14" w:rsidP="00D55F14">
            <w:pPr>
              <w:autoSpaceDE w:val="0"/>
              <w:autoSpaceDN w:val="0"/>
              <w:adjustRightInd w:val="0"/>
              <w:rPr>
                <w:rFonts w:eastAsia="TimesNewRoman"/>
              </w:rPr>
            </w:pPr>
            <w:r w:rsidRPr="00C7452E">
              <w:rPr>
                <w:rFonts w:eastAsia="TimesNewRoman"/>
              </w:rPr>
              <w:t>12. Okulda kültürel farklılıklara saygı gösteriliyor.</w:t>
            </w:r>
          </w:p>
          <w:p w14:paraId="72B8B33A" w14:textId="77777777" w:rsidR="00D55F14" w:rsidRPr="00C7452E" w:rsidRDefault="00D55F14" w:rsidP="00D55F14">
            <w:pPr>
              <w:autoSpaceDE w:val="0"/>
              <w:autoSpaceDN w:val="0"/>
              <w:adjustRightInd w:val="0"/>
              <w:rPr>
                <w:rFonts w:eastAsia="TimesNewRoman"/>
              </w:rPr>
            </w:pPr>
            <w:r w:rsidRPr="00C7452E">
              <w:rPr>
                <w:rFonts w:eastAsia="TimesNewRoman"/>
              </w:rPr>
              <w:t xml:space="preserve">13. Okulun, toplumsal değerleri nesilden </w:t>
            </w:r>
            <w:proofErr w:type="spellStart"/>
            <w:r w:rsidRPr="00C7452E">
              <w:rPr>
                <w:rFonts w:eastAsia="TimesNewRoman"/>
              </w:rPr>
              <w:t>nesile</w:t>
            </w:r>
            <w:proofErr w:type="spellEnd"/>
            <w:r w:rsidRPr="00C7452E">
              <w:rPr>
                <w:rFonts w:eastAsia="TimesNewRoman"/>
              </w:rPr>
              <w:t xml:space="preserve"> aktardığına inanıyorum.</w:t>
            </w:r>
          </w:p>
          <w:p w14:paraId="32C0BD25" w14:textId="77777777" w:rsidR="00D55F14" w:rsidRPr="00C7452E" w:rsidRDefault="00D55F14" w:rsidP="00D55F14">
            <w:pPr>
              <w:autoSpaceDE w:val="0"/>
              <w:autoSpaceDN w:val="0"/>
              <w:adjustRightInd w:val="0"/>
              <w:rPr>
                <w:rFonts w:eastAsia="TimesNewRoman"/>
              </w:rPr>
            </w:pPr>
            <w:r w:rsidRPr="00C7452E">
              <w:rPr>
                <w:rFonts w:eastAsia="TimesNewRoman"/>
              </w:rPr>
              <w:t>14. Okul önemli bir toplumsal değerdir.</w:t>
            </w:r>
          </w:p>
          <w:p w14:paraId="2724FEB2" w14:textId="77777777" w:rsidR="00D55F14" w:rsidRPr="00C7452E" w:rsidRDefault="00D55F14" w:rsidP="00D55F14">
            <w:pPr>
              <w:autoSpaceDE w:val="0"/>
              <w:autoSpaceDN w:val="0"/>
              <w:adjustRightInd w:val="0"/>
              <w:rPr>
                <w:rFonts w:eastAsia="TimesNewRoman"/>
              </w:rPr>
            </w:pPr>
            <w:r w:rsidRPr="00C7452E">
              <w:rPr>
                <w:rFonts w:eastAsia="TimesNewRoman"/>
              </w:rPr>
              <w:t>15. Okullu olmak bana saygınlık kazandırıyor.</w:t>
            </w:r>
          </w:p>
          <w:p w14:paraId="514BCCBA" w14:textId="77777777" w:rsidR="00D55F14" w:rsidRPr="00C7452E" w:rsidRDefault="00D55F14" w:rsidP="00D55F14">
            <w:pPr>
              <w:autoSpaceDE w:val="0"/>
              <w:autoSpaceDN w:val="0"/>
              <w:adjustRightInd w:val="0"/>
              <w:rPr>
                <w:rFonts w:eastAsia="TimesNewRoman"/>
              </w:rPr>
            </w:pPr>
            <w:r w:rsidRPr="00C7452E">
              <w:rPr>
                <w:rFonts w:eastAsia="TimesNewRoman"/>
              </w:rPr>
              <w:t>16. Okulsuz bir toplum düşünemiyorum.</w:t>
            </w:r>
          </w:p>
          <w:p w14:paraId="63F9E225" w14:textId="77777777" w:rsidR="00D55F14" w:rsidRPr="00C7452E" w:rsidRDefault="00D55F14" w:rsidP="00D55F14">
            <w:pPr>
              <w:autoSpaceDE w:val="0"/>
              <w:autoSpaceDN w:val="0"/>
              <w:adjustRightInd w:val="0"/>
              <w:rPr>
                <w:rFonts w:eastAsia="TimesNewRoman"/>
              </w:rPr>
            </w:pPr>
            <w:r w:rsidRPr="00C7452E">
              <w:rPr>
                <w:rFonts w:eastAsia="TimesNewRoman"/>
              </w:rPr>
              <w:t>17. Okul toplumsal değerleri yozlaştırıyor.</w:t>
            </w:r>
          </w:p>
          <w:p w14:paraId="046598D6" w14:textId="77777777" w:rsidR="00D55F14" w:rsidRPr="00C7452E" w:rsidRDefault="00D55F14" w:rsidP="00D55F14">
            <w:pPr>
              <w:autoSpaceDE w:val="0"/>
              <w:autoSpaceDN w:val="0"/>
              <w:adjustRightInd w:val="0"/>
              <w:rPr>
                <w:rFonts w:eastAsia="TimesNewRoman"/>
              </w:rPr>
            </w:pPr>
            <w:r w:rsidRPr="00C7452E">
              <w:rPr>
                <w:rFonts w:eastAsia="TimesNewRoman"/>
              </w:rPr>
              <w:t>18. Okulda hiç sıkılmıyorum.</w:t>
            </w:r>
          </w:p>
          <w:p w14:paraId="48A4F2BA" w14:textId="77777777" w:rsidR="00D55F14" w:rsidRPr="00C7452E" w:rsidRDefault="00D55F14" w:rsidP="00D55F14">
            <w:pPr>
              <w:autoSpaceDE w:val="0"/>
              <w:autoSpaceDN w:val="0"/>
              <w:adjustRightInd w:val="0"/>
              <w:rPr>
                <w:rFonts w:eastAsia="TimesNewRoman"/>
              </w:rPr>
            </w:pPr>
            <w:r w:rsidRPr="00C7452E">
              <w:rPr>
                <w:rFonts w:eastAsia="TimesNewRoman"/>
              </w:rPr>
              <w:t>19. Okulda kendimi huzurlu hissediyorum.</w:t>
            </w:r>
          </w:p>
          <w:p w14:paraId="7B00B11E" w14:textId="77777777" w:rsidR="00D55F14" w:rsidRPr="00C7452E" w:rsidRDefault="00D55F14" w:rsidP="00D55F14">
            <w:pPr>
              <w:autoSpaceDE w:val="0"/>
              <w:autoSpaceDN w:val="0"/>
              <w:adjustRightInd w:val="0"/>
              <w:rPr>
                <w:rFonts w:eastAsia="TimesNewRoman"/>
              </w:rPr>
            </w:pPr>
            <w:r w:rsidRPr="00C7452E">
              <w:rPr>
                <w:rFonts w:eastAsia="TimesNewRoman"/>
              </w:rPr>
              <w:t>20. Okul eğlenceli bir yerdir.</w:t>
            </w:r>
          </w:p>
          <w:p w14:paraId="6497CD26" w14:textId="77777777" w:rsidR="00D55F14" w:rsidRPr="00C7452E" w:rsidRDefault="00D55F14" w:rsidP="00D55F14">
            <w:pPr>
              <w:autoSpaceDE w:val="0"/>
              <w:autoSpaceDN w:val="0"/>
              <w:adjustRightInd w:val="0"/>
              <w:rPr>
                <w:rFonts w:eastAsia="TimesNewRoman"/>
              </w:rPr>
            </w:pPr>
            <w:r w:rsidRPr="00C7452E">
              <w:rPr>
                <w:rFonts w:eastAsia="TimesNewRoman"/>
              </w:rPr>
              <w:t>21. Okul sıkıcı bir yerdir.</w:t>
            </w:r>
          </w:p>
          <w:p w14:paraId="21E8F905" w14:textId="3949F8EC" w:rsidR="00691A07" w:rsidRPr="00C7452E" w:rsidRDefault="00691A07" w:rsidP="00A9002A">
            <w:pPr>
              <w:numPr>
                <w:ilvl w:val="0"/>
                <w:numId w:val="9"/>
              </w:numPr>
              <w:tabs>
                <w:tab w:val="left" w:pos="284"/>
              </w:tabs>
              <w:ind w:left="176" w:hanging="218"/>
            </w:pPr>
          </w:p>
        </w:tc>
        <w:tc>
          <w:tcPr>
            <w:tcW w:w="545" w:type="dxa"/>
            <w:shd w:val="clear" w:color="auto" w:fill="auto"/>
            <w:vAlign w:val="center"/>
          </w:tcPr>
          <w:p w14:paraId="01A5F7E2" w14:textId="77777777" w:rsidR="00691A07" w:rsidRPr="00C7452E" w:rsidRDefault="00691A07" w:rsidP="00D95D41">
            <w:pPr>
              <w:jc w:val="center"/>
            </w:pPr>
            <w:r w:rsidRPr="00C7452E">
              <w:t>1</w:t>
            </w:r>
          </w:p>
        </w:tc>
        <w:tc>
          <w:tcPr>
            <w:tcW w:w="546" w:type="dxa"/>
            <w:shd w:val="clear" w:color="auto" w:fill="auto"/>
            <w:vAlign w:val="center"/>
          </w:tcPr>
          <w:p w14:paraId="57233C04" w14:textId="77777777" w:rsidR="00691A07" w:rsidRPr="00C7452E" w:rsidRDefault="00691A07" w:rsidP="00D95D41">
            <w:pPr>
              <w:jc w:val="center"/>
            </w:pPr>
            <w:r w:rsidRPr="00C7452E">
              <w:t>2</w:t>
            </w:r>
          </w:p>
        </w:tc>
        <w:tc>
          <w:tcPr>
            <w:tcW w:w="545" w:type="dxa"/>
            <w:shd w:val="clear" w:color="auto" w:fill="auto"/>
            <w:vAlign w:val="center"/>
          </w:tcPr>
          <w:p w14:paraId="7DC25804" w14:textId="77777777" w:rsidR="00691A07" w:rsidRPr="00C7452E" w:rsidRDefault="00691A07" w:rsidP="00D95D41">
            <w:pPr>
              <w:jc w:val="center"/>
            </w:pPr>
            <w:r w:rsidRPr="00C7452E">
              <w:t>3</w:t>
            </w:r>
          </w:p>
        </w:tc>
        <w:tc>
          <w:tcPr>
            <w:tcW w:w="546" w:type="dxa"/>
            <w:shd w:val="clear" w:color="auto" w:fill="auto"/>
            <w:vAlign w:val="center"/>
          </w:tcPr>
          <w:p w14:paraId="23B792B5" w14:textId="77777777" w:rsidR="00691A07" w:rsidRPr="00C7452E" w:rsidRDefault="00691A07" w:rsidP="00D95D41">
            <w:pPr>
              <w:jc w:val="center"/>
            </w:pPr>
            <w:r w:rsidRPr="00C7452E">
              <w:t>4</w:t>
            </w:r>
          </w:p>
        </w:tc>
        <w:tc>
          <w:tcPr>
            <w:tcW w:w="511" w:type="dxa"/>
            <w:shd w:val="clear" w:color="auto" w:fill="auto"/>
            <w:vAlign w:val="center"/>
          </w:tcPr>
          <w:p w14:paraId="5483E9F7" w14:textId="77777777" w:rsidR="00691A07" w:rsidRPr="00C7452E" w:rsidRDefault="00691A07" w:rsidP="00D95D41">
            <w:pPr>
              <w:jc w:val="center"/>
            </w:pPr>
            <w:r w:rsidRPr="00C7452E">
              <w:t>5</w:t>
            </w:r>
          </w:p>
        </w:tc>
      </w:tr>
      <w:tr w:rsidR="00691A07" w:rsidRPr="00C7452E" w14:paraId="2117F6E7" w14:textId="77777777" w:rsidTr="00D95D41">
        <w:trPr>
          <w:trHeight w:hRule="exact" w:val="340"/>
        </w:trPr>
        <w:tc>
          <w:tcPr>
            <w:tcW w:w="8081" w:type="dxa"/>
            <w:shd w:val="clear" w:color="auto" w:fill="auto"/>
            <w:vAlign w:val="center"/>
          </w:tcPr>
          <w:p w14:paraId="7C79209B" w14:textId="3F2788D5" w:rsidR="00691A07" w:rsidRPr="00C7452E" w:rsidRDefault="007A3502" w:rsidP="007A3502">
            <w:pPr>
              <w:autoSpaceDE w:val="0"/>
              <w:autoSpaceDN w:val="0"/>
              <w:adjustRightInd w:val="0"/>
            </w:pPr>
            <w:r w:rsidRPr="00C7452E">
              <w:rPr>
                <w:b/>
                <w:bCs/>
              </w:rPr>
              <w:t xml:space="preserve">2. </w:t>
            </w:r>
            <w:r w:rsidRPr="00C7452E">
              <w:rPr>
                <w:rFonts w:eastAsia="TimesNewRomanPSMT"/>
              </w:rPr>
              <w:t xml:space="preserve">Bilgiye yasal bir şekilde ulaşma ve kullanma </w:t>
            </w:r>
          </w:p>
        </w:tc>
        <w:tc>
          <w:tcPr>
            <w:tcW w:w="545" w:type="dxa"/>
            <w:shd w:val="clear" w:color="auto" w:fill="auto"/>
            <w:vAlign w:val="center"/>
          </w:tcPr>
          <w:p w14:paraId="4DE4E839" w14:textId="77777777" w:rsidR="00691A07" w:rsidRPr="00C7452E" w:rsidRDefault="00691A07" w:rsidP="00D95D41">
            <w:pPr>
              <w:jc w:val="center"/>
            </w:pPr>
            <w:r w:rsidRPr="00C7452E">
              <w:t>1</w:t>
            </w:r>
          </w:p>
        </w:tc>
        <w:tc>
          <w:tcPr>
            <w:tcW w:w="546" w:type="dxa"/>
            <w:shd w:val="clear" w:color="auto" w:fill="auto"/>
            <w:vAlign w:val="center"/>
          </w:tcPr>
          <w:p w14:paraId="61ADADBE" w14:textId="77777777" w:rsidR="00691A07" w:rsidRPr="00C7452E" w:rsidRDefault="00691A07" w:rsidP="00D95D41">
            <w:pPr>
              <w:jc w:val="center"/>
            </w:pPr>
            <w:r w:rsidRPr="00C7452E">
              <w:t>2</w:t>
            </w:r>
          </w:p>
        </w:tc>
        <w:tc>
          <w:tcPr>
            <w:tcW w:w="545" w:type="dxa"/>
            <w:shd w:val="clear" w:color="auto" w:fill="auto"/>
            <w:vAlign w:val="center"/>
          </w:tcPr>
          <w:p w14:paraId="5EEF4676" w14:textId="77777777" w:rsidR="00691A07" w:rsidRPr="00C7452E" w:rsidRDefault="00691A07" w:rsidP="00D95D41">
            <w:pPr>
              <w:jc w:val="center"/>
            </w:pPr>
            <w:r w:rsidRPr="00C7452E">
              <w:t>3</w:t>
            </w:r>
          </w:p>
        </w:tc>
        <w:tc>
          <w:tcPr>
            <w:tcW w:w="546" w:type="dxa"/>
            <w:shd w:val="clear" w:color="auto" w:fill="auto"/>
            <w:vAlign w:val="center"/>
          </w:tcPr>
          <w:p w14:paraId="1C6F010C" w14:textId="77777777" w:rsidR="00691A07" w:rsidRPr="00C7452E" w:rsidRDefault="00691A07" w:rsidP="00D95D41">
            <w:pPr>
              <w:jc w:val="center"/>
            </w:pPr>
            <w:r w:rsidRPr="00C7452E">
              <w:t>4</w:t>
            </w:r>
          </w:p>
        </w:tc>
        <w:tc>
          <w:tcPr>
            <w:tcW w:w="511" w:type="dxa"/>
            <w:shd w:val="clear" w:color="auto" w:fill="auto"/>
            <w:vAlign w:val="center"/>
          </w:tcPr>
          <w:p w14:paraId="6987FD94" w14:textId="77777777" w:rsidR="00691A07" w:rsidRPr="00C7452E" w:rsidRDefault="00691A07" w:rsidP="00D95D41">
            <w:pPr>
              <w:jc w:val="center"/>
            </w:pPr>
            <w:r w:rsidRPr="00C7452E">
              <w:t>5</w:t>
            </w:r>
          </w:p>
        </w:tc>
      </w:tr>
      <w:tr w:rsidR="005C0B17" w:rsidRPr="00C7452E" w14:paraId="35CB7CAA" w14:textId="77777777" w:rsidTr="00D95D41">
        <w:trPr>
          <w:trHeight w:hRule="exact" w:val="340"/>
        </w:trPr>
        <w:tc>
          <w:tcPr>
            <w:tcW w:w="8081" w:type="dxa"/>
            <w:shd w:val="clear" w:color="auto" w:fill="auto"/>
            <w:vAlign w:val="center"/>
          </w:tcPr>
          <w:p w14:paraId="37044970" w14:textId="2BAC74D1" w:rsidR="005C0B17" w:rsidRPr="00C7452E" w:rsidRDefault="005C0B17" w:rsidP="005C0B17">
            <w:pPr>
              <w:autoSpaceDE w:val="0"/>
              <w:autoSpaceDN w:val="0"/>
              <w:adjustRightInd w:val="0"/>
              <w:rPr>
                <w:rFonts w:eastAsia="TimesNewRomanPSMT"/>
              </w:rPr>
            </w:pPr>
            <w:r w:rsidRPr="00C7452E">
              <w:rPr>
                <w:b/>
                <w:bCs/>
              </w:rPr>
              <w:t xml:space="preserve">3. </w:t>
            </w:r>
            <w:r w:rsidRPr="00C7452E">
              <w:rPr>
                <w:rFonts w:eastAsia="TimesNewRomanPSMT"/>
              </w:rPr>
              <w:t>Elde edilen bilgi kaynaklarını inceleyerek temel düşünceleri özetleme</w:t>
            </w:r>
          </w:p>
          <w:p w14:paraId="2F67B11E" w14:textId="367EEEAC" w:rsidR="005C0B17" w:rsidRPr="00C7452E" w:rsidRDefault="005C0B17" w:rsidP="005C0B17">
            <w:pPr>
              <w:tabs>
                <w:tab w:val="left" w:pos="284"/>
              </w:tabs>
              <w:ind w:left="176"/>
            </w:pPr>
          </w:p>
        </w:tc>
        <w:tc>
          <w:tcPr>
            <w:tcW w:w="545" w:type="dxa"/>
            <w:shd w:val="clear" w:color="auto" w:fill="auto"/>
            <w:vAlign w:val="center"/>
          </w:tcPr>
          <w:p w14:paraId="3802A464" w14:textId="64007851" w:rsidR="005C0B17" w:rsidRPr="00C7452E" w:rsidRDefault="005C0B17" w:rsidP="005C0B17">
            <w:pPr>
              <w:jc w:val="center"/>
            </w:pPr>
            <w:r w:rsidRPr="00C7452E">
              <w:t>1</w:t>
            </w:r>
          </w:p>
        </w:tc>
        <w:tc>
          <w:tcPr>
            <w:tcW w:w="546" w:type="dxa"/>
            <w:shd w:val="clear" w:color="auto" w:fill="auto"/>
            <w:vAlign w:val="center"/>
          </w:tcPr>
          <w:p w14:paraId="586957A9" w14:textId="0F9D8D22" w:rsidR="005C0B17" w:rsidRPr="00C7452E" w:rsidRDefault="005C0B17" w:rsidP="005C0B17">
            <w:pPr>
              <w:jc w:val="center"/>
            </w:pPr>
            <w:r w:rsidRPr="00C7452E">
              <w:t>2</w:t>
            </w:r>
          </w:p>
        </w:tc>
        <w:tc>
          <w:tcPr>
            <w:tcW w:w="545" w:type="dxa"/>
            <w:shd w:val="clear" w:color="auto" w:fill="auto"/>
            <w:vAlign w:val="center"/>
          </w:tcPr>
          <w:p w14:paraId="5C54C53C" w14:textId="5E83344E" w:rsidR="005C0B17" w:rsidRPr="00C7452E" w:rsidRDefault="005C0B17" w:rsidP="005C0B17">
            <w:pPr>
              <w:jc w:val="center"/>
            </w:pPr>
            <w:r w:rsidRPr="00C7452E">
              <w:t>3</w:t>
            </w:r>
          </w:p>
        </w:tc>
        <w:tc>
          <w:tcPr>
            <w:tcW w:w="546" w:type="dxa"/>
            <w:shd w:val="clear" w:color="auto" w:fill="auto"/>
            <w:vAlign w:val="center"/>
          </w:tcPr>
          <w:p w14:paraId="3B1F7CA4" w14:textId="772D871E" w:rsidR="005C0B17" w:rsidRPr="00C7452E" w:rsidRDefault="005C0B17" w:rsidP="005C0B17">
            <w:pPr>
              <w:jc w:val="center"/>
            </w:pPr>
            <w:r w:rsidRPr="00C7452E">
              <w:t>4</w:t>
            </w:r>
          </w:p>
        </w:tc>
        <w:tc>
          <w:tcPr>
            <w:tcW w:w="511" w:type="dxa"/>
            <w:shd w:val="clear" w:color="auto" w:fill="auto"/>
            <w:vAlign w:val="center"/>
          </w:tcPr>
          <w:p w14:paraId="41FD845B" w14:textId="6FCCEEEB" w:rsidR="005C0B17" w:rsidRPr="00C7452E" w:rsidRDefault="005C0B17" w:rsidP="005C0B17">
            <w:pPr>
              <w:jc w:val="center"/>
            </w:pPr>
            <w:r w:rsidRPr="00C7452E">
              <w:t>5</w:t>
            </w:r>
          </w:p>
        </w:tc>
      </w:tr>
      <w:tr w:rsidR="005C0B17" w:rsidRPr="00C7452E" w14:paraId="5D147733" w14:textId="77777777" w:rsidTr="00D95D41">
        <w:trPr>
          <w:trHeight w:hRule="exact" w:val="340"/>
        </w:trPr>
        <w:tc>
          <w:tcPr>
            <w:tcW w:w="8081" w:type="dxa"/>
            <w:shd w:val="clear" w:color="auto" w:fill="auto"/>
            <w:vAlign w:val="center"/>
          </w:tcPr>
          <w:p w14:paraId="1FC2E30A" w14:textId="3A8918C8" w:rsidR="005C0B17" w:rsidRPr="00C7452E" w:rsidRDefault="005C0B17" w:rsidP="005C0B17">
            <w:pPr>
              <w:autoSpaceDE w:val="0"/>
              <w:autoSpaceDN w:val="0"/>
              <w:adjustRightInd w:val="0"/>
              <w:rPr>
                <w:rFonts w:eastAsia="TimesNewRomanPSMT"/>
              </w:rPr>
            </w:pPr>
            <w:r w:rsidRPr="00C7452E">
              <w:rPr>
                <w:b/>
                <w:bCs/>
              </w:rPr>
              <w:t xml:space="preserve">4. </w:t>
            </w:r>
            <w:r w:rsidRPr="00C7452E">
              <w:rPr>
                <w:rFonts w:eastAsia="TimesNewRomanPSMT"/>
              </w:rPr>
              <w:t>Bilgi kaynaklarındaki farklı bakış açılarını anlama ve değerlendirme</w:t>
            </w:r>
          </w:p>
          <w:p w14:paraId="5A7A44EC" w14:textId="27176CC0" w:rsidR="005C0B17" w:rsidRPr="00C7452E" w:rsidRDefault="005C0B17" w:rsidP="005C0B17">
            <w:pPr>
              <w:tabs>
                <w:tab w:val="left" w:pos="284"/>
              </w:tabs>
              <w:ind w:left="176"/>
            </w:pPr>
          </w:p>
        </w:tc>
        <w:tc>
          <w:tcPr>
            <w:tcW w:w="545" w:type="dxa"/>
            <w:shd w:val="clear" w:color="auto" w:fill="auto"/>
            <w:vAlign w:val="center"/>
          </w:tcPr>
          <w:p w14:paraId="1FB2F04C" w14:textId="7D196788" w:rsidR="005C0B17" w:rsidRPr="00C7452E" w:rsidRDefault="005C0B17" w:rsidP="005C0B17">
            <w:pPr>
              <w:jc w:val="center"/>
            </w:pPr>
            <w:r w:rsidRPr="00C7452E">
              <w:t>1</w:t>
            </w:r>
          </w:p>
        </w:tc>
        <w:tc>
          <w:tcPr>
            <w:tcW w:w="546" w:type="dxa"/>
            <w:shd w:val="clear" w:color="auto" w:fill="auto"/>
            <w:vAlign w:val="center"/>
          </w:tcPr>
          <w:p w14:paraId="2EB94FEE" w14:textId="3EE93FEF" w:rsidR="005C0B17" w:rsidRPr="00C7452E" w:rsidRDefault="005C0B17" w:rsidP="005C0B17">
            <w:pPr>
              <w:jc w:val="center"/>
            </w:pPr>
            <w:r w:rsidRPr="00C7452E">
              <w:t>2</w:t>
            </w:r>
          </w:p>
        </w:tc>
        <w:tc>
          <w:tcPr>
            <w:tcW w:w="545" w:type="dxa"/>
            <w:shd w:val="clear" w:color="auto" w:fill="auto"/>
            <w:vAlign w:val="center"/>
          </w:tcPr>
          <w:p w14:paraId="163C1968" w14:textId="4F819B3F" w:rsidR="005C0B17" w:rsidRPr="00C7452E" w:rsidRDefault="005C0B17" w:rsidP="005C0B17">
            <w:pPr>
              <w:jc w:val="center"/>
            </w:pPr>
            <w:r w:rsidRPr="00C7452E">
              <w:t>3</w:t>
            </w:r>
          </w:p>
        </w:tc>
        <w:tc>
          <w:tcPr>
            <w:tcW w:w="546" w:type="dxa"/>
            <w:shd w:val="clear" w:color="auto" w:fill="auto"/>
            <w:vAlign w:val="center"/>
          </w:tcPr>
          <w:p w14:paraId="1AA76A40" w14:textId="04830E52" w:rsidR="005C0B17" w:rsidRPr="00C7452E" w:rsidRDefault="005C0B17" w:rsidP="005C0B17">
            <w:pPr>
              <w:jc w:val="center"/>
            </w:pPr>
            <w:r w:rsidRPr="00C7452E">
              <w:t>4</w:t>
            </w:r>
          </w:p>
        </w:tc>
        <w:tc>
          <w:tcPr>
            <w:tcW w:w="511" w:type="dxa"/>
            <w:shd w:val="clear" w:color="auto" w:fill="auto"/>
            <w:vAlign w:val="center"/>
          </w:tcPr>
          <w:p w14:paraId="23A3C6F5" w14:textId="679E81BE" w:rsidR="005C0B17" w:rsidRPr="00C7452E" w:rsidRDefault="005C0B17" w:rsidP="005C0B17">
            <w:pPr>
              <w:jc w:val="center"/>
            </w:pPr>
            <w:r w:rsidRPr="00C7452E">
              <w:t>5</w:t>
            </w:r>
          </w:p>
        </w:tc>
      </w:tr>
      <w:tr w:rsidR="005C0B17" w:rsidRPr="00C7452E" w14:paraId="75717E89" w14:textId="77777777" w:rsidTr="00D95D41">
        <w:trPr>
          <w:trHeight w:hRule="exact" w:val="340"/>
        </w:trPr>
        <w:tc>
          <w:tcPr>
            <w:tcW w:w="8081" w:type="dxa"/>
            <w:shd w:val="clear" w:color="auto" w:fill="auto"/>
            <w:vAlign w:val="center"/>
          </w:tcPr>
          <w:p w14:paraId="058234A9" w14:textId="5AB27381" w:rsidR="005C0B17" w:rsidRPr="00C7452E" w:rsidRDefault="005C0B17" w:rsidP="005C0B17">
            <w:pPr>
              <w:autoSpaceDE w:val="0"/>
              <w:autoSpaceDN w:val="0"/>
              <w:adjustRightInd w:val="0"/>
              <w:rPr>
                <w:rFonts w:eastAsia="TimesNewRomanPSMT"/>
              </w:rPr>
            </w:pPr>
            <w:r w:rsidRPr="00C7452E">
              <w:rPr>
                <w:b/>
                <w:bCs/>
              </w:rPr>
              <w:t xml:space="preserve">5. </w:t>
            </w:r>
            <w:r w:rsidRPr="00C7452E">
              <w:rPr>
                <w:rFonts w:eastAsia="TimesNewRomanPSMT"/>
              </w:rPr>
              <w:t>Web kaynaklarına ilişkin değerlendirme ölçütlerini dikkate alma</w:t>
            </w:r>
          </w:p>
          <w:p w14:paraId="752DC354" w14:textId="6C916BD3" w:rsidR="005C0B17" w:rsidRPr="00C7452E" w:rsidRDefault="005C0B17" w:rsidP="005C0B17">
            <w:pPr>
              <w:tabs>
                <w:tab w:val="left" w:pos="284"/>
              </w:tabs>
            </w:pPr>
          </w:p>
        </w:tc>
        <w:tc>
          <w:tcPr>
            <w:tcW w:w="545" w:type="dxa"/>
            <w:shd w:val="clear" w:color="auto" w:fill="auto"/>
            <w:vAlign w:val="center"/>
          </w:tcPr>
          <w:p w14:paraId="77AB6B9E" w14:textId="27829D0C" w:rsidR="005C0B17" w:rsidRPr="00C7452E" w:rsidRDefault="005C0B17" w:rsidP="005C0B17">
            <w:pPr>
              <w:jc w:val="center"/>
            </w:pPr>
            <w:r w:rsidRPr="00C7452E">
              <w:t>1</w:t>
            </w:r>
          </w:p>
        </w:tc>
        <w:tc>
          <w:tcPr>
            <w:tcW w:w="546" w:type="dxa"/>
            <w:shd w:val="clear" w:color="auto" w:fill="auto"/>
            <w:vAlign w:val="center"/>
          </w:tcPr>
          <w:p w14:paraId="064C8137" w14:textId="30EE9B4E" w:rsidR="005C0B17" w:rsidRPr="00C7452E" w:rsidRDefault="005C0B17" w:rsidP="005C0B17">
            <w:pPr>
              <w:jc w:val="center"/>
            </w:pPr>
            <w:r w:rsidRPr="00C7452E">
              <w:t>2</w:t>
            </w:r>
          </w:p>
        </w:tc>
        <w:tc>
          <w:tcPr>
            <w:tcW w:w="545" w:type="dxa"/>
            <w:shd w:val="clear" w:color="auto" w:fill="auto"/>
            <w:vAlign w:val="center"/>
          </w:tcPr>
          <w:p w14:paraId="4005D55A" w14:textId="5068A335" w:rsidR="005C0B17" w:rsidRPr="00C7452E" w:rsidRDefault="005C0B17" w:rsidP="005C0B17">
            <w:pPr>
              <w:jc w:val="center"/>
            </w:pPr>
            <w:r w:rsidRPr="00C7452E">
              <w:t>3</w:t>
            </w:r>
          </w:p>
        </w:tc>
        <w:tc>
          <w:tcPr>
            <w:tcW w:w="546" w:type="dxa"/>
            <w:shd w:val="clear" w:color="auto" w:fill="auto"/>
            <w:vAlign w:val="center"/>
          </w:tcPr>
          <w:p w14:paraId="3AD6A447" w14:textId="0A080452" w:rsidR="005C0B17" w:rsidRPr="00C7452E" w:rsidRDefault="005C0B17" w:rsidP="005C0B17">
            <w:pPr>
              <w:jc w:val="center"/>
            </w:pPr>
            <w:r w:rsidRPr="00C7452E">
              <w:t>4</w:t>
            </w:r>
          </w:p>
        </w:tc>
        <w:tc>
          <w:tcPr>
            <w:tcW w:w="511" w:type="dxa"/>
            <w:shd w:val="clear" w:color="auto" w:fill="auto"/>
            <w:vAlign w:val="center"/>
          </w:tcPr>
          <w:p w14:paraId="576915AD" w14:textId="71F7B85A" w:rsidR="005C0B17" w:rsidRPr="00C7452E" w:rsidRDefault="005C0B17" w:rsidP="005C0B17">
            <w:pPr>
              <w:jc w:val="center"/>
            </w:pPr>
            <w:r w:rsidRPr="00C7452E">
              <w:t>5</w:t>
            </w:r>
          </w:p>
        </w:tc>
      </w:tr>
      <w:tr w:rsidR="00691A07" w:rsidRPr="00C7452E" w14:paraId="3FE8E7B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A2165BA" w14:textId="7322AC27" w:rsidR="007A3502" w:rsidRPr="00C7452E" w:rsidRDefault="007A3502" w:rsidP="007A3502">
            <w:pPr>
              <w:autoSpaceDE w:val="0"/>
              <w:autoSpaceDN w:val="0"/>
              <w:adjustRightInd w:val="0"/>
              <w:rPr>
                <w:rFonts w:eastAsia="TimesNewRomanPSMT"/>
              </w:rPr>
            </w:pPr>
            <w:r w:rsidRPr="00C7452E">
              <w:rPr>
                <w:b/>
                <w:bCs/>
              </w:rPr>
              <w:t xml:space="preserve">6. </w:t>
            </w:r>
            <w:r w:rsidRPr="00C7452E">
              <w:rPr>
                <w:rFonts w:eastAsia="TimesNewRomanPSMT"/>
              </w:rPr>
              <w:t>Elde edilen bilgileri sistematik şekilde düzenleyerek sorunların çözümünde kullanma</w:t>
            </w:r>
          </w:p>
          <w:p w14:paraId="1E10552B" w14:textId="272389A8" w:rsidR="00691A07" w:rsidRPr="00C7452E" w:rsidRDefault="00691A07" w:rsidP="00036C2E">
            <w:pPr>
              <w:tabs>
                <w:tab w:val="left" w:pos="284"/>
              </w:tabs>
              <w:ind w:left="176"/>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C7452E" w:rsidRDefault="00691A07" w:rsidP="00D95D41">
            <w:pPr>
              <w:jc w:val="center"/>
            </w:pPr>
            <w:r w:rsidRPr="00C7452E">
              <w:t>5</w:t>
            </w:r>
          </w:p>
        </w:tc>
      </w:tr>
      <w:tr w:rsidR="00691A07" w:rsidRPr="00C7452E" w14:paraId="5B707170" w14:textId="77777777" w:rsidTr="007A3502">
        <w:trPr>
          <w:trHeight w:hRule="exact" w:val="637"/>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C73099C" w14:textId="164C1146" w:rsidR="007A3502" w:rsidRPr="00C7452E" w:rsidRDefault="007A3502" w:rsidP="007A3502">
            <w:pPr>
              <w:autoSpaceDE w:val="0"/>
              <w:autoSpaceDN w:val="0"/>
              <w:adjustRightInd w:val="0"/>
              <w:rPr>
                <w:rFonts w:eastAsia="TimesNewRomanPSMT"/>
              </w:rPr>
            </w:pPr>
            <w:r w:rsidRPr="00C7452E">
              <w:rPr>
                <w:b/>
                <w:bCs/>
              </w:rPr>
              <w:t xml:space="preserve">7. </w:t>
            </w:r>
            <w:r w:rsidRPr="00C7452E">
              <w:rPr>
                <w:rFonts w:eastAsia="TimesNewRomanPSMT"/>
              </w:rPr>
              <w:t>Bilginin temel özelliklerini, önemini ve çelişkilerini belirlemek için yeni bilgi ile önceki bilgiyi karşılaştırma ve bütünleştirme</w:t>
            </w:r>
          </w:p>
          <w:p w14:paraId="650DB157" w14:textId="31F962E8"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C7452E" w:rsidRDefault="00691A07" w:rsidP="00D95D41">
            <w:pPr>
              <w:jc w:val="center"/>
            </w:pPr>
            <w:r w:rsidRPr="00C7452E">
              <w:t>5</w:t>
            </w:r>
          </w:p>
        </w:tc>
      </w:tr>
      <w:tr w:rsidR="005C0B17" w:rsidRPr="00C7452E" w14:paraId="34137CA0" w14:textId="77777777" w:rsidTr="007A3502">
        <w:trPr>
          <w:trHeight w:hRule="exact" w:val="561"/>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7D3111B" w14:textId="5722CAF4" w:rsidR="005C0B17" w:rsidRPr="00C7452E" w:rsidRDefault="005C0B17" w:rsidP="005C0B17">
            <w:pPr>
              <w:autoSpaceDE w:val="0"/>
              <w:autoSpaceDN w:val="0"/>
              <w:adjustRightInd w:val="0"/>
              <w:rPr>
                <w:rFonts w:eastAsia="TimesNewRomanPSMT"/>
              </w:rPr>
            </w:pPr>
            <w:r w:rsidRPr="00C7452E">
              <w:rPr>
                <w:b/>
                <w:bCs/>
              </w:rPr>
              <w:t xml:space="preserve">8. </w:t>
            </w:r>
            <w:r w:rsidRPr="00C7452E">
              <w:rPr>
                <w:rFonts w:eastAsia="TimesNewRomanPSMT"/>
              </w:rPr>
              <w:t>Gerektiğinde kaynaklara yeniden erişebilmek için tüm bilgi alıntılarını uygun şekilde düzenleyerek kaydetme</w:t>
            </w:r>
          </w:p>
          <w:p w14:paraId="03BCCE7A" w14:textId="64260C9D" w:rsidR="005C0B17" w:rsidRPr="00C7452E" w:rsidRDefault="005C0B17" w:rsidP="005C0B17">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0432ADA9"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664B3556"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29E9E32E"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4DA5E2F8"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66A658B" w:rsidR="005C0B17" w:rsidRPr="00C7452E" w:rsidRDefault="005C0B17" w:rsidP="005C0B17">
            <w:pPr>
              <w:jc w:val="center"/>
            </w:pPr>
            <w:r w:rsidRPr="00C7452E">
              <w:t>5</w:t>
            </w:r>
          </w:p>
        </w:tc>
      </w:tr>
      <w:tr w:rsidR="00691A07" w:rsidRPr="00C7452E" w14:paraId="53B1A0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14F588C9" w:rsidR="00691A07" w:rsidRPr="00C7452E" w:rsidRDefault="007A3502" w:rsidP="007A3502">
            <w:pPr>
              <w:autoSpaceDE w:val="0"/>
              <w:autoSpaceDN w:val="0"/>
              <w:adjustRightInd w:val="0"/>
            </w:pPr>
            <w:r w:rsidRPr="00C7452E">
              <w:rPr>
                <w:b/>
                <w:bCs/>
              </w:rPr>
              <w:t xml:space="preserve">9. </w:t>
            </w:r>
            <w:r w:rsidRPr="00C7452E">
              <w:rPr>
                <w:rFonts w:eastAsia="TimesNewRomanPSMT"/>
              </w:rPr>
              <w:t>Kullanılan bilginin orijinal kaynaklarını tam ve doğru olarak gösterme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691A07" w:rsidRPr="00C7452E" w:rsidRDefault="00691A07" w:rsidP="00D95D41">
            <w:pPr>
              <w:jc w:val="center"/>
            </w:pPr>
            <w:r w:rsidRPr="00C7452E">
              <w:t>5</w:t>
            </w:r>
          </w:p>
        </w:tc>
      </w:tr>
      <w:tr w:rsidR="00691A07" w:rsidRPr="00C7452E" w14:paraId="074A0305" w14:textId="77777777" w:rsidTr="00C7452E">
        <w:trPr>
          <w:trHeight w:hRule="exact" w:val="439"/>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3E8031B" w14:textId="3BE46FC0" w:rsidR="007A3502" w:rsidRPr="00C7452E" w:rsidRDefault="007A3502" w:rsidP="007A3502">
            <w:pPr>
              <w:autoSpaceDE w:val="0"/>
              <w:autoSpaceDN w:val="0"/>
              <w:adjustRightInd w:val="0"/>
              <w:rPr>
                <w:rFonts w:eastAsia="TimesNewRomanPSMT"/>
              </w:rPr>
            </w:pPr>
            <w:r w:rsidRPr="00C7452E">
              <w:rPr>
                <w:b/>
                <w:bCs/>
              </w:rPr>
              <w:t xml:space="preserve">10. </w:t>
            </w:r>
            <w:r w:rsidRPr="00C7452E">
              <w:rPr>
                <w:rFonts w:eastAsia="TimesNewRomanPSMT"/>
              </w:rPr>
              <w:t>Basılı kaynak ve elektronik ortamlardaki kişisel hak ve güvenlik konularını dikkate alma</w:t>
            </w:r>
          </w:p>
          <w:p w14:paraId="606C4D0D" w14:textId="063CB548"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691A07" w:rsidRPr="00C7452E" w:rsidRDefault="00691A07" w:rsidP="00D95D41">
            <w:pPr>
              <w:jc w:val="center"/>
            </w:pPr>
            <w:r w:rsidRPr="00C7452E">
              <w:t>5</w:t>
            </w:r>
          </w:p>
        </w:tc>
      </w:tr>
      <w:tr w:rsidR="005C0B17" w:rsidRPr="00C7452E" w14:paraId="132003C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2D1B850" w14:textId="23AC05EC" w:rsidR="005C0B17" w:rsidRPr="00C7452E" w:rsidRDefault="005C0B17" w:rsidP="005C0B17">
            <w:pPr>
              <w:autoSpaceDE w:val="0"/>
              <w:autoSpaceDN w:val="0"/>
              <w:adjustRightInd w:val="0"/>
              <w:rPr>
                <w:rFonts w:eastAsia="TimesNewRomanPSMT"/>
              </w:rPr>
            </w:pPr>
            <w:r w:rsidRPr="00C7452E">
              <w:rPr>
                <w:b/>
                <w:bCs/>
              </w:rPr>
              <w:t xml:space="preserve">11. </w:t>
            </w:r>
            <w:r w:rsidRPr="00C7452E">
              <w:rPr>
                <w:rFonts w:eastAsia="TimesNewRomanPSMT"/>
              </w:rPr>
              <w:t>Elde edilen bilgiyi yorumlayarak sonuçlarını ortaya koyma</w:t>
            </w:r>
          </w:p>
          <w:p w14:paraId="3D628F3D" w14:textId="2BBFBB9A" w:rsidR="005C0B17" w:rsidRPr="00C7452E" w:rsidRDefault="005C0B17" w:rsidP="005C0B17">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07DE2DBC"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548815EA"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1D87A905"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5C894497"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7671B0B6" w:rsidR="005C0B17" w:rsidRPr="00C7452E" w:rsidRDefault="005C0B17" w:rsidP="005C0B17">
            <w:pPr>
              <w:jc w:val="center"/>
            </w:pPr>
            <w:r w:rsidRPr="00C7452E">
              <w:t>5</w:t>
            </w:r>
          </w:p>
        </w:tc>
      </w:tr>
      <w:tr w:rsidR="00691A07" w:rsidRPr="00C7452E" w14:paraId="39A5E73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A972630" w14:textId="103A423F" w:rsidR="007A3502" w:rsidRPr="00C7452E" w:rsidRDefault="007A3502" w:rsidP="007A3502">
            <w:pPr>
              <w:autoSpaceDE w:val="0"/>
              <w:autoSpaceDN w:val="0"/>
              <w:adjustRightInd w:val="0"/>
              <w:rPr>
                <w:rFonts w:eastAsia="TimesNewRomanPSMT"/>
              </w:rPr>
            </w:pPr>
            <w:r w:rsidRPr="00C7452E">
              <w:rPr>
                <w:b/>
                <w:bCs/>
              </w:rPr>
              <w:t xml:space="preserve">12. </w:t>
            </w:r>
            <w:r w:rsidRPr="00C7452E">
              <w:rPr>
                <w:rFonts w:eastAsia="TimesNewRomanPSMT"/>
              </w:rPr>
              <w:t>Kullanılacak bilgiyle ilgili gizlilik ve güvenlik konularını dikkate alma</w:t>
            </w:r>
          </w:p>
          <w:p w14:paraId="4E3D3F7C" w14:textId="5CA7B80A"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77777777" w:rsidR="00691A07" w:rsidRPr="00C7452E" w:rsidRDefault="00691A07" w:rsidP="00D95D41">
            <w:pPr>
              <w:jc w:val="center"/>
            </w:pPr>
            <w:r w:rsidRPr="00C7452E">
              <w:t>5</w:t>
            </w:r>
          </w:p>
        </w:tc>
      </w:tr>
      <w:tr w:rsidR="00691A07" w:rsidRPr="00C7452E" w14:paraId="1580B775" w14:textId="77777777" w:rsidTr="00C7452E">
        <w:trPr>
          <w:trHeight w:hRule="exact" w:val="442"/>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32A6036" w14:textId="69117D46" w:rsidR="007A3502" w:rsidRPr="00C7452E" w:rsidRDefault="007A3502" w:rsidP="007A3502">
            <w:pPr>
              <w:autoSpaceDE w:val="0"/>
              <w:autoSpaceDN w:val="0"/>
              <w:adjustRightInd w:val="0"/>
              <w:rPr>
                <w:rFonts w:eastAsia="TimesNewRomanPSMT"/>
              </w:rPr>
            </w:pPr>
            <w:r w:rsidRPr="00C7452E">
              <w:rPr>
                <w:b/>
                <w:bCs/>
              </w:rPr>
              <w:t xml:space="preserve">13. </w:t>
            </w:r>
            <w:r w:rsidRPr="00C7452E">
              <w:rPr>
                <w:rFonts w:eastAsia="TimesNewRomanPSMT"/>
              </w:rPr>
              <w:t>Ulaşılan bilgiye dayalı olarak kavramlar ve çıkan sonuçlar arasındaki ilişkiyi belirleme</w:t>
            </w:r>
          </w:p>
          <w:p w14:paraId="2CA2E6CD" w14:textId="0FD6E66C"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691A07" w:rsidRPr="00C7452E" w:rsidRDefault="00691A07" w:rsidP="00D95D41">
            <w:pPr>
              <w:jc w:val="center"/>
            </w:pPr>
            <w:r w:rsidRPr="00C7452E">
              <w:t>5</w:t>
            </w:r>
          </w:p>
        </w:tc>
      </w:tr>
      <w:tr w:rsidR="00691A07" w:rsidRPr="00C7452E" w14:paraId="725E2B3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F538F4A" w14:textId="77777777" w:rsidR="007A3502" w:rsidRPr="00C7452E" w:rsidRDefault="007A3502" w:rsidP="007A3502">
            <w:pPr>
              <w:autoSpaceDE w:val="0"/>
              <w:autoSpaceDN w:val="0"/>
              <w:adjustRightInd w:val="0"/>
              <w:rPr>
                <w:rFonts w:eastAsia="TimesNewRomanPSMT"/>
              </w:rPr>
            </w:pPr>
            <w:r w:rsidRPr="00C7452E">
              <w:rPr>
                <w:b/>
                <w:bCs/>
              </w:rPr>
              <w:t xml:space="preserve">14. </w:t>
            </w:r>
            <w:r w:rsidRPr="00C7452E">
              <w:rPr>
                <w:rFonts w:eastAsia="TimesNewRomanPSMT"/>
              </w:rPr>
              <w:t>Bilgi kaynaklarının türlerini ve alanlarını belirleme</w:t>
            </w:r>
          </w:p>
          <w:p w14:paraId="060ABDE1" w14:textId="6504AC51"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691A07" w:rsidRPr="00C7452E" w:rsidRDefault="00691A07" w:rsidP="00D95D41">
            <w:pPr>
              <w:jc w:val="center"/>
            </w:pPr>
            <w:r w:rsidRPr="00C7452E">
              <w:t>5</w:t>
            </w:r>
          </w:p>
        </w:tc>
      </w:tr>
      <w:tr w:rsidR="00691A07" w:rsidRPr="00C7452E" w14:paraId="0E36517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1AC6D51" w14:textId="6059FF86" w:rsidR="00691A07" w:rsidRPr="00C7452E" w:rsidRDefault="007A3502" w:rsidP="007A3502">
            <w:pPr>
              <w:autoSpaceDE w:val="0"/>
              <w:autoSpaceDN w:val="0"/>
              <w:adjustRightInd w:val="0"/>
            </w:pPr>
            <w:r w:rsidRPr="00C7452E">
              <w:rPr>
                <w:b/>
                <w:bCs/>
              </w:rPr>
              <w:t xml:space="preserve">15. </w:t>
            </w:r>
            <w:r w:rsidRPr="00C7452E">
              <w:rPr>
                <w:rFonts w:eastAsia="TimesNewRomanPSMT"/>
              </w:rPr>
              <w:t xml:space="preserve">Bilgi ihtiyacını başkaları ile paylaşarak yapılandırma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691A07" w:rsidRPr="00C7452E" w:rsidRDefault="00691A07" w:rsidP="00D95D41">
            <w:pPr>
              <w:jc w:val="center"/>
            </w:pPr>
            <w:r w:rsidRPr="00C7452E">
              <w:t>5</w:t>
            </w:r>
          </w:p>
        </w:tc>
      </w:tr>
      <w:tr w:rsidR="00691A07" w:rsidRPr="00C7452E" w14:paraId="717F0C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0C20AD8" w14:textId="77777777" w:rsidR="007A3502" w:rsidRPr="00C7452E" w:rsidRDefault="007A3502" w:rsidP="007A3502">
            <w:pPr>
              <w:autoSpaceDE w:val="0"/>
              <w:autoSpaceDN w:val="0"/>
              <w:adjustRightInd w:val="0"/>
              <w:rPr>
                <w:rFonts w:eastAsia="TimesNewRomanPSMT"/>
              </w:rPr>
            </w:pPr>
            <w:r w:rsidRPr="00C7452E">
              <w:rPr>
                <w:b/>
                <w:bCs/>
              </w:rPr>
              <w:t xml:space="preserve">16. </w:t>
            </w:r>
            <w:r w:rsidRPr="00C7452E">
              <w:rPr>
                <w:rFonts w:eastAsia="TimesNewRomanPSMT"/>
              </w:rPr>
              <w:t>Elde edilen bilgiyi belli ölçütlere göre sınıflandırma</w:t>
            </w:r>
          </w:p>
          <w:p w14:paraId="54DF841D" w14:textId="367EFD23"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691A07" w:rsidRPr="00C7452E" w:rsidRDefault="00691A07" w:rsidP="00D95D41">
            <w:pPr>
              <w:jc w:val="center"/>
            </w:pPr>
            <w:r w:rsidRPr="00C7452E">
              <w:t>5</w:t>
            </w:r>
          </w:p>
        </w:tc>
      </w:tr>
      <w:tr w:rsidR="001001AD" w:rsidRPr="00C7452E" w14:paraId="2B52F5D9" w14:textId="77777777" w:rsidTr="007A3502">
        <w:trPr>
          <w:trHeight w:hRule="exact" w:val="543"/>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66E7FC1" w14:textId="6F8DB9E3" w:rsidR="007A3502" w:rsidRPr="00C7452E" w:rsidRDefault="007A3502" w:rsidP="007A3502">
            <w:pPr>
              <w:autoSpaceDE w:val="0"/>
              <w:autoSpaceDN w:val="0"/>
              <w:adjustRightInd w:val="0"/>
              <w:rPr>
                <w:rFonts w:eastAsia="TimesNewRomanPSMT"/>
              </w:rPr>
            </w:pPr>
            <w:r w:rsidRPr="00C7452E">
              <w:rPr>
                <w:b/>
                <w:bCs/>
              </w:rPr>
              <w:t xml:space="preserve">17. </w:t>
            </w:r>
            <w:r w:rsidRPr="00C7452E">
              <w:rPr>
                <w:rFonts w:eastAsia="TimesNewRomanPSMT"/>
              </w:rPr>
              <w:t>Kaynaklardan elde edilen bilgiyi önceki bilgilerle ilişkilendirerek özgün bir şekilde yeniden ifade etme</w:t>
            </w:r>
          </w:p>
          <w:p w14:paraId="321492B8" w14:textId="342F0C98" w:rsidR="001001AD" w:rsidRPr="00C7452E" w:rsidRDefault="001001AD"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4D7A4E0C" w:rsidR="001001AD" w:rsidRPr="00C7452E" w:rsidRDefault="005C0B17" w:rsidP="001001AD">
            <w:pPr>
              <w:jc w:val="center"/>
            </w:pPr>
            <w: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723A1912" w:rsidR="001001AD" w:rsidRPr="00C7452E" w:rsidRDefault="005C0B17" w:rsidP="001001AD">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7CDB5C9B" w:rsidR="001001AD" w:rsidRPr="00C7452E" w:rsidRDefault="001001AD" w:rsidP="001001AD">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7E5EA126" w:rsidR="001001AD" w:rsidRPr="00C7452E" w:rsidRDefault="005C0B17" w:rsidP="001001AD">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69426A82" w:rsidR="001001AD" w:rsidRPr="00C7452E" w:rsidRDefault="005C0B17" w:rsidP="001001AD">
            <w:pPr>
              <w:jc w:val="center"/>
            </w:pPr>
            <w:r>
              <w:t>5</w:t>
            </w:r>
          </w:p>
        </w:tc>
      </w:tr>
      <w:tr w:rsidR="00691A07" w:rsidRPr="00C7452E" w14:paraId="65A61D92" w14:textId="77777777" w:rsidTr="007A3502">
        <w:trPr>
          <w:trHeight w:hRule="exact" w:val="566"/>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6AF8CC0" w14:textId="591F1BC9" w:rsidR="001001AD" w:rsidRPr="00C7452E" w:rsidRDefault="007A3502" w:rsidP="007A3502">
            <w:pPr>
              <w:autoSpaceDE w:val="0"/>
              <w:autoSpaceDN w:val="0"/>
              <w:adjustRightInd w:val="0"/>
              <w:rPr>
                <w:rFonts w:eastAsia="TimesNewRoman"/>
              </w:rPr>
            </w:pPr>
            <w:r w:rsidRPr="00C7452E">
              <w:rPr>
                <w:b/>
                <w:bCs/>
              </w:rPr>
              <w:t xml:space="preserve">18. </w:t>
            </w:r>
            <w:r w:rsidRPr="00C7452E">
              <w:rPr>
                <w:rFonts w:eastAsia="TimesNewRomanPSMT"/>
              </w:rPr>
              <w:t>Bilgiyi ve bilgi kaynaklarını güvenirlik, geçerlilik, tarafsızlık, güncellik gibi ölçütlere göre değerlendirme</w:t>
            </w:r>
            <w:r w:rsidR="001001AD" w:rsidRPr="00C7452E">
              <w:rPr>
                <w:rFonts w:eastAsia="TimesNewRoman"/>
              </w:rPr>
              <w:t>.</w:t>
            </w:r>
          </w:p>
          <w:p w14:paraId="44ED0C40" w14:textId="77777777" w:rsidR="001001AD" w:rsidRPr="00C7452E" w:rsidRDefault="001001AD" w:rsidP="001001AD">
            <w:pPr>
              <w:autoSpaceDE w:val="0"/>
              <w:autoSpaceDN w:val="0"/>
              <w:adjustRightInd w:val="0"/>
              <w:rPr>
                <w:rFonts w:eastAsia="TimesNewRoman"/>
              </w:rPr>
            </w:pPr>
          </w:p>
          <w:p w14:paraId="28AE5E79" w14:textId="4F39C7B7" w:rsidR="00691A07" w:rsidRPr="00C7452E" w:rsidRDefault="00691A07" w:rsidP="00A9002A">
            <w:pPr>
              <w:numPr>
                <w:ilvl w:val="0"/>
                <w:numId w:val="9"/>
              </w:numPr>
              <w:tabs>
                <w:tab w:val="left" w:pos="284"/>
              </w:tabs>
              <w:ind w:left="176" w:hanging="218"/>
            </w:pPr>
            <w:r w:rsidRPr="00C745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77777777" w:rsidR="00691A07" w:rsidRPr="00C7452E" w:rsidRDefault="00691A07" w:rsidP="00D95D41">
            <w:pPr>
              <w:jc w:val="center"/>
            </w:pPr>
            <w:r w:rsidRPr="00C7452E">
              <w:t>5</w:t>
            </w:r>
          </w:p>
        </w:tc>
      </w:tr>
      <w:tr w:rsidR="00691A07" w:rsidRPr="00C7452E" w14:paraId="1170211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FA9CCC2" w14:textId="02119185" w:rsidR="007A3502" w:rsidRPr="00C7452E" w:rsidRDefault="007A3502" w:rsidP="007A3502">
            <w:pPr>
              <w:autoSpaceDE w:val="0"/>
              <w:autoSpaceDN w:val="0"/>
              <w:adjustRightInd w:val="0"/>
              <w:rPr>
                <w:rFonts w:eastAsia="TimesNewRomanPSMT"/>
              </w:rPr>
            </w:pPr>
            <w:r w:rsidRPr="00C7452E">
              <w:rPr>
                <w:b/>
                <w:bCs/>
              </w:rPr>
              <w:t xml:space="preserve">19. </w:t>
            </w:r>
            <w:r w:rsidRPr="00C7452E">
              <w:rPr>
                <w:rFonts w:eastAsia="TimesNewRomanPSMT"/>
              </w:rPr>
              <w:t>Değiştirilmiş, yanlış ve taraflı bilgiyi fark etme ve sorgulama</w:t>
            </w:r>
          </w:p>
          <w:p w14:paraId="30C95736" w14:textId="66F7690E" w:rsidR="00691A07" w:rsidRPr="00C7452E" w:rsidRDefault="00691A07" w:rsidP="00036C2E">
            <w:pPr>
              <w:tabs>
                <w:tab w:val="left" w:pos="284"/>
              </w:tabs>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7237F0B"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CDAD53"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7F2B4F"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D4D98"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086762C" w14:textId="77777777" w:rsidR="00691A07" w:rsidRPr="00C7452E" w:rsidRDefault="00691A07" w:rsidP="00D95D41">
            <w:pPr>
              <w:jc w:val="center"/>
            </w:pPr>
            <w:r w:rsidRPr="00C7452E">
              <w:t>5</w:t>
            </w:r>
          </w:p>
        </w:tc>
      </w:tr>
      <w:tr w:rsidR="00691A07" w:rsidRPr="00C7452E" w14:paraId="2F1356B3"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38A4185" w14:textId="77777777" w:rsidR="007A3502" w:rsidRPr="00C7452E" w:rsidRDefault="007A3502" w:rsidP="007A3502">
            <w:pPr>
              <w:autoSpaceDE w:val="0"/>
              <w:autoSpaceDN w:val="0"/>
              <w:adjustRightInd w:val="0"/>
              <w:rPr>
                <w:rFonts w:eastAsia="TimesNewRomanPSMT"/>
              </w:rPr>
            </w:pPr>
            <w:r w:rsidRPr="00C7452E">
              <w:rPr>
                <w:b/>
                <w:bCs/>
              </w:rPr>
              <w:t xml:space="preserve">20. </w:t>
            </w:r>
            <w:r w:rsidRPr="00C7452E">
              <w:rPr>
                <w:rFonts w:eastAsia="TimesNewRomanPSMT"/>
              </w:rPr>
              <w:t>İhtiyaç duyulan bilginin nerede bulanacağını bilme</w:t>
            </w:r>
          </w:p>
          <w:p w14:paraId="15B17407" w14:textId="47C9A0C0" w:rsidR="001001AD" w:rsidRPr="00C7452E" w:rsidRDefault="001001AD" w:rsidP="00036C2E">
            <w:pPr>
              <w:tabs>
                <w:tab w:val="left" w:pos="284"/>
              </w:tabs>
              <w:ind w:left="176"/>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BCE4C4" w14:textId="77777777" w:rsidR="00691A07" w:rsidRPr="00C7452E" w:rsidRDefault="00691A07" w:rsidP="00D95D41">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A12433" w14:textId="77777777" w:rsidR="00691A07" w:rsidRPr="00C7452E" w:rsidRDefault="00691A07" w:rsidP="00D95D41">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F668B6" w14:textId="77777777" w:rsidR="00691A07" w:rsidRPr="00C7452E" w:rsidRDefault="00691A07"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1BB9B9" w14:textId="77777777" w:rsidR="00691A07" w:rsidRPr="00C7452E" w:rsidRDefault="00691A07" w:rsidP="00D95D41">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B0E378" w14:textId="77777777" w:rsidR="00691A07" w:rsidRPr="00C7452E" w:rsidRDefault="00691A07" w:rsidP="00D95D41">
            <w:pPr>
              <w:jc w:val="center"/>
            </w:pPr>
            <w:r w:rsidRPr="00C7452E">
              <w:t>5</w:t>
            </w:r>
          </w:p>
        </w:tc>
      </w:tr>
      <w:tr w:rsidR="001001AD" w:rsidRPr="00C7452E" w14:paraId="047D33D5" w14:textId="77777777" w:rsidTr="007A3502">
        <w:trPr>
          <w:trHeight w:hRule="exact" w:val="2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82AAFC3" w14:textId="77777777" w:rsidR="007A3502" w:rsidRPr="00C7452E" w:rsidRDefault="007A3502" w:rsidP="007A3502">
            <w:pPr>
              <w:autoSpaceDE w:val="0"/>
              <w:autoSpaceDN w:val="0"/>
              <w:adjustRightInd w:val="0"/>
              <w:rPr>
                <w:rFonts w:eastAsia="TimesNewRomanPSMT"/>
              </w:rPr>
            </w:pPr>
            <w:r w:rsidRPr="00C7452E">
              <w:rPr>
                <w:b/>
                <w:bCs/>
              </w:rPr>
              <w:t xml:space="preserve">21. </w:t>
            </w:r>
            <w:r w:rsidRPr="00C7452E">
              <w:rPr>
                <w:rFonts w:eastAsia="TimesNewRomanPSMT"/>
              </w:rPr>
              <w:t>Bilgi kaynaklarının türlerini ve önemini bilme</w:t>
            </w:r>
          </w:p>
          <w:p w14:paraId="08E05328" w14:textId="523A1B24" w:rsidR="001001AD" w:rsidRPr="00C7452E" w:rsidRDefault="001001AD" w:rsidP="001001AD">
            <w:pPr>
              <w:tabs>
                <w:tab w:val="left" w:pos="284"/>
              </w:tabs>
              <w:rPr>
                <w:rFonts w:eastAsia="TimesNewRoman"/>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0E2D9D5" w14:textId="4E8781EA" w:rsidR="001001AD" w:rsidRPr="00C7452E" w:rsidRDefault="005C0B17" w:rsidP="00D95D41">
            <w:pPr>
              <w:jc w:val="center"/>
            </w:pPr>
            <w: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9CB91FA" w14:textId="0BD58BC8" w:rsidR="001001AD" w:rsidRPr="00C7452E" w:rsidRDefault="005C0B17" w:rsidP="00D95D41">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1ABF63E" w14:textId="264EA2EC" w:rsidR="001001AD" w:rsidRPr="00C7452E" w:rsidRDefault="001001AD" w:rsidP="00D95D41">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D127ADF" w14:textId="760D4CE6" w:rsidR="001001AD" w:rsidRPr="00C7452E" w:rsidRDefault="005C0B17" w:rsidP="00D95D41">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9008863" w14:textId="3DD53D42" w:rsidR="001001AD" w:rsidRPr="00C7452E" w:rsidRDefault="005C0B17" w:rsidP="00D95D41">
            <w:pPr>
              <w:jc w:val="center"/>
            </w:pPr>
            <w:r>
              <w:t>5</w:t>
            </w:r>
          </w:p>
        </w:tc>
      </w:tr>
      <w:tr w:rsidR="005C0B17" w:rsidRPr="00C7452E" w14:paraId="28A9D570" w14:textId="77777777" w:rsidTr="00CF52BF">
        <w:trPr>
          <w:trHeight w:hRule="exact" w:val="285"/>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C673A4D" w14:textId="77777777" w:rsidR="005C0B17" w:rsidRPr="00C7452E" w:rsidRDefault="005C0B17" w:rsidP="005C0B17">
            <w:pPr>
              <w:autoSpaceDE w:val="0"/>
              <w:autoSpaceDN w:val="0"/>
              <w:adjustRightInd w:val="0"/>
              <w:rPr>
                <w:rFonts w:eastAsia="TimesNewRomanPSMT"/>
              </w:rPr>
            </w:pPr>
            <w:r w:rsidRPr="00C7452E">
              <w:rPr>
                <w:b/>
                <w:bCs/>
              </w:rPr>
              <w:t xml:space="preserve">22. </w:t>
            </w:r>
            <w:r w:rsidRPr="00C7452E">
              <w:rPr>
                <w:rFonts w:eastAsia="TimesNewRomanPSMT"/>
              </w:rPr>
              <w:t>Bilgi ihtiyacını tanımlama</w:t>
            </w:r>
          </w:p>
          <w:p w14:paraId="7DEBDB3B"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C466373" w14:textId="398FF2B8"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3622280" w14:textId="625F490B"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2354F" w14:textId="7C8220C8"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953E301" w14:textId="2730872D"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23865E4" w14:textId="0BBEA031" w:rsidR="005C0B17" w:rsidRPr="00C7452E" w:rsidRDefault="005C0B17" w:rsidP="005C0B17">
            <w:pPr>
              <w:jc w:val="center"/>
            </w:pPr>
            <w:r w:rsidRPr="00C7452E">
              <w:t>5</w:t>
            </w:r>
          </w:p>
        </w:tc>
      </w:tr>
      <w:tr w:rsidR="005C0B17" w:rsidRPr="00C7452E" w14:paraId="12992972" w14:textId="77777777" w:rsidTr="00CF52BF">
        <w:trPr>
          <w:trHeight w:hRule="exact" w:val="364"/>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E3614AB" w14:textId="77777777" w:rsidR="005C0B17" w:rsidRPr="00C7452E" w:rsidRDefault="005C0B17" w:rsidP="005C0B17">
            <w:pPr>
              <w:autoSpaceDE w:val="0"/>
              <w:autoSpaceDN w:val="0"/>
              <w:adjustRightInd w:val="0"/>
              <w:rPr>
                <w:rFonts w:eastAsia="TimesNewRomanPSMT"/>
              </w:rPr>
            </w:pPr>
            <w:r w:rsidRPr="00C7452E">
              <w:rPr>
                <w:b/>
                <w:bCs/>
              </w:rPr>
              <w:t xml:space="preserve">23. </w:t>
            </w:r>
            <w:r w:rsidRPr="00C7452E">
              <w:rPr>
                <w:rFonts w:eastAsia="TimesNewRomanPSMT"/>
              </w:rPr>
              <w:t>İhtiyaç duyulan bilgiyle ilgili temel kavramları bilme</w:t>
            </w:r>
          </w:p>
          <w:p w14:paraId="62F85F35"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D695A01" w14:textId="2B143F49"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AECBD3" w14:textId="42CC91EF"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CE5A69" w14:textId="3D07636D"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86F3241" w14:textId="5F7E3220"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CE7C5B9" w14:textId="0755D430" w:rsidR="005C0B17" w:rsidRPr="00C7452E" w:rsidRDefault="005C0B17" w:rsidP="005C0B17">
            <w:pPr>
              <w:jc w:val="center"/>
            </w:pPr>
            <w:r w:rsidRPr="00C7452E">
              <w:t>5</w:t>
            </w:r>
          </w:p>
        </w:tc>
      </w:tr>
      <w:tr w:rsidR="005C0B17" w:rsidRPr="00C7452E" w14:paraId="030904FE" w14:textId="77777777" w:rsidTr="00CF52BF">
        <w:trPr>
          <w:trHeight w:hRule="exact" w:val="411"/>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7D9B507" w14:textId="1B051881" w:rsidR="005C0B17" w:rsidRPr="00C7452E" w:rsidRDefault="005C0B17" w:rsidP="005C0B17">
            <w:pPr>
              <w:autoSpaceDE w:val="0"/>
              <w:autoSpaceDN w:val="0"/>
              <w:adjustRightInd w:val="0"/>
              <w:rPr>
                <w:rFonts w:eastAsia="TimesNewRomanPSMT"/>
              </w:rPr>
            </w:pPr>
            <w:r w:rsidRPr="00C7452E">
              <w:rPr>
                <w:b/>
                <w:bCs/>
              </w:rPr>
              <w:t xml:space="preserve">24. </w:t>
            </w:r>
            <w:r w:rsidRPr="00C7452E">
              <w:rPr>
                <w:rFonts w:eastAsia="TimesNewRomanPSMT"/>
              </w:rPr>
              <w:t>Bilginin temel özelliklerine göre nasıl düzenlendiğini bilme</w:t>
            </w:r>
          </w:p>
          <w:p w14:paraId="67BCF255"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6A985D0" w14:textId="02B9F1C2"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07F5BB9" w14:textId="327C5B6C"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0EE95E8" w14:textId="67CBFDB3"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BF9CCFC" w14:textId="17D0A71A"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939A203" w14:textId="3AA75993" w:rsidR="005C0B17" w:rsidRPr="00C7452E" w:rsidRDefault="005C0B17" w:rsidP="005C0B17">
            <w:pPr>
              <w:jc w:val="center"/>
            </w:pPr>
            <w:r w:rsidRPr="00C7452E">
              <w:t>5</w:t>
            </w:r>
          </w:p>
        </w:tc>
      </w:tr>
      <w:tr w:rsidR="005C0B17" w:rsidRPr="00C7452E" w14:paraId="7F7FCEDB" w14:textId="77777777" w:rsidTr="00CF52BF">
        <w:trPr>
          <w:trHeight w:hRule="exact" w:val="431"/>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8AFCAD8" w14:textId="75F42148" w:rsidR="005C0B17" w:rsidRPr="00C7452E" w:rsidRDefault="005C0B17" w:rsidP="005C0B17">
            <w:pPr>
              <w:autoSpaceDE w:val="0"/>
              <w:autoSpaceDN w:val="0"/>
              <w:adjustRightInd w:val="0"/>
              <w:rPr>
                <w:rFonts w:eastAsia="TimesNewRomanPSMT"/>
              </w:rPr>
            </w:pPr>
            <w:r w:rsidRPr="00C7452E">
              <w:rPr>
                <w:b/>
                <w:bCs/>
              </w:rPr>
              <w:t xml:space="preserve">25. </w:t>
            </w:r>
            <w:r w:rsidRPr="00C7452E">
              <w:rPr>
                <w:rFonts w:eastAsia="TimesNewRomanPSMT"/>
              </w:rPr>
              <w:t>Bilgiye ulaşmada elektronik kaynaklardan yararlanma</w:t>
            </w:r>
          </w:p>
          <w:p w14:paraId="2C2018F5"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66A2819" w14:textId="41244108"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19130A9" w14:textId="26DFA793"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A047440" w14:textId="6D2C79CE"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EC7F35" w14:textId="5E49D802"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6D90ACA" w14:textId="51F0AE73" w:rsidR="005C0B17" w:rsidRPr="00C7452E" w:rsidRDefault="005C0B17" w:rsidP="005C0B17">
            <w:pPr>
              <w:jc w:val="center"/>
            </w:pPr>
            <w:r w:rsidRPr="00C7452E">
              <w:t>5</w:t>
            </w:r>
          </w:p>
        </w:tc>
      </w:tr>
      <w:tr w:rsidR="005C0B17" w:rsidRPr="00C7452E" w14:paraId="376BCC57" w14:textId="77777777" w:rsidTr="00CF52BF">
        <w:trPr>
          <w:trHeight w:hRule="exact" w:val="565"/>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0F0CD51" w14:textId="555E38B3" w:rsidR="005C0B17" w:rsidRPr="00C7452E" w:rsidRDefault="005C0B17" w:rsidP="005C0B17">
            <w:pPr>
              <w:autoSpaceDE w:val="0"/>
              <w:autoSpaceDN w:val="0"/>
              <w:adjustRightInd w:val="0"/>
              <w:rPr>
                <w:rFonts w:eastAsia="TimesNewRomanPSMT"/>
              </w:rPr>
            </w:pPr>
            <w:r w:rsidRPr="00C7452E">
              <w:rPr>
                <w:b/>
                <w:bCs/>
              </w:rPr>
              <w:t xml:space="preserve">26. </w:t>
            </w:r>
            <w:r w:rsidRPr="00C7452E">
              <w:rPr>
                <w:rFonts w:eastAsia="TimesNewRomanPSMT"/>
              </w:rPr>
              <w:t xml:space="preserve">Web kaynaklarını, </w:t>
            </w:r>
            <w:proofErr w:type="spellStart"/>
            <w:r w:rsidRPr="00C7452E">
              <w:rPr>
                <w:rFonts w:eastAsia="TimesNewRomanPSMT"/>
              </w:rPr>
              <w:t>veritabanlarını</w:t>
            </w:r>
            <w:proofErr w:type="spellEnd"/>
            <w:r w:rsidRPr="00C7452E">
              <w:rPr>
                <w:rFonts w:eastAsia="TimesNewRomanPSMT"/>
              </w:rPr>
              <w:t xml:space="preserve"> ve tarama motorlarını kullanırken, hangi anahtar sözcük ve ilişkili terimleri, nasıl kullanacağını bilme</w:t>
            </w:r>
          </w:p>
          <w:p w14:paraId="4ECDCB5C"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7FF6BA0" w14:textId="196156EF"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CD0C5D9" w14:textId="4650CA8B"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042DECF" w14:textId="2477076C"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6AA842" w14:textId="0564744F"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6C5A586" w14:textId="79CEA568" w:rsidR="005C0B17" w:rsidRPr="00C7452E" w:rsidRDefault="005C0B17" w:rsidP="005C0B17">
            <w:pPr>
              <w:jc w:val="center"/>
            </w:pPr>
            <w:r w:rsidRPr="00C7452E">
              <w:t>5</w:t>
            </w:r>
          </w:p>
        </w:tc>
      </w:tr>
      <w:tr w:rsidR="005C0B17" w:rsidRPr="00C7452E" w14:paraId="492CF178" w14:textId="77777777" w:rsidTr="00CF52BF">
        <w:trPr>
          <w:trHeight w:hRule="exact" w:val="43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4371494" w14:textId="2D26FF49" w:rsidR="005C0B17" w:rsidRPr="00C7452E" w:rsidRDefault="005C0B17" w:rsidP="005C0B17">
            <w:pPr>
              <w:autoSpaceDE w:val="0"/>
              <w:autoSpaceDN w:val="0"/>
              <w:adjustRightInd w:val="0"/>
              <w:rPr>
                <w:rFonts w:eastAsia="TimesNewRomanPSMT"/>
              </w:rPr>
            </w:pPr>
            <w:r w:rsidRPr="00C7452E">
              <w:rPr>
                <w:b/>
                <w:bCs/>
              </w:rPr>
              <w:t xml:space="preserve">27. </w:t>
            </w:r>
            <w:r w:rsidRPr="00C7452E">
              <w:rPr>
                <w:rFonts w:eastAsia="TimesNewRomanPSMT"/>
              </w:rPr>
              <w:t>Bilgiye ulaşmada güncel basılı kaynaklardan yararlanma</w:t>
            </w:r>
          </w:p>
          <w:p w14:paraId="1A2B9126"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46C2D8F" w14:textId="00862BCB" w:rsidR="005C0B17" w:rsidRPr="00C7452E" w:rsidRDefault="005C0B17" w:rsidP="005C0B17">
            <w:pPr>
              <w:jc w:val="center"/>
            </w:pPr>
            <w: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51C76C2" w14:textId="6A14BD89" w:rsidR="005C0B17" w:rsidRPr="00C7452E" w:rsidRDefault="005C0B17" w:rsidP="005C0B17">
            <w:pPr>
              <w:jc w:val="center"/>
            </w:pPr>
            <w: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049F9C" w14:textId="588302A0"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6BE0D0" w14:textId="0C587C59" w:rsidR="005C0B17" w:rsidRPr="00C7452E" w:rsidRDefault="005C0B17" w:rsidP="005C0B17">
            <w:pPr>
              <w:jc w:val="center"/>
            </w:pPr>
            <w:r>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19C6DCB" w14:textId="5CB6F872" w:rsidR="005C0B17" w:rsidRPr="00C7452E" w:rsidRDefault="005C0B17" w:rsidP="005C0B17">
            <w:pPr>
              <w:jc w:val="center"/>
            </w:pPr>
            <w:r>
              <w:t>5</w:t>
            </w:r>
          </w:p>
        </w:tc>
      </w:tr>
      <w:tr w:rsidR="005C0B17" w:rsidRPr="00C7452E" w14:paraId="3E632C4D" w14:textId="77777777" w:rsidTr="00CF52BF">
        <w:trPr>
          <w:trHeight w:hRule="exact" w:val="285"/>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1A5A677" w14:textId="4267FD3F" w:rsidR="005C0B17" w:rsidRPr="00C7452E" w:rsidRDefault="005C0B17" w:rsidP="005C0B17">
            <w:pPr>
              <w:autoSpaceDE w:val="0"/>
              <w:autoSpaceDN w:val="0"/>
              <w:adjustRightInd w:val="0"/>
              <w:rPr>
                <w:rFonts w:eastAsia="TimesNewRomanPSMT"/>
              </w:rPr>
            </w:pPr>
            <w:r w:rsidRPr="00C7452E">
              <w:rPr>
                <w:b/>
                <w:bCs/>
              </w:rPr>
              <w:t xml:space="preserve">28. </w:t>
            </w:r>
            <w:r w:rsidRPr="00C7452E">
              <w:rPr>
                <w:rFonts w:eastAsia="TimesNewRomanPSMT"/>
              </w:rPr>
              <w:t>Bilgi ihtiyacının kapsamını ve yapısını sürekli olarak gözden geçirme</w:t>
            </w:r>
          </w:p>
          <w:p w14:paraId="34E18C0A"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BC632D9" w14:textId="1E0C9FF1"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D999929" w14:textId="65609500"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9563B4" w14:textId="45410089"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61ED7DD" w14:textId="69BE51F2"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84C3392" w14:textId="455AAA5F" w:rsidR="005C0B17" w:rsidRPr="00C7452E" w:rsidRDefault="005C0B17" w:rsidP="005C0B17">
            <w:pPr>
              <w:jc w:val="center"/>
            </w:pPr>
            <w:r w:rsidRPr="00C7452E">
              <w:t>5</w:t>
            </w:r>
          </w:p>
        </w:tc>
      </w:tr>
      <w:tr w:rsidR="005C0B17" w:rsidRPr="00C7452E" w14:paraId="1C820E76" w14:textId="77777777" w:rsidTr="00CF52BF">
        <w:trPr>
          <w:trHeight w:hRule="exact" w:val="413"/>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F7263CE" w14:textId="77777777" w:rsidR="005C0B17" w:rsidRPr="00C7452E" w:rsidRDefault="005C0B17" w:rsidP="005C0B17">
            <w:r w:rsidRPr="00C7452E">
              <w:rPr>
                <w:b/>
                <w:bCs/>
              </w:rPr>
              <w:t>29.</w:t>
            </w:r>
            <w:r w:rsidRPr="00C7452E">
              <w:rPr>
                <w:rFonts w:eastAsia="TimesNewRomanPSMT"/>
              </w:rPr>
              <w:t>Bilgi ve iletişim teknolojisindeki değişiklikleri izleme</w:t>
            </w:r>
          </w:p>
          <w:p w14:paraId="554A8CDE" w14:textId="77777777" w:rsidR="005C0B17" w:rsidRPr="00C7452E" w:rsidRDefault="005C0B17" w:rsidP="005C0B17">
            <w:pPr>
              <w:autoSpaceDE w:val="0"/>
              <w:autoSpaceDN w:val="0"/>
              <w:adjustRightInd w:val="0"/>
              <w:rPr>
                <w:b/>
                <w:bC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80B0F52" w14:textId="4246E936" w:rsidR="005C0B17" w:rsidRPr="00C7452E" w:rsidRDefault="005C0B17" w:rsidP="005C0B17">
            <w:pPr>
              <w:jc w:val="center"/>
            </w:pPr>
            <w:r w:rsidRPr="00C745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577B21" w14:textId="356D8945" w:rsidR="005C0B17" w:rsidRPr="00C7452E" w:rsidRDefault="005C0B17" w:rsidP="005C0B17">
            <w:pPr>
              <w:jc w:val="center"/>
            </w:pPr>
            <w:r w:rsidRPr="00C745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61B7F9F" w14:textId="4637EEF0" w:rsidR="005C0B17" w:rsidRPr="00C7452E" w:rsidRDefault="005C0B17" w:rsidP="005C0B17">
            <w:pPr>
              <w:jc w:val="center"/>
            </w:pPr>
            <w:r w:rsidRPr="00C745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FBE06A" w14:textId="6AD642FA" w:rsidR="005C0B17" w:rsidRPr="00C7452E" w:rsidRDefault="005C0B17" w:rsidP="005C0B17">
            <w:pPr>
              <w:jc w:val="center"/>
            </w:pPr>
            <w:r w:rsidRPr="00C745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DCFA7B" w14:textId="38D47033" w:rsidR="005C0B17" w:rsidRPr="00C7452E" w:rsidRDefault="005C0B17" w:rsidP="005C0B17">
            <w:pPr>
              <w:jc w:val="center"/>
            </w:pPr>
            <w:r w:rsidRPr="00C7452E">
              <w:t>5</w:t>
            </w:r>
          </w:p>
        </w:tc>
      </w:tr>
    </w:tbl>
    <w:p w14:paraId="13F1DE48" w14:textId="77777777" w:rsidR="00D91E41" w:rsidRPr="00C7452E" w:rsidRDefault="00D91E41" w:rsidP="00563B18"/>
    <w:p w14:paraId="1989CE80" w14:textId="77777777" w:rsidR="007A3502" w:rsidRPr="00C7452E" w:rsidRDefault="007A3502" w:rsidP="00563B18"/>
    <w:p w14:paraId="56C3B9B3" w14:textId="77777777" w:rsidR="007A3502" w:rsidRPr="00C7452E" w:rsidRDefault="007A3502" w:rsidP="00563B18"/>
    <w:p w14:paraId="4A038B2D" w14:textId="24707E1A" w:rsidR="007A3502" w:rsidRPr="00C7452E" w:rsidRDefault="007A3502" w:rsidP="007A3502">
      <w:pPr>
        <w:autoSpaceDE w:val="0"/>
        <w:autoSpaceDN w:val="0"/>
        <w:adjustRightInd w:val="0"/>
        <w:rPr>
          <w:rFonts w:eastAsia="TimesNewRomanPSMT"/>
        </w:rPr>
      </w:pPr>
    </w:p>
    <w:p w14:paraId="04BE3751" w14:textId="588D71E9" w:rsidR="007A3502" w:rsidRPr="00C7452E" w:rsidRDefault="007A3502" w:rsidP="007A3502">
      <w:pPr>
        <w:autoSpaceDE w:val="0"/>
        <w:autoSpaceDN w:val="0"/>
        <w:adjustRightInd w:val="0"/>
        <w:rPr>
          <w:rFonts w:eastAsia="TimesNewRomanPSMT"/>
        </w:rPr>
      </w:pPr>
    </w:p>
    <w:p w14:paraId="022D15A7" w14:textId="77777777" w:rsidR="007A3502" w:rsidRPr="00C7452E" w:rsidRDefault="007A3502" w:rsidP="00563B18"/>
    <w:p w14:paraId="16A45826" w14:textId="77777777" w:rsidR="007A3502" w:rsidRPr="00C7452E" w:rsidRDefault="007A3502" w:rsidP="00563B18"/>
    <w:p w14:paraId="39D6714A" w14:textId="77777777" w:rsidR="007A3502" w:rsidRPr="00C7452E" w:rsidRDefault="007A3502" w:rsidP="00563B18"/>
    <w:p w14:paraId="40E92E0C" w14:textId="14262A57" w:rsidR="00563B18" w:rsidRPr="00C7452E" w:rsidRDefault="00563B18" w:rsidP="00691A07">
      <w:pPr>
        <w:ind w:left="-426" w:firstLine="426"/>
        <w:jc w:val="both"/>
        <w:rPr>
          <w:b/>
        </w:rPr>
      </w:pPr>
      <w:r w:rsidRPr="00C7452E">
        <w:rPr>
          <w:b/>
        </w:rPr>
        <w:lastRenderedPageBreak/>
        <w:t xml:space="preserve">Kaynak: </w:t>
      </w:r>
    </w:p>
    <w:p w14:paraId="4DC85F59" w14:textId="77777777" w:rsidR="00B60F32" w:rsidRPr="001D3F6F" w:rsidRDefault="00B60F32" w:rsidP="00B60F32">
      <w:pPr>
        <w:spacing w:after="240"/>
        <w:ind w:left="45"/>
        <w:jc w:val="both"/>
        <w:rPr>
          <w:bCs/>
          <w:i/>
          <w:color w:val="000000"/>
        </w:rPr>
      </w:pPr>
      <w:r w:rsidRPr="001D3F6F">
        <w:rPr>
          <w:color w:val="000000"/>
        </w:rPr>
        <w:t>Adıgüzel, A. (2011). “Bilgi Okuryazarlığı Ölçeğinin Geliştirilmesi”,</w:t>
      </w:r>
      <w:r w:rsidRPr="001D3F6F">
        <w:rPr>
          <w:i/>
          <w:iCs/>
          <w:color w:val="000000"/>
        </w:rPr>
        <w:t xml:space="preserve"> </w:t>
      </w:r>
      <w:r w:rsidRPr="001D3F6F">
        <w:rPr>
          <w:bCs/>
          <w:i/>
          <w:color w:val="000000"/>
        </w:rPr>
        <w:t>Dicle Üniversitesi Ziya Gökalp Eğitim Fakültesi Dergisi, 17, 15–28.</w:t>
      </w:r>
    </w:p>
    <w:p w14:paraId="13E90D22" w14:textId="77777777" w:rsidR="001001AD" w:rsidRPr="00C7452E" w:rsidRDefault="001001AD" w:rsidP="00EF0CEE">
      <w:pPr>
        <w:ind w:left="-426"/>
        <w:jc w:val="both"/>
      </w:pPr>
    </w:p>
    <w:p w14:paraId="54FF3E20" w14:textId="77777777" w:rsidR="005A76CA" w:rsidRPr="00C7452E" w:rsidRDefault="005A76CA" w:rsidP="00EF0CEE">
      <w:pPr>
        <w:ind w:left="-426"/>
        <w:jc w:val="both"/>
        <w:rPr>
          <w:b/>
        </w:rPr>
      </w:pPr>
      <w:r w:rsidRPr="00C7452E">
        <w:rPr>
          <w:b/>
        </w:rPr>
        <w:t>Puanlama Yönergesi</w:t>
      </w:r>
    </w:p>
    <w:p w14:paraId="5EFF385A" w14:textId="5DC5384F" w:rsidR="00563B18" w:rsidRPr="00C7452E" w:rsidRDefault="00563B18" w:rsidP="00563B18">
      <w:pPr>
        <w:ind w:left="-426"/>
        <w:jc w:val="both"/>
      </w:pPr>
      <w:r w:rsidRPr="00C7452E">
        <w:rPr>
          <w:b/>
        </w:rPr>
        <w:t>Alt boyut ve madde sayısı:</w:t>
      </w:r>
      <w:r w:rsidRPr="00C7452E">
        <w:t xml:space="preserve"> </w:t>
      </w:r>
      <w:r w:rsidR="001001AD" w:rsidRPr="00C7452E">
        <w:t>4</w:t>
      </w:r>
      <w:r w:rsidR="00643689">
        <w:t xml:space="preserve"> </w:t>
      </w:r>
      <w:r w:rsidRPr="00C7452E">
        <w:t>alt boyut ve 2</w:t>
      </w:r>
      <w:r w:rsidR="002B5381">
        <w:t>9</w:t>
      </w:r>
      <w:r w:rsidRPr="00C7452E">
        <w:t xml:space="preserve"> madde</w:t>
      </w:r>
    </w:p>
    <w:p w14:paraId="257B1E5D" w14:textId="7BD903A0" w:rsidR="00606504" w:rsidRPr="00C7452E" w:rsidRDefault="00606504" w:rsidP="00606504">
      <w:pPr>
        <w:autoSpaceDE w:val="0"/>
        <w:autoSpaceDN w:val="0"/>
        <w:adjustRightInd w:val="0"/>
        <w:rPr>
          <w:rFonts w:eastAsia="TimesNewRomanPSMT"/>
        </w:rPr>
      </w:pPr>
      <w:r w:rsidRPr="00C7452E">
        <w:rPr>
          <w:rFonts w:eastAsia="TimesNewRomanPSMT"/>
        </w:rPr>
        <w:t>Bilgi İhtiyacını Tanımlama:</w:t>
      </w:r>
      <w:r w:rsidR="00BC13B2">
        <w:rPr>
          <w:rFonts w:eastAsia="TimesNewRomanPSMT"/>
        </w:rPr>
        <w:t xml:space="preserve"> (8 Madde) </w:t>
      </w:r>
      <w:r w:rsidRPr="00C7452E">
        <w:rPr>
          <w:rFonts w:eastAsia="TimesNewRomanPSMT"/>
        </w:rPr>
        <w:t xml:space="preserve"> </w:t>
      </w:r>
      <w:r w:rsidR="00BC13B2">
        <w:rPr>
          <w:rFonts w:eastAsia="TimesNewRomanPSMT"/>
        </w:rPr>
        <w:t>e</w:t>
      </w:r>
      <w:r w:rsidRPr="00C7452E">
        <w:rPr>
          <w:rFonts w:eastAsia="TimesNewRomanPSMT"/>
        </w:rPr>
        <w:t xml:space="preserve">14, </w:t>
      </w:r>
      <w:r w:rsidR="00BC13B2">
        <w:rPr>
          <w:rFonts w:eastAsia="TimesNewRomanPSMT"/>
        </w:rPr>
        <w:t>e</w:t>
      </w:r>
      <w:r w:rsidRPr="00C7452E">
        <w:rPr>
          <w:rFonts w:eastAsia="TimesNewRomanPSMT"/>
        </w:rPr>
        <w:t xml:space="preserve">15, </w:t>
      </w:r>
      <w:r w:rsidR="00BC13B2">
        <w:rPr>
          <w:rFonts w:eastAsia="TimesNewRomanPSMT"/>
        </w:rPr>
        <w:t>e</w:t>
      </w:r>
      <w:r w:rsidRPr="00C7452E">
        <w:rPr>
          <w:rFonts w:eastAsia="TimesNewRomanPSMT"/>
        </w:rPr>
        <w:t xml:space="preserve">20, </w:t>
      </w:r>
      <w:r w:rsidR="00BC13B2">
        <w:rPr>
          <w:rFonts w:eastAsia="TimesNewRomanPSMT"/>
        </w:rPr>
        <w:t>e</w:t>
      </w:r>
      <w:r w:rsidRPr="00C7452E">
        <w:rPr>
          <w:rFonts w:eastAsia="TimesNewRomanPSMT"/>
        </w:rPr>
        <w:t xml:space="preserve">21, </w:t>
      </w:r>
      <w:r w:rsidR="00BC13B2">
        <w:rPr>
          <w:rFonts w:eastAsia="TimesNewRomanPSMT"/>
        </w:rPr>
        <w:t>e</w:t>
      </w:r>
      <w:r w:rsidRPr="00C7452E">
        <w:rPr>
          <w:rFonts w:eastAsia="TimesNewRomanPSMT"/>
        </w:rPr>
        <w:t xml:space="preserve">22, </w:t>
      </w:r>
      <w:r w:rsidR="00BC13B2">
        <w:rPr>
          <w:rFonts w:eastAsia="TimesNewRomanPSMT"/>
        </w:rPr>
        <w:t>e</w:t>
      </w:r>
      <w:r w:rsidRPr="00C7452E">
        <w:rPr>
          <w:rFonts w:eastAsia="TimesNewRomanPSMT"/>
        </w:rPr>
        <w:t xml:space="preserve">23, </w:t>
      </w:r>
      <w:r w:rsidR="00BC13B2">
        <w:rPr>
          <w:rFonts w:eastAsia="TimesNewRomanPSMT"/>
        </w:rPr>
        <w:t>e</w:t>
      </w:r>
      <w:r w:rsidRPr="00C7452E">
        <w:rPr>
          <w:rFonts w:eastAsia="TimesNewRomanPSMT"/>
        </w:rPr>
        <w:t xml:space="preserve">24, </w:t>
      </w:r>
      <w:r w:rsidR="00BC13B2">
        <w:rPr>
          <w:rFonts w:eastAsia="TimesNewRomanPSMT"/>
        </w:rPr>
        <w:t>e</w:t>
      </w:r>
      <w:r w:rsidRPr="00C7452E">
        <w:rPr>
          <w:rFonts w:eastAsia="TimesNewRomanPSMT"/>
        </w:rPr>
        <w:t>28</w:t>
      </w:r>
    </w:p>
    <w:p w14:paraId="7F48AE92" w14:textId="7B4B21EA" w:rsidR="00606504" w:rsidRPr="00C7452E" w:rsidRDefault="00606504" w:rsidP="00606504">
      <w:pPr>
        <w:autoSpaceDE w:val="0"/>
        <w:autoSpaceDN w:val="0"/>
        <w:adjustRightInd w:val="0"/>
        <w:rPr>
          <w:rFonts w:eastAsia="TimesNewRomanPSMT"/>
        </w:rPr>
      </w:pPr>
      <w:r w:rsidRPr="00C7452E">
        <w:rPr>
          <w:rFonts w:eastAsia="TimesNewRomanPSMT"/>
        </w:rPr>
        <w:t>Bilgiye Erişme:</w:t>
      </w:r>
      <w:r w:rsidR="00BC13B2">
        <w:rPr>
          <w:rFonts w:eastAsia="TimesNewRomanPSMT"/>
        </w:rPr>
        <w:t xml:space="preserve"> (11 Madde)</w:t>
      </w:r>
      <w:r w:rsidRPr="00C7452E">
        <w:rPr>
          <w:rFonts w:eastAsia="TimesNewRomanPSMT"/>
        </w:rPr>
        <w:t xml:space="preserve"> </w:t>
      </w:r>
      <w:r w:rsidR="00BC13B2">
        <w:rPr>
          <w:rFonts w:eastAsia="TimesNewRomanPSMT"/>
        </w:rPr>
        <w:t>e</w:t>
      </w:r>
      <w:r w:rsidRPr="00C7452E">
        <w:rPr>
          <w:rFonts w:eastAsia="TimesNewRomanPSMT"/>
        </w:rPr>
        <w:t xml:space="preserve">3, </w:t>
      </w:r>
      <w:r w:rsidR="00BC13B2">
        <w:rPr>
          <w:rFonts w:eastAsia="TimesNewRomanPSMT"/>
        </w:rPr>
        <w:t>e</w:t>
      </w:r>
      <w:r w:rsidRPr="00C7452E">
        <w:rPr>
          <w:rFonts w:eastAsia="TimesNewRomanPSMT"/>
        </w:rPr>
        <w:t xml:space="preserve">4, </w:t>
      </w:r>
      <w:r w:rsidR="00BC13B2">
        <w:rPr>
          <w:rFonts w:eastAsia="TimesNewRomanPSMT"/>
        </w:rPr>
        <w:t>e</w:t>
      </w:r>
      <w:r w:rsidRPr="00C7452E">
        <w:rPr>
          <w:rFonts w:eastAsia="TimesNewRomanPSMT"/>
        </w:rPr>
        <w:t xml:space="preserve">5, </w:t>
      </w:r>
      <w:r w:rsidR="00BC13B2">
        <w:rPr>
          <w:rFonts w:eastAsia="TimesNewRomanPSMT"/>
        </w:rPr>
        <w:t>e</w:t>
      </w:r>
      <w:r w:rsidRPr="00C7452E">
        <w:rPr>
          <w:rFonts w:eastAsia="TimesNewRomanPSMT"/>
        </w:rPr>
        <w:t xml:space="preserve">16, </w:t>
      </w:r>
      <w:r w:rsidR="00BC13B2">
        <w:rPr>
          <w:rFonts w:eastAsia="TimesNewRomanPSMT"/>
        </w:rPr>
        <w:t>e</w:t>
      </w:r>
      <w:r w:rsidRPr="00C7452E">
        <w:rPr>
          <w:rFonts w:eastAsia="TimesNewRomanPSMT"/>
        </w:rPr>
        <w:t xml:space="preserve">17, </w:t>
      </w:r>
      <w:r w:rsidR="00BC13B2">
        <w:rPr>
          <w:rFonts w:eastAsia="TimesNewRomanPSMT"/>
        </w:rPr>
        <w:t>e</w:t>
      </w:r>
      <w:r w:rsidRPr="00C7452E">
        <w:rPr>
          <w:rFonts w:eastAsia="TimesNewRomanPSMT"/>
        </w:rPr>
        <w:t xml:space="preserve">18, </w:t>
      </w:r>
      <w:r w:rsidR="00BC13B2">
        <w:rPr>
          <w:rFonts w:eastAsia="TimesNewRomanPSMT"/>
        </w:rPr>
        <w:t>e</w:t>
      </w:r>
      <w:r w:rsidRPr="00C7452E">
        <w:rPr>
          <w:rFonts w:eastAsia="TimesNewRomanPSMT"/>
        </w:rPr>
        <w:t xml:space="preserve">19, </w:t>
      </w:r>
      <w:r w:rsidR="00BC13B2">
        <w:rPr>
          <w:rFonts w:eastAsia="TimesNewRomanPSMT"/>
        </w:rPr>
        <w:t>e</w:t>
      </w:r>
      <w:r w:rsidRPr="00C7452E">
        <w:rPr>
          <w:rFonts w:eastAsia="TimesNewRomanPSMT"/>
        </w:rPr>
        <w:t xml:space="preserve">25, </w:t>
      </w:r>
      <w:r w:rsidR="00BC13B2">
        <w:rPr>
          <w:rFonts w:eastAsia="TimesNewRomanPSMT"/>
        </w:rPr>
        <w:t>e</w:t>
      </w:r>
      <w:r w:rsidRPr="00C7452E">
        <w:rPr>
          <w:rFonts w:eastAsia="TimesNewRomanPSMT"/>
        </w:rPr>
        <w:t xml:space="preserve">26, </w:t>
      </w:r>
      <w:r w:rsidR="00BC13B2">
        <w:rPr>
          <w:rFonts w:eastAsia="TimesNewRomanPSMT"/>
        </w:rPr>
        <w:t>e</w:t>
      </w:r>
      <w:r w:rsidRPr="00C7452E">
        <w:rPr>
          <w:rFonts w:eastAsia="TimesNewRomanPSMT"/>
        </w:rPr>
        <w:t xml:space="preserve">27, </w:t>
      </w:r>
      <w:r w:rsidR="00BC13B2">
        <w:rPr>
          <w:rFonts w:eastAsia="TimesNewRomanPSMT"/>
        </w:rPr>
        <w:t>e</w:t>
      </w:r>
      <w:r w:rsidRPr="00C7452E">
        <w:rPr>
          <w:rFonts w:eastAsia="TimesNewRomanPSMT"/>
        </w:rPr>
        <w:t>29</w:t>
      </w:r>
    </w:p>
    <w:p w14:paraId="225E209C" w14:textId="3B978532" w:rsidR="00606504" w:rsidRPr="00C7452E" w:rsidRDefault="00606504" w:rsidP="00606504">
      <w:pPr>
        <w:autoSpaceDE w:val="0"/>
        <w:autoSpaceDN w:val="0"/>
        <w:adjustRightInd w:val="0"/>
        <w:rPr>
          <w:rFonts w:eastAsia="TimesNewRomanPSMT"/>
        </w:rPr>
      </w:pPr>
      <w:r w:rsidRPr="00C7452E">
        <w:rPr>
          <w:rFonts w:eastAsia="TimesNewRomanPSMT"/>
        </w:rPr>
        <w:t>Bilgiyi Kullanma:</w:t>
      </w:r>
      <w:r w:rsidR="00BC13B2">
        <w:rPr>
          <w:rFonts w:eastAsia="TimesNewRomanPSMT"/>
        </w:rPr>
        <w:t xml:space="preserve"> (5 Madde)</w:t>
      </w:r>
      <w:r w:rsidRPr="00C7452E">
        <w:rPr>
          <w:rFonts w:eastAsia="TimesNewRomanPSMT"/>
        </w:rPr>
        <w:t xml:space="preserve">  </w:t>
      </w:r>
      <w:r w:rsidR="00BC13B2">
        <w:rPr>
          <w:rFonts w:eastAsia="TimesNewRomanPSMT"/>
        </w:rPr>
        <w:t>e</w:t>
      </w:r>
      <w:r w:rsidRPr="00C7452E">
        <w:rPr>
          <w:rFonts w:eastAsia="TimesNewRomanPSMT"/>
        </w:rPr>
        <w:t xml:space="preserve">6, </w:t>
      </w:r>
      <w:r w:rsidR="00BC13B2">
        <w:rPr>
          <w:rFonts w:eastAsia="TimesNewRomanPSMT"/>
        </w:rPr>
        <w:t>e</w:t>
      </w:r>
      <w:r w:rsidRPr="00C7452E">
        <w:rPr>
          <w:rFonts w:eastAsia="TimesNewRomanPSMT"/>
        </w:rPr>
        <w:t xml:space="preserve">7, </w:t>
      </w:r>
      <w:r w:rsidR="00BC13B2">
        <w:rPr>
          <w:rFonts w:eastAsia="TimesNewRomanPSMT"/>
        </w:rPr>
        <w:t>e</w:t>
      </w:r>
      <w:r w:rsidRPr="00C7452E">
        <w:rPr>
          <w:rFonts w:eastAsia="TimesNewRomanPSMT"/>
        </w:rPr>
        <w:t xml:space="preserve">8, </w:t>
      </w:r>
      <w:r w:rsidR="00BC13B2">
        <w:rPr>
          <w:rFonts w:eastAsia="TimesNewRomanPSMT"/>
        </w:rPr>
        <w:t>e</w:t>
      </w:r>
      <w:r w:rsidRPr="00C7452E">
        <w:rPr>
          <w:rFonts w:eastAsia="TimesNewRomanPSMT"/>
        </w:rPr>
        <w:t xml:space="preserve">11, </w:t>
      </w:r>
      <w:r w:rsidR="00BC13B2">
        <w:rPr>
          <w:rFonts w:eastAsia="TimesNewRomanPSMT"/>
        </w:rPr>
        <w:t>e</w:t>
      </w:r>
      <w:r w:rsidRPr="00C7452E">
        <w:rPr>
          <w:rFonts w:eastAsia="TimesNewRomanPSMT"/>
        </w:rPr>
        <w:t>13</w:t>
      </w:r>
    </w:p>
    <w:p w14:paraId="1015C708" w14:textId="7C7FAFC2" w:rsidR="00606504" w:rsidRPr="00C7452E" w:rsidRDefault="00606504" w:rsidP="00606504">
      <w:pPr>
        <w:autoSpaceDE w:val="0"/>
        <w:autoSpaceDN w:val="0"/>
        <w:adjustRightInd w:val="0"/>
        <w:rPr>
          <w:rFonts w:eastAsia="TimesNewRomanPSMT"/>
        </w:rPr>
      </w:pPr>
      <w:r w:rsidRPr="00C7452E">
        <w:rPr>
          <w:rFonts w:eastAsia="TimesNewRomanPSMT"/>
        </w:rPr>
        <w:t>Bilgiyi Kullanmada Etik ve Yasal Düzenlemeler:</w:t>
      </w:r>
      <w:r w:rsidR="00BC13B2">
        <w:rPr>
          <w:rFonts w:eastAsia="TimesNewRomanPSMT"/>
        </w:rPr>
        <w:t xml:space="preserve"> (5 Madde)</w:t>
      </w:r>
      <w:r w:rsidRPr="00C7452E">
        <w:rPr>
          <w:rFonts w:eastAsia="TimesNewRomanPSMT"/>
        </w:rPr>
        <w:t xml:space="preserve"> </w:t>
      </w:r>
      <w:r w:rsidR="00BC13B2">
        <w:rPr>
          <w:rFonts w:eastAsia="TimesNewRomanPSMT"/>
        </w:rPr>
        <w:t>e</w:t>
      </w:r>
      <w:r w:rsidRPr="00C7452E">
        <w:rPr>
          <w:rFonts w:eastAsia="TimesNewRomanPSMT"/>
        </w:rPr>
        <w:t xml:space="preserve">1, </w:t>
      </w:r>
      <w:r w:rsidR="00BC13B2">
        <w:rPr>
          <w:rFonts w:eastAsia="TimesNewRomanPSMT"/>
        </w:rPr>
        <w:t>e</w:t>
      </w:r>
      <w:r w:rsidRPr="00C7452E">
        <w:rPr>
          <w:rFonts w:eastAsia="TimesNewRomanPSMT"/>
        </w:rPr>
        <w:t xml:space="preserve">2, </w:t>
      </w:r>
      <w:r w:rsidR="00BC13B2">
        <w:rPr>
          <w:rFonts w:eastAsia="TimesNewRomanPSMT"/>
        </w:rPr>
        <w:t>e</w:t>
      </w:r>
      <w:r w:rsidRPr="00C7452E">
        <w:rPr>
          <w:rFonts w:eastAsia="TimesNewRomanPSMT"/>
        </w:rPr>
        <w:t xml:space="preserve">9, </w:t>
      </w:r>
      <w:r w:rsidR="00BC13B2">
        <w:rPr>
          <w:rFonts w:eastAsia="TimesNewRomanPSMT"/>
        </w:rPr>
        <w:t>e</w:t>
      </w:r>
      <w:r w:rsidRPr="00C7452E">
        <w:rPr>
          <w:rFonts w:eastAsia="TimesNewRomanPSMT"/>
        </w:rPr>
        <w:t xml:space="preserve">10, </w:t>
      </w:r>
      <w:r w:rsidR="00BC13B2">
        <w:rPr>
          <w:rFonts w:eastAsia="TimesNewRomanPSMT"/>
        </w:rPr>
        <w:t>e</w:t>
      </w:r>
      <w:r w:rsidRPr="00C7452E">
        <w:rPr>
          <w:rFonts w:eastAsia="TimesNewRomanPSMT"/>
        </w:rPr>
        <w:t>12</w:t>
      </w:r>
    </w:p>
    <w:p w14:paraId="1F7FA11B" w14:textId="77777777" w:rsidR="001001AD" w:rsidRPr="00C7452E" w:rsidRDefault="001001AD" w:rsidP="00563B18">
      <w:pPr>
        <w:ind w:left="-426"/>
        <w:jc w:val="both"/>
      </w:pPr>
    </w:p>
    <w:p w14:paraId="158CCCE0" w14:textId="4B86DD35" w:rsidR="00964604" w:rsidRPr="00C7452E" w:rsidRDefault="00EF0CEE" w:rsidP="00EF0CEE">
      <w:pPr>
        <w:ind w:left="-426"/>
        <w:jc w:val="both"/>
      </w:pPr>
      <w:r w:rsidRPr="00C7452E">
        <w:rPr>
          <w:b/>
        </w:rPr>
        <w:t xml:space="preserve">Ölçeğin </w:t>
      </w:r>
      <w:r w:rsidR="00964604" w:rsidRPr="00C7452E">
        <w:rPr>
          <w:b/>
        </w:rPr>
        <w:t>bulunan ters maddeler</w:t>
      </w:r>
      <w:r w:rsidRPr="00C7452E">
        <w:rPr>
          <w:b/>
        </w:rPr>
        <w:t>:</w:t>
      </w:r>
      <w:r w:rsidRPr="00C7452E">
        <w:t xml:space="preserve"> </w:t>
      </w:r>
      <w:r w:rsidR="00BC13B2" w:rsidRPr="00964604">
        <w:rPr>
          <w:sz w:val="22"/>
          <w:szCs w:val="22"/>
        </w:rPr>
        <w:t>Ölçekte ters madde bulunmamaktadır.</w:t>
      </w:r>
    </w:p>
    <w:p w14:paraId="559C6E56" w14:textId="1AE6DD26" w:rsidR="00EF0CEE" w:rsidRPr="00C7452E" w:rsidRDefault="00EF0CEE" w:rsidP="00EF0CEE">
      <w:pPr>
        <w:ind w:left="-426"/>
        <w:jc w:val="both"/>
      </w:pPr>
      <w:r w:rsidRPr="00C7452E">
        <w:rPr>
          <w:b/>
        </w:rPr>
        <w:t>Ölçeğin Değerlendirilmesi:</w:t>
      </w:r>
      <w:r w:rsidRPr="00C7452E">
        <w:t xml:space="preserve"> Ölçeğin h</w:t>
      </w:r>
      <w:r w:rsidRPr="00C7452E">
        <w:rPr>
          <w:bCs/>
        </w:rPr>
        <w:t xml:space="preserve">er bir alt boyutundan alınan yüksek puan bireyin ilgili alt boyutun değerlendirdiği özelliğe sahip olduğunu göstermektedir. </w:t>
      </w:r>
      <w:r w:rsidRPr="00C7452E">
        <w:t xml:space="preserve">Ölçek ayrıca toplam </w:t>
      </w:r>
      <w:r w:rsidR="0026373A" w:rsidRPr="00C7452E">
        <w:t>okula ilişkin tutum</w:t>
      </w:r>
      <w:r w:rsidRPr="00C7452E">
        <w:t xml:space="preserve"> puanı vermektedir. </w:t>
      </w:r>
      <w:r w:rsidR="00964604" w:rsidRPr="00C7452E">
        <w:t>Ölçek puanlanırken alt boyutların ve toplam puanın ortalaması alınmaktadır.</w:t>
      </w:r>
    </w:p>
    <w:p w14:paraId="6D41C596" w14:textId="77777777" w:rsidR="00D95D41" w:rsidRPr="00C7452E" w:rsidRDefault="00D95D41" w:rsidP="00EF0CEE">
      <w:pPr>
        <w:ind w:left="-426"/>
        <w:jc w:val="both"/>
      </w:pPr>
    </w:p>
    <w:p w14:paraId="115164F8" w14:textId="5771F1AF" w:rsidR="00691A07" w:rsidRPr="00C7452E" w:rsidRDefault="00691A07" w:rsidP="00691A07">
      <w:pPr>
        <w:ind w:left="-426"/>
      </w:pPr>
      <w:r w:rsidRPr="00C7452E">
        <w:rPr>
          <w:b/>
        </w:rPr>
        <w:t>İletişim adresi:</w:t>
      </w:r>
      <w:r w:rsidRPr="00C7452E">
        <w:t xml:space="preserve"> </w:t>
      </w:r>
      <w:r w:rsidR="0026373A" w:rsidRPr="00C7452E">
        <w:t>aadgzel@gmail.com</w:t>
      </w:r>
      <w:bookmarkStart w:id="0" w:name="_GoBack"/>
      <w:bookmarkEnd w:id="0"/>
      <w:r w:rsidR="00BC13B2">
        <w:fldChar w:fldCharType="begin"/>
      </w:r>
      <w:r w:rsidR="00BC13B2">
        <w:instrText xml:space="preserve"> HYPERLINK "mailto:ibrahimdemircipdr@gmail.com" </w:instrText>
      </w:r>
      <w:r w:rsidR="00BC13B2">
        <w:fldChar w:fldCharType="separate"/>
      </w:r>
      <w:r w:rsidR="00BC13B2">
        <w:fldChar w:fldCharType="end"/>
      </w:r>
    </w:p>
    <w:sectPr w:rsidR="00691A07" w:rsidRPr="00C7452E"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BoldMT">
    <w:panose1 w:val="00000000000000000000"/>
    <w:charset w:val="A2"/>
    <w:family w:val="auto"/>
    <w:notTrueType/>
    <w:pitch w:val="default"/>
    <w:sig w:usb0="00000005" w:usb1="00000000" w:usb2="00000000" w:usb3="00000000" w:csb0="0000001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C0259B"/>
    <w:multiLevelType w:val="singleLevel"/>
    <w:tmpl w:val="041F000F"/>
    <w:lvl w:ilvl="0">
      <w:start w:val="1"/>
      <w:numFmt w:val="decimal"/>
      <w:lvlText w:val="%1."/>
      <w:lvlJc w:val="left"/>
      <w:pPr>
        <w:tabs>
          <w:tab w:val="num" w:pos="360"/>
        </w:tabs>
        <w:ind w:left="360" w:hanging="360"/>
      </w:pPr>
    </w:lvl>
  </w:abstractNum>
  <w:abstractNum w:abstractNumId="1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36C2E"/>
    <w:rsid w:val="00040197"/>
    <w:rsid w:val="00042129"/>
    <w:rsid w:val="00066463"/>
    <w:rsid w:val="000B6667"/>
    <w:rsid w:val="000E204E"/>
    <w:rsid w:val="000E67C4"/>
    <w:rsid w:val="001001AD"/>
    <w:rsid w:val="001372C6"/>
    <w:rsid w:val="00140A2D"/>
    <w:rsid w:val="00147F3D"/>
    <w:rsid w:val="0015422E"/>
    <w:rsid w:val="001956E8"/>
    <w:rsid w:val="001B37F2"/>
    <w:rsid w:val="001F7CAC"/>
    <w:rsid w:val="002042A3"/>
    <w:rsid w:val="002405FC"/>
    <w:rsid w:val="00245219"/>
    <w:rsid w:val="0026373A"/>
    <w:rsid w:val="002B5381"/>
    <w:rsid w:val="003A0001"/>
    <w:rsid w:val="003C0CF5"/>
    <w:rsid w:val="003C3D09"/>
    <w:rsid w:val="004726F1"/>
    <w:rsid w:val="00491A82"/>
    <w:rsid w:val="00494C0F"/>
    <w:rsid w:val="00503C3F"/>
    <w:rsid w:val="00530179"/>
    <w:rsid w:val="00530688"/>
    <w:rsid w:val="00563B18"/>
    <w:rsid w:val="0057549C"/>
    <w:rsid w:val="005A0AF1"/>
    <w:rsid w:val="005A76CA"/>
    <w:rsid w:val="005C0B17"/>
    <w:rsid w:val="005F3D8C"/>
    <w:rsid w:val="00606504"/>
    <w:rsid w:val="00643689"/>
    <w:rsid w:val="00674588"/>
    <w:rsid w:val="00691A07"/>
    <w:rsid w:val="006D3B7C"/>
    <w:rsid w:val="00780BBD"/>
    <w:rsid w:val="007A3502"/>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C188E"/>
    <w:rsid w:val="009E6848"/>
    <w:rsid w:val="00A02A37"/>
    <w:rsid w:val="00A3007B"/>
    <w:rsid w:val="00A6507E"/>
    <w:rsid w:val="00A9002A"/>
    <w:rsid w:val="00B320B6"/>
    <w:rsid w:val="00B60F32"/>
    <w:rsid w:val="00BA19F4"/>
    <w:rsid w:val="00BC13B2"/>
    <w:rsid w:val="00C10E49"/>
    <w:rsid w:val="00C7452E"/>
    <w:rsid w:val="00CA31C7"/>
    <w:rsid w:val="00CF52BF"/>
    <w:rsid w:val="00D55F14"/>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 w:type="character" w:styleId="Vurgu">
    <w:name w:val="Emphasis"/>
    <w:basedOn w:val="VarsaylanParagrafYazTipi"/>
    <w:uiPriority w:val="20"/>
    <w:qFormat/>
    <w:rsid w:val="0010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711</Words>
  <Characters>4057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4759</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Mehmet Sait Adıgüzel</cp:lastModifiedBy>
  <cp:revision>20</cp:revision>
  <dcterms:created xsi:type="dcterms:W3CDTF">2021-01-30T11:59:00Z</dcterms:created>
  <dcterms:modified xsi:type="dcterms:W3CDTF">2022-11-09T09:48:00Z</dcterms:modified>
</cp:coreProperties>
</file>