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7FE0" w14:textId="2D90B708" w:rsidR="000F2A32" w:rsidRDefault="000F2A32" w:rsidP="000F2A32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D73EFE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Motivation Scale for Generative AI-based Language Learning</w:t>
      </w:r>
    </w:p>
    <w:p w14:paraId="29429907" w14:textId="00166EDB" w:rsidR="00070D5F" w:rsidRPr="004B7047" w:rsidRDefault="00070D5F" w:rsidP="000F2A32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7047">
        <w:rPr>
          <w:rFonts w:ascii="Times New Roman" w:hAnsi="Times New Roman" w:cs="Times New Roman"/>
          <w:b/>
          <w:bCs/>
          <w:sz w:val="20"/>
          <w:szCs w:val="20"/>
        </w:rPr>
        <w:t xml:space="preserve">Üretken Yapay </w:t>
      </w:r>
      <w:proofErr w:type="gramStart"/>
      <w:r w:rsidRPr="004B7047">
        <w:rPr>
          <w:rFonts w:ascii="Times New Roman" w:hAnsi="Times New Roman" w:cs="Times New Roman"/>
          <w:b/>
          <w:bCs/>
          <w:sz w:val="20"/>
          <w:szCs w:val="20"/>
        </w:rPr>
        <w:t>Zeka</w:t>
      </w:r>
      <w:proofErr w:type="gramEnd"/>
      <w:r w:rsidRPr="004B7047">
        <w:rPr>
          <w:rFonts w:ascii="Times New Roman" w:hAnsi="Times New Roman" w:cs="Times New Roman"/>
          <w:b/>
          <w:bCs/>
          <w:sz w:val="20"/>
          <w:szCs w:val="20"/>
        </w:rPr>
        <w:t xml:space="preserve"> Temelli Dil Öğrenme Motivasyonu Ölçeği</w:t>
      </w:r>
    </w:p>
    <w:p w14:paraId="098EC362" w14:textId="7B6910DA" w:rsidR="002F6F86" w:rsidRDefault="002F6F86" w:rsidP="006C7D2D">
      <w:pPr>
        <w:spacing w:before="24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Instructions: </w:t>
      </w:r>
      <w:r w:rsidR="006C7D2D" w:rsidRPr="006C7D2D">
        <w:rPr>
          <w:rFonts w:ascii="Times New Roman" w:hAnsi="Times New Roman" w:cs="Times New Roman"/>
          <w:sz w:val="20"/>
          <w:szCs w:val="20"/>
          <w:lang w:val="en-GB"/>
        </w:rPr>
        <w:t>Generative Artificial Intelligence tools refer to AI platforms capable of producing text, audio, images, and videos based on prompts provided by users. Examples of these tools include</w:t>
      </w:r>
      <w:r w:rsidR="003F6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C7D2D" w:rsidRPr="006C7D2D">
        <w:rPr>
          <w:rFonts w:ascii="Times New Roman" w:hAnsi="Times New Roman" w:cs="Times New Roman"/>
          <w:sz w:val="20"/>
          <w:szCs w:val="20"/>
          <w:lang w:val="en-GB"/>
        </w:rPr>
        <w:t>ChatGPT, Gemini, Grok, DeepSeek, and Claude.</w:t>
      </w:r>
      <w:r w:rsidR="006C7D2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4D06F24" w14:textId="33A0DC47" w:rsidR="00213C6F" w:rsidRPr="00213C6F" w:rsidRDefault="00213C6F" w:rsidP="006C7D2D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C6F">
        <w:rPr>
          <w:rFonts w:ascii="Times New Roman" w:hAnsi="Times New Roman" w:cs="Times New Roman"/>
          <w:b/>
          <w:bCs/>
          <w:sz w:val="20"/>
          <w:szCs w:val="20"/>
        </w:rPr>
        <w:t xml:space="preserve">Yönerge: </w:t>
      </w:r>
      <w:r w:rsidRPr="00213C6F">
        <w:rPr>
          <w:rFonts w:ascii="Times New Roman" w:hAnsi="Times New Roman" w:cs="Times New Roman"/>
          <w:sz w:val="20"/>
          <w:szCs w:val="20"/>
        </w:rPr>
        <w:t xml:space="preserve">Üretken yapay </w:t>
      </w:r>
      <w:proofErr w:type="gramStart"/>
      <w:r w:rsidRPr="00213C6F">
        <w:rPr>
          <w:rFonts w:ascii="Times New Roman" w:hAnsi="Times New Roman" w:cs="Times New Roman"/>
          <w:sz w:val="20"/>
          <w:szCs w:val="20"/>
        </w:rPr>
        <w:t>zeka</w:t>
      </w:r>
      <w:proofErr w:type="gramEnd"/>
      <w:r w:rsidRPr="00213C6F">
        <w:rPr>
          <w:rFonts w:ascii="Times New Roman" w:hAnsi="Times New Roman" w:cs="Times New Roman"/>
          <w:sz w:val="20"/>
          <w:szCs w:val="20"/>
        </w:rPr>
        <w:t xml:space="preserve"> araçları, kullanıcı komutlarına göre metin,</w:t>
      </w:r>
      <w:r w:rsidRPr="0021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3C6F">
        <w:rPr>
          <w:rFonts w:ascii="Times New Roman" w:hAnsi="Times New Roman" w:cs="Times New Roman"/>
          <w:sz w:val="20"/>
          <w:szCs w:val="20"/>
        </w:rPr>
        <w:t xml:space="preserve">ses, görsel ve video üretebilen yapay </w:t>
      </w:r>
      <w:proofErr w:type="gramStart"/>
      <w:r w:rsidRPr="00213C6F">
        <w:rPr>
          <w:rFonts w:ascii="Times New Roman" w:hAnsi="Times New Roman" w:cs="Times New Roman"/>
          <w:sz w:val="20"/>
          <w:szCs w:val="20"/>
        </w:rPr>
        <w:t>zeka</w:t>
      </w:r>
      <w:proofErr w:type="gramEnd"/>
      <w:r w:rsidRPr="00213C6F">
        <w:rPr>
          <w:rFonts w:ascii="Times New Roman" w:hAnsi="Times New Roman" w:cs="Times New Roman"/>
          <w:sz w:val="20"/>
          <w:szCs w:val="20"/>
        </w:rPr>
        <w:t xml:space="preserve"> platformlarını ifade etmektedir. Bu </w:t>
      </w:r>
      <w:r>
        <w:rPr>
          <w:rFonts w:ascii="Times New Roman" w:hAnsi="Times New Roman" w:cs="Times New Roman"/>
          <w:sz w:val="20"/>
          <w:szCs w:val="20"/>
        </w:rPr>
        <w:t>araçlara örnek olarak</w:t>
      </w:r>
      <w:r w:rsidRPr="00213C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13C6F">
        <w:rPr>
          <w:rFonts w:ascii="Times New Roman" w:hAnsi="Times New Roman" w:cs="Times New Roman"/>
          <w:sz w:val="20"/>
          <w:szCs w:val="20"/>
        </w:rPr>
        <w:t>ChatGPT</w:t>
      </w:r>
      <w:proofErr w:type="spellEnd"/>
      <w:r w:rsidRPr="00213C6F">
        <w:rPr>
          <w:rFonts w:ascii="Times New Roman" w:hAnsi="Times New Roman" w:cs="Times New Roman"/>
          <w:sz w:val="20"/>
          <w:szCs w:val="20"/>
        </w:rPr>
        <w:t xml:space="preserve">, Gemini, </w:t>
      </w:r>
      <w:proofErr w:type="spellStart"/>
      <w:r w:rsidRPr="00213C6F">
        <w:rPr>
          <w:rFonts w:ascii="Times New Roman" w:hAnsi="Times New Roman" w:cs="Times New Roman"/>
          <w:sz w:val="20"/>
          <w:szCs w:val="20"/>
        </w:rPr>
        <w:t>Grok</w:t>
      </w:r>
      <w:proofErr w:type="spellEnd"/>
      <w:r w:rsidRPr="00213C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3C6F">
        <w:rPr>
          <w:rFonts w:ascii="Times New Roman" w:hAnsi="Times New Roman" w:cs="Times New Roman"/>
          <w:sz w:val="20"/>
          <w:szCs w:val="20"/>
        </w:rPr>
        <w:t>DeepSeek</w:t>
      </w:r>
      <w:proofErr w:type="spellEnd"/>
      <w:r w:rsidRPr="00213C6F">
        <w:rPr>
          <w:rFonts w:ascii="Times New Roman" w:hAnsi="Times New Roman" w:cs="Times New Roman"/>
          <w:sz w:val="20"/>
          <w:szCs w:val="20"/>
        </w:rPr>
        <w:t xml:space="preserve"> ve Claude verilebilir. </w:t>
      </w:r>
    </w:p>
    <w:tbl>
      <w:tblPr>
        <w:tblStyle w:val="DzTablo1"/>
        <w:tblW w:w="5238" w:type="pct"/>
        <w:tblLayout w:type="fixed"/>
        <w:tblLook w:val="04A0" w:firstRow="1" w:lastRow="0" w:firstColumn="1" w:lastColumn="0" w:noHBand="0" w:noVBand="1"/>
      </w:tblPr>
      <w:tblGrid>
        <w:gridCol w:w="424"/>
        <w:gridCol w:w="3856"/>
        <w:gridCol w:w="961"/>
        <w:gridCol w:w="1133"/>
        <w:gridCol w:w="991"/>
        <w:gridCol w:w="1135"/>
        <w:gridCol w:w="993"/>
      </w:tblGrid>
      <w:tr w:rsidR="000F2A32" w:rsidRPr="00D73EFE" w14:paraId="3DCC2EE8" w14:textId="77777777" w:rsidTr="006C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vAlign w:val="center"/>
          </w:tcPr>
          <w:p w14:paraId="1FE58C31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#</w:t>
            </w:r>
          </w:p>
        </w:tc>
        <w:tc>
          <w:tcPr>
            <w:tcW w:w="2031" w:type="pct"/>
            <w:vAlign w:val="center"/>
          </w:tcPr>
          <w:p w14:paraId="44400925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Items</w:t>
            </w:r>
          </w:p>
        </w:tc>
        <w:tc>
          <w:tcPr>
            <w:tcW w:w="506" w:type="pct"/>
          </w:tcPr>
          <w:p w14:paraId="67ABA602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  <w:p w14:paraId="3F0C8533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(Strongly Disagree)</w:t>
            </w:r>
          </w:p>
        </w:tc>
        <w:tc>
          <w:tcPr>
            <w:tcW w:w="597" w:type="pct"/>
          </w:tcPr>
          <w:p w14:paraId="5E5ED3A3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  <w:p w14:paraId="76E9F372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(Disagree)</w:t>
            </w:r>
          </w:p>
        </w:tc>
        <w:tc>
          <w:tcPr>
            <w:tcW w:w="522" w:type="pct"/>
          </w:tcPr>
          <w:p w14:paraId="082D5773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  <w:p w14:paraId="4E809425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(Neither Agree nor Disagree)</w:t>
            </w:r>
          </w:p>
        </w:tc>
        <w:tc>
          <w:tcPr>
            <w:tcW w:w="598" w:type="pct"/>
          </w:tcPr>
          <w:p w14:paraId="35C02037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  <w:p w14:paraId="26A0B07A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(Agree)</w:t>
            </w:r>
          </w:p>
        </w:tc>
        <w:tc>
          <w:tcPr>
            <w:tcW w:w="523" w:type="pct"/>
          </w:tcPr>
          <w:p w14:paraId="7D9F11A2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  <w:p w14:paraId="5A746178" w14:textId="77777777" w:rsidR="000F2A32" w:rsidRPr="00FB776C" w:rsidRDefault="000F2A32" w:rsidP="006C496C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FB776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(Strongly Agree)</w:t>
            </w:r>
          </w:p>
        </w:tc>
      </w:tr>
      <w:tr w:rsidR="000F2A32" w:rsidRPr="00D73EFE" w14:paraId="2101277B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5D304CDA" w14:textId="69738834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Autonomy</w:t>
            </w:r>
            <w:r w:rsidR="007F03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proofErr w:type="spellStart"/>
            <w:r w:rsidR="007F03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Özerklik</w:t>
            </w:r>
            <w:proofErr w:type="spellEnd"/>
          </w:p>
        </w:tc>
      </w:tr>
      <w:tr w:rsidR="000F2A32" w:rsidRPr="00D73EFE" w14:paraId="7338046F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4545CD2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031" w:type="pct"/>
          </w:tcPr>
          <w:p w14:paraId="7379B489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can set my language learning objectives through generative artificial intelligence tools. </w:t>
            </w:r>
          </w:p>
        </w:tc>
        <w:tc>
          <w:tcPr>
            <w:tcW w:w="506" w:type="pct"/>
          </w:tcPr>
          <w:p w14:paraId="1F0FDA3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2018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3E333FE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54952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4F286008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56344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5AF8F330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8129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1B9661F0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9456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51BA6" w:rsidRPr="00D73EFE" w14:paraId="1F50C333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35B960DB" w14:textId="77777777" w:rsidR="00F51BA6" w:rsidRPr="00D73EFE" w:rsidRDefault="00F51BA6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23C58A6D" w14:textId="7898A5D8" w:rsidR="00F51BA6" w:rsidRPr="00F51BA6" w:rsidRDefault="00F51BA6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BA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araçlarıyla dil öğrenme hedeflerimi belirleyebilirim.</w:t>
            </w:r>
          </w:p>
        </w:tc>
        <w:tc>
          <w:tcPr>
            <w:tcW w:w="506" w:type="pct"/>
          </w:tcPr>
          <w:p w14:paraId="6C5C3B68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295FED62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602291F4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2946372D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05BF84A8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31471904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70F04C5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2031" w:type="pct"/>
          </w:tcPr>
          <w:p w14:paraId="2636C984" w14:textId="77777777" w:rsidR="000F2A32" w:rsidRPr="00D73EFE" w:rsidRDefault="000F2A32" w:rsidP="006C49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proceed with a plan in my language learning process through generative artificial intelligence tools. </w:t>
            </w:r>
          </w:p>
        </w:tc>
        <w:tc>
          <w:tcPr>
            <w:tcW w:w="506" w:type="pct"/>
          </w:tcPr>
          <w:p w14:paraId="1EDD9F8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5018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373DB7F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3630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55C741DD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78207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5836B1E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01079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45538CA3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3328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51BA6" w:rsidRPr="00D73EFE" w14:paraId="5F48D585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298534AA" w14:textId="77777777" w:rsidR="00F51BA6" w:rsidRPr="00D73EFE" w:rsidRDefault="00F51BA6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7642339F" w14:textId="746C78B2" w:rsidR="00F51BA6" w:rsidRPr="00F51BA6" w:rsidRDefault="00F51BA6" w:rsidP="006C49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BA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ile dil öğrenme sürecimde planlı ilerlerim.</w:t>
            </w:r>
          </w:p>
        </w:tc>
        <w:tc>
          <w:tcPr>
            <w:tcW w:w="506" w:type="pct"/>
          </w:tcPr>
          <w:p w14:paraId="64C3611B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36713CE0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31391EB7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775C14F0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229C3FD0" w14:textId="77777777" w:rsidR="00F51BA6" w:rsidRPr="00D73EFE" w:rsidRDefault="00F51BA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12995753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0F977317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031" w:type="pct"/>
          </w:tcPr>
          <w:p w14:paraId="4026FB84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Generative artificial intelligence tools guide me in language learning. </w:t>
            </w:r>
          </w:p>
        </w:tc>
        <w:tc>
          <w:tcPr>
            <w:tcW w:w="506" w:type="pct"/>
          </w:tcPr>
          <w:p w14:paraId="328BDFB4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0355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3B11D3A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4439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35F2AB81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32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39AA3FEB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6058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5362DBDC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7918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572F4" w:rsidRPr="00D73EFE" w14:paraId="72B1D4E9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58123A53" w14:textId="77777777" w:rsidR="009572F4" w:rsidRPr="00D73EFE" w:rsidRDefault="009572F4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4E54643C" w14:textId="3CF40884" w:rsidR="009572F4" w:rsidRPr="00BE5466" w:rsidRDefault="009572F4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dil öğrenmem için bana yol gösterir.</w:t>
            </w:r>
          </w:p>
        </w:tc>
        <w:tc>
          <w:tcPr>
            <w:tcW w:w="506" w:type="pct"/>
          </w:tcPr>
          <w:p w14:paraId="169622B9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18BECD47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6AD5EDDD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2C1325A8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759866EF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4D370C89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1FB7BACF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031" w:type="pct"/>
          </w:tcPr>
          <w:p w14:paraId="66865EC1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Generative artificial intelligence tools encourage me to learn language. </w:t>
            </w:r>
          </w:p>
        </w:tc>
        <w:tc>
          <w:tcPr>
            <w:tcW w:w="506" w:type="pct"/>
          </w:tcPr>
          <w:p w14:paraId="4BEDFDDC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44422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0430C268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8986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5D9ECF52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6697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308457D4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05897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602A2E1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67040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572F4" w:rsidRPr="00D73EFE" w14:paraId="3DC134CF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2E8E8645" w14:textId="77777777" w:rsidR="009572F4" w:rsidRPr="00D73EFE" w:rsidRDefault="009572F4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2CC1D338" w14:textId="493BA929" w:rsidR="009572F4" w:rsidRPr="00BE5466" w:rsidRDefault="009572F4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dil öğrenmem için beni teşvik eder.</w:t>
            </w:r>
          </w:p>
        </w:tc>
        <w:tc>
          <w:tcPr>
            <w:tcW w:w="506" w:type="pct"/>
          </w:tcPr>
          <w:p w14:paraId="22D0D021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3FCD5216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42D2F680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3247648B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77E8EC61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5AF615D7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53E8B7FD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2031" w:type="pct"/>
          </w:tcPr>
          <w:p w14:paraId="21E7450C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use generative artificial intelligence tools to evaluate my language learning level. </w:t>
            </w:r>
          </w:p>
        </w:tc>
        <w:tc>
          <w:tcPr>
            <w:tcW w:w="506" w:type="pct"/>
          </w:tcPr>
          <w:p w14:paraId="4050928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06945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6E135070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2007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7601C661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7857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3D247472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7575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3A9400F9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9702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572F4" w:rsidRPr="00D73EFE" w14:paraId="3864D95C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286F2E8" w14:textId="77777777" w:rsidR="009572F4" w:rsidRPr="00D73EFE" w:rsidRDefault="009572F4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4E2192D6" w14:textId="0C286C47" w:rsidR="009572F4" w:rsidRPr="00BE5466" w:rsidRDefault="009572F4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Dil öğrenme düzeyimi belirlemek için üretken yapay zekâ araçlarını kullanırım.</w:t>
            </w:r>
          </w:p>
        </w:tc>
        <w:tc>
          <w:tcPr>
            <w:tcW w:w="506" w:type="pct"/>
          </w:tcPr>
          <w:p w14:paraId="790AEC70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331D7694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0C5AE934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16B136C7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278F1D54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27141A91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2DB0BA97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2031" w:type="pct"/>
          </w:tcPr>
          <w:p w14:paraId="6FF2F264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receive feedback about my activities in my language learning process through generative artificial intelligence tools. </w:t>
            </w:r>
          </w:p>
        </w:tc>
        <w:tc>
          <w:tcPr>
            <w:tcW w:w="506" w:type="pct"/>
          </w:tcPr>
          <w:p w14:paraId="5649E7BA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3948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6C4BBF1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9786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30EE73C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39658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46DC698B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8648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10C9C19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8034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572F4" w:rsidRPr="00D73EFE" w14:paraId="0CF5B55F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34D24E64" w14:textId="77777777" w:rsidR="009572F4" w:rsidRPr="00D73EFE" w:rsidRDefault="009572F4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031617AE" w14:textId="4F073BF4" w:rsidR="009572F4" w:rsidRPr="00BE5466" w:rsidRDefault="009572F4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ile dil öğrenme sürecimdeki etkinliklerim için dönüt alırım.</w:t>
            </w:r>
          </w:p>
        </w:tc>
        <w:tc>
          <w:tcPr>
            <w:tcW w:w="506" w:type="pct"/>
          </w:tcPr>
          <w:p w14:paraId="019712AB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1BB3D88B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5D8717FB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22AFD22D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4E1EC198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791D6028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94BF14F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2031" w:type="pct"/>
          </w:tcPr>
          <w:p w14:paraId="01754C3A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feel more successful in language learning through generative artificial intelligence.  </w:t>
            </w:r>
          </w:p>
        </w:tc>
        <w:tc>
          <w:tcPr>
            <w:tcW w:w="506" w:type="pct"/>
          </w:tcPr>
          <w:p w14:paraId="0BFA0F76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6701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132FD2CD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36757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2CB6B28A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6188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77EC32D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23667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3B66FDA4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723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572F4" w:rsidRPr="00D73EFE" w14:paraId="37D08583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2BCD5358" w14:textId="77777777" w:rsidR="009572F4" w:rsidRPr="00D73EFE" w:rsidRDefault="009572F4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7F031E86" w14:textId="6ED4D93E" w:rsidR="009572F4" w:rsidRPr="00BE5466" w:rsidRDefault="006B1421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sayesinde dil öğrenme konusunda kendimi daha başarılı hissederim.</w:t>
            </w:r>
          </w:p>
        </w:tc>
        <w:tc>
          <w:tcPr>
            <w:tcW w:w="506" w:type="pct"/>
          </w:tcPr>
          <w:p w14:paraId="35B6E66D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44B2C53B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194535EA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0F31FE72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0BFB03E1" w14:textId="77777777" w:rsidR="009572F4" w:rsidRPr="00D73EFE" w:rsidRDefault="009572F4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022E5A59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76FEC7BA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2031" w:type="pct"/>
          </w:tcPr>
          <w:p w14:paraId="27412BAC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can monitor my development in language learning by using generative artificial intelligence tools. </w:t>
            </w:r>
          </w:p>
        </w:tc>
        <w:tc>
          <w:tcPr>
            <w:tcW w:w="506" w:type="pct"/>
          </w:tcPr>
          <w:p w14:paraId="0A353E21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7171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379D26E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5105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22E9EDCB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4021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03544CFB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8475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5419F08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78457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6B1421" w:rsidRPr="00D73EFE" w14:paraId="3398B5D0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24B1227F" w14:textId="77777777" w:rsidR="006B1421" w:rsidRPr="00D73EFE" w:rsidRDefault="006B1421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3A851636" w14:textId="2379F46C" w:rsidR="006B1421" w:rsidRPr="00BE5466" w:rsidRDefault="008D77FB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araçlarını kullanarak dil öğrenme gelişimimi takip edebilirim.</w:t>
            </w:r>
          </w:p>
        </w:tc>
        <w:tc>
          <w:tcPr>
            <w:tcW w:w="506" w:type="pct"/>
          </w:tcPr>
          <w:p w14:paraId="1EB1F8AD" w14:textId="77777777" w:rsidR="006B1421" w:rsidRPr="00D73EFE" w:rsidRDefault="006B1421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2C9DBD45" w14:textId="77777777" w:rsidR="006B1421" w:rsidRPr="00D73EFE" w:rsidRDefault="006B1421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3A72D14A" w14:textId="77777777" w:rsidR="006B1421" w:rsidRPr="00D73EFE" w:rsidRDefault="006B1421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61D3D9D3" w14:textId="77777777" w:rsidR="006B1421" w:rsidRPr="00D73EFE" w:rsidRDefault="006B1421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17585A9B" w14:textId="77777777" w:rsidR="006B1421" w:rsidRPr="00D73EFE" w:rsidRDefault="006B1421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65D0A5BE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74CBBE2" w14:textId="6A4DD416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Competence</w:t>
            </w:r>
            <w:r w:rsidR="007F0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  <w:proofErr w:type="spellStart"/>
            <w:r w:rsidR="007F0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Yeterlik</w:t>
            </w:r>
            <w:proofErr w:type="spellEnd"/>
          </w:p>
        </w:tc>
      </w:tr>
      <w:tr w:rsidR="000F2A32" w:rsidRPr="00D73EFE" w14:paraId="39E61C9E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1073564C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2031" w:type="pct"/>
          </w:tcPr>
          <w:p w14:paraId="33C26725" w14:textId="77777777" w:rsidR="000F2A32" w:rsidRPr="00D73EFE" w:rsidRDefault="000F2A32" w:rsidP="006C496C">
            <w:pPr>
              <w:pStyle w:val="ListeParagraf"/>
              <w:tabs>
                <w:tab w:val="left" w:pos="505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can improve my communication skills through generative artificial intelligence tools.</w:t>
            </w:r>
          </w:p>
        </w:tc>
        <w:tc>
          <w:tcPr>
            <w:tcW w:w="506" w:type="pct"/>
          </w:tcPr>
          <w:p w14:paraId="43FBBF7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3678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2BEE48CC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26391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6F6B95E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4414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0D625F9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7785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11F9DED4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523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D77FB" w:rsidRPr="00D73EFE" w14:paraId="3C6C90E4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718012DB" w14:textId="77777777" w:rsidR="008D77FB" w:rsidRPr="00D73EFE" w:rsidRDefault="008D77FB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596056D0" w14:textId="4EA660E2" w:rsidR="008D77FB" w:rsidRPr="00BE5466" w:rsidRDefault="008D77FB" w:rsidP="006C496C">
            <w:pPr>
              <w:pStyle w:val="ListeParagraf"/>
              <w:tabs>
                <w:tab w:val="left" w:pos="505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sayesinde iletişim becerilerimi geliştirebilirim.</w:t>
            </w:r>
          </w:p>
        </w:tc>
        <w:tc>
          <w:tcPr>
            <w:tcW w:w="506" w:type="pct"/>
          </w:tcPr>
          <w:p w14:paraId="5FEF621F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7D942310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37121AEB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4C9F77D2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1CC493F3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02D27121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BE4BCAE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2031" w:type="pct"/>
          </w:tcPr>
          <w:p w14:paraId="21272C8A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can understand the diverse contexts where language is used through generative artificial intelligence tools. </w:t>
            </w:r>
          </w:p>
        </w:tc>
        <w:tc>
          <w:tcPr>
            <w:tcW w:w="506" w:type="pct"/>
          </w:tcPr>
          <w:p w14:paraId="76E46EFD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67334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3482DD5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09844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1B722F2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9600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06875E6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2139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123E8073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03333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D77FB" w:rsidRPr="00D73EFE" w14:paraId="7AF5FC70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5112BD7" w14:textId="77777777" w:rsidR="008D77FB" w:rsidRPr="00D73EFE" w:rsidRDefault="008D77FB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3ECBB72A" w14:textId="5D1CDC77" w:rsidR="008D77FB" w:rsidRPr="00BE5466" w:rsidRDefault="008D77FB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sayesinde dilin kullanıldığı farklı bağlamları anlayabilirim.</w:t>
            </w:r>
          </w:p>
        </w:tc>
        <w:tc>
          <w:tcPr>
            <w:tcW w:w="506" w:type="pct"/>
          </w:tcPr>
          <w:p w14:paraId="283E9ADB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04C779D0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7398C127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4636F5E5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45842E6E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0292217A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5E4ABF0D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2031" w:type="pct"/>
          </w:tcPr>
          <w:p w14:paraId="74903B2D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can use generative artificial intelligence tools for translation. </w:t>
            </w:r>
          </w:p>
        </w:tc>
        <w:tc>
          <w:tcPr>
            <w:tcW w:w="506" w:type="pct"/>
          </w:tcPr>
          <w:p w14:paraId="5C3B1BF1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21289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62ABCA49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209144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737C3546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63475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7F14A7B3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4288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5672862C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6159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D77FB" w:rsidRPr="00D73EFE" w14:paraId="2E62E40F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32E06B36" w14:textId="77777777" w:rsidR="008D77FB" w:rsidRPr="00D73EFE" w:rsidRDefault="008D77FB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667DCA9C" w14:textId="4B61B090" w:rsidR="008D77FB" w:rsidRPr="00BE5466" w:rsidRDefault="008D77FB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araçlarını çeviri yapmak için kullanabilirim.</w:t>
            </w:r>
          </w:p>
        </w:tc>
        <w:tc>
          <w:tcPr>
            <w:tcW w:w="506" w:type="pct"/>
          </w:tcPr>
          <w:p w14:paraId="02D2B444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685A5643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6CAC4612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28090971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7DBBF2EA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5EC3CBF4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3B1AF07B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</w:tc>
        <w:tc>
          <w:tcPr>
            <w:tcW w:w="2031" w:type="pct"/>
          </w:tcPr>
          <w:p w14:paraId="13886A24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can overcome the challenges in my language learning process through generative artificial intelligence tools.</w:t>
            </w:r>
          </w:p>
        </w:tc>
        <w:tc>
          <w:tcPr>
            <w:tcW w:w="506" w:type="pct"/>
          </w:tcPr>
          <w:p w14:paraId="735CAE2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8247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45932960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682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39A71BB8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2030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5ADF457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2270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427A094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8989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D77FB" w:rsidRPr="00D73EFE" w14:paraId="57E5E7F2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30F1D0B" w14:textId="77777777" w:rsidR="008D77FB" w:rsidRPr="00D73EFE" w:rsidRDefault="008D77FB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35DA19D8" w14:textId="6F46A9AC" w:rsidR="008D77FB" w:rsidRPr="00BE5466" w:rsidRDefault="008D77FB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sayesinde dil öğrenme sürecimdeki zorlukları aşabilirim.</w:t>
            </w:r>
          </w:p>
        </w:tc>
        <w:tc>
          <w:tcPr>
            <w:tcW w:w="506" w:type="pct"/>
          </w:tcPr>
          <w:p w14:paraId="0B1E4E10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24A56014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7763B5CE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4742982C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60D49F08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200E2E29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18742895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2031" w:type="pct"/>
          </w:tcPr>
          <w:p w14:paraId="3B45A6E8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can improve my vocabulary through generative artificial intelligence tools.</w:t>
            </w:r>
          </w:p>
        </w:tc>
        <w:tc>
          <w:tcPr>
            <w:tcW w:w="506" w:type="pct"/>
          </w:tcPr>
          <w:p w14:paraId="7A20F6C2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5437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5DA76091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76646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793090A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12465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572B8CF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0334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3CCD038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9114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D77FB" w:rsidRPr="00D73EFE" w14:paraId="0A581478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7D85E314" w14:textId="77777777" w:rsidR="008D77FB" w:rsidRPr="00D73EFE" w:rsidRDefault="008D77FB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14657310" w14:textId="124071AE" w:rsidR="008D77FB" w:rsidRPr="00BE5466" w:rsidRDefault="008D77FB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ile kelime hazinemi geliştirebilirim.</w:t>
            </w:r>
          </w:p>
        </w:tc>
        <w:tc>
          <w:tcPr>
            <w:tcW w:w="506" w:type="pct"/>
          </w:tcPr>
          <w:p w14:paraId="12FBE131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63FAC700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26B13FAA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78E42F7A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64FE498A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374BA870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5B0DB0FC" w14:textId="5339D5E6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Relatedness</w:t>
            </w:r>
            <w:r w:rsidR="007F0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  <w:proofErr w:type="spellStart"/>
            <w:r w:rsidR="007F0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İlişkili</w:t>
            </w:r>
            <w:proofErr w:type="spellEnd"/>
            <w:r w:rsidR="007F0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Olma</w:t>
            </w:r>
          </w:p>
        </w:tc>
      </w:tr>
      <w:tr w:rsidR="000F2A32" w:rsidRPr="00D73EFE" w14:paraId="0AB2A1E3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6C8991F3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2031" w:type="pct"/>
          </w:tcPr>
          <w:p w14:paraId="74B0F921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Generative artificial intelligence tools make me feel attached to the language learning environment. </w:t>
            </w:r>
          </w:p>
        </w:tc>
        <w:tc>
          <w:tcPr>
            <w:tcW w:w="506" w:type="pct"/>
          </w:tcPr>
          <w:p w14:paraId="44526FE2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5601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299B058C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5595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3B309A89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2050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52A548F8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90381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29ED2BB6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9200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D77FB" w:rsidRPr="00D73EFE" w14:paraId="4F2ED0E1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3CC86D2B" w14:textId="77777777" w:rsidR="008D77FB" w:rsidRPr="00D73EFE" w:rsidRDefault="008D77FB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7010E98D" w14:textId="421A093B" w:rsidR="008D77FB" w:rsidRPr="00BE5466" w:rsidRDefault="00BE5466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kendimi dil öğrenme ortamına ait hissetmemi sağlar.</w:t>
            </w:r>
          </w:p>
        </w:tc>
        <w:tc>
          <w:tcPr>
            <w:tcW w:w="506" w:type="pct"/>
          </w:tcPr>
          <w:p w14:paraId="53DCCBBE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58812C3C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6E8AEF6F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631055E8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04BC845F" w14:textId="77777777" w:rsidR="008D77FB" w:rsidRPr="00D73EFE" w:rsidRDefault="008D77FB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0DD6913C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01F940DC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2031" w:type="pct"/>
          </w:tcPr>
          <w:p w14:paraId="5239DEA9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Generative artificial intelligence tools reduce my anxiety within social relationships in the learning environment. </w:t>
            </w:r>
          </w:p>
        </w:tc>
        <w:tc>
          <w:tcPr>
            <w:tcW w:w="506" w:type="pct"/>
          </w:tcPr>
          <w:p w14:paraId="111FCFB8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4116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0C70738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408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510DBA6B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8089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16B57EA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8213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4BC98A97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77030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BE5466" w:rsidRPr="00D73EFE" w14:paraId="4E4932FF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749D31D8" w14:textId="77777777" w:rsidR="00BE5466" w:rsidRPr="00D73EFE" w:rsidRDefault="00BE5466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4D8E2A3F" w14:textId="423075A4" w:rsidR="00BE5466" w:rsidRPr="00BE5466" w:rsidRDefault="00BE5466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öğrenme ortamındaki sosyal ilişkilerimde kaygımı azaltır.</w:t>
            </w:r>
          </w:p>
        </w:tc>
        <w:tc>
          <w:tcPr>
            <w:tcW w:w="506" w:type="pct"/>
          </w:tcPr>
          <w:p w14:paraId="61F7999D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72CCF6FF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3C2C821C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12882E30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0D609BE4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1CDC9332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7B8E5E1F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</w:p>
        </w:tc>
        <w:tc>
          <w:tcPr>
            <w:tcW w:w="2031" w:type="pct"/>
          </w:tcPr>
          <w:p w14:paraId="1FBDB55D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Generative artificial intelligence tools facilitate my understanding of the diverse social norms in which the language is used. </w:t>
            </w:r>
          </w:p>
        </w:tc>
        <w:tc>
          <w:tcPr>
            <w:tcW w:w="506" w:type="pct"/>
          </w:tcPr>
          <w:p w14:paraId="4BE36C0E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5841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6EB5228F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9571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35FBC11C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41020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162C1E13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327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358A7CA5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3488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BE5466" w:rsidRPr="00D73EFE" w14:paraId="3721211F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4A9C7EB9" w14:textId="77777777" w:rsidR="00BE5466" w:rsidRPr="00D73EFE" w:rsidRDefault="00BE5466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70B664BB" w14:textId="3AACEA3F" w:rsidR="00BE5466" w:rsidRPr="00BE5466" w:rsidRDefault="00BE5466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dilin kullanıldığı farklı sosyal normları anlamamı kolaylaştırır.</w:t>
            </w:r>
          </w:p>
        </w:tc>
        <w:tc>
          <w:tcPr>
            <w:tcW w:w="506" w:type="pct"/>
          </w:tcPr>
          <w:p w14:paraId="20435EDC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539ADA63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76B8F834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3116E6D7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56A29B00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F2A32" w:rsidRPr="00D73EFE" w14:paraId="0330130C" w14:textId="77777777" w:rsidTr="006C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5507A30E" w14:textId="77777777" w:rsidR="000F2A32" w:rsidRPr="00D73EFE" w:rsidRDefault="000F2A32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</w:t>
            </w:r>
          </w:p>
        </w:tc>
        <w:tc>
          <w:tcPr>
            <w:tcW w:w="2031" w:type="pct"/>
          </w:tcPr>
          <w:p w14:paraId="21072B47" w14:textId="77777777" w:rsidR="000F2A32" w:rsidRPr="00D73EFE" w:rsidRDefault="000F2A32" w:rsidP="006C496C">
            <w:pPr>
              <w:pStyle w:val="ListeParagraf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believe negative attitudes toward my language learning activities will decrease through generative artificial intelligence tools. </w:t>
            </w:r>
          </w:p>
        </w:tc>
        <w:tc>
          <w:tcPr>
            <w:tcW w:w="506" w:type="pct"/>
          </w:tcPr>
          <w:p w14:paraId="2B13F871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007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pct"/>
          </w:tcPr>
          <w:p w14:paraId="382EE2FD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0567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2" w:type="pct"/>
          </w:tcPr>
          <w:p w14:paraId="79C6D8E0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0317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98" w:type="pct"/>
          </w:tcPr>
          <w:p w14:paraId="5C7B08D4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11027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23" w:type="pct"/>
          </w:tcPr>
          <w:p w14:paraId="770E85CD" w14:textId="77777777" w:rsidR="000F2A32" w:rsidRPr="00D73EFE" w:rsidRDefault="000F2A32" w:rsidP="006C496C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73E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6480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EF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BE5466" w:rsidRPr="00D73EFE" w14:paraId="63A8CA5F" w14:textId="77777777" w:rsidTr="006C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</w:tcPr>
          <w:p w14:paraId="3F75B120" w14:textId="77777777" w:rsidR="00BE5466" w:rsidRPr="00D73EFE" w:rsidRDefault="00BE5466" w:rsidP="006C496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1" w:type="pct"/>
          </w:tcPr>
          <w:p w14:paraId="2118E521" w14:textId="63905518" w:rsidR="00BE5466" w:rsidRPr="00BE5466" w:rsidRDefault="00BE5466" w:rsidP="006C496C">
            <w:pPr>
              <w:pStyle w:val="ListeParagraf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46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Üretken yapay zekâ araçları sayesinde dil öğrenimi etkinliklerime yönelik olumsuz tutumların azalacağına inanıyorum.</w:t>
            </w:r>
          </w:p>
        </w:tc>
        <w:tc>
          <w:tcPr>
            <w:tcW w:w="506" w:type="pct"/>
          </w:tcPr>
          <w:p w14:paraId="531AE7EC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7" w:type="pct"/>
          </w:tcPr>
          <w:p w14:paraId="4A4026C5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2" w:type="pct"/>
          </w:tcPr>
          <w:p w14:paraId="1A1C2BD6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</w:tcPr>
          <w:p w14:paraId="45CA632B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3" w:type="pct"/>
          </w:tcPr>
          <w:p w14:paraId="004B4BD5" w14:textId="77777777" w:rsidR="00BE5466" w:rsidRPr="00D73EFE" w:rsidRDefault="00BE5466" w:rsidP="006C496C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657535A" w14:textId="77777777" w:rsidR="000F2A32" w:rsidRPr="00D73EFE" w:rsidRDefault="000F2A32" w:rsidP="000F2A32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0C116D2" w14:textId="77777777" w:rsidR="00A62978" w:rsidRDefault="00A62978"/>
    <w:sectPr w:rsidR="00A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68"/>
    <w:rsid w:val="00004483"/>
    <w:rsid w:val="00070D5F"/>
    <w:rsid w:val="000F2A32"/>
    <w:rsid w:val="00213C6F"/>
    <w:rsid w:val="002F6F86"/>
    <w:rsid w:val="003F6C95"/>
    <w:rsid w:val="00492B07"/>
    <w:rsid w:val="004B7047"/>
    <w:rsid w:val="006B1421"/>
    <w:rsid w:val="006C7D2D"/>
    <w:rsid w:val="006E738A"/>
    <w:rsid w:val="007D5B9D"/>
    <w:rsid w:val="007F0389"/>
    <w:rsid w:val="00830D8C"/>
    <w:rsid w:val="008A2113"/>
    <w:rsid w:val="008D77FB"/>
    <w:rsid w:val="00945C68"/>
    <w:rsid w:val="009572F4"/>
    <w:rsid w:val="009C77E3"/>
    <w:rsid w:val="00A62978"/>
    <w:rsid w:val="00B67924"/>
    <w:rsid w:val="00BE5466"/>
    <w:rsid w:val="00E555B7"/>
    <w:rsid w:val="00F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8892"/>
  <w15:chartTrackingRefBased/>
  <w15:docId w15:val="{319B93E9-8041-4980-A28E-123E902E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32"/>
  </w:style>
  <w:style w:type="paragraph" w:styleId="Balk1">
    <w:name w:val="heading 1"/>
    <w:basedOn w:val="Normal"/>
    <w:next w:val="Normal"/>
    <w:link w:val="Balk1Char"/>
    <w:uiPriority w:val="9"/>
    <w:qFormat/>
    <w:rsid w:val="0094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5C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5C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5C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5C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5C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5C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5C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5C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5C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5C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5C68"/>
    <w:rPr>
      <w:b/>
      <w:bCs/>
      <w:smallCaps/>
      <w:color w:val="0F4761" w:themeColor="accent1" w:themeShade="BF"/>
      <w:spacing w:val="5"/>
    </w:rPr>
  </w:style>
  <w:style w:type="table" w:styleId="DzTablo1">
    <w:name w:val="Plain Table 1"/>
    <w:basedOn w:val="NormalTablo"/>
    <w:uiPriority w:val="41"/>
    <w:rsid w:val="000F2A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Kara</dc:creator>
  <cp:keywords/>
  <dc:description/>
  <cp:lastModifiedBy>Mehmet Kara</cp:lastModifiedBy>
  <cp:revision>17</cp:revision>
  <dcterms:created xsi:type="dcterms:W3CDTF">2025-08-09T23:45:00Z</dcterms:created>
  <dcterms:modified xsi:type="dcterms:W3CDTF">2025-10-07T14:29:00Z</dcterms:modified>
</cp:coreProperties>
</file>