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D4B" w:rsidRDefault="00C32D4B" w:rsidP="00BE7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Reliability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validity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childbirth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skills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self-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efficacy</w:t>
      </w:r>
      <w:proofErr w:type="spellEnd"/>
      <w:r w:rsidRPr="00C32D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32D4B">
        <w:rPr>
          <w:rFonts w:ascii="Times New Roman" w:hAnsi="Times New Roman" w:cs="Times New Roman"/>
          <w:b/>
          <w:sz w:val="24"/>
          <w:szCs w:val="24"/>
        </w:rPr>
        <w:t>scale</w:t>
      </w:r>
      <w:proofErr w:type="spellEnd"/>
    </w:p>
    <w:p w:rsidR="00BE74F1" w:rsidRDefault="00C32D4B" w:rsidP="00BE74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D4B">
        <w:rPr>
          <w:rFonts w:ascii="Times New Roman" w:hAnsi="Times New Roman" w:cs="Times New Roman"/>
          <w:b/>
          <w:sz w:val="24"/>
          <w:szCs w:val="24"/>
        </w:rPr>
        <w:t>Doğum Becerileri Öz Yeterlik Ölçeği</w:t>
      </w:r>
    </w:p>
    <w:tbl>
      <w:tblPr>
        <w:tblStyle w:val="TabloKlavuzu1"/>
        <w:tblW w:w="4961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6084"/>
        <w:gridCol w:w="1944"/>
        <w:gridCol w:w="1943"/>
        <w:gridCol w:w="1943"/>
        <w:gridCol w:w="1943"/>
      </w:tblGrid>
      <w:tr w:rsidR="00682F77" w:rsidRPr="00D67344" w:rsidTr="00682F77">
        <w:trPr>
          <w:trHeight w:val="274"/>
        </w:trPr>
        <w:tc>
          <w:tcPr>
            <w:tcW w:w="2195" w:type="pct"/>
          </w:tcPr>
          <w:p w:rsidR="00682F77" w:rsidRPr="00D67344" w:rsidRDefault="00682F77" w:rsidP="00682F77">
            <w:p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b/>
              </w:rPr>
              <w:t>Ölçek Maddeleri</w:t>
            </w:r>
          </w:p>
        </w:tc>
        <w:tc>
          <w:tcPr>
            <w:tcW w:w="701" w:type="pct"/>
          </w:tcPr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Kesinlikle katılmıyorum</w:t>
            </w:r>
          </w:p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(1)</w:t>
            </w:r>
          </w:p>
        </w:tc>
        <w:tc>
          <w:tcPr>
            <w:tcW w:w="701" w:type="pct"/>
          </w:tcPr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Katılmıyorum</w:t>
            </w:r>
          </w:p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(2)</w:t>
            </w:r>
          </w:p>
        </w:tc>
        <w:tc>
          <w:tcPr>
            <w:tcW w:w="701" w:type="pct"/>
          </w:tcPr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Katılıyorum</w:t>
            </w:r>
          </w:p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(3)</w:t>
            </w:r>
          </w:p>
        </w:tc>
        <w:tc>
          <w:tcPr>
            <w:tcW w:w="701" w:type="pct"/>
          </w:tcPr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Kesinlikle katılıyorum</w:t>
            </w:r>
          </w:p>
          <w:p w:rsidR="00682F77" w:rsidRPr="00D67344" w:rsidRDefault="00682F77" w:rsidP="00DB2743">
            <w:pPr>
              <w:pStyle w:val="TableParagraph"/>
              <w:spacing w:line="252" w:lineRule="exact"/>
              <w:rPr>
                <w:b/>
                <w:sz w:val="24"/>
                <w:szCs w:val="24"/>
                <w:lang w:val="tr-TR"/>
              </w:rPr>
            </w:pPr>
            <w:r w:rsidRPr="00D67344">
              <w:rPr>
                <w:b/>
                <w:sz w:val="24"/>
                <w:szCs w:val="24"/>
                <w:lang w:val="tr-TR"/>
              </w:rPr>
              <w:t>(4)</w:t>
            </w: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>Doğum eyleminde çevre ile ilgili güvenliği ve mahremiyeti sağlayabilirim.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 xml:space="preserve">Doğum eyleminde kişisel korunma tedbirlerimi alabilirim (eldiven, gözlük, maske, önlük </w:t>
            </w:r>
            <w:proofErr w:type="spellStart"/>
            <w:r w:rsidRPr="00D67344">
              <w:rPr>
                <w:lang w:eastAsia="ar-SA"/>
              </w:rPr>
              <w:t>vb</w:t>
            </w:r>
            <w:proofErr w:type="spellEnd"/>
            <w:r w:rsidRPr="00D67344">
              <w:rPr>
                <w:lang w:eastAsia="ar-SA"/>
              </w:rPr>
              <w:t>)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>Doğum eyleminde yaptığım tüm uygulamalar ile ilgili gebeyi bilgilendirebilirim.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>Gebeye refakat eden kişinin doğum sürecine uyumunu sağlayabilirim.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lang w:eastAsia="ar-SA"/>
              </w:rPr>
            </w:pPr>
            <w:r w:rsidRPr="00D67344">
              <w:rPr>
                <w:lang w:eastAsia="ar-SA"/>
              </w:rPr>
              <w:t xml:space="preserve">Gebenin </w:t>
            </w:r>
            <w:proofErr w:type="spellStart"/>
            <w:r w:rsidRPr="00D67344">
              <w:rPr>
                <w:lang w:eastAsia="ar-SA"/>
              </w:rPr>
              <w:t>pelvis</w:t>
            </w:r>
            <w:proofErr w:type="spellEnd"/>
            <w:r w:rsidRPr="00D67344">
              <w:rPr>
                <w:lang w:eastAsia="ar-SA"/>
              </w:rPr>
              <w:t xml:space="preserve"> girimini muayene ile değerlendirebilirim.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 xml:space="preserve">Gebenin </w:t>
            </w:r>
            <w:proofErr w:type="spellStart"/>
            <w:r w:rsidRPr="00D67344">
              <w:rPr>
                <w:lang w:eastAsia="ar-SA"/>
              </w:rPr>
              <w:t>pelvis</w:t>
            </w:r>
            <w:proofErr w:type="spellEnd"/>
            <w:r w:rsidRPr="00D67344">
              <w:rPr>
                <w:lang w:eastAsia="ar-SA"/>
              </w:rPr>
              <w:t xml:space="preserve"> boşluğunu (orta </w:t>
            </w:r>
            <w:proofErr w:type="spellStart"/>
            <w:r w:rsidRPr="00D67344">
              <w:rPr>
                <w:lang w:eastAsia="ar-SA"/>
              </w:rPr>
              <w:t>pelvisi</w:t>
            </w:r>
            <w:proofErr w:type="spellEnd"/>
            <w:r w:rsidRPr="00D67344">
              <w:rPr>
                <w:lang w:eastAsia="ar-SA"/>
              </w:rPr>
              <w:t>) muayene ile değerlendirebilirim.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t xml:space="preserve">Gebenin </w:t>
            </w:r>
            <w:proofErr w:type="spellStart"/>
            <w:r w:rsidRPr="00D67344">
              <w:t>pelvis</w:t>
            </w:r>
            <w:proofErr w:type="spellEnd"/>
            <w:r w:rsidRPr="00D67344">
              <w:t xml:space="preserve"> </w:t>
            </w:r>
            <w:proofErr w:type="spellStart"/>
            <w:r w:rsidRPr="00D67344">
              <w:t>çıkımını</w:t>
            </w:r>
            <w:proofErr w:type="spellEnd"/>
            <w:r w:rsidRPr="00D67344">
              <w:t xml:space="preserve"> muayene ile değerlendirebilirim.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275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 w:rsidRPr="00D67344">
              <w:t>Fetal</w:t>
            </w:r>
            <w:proofErr w:type="spellEnd"/>
            <w:r w:rsidRPr="00D67344">
              <w:t xml:space="preserve"> kalp seslerini dinleyebilirim.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t xml:space="preserve">Vajinal tuşe ile </w:t>
            </w:r>
            <w:proofErr w:type="spellStart"/>
            <w:r w:rsidRPr="00D67344">
              <w:t>serviksin</w:t>
            </w:r>
            <w:proofErr w:type="spellEnd"/>
            <w:r w:rsidRPr="00D67344">
              <w:t xml:space="preserve"> </w:t>
            </w:r>
            <w:proofErr w:type="spellStart"/>
            <w:r w:rsidRPr="00D67344">
              <w:t>dilatasyonunu</w:t>
            </w:r>
            <w:proofErr w:type="spellEnd"/>
            <w:r w:rsidRPr="00D67344">
              <w:t xml:space="preserve"> anlayabilirim.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274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rPr>
                <w:rFonts w:eastAsia="Arial"/>
                <w:iCs/>
              </w:rPr>
              <w:t xml:space="preserve">Vajinal tuşe ile </w:t>
            </w:r>
            <w:proofErr w:type="spellStart"/>
            <w:r w:rsidRPr="00D67344">
              <w:rPr>
                <w:rFonts w:eastAsia="Arial"/>
                <w:iCs/>
              </w:rPr>
              <w:t>serviksin</w:t>
            </w:r>
            <w:proofErr w:type="spellEnd"/>
            <w:r w:rsidRPr="00D67344">
              <w:rPr>
                <w:rFonts w:eastAsia="Arial"/>
                <w:iCs/>
              </w:rPr>
              <w:t xml:space="preserve"> </w:t>
            </w:r>
            <w:proofErr w:type="spellStart"/>
            <w:r w:rsidRPr="00D67344">
              <w:rPr>
                <w:rFonts w:eastAsia="Arial"/>
                <w:iCs/>
              </w:rPr>
              <w:t>efesmanını</w:t>
            </w:r>
            <w:proofErr w:type="spellEnd"/>
            <w:r w:rsidRPr="00D67344">
              <w:rPr>
                <w:rFonts w:eastAsia="Arial"/>
                <w:iCs/>
              </w:rPr>
              <w:t xml:space="preserve"> anlayabilirim.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iCs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iCs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iCs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iCs/>
              </w:rPr>
            </w:pPr>
          </w:p>
        </w:tc>
      </w:tr>
      <w:tr w:rsidR="00D67344" w:rsidRPr="00D67344" w:rsidTr="00682F77">
        <w:trPr>
          <w:trHeight w:val="27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>Vajinal tuşe ile gelen kısmın ne olduğunu (baş, makat) değerlendirebilirim.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lastRenderedPageBreak/>
              <w:t>Vajinal tuşe ile gelen kısmın pozisyonunu anlayabilirim.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>Vajinal tuşe ile gelen kısmın seviyesini değerlendirebilirim.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 xml:space="preserve">Vajinal tuşe ile </w:t>
            </w:r>
            <w:proofErr w:type="spellStart"/>
            <w:r w:rsidRPr="00D67344">
              <w:rPr>
                <w:lang w:eastAsia="ar-SA"/>
              </w:rPr>
              <w:t>amniyon</w:t>
            </w:r>
            <w:proofErr w:type="spellEnd"/>
            <w:r w:rsidRPr="00D67344">
              <w:rPr>
                <w:lang w:eastAsia="ar-SA"/>
              </w:rPr>
              <w:t xml:space="preserve"> </w:t>
            </w:r>
            <w:proofErr w:type="spellStart"/>
            <w:r w:rsidRPr="00D67344">
              <w:rPr>
                <w:lang w:eastAsia="ar-SA"/>
              </w:rPr>
              <w:t>membranların</w:t>
            </w:r>
            <w:proofErr w:type="spellEnd"/>
            <w:r w:rsidRPr="00D67344">
              <w:rPr>
                <w:lang w:eastAsia="ar-SA"/>
              </w:rPr>
              <w:t xml:space="preserve"> sağlam olup olmadığını anlayabilirim.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lang w:eastAsia="ar-SA"/>
              </w:rPr>
              <w:t xml:space="preserve">Gerektiğinde </w:t>
            </w:r>
            <w:proofErr w:type="spellStart"/>
            <w:r w:rsidRPr="00D67344">
              <w:rPr>
                <w:lang w:eastAsia="ar-SA"/>
              </w:rPr>
              <w:t>amniyotomi</w:t>
            </w:r>
            <w:proofErr w:type="spellEnd"/>
            <w:r w:rsidRPr="00D67344">
              <w:rPr>
                <w:lang w:eastAsia="ar-SA"/>
              </w:rPr>
              <w:t xml:space="preserve"> uygulayabilirim.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lang w:eastAsia="ar-SA"/>
              </w:rPr>
            </w:pPr>
          </w:p>
        </w:tc>
      </w:tr>
      <w:tr w:rsidR="00D67344" w:rsidRPr="00D67344" w:rsidTr="00682F77">
        <w:trPr>
          <w:trHeight w:val="27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t xml:space="preserve">Doğumda gebenin </w:t>
            </w:r>
            <w:proofErr w:type="spellStart"/>
            <w:r w:rsidRPr="00D67344">
              <w:t>kontraksiyonlarla</w:t>
            </w:r>
            <w:proofErr w:type="spellEnd"/>
            <w:r w:rsidRPr="00D67344">
              <w:t xml:space="preserve"> başa çıkabilmesi için ona yardımcı olabilirim.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r w:rsidRPr="00D67344">
              <w:t>Doğumda gebenin ne zaman ıkınması gerektiğini biliyorum.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w w:val="108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w w:val="108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w w:val="108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w w:val="108"/>
              </w:rPr>
            </w:pPr>
          </w:p>
        </w:tc>
      </w:tr>
      <w:tr w:rsidR="00D67344" w:rsidRPr="00D67344" w:rsidTr="00682F77">
        <w:trPr>
          <w:trHeight w:val="412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t>Doğumda gebeyi ıkındırmak için sözlü olarak ona destek verebilirim.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412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ar-SA"/>
              </w:rPr>
            </w:pPr>
            <w:r w:rsidRPr="00D67344">
              <w:rPr>
                <w:w w:val="108"/>
              </w:rPr>
              <w:t xml:space="preserve">Doğum için gerekli malzemeleri (doğum seti </w:t>
            </w:r>
            <w:proofErr w:type="spellStart"/>
            <w:r w:rsidRPr="00D67344">
              <w:rPr>
                <w:w w:val="108"/>
              </w:rPr>
              <w:t>vb</w:t>
            </w:r>
            <w:proofErr w:type="spellEnd"/>
            <w:r w:rsidRPr="00D67344">
              <w:rPr>
                <w:w w:val="108"/>
              </w:rPr>
              <w:t>) hazırlayabilirim.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w w:val="108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w w:val="108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w w:val="108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w w:val="108"/>
              </w:rPr>
            </w:pPr>
          </w:p>
        </w:tc>
      </w:tr>
      <w:tr w:rsidR="00D67344" w:rsidRPr="00D67344" w:rsidTr="00682F77">
        <w:trPr>
          <w:trHeight w:val="412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lang w:eastAsia="ar-SA"/>
              </w:rPr>
            </w:pPr>
            <w:proofErr w:type="spellStart"/>
            <w:r w:rsidRPr="00D67344">
              <w:t>Yenidoğan</w:t>
            </w:r>
            <w:proofErr w:type="spellEnd"/>
            <w:r w:rsidRPr="00D67344">
              <w:t xml:space="preserve"> bakımı için gerekli malzemeleri hazırlayabilirim.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412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 w:rsidRPr="00D67344">
              <w:rPr>
                <w:w w:val="108"/>
              </w:rPr>
              <w:t>Epizyotomi</w:t>
            </w:r>
            <w:proofErr w:type="spellEnd"/>
            <w:r w:rsidRPr="00D67344">
              <w:rPr>
                <w:w w:val="108"/>
              </w:rPr>
              <w:t xml:space="preserve"> için </w:t>
            </w:r>
            <w:proofErr w:type="spellStart"/>
            <w:r w:rsidRPr="00D67344">
              <w:rPr>
                <w:w w:val="108"/>
              </w:rPr>
              <w:t>perineye</w:t>
            </w:r>
            <w:proofErr w:type="spellEnd"/>
            <w:r w:rsidRPr="00D67344">
              <w:rPr>
                <w:w w:val="108"/>
              </w:rPr>
              <w:t xml:space="preserve"> </w:t>
            </w:r>
            <w:proofErr w:type="gramStart"/>
            <w:r w:rsidRPr="00D67344">
              <w:rPr>
                <w:w w:val="108"/>
              </w:rPr>
              <w:t>lokal anestezi</w:t>
            </w:r>
            <w:proofErr w:type="gramEnd"/>
            <w:r w:rsidRPr="00D67344">
              <w:rPr>
                <w:w w:val="108"/>
              </w:rPr>
              <w:t xml:space="preserve"> yapabilirim.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412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t xml:space="preserve">Doğumda gerekirse </w:t>
            </w:r>
            <w:proofErr w:type="spellStart"/>
            <w:r w:rsidRPr="00D67344">
              <w:t>epizyotomi</w:t>
            </w:r>
            <w:proofErr w:type="spellEnd"/>
            <w:r w:rsidRPr="00D67344">
              <w:t xml:space="preserve"> yapabilirim.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412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t xml:space="preserve">Doğumda </w:t>
            </w:r>
            <w:proofErr w:type="spellStart"/>
            <w:r w:rsidRPr="00D67344">
              <w:t>perineyi</w:t>
            </w:r>
            <w:proofErr w:type="spellEnd"/>
            <w:r w:rsidRPr="00D67344">
              <w:t xml:space="preserve"> korumak için </w:t>
            </w:r>
            <w:proofErr w:type="spellStart"/>
            <w:r w:rsidRPr="00D67344">
              <w:t>Ritgen</w:t>
            </w:r>
            <w:proofErr w:type="spellEnd"/>
            <w:r w:rsidRPr="00D67344">
              <w:t xml:space="preserve"> manevrası yapabilirim.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t>Bebek doğarken güvenli şekilde tutabilirim.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r w:rsidRPr="00D67344">
              <w:lastRenderedPageBreak/>
              <w:t>Doğumdan sonra ten tene teması sağlayabilirim.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lang w:eastAsia="ar-SA"/>
              </w:rPr>
            </w:pPr>
            <w:r w:rsidRPr="00D67344">
              <w:rPr>
                <w:rFonts w:eastAsia="Arial"/>
                <w:w w:val="105"/>
              </w:rPr>
              <w:t xml:space="preserve">Doğumdan sonra </w:t>
            </w:r>
            <w:proofErr w:type="spellStart"/>
            <w:r w:rsidRPr="00D67344">
              <w:rPr>
                <w:rFonts w:eastAsia="Arial"/>
                <w:w w:val="105"/>
              </w:rPr>
              <w:t>umblikal</w:t>
            </w:r>
            <w:proofErr w:type="spellEnd"/>
            <w:r w:rsidRPr="00D67344">
              <w:rPr>
                <w:rFonts w:eastAsia="Arial"/>
                <w:w w:val="105"/>
              </w:rPr>
              <w:t xml:space="preserve"> kordu </w:t>
            </w:r>
            <w:proofErr w:type="spellStart"/>
            <w:r w:rsidRPr="00D67344">
              <w:rPr>
                <w:rFonts w:eastAsia="Arial"/>
                <w:w w:val="105"/>
              </w:rPr>
              <w:t>klempleyip</w:t>
            </w:r>
            <w:proofErr w:type="spellEnd"/>
            <w:r w:rsidRPr="00D67344">
              <w:rPr>
                <w:rFonts w:eastAsia="Arial"/>
                <w:w w:val="105"/>
              </w:rPr>
              <w:t xml:space="preserve"> kesebilirim.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"/>
                <w:w w:val="105"/>
              </w:rPr>
            </w:pPr>
            <w:proofErr w:type="spellStart"/>
            <w:r w:rsidRPr="00D67344">
              <w:rPr>
                <w:rFonts w:eastAsia="Arial"/>
                <w:w w:val="105"/>
              </w:rPr>
              <w:t>Yenidoğanın</w:t>
            </w:r>
            <w:proofErr w:type="spellEnd"/>
            <w:r w:rsidRPr="00D67344">
              <w:rPr>
                <w:rFonts w:eastAsia="Arial"/>
                <w:w w:val="105"/>
              </w:rPr>
              <w:t xml:space="preserve"> ilk bakımını (göbek bakımı, muayenesi </w:t>
            </w:r>
            <w:proofErr w:type="spellStart"/>
            <w:r w:rsidRPr="00D67344">
              <w:rPr>
                <w:rFonts w:eastAsia="Arial"/>
                <w:w w:val="105"/>
              </w:rPr>
              <w:t>vb</w:t>
            </w:r>
            <w:proofErr w:type="spellEnd"/>
            <w:r w:rsidRPr="00D67344">
              <w:rPr>
                <w:rFonts w:eastAsia="Arial"/>
                <w:w w:val="105"/>
              </w:rPr>
              <w:t>) yapabilirim.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"/>
                <w:w w:val="105"/>
              </w:rPr>
            </w:pPr>
            <w:r w:rsidRPr="00D67344">
              <w:rPr>
                <w:rFonts w:eastAsia="Arial"/>
                <w:w w:val="105"/>
              </w:rPr>
              <w:t>Plasentanın ayrılıp ayrılmadığını anlayabilirim.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"/>
                <w:w w:val="105"/>
              </w:rPr>
            </w:pPr>
            <w:r w:rsidRPr="00D67344">
              <w:rPr>
                <w:rFonts w:eastAsia="Arial"/>
                <w:w w:val="105"/>
              </w:rPr>
              <w:t>Plasentayı doğurtabilirim.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  <w:rPr>
                <w:rFonts w:eastAsia="Arial"/>
                <w:w w:val="105"/>
              </w:rPr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"/>
                <w:w w:val="105"/>
              </w:rPr>
            </w:pPr>
            <w:r w:rsidRPr="00D67344">
              <w:rPr>
                <w:rFonts w:eastAsia="Arial"/>
                <w:w w:val="105"/>
              </w:rPr>
              <w:t>Plasenta doğumu sonrasında plasenta ve zarlarının tam olup olmadığını kontrol edebilirim.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"/>
                <w:w w:val="105"/>
              </w:rPr>
            </w:pPr>
            <w:r w:rsidRPr="00D67344">
              <w:rPr>
                <w:rFonts w:eastAsia="Arial"/>
                <w:w w:val="105"/>
              </w:rPr>
              <w:t xml:space="preserve">Doğum sonu </w:t>
            </w:r>
            <w:proofErr w:type="spellStart"/>
            <w:r w:rsidRPr="00D67344">
              <w:rPr>
                <w:rFonts w:eastAsia="Arial"/>
                <w:w w:val="105"/>
              </w:rPr>
              <w:t>uterotonikleri</w:t>
            </w:r>
            <w:proofErr w:type="spellEnd"/>
            <w:r w:rsidRPr="00D67344">
              <w:rPr>
                <w:rFonts w:eastAsia="Arial"/>
                <w:w w:val="105"/>
              </w:rPr>
              <w:t xml:space="preserve"> uygulayabilirim.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rPr>
                <w:rFonts w:eastAsia="Arial"/>
                <w:iCs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rPr>
                <w:rFonts w:eastAsia="Arial"/>
                <w:iCs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rPr>
                <w:rFonts w:eastAsia="Arial"/>
                <w:iCs/>
              </w:rPr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rPr>
                <w:rFonts w:eastAsia="Arial"/>
                <w:iCs/>
              </w:rPr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eastAsia="Arial"/>
                <w:iCs/>
              </w:rPr>
            </w:pPr>
            <w:r w:rsidRPr="00D67344">
              <w:t xml:space="preserve">Doğumdan sonra </w:t>
            </w:r>
            <w:proofErr w:type="spellStart"/>
            <w:r w:rsidRPr="00D67344">
              <w:t>uterusun</w:t>
            </w:r>
            <w:proofErr w:type="spellEnd"/>
            <w:r w:rsidRPr="00D67344">
              <w:t xml:space="preserve"> </w:t>
            </w:r>
            <w:proofErr w:type="spellStart"/>
            <w:r w:rsidRPr="00D67344">
              <w:t>kontrakte</w:t>
            </w:r>
            <w:proofErr w:type="spellEnd"/>
            <w:r w:rsidRPr="00D67344">
              <w:t xml:space="preserve"> olup olmadığını muayene ile anlayabilirim.</w:t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D67344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eastAsia="Arial"/>
                <w:iCs/>
              </w:rPr>
            </w:pPr>
            <w:r w:rsidRPr="00D67344">
              <w:rPr>
                <w:rFonts w:eastAsia="Arial"/>
                <w:iCs/>
              </w:rPr>
              <w:t xml:space="preserve">Vulva, vajina ve </w:t>
            </w:r>
            <w:proofErr w:type="spellStart"/>
            <w:r w:rsidRPr="00D67344">
              <w:rPr>
                <w:rFonts w:eastAsia="Arial"/>
                <w:iCs/>
              </w:rPr>
              <w:t>serviksi</w:t>
            </w:r>
            <w:proofErr w:type="spellEnd"/>
            <w:r w:rsidRPr="00D67344">
              <w:rPr>
                <w:rFonts w:eastAsia="Arial"/>
                <w:iCs/>
              </w:rPr>
              <w:t xml:space="preserve"> </w:t>
            </w:r>
            <w:proofErr w:type="spellStart"/>
            <w:r w:rsidRPr="00D67344">
              <w:rPr>
                <w:rFonts w:eastAsia="Arial"/>
                <w:iCs/>
              </w:rPr>
              <w:t>laserasyon</w:t>
            </w:r>
            <w:proofErr w:type="spellEnd"/>
            <w:r w:rsidRPr="00D67344">
              <w:rPr>
                <w:rFonts w:eastAsia="Arial"/>
                <w:iCs/>
              </w:rPr>
              <w:t xml:space="preserve"> </w:t>
            </w:r>
            <w:r w:rsidRPr="00D67344">
              <w:t>(</w:t>
            </w:r>
            <w:proofErr w:type="spellStart"/>
            <w:r w:rsidRPr="00D67344">
              <w:t>deşirür</w:t>
            </w:r>
            <w:proofErr w:type="spellEnd"/>
            <w:r w:rsidRPr="00D67344">
              <w:t xml:space="preserve">) </w:t>
            </w:r>
            <w:r w:rsidRPr="00D67344">
              <w:rPr>
                <w:rFonts w:eastAsia="Arial"/>
                <w:iCs/>
              </w:rPr>
              <w:t>yönünden muayene edebilirim.</w:t>
            </w:r>
            <w:r w:rsidRPr="00D67344">
              <w:rPr>
                <w:rFonts w:eastAsia="Arial"/>
                <w:iCs/>
              </w:rPr>
              <w:tab/>
            </w:r>
            <w:r w:rsidRPr="00D67344">
              <w:rPr>
                <w:rFonts w:eastAsia="Arial"/>
                <w:iCs/>
              </w:rPr>
              <w:tab/>
            </w: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D67344" w:rsidRDefault="00D67344" w:rsidP="00682F77">
            <w:pPr>
              <w:spacing w:line="360" w:lineRule="auto"/>
              <w:jc w:val="both"/>
            </w:pPr>
          </w:p>
        </w:tc>
      </w:tr>
      <w:tr w:rsidR="00D67344" w:rsidRPr="001A4F72" w:rsidTr="00682F77">
        <w:trPr>
          <w:trHeight w:val="268"/>
        </w:trPr>
        <w:tc>
          <w:tcPr>
            <w:tcW w:w="2195" w:type="pct"/>
          </w:tcPr>
          <w:p w:rsidR="00D67344" w:rsidRPr="00D67344" w:rsidRDefault="00D67344" w:rsidP="00D6734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</w:pPr>
            <w:proofErr w:type="spellStart"/>
            <w:r w:rsidRPr="00D67344">
              <w:t>Epizyotomiyi</w:t>
            </w:r>
            <w:proofErr w:type="spellEnd"/>
            <w:r w:rsidRPr="00D67344">
              <w:t>/</w:t>
            </w:r>
            <w:proofErr w:type="spellStart"/>
            <w:r w:rsidRPr="00D67344">
              <w:t>laserasyonu</w:t>
            </w:r>
            <w:proofErr w:type="spellEnd"/>
            <w:r w:rsidRPr="00D67344">
              <w:t xml:space="preserve"> onarabilirim.</w:t>
            </w:r>
          </w:p>
        </w:tc>
        <w:tc>
          <w:tcPr>
            <w:tcW w:w="701" w:type="pct"/>
          </w:tcPr>
          <w:p w:rsidR="00D67344" w:rsidRPr="00AD1E7E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AD1E7E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AD1E7E" w:rsidRDefault="00D67344" w:rsidP="00682F77">
            <w:pPr>
              <w:spacing w:line="360" w:lineRule="auto"/>
              <w:jc w:val="both"/>
            </w:pPr>
          </w:p>
        </w:tc>
        <w:tc>
          <w:tcPr>
            <w:tcW w:w="701" w:type="pct"/>
          </w:tcPr>
          <w:p w:rsidR="00D67344" w:rsidRPr="00AD1E7E" w:rsidRDefault="00D67344" w:rsidP="00682F77">
            <w:pPr>
              <w:spacing w:line="360" w:lineRule="auto"/>
              <w:jc w:val="both"/>
            </w:pPr>
          </w:p>
        </w:tc>
      </w:tr>
    </w:tbl>
    <w:p w:rsidR="00682F77" w:rsidRDefault="00682F77" w:rsidP="00BE74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4F1" w:rsidRDefault="00BE74F1" w:rsidP="00BE74F1">
      <w:pPr>
        <w:jc w:val="both"/>
        <w:rPr>
          <w:rFonts w:ascii="Times New Roman" w:hAnsi="Times New Roman" w:cs="Times New Roman"/>
          <w:sz w:val="24"/>
          <w:szCs w:val="24"/>
        </w:rPr>
      </w:pPr>
      <w:r w:rsidRPr="00FF19D9">
        <w:rPr>
          <w:rFonts w:ascii="Times New Roman" w:hAnsi="Times New Roman" w:cs="Times New Roman"/>
          <w:b/>
          <w:sz w:val="24"/>
          <w:szCs w:val="24"/>
        </w:rPr>
        <w:t>Ölçekle İlgili Açıklama:</w:t>
      </w:r>
      <w:r w:rsidRPr="00FF19D9">
        <w:rPr>
          <w:rFonts w:ascii="Times New Roman" w:hAnsi="Times New Roman" w:cs="Times New Roman"/>
          <w:sz w:val="24"/>
          <w:szCs w:val="24"/>
        </w:rPr>
        <w:t xml:space="preserve"> </w:t>
      </w:r>
      <w:r w:rsidR="00682F77">
        <w:rPr>
          <w:rFonts w:ascii="Times New Roman" w:hAnsi="Times New Roman" w:cs="Times New Roman"/>
          <w:sz w:val="24"/>
          <w:szCs w:val="24"/>
        </w:rPr>
        <w:t xml:space="preserve">Ölçek 5 faktörlü yapıdan ve toplam 34 maddeden oluşmaktadır. </w:t>
      </w:r>
      <w:r w:rsidR="00682F77" w:rsidRPr="00682F77">
        <w:rPr>
          <w:rFonts w:ascii="Times New Roman" w:hAnsi="Times New Roman" w:cs="Times New Roman"/>
          <w:sz w:val="24"/>
          <w:szCs w:val="24"/>
        </w:rPr>
        <w:t>Belirlenen 5 faktörlü yapı “Doğuma hazırlık ve destek” boyutu 10 madde, “</w:t>
      </w:r>
      <w:proofErr w:type="spellStart"/>
      <w:r w:rsidR="00682F77" w:rsidRPr="00682F77">
        <w:rPr>
          <w:rFonts w:ascii="Times New Roman" w:hAnsi="Times New Roman" w:cs="Times New Roman"/>
          <w:sz w:val="24"/>
          <w:szCs w:val="24"/>
        </w:rPr>
        <w:t>Pelvis</w:t>
      </w:r>
      <w:proofErr w:type="spellEnd"/>
      <w:r w:rsidR="00682F77" w:rsidRPr="00682F77">
        <w:rPr>
          <w:rFonts w:ascii="Times New Roman" w:hAnsi="Times New Roman" w:cs="Times New Roman"/>
          <w:sz w:val="24"/>
          <w:szCs w:val="24"/>
        </w:rPr>
        <w:t xml:space="preserve"> muayenesi” boyutu 3 madde. “Vajinal muayene” boyutu 6 madde,  “Doğumda müdahale” boyutu 5 madde ve “Doğum sonu yönetim” boyutu 10 madde içermektedir.</w:t>
      </w:r>
      <w:r w:rsidR="00682F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19D9">
        <w:rPr>
          <w:rFonts w:ascii="Times New Roman" w:hAnsi="Times New Roman" w:cs="Times New Roman"/>
          <w:sz w:val="24"/>
          <w:szCs w:val="24"/>
        </w:rPr>
        <w:t>Likert</w:t>
      </w:r>
      <w:proofErr w:type="spellEnd"/>
      <w:r w:rsidRPr="00FF19D9">
        <w:rPr>
          <w:rFonts w:ascii="Times New Roman" w:hAnsi="Times New Roman" w:cs="Times New Roman"/>
          <w:sz w:val="24"/>
          <w:szCs w:val="24"/>
        </w:rPr>
        <w:t xml:space="preserve"> tipi ölçekte yer alan her bir madde için “kesinlikle katılmıyorum” yanıtına “1”, “katılmıyorum” yanıtına “2”, “katılıyorum” yanıtına “3”, “kesinlikle katılıyorum” yanıtına “4” puan verilmektedir. Ölçekte ters kodlanan mad</w:t>
      </w:r>
      <w:r w:rsidR="00454B25" w:rsidRPr="00FF19D9">
        <w:rPr>
          <w:rFonts w:ascii="Times New Roman" w:hAnsi="Times New Roman" w:cs="Times New Roman"/>
          <w:sz w:val="24"/>
          <w:szCs w:val="24"/>
        </w:rPr>
        <w:t xml:space="preserve">de yoktur. </w:t>
      </w:r>
      <w:r w:rsidR="00C32D4B" w:rsidRPr="00C32D4B">
        <w:rPr>
          <w:rFonts w:ascii="Times New Roman" w:hAnsi="Times New Roman" w:cs="Times New Roman"/>
          <w:sz w:val="24"/>
          <w:szCs w:val="24"/>
        </w:rPr>
        <w:t>Toplam puan 34 ile 136 arasında değişmektedir. Ölçekten alınan yüksek puanlar, normal doğum becerisine yönelik öz yeterlilik düzeyinin yüksek olduğunu göstermektedir.</w:t>
      </w:r>
    </w:p>
    <w:p w:rsidR="00416AC8" w:rsidRDefault="00416AC8" w:rsidP="00BE74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6AC8" w:rsidRPr="00416AC8" w:rsidRDefault="00416AC8" w:rsidP="00BE74F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6AC8">
        <w:rPr>
          <w:rFonts w:ascii="Times New Roman" w:hAnsi="Times New Roman" w:cs="Times New Roman"/>
          <w:b/>
          <w:sz w:val="24"/>
          <w:szCs w:val="24"/>
        </w:rPr>
        <w:lastRenderedPageBreak/>
        <w:t>Maddeler:</w:t>
      </w:r>
    </w:p>
    <w:p w:rsidR="00416AC8" w:rsidRPr="00416AC8" w:rsidRDefault="00416AC8" w:rsidP="00416AC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 xml:space="preserve">Doğuma hazırlık ve destek: </w:t>
      </w:r>
      <w:proofErr w:type="gramStart"/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1,2,3,4,8,16,17,18,19,20</w:t>
      </w:r>
      <w:proofErr w:type="gramEnd"/>
    </w:p>
    <w:p w:rsidR="00416AC8" w:rsidRPr="00416AC8" w:rsidRDefault="00416AC8" w:rsidP="00416AC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proofErr w:type="spellStart"/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Pelvis</w:t>
      </w:r>
      <w:proofErr w:type="spellEnd"/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 xml:space="preserve"> muayenesi: </w:t>
      </w:r>
      <w:proofErr w:type="gramStart"/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5,6,7</w:t>
      </w:r>
      <w:proofErr w:type="gramEnd"/>
    </w:p>
    <w:p w:rsidR="00416AC8" w:rsidRPr="00416AC8" w:rsidRDefault="00416AC8" w:rsidP="00416AC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 xml:space="preserve">Vajinal muayene: </w:t>
      </w:r>
      <w:proofErr w:type="gramStart"/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9,10,11,12,13,14</w:t>
      </w:r>
      <w:proofErr w:type="gramEnd"/>
    </w:p>
    <w:p w:rsidR="00416AC8" w:rsidRPr="00416AC8" w:rsidRDefault="00416AC8" w:rsidP="00416AC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Doğumda müdahale: 15, 21, 22, 23, 34</w:t>
      </w:r>
    </w:p>
    <w:p w:rsidR="00416AC8" w:rsidRPr="00416AC8" w:rsidRDefault="00416AC8" w:rsidP="00416AC8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000000"/>
          <w:lang w:eastAsia="tr-TR"/>
        </w:rPr>
      </w:pPr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 xml:space="preserve">Doğum sonu yönetim: </w:t>
      </w:r>
      <w:proofErr w:type="gramStart"/>
      <w:r w:rsidRPr="00416AC8">
        <w:rPr>
          <w:rFonts w:ascii="Times New Roman" w:eastAsia="Times New Roman" w:hAnsi="Times New Roman" w:cs="Times New Roman"/>
          <w:color w:val="000000"/>
          <w:sz w:val="26"/>
          <w:szCs w:val="26"/>
          <w:lang w:eastAsia="tr-TR"/>
        </w:rPr>
        <w:t>24,25,26,27,28,29,30,31,32,33</w:t>
      </w:r>
      <w:proofErr w:type="gramEnd"/>
    </w:p>
    <w:p w:rsidR="00416AC8" w:rsidRPr="00FF19D9" w:rsidRDefault="00416AC8" w:rsidP="00BE74F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16AC8" w:rsidRPr="00FF19D9" w:rsidSect="00BE74F1">
      <w:pgSz w:w="16838" w:h="11906" w:orient="landscape"/>
      <w:pgMar w:top="1417" w:right="167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87F7A"/>
    <w:multiLevelType w:val="hybridMultilevel"/>
    <w:tmpl w:val="78DC28CE"/>
    <w:lvl w:ilvl="0" w:tplc="1E1C9D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3D02DCE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E577A"/>
    <w:multiLevelType w:val="hybridMultilevel"/>
    <w:tmpl w:val="A33A77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F1"/>
    <w:rsid w:val="00416AC8"/>
    <w:rsid w:val="004549D1"/>
    <w:rsid w:val="00454B25"/>
    <w:rsid w:val="00682F77"/>
    <w:rsid w:val="009E3C81"/>
    <w:rsid w:val="00BE74F1"/>
    <w:rsid w:val="00C32D4B"/>
    <w:rsid w:val="00D67344"/>
    <w:rsid w:val="00FF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7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E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E74F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682F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E7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E7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E74F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table" w:customStyle="1" w:styleId="TabloKlavuzu1">
    <w:name w:val="Tablo Kılavuzu1"/>
    <w:basedOn w:val="NormalTablo"/>
    <w:next w:val="TabloKlavuzu"/>
    <w:uiPriority w:val="39"/>
    <w:rsid w:val="00682F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EGE</cp:lastModifiedBy>
  <cp:revision>2</cp:revision>
  <dcterms:created xsi:type="dcterms:W3CDTF">2025-05-12T06:37:00Z</dcterms:created>
  <dcterms:modified xsi:type="dcterms:W3CDTF">2025-05-12T06:37:00Z</dcterms:modified>
</cp:coreProperties>
</file>