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DE87" w14:textId="77777777" w:rsidR="00E974EE" w:rsidRPr="001135BC" w:rsidRDefault="00194837" w:rsidP="009148F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35BC">
        <w:rPr>
          <w:rFonts w:ascii="Times New Roman" w:eastAsia="Calibri" w:hAnsi="Times New Roman" w:cs="Times New Roman"/>
          <w:b/>
          <w:bCs/>
          <w:sz w:val="24"/>
          <w:szCs w:val="24"/>
        </w:rPr>
        <w:t>Shirom</w:t>
      </w:r>
      <w:r w:rsidR="009148FA" w:rsidRPr="001135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1135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Melamed </w:t>
      </w:r>
      <w:r w:rsidR="009148FA" w:rsidRPr="001135BC">
        <w:rPr>
          <w:rFonts w:ascii="Times New Roman" w:eastAsia="Calibri" w:hAnsi="Times New Roman" w:cs="Times New Roman"/>
          <w:b/>
          <w:bCs/>
          <w:sz w:val="24"/>
          <w:szCs w:val="24"/>
        </w:rPr>
        <w:t>Tükenmişlik Ölçeği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3598"/>
        <w:gridCol w:w="1094"/>
        <w:gridCol w:w="799"/>
        <w:gridCol w:w="800"/>
        <w:gridCol w:w="800"/>
        <w:gridCol w:w="800"/>
        <w:gridCol w:w="800"/>
        <w:gridCol w:w="1094"/>
      </w:tblGrid>
      <w:tr w:rsidR="00194837" w:rsidRPr="001135BC" w14:paraId="68586749" w14:textId="77777777" w:rsidTr="00F97FE2">
        <w:tc>
          <w:tcPr>
            <w:tcW w:w="3598" w:type="dxa"/>
          </w:tcPr>
          <w:p w14:paraId="4F13A41A" w14:textId="77777777" w:rsidR="00194837" w:rsidRPr="001135BC" w:rsidRDefault="00194837" w:rsidP="00E974EE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1135BC">
              <w:rPr>
                <w:rFonts w:eastAsia="Calibri"/>
                <w:b/>
                <w:bCs/>
                <w:sz w:val="22"/>
                <w:szCs w:val="22"/>
              </w:rPr>
              <w:t>Maddeler</w:t>
            </w:r>
          </w:p>
        </w:tc>
        <w:tc>
          <w:tcPr>
            <w:tcW w:w="1094" w:type="dxa"/>
          </w:tcPr>
          <w:p w14:paraId="3F8B6917" w14:textId="77777777" w:rsidR="00194837" w:rsidRPr="001135BC" w:rsidRDefault="00194837" w:rsidP="00E974EE">
            <w:pPr>
              <w:rPr>
                <w:rFonts w:eastAsia="Calibri"/>
                <w:b/>
                <w:bCs/>
              </w:rPr>
            </w:pPr>
            <w:r w:rsidRPr="001135BC">
              <w:rPr>
                <w:rFonts w:eastAsia="Calibri"/>
                <w:b/>
                <w:bCs/>
              </w:rPr>
              <w:t>1</w:t>
            </w:r>
          </w:p>
          <w:p w14:paraId="624B638E" w14:textId="77777777" w:rsidR="00194837" w:rsidRPr="001135BC" w:rsidRDefault="00194837" w:rsidP="00E974EE">
            <w:pPr>
              <w:rPr>
                <w:rFonts w:eastAsia="Calibri"/>
                <w:b/>
                <w:bCs/>
              </w:rPr>
            </w:pPr>
            <w:r w:rsidRPr="001135BC">
              <w:rPr>
                <w:rFonts w:eastAsia="Calibri"/>
                <w:b/>
                <w:bCs/>
              </w:rPr>
              <w:t>Neredeyse hiç</w:t>
            </w:r>
          </w:p>
        </w:tc>
        <w:tc>
          <w:tcPr>
            <w:tcW w:w="799" w:type="dxa"/>
          </w:tcPr>
          <w:p w14:paraId="01373461" w14:textId="77777777" w:rsidR="00194837" w:rsidRPr="001135BC" w:rsidRDefault="00194837" w:rsidP="00E974EE">
            <w:pPr>
              <w:rPr>
                <w:rFonts w:eastAsia="Calibri"/>
                <w:b/>
                <w:bCs/>
              </w:rPr>
            </w:pPr>
            <w:r w:rsidRPr="001135BC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800" w:type="dxa"/>
          </w:tcPr>
          <w:p w14:paraId="3DE10F08" w14:textId="77777777" w:rsidR="00194837" w:rsidRPr="001135BC" w:rsidRDefault="00194837" w:rsidP="00E974EE">
            <w:pPr>
              <w:rPr>
                <w:rFonts w:eastAsia="Calibri"/>
                <w:b/>
                <w:bCs/>
              </w:rPr>
            </w:pPr>
            <w:r w:rsidRPr="001135BC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800" w:type="dxa"/>
          </w:tcPr>
          <w:p w14:paraId="7E0A7CAC" w14:textId="77777777" w:rsidR="00194837" w:rsidRPr="001135BC" w:rsidRDefault="00194837" w:rsidP="00E974EE">
            <w:pPr>
              <w:rPr>
                <w:rFonts w:eastAsia="Calibri"/>
                <w:b/>
                <w:bCs/>
              </w:rPr>
            </w:pPr>
            <w:r w:rsidRPr="001135BC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800" w:type="dxa"/>
          </w:tcPr>
          <w:p w14:paraId="735DC4D2" w14:textId="77777777" w:rsidR="00194837" w:rsidRPr="001135BC" w:rsidRDefault="00194837" w:rsidP="00E974EE">
            <w:pPr>
              <w:rPr>
                <w:rFonts w:eastAsia="Calibri"/>
                <w:b/>
                <w:bCs/>
              </w:rPr>
            </w:pPr>
            <w:r w:rsidRPr="001135BC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800" w:type="dxa"/>
          </w:tcPr>
          <w:p w14:paraId="6F54B3AF" w14:textId="77777777" w:rsidR="00194837" w:rsidRPr="001135BC" w:rsidRDefault="00194837" w:rsidP="00E974EE">
            <w:pPr>
              <w:rPr>
                <w:rFonts w:eastAsia="Calibri"/>
                <w:b/>
                <w:bCs/>
              </w:rPr>
            </w:pPr>
            <w:r w:rsidRPr="001135BC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094" w:type="dxa"/>
          </w:tcPr>
          <w:p w14:paraId="1F7E231B" w14:textId="77777777" w:rsidR="00194837" w:rsidRPr="001135BC" w:rsidRDefault="00194837" w:rsidP="00E974EE">
            <w:pPr>
              <w:rPr>
                <w:rFonts w:eastAsia="Calibri"/>
                <w:b/>
                <w:bCs/>
              </w:rPr>
            </w:pPr>
            <w:r w:rsidRPr="001135BC">
              <w:rPr>
                <w:rFonts w:eastAsia="Calibri"/>
                <w:b/>
                <w:bCs/>
              </w:rPr>
              <w:t>7</w:t>
            </w:r>
          </w:p>
          <w:p w14:paraId="45159741" w14:textId="77777777" w:rsidR="00194837" w:rsidRPr="001135BC" w:rsidRDefault="00194837" w:rsidP="00E974EE">
            <w:pPr>
              <w:rPr>
                <w:rFonts w:eastAsia="Calibri"/>
                <w:b/>
                <w:bCs/>
              </w:rPr>
            </w:pPr>
            <w:r w:rsidRPr="001135BC">
              <w:rPr>
                <w:rFonts w:eastAsia="Calibri"/>
                <w:b/>
                <w:bCs/>
              </w:rPr>
              <w:t>Neredeyse her zaman</w:t>
            </w:r>
          </w:p>
        </w:tc>
      </w:tr>
      <w:tr w:rsidR="00194837" w:rsidRPr="001135BC" w14:paraId="5F9D64AE" w14:textId="77777777" w:rsidTr="00F97FE2">
        <w:tc>
          <w:tcPr>
            <w:tcW w:w="3598" w:type="dxa"/>
          </w:tcPr>
          <w:p w14:paraId="227F5116" w14:textId="77777777" w:rsidR="00194837" w:rsidRPr="001135BC" w:rsidRDefault="00194837" w:rsidP="003E483D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1.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Yorgun hissediyorum</w:t>
            </w:r>
          </w:p>
        </w:tc>
        <w:tc>
          <w:tcPr>
            <w:tcW w:w="1094" w:type="dxa"/>
          </w:tcPr>
          <w:p w14:paraId="09566C3F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538369A7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379116B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69E2957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CA49EA2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52669740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44C54964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</w:tr>
      <w:tr w:rsidR="00194837" w:rsidRPr="001135BC" w14:paraId="017A7FCB" w14:textId="77777777" w:rsidTr="00F97FE2">
        <w:tc>
          <w:tcPr>
            <w:tcW w:w="3598" w:type="dxa"/>
          </w:tcPr>
          <w:p w14:paraId="342C61DF" w14:textId="77777777" w:rsidR="00194837" w:rsidRPr="001135BC" w:rsidRDefault="00194837" w:rsidP="003E483D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3.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Fiziksel/bedensel olarak yorgun hissediyorum</w:t>
            </w:r>
          </w:p>
        </w:tc>
        <w:tc>
          <w:tcPr>
            <w:tcW w:w="1094" w:type="dxa"/>
          </w:tcPr>
          <w:p w14:paraId="25B368C0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6EC66530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4C24E1AA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3DF22115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CEBF2CE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52CE89F3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588F0332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</w:tr>
      <w:tr w:rsidR="00194837" w:rsidRPr="001135BC" w14:paraId="4756C229" w14:textId="77777777" w:rsidTr="00F97FE2">
        <w:tc>
          <w:tcPr>
            <w:tcW w:w="3598" w:type="dxa"/>
          </w:tcPr>
          <w:p w14:paraId="53852E11" w14:textId="77777777" w:rsidR="00194837" w:rsidRPr="001135BC" w:rsidRDefault="00194837" w:rsidP="003E483D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>4. Bıkkınlık hissediyorum</w:t>
            </w:r>
          </w:p>
        </w:tc>
        <w:tc>
          <w:tcPr>
            <w:tcW w:w="1094" w:type="dxa"/>
          </w:tcPr>
          <w:p w14:paraId="3745192B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70E36780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5F069461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1A77493F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6D41C0F6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E949DB9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76737B86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</w:tr>
      <w:tr w:rsidR="00194837" w:rsidRPr="001135BC" w14:paraId="7543AAF6" w14:textId="77777777" w:rsidTr="00F97FE2">
        <w:tc>
          <w:tcPr>
            <w:tcW w:w="3598" w:type="dxa"/>
          </w:tcPr>
          <w:p w14:paraId="666369BF" w14:textId="77777777" w:rsidR="00194837" w:rsidRPr="001135BC" w:rsidRDefault="00194837" w:rsidP="003E483D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5.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Hayat dolu hissediyorum</w:t>
            </w:r>
          </w:p>
        </w:tc>
        <w:tc>
          <w:tcPr>
            <w:tcW w:w="1094" w:type="dxa"/>
          </w:tcPr>
          <w:p w14:paraId="0EDCAFD6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43526A5A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4BC6CEB8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24F54263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00085C3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5F1873B6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481C0048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</w:tr>
      <w:tr w:rsidR="00194837" w:rsidRPr="001135BC" w14:paraId="3DA2C553" w14:textId="77777777" w:rsidTr="00F97FE2">
        <w:tc>
          <w:tcPr>
            <w:tcW w:w="3598" w:type="dxa"/>
          </w:tcPr>
          <w:p w14:paraId="40029348" w14:textId="77777777" w:rsidR="00194837" w:rsidRPr="001135BC" w:rsidRDefault="00194837" w:rsidP="003E483D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>6. Enerjimin tamamen tükenmiş olduğunu hissediyorum</w:t>
            </w:r>
          </w:p>
        </w:tc>
        <w:tc>
          <w:tcPr>
            <w:tcW w:w="1094" w:type="dxa"/>
          </w:tcPr>
          <w:p w14:paraId="3DD90AFF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4A87AA4F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519D7217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202EAA95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3952E1E2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3BB06714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796F4B25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</w:tr>
      <w:tr w:rsidR="00194837" w:rsidRPr="001135BC" w14:paraId="6ACE897C" w14:textId="77777777" w:rsidTr="00F97FE2">
        <w:tc>
          <w:tcPr>
            <w:tcW w:w="3598" w:type="dxa"/>
          </w:tcPr>
          <w:p w14:paraId="2878D6CC" w14:textId="77777777" w:rsidR="00194837" w:rsidRPr="001135BC" w:rsidRDefault="00194837" w:rsidP="00C747C0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7. </w:t>
            </w:r>
            <w:r w:rsidR="00C747C0" w:rsidRPr="001135BC">
              <w:rPr>
                <w:rFonts w:eastAsia="Calibri"/>
                <w:sz w:val="22"/>
                <w:szCs w:val="22"/>
              </w:rPr>
              <w:t>Kendimi zinde hissediyorum</w:t>
            </w:r>
          </w:p>
        </w:tc>
        <w:tc>
          <w:tcPr>
            <w:tcW w:w="1094" w:type="dxa"/>
          </w:tcPr>
          <w:p w14:paraId="3ED51B30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1080DA6E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3A486735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6AC2D68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16569765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12FAC267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3900B28C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</w:tr>
      <w:tr w:rsidR="00194837" w:rsidRPr="001135BC" w14:paraId="0ECCFFF5" w14:textId="77777777" w:rsidTr="00F97FE2">
        <w:tc>
          <w:tcPr>
            <w:tcW w:w="3598" w:type="dxa"/>
          </w:tcPr>
          <w:p w14:paraId="107D5814" w14:textId="77777777" w:rsidR="00194837" w:rsidRPr="001135BC" w:rsidRDefault="00194837" w:rsidP="003E483D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8.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Tükenmiş hissediyorum</w:t>
            </w:r>
          </w:p>
        </w:tc>
        <w:tc>
          <w:tcPr>
            <w:tcW w:w="1094" w:type="dxa"/>
          </w:tcPr>
          <w:p w14:paraId="33A8BED3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6BAD6A09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6C9BCC0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345AF7BA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20DE7CA7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1260E398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2A07F84A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</w:tr>
      <w:tr w:rsidR="00194837" w:rsidRPr="001135BC" w14:paraId="4F3AB57A" w14:textId="77777777" w:rsidTr="00F97FE2">
        <w:tc>
          <w:tcPr>
            <w:tcW w:w="3598" w:type="dxa"/>
          </w:tcPr>
          <w:p w14:paraId="69842202" w14:textId="77777777" w:rsidR="00194837" w:rsidRPr="001135BC" w:rsidRDefault="00194837" w:rsidP="003E483D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9.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Zihinsel olarak yorgun hissediyorum</w:t>
            </w:r>
          </w:p>
        </w:tc>
        <w:tc>
          <w:tcPr>
            <w:tcW w:w="1094" w:type="dxa"/>
          </w:tcPr>
          <w:p w14:paraId="0D1995EC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2999477E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8586E8F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3965038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68906050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5CBD387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777E9C2F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</w:tr>
      <w:tr w:rsidR="00194837" w:rsidRPr="001135BC" w14:paraId="1AAAB4BC" w14:textId="77777777" w:rsidTr="00F97FE2">
        <w:tc>
          <w:tcPr>
            <w:tcW w:w="3598" w:type="dxa"/>
          </w:tcPr>
          <w:p w14:paraId="1A50F3A5" w14:textId="77777777" w:rsidR="00194837" w:rsidRPr="001135BC" w:rsidRDefault="00194837" w:rsidP="003E483D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10.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Sabahları bir iş yapmak için enerjik hissetmiyorum</w:t>
            </w:r>
          </w:p>
        </w:tc>
        <w:tc>
          <w:tcPr>
            <w:tcW w:w="1094" w:type="dxa"/>
          </w:tcPr>
          <w:p w14:paraId="2E9FD11E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44262D03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799A003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2B9C575A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27CFDD61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6C6CA93A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1FA511DB" w14:textId="77777777" w:rsidR="00194837" w:rsidRPr="001135BC" w:rsidRDefault="00194837" w:rsidP="003E483D">
            <w:pPr>
              <w:rPr>
                <w:rFonts w:eastAsia="Calibri"/>
              </w:rPr>
            </w:pPr>
          </w:p>
        </w:tc>
      </w:tr>
      <w:tr w:rsidR="00194837" w:rsidRPr="001135BC" w14:paraId="46385C2F" w14:textId="77777777" w:rsidTr="00F97FE2">
        <w:tc>
          <w:tcPr>
            <w:tcW w:w="3598" w:type="dxa"/>
          </w:tcPr>
          <w:p w14:paraId="21E4504A" w14:textId="77777777" w:rsidR="00194837" w:rsidRPr="001135BC" w:rsidRDefault="00194837" w:rsidP="00C57662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11.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Enerjik hissediyorum</w:t>
            </w:r>
          </w:p>
        </w:tc>
        <w:tc>
          <w:tcPr>
            <w:tcW w:w="1094" w:type="dxa"/>
          </w:tcPr>
          <w:p w14:paraId="4EE8DF01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56C00513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1F8F9055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61A0CBF8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0BDC0AF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3A95E060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22CDA4CF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</w:tr>
      <w:tr w:rsidR="00194837" w:rsidRPr="001135BC" w14:paraId="360EB36E" w14:textId="77777777" w:rsidTr="00F97FE2">
        <w:tc>
          <w:tcPr>
            <w:tcW w:w="3598" w:type="dxa"/>
          </w:tcPr>
          <w:p w14:paraId="7B355FBF" w14:textId="77777777" w:rsidR="00194837" w:rsidRPr="001135BC" w:rsidRDefault="00194837" w:rsidP="00C57662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13.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Gergin hissediyorum</w:t>
            </w:r>
          </w:p>
        </w:tc>
        <w:tc>
          <w:tcPr>
            <w:tcW w:w="1094" w:type="dxa"/>
          </w:tcPr>
          <w:p w14:paraId="49A71913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2A79BCF4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1B52A852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4D1016CC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D47751C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3964ADAE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6667C573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</w:tr>
      <w:tr w:rsidR="00194837" w:rsidRPr="001135BC" w14:paraId="074F1520" w14:textId="77777777" w:rsidTr="00F97FE2">
        <w:tc>
          <w:tcPr>
            <w:tcW w:w="3598" w:type="dxa"/>
          </w:tcPr>
          <w:p w14:paraId="6D0656F4" w14:textId="77777777" w:rsidR="00194837" w:rsidRPr="001135BC" w:rsidRDefault="00194837" w:rsidP="00C57662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15.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Huzursuz hissediyorum</w:t>
            </w:r>
          </w:p>
        </w:tc>
        <w:tc>
          <w:tcPr>
            <w:tcW w:w="1094" w:type="dxa"/>
          </w:tcPr>
          <w:p w14:paraId="2742C03C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46D57F5C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783C3CB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64FAEE47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9940817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F071C39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1ED25D39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</w:tr>
      <w:tr w:rsidR="00194837" w:rsidRPr="001135BC" w14:paraId="5E050F34" w14:textId="77777777" w:rsidTr="00F97FE2">
        <w:tc>
          <w:tcPr>
            <w:tcW w:w="3598" w:type="dxa"/>
          </w:tcPr>
          <w:p w14:paraId="7FEA0FB0" w14:textId="77777777" w:rsidR="00194837" w:rsidRPr="001135BC" w:rsidRDefault="00194837" w:rsidP="00C57662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16.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Yoğun bir iç gerginlik hissediyorum</w:t>
            </w:r>
          </w:p>
        </w:tc>
        <w:tc>
          <w:tcPr>
            <w:tcW w:w="1094" w:type="dxa"/>
          </w:tcPr>
          <w:p w14:paraId="5168D370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3D845D4F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19FC6F93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4512602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382BD8C5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527C055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610A2A49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</w:tr>
      <w:tr w:rsidR="00194837" w:rsidRPr="001135BC" w14:paraId="042293F2" w14:textId="77777777" w:rsidTr="00F97FE2">
        <w:tc>
          <w:tcPr>
            <w:tcW w:w="3598" w:type="dxa"/>
          </w:tcPr>
          <w:p w14:paraId="0325322F" w14:textId="77777777" w:rsidR="00194837" w:rsidRPr="001135BC" w:rsidRDefault="00194837" w:rsidP="00C57662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17.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Düşünemeyecek kadar yorgun hissediyorum</w:t>
            </w:r>
          </w:p>
        </w:tc>
        <w:tc>
          <w:tcPr>
            <w:tcW w:w="1094" w:type="dxa"/>
          </w:tcPr>
          <w:p w14:paraId="4502E4F4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1B16411B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3FCC78D5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22445CEC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33AD7F89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22026E48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524D8CE2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</w:tr>
      <w:tr w:rsidR="00194837" w:rsidRPr="001135BC" w14:paraId="3A8B49D5" w14:textId="77777777" w:rsidTr="00F97FE2">
        <w:tc>
          <w:tcPr>
            <w:tcW w:w="3598" w:type="dxa"/>
          </w:tcPr>
          <w:p w14:paraId="3D925639" w14:textId="77777777" w:rsidR="00194837" w:rsidRPr="001135BC" w:rsidRDefault="00194837" w:rsidP="00C57662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18.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Konsantre olmakta zorluk çekiyorum</w:t>
            </w:r>
          </w:p>
        </w:tc>
        <w:tc>
          <w:tcPr>
            <w:tcW w:w="1094" w:type="dxa"/>
          </w:tcPr>
          <w:p w14:paraId="3202A219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2A11674F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8B50D73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54D1E71E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139C4AEF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6DF36EEA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2EF2FAC6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</w:tr>
      <w:tr w:rsidR="00194837" w:rsidRPr="001135BC" w14:paraId="57100155" w14:textId="77777777" w:rsidTr="00F97FE2">
        <w:tc>
          <w:tcPr>
            <w:tcW w:w="3598" w:type="dxa"/>
          </w:tcPr>
          <w:p w14:paraId="0C9C4A4C" w14:textId="77777777" w:rsidR="00194837" w:rsidRPr="001135BC" w:rsidRDefault="00194837" w:rsidP="00C57662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19.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Düşünce sürecim yavaşladı</w:t>
            </w:r>
          </w:p>
        </w:tc>
        <w:tc>
          <w:tcPr>
            <w:tcW w:w="1094" w:type="dxa"/>
          </w:tcPr>
          <w:p w14:paraId="62DAF7E2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056494BD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EAABEE5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76A45C8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43040DC1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D9087F2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7CBC18CA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</w:tr>
      <w:tr w:rsidR="00194837" w:rsidRPr="001135BC" w14:paraId="48075CB0" w14:textId="77777777" w:rsidTr="00F97FE2">
        <w:tc>
          <w:tcPr>
            <w:tcW w:w="3598" w:type="dxa"/>
          </w:tcPr>
          <w:p w14:paraId="1C0FEEC6" w14:textId="77777777" w:rsidR="00194837" w:rsidRPr="001135BC" w:rsidRDefault="00194837" w:rsidP="00C57662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20.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Sağlıklı düşünemediğimi hissediyorum</w:t>
            </w:r>
          </w:p>
        </w:tc>
        <w:tc>
          <w:tcPr>
            <w:tcW w:w="1094" w:type="dxa"/>
          </w:tcPr>
          <w:p w14:paraId="2A47F40E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256A7390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FE010CF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51F1C990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43CE7699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62A8AAE4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7BB0C876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</w:tr>
      <w:tr w:rsidR="00194837" w:rsidRPr="001135BC" w14:paraId="2B77E884" w14:textId="77777777" w:rsidTr="00F97FE2">
        <w:tc>
          <w:tcPr>
            <w:tcW w:w="3598" w:type="dxa"/>
          </w:tcPr>
          <w:p w14:paraId="5D7BB5A9" w14:textId="77777777" w:rsidR="00194837" w:rsidRPr="001135BC" w:rsidRDefault="00194837" w:rsidP="00C57662">
            <w:pPr>
              <w:rPr>
                <w:rFonts w:eastAsia="Calibri"/>
                <w:sz w:val="22"/>
                <w:szCs w:val="22"/>
              </w:rPr>
            </w:pPr>
            <w:r w:rsidRPr="001135BC">
              <w:rPr>
                <w:rFonts w:eastAsia="Calibri"/>
                <w:sz w:val="22"/>
                <w:szCs w:val="22"/>
              </w:rPr>
              <w:t xml:space="preserve">21. </w:t>
            </w:r>
            <w:r w:rsidRPr="001135BC">
              <w:rPr>
                <w:rFonts w:eastAsia="Calibri"/>
                <w:color w:val="000000"/>
                <w:sz w:val="22"/>
                <w:szCs w:val="22"/>
              </w:rPr>
              <w:t>Karmaşık şeyler hakkında düşünmekte zorluk çekiyorum</w:t>
            </w:r>
          </w:p>
        </w:tc>
        <w:tc>
          <w:tcPr>
            <w:tcW w:w="1094" w:type="dxa"/>
          </w:tcPr>
          <w:p w14:paraId="6DF4F98C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6A1651F0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5525B8C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738EF142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4DCA644A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687659B3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1F5C1AAC" w14:textId="77777777" w:rsidR="00194837" w:rsidRPr="001135BC" w:rsidRDefault="00194837" w:rsidP="00C57662">
            <w:pPr>
              <w:rPr>
                <w:rFonts w:eastAsia="Calibri"/>
              </w:rPr>
            </w:pPr>
          </w:p>
        </w:tc>
      </w:tr>
      <w:tr w:rsidR="00194837" w:rsidRPr="00E92BEC" w14:paraId="0E11AA24" w14:textId="77777777" w:rsidTr="00F97FE2">
        <w:tc>
          <w:tcPr>
            <w:tcW w:w="3598" w:type="dxa"/>
          </w:tcPr>
          <w:p w14:paraId="321FD3FD" w14:textId="77777777" w:rsidR="00194837" w:rsidRPr="00E92BEC" w:rsidRDefault="00194837" w:rsidP="00C57662">
            <w:pPr>
              <w:rPr>
                <w:rFonts w:eastAsia="Calibri"/>
                <w:sz w:val="22"/>
                <w:szCs w:val="22"/>
              </w:rPr>
            </w:pPr>
            <w:r w:rsidRPr="00E92BEC">
              <w:rPr>
                <w:rFonts w:eastAsia="Calibri"/>
                <w:sz w:val="22"/>
                <w:szCs w:val="22"/>
              </w:rPr>
              <w:t xml:space="preserve">22. </w:t>
            </w:r>
            <w:r w:rsidRPr="00E92BEC">
              <w:rPr>
                <w:rFonts w:eastAsia="Calibri"/>
                <w:color w:val="000000"/>
                <w:sz w:val="22"/>
                <w:szCs w:val="22"/>
              </w:rPr>
              <w:t>Düşüncelerime odaklanamadığımı hissediyorum</w:t>
            </w:r>
          </w:p>
        </w:tc>
        <w:tc>
          <w:tcPr>
            <w:tcW w:w="1094" w:type="dxa"/>
          </w:tcPr>
          <w:p w14:paraId="0A14680E" w14:textId="77777777" w:rsidR="00194837" w:rsidRPr="00E92BEC" w:rsidRDefault="00194837" w:rsidP="00C57662">
            <w:pPr>
              <w:rPr>
                <w:rFonts w:eastAsia="Calibri"/>
              </w:rPr>
            </w:pPr>
          </w:p>
        </w:tc>
        <w:tc>
          <w:tcPr>
            <w:tcW w:w="799" w:type="dxa"/>
          </w:tcPr>
          <w:p w14:paraId="4BE89E14" w14:textId="77777777" w:rsidR="00194837" w:rsidRPr="00E92BE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36053990" w14:textId="77777777" w:rsidR="00194837" w:rsidRPr="00E92BE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017E0A0E" w14:textId="77777777" w:rsidR="00194837" w:rsidRPr="00E92BE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5B546C2A" w14:textId="77777777" w:rsidR="00194837" w:rsidRPr="00E92BEC" w:rsidRDefault="00194837" w:rsidP="00C57662">
            <w:pPr>
              <w:rPr>
                <w:rFonts w:eastAsia="Calibri"/>
              </w:rPr>
            </w:pPr>
          </w:p>
        </w:tc>
        <w:tc>
          <w:tcPr>
            <w:tcW w:w="800" w:type="dxa"/>
          </w:tcPr>
          <w:p w14:paraId="50C66020" w14:textId="77777777" w:rsidR="00194837" w:rsidRPr="00E92BEC" w:rsidRDefault="00194837" w:rsidP="00C57662">
            <w:pPr>
              <w:rPr>
                <w:rFonts w:eastAsia="Calibri"/>
              </w:rPr>
            </w:pPr>
          </w:p>
        </w:tc>
        <w:tc>
          <w:tcPr>
            <w:tcW w:w="1094" w:type="dxa"/>
          </w:tcPr>
          <w:p w14:paraId="65627AE6" w14:textId="77777777" w:rsidR="00194837" w:rsidRPr="00E92BEC" w:rsidRDefault="00194837" w:rsidP="00C57662">
            <w:pPr>
              <w:rPr>
                <w:rFonts w:eastAsia="Calibri"/>
              </w:rPr>
            </w:pPr>
          </w:p>
        </w:tc>
      </w:tr>
    </w:tbl>
    <w:p w14:paraId="56B8DFB9" w14:textId="77777777" w:rsidR="00965F32" w:rsidRPr="00E92BEC" w:rsidRDefault="00965F32" w:rsidP="004C65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6BA256" w14:textId="77777777" w:rsidR="00965F32" w:rsidRPr="00E92BEC" w:rsidRDefault="00675F17" w:rsidP="004C65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BEC">
        <w:rPr>
          <w:rFonts w:ascii="Times New Roman" w:hAnsi="Times New Roman" w:cs="Times New Roman"/>
        </w:rPr>
        <w:t xml:space="preserve"> </w:t>
      </w:r>
      <w:r w:rsidR="00965F32" w:rsidRPr="00E92BEC">
        <w:rPr>
          <w:rFonts w:ascii="Times New Roman" w:hAnsi="Times New Roman" w:cs="Times New Roman"/>
        </w:rPr>
        <w:t xml:space="preserve">Ölçek toplam </w:t>
      </w:r>
      <w:r w:rsidR="00965F32" w:rsidRPr="00E92BEC">
        <w:rPr>
          <w:rFonts w:ascii="Times New Roman" w:hAnsi="Times New Roman" w:cs="Times New Roman"/>
          <w:b/>
          <w:bCs/>
        </w:rPr>
        <w:t>19 maddeden</w:t>
      </w:r>
      <w:r w:rsidR="00965F32" w:rsidRPr="00E92BEC">
        <w:rPr>
          <w:rFonts w:ascii="Times New Roman" w:hAnsi="Times New Roman" w:cs="Times New Roman"/>
        </w:rPr>
        <w:t xml:space="preserve"> ve </w:t>
      </w:r>
      <w:r w:rsidR="00965F32" w:rsidRPr="00E92BEC">
        <w:rPr>
          <w:rFonts w:ascii="Times New Roman" w:hAnsi="Times New Roman" w:cs="Times New Roman"/>
          <w:b/>
          <w:bCs/>
        </w:rPr>
        <w:t>4 alt boyuttan</w:t>
      </w:r>
      <w:r w:rsidR="00965F32" w:rsidRPr="00E92BEC">
        <w:rPr>
          <w:rFonts w:ascii="Times New Roman" w:hAnsi="Times New Roman" w:cs="Times New Roman"/>
        </w:rPr>
        <w:t xml:space="preserve"> oluşmaktadır. Alt boyutlar ve madde dağılımları aşağıdaki gibidir:</w:t>
      </w:r>
    </w:p>
    <w:p w14:paraId="753F86D2" w14:textId="77777777" w:rsidR="00965F32" w:rsidRPr="00E92BEC" w:rsidRDefault="00965F32" w:rsidP="004C65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2BEC">
        <w:rPr>
          <w:rFonts w:ascii="Times New Roman" w:hAnsi="Times New Roman" w:cs="Times New Roman"/>
          <w:b/>
          <w:bCs/>
        </w:rPr>
        <w:t>Duygusal ve Fiziksel Tükenmişlik (7 madde):</w:t>
      </w:r>
      <w:r w:rsidRPr="00E92BEC">
        <w:rPr>
          <w:rFonts w:ascii="Times New Roman" w:hAnsi="Times New Roman" w:cs="Times New Roman"/>
        </w:rPr>
        <w:t xml:space="preserve"> 1, 3, 4, 6, 8, 9, 10</w:t>
      </w:r>
    </w:p>
    <w:p w14:paraId="21240E5E" w14:textId="77777777" w:rsidR="00965F32" w:rsidRPr="00E92BEC" w:rsidRDefault="00965F32" w:rsidP="004C65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2BEC">
        <w:rPr>
          <w:rFonts w:ascii="Times New Roman" w:hAnsi="Times New Roman" w:cs="Times New Roman"/>
          <w:b/>
          <w:bCs/>
        </w:rPr>
        <w:t>Bilişsel Yorgunluk (6 madde):</w:t>
      </w:r>
      <w:r w:rsidRPr="00E92BEC">
        <w:rPr>
          <w:rFonts w:ascii="Times New Roman" w:hAnsi="Times New Roman" w:cs="Times New Roman"/>
        </w:rPr>
        <w:t xml:space="preserve"> 17, 18, 19, 20, 21, 22</w:t>
      </w:r>
    </w:p>
    <w:p w14:paraId="7F47EB29" w14:textId="77777777" w:rsidR="00965F32" w:rsidRPr="00E92BEC" w:rsidRDefault="00965F32" w:rsidP="004C65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2BEC">
        <w:rPr>
          <w:rFonts w:ascii="Times New Roman" w:hAnsi="Times New Roman" w:cs="Times New Roman"/>
          <w:b/>
          <w:bCs/>
        </w:rPr>
        <w:t>Gerginlik (3 madde):</w:t>
      </w:r>
      <w:r w:rsidRPr="00E92BEC">
        <w:rPr>
          <w:rFonts w:ascii="Times New Roman" w:hAnsi="Times New Roman" w:cs="Times New Roman"/>
        </w:rPr>
        <w:t xml:space="preserve"> 13, 15, 16</w:t>
      </w:r>
    </w:p>
    <w:p w14:paraId="05157AE2" w14:textId="77777777" w:rsidR="00965F32" w:rsidRPr="00E92BEC" w:rsidRDefault="00965F32" w:rsidP="004C65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92BEC">
        <w:rPr>
          <w:rFonts w:ascii="Times New Roman" w:hAnsi="Times New Roman" w:cs="Times New Roman"/>
          <w:b/>
          <w:bCs/>
        </w:rPr>
        <w:t>Halsizlik/İsteksizlik (3 madde):</w:t>
      </w:r>
      <w:r w:rsidRPr="00E92BEC">
        <w:rPr>
          <w:rFonts w:ascii="Times New Roman" w:hAnsi="Times New Roman" w:cs="Times New Roman"/>
        </w:rPr>
        <w:t xml:space="preserve"> 5, 7, 11</w:t>
      </w:r>
    </w:p>
    <w:p w14:paraId="2417F4AA" w14:textId="77777777" w:rsidR="00983704" w:rsidRDefault="00965F32" w:rsidP="004C65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2BEC">
        <w:rPr>
          <w:rFonts w:ascii="Times New Roman" w:hAnsi="Times New Roman" w:cs="Times New Roman"/>
        </w:rPr>
        <w:t xml:space="preserve">Her bir madde, </w:t>
      </w:r>
      <w:r w:rsidRPr="00E92BEC">
        <w:rPr>
          <w:rFonts w:ascii="Times New Roman" w:hAnsi="Times New Roman" w:cs="Times New Roman"/>
          <w:b/>
          <w:bCs/>
        </w:rPr>
        <w:t>7’li Likert tipi ölçek</w:t>
      </w:r>
      <w:r w:rsidRPr="00E92BEC">
        <w:rPr>
          <w:rFonts w:ascii="Times New Roman" w:hAnsi="Times New Roman" w:cs="Times New Roman"/>
        </w:rPr>
        <w:t xml:space="preserve"> kullanılarak değerlendirilmektedir (1 = </w:t>
      </w:r>
      <w:r w:rsidRPr="00E92BEC">
        <w:rPr>
          <w:rFonts w:ascii="Times New Roman" w:hAnsi="Times New Roman" w:cs="Times New Roman"/>
          <w:i/>
          <w:iCs/>
        </w:rPr>
        <w:t>Neredeyse hiç</w:t>
      </w:r>
      <w:r w:rsidRPr="00E92BEC">
        <w:rPr>
          <w:rFonts w:ascii="Times New Roman" w:hAnsi="Times New Roman" w:cs="Times New Roman"/>
        </w:rPr>
        <w:t xml:space="preserve">, 7 = </w:t>
      </w:r>
      <w:r w:rsidRPr="00E92BEC">
        <w:rPr>
          <w:rFonts w:ascii="Times New Roman" w:hAnsi="Times New Roman" w:cs="Times New Roman"/>
          <w:i/>
          <w:iCs/>
        </w:rPr>
        <w:t>Neredeyse her zaman</w:t>
      </w:r>
      <w:r w:rsidRPr="00E92BEC">
        <w:rPr>
          <w:rFonts w:ascii="Times New Roman" w:hAnsi="Times New Roman" w:cs="Times New Roman"/>
        </w:rPr>
        <w:t>). Ölçekten alınan yüksek puanlar, öznel tükenmişlik düzeyinin daha yüksek olduğunu göstermektedir.</w:t>
      </w:r>
      <w:r w:rsidR="004C652E" w:rsidRPr="00E92BEC">
        <w:rPr>
          <w:rFonts w:ascii="Times New Roman" w:hAnsi="Times New Roman" w:cs="Times New Roman"/>
        </w:rPr>
        <w:t xml:space="preserve"> </w:t>
      </w:r>
      <w:r w:rsidRPr="00E92BEC">
        <w:rPr>
          <w:rFonts w:ascii="Times New Roman" w:hAnsi="Times New Roman" w:cs="Times New Roman"/>
          <w:b/>
          <w:bCs/>
        </w:rPr>
        <w:t>Ters puanlanan maddeler:</w:t>
      </w:r>
      <w:r w:rsidRPr="00E92BEC">
        <w:rPr>
          <w:rFonts w:ascii="Times New Roman" w:hAnsi="Times New Roman" w:cs="Times New Roman"/>
        </w:rPr>
        <w:t xml:space="preserve"> 5, 7 ve 11.</w:t>
      </w:r>
    </w:p>
    <w:p w14:paraId="69BABF1E" w14:textId="77777777" w:rsidR="000704A3" w:rsidRDefault="000704A3" w:rsidP="004C65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0677C2" w14:textId="77777777" w:rsidR="000704A3" w:rsidRDefault="000704A3" w:rsidP="004C65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118E9" w14:textId="2E5875F4" w:rsidR="000704A3" w:rsidRPr="00E92BEC" w:rsidRDefault="000704A3" w:rsidP="004C65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4A3">
        <w:rPr>
          <w:rFonts w:ascii="Times New Roman" w:hAnsi="Times New Roman" w:cs="Times New Roman"/>
        </w:rPr>
        <w:t xml:space="preserve">Ay, A., Semerci, R., Taşpınar, P., Tanyıldız, G., &amp; Karaman, S. (2025). Adaptation of the Shirom–Melamed Burnout Measure in parents of Turkish pediatric oncology patients. </w:t>
      </w:r>
      <w:r w:rsidRPr="000704A3">
        <w:rPr>
          <w:rFonts w:ascii="Times New Roman" w:hAnsi="Times New Roman" w:cs="Times New Roman"/>
          <w:i/>
          <w:iCs/>
        </w:rPr>
        <w:t>Seminars in Oncology Nursing, 41</w:t>
      </w:r>
      <w:r w:rsidRPr="000704A3">
        <w:rPr>
          <w:rFonts w:ascii="Times New Roman" w:hAnsi="Times New Roman" w:cs="Times New Roman"/>
        </w:rPr>
        <w:t>(1), Article 151759</w:t>
      </w:r>
    </w:p>
    <w:sectPr w:rsidR="000704A3" w:rsidRPr="00E92BEC" w:rsidSect="00404C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8B2"/>
    <w:multiLevelType w:val="multilevel"/>
    <w:tmpl w:val="180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45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DF"/>
    <w:rsid w:val="000704A3"/>
    <w:rsid w:val="001135BC"/>
    <w:rsid w:val="00130DAA"/>
    <w:rsid w:val="00194837"/>
    <w:rsid w:val="001E7B6B"/>
    <w:rsid w:val="003D312C"/>
    <w:rsid w:val="003E483D"/>
    <w:rsid w:val="00404C81"/>
    <w:rsid w:val="004C652E"/>
    <w:rsid w:val="00514045"/>
    <w:rsid w:val="006217FC"/>
    <w:rsid w:val="0065585D"/>
    <w:rsid w:val="00675F17"/>
    <w:rsid w:val="00741878"/>
    <w:rsid w:val="007F3AB8"/>
    <w:rsid w:val="009148FA"/>
    <w:rsid w:val="00965F32"/>
    <w:rsid w:val="00983704"/>
    <w:rsid w:val="00C57662"/>
    <w:rsid w:val="00C747C0"/>
    <w:rsid w:val="00E92BEC"/>
    <w:rsid w:val="00E974EE"/>
    <w:rsid w:val="00F634DF"/>
    <w:rsid w:val="00F9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31C5"/>
  <w15:chartTrackingRefBased/>
  <w15:docId w15:val="{911AC34E-D0F3-42EB-A885-B9207C96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5F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1486</Characters>
  <Application>Microsoft Office Word</Application>
  <DocSecurity>0</DocSecurity>
  <Lines>247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Remziye Semerci</cp:lastModifiedBy>
  <cp:revision>10</cp:revision>
  <dcterms:created xsi:type="dcterms:W3CDTF">2026-02-27T11:01:00Z</dcterms:created>
  <dcterms:modified xsi:type="dcterms:W3CDTF">2026-02-27T11:13:00Z</dcterms:modified>
</cp:coreProperties>
</file>