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Look w:val="04A0" w:firstRow="1" w:lastRow="0" w:firstColumn="1" w:lastColumn="0" w:noHBand="0" w:noVBand="1"/>
      </w:tblPr>
      <w:tblGrid>
        <w:gridCol w:w="772"/>
        <w:gridCol w:w="4543"/>
        <w:gridCol w:w="579"/>
        <w:gridCol w:w="579"/>
        <w:gridCol w:w="579"/>
        <w:gridCol w:w="579"/>
        <w:gridCol w:w="579"/>
      </w:tblGrid>
      <w:tr w:rsidR="003D0D1C" w:rsidRPr="00653A0E" w14:paraId="4138FCD5" w14:textId="77777777" w:rsidTr="007831C7">
        <w:tc>
          <w:tcPr>
            <w:tcW w:w="8210" w:type="dxa"/>
            <w:gridSpan w:val="7"/>
          </w:tcPr>
          <w:p w14:paraId="77D10FDB" w14:textId="77777777" w:rsidR="003D0D1C" w:rsidRPr="00351306" w:rsidRDefault="003D0D1C" w:rsidP="007831C7">
            <w:pPr>
              <w:jc w:val="both"/>
              <w:rPr>
                <w:rFonts w:cs="Times New Roman"/>
                <w:sz w:val="18"/>
                <w:szCs w:val="18"/>
              </w:rPr>
            </w:pPr>
          </w:p>
          <w:p w14:paraId="2A5A4B5B" w14:textId="77777777" w:rsidR="003D0D1C" w:rsidRPr="00351306" w:rsidRDefault="003D0D1C" w:rsidP="007831C7">
            <w:pPr>
              <w:jc w:val="center"/>
              <w:rPr>
                <w:rFonts w:cs="Times New Roman"/>
                <w:b/>
                <w:bCs/>
                <w:sz w:val="18"/>
                <w:szCs w:val="18"/>
              </w:rPr>
            </w:pPr>
            <w:r w:rsidRPr="00351306">
              <w:rPr>
                <w:rFonts w:cs="Times New Roman"/>
                <w:b/>
                <w:bCs/>
                <w:sz w:val="18"/>
                <w:szCs w:val="18"/>
              </w:rPr>
              <w:t>İNFODEMİ OKURYAZARLIĞI ÖLÇEĞİ</w:t>
            </w:r>
          </w:p>
          <w:p w14:paraId="6509B334" w14:textId="77777777" w:rsidR="003D0D1C" w:rsidRPr="00351306" w:rsidRDefault="003D0D1C" w:rsidP="007831C7">
            <w:pPr>
              <w:jc w:val="both"/>
              <w:rPr>
                <w:rFonts w:cs="Times New Roman"/>
                <w:sz w:val="18"/>
                <w:szCs w:val="18"/>
              </w:rPr>
            </w:pPr>
          </w:p>
          <w:p w14:paraId="402CC73B" w14:textId="77777777" w:rsidR="003D0D1C" w:rsidRPr="00351306" w:rsidRDefault="003D0D1C" w:rsidP="007831C7">
            <w:pPr>
              <w:jc w:val="both"/>
              <w:rPr>
                <w:rFonts w:cs="Times New Roman"/>
                <w:sz w:val="18"/>
                <w:szCs w:val="18"/>
              </w:rPr>
            </w:pPr>
            <w:r w:rsidRPr="00351306">
              <w:rPr>
                <w:rFonts w:cs="Times New Roman"/>
                <w:sz w:val="18"/>
                <w:szCs w:val="18"/>
              </w:rPr>
              <w:t xml:space="preserve">Aşağıda </w:t>
            </w:r>
            <w:proofErr w:type="spellStart"/>
            <w:r w:rsidRPr="00351306">
              <w:rPr>
                <w:rFonts w:cs="Times New Roman"/>
                <w:sz w:val="18"/>
                <w:szCs w:val="18"/>
              </w:rPr>
              <w:t>infodemi</w:t>
            </w:r>
            <w:proofErr w:type="spellEnd"/>
            <w:r w:rsidRPr="00351306">
              <w:rPr>
                <w:rFonts w:cs="Times New Roman"/>
                <w:sz w:val="18"/>
                <w:szCs w:val="18"/>
              </w:rPr>
              <w:t xml:space="preserve"> okuryazarlığı ile ilgili sorular bulunmaktadır. Soruları yanıtlamadan önce lütfen ilgili kavramların tanımını okuyunuz. Daha sonra size yöneltilen soruları dikkatlice okuyup sizin için en uygun olan seçeneği işaretleyiniz. Soruları doğru şekilde yanıtlamanız çalışmanın geçerliliği ve güvenilirliği açısından önemlidir. </w:t>
            </w:r>
          </w:p>
          <w:p w14:paraId="10E3E725" w14:textId="77777777" w:rsidR="003D0D1C" w:rsidRPr="00351306" w:rsidRDefault="003D0D1C" w:rsidP="007831C7">
            <w:pPr>
              <w:jc w:val="both"/>
              <w:rPr>
                <w:rFonts w:cs="Times New Roman"/>
                <w:sz w:val="18"/>
                <w:szCs w:val="18"/>
              </w:rPr>
            </w:pPr>
          </w:p>
          <w:p w14:paraId="12273F93" w14:textId="77777777" w:rsidR="003D0D1C" w:rsidRPr="00351306" w:rsidRDefault="003D0D1C" w:rsidP="007831C7">
            <w:pPr>
              <w:jc w:val="both"/>
              <w:rPr>
                <w:rFonts w:cs="Times New Roman"/>
                <w:sz w:val="18"/>
                <w:szCs w:val="18"/>
              </w:rPr>
            </w:pPr>
            <w:r w:rsidRPr="00351306">
              <w:rPr>
                <w:rFonts w:cs="Times New Roman"/>
                <w:b/>
                <w:bCs/>
                <w:sz w:val="18"/>
                <w:szCs w:val="18"/>
              </w:rPr>
              <w:t>Pandemi:</w:t>
            </w:r>
            <w:r w:rsidRPr="00351306">
              <w:rPr>
                <w:rFonts w:cs="Times New Roman"/>
                <w:sz w:val="18"/>
                <w:szCs w:val="18"/>
              </w:rPr>
              <w:t xml:space="preserve"> Bir hastalığın veya enfeksiyon etkeninin ülkelerde, kıtalarda, hatta tüm dünya gibi çok geniş bir alanda yayılım göstermesi (</w:t>
            </w:r>
            <w:proofErr w:type="spellStart"/>
            <w:r w:rsidRPr="00351306">
              <w:rPr>
                <w:rFonts w:cs="Times New Roman"/>
                <w:sz w:val="18"/>
                <w:szCs w:val="18"/>
              </w:rPr>
              <w:t>örn</w:t>
            </w:r>
            <w:proofErr w:type="spellEnd"/>
            <w:r w:rsidRPr="00351306">
              <w:rPr>
                <w:rFonts w:cs="Times New Roman"/>
                <w:sz w:val="18"/>
                <w:szCs w:val="18"/>
              </w:rPr>
              <w:t>. COVID-19 Pandemisi).</w:t>
            </w:r>
          </w:p>
          <w:p w14:paraId="06BEA8AC" w14:textId="77777777" w:rsidR="003D0D1C" w:rsidRPr="00351306" w:rsidRDefault="003D0D1C" w:rsidP="007831C7">
            <w:pPr>
              <w:jc w:val="both"/>
              <w:rPr>
                <w:rFonts w:cs="Times New Roman"/>
                <w:sz w:val="18"/>
                <w:szCs w:val="18"/>
              </w:rPr>
            </w:pPr>
          </w:p>
          <w:p w14:paraId="5B597FC9" w14:textId="77777777" w:rsidR="003D0D1C" w:rsidRPr="00351306" w:rsidRDefault="003D0D1C" w:rsidP="007831C7">
            <w:pPr>
              <w:jc w:val="both"/>
              <w:rPr>
                <w:rFonts w:cs="Times New Roman"/>
                <w:sz w:val="18"/>
                <w:szCs w:val="18"/>
              </w:rPr>
            </w:pPr>
            <w:r w:rsidRPr="00351306">
              <w:rPr>
                <w:rFonts w:cs="Times New Roman"/>
                <w:b/>
                <w:bCs/>
                <w:sz w:val="18"/>
                <w:szCs w:val="18"/>
              </w:rPr>
              <w:t>Mikroorganizma:</w:t>
            </w:r>
            <w:r w:rsidRPr="00351306">
              <w:rPr>
                <w:rFonts w:cs="Times New Roman"/>
                <w:sz w:val="18"/>
                <w:szCs w:val="18"/>
              </w:rPr>
              <w:t xml:space="preserve"> Mikroskopla görülebilen organizma (</w:t>
            </w:r>
            <w:proofErr w:type="spellStart"/>
            <w:r w:rsidRPr="00351306">
              <w:rPr>
                <w:rFonts w:cs="Times New Roman"/>
                <w:sz w:val="18"/>
                <w:szCs w:val="18"/>
              </w:rPr>
              <w:t>örn</w:t>
            </w:r>
            <w:proofErr w:type="spellEnd"/>
            <w:r w:rsidRPr="00351306">
              <w:rPr>
                <w:rFonts w:cs="Times New Roman"/>
                <w:sz w:val="18"/>
                <w:szCs w:val="18"/>
              </w:rPr>
              <w:t>. virüs, bakteri, mantar vb.).</w:t>
            </w:r>
          </w:p>
          <w:p w14:paraId="13882FCB" w14:textId="77777777" w:rsidR="003D0D1C" w:rsidRPr="00351306" w:rsidRDefault="003D0D1C" w:rsidP="007831C7">
            <w:pPr>
              <w:jc w:val="both"/>
              <w:rPr>
                <w:rFonts w:cs="Times New Roman"/>
                <w:sz w:val="18"/>
                <w:szCs w:val="18"/>
              </w:rPr>
            </w:pPr>
          </w:p>
          <w:p w14:paraId="6A9E3631" w14:textId="77777777" w:rsidR="003D0D1C" w:rsidRPr="00351306" w:rsidRDefault="003D0D1C" w:rsidP="007831C7">
            <w:pPr>
              <w:jc w:val="both"/>
              <w:rPr>
                <w:rFonts w:cs="Times New Roman"/>
                <w:sz w:val="18"/>
                <w:szCs w:val="18"/>
              </w:rPr>
            </w:pPr>
            <w:proofErr w:type="spellStart"/>
            <w:r w:rsidRPr="00351306">
              <w:rPr>
                <w:rFonts w:cs="Times New Roman"/>
                <w:b/>
                <w:bCs/>
                <w:sz w:val="18"/>
                <w:szCs w:val="18"/>
              </w:rPr>
              <w:t>İnfodemi</w:t>
            </w:r>
            <w:proofErr w:type="spellEnd"/>
            <w:r w:rsidRPr="00351306">
              <w:rPr>
                <w:rFonts w:cs="Times New Roman"/>
                <w:b/>
                <w:bCs/>
                <w:sz w:val="18"/>
                <w:szCs w:val="18"/>
              </w:rPr>
              <w:t>:</w:t>
            </w:r>
            <w:r w:rsidRPr="00351306">
              <w:rPr>
                <w:rFonts w:cs="Times New Roman"/>
                <w:sz w:val="18"/>
                <w:szCs w:val="18"/>
              </w:rPr>
              <w:t xml:space="preserve"> Bir sağlık salgını sırasında ortaya çıkan, hükümetlerde ve halk sağlığı müdahalelerinde kafa karışıklığına ve bunun neticesinde güvensizliğe yol açabilen, dijital ve fiziksel ortamlarda yayılan</w:t>
            </w:r>
            <w:r w:rsidRPr="00351306">
              <w:rPr>
                <w:rFonts w:cs="Times New Roman"/>
                <w:i/>
                <w:iCs/>
                <w:sz w:val="18"/>
                <w:szCs w:val="18"/>
              </w:rPr>
              <w:t xml:space="preserve">, </w:t>
            </w:r>
            <w:r w:rsidRPr="00351306">
              <w:rPr>
                <w:rFonts w:cs="Times New Roman"/>
                <w:sz w:val="18"/>
                <w:szCs w:val="18"/>
              </w:rPr>
              <w:t>insanların ihtiyaç duyduğunda güvenilir bilgi kaynaklarına erişimini zorlaştıran sanal bir veri tsunamisi oluşturan, bazıları doğru, bazıları ise yanlış içeriklerden oluşan bilgi bolluğu anlamına gelmektedir.</w:t>
            </w:r>
          </w:p>
          <w:p w14:paraId="5291DF86" w14:textId="77777777" w:rsidR="003D0D1C" w:rsidRPr="00351306" w:rsidRDefault="003D0D1C" w:rsidP="007831C7">
            <w:pPr>
              <w:spacing w:after="120"/>
              <w:rPr>
                <w:rFonts w:cs="Times New Roman"/>
                <w:sz w:val="18"/>
                <w:szCs w:val="18"/>
              </w:rPr>
            </w:pPr>
          </w:p>
        </w:tc>
      </w:tr>
      <w:tr w:rsidR="003D0D1C" w:rsidRPr="00653A0E" w14:paraId="764C43E8" w14:textId="77777777" w:rsidTr="00457A8F">
        <w:trPr>
          <w:trHeight w:val="1393"/>
        </w:trPr>
        <w:tc>
          <w:tcPr>
            <w:tcW w:w="772" w:type="dxa"/>
            <w:shd w:val="clear" w:color="auto" w:fill="FFFFFF" w:themeFill="background1"/>
          </w:tcPr>
          <w:p w14:paraId="42779EAB" w14:textId="77777777" w:rsidR="00E77C2C" w:rsidRPr="00457A8F" w:rsidRDefault="00E77C2C" w:rsidP="003D0D1C">
            <w:pPr>
              <w:rPr>
                <w:rFonts w:cs="Times New Roman"/>
                <w:b/>
                <w:bCs/>
                <w:color w:val="000000" w:themeColor="text1"/>
                <w:sz w:val="18"/>
                <w:szCs w:val="18"/>
              </w:rPr>
            </w:pPr>
          </w:p>
          <w:p w14:paraId="109B8791" w14:textId="77777777" w:rsidR="00E77C2C" w:rsidRPr="00457A8F" w:rsidRDefault="00E77C2C" w:rsidP="003D0D1C">
            <w:pPr>
              <w:rPr>
                <w:rFonts w:cs="Times New Roman"/>
                <w:b/>
                <w:bCs/>
                <w:color w:val="000000" w:themeColor="text1"/>
                <w:sz w:val="18"/>
                <w:szCs w:val="18"/>
              </w:rPr>
            </w:pPr>
          </w:p>
          <w:p w14:paraId="2A5742D5" w14:textId="77777777" w:rsidR="00E77C2C" w:rsidRPr="00457A8F" w:rsidRDefault="00E77C2C" w:rsidP="003D0D1C">
            <w:pPr>
              <w:rPr>
                <w:rFonts w:cs="Times New Roman"/>
                <w:b/>
                <w:bCs/>
                <w:color w:val="000000" w:themeColor="text1"/>
                <w:sz w:val="18"/>
                <w:szCs w:val="18"/>
              </w:rPr>
            </w:pPr>
          </w:p>
          <w:p w14:paraId="42485976" w14:textId="39AC842B" w:rsidR="003D0D1C" w:rsidRPr="00457A8F" w:rsidRDefault="003D0D1C" w:rsidP="003D0D1C">
            <w:pPr>
              <w:rPr>
                <w:rFonts w:cs="Times New Roman"/>
                <w:b/>
                <w:bCs/>
                <w:color w:val="000000" w:themeColor="text1"/>
                <w:sz w:val="18"/>
                <w:szCs w:val="18"/>
              </w:rPr>
            </w:pPr>
            <w:r w:rsidRPr="00457A8F">
              <w:rPr>
                <w:rFonts w:cs="Times New Roman"/>
                <w:b/>
                <w:bCs/>
                <w:color w:val="000000" w:themeColor="text1"/>
                <w:sz w:val="18"/>
                <w:szCs w:val="18"/>
              </w:rPr>
              <w:t>Madde No</w:t>
            </w:r>
          </w:p>
        </w:tc>
        <w:tc>
          <w:tcPr>
            <w:tcW w:w="4543" w:type="dxa"/>
            <w:shd w:val="clear" w:color="auto" w:fill="FFFFFF" w:themeFill="background1"/>
          </w:tcPr>
          <w:p w14:paraId="317008DF" w14:textId="77777777" w:rsidR="00E77C2C" w:rsidRPr="00457A8F" w:rsidRDefault="00E77C2C" w:rsidP="003D0D1C">
            <w:pPr>
              <w:rPr>
                <w:rFonts w:cs="Times New Roman"/>
                <w:b/>
                <w:bCs/>
                <w:color w:val="000000" w:themeColor="text1"/>
                <w:sz w:val="18"/>
                <w:szCs w:val="18"/>
              </w:rPr>
            </w:pPr>
          </w:p>
          <w:p w14:paraId="55ED1025" w14:textId="77777777" w:rsidR="00E77C2C" w:rsidRPr="00457A8F" w:rsidRDefault="00E77C2C" w:rsidP="003D0D1C">
            <w:pPr>
              <w:rPr>
                <w:rFonts w:cs="Times New Roman"/>
                <w:b/>
                <w:bCs/>
                <w:color w:val="000000" w:themeColor="text1"/>
                <w:sz w:val="18"/>
                <w:szCs w:val="18"/>
              </w:rPr>
            </w:pPr>
          </w:p>
          <w:p w14:paraId="1993075D" w14:textId="77777777" w:rsidR="00E77C2C" w:rsidRPr="00457A8F" w:rsidRDefault="00E77C2C" w:rsidP="003D0D1C">
            <w:pPr>
              <w:rPr>
                <w:rFonts w:cs="Times New Roman"/>
                <w:b/>
                <w:bCs/>
                <w:color w:val="000000" w:themeColor="text1"/>
                <w:sz w:val="18"/>
                <w:szCs w:val="18"/>
              </w:rPr>
            </w:pPr>
          </w:p>
          <w:p w14:paraId="6C9CD4CA" w14:textId="029141B9" w:rsidR="003D0D1C" w:rsidRPr="00457A8F" w:rsidRDefault="003D0D1C" w:rsidP="00E77C2C">
            <w:pPr>
              <w:jc w:val="center"/>
              <w:rPr>
                <w:rFonts w:cs="Times New Roman"/>
                <w:b/>
                <w:bCs/>
                <w:color w:val="000000" w:themeColor="text1"/>
                <w:sz w:val="18"/>
                <w:szCs w:val="18"/>
              </w:rPr>
            </w:pPr>
            <w:r w:rsidRPr="00457A8F">
              <w:rPr>
                <w:rFonts w:cs="Times New Roman"/>
                <w:b/>
                <w:bCs/>
                <w:color w:val="000000" w:themeColor="text1"/>
                <w:sz w:val="18"/>
                <w:szCs w:val="18"/>
              </w:rPr>
              <w:t>Maddeler</w:t>
            </w:r>
          </w:p>
        </w:tc>
        <w:tc>
          <w:tcPr>
            <w:tcW w:w="579" w:type="dxa"/>
            <w:shd w:val="clear" w:color="auto" w:fill="FFFFFF" w:themeFill="background1"/>
            <w:textDirection w:val="btLr"/>
          </w:tcPr>
          <w:p w14:paraId="579C29D0" w14:textId="77777777" w:rsidR="003D0D1C" w:rsidRPr="00457A8F" w:rsidRDefault="003D0D1C" w:rsidP="003D0D1C">
            <w:pPr>
              <w:spacing w:after="120"/>
              <w:jc w:val="center"/>
              <w:rPr>
                <w:rFonts w:cs="Times New Roman"/>
                <w:color w:val="000000" w:themeColor="text1"/>
                <w:sz w:val="18"/>
                <w:szCs w:val="18"/>
              </w:rPr>
            </w:pPr>
            <w:r w:rsidRPr="00457A8F">
              <w:rPr>
                <w:rFonts w:cs="Times New Roman"/>
                <w:color w:val="000000" w:themeColor="text1"/>
                <w:sz w:val="18"/>
                <w:szCs w:val="18"/>
              </w:rPr>
              <w:t>Kesinlikle Katılmıyorum</w:t>
            </w:r>
          </w:p>
        </w:tc>
        <w:tc>
          <w:tcPr>
            <w:tcW w:w="579" w:type="dxa"/>
            <w:shd w:val="clear" w:color="auto" w:fill="FFFFFF" w:themeFill="background1"/>
            <w:textDirection w:val="btLr"/>
          </w:tcPr>
          <w:p w14:paraId="1CFD0813" w14:textId="77777777" w:rsidR="003D0D1C" w:rsidRPr="00457A8F" w:rsidRDefault="003D0D1C" w:rsidP="003D0D1C">
            <w:pPr>
              <w:spacing w:after="120"/>
              <w:jc w:val="center"/>
              <w:rPr>
                <w:rFonts w:cs="Times New Roman"/>
                <w:color w:val="000000" w:themeColor="text1"/>
                <w:sz w:val="18"/>
                <w:szCs w:val="18"/>
              </w:rPr>
            </w:pPr>
            <w:r w:rsidRPr="00457A8F">
              <w:rPr>
                <w:rFonts w:cs="Times New Roman"/>
                <w:color w:val="000000" w:themeColor="text1"/>
                <w:sz w:val="18"/>
                <w:szCs w:val="18"/>
              </w:rPr>
              <w:t>Katılmıyorum</w:t>
            </w:r>
          </w:p>
        </w:tc>
        <w:tc>
          <w:tcPr>
            <w:tcW w:w="579" w:type="dxa"/>
            <w:shd w:val="clear" w:color="auto" w:fill="FFFFFF" w:themeFill="background1"/>
            <w:textDirection w:val="btLr"/>
          </w:tcPr>
          <w:p w14:paraId="322B8FE1" w14:textId="77777777" w:rsidR="003D0D1C" w:rsidRPr="00457A8F" w:rsidRDefault="003D0D1C" w:rsidP="003D0D1C">
            <w:pPr>
              <w:spacing w:after="120"/>
              <w:jc w:val="center"/>
              <w:rPr>
                <w:rFonts w:cs="Times New Roman"/>
                <w:color w:val="000000" w:themeColor="text1"/>
                <w:sz w:val="18"/>
                <w:szCs w:val="18"/>
              </w:rPr>
            </w:pPr>
            <w:r w:rsidRPr="00457A8F">
              <w:rPr>
                <w:rFonts w:cs="Times New Roman"/>
                <w:color w:val="000000" w:themeColor="text1"/>
                <w:sz w:val="18"/>
                <w:szCs w:val="18"/>
              </w:rPr>
              <w:t>Kararsızım</w:t>
            </w:r>
          </w:p>
        </w:tc>
        <w:tc>
          <w:tcPr>
            <w:tcW w:w="579" w:type="dxa"/>
            <w:shd w:val="clear" w:color="auto" w:fill="FFFFFF" w:themeFill="background1"/>
            <w:textDirection w:val="btLr"/>
          </w:tcPr>
          <w:p w14:paraId="4C3B6F72" w14:textId="77777777" w:rsidR="003D0D1C" w:rsidRPr="00457A8F" w:rsidRDefault="003D0D1C" w:rsidP="003D0D1C">
            <w:pPr>
              <w:spacing w:after="120"/>
              <w:jc w:val="center"/>
              <w:rPr>
                <w:rFonts w:cs="Times New Roman"/>
                <w:color w:val="000000" w:themeColor="text1"/>
                <w:sz w:val="18"/>
                <w:szCs w:val="18"/>
              </w:rPr>
            </w:pPr>
            <w:r w:rsidRPr="00457A8F">
              <w:rPr>
                <w:rFonts w:cs="Times New Roman"/>
                <w:color w:val="000000" w:themeColor="text1"/>
                <w:sz w:val="18"/>
                <w:szCs w:val="18"/>
              </w:rPr>
              <w:t>Katılıyorum</w:t>
            </w:r>
          </w:p>
        </w:tc>
        <w:tc>
          <w:tcPr>
            <w:tcW w:w="579" w:type="dxa"/>
            <w:shd w:val="clear" w:color="auto" w:fill="FFFFFF" w:themeFill="background1"/>
            <w:textDirection w:val="btLr"/>
          </w:tcPr>
          <w:p w14:paraId="1F2F57E9" w14:textId="77777777" w:rsidR="003D0D1C" w:rsidRPr="00457A8F" w:rsidRDefault="003D0D1C" w:rsidP="003D0D1C">
            <w:pPr>
              <w:spacing w:after="120"/>
              <w:jc w:val="center"/>
              <w:rPr>
                <w:rFonts w:cs="Times New Roman"/>
                <w:color w:val="000000" w:themeColor="text1"/>
                <w:sz w:val="18"/>
                <w:szCs w:val="18"/>
              </w:rPr>
            </w:pPr>
            <w:r w:rsidRPr="00457A8F">
              <w:rPr>
                <w:rFonts w:cs="Times New Roman"/>
                <w:color w:val="000000" w:themeColor="text1"/>
                <w:sz w:val="18"/>
                <w:szCs w:val="18"/>
              </w:rPr>
              <w:t>Kesinlikle Katılıyorum</w:t>
            </w:r>
          </w:p>
        </w:tc>
      </w:tr>
      <w:tr w:rsidR="003D0D1C" w:rsidRPr="00653A0E" w14:paraId="11F062ED" w14:textId="77777777" w:rsidTr="009430C2">
        <w:tc>
          <w:tcPr>
            <w:tcW w:w="8210" w:type="dxa"/>
            <w:gridSpan w:val="7"/>
            <w:shd w:val="clear" w:color="auto" w:fill="auto"/>
          </w:tcPr>
          <w:p w14:paraId="66D6194F" w14:textId="77777777" w:rsidR="003D0D1C" w:rsidRPr="009430C2" w:rsidRDefault="003D0D1C" w:rsidP="003D0D1C">
            <w:pPr>
              <w:jc w:val="center"/>
              <w:rPr>
                <w:rFonts w:cs="Times New Roman"/>
                <w:color w:val="000000" w:themeColor="text1"/>
                <w:sz w:val="18"/>
                <w:szCs w:val="18"/>
              </w:rPr>
            </w:pPr>
          </w:p>
          <w:p w14:paraId="3E95D99F" w14:textId="77777777" w:rsidR="003D0D1C" w:rsidRPr="009430C2" w:rsidRDefault="003D0D1C" w:rsidP="003D0D1C">
            <w:pPr>
              <w:jc w:val="center"/>
              <w:rPr>
                <w:rFonts w:cs="Times New Roman"/>
                <w:b/>
                <w:bCs/>
                <w:color w:val="000000" w:themeColor="text1"/>
                <w:sz w:val="18"/>
                <w:szCs w:val="18"/>
              </w:rPr>
            </w:pPr>
            <w:r w:rsidRPr="009430C2">
              <w:rPr>
                <w:rFonts w:cs="Times New Roman"/>
                <w:b/>
                <w:bCs/>
                <w:color w:val="000000" w:themeColor="text1"/>
                <w:sz w:val="18"/>
                <w:szCs w:val="18"/>
              </w:rPr>
              <w:t xml:space="preserve">Bilgiye Ulaşma </w:t>
            </w:r>
          </w:p>
          <w:p w14:paraId="15CA6E26" w14:textId="77777777" w:rsidR="003D0D1C" w:rsidRPr="009430C2" w:rsidRDefault="003D0D1C" w:rsidP="003D0D1C">
            <w:pPr>
              <w:jc w:val="center"/>
              <w:rPr>
                <w:rFonts w:cs="Times New Roman"/>
                <w:b/>
                <w:bCs/>
                <w:color w:val="000000" w:themeColor="text1"/>
                <w:sz w:val="18"/>
                <w:szCs w:val="18"/>
              </w:rPr>
            </w:pPr>
          </w:p>
        </w:tc>
      </w:tr>
      <w:tr w:rsidR="003D0D1C" w:rsidRPr="00653A0E" w14:paraId="2C447C16" w14:textId="77777777" w:rsidTr="009430C2">
        <w:tc>
          <w:tcPr>
            <w:tcW w:w="772" w:type="dxa"/>
            <w:shd w:val="clear" w:color="auto" w:fill="auto"/>
          </w:tcPr>
          <w:p w14:paraId="4E0FDDA3" w14:textId="77777777" w:rsidR="003D0D1C" w:rsidRPr="009430C2" w:rsidRDefault="003D0D1C" w:rsidP="003D0D1C">
            <w:pPr>
              <w:rPr>
                <w:rFonts w:cs="Times New Roman"/>
                <w:color w:val="000000" w:themeColor="text1"/>
                <w:sz w:val="18"/>
                <w:szCs w:val="18"/>
              </w:rPr>
            </w:pPr>
            <w:r w:rsidRPr="009430C2">
              <w:rPr>
                <w:rFonts w:cs="Times New Roman"/>
                <w:color w:val="000000" w:themeColor="text1"/>
                <w:sz w:val="18"/>
                <w:szCs w:val="18"/>
              </w:rPr>
              <w:t>1</w:t>
            </w:r>
          </w:p>
        </w:tc>
        <w:tc>
          <w:tcPr>
            <w:tcW w:w="4543" w:type="dxa"/>
            <w:shd w:val="clear" w:color="auto" w:fill="auto"/>
          </w:tcPr>
          <w:p w14:paraId="51B69141" w14:textId="77777777" w:rsidR="003D0D1C" w:rsidRPr="009430C2" w:rsidRDefault="003D0D1C" w:rsidP="003D0D1C">
            <w:pPr>
              <w:rPr>
                <w:rFonts w:cs="Times New Roman"/>
                <w:color w:val="000000" w:themeColor="text1"/>
                <w:sz w:val="18"/>
                <w:szCs w:val="18"/>
              </w:rPr>
            </w:pPr>
            <w:r w:rsidRPr="009430C2">
              <w:rPr>
                <w:rFonts w:cs="Times New Roman"/>
                <w:color w:val="000000" w:themeColor="text1"/>
                <w:sz w:val="18"/>
                <w:szCs w:val="18"/>
              </w:rPr>
              <w:t xml:space="preserve">Pandemilerin yol açabileceği risk ve tehlikelerle ilgili bilgileri araştırırım. </w:t>
            </w:r>
          </w:p>
        </w:tc>
        <w:tc>
          <w:tcPr>
            <w:tcW w:w="579" w:type="dxa"/>
            <w:shd w:val="clear" w:color="auto" w:fill="auto"/>
          </w:tcPr>
          <w:p w14:paraId="63EF38B0" w14:textId="77777777" w:rsidR="003D0D1C" w:rsidRPr="009430C2" w:rsidRDefault="003D0D1C" w:rsidP="007831C7">
            <w:pPr>
              <w:spacing w:after="120"/>
              <w:rPr>
                <w:rFonts w:cs="Times New Roman"/>
                <w:color w:val="000000" w:themeColor="text1"/>
                <w:sz w:val="18"/>
                <w:szCs w:val="18"/>
              </w:rPr>
            </w:pPr>
          </w:p>
        </w:tc>
        <w:tc>
          <w:tcPr>
            <w:tcW w:w="579" w:type="dxa"/>
            <w:shd w:val="clear" w:color="auto" w:fill="auto"/>
          </w:tcPr>
          <w:p w14:paraId="6B5E9C1D" w14:textId="77777777" w:rsidR="003D0D1C" w:rsidRPr="009430C2" w:rsidRDefault="003D0D1C" w:rsidP="007831C7">
            <w:pPr>
              <w:spacing w:after="120"/>
              <w:rPr>
                <w:rFonts w:cs="Times New Roman"/>
                <w:color w:val="000000" w:themeColor="text1"/>
                <w:sz w:val="18"/>
                <w:szCs w:val="18"/>
              </w:rPr>
            </w:pPr>
          </w:p>
        </w:tc>
        <w:tc>
          <w:tcPr>
            <w:tcW w:w="579" w:type="dxa"/>
            <w:shd w:val="clear" w:color="auto" w:fill="auto"/>
          </w:tcPr>
          <w:p w14:paraId="2797FF1F" w14:textId="77777777" w:rsidR="003D0D1C" w:rsidRPr="009430C2" w:rsidRDefault="003D0D1C" w:rsidP="007831C7">
            <w:pPr>
              <w:spacing w:after="120"/>
              <w:rPr>
                <w:rFonts w:cs="Times New Roman"/>
                <w:color w:val="000000" w:themeColor="text1"/>
                <w:sz w:val="18"/>
                <w:szCs w:val="18"/>
              </w:rPr>
            </w:pPr>
          </w:p>
        </w:tc>
        <w:tc>
          <w:tcPr>
            <w:tcW w:w="579" w:type="dxa"/>
            <w:shd w:val="clear" w:color="auto" w:fill="auto"/>
          </w:tcPr>
          <w:p w14:paraId="0D230209" w14:textId="77777777" w:rsidR="003D0D1C" w:rsidRPr="009430C2" w:rsidRDefault="003D0D1C" w:rsidP="007831C7">
            <w:pPr>
              <w:spacing w:after="120"/>
              <w:rPr>
                <w:rFonts w:cs="Times New Roman"/>
                <w:color w:val="000000" w:themeColor="text1"/>
                <w:sz w:val="18"/>
                <w:szCs w:val="18"/>
              </w:rPr>
            </w:pPr>
          </w:p>
        </w:tc>
        <w:tc>
          <w:tcPr>
            <w:tcW w:w="579" w:type="dxa"/>
            <w:shd w:val="clear" w:color="auto" w:fill="auto"/>
          </w:tcPr>
          <w:p w14:paraId="1311C879" w14:textId="77777777" w:rsidR="003D0D1C" w:rsidRPr="009430C2" w:rsidRDefault="003D0D1C" w:rsidP="007831C7">
            <w:pPr>
              <w:spacing w:after="120"/>
              <w:rPr>
                <w:rFonts w:cs="Times New Roman"/>
                <w:color w:val="000000" w:themeColor="text1"/>
                <w:sz w:val="18"/>
                <w:szCs w:val="18"/>
              </w:rPr>
            </w:pPr>
          </w:p>
        </w:tc>
      </w:tr>
      <w:tr w:rsidR="003D0D1C" w:rsidRPr="00653A0E" w14:paraId="650506BE" w14:textId="77777777" w:rsidTr="009430C2">
        <w:tc>
          <w:tcPr>
            <w:tcW w:w="772" w:type="dxa"/>
            <w:shd w:val="clear" w:color="auto" w:fill="auto"/>
          </w:tcPr>
          <w:p w14:paraId="5A591F53" w14:textId="77777777" w:rsidR="003D0D1C" w:rsidRPr="009430C2" w:rsidRDefault="003D0D1C" w:rsidP="003D0D1C">
            <w:pPr>
              <w:rPr>
                <w:rFonts w:cs="Times New Roman"/>
                <w:color w:val="000000" w:themeColor="text1"/>
                <w:sz w:val="18"/>
                <w:szCs w:val="18"/>
              </w:rPr>
            </w:pPr>
            <w:r w:rsidRPr="009430C2">
              <w:rPr>
                <w:rFonts w:cs="Times New Roman"/>
                <w:color w:val="000000" w:themeColor="text1"/>
                <w:sz w:val="18"/>
                <w:szCs w:val="18"/>
              </w:rPr>
              <w:t>2</w:t>
            </w:r>
          </w:p>
        </w:tc>
        <w:tc>
          <w:tcPr>
            <w:tcW w:w="4543" w:type="dxa"/>
            <w:shd w:val="clear" w:color="auto" w:fill="auto"/>
          </w:tcPr>
          <w:p w14:paraId="281389FF" w14:textId="77777777" w:rsidR="003D0D1C" w:rsidRPr="009430C2" w:rsidRDefault="003D0D1C" w:rsidP="003D0D1C">
            <w:pPr>
              <w:rPr>
                <w:rFonts w:cs="Times New Roman"/>
                <w:color w:val="000000" w:themeColor="text1"/>
                <w:sz w:val="18"/>
                <w:szCs w:val="18"/>
              </w:rPr>
            </w:pPr>
            <w:r w:rsidRPr="009430C2">
              <w:rPr>
                <w:rFonts w:cs="Times New Roman"/>
                <w:color w:val="000000" w:themeColor="text1"/>
                <w:sz w:val="18"/>
                <w:szCs w:val="18"/>
              </w:rPr>
              <w:t xml:space="preserve">Pandemileri kontrol altına almak için getirilen yasaklar ve yapılan uyarılar hakkındaki bilgilere ulaşabilirim. </w:t>
            </w:r>
          </w:p>
        </w:tc>
        <w:tc>
          <w:tcPr>
            <w:tcW w:w="579" w:type="dxa"/>
            <w:shd w:val="clear" w:color="auto" w:fill="auto"/>
          </w:tcPr>
          <w:p w14:paraId="10A1C31F" w14:textId="77777777" w:rsidR="003D0D1C" w:rsidRPr="009430C2" w:rsidRDefault="003D0D1C" w:rsidP="007831C7">
            <w:pPr>
              <w:spacing w:after="120"/>
              <w:rPr>
                <w:rFonts w:cs="Times New Roman"/>
                <w:color w:val="000000" w:themeColor="text1"/>
                <w:sz w:val="18"/>
                <w:szCs w:val="18"/>
              </w:rPr>
            </w:pPr>
          </w:p>
        </w:tc>
        <w:tc>
          <w:tcPr>
            <w:tcW w:w="579" w:type="dxa"/>
            <w:shd w:val="clear" w:color="auto" w:fill="auto"/>
          </w:tcPr>
          <w:p w14:paraId="28C73AAE" w14:textId="77777777" w:rsidR="003D0D1C" w:rsidRPr="009430C2" w:rsidRDefault="003D0D1C" w:rsidP="007831C7">
            <w:pPr>
              <w:spacing w:after="120"/>
              <w:rPr>
                <w:rFonts w:cs="Times New Roman"/>
                <w:color w:val="000000" w:themeColor="text1"/>
                <w:sz w:val="18"/>
                <w:szCs w:val="18"/>
              </w:rPr>
            </w:pPr>
          </w:p>
        </w:tc>
        <w:tc>
          <w:tcPr>
            <w:tcW w:w="579" w:type="dxa"/>
            <w:shd w:val="clear" w:color="auto" w:fill="auto"/>
          </w:tcPr>
          <w:p w14:paraId="7E22E472" w14:textId="77777777" w:rsidR="003D0D1C" w:rsidRPr="009430C2" w:rsidRDefault="003D0D1C" w:rsidP="007831C7">
            <w:pPr>
              <w:spacing w:after="120"/>
              <w:rPr>
                <w:rFonts w:cs="Times New Roman"/>
                <w:color w:val="000000" w:themeColor="text1"/>
                <w:sz w:val="18"/>
                <w:szCs w:val="18"/>
              </w:rPr>
            </w:pPr>
          </w:p>
        </w:tc>
        <w:tc>
          <w:tcPr>
            <w:tcW w:w="579" w:type="dxa"/>
            <w:shd w:val="clear" w:color="auto" w:fill="auto"/>
          </w:tcPr>
          <w:p w14:paraId="1BA2F54F" w14:textId="77777777" w:rsidR="003D0D1C" w:rsidRPr="009430C2" w:rsidRDefault="003D0D1C" w:rsidP="007831C7">
            <w:pPr>
              <w:spacing w:after="120"/>
              <w:rPr>
                <w:rFonts w:cs="Times New Roman"/>
                <w:color w:val="000000" w:themeColor="text1"/>
                <w:sz w:val="18"/>
                <w:szCs w:val="18"/>
              </w:rPr>
            </w:pPr>
          </w:p>
        </w:tc>
        <w:tc>
          <w:tcPr>
            <w:tcW w:w="579" w:type="dxa"/>
            <w:shd w:val="clear" w:color="auto" w:fill="auto"/>
          </w:tcPr>
          <w:p w14:paraId="55A98FF8" w14:textId="77777777" w:rsidR="003D0D1C" w:rsidRPr="009430C2" w:rsidRDefault="003D0D1C" w:rsidP="007831C7">
            <w:pPr>
              <w:spacing w:after="120"/>
              <w:rPr>
                <w:rFonts w:cs="Times New Roman"/>
                <w:color w:val="000000" w:themeColor="text1"/>
                <w:sz w:val="18"/>
                <w:szCs w:val="18"/>
              </w:rPr>
            </w:pPr>
          </w:p>
        </w:tc>
      </w:tr>
      <w:tr w:rsidR="003D0D1C" w:rsidRPr="00653A0E" w14:paraId="052C2014" w14:textId="77777777" w:rsidTr="009430C2">
        <w:tc>
          <w:tcPr>
            <w:tcW w:w="772" w:type="dxa"/>
            <w:shd w:val="clear" w:color="auto" w:fill="auto"/>
          </w:tcPr>
          <w:p w14:paraId="0CE08536" w14:textId="77777777" w:rsidR="003D0D1C" w:rsidRPr="009430C2" w:rsidRDefault="003D0D1C" w:rsidP="003D0D1C">
            <w:pPr>
              <w:rPr>
                <w:rFonts w:cs="Times New Roman"/>
                <w:color w:val="000000" w:themeColor="text1"/>
                <w:sz w:val="18"/>
                <w:szCs w:val="18"/>
              </w:rPr>
            </w:pPr>
            <w:r w:rsidRPr="009430C2">
              <w:rPr>
                <w:rFonts w:cs="Times New Roman"/>
                <w:color w:val="000000" w:themeColor="text1"/>
                <w:sz w:val="18"/>
                <w:szCs w:val="18"/>
              </w:rPr>
              <w:t>3</w:t>
            </w:r>
          </w:p>
        </w:tc>
        <w:tc>
          <w:tcPr>
            <w:tcW w:w="4543" w:type="dxa"/>
            <w:shd w:val="clear" w:color="auto" w:fill="auto"/>
          </w:tcPr>
          <w:p w14:paraId="1C632875" w14:textId="77777777" w:rsidR="003D0D1C" w:rsidRPr="009430C2" w:rsidRDefault="003D0D1C" w:rsidP="003D0D1C">
            <w:pPr>
              <w:rPr>
                <w:rFonts w:cs="Times New Roman"/>
                <w:color w:val="000000" w:themeColor="text1"/>
                <w:sz w:val="18"/>
                <w:szCs w:val="18"/>
              </w:rPr>
            </w:pPr>
            <w:r w:rsidRPr="009430C2">
              <w:rPr>
                <w:rFonts w:cs="Times New Roman"/>
                <w:color w:val="000000" w:themeColor="text1"/>
                <w:sz w:val="18"/>
                <w:szCs w:val="18"/>
              </w:rPr>
              <w:t>Aradığım bilgiye ulaşmak için güncel kaynaklardan yararlanabilirim.</w:t>
            </w:r>
          </w:p>
        </w:tc>
        <w:tc>
          <w:tcPr>
            <w:tcW w:w="579" w:type="dxa"/>
            <w:shd w:val="clear" w:color="auto" w:fill="auto"/>
          </w:tcPr>
          <w:p w14:paraId="2313E10E" w14:textId="77777777" w:rsidR="003D0D1C" w:rsidRPr="009430C2" w:rsidRDefault="003D0D1C" w:rsidP="007831C7">
            <w:pPr>
              <w:spacing w:after="120"/>
              <w:rPr>
                <w:rFonts w:cs="Times New Roman"/>
                <w:color w:val="000000" w:themeColor="text1"/>
                <w:sz w:val="18"/>
                <w:szCs w:val="18"/>
              </w:rPr>
            </w:pPr>
          </w:p>
        </w:tc>
        <w:tc>
          <w:tcPr>
            <w:tcW w:w="579" w:type="dxa"/>
            <w:shd w:val="clear" w:color="auto" w:fill="auto"/>
          </w:tcPr>
          <w:p w14:paraId="4CAD93AD" w14:textId="77777777" w:rsidR="003D0D1C" w:rsidRPr="009430C2" w:rsidRDefault="003D0D1C" w:rsidP="007831C7">
            <w:pPr>
              <w:spacing w:after="120"/>
              <w:rPr>
                <w:rFonts w:cs="Times New Roman"/>
                <w:color w:val="000000" w:themeColor="text1"/>
                <w:sz w:val="18"/>
                <w:szCs w:val="18"/>
              </w:rPr>
            </w:pPr>
          </w:p>
        </w:tc>
        <w:tc>
          <w:tcPr>
            <w:tcW w:w="579" w:type="dxa"/>
            <w:shd w:val="clear" w:color="auto" w:fill="auto"/>
          </w:tcPr>
          <w:p w14:paraId="3A073987" w14:textId="77777777" w:rsidR="003D0D1C" w:rsidRPr="009430C2" w:rsidRDefault="003D0D1C" w:rsidP="007831C7">
            <w:pPr>
              <w:spacing w:after="120"/>
              <w:rPr>
                <w:rFonts w:cs="Times New Roman"/>
                <w:color w:val="000000" w:themeColor="text1"/>
                <w:sz w:val="18"/>
                <w:szCs w:val="18"/>
              </w:rPr>
            </w:pPr>
          </w:p>
        </w:tc>
        <w:tc>
          <w:tcPr>
            <w:tcW w:w="579" w:type="dxa"/>
            <w:shd w:val="clear" w:color="auto" w:fill="auto"/>
          </w:tcPr>
          <w:p w14:paraId="4236B62D" w14:textId="77777777" w:rsidR="003D0D1C" w:rsidRPr="009430C2" w:rsidRDefault="003D0D1C" w:rsidP="007831C7">
            <w:pPr>
              <w:spacing w:after="120"/>
              <w:rPr>
                <w:rFonts w:cs="Times New Roman"/>
                <w:color w:val="000000" w:themeColor="text1"/>
                <w:sz w:val="18"/>
                <w:szCs w:val="18"/>
              </w:rPr>
            </w:pPr>
          </w:p>
        </w:tc>
        <w:tc>
          <w:tcPr>
            <w:tcW w:w="579" w:type="dxa"/>
            <w:shd w:val="clear" w:color="auto" w:fill="auto"/>
          </w:tcPr>
          <w:p w14:paraId="47F7B6C9" w14:textId="77777777" w:rsidR="003D0D1C" w:rsidRPr="009430C2" w:rsidRDefault="003D0D1C" w:rsidP="007831C7">
            <w:pPr>
              <w:spacing w:after="120"/>
              <w:rPr>
                <w:rFonts w:cs="Times New Roman"/>
                <w:color w:val="000000" w:themeColor="text1"/>
                <w:sz w:val="18"/>
                <w:szCs w:val="18"/>
              </w:rPr>
            </w:pPr>
          </w:p>
        </w:tc>
      </w:tr>
      <w:tr w:rsidR="003D0D1C" w:rsidRPr="00653A0E" w14:paraId="2F4CF6B2" w14:textId="77777777" w:rsidTr="009430C2">
        <w:tc>
          <w:tcPr>
            <w:tcW w:w="8210" w:type="dxa"/>
            <w:gridSpan w:val="7"/>
            <w:shd w:val="clear" w:color="auto" w:fill="auto"/>
          </w:tcPr>
          <w:p w14:paraId="08D757B1" w14:textId="77777777" w:rsidR="003D0D1C" w:rsidRPr="009430C2" w:rsidRDefault="003D0D1C" w:rsidP="003D0D1C">
            <w:pPr>
              <w:jc w:val="center"/>
              <w:rPr>
                <w:rFonts w:cs="Times New Roman"/>
                <w:b/>
                <w:bCs/>
                <w:color w:val="C45911" w:themeColor="accent2" w:themeShade="BF"/>
                <w:sz w:val="18"/>
                <w:szCs w:val="18"/>
              </w:rPr>
            </w:pPr>
          </w:p>
          <w:p w14:paraId="484BCC29" w14:textId="77777777" w:rsidR="003D0D1C" w:rsidRPr="009430C2" w:rsidRDefault="003D0D1C" w:rsidP="003D0D1C">
            <w:pPr>
              <w:jc w:val="center"/>
              <w:rPr>
                <w:rFonts w:cs="Times New Roman"/>
                <w:b/>
                <w:bCs/>
                <w:color w:val="C45911" w:themeColor="accent2" w:themeShade="BF"/>
                <w:sz w:val="18"/>
                <w:szCs w:val="18"/>
              </w:rPr>
            </w:pPr>
            <w:r w:rsidRPr="009430C2">
              <w:rPr>
                <w:rFonts w:cs="Times New Roman"/>
                <w:b/>
                <w:bCs/>
                <w:color w:val="C45911" w:themeColor="accent2" w:themeShade="BF"/>
                <w:sz w:val="18"/>
                <w:szCs w:val="18"/>
              </w:rPr>
              <w:t>Bilgiyi Anlama</w:t>
            </w:r>
          </w:p>
          <w:p w14:paraId="1EE416D7" w14:textId="77777777" w:rsidR="003D0D1C" w:rsidRPr="009430C2" w:rsidRDefault="003D0D1C" w:rsidP="003D0D1C">
            <w:pPr>
              <w:jc w:val="center"/>
              <w:rPr>
                <w:rFonts w:cs="Times New Roman"/>
                <w:color w:val="C45911" w:themeColor="accent2" w:themeShade="BF"/>
                <w:sz w:val="18"/>
                <w:szCs w:val="18"/>
              </w:rPr>
            </w:pPr>
          </w:p>
        </w:tc>
      </w:tr>
      <w:tr w:rsidR="003D0D1C" w:rsidRPr="00653A0E" w14:paraId="79CD79C0" w14:textId="77777777" w:rsidTr="009430C2">
        <w:tc>
          <w:tcPr>
            <w:tcW w:w="772" w:type="dxa"/>
            <w:shd w:val="clear" w:color="auto" w:fill="auto"/>
          </w:tcPr>
          <w:p w14:paraId="36A0D42B" w14:textId="77777777" w:rsidR="003D0D1C" w:rsidRPr="009430C2" w:rsidRDefault="003D0D1C" w:rsidP="003D0D1C">
            <w:pPr>
              <w:rPr>
                <w:rFonts w:cs="Times New Roman"/>
                <w:color w:val="C45911" w:themeColor="accent2" w:themeShade="BF"/>
                <w:sz w:val="18"/>
                <w:szCs w:val="18"/>
              </w:rPr>
            </w:pPr>
            <w:r w:rsidRPr="009430C2">
              <w:rPr>
                <w:rFonts w:cs="Times New Roman"/>
                <w:color w:val="C45911" w:themeColor="accent2" w:themeShade="BF"/>
                <w:sz w:val="18"/>
                <w:szCs w:val="18"/>
              </w:rPr>
              <w:t>4</w:t>
            </w:r>
          </w:p>
        </w:tc>
        <w:tc>
          <w:tcPr>
            <w:tcW w:w="4543" w:type="dxa"/>
            <w:shd w:val="clear" w:color="auto" w:fill="auto"/>
          </w:tcPr>
          <w:p w14:paraId="52F856BA" w14:textId="77777777" w:rsidR="003D0D1C" w:rsidRPr="009430C2" w:rsidRDefault="003D0D1C" w:rsidP="003D0D1C">
            <w:pPr>
              <w:rPr>
                <w:rFonts w:cs="Times New Roman"/>
                <w:color w:val="C45911" w:themeColor="accent2" w:themeShade="BF"/>
                <w:sz w:val="18"/>
                <w:szCs w:val="18"/>
              </w:rPr>
            </w:pPr>
            <w:r w:rsidRPr="009430C2">
              <w:rPr>
                <w:rFonts w:cs="Times New Roman"/>
                <w:color w:val="C45911" w:themeColor="accent2" w:themeShade="BF"/>
                <w:sz w:val="18"/>
                <w:szCs w:val="18"/>
              </w:rPr>
              <w:t>Pandemi süresince yetkili merciler tarafından alınan önlemlerin ve yapılan uyarıların önemini anlarım.</w:t>
            </w:r>
          </w:p>
        </w:tc>
        <w:tc>
          <w:tcPr>
            <w:tcW w:w="579" w:type="dxa"/>
            <w:shd w:val="clear" w:color="auto" w:fill="auto"/>
          </w:tcPr>
          <w:p w14:paraId="1C2406FF" w14:textId="77777777" w:rsidR="003D0D1C" w:rsidRPr="009430C2" w:rsidRDefault="003D0D1C" w:rsidP="007831C7">
            <w:pPr>
              <w:spacing w:after="120"/>
              <w:rPr>
                <w:rFonts w:cs="Times New Roman"/>
                <w:color w:val="C45911" w:themeColor="accent2" w:themeShade="BF"/>
                <w:sz w:val="18"/>
                <w:szCs w:val="18"/>
              </w:rPr>
            </w:pPr>
          </w:p>
        </w:tc>
        <w:tc>
          <w:tcPr>
            <w:tcW w:w="579" w:type="dxa"/>
            <w:shd w:val="clear" w:color="auto" w:fill="auto"/>
          </w:tcPr>
          <w:p w14:paraId="2D2D2DEB" w14:textId="77777777" w:rsidR="003D0D1C" w:rsidRPr="009430C2" w:rsidRDefault="003D0D1C" w:rsidP="007831C7">
            <w:pPr>
              <w:spacing w:after="120"/>
              <w:rPr>
                <w:rFonts w:cs="Times New Roman"/>
                <w:color w:val="C45911" w:themeColor="accent2" w:themeShade="BF"/>
                <w:sz w:val="18"/>
                <w:szCs w:val="18"/>
              </w:rPr>
            </w:pPr>
          </w:p>
        </w:tc>
        <w:tc>
          <w:tcPr>
            <w:tcW w:w="579" w:type="dxa"/>
            <w:shd w:val="clear" w:color="auto" w:fill="auto"/>
          </w:tcPr>
          <w:p w14:paraId="39475C93" w14:textId="77777777" w:rsidR="003D0D1C" w:rsidRPr="009430C2" w:rsidRDefault="003D0D1C" w:rsidP="007831C7">
            <w:pPr>
              <w:spacing w:after="120"/>
              <w:rPr>
                <w:rFonts w:cs="Times New Roman"/>
                <w:color w:val="C45911" w:themeColor="accent2" w:themeShade="BF"/>
                <w:sz w:val="18"/>
                <w:szCs w:val="18"/>
              </w:rPr>
            </w:pPr>
          </w:p>
        </w:tc>
        <w:tc>
          <w:tcPr>
            <w:tcW w:w="579" w:type="dxa"/>
            <w:shd w:val="clear" w:color="auto" w:fill="auto"/>
          </w:tcPr>
          <w:p w14:paraId="01B742D5" w14:textId="77777777" w:rsidR="003D0D1C" w:rsidRPr="009430C2" w:rsidRDefault="003D0D1C" w:rsidP="007831C7">
            <w:pPr>
              <w:spacing w:after="120"/>
              <w:rPr>
                <w:rFonts w:cs="Times New Roman"/>
                <w:color w:val="C45911" w:themeColor="accent2" w:themeShade="BF"/>
                <w:sz w:val="18"/>
                <w:szCs w:val="18"/>
              </w:rPr>
            </w:pPr>
          </w:p>
        </w:tc>
        <w:tc>
          <w:tcPr>
            <w:tcW w:w="579" w:type="dxa"/>
            <w:shd w:val="clear" w:color="auto" w:fill="auto"/>
          </w:tcPr>
          <w:p w14:paraId="6E8B872B" w14:textId="77777777" w:rsidR="003D0D1C" w:rsidRPr="009430C2" w:rsidRDefault="003D0D1C" w:rsidP="007831C7">
            <w:pPr>
              <w:spacing w:after="120"/>
              <w:rPr>
                <w:rFonts w:cs="Times New Roman"/>
                <w:color w:val="C45911" w:themeColor="accent2" w:themeShade="BF"/>
                <w:sz w:val="18"/>
                <w:szCs w:val="18"/>
              </w:rPr>
            </w:pPr>
          </w:p>
        </w:tc>
      </w:tr>
      <w:tr w:rsidR="003D0D1C" w:rsidRPr="00653A0E" w14:paraId="3F034BE2" w14:textId="77777777" w:rsidTr="009430C2">
        <w:tc>
          <w:tcPr>
            <w:tcW w:w="772" w:type="dxa"/>
            <w:shd w:val="clear" w:color="auto" w:fill="auto"/>
          </w:tcPr>
          <w:p w14:paraId="5AC4B8B4" w14:textId="77777777" w:rsidR="003D0D1C" w:rsidRPr="009430C2" w:rsidRDefault="003D0D1C" w:rsidP="003D0D1C">
            <w:pPr>
              <w:rPr>
                <w:rFonts w:cs="Times New Roman"/>
                <w:color w:val="C45911" w:themeColor="accent2" w:themeShade="BF"/>
                <w:sz w:val="18"/>
                <w:szCs w:val="18"/>
              </w:rPr>
            </w:pPr>
            <w:r w:rsidRPr="009430C2">
              <w:rPr>
                <w:rFonts w:cs="Times New Roman"/>
                <w:color w:val="C45911" w:themeColor="accent2" w:themeShade="BF"/>
                <w:sz w:val="18"/>
                <w:szCs w:val="18"/>
              </w:rPr>
              <w:t>5</w:t>
            </w:r>
          </w:p>
        </w:tc>
        <w:tc>
          <w:tcPr>
            <w:tcW w:w="4543" w:type="dxa"/>
            <w:shd w:val="clear" w:color="auto" w:fill="auto"/>
          </w:tcPr>
          <w:p w14:paraId="47EEB844" w14:textId="77777777" w:rsidR="003D0D1C" w:rsidRPr="009430C2" w:rsidRDefault="003D0D1C" w:rsidP="003D0D1C">
            <w:pPr>
              <w:rPr>
                <w:rFonts w:cs="Times New Roman"/>
                <w:color w:val="C45911" w:themeColor="accent2" w:themeShade="BF"/>
                <w:sz w:val="18"/>
                <w:szCs w:val="18"/>
              </w:rPr>
            </w:pPr>
            <w:r w:rsidRPr="009430C2">
              <w:rPr>
                <w:rFonts w:cs="Times New Roman"/>
                <w:color w:val="C45911" w:themeColor="accent2" w:themeShade="BF"/>
                <w:sz w:val="18"/>
                <w:szCs w:val="18"/>
              </w:rPr>
              <w:t>Pandemi sırasında yetkili mercilerin talimatlarına uymanın önemini anlarım.</w:t>
            </w:r>
          </w:p>
        </w:tc>
        <w:tc>
          <w:tcPr>
            <w:tcW w:w="579" w:type="dxa"/>
            <w:shd w:val="clear" w:color="auto" w:fill="auto"/>
          </w:tcPr>
          <w:p w14:paraId="2C1FF19B" w14:textId="77777777" w:rsidR="003D0D1C" w:rsidRPr="009430C2" w:rsidRDefault="003D0D1C" w:rsidP="007831C7">
            <w:pPr>
              <w:spacing w:after="120"/>
              <w:rPr>
                <w:rFonts w:cs="Times New Roman"/>
                <w:color w:val="C45911" w:themeColor="accent2" w:themeShade="BF"/>
                <w:sz w:val="18"/>
                <w:szCs w:val="18"/>
              </w:rPr>
            </w:pPr>
          </w:p>
        </w:tc>
        <w:tc>
          <w:tcPr>
            <w:tcW w:w="579" w:type="dxa"/>
            <w:shd w:val="clear" w:color="auto" w:fill="auto"/>
          </w:tcPr>
          <w:p w14:paraId="6084862C" w14:textId="77777777" w:rsidR="003D0D1C" w:rsidRPr="009430C2" w:rsidRDefault="003D0D1C" w:rsidP="007831C7">
            <w:pPr>
              <w:spacing w:after="120"/>
              <w:rPr>
                <w:rFonts w:cs="Times New Roman"/>
                <w:color w:val="C45911" w:themeColor="accent2" w:themeShade="BF"/>
                <w:sz w:val="18"/>
                <w:szCs w:val="18"/>
              </w:rPr>
            </w:pPr>
          </w:p>
        </w:tc>
        <w:tc>
          <w:tcPr>
            <w:tcW w:w="579" w:type="dxa"/>
            <w:shd w:val="clear" w:color="auto" w:fill="auto"/>
          </w:tcPr>
          <w:p w14:paraId="571C2F08" w14:textId="77777777" w:rsidR="003D0D1C" w:rsidRPr="009430C2" w:rsidRDefault="003D0D1C" w:rsidP="007831C7">
            <w:pPr>
              <w:spacing w:after="120"/>
              <w:rPr>
                <w:rFonts w:cs="Times New Roman"/>
                <w:color w:val="C45911" w:themeColor="accent2" w:themeShade="BF"/>
                <w:sz w:val="18"/>
                <w:szCs w:val="18"/>
              </w:rPr>
            </w:pPr>
          </w:p>
        </w:tc>
        <w:tc>
          <w:tcPr>
            <w:tcW w:w="579" w:type="dxa"/>
            <w:shd w:val="clear" w:color="auto" w:fill="auto"/>
          </w:tcPr>
          <w:p w14:paraId="6F453912" w14:textId="77777777" w:rsidR="003D0D1C" w:rsidRPr="009430C2" w:rsidRDefault="003D0D1C" w:rsidP="007831C7">
            <w:pPr>
              <w:spacing w:after="120"/>
              <w:rPr>
                <w:rFonts w:cs="Times New Roman"/>
                <w:color w:val="C45911" w:themeColor="accent2" w:themeShade="BF"/>
                <w:sz w:val="18"/>
                <w:szCs w:val="18"/>
              </w:rPr>
            </w:pPr>
          </w:p>
        </w:tc>
        <w:tc>
          <w:tcPr>
            <w:tcW w:w="579" w:type="dxa"/>
            <w:shd w:val="clear" w:color="auto" w:fill="auto"/>
          </w:tcPr>
          <w:p w14:paraId="4DAB4859" w14:textId="77777777" w:rsidR="003D0D1C" w:rsidRPr="009430C2" w:rsidRDefault="003D0D1C" w:rsidP="007831C7">
            <w:pPr>
              <w:spacing w:after="120"/>
              <w:rPr>
                <w:rFonts w:cs="Times New Roman"/>
                <w:color w:val="C45911" w:themeColor="accent2" w:themeShade="BF"/>
                <w:sz w:val="18"/>
                <w:szCs w:val="18"/>
              </w:rPr>
            </w:pPr>
          </w:p>
        </w:tc>
      </w:tr>
      <w:tr w:rsidR="003D0D1C" w:rsidRPr="00653A0E" w14:paraId="09B9642A" w14:textId="77777777" w:rsidTr="009430C2">
        <w:tc>
          <w:tcPr>
            <w:tcW w:w="772" w:type="dxa"/>
            <w:shd w:val="clear" w:color="auto" w:fill="auto"/>
          </w:tcPr>
          <w:p w14:paraId="7C82F6DD" w14:textId="77777777" w:rsidR="003D0D1C" w:rsidRPr="009430C2" w:rsidRDefault="003D0D1C" w:rsidP="003D0D1C">
            <w:pPr>
              <w:rPr>
                <w:rFonts w:cs="Times New Roman"/>
                <w:color w:val="C45911" w:themeColor="accent2" w:themeShade="BF"/>
                <w:sz w:val="18"/>
                <w:szCs w:val="18"/>
              </w:rPr>
            </w:pPr>
            <w:r w:rsidRPr="009430C2">
              <w:rPr>
                <w:rFonts w:cs="Times New Roman"/>
                <w:color w:val="C45911" w:themeColor="accent2" w:themeShade="BF"/>
                <w:sz w:val="18"/>
                <w:szCs w:val="18"/>
              </w:rPr>
              <w:t>6</w:t>
            </w:r>
          </w:p>
        </w:tc>
        <w:tc>
          <w:tcPr>
            <w:tcW w:w="4543" w:type="dxa"/>
            <w:shd w:val="clear" w:color="auto" w:fill="auto"/>
          </w:tcPr>
          <w:p w14:paraId="47456D5A" w14:textId="77777777" w:rsidR="003D0D1C" w:rsidRPr="009430C2" w:rsidRDefault="003D0D1C" w:rsidP="003D0D1C">
            <w:pPr>
              <w:rPr>
                <w:rFonts w:cs="Times New Roman"/>
                <w:color w:val="C45911" w:themeColor="accent2" w:themeShade="BF"/>
                <w:sz w:val="18"/>
                <w:szCs w:val="18"/>
              </w:rPr>
            </w:pPr>
            <w:r w:rsidRPr="009430C2">
              <w:rPr>
                <w:rFonts w:cs="Times New Roman"/>
                <w:color w:val="C45911" w:themeColor="accent2" w:themeShade="BF"/>
                <w:sz w:val="18"/>
                <w:szCs w:val="18"/>
              </w:rPr>
              <w:t>Resmî kurumların bir bölgeyi ya da hasta bireyleri karantina altına alma kararının gereğini ve önemini anlarım.</w:t>
            </w:r>
          </w:p>
        </w:tc>
        <w:tc>
          <w:tcPr>
            <w:tcW w:w="579" w:type="dxa"/>
            <w:shd w:val="clear" w:color="auto" w:fill="auto"/>
          </w:tcPr>
          <w:p w14:paraId="4D80F348" w14:textId="77777777" w:rsidR="003D0D1C" w:rsidRPr="009430C2" w:rsidRDefault="003D0D1C" w:rsidP="007831C7">
            <w:pPr>
              <w:spacing w:after="120"/>
              <w:rPr>
                <w:rFonts w:cs="Times New Roman"/>
                <w:color w:val="C45911" w:themeColor="accent2" w:themeShade="BF"/>
                <w:sz w:val="18"/>
                <w:szCs w:val="18"/>
              </w:rPr>
            </w:pPr>
          </w:p>
        </w:tc>
        <w:tc>
          <w:tcPr>
            <w:tcW w:w="579" w:type="dxa"/>
            <w:shd w:val="clear" w:color="auto" w:fill="auto"/>
          </w:tcPr>
          <w:p w14:paraId="6701E5F9" w14:textId="77777777" w:rsidR="003D0D1C" w:rsidRPr="009430C2" w:rsidRDefault="003D0D1C" w:rsidP="007831C7">
            <w:pPr>
              <w:spacing w:after="120"/>
              <w:rPr>
                <w:rFonts w:cs="Times New Roman"/>
                <w:color w:val="C45911" w:themeColor="accent2" w:themeShade="BF"/>
                <w:sz w:val="18"/>
                <w:szCs w:val="18"/>
              </w:rPr>
            </w:pPr>
          </w:p>
        </w:tc>
        <w:tc>
          <w:tcPr>
            <w:tcW w:w="579" w:type="dxa"/>
            <w:shd w:val="clear" w:color="auto" w:fill="auto"/>
          </w:tcPr>
          <w:p w14:paraId="4EE072F9" w14:textId="77777777" w:rsidR="003D0D1C" w:rsidRPr="009430C2" w:rsidRDefault="003D0D1C" w:rsidP="007831C7">
            <w:pPr>
              <w:spacing w:after="120"/>
              <w:rPr>
                <w:rFonts w:cs="Times New Roman"/>
                <w:color w:val="C45911" w:themeColor="accent2" w:themeShade="BF"/>
                <w:sz w:val="18"/>
                <w:szCs w:val="18"/>
              </w:rPr>
            </w:pPr>
          </w:p>
        </w:tc>
        <w:tc>
          <w:tcPr>
            <w:tcW w:w="579" w:type="dxa"/>
            <w:shd w:val="clear" w:color="auto" w:fill="auto"/>
          </w:tcPr>
          <w:p w14:paraId="13A79B6B" w14:textId="77777777" w:rsidR="003D0D1C" w:rsidRPr="009430C2" w:rsidRDefault="003D0D1C" w:rsidP="007831C7">
            <w:pPr>
              <w:spacing w:after="120"/>
              <w:rPr>
                <w:rFonts w:cs="Times New Roman"/>
                <w:color w:val="C45911" w:themeColor="accent2" w:themeShade="BF"/>
                <w:sz w:val="18"/>
                <w:szCs w:val="18"/>
              </w:rPr>
            </w:pPr>
          </w:p>
        </w:tc>
        <w:tc>
          <w:tcPr>
            <w:tcW w:w="579" w:type="dxa"/>
            <w:shd w:val="clear" w:color="auto" w:fill="auto"/>
          </w:tcPr>
          <w:p w14:paraId="20020CFF" w14:textId="77777777" w:rsidR="003D0D1C" w:rsidRPr="009430C2" w:rsidRDefault="003D0D1C" w:rsidP="007831C7">
            <w:pPr>
              <w:spacing w:after="120"/>
              <w:rPr>
                <w:rFonts w:cs="Times New Roman"/>
                <w:color w:val="C45911" w:themeColor="accent2" w:themeShade="BF"/>
                <w:sz w:val="18"/>
                <w:szCs w:val="18"/>
              </w:rPr>
            </w:pPr>
          </w:p>
        </w:tc>
      </w:tr>
      <w:tr w:rsidR="003D0D1C" w:rsidRPr="00653A0E" w14:paraId="6B5149AA" w14:textId="77777777" w:rsidTr="009430C2">
        <w:tc>
          <w:tcPr>
            <w:tcW w:w="772" w:type="dxa"/>
            <w:shd w:val="clear" w:color="auto" w:fill="auto"/>
          </w:tcPr>
          <w:p w14:paraId="28444459" w14:textId="77777777" w:rsidR="003D0D1C" w:rsidRPr="009430C2" w:rsidRDefault="003D0D1C" w:rsidP="003D0D1C">
            <w:pPr>
              <w:rPr>
                <w:rFonts w:cs="Times New Roman"/>
                <w:color w:val="C45911" w:themeColor="accent2" w:themeShade="BF"/>
                <w:sz w:val="18"/>
                <w:szCs w:val="18"/>
              </w:rPr>
            </w:pPr>
            <w:r w:rsidRPr="009430C2">
              <w:rPr>
                <w:rFonts w:cs="Times New Roman"/>
                <w:color w:val="C45911" w:themeColor="accent2" w:themeShade="BF"/>
                <w:sz w:val="18"/>
                <w:szCs w:val="18"/>
              </w:rPr>
              <w:t>7</w:t>
            </w:r>
          </w:p>
        </w:tc>
        <w:tc>
          <w:tcPr>
            <w:tcW w:w="4543" w:type="dxa"/>
            <w:shd w:val="clear" w:color="auto" w:fill="auto"/>
          </w:tcPr>
          <w:p w14:paraId="5DFEE0CC" w14:textId="77777777" w:rsidR="003D0D1C" w:rsidRPr="009430C2" w:rsidRDefault="003D0D1C" w:rsidP="003D0D1C">
            <w:pPr>
              <w:rPr>
                <w:rFonts w:cs="Times New Roman"/>
                <w:color w:val="C45911" w:themeColor="accent2" w:themeShade="BF"/>
                <w:sz w:val="18"/>
                <w:szCs w:val="18"/>
              </w:rPr>
            </w:pPr>
            <w:r w:rsidRPr="009430C2">
              <w:rPr>
                <w:rFonts w:cs="Times New Roman"/>
                <w:color w:val="C45911" w:themeColor="accent2" w:themeShade="BF"/>
                <w:sz w:val="18"/>
                <w:szCs w:val="18"/>
              </w:rPr>
              <w:t>Pandemi sırasında, aşı olmak, sosyal mesafeyi korumak ve maske takmak gibi önlemlere neden ihtiyaç duyulduğunu anlarım.</w:t>
            </w:r>
          </w:p>
        </w:tc>
        <w:tc>
          <w:tcPr>
            <w:tcW w:w="579" w:type="dxa"/>
            <w:shd w:val="clear" w:color="auto" w:fill="auto"/>
          </w:tcPr>
          <w:p w14:paraId="1602E37B" w14:textId="77777777" w:rsidR="003D0D1C" w:rsidRPr="009430C2" w:rsidRDefault="003D0D1C" w:rsidP="007831C7">
            <w:pPr>
              <w:spacing w:after="120"/>
              <w:rPr>
                <w:rFonts w:cs="Times New Roman"/>
                <w:color w:val="C45911" w:themeColor="accent2" w:themeShade="BF"/>
                <w:sz w:val="18"/>
                <w:szCs w:val="18"/>
              </w:rPr>
            </w:pPr>
          </w:p>
        </w:tc>
        <w:tc>
          <w:tcPr>
            <w:tcW w:w="579" w:type="dxa"/>
            <w:shd w:val="clear" w:color="auto" w:fill="auto"/>
          </w:tcPr>
          <w:p w14:paraId="07DD9258" w14:textId="77777777" w:rsidR="003D0D1C" w:rsidRPr="009430C2" w:rsidRDefault="003D0D1C" w:rsidP="007831C7">
            <w:pPr>
              <w:spacing w:after="120"/>
              <w:rPr>
                <w:rFonts w:cs="Times New Roman"/>
                <w:color w:val="C45911" w:themeColor="accent2" w:themeShade="BF"/>
                <w:sz w:val="18"/>
                <w:szCs w:val="18"/>
              </w:rPr>
            </w:pPr>
          </w:p>
        </w:tc>
        <w:tc>
          <w:tcPr>
            <w:tcW w:w="579" w:type="dxa"/>
            <w:shd w:val="clear" w:color="auto" w:fill="auto"/>
          </w:tcPr>
          <w:p w14:paraId="5A43F755" w14:textId="77777777" w:rsidR="003D0D1C" w:rsidRPr="009430C2" w:rsidRDefault="003D0D1C" w:rsidP="007831C7">
            <w:pPr>
              <w:spacing w:after="120"/>
              <w:rPr>
                <w:rFonts w:cs="Times New Roman"/>
                <w:color w:val="C45911" w:themeColor="accent2" w:themeShade="BF"/>
                <w:sz w:val="18"/>
                <w:szCs w:val="18"/>
              </w:rPr>
            </w:pPr>
          </w:p>
        </w:tc>
        <w:tc>
          <w:tcPr>
            <w:tcW w:w="579" w:type="dxa"/>
            <w:shd w:val="clear" w:color="auto" w:fill="auto"/>
          </w:tcPr>
          <w:p w14:paraId="7C746F03" w14:textId="77777777" w:rsidR="003D0D1C" w:rsidRPr="009430C2" w:rsidRDefault="003D0D1C" w:rsidP="007831C7">
            <w:pPr>
              <w:spacing w:after="120"/>
              <w:rPr>
                <w:rFonts w:cs="Times New Roman"/>
                <w:color w:val="C45911" w:themeColor="accent2" w:themeShade="BF"/>
                <w:sz w:val="18"/>
                <w:szCs w:val="18"/>
              </w:rPr>
            </w:pPr>
          </w:p>
        </w:tc>
        <w:tc>
          <w:tcPr>
            <w:tcW w:w="579" w:type="dxa"/>
            <w:shd w:val="clear" w:color="auto" w:fill="auto"/>
          </w:tcPr>
          <w:p w14:paraId="19D3BEF4" w14:textId="77777777" w:rsidR="003D0D1C" w:rsidRPr="009430C2" w:rsidRDefault="003D0D1C" w:rsidP="007831C7">
            <w:pPr>
              <w:spacing w:after="120"/>
              <w:rPr>
                <w:rFonts w:cs="Times New Roman"/>
                <w:color w:val="C45911" w:themeColor="accent2" w:themeShade="BF"/>
                <w:sz w:val="18"/>
                <w:szCs w:val="18"/>
              </w:rPr>
            </w:pPr>
          </w:p>
        </w:tc>
      </w:tr>
      <w:tr w:rsidR="003D0D1C" w:rsidRPr="00653A0E" w14:paraId="6D7ED6F9" w14:textId="77777777" w:rsidTr="009430C2">
        <w:tc>
          <w:tcPr>
            <w:tcW w:w="8210" w:type="dxa"/>
            <w:gridSpan w:val="7"/>
            <w:shd w:val="clear" w:color="auto" w:fill="auto"/>
          </w:tcPr>
          <w:p w14:paraId="2883F359" w14:textId="77777777" w:rsidR="003D0D1C" w:rsidRPr="009430C2" w:rsidRDefault="003D0D1C" w:rsidP="003D0D1C">
            <w:pPr>
              <w:rPr>
                <w:rFonts w:cs="Times New Roman"/>
                <w:b/>
                <w:bCs/>
                <w:color w:val="538135" w:themeColor="accent6" w:themeShade="BF"/>
                <w:sz w:val="18"/>
                <w:szCs w:val="18"/>
              </w:rPr>
            </w:pPr>
          </w:p>
          <w:p w14:paraId="691B6915" w14:textId="77777777" w:rsidR="003D0D1C" w:rsidRPr="009430C2" w:rsidRDefault="003D0D1C" w:rsidP="003D0D1C">
            <w:pPr>
              <w:jc w:val="center"/>
              <w:rPr>
                <w:rFonts w:cs="Times New Roman"/>
                <w:b/>
                <w:bCs/>
                <w:color w:val="538135" w:themeColor="accent6" w:themeShade="BF"/>
                <w:sz w:val="18"/>
                <w:szCs w:val="18"/>
              </w:rPr>
            </w:pPr>
            <w:r w:rsidRPr="009430C2">
              <w:rPr>
                <w:rFonts w:cs="Times New Roman"/>
                <w:b/>
                <w:bCs/>
                <w:color w:val="538135" w:themeColor="accent6" w:themeShade="BF"/>
                <w:sz w:val="18"/>
                <w:szCs w:val="18"/>
              </w:rPr>
              <w:t>Bilgiyi Değerlendirme</w:t>
            </w:r>
          </w:p>
          <w:p w14:paraId="5B9B3CF8" w14:textId="77777777" w:rsidR="003D0D1C" w:rsidRPr="009430C2" w:rsidRDefault="003D0D1C" w:rsidP="003D0D1C">
            <w:pPr>
              <w:jc w:val="center"/>
              <w:rPr>
                <w:rFonts w:cs="Times New Roman"/>
                <w:color w:val="538135" w:themeColor="accent6" w:themeShade="BF"/>
                <w:sz w:val="18"/>
                <w:szCs w:val="18"/>
              </w:rPr>
            </w:pPr>
          </w:p>
        </w:tc>
      </w:tr>
      <w:tr w:rsidR="003D0D1C" w:rsidRPr="00653A0E" w14:paraId="77737299" w14:textId="77777777" w:rsidTr="009430C2">
        <w:tc>
          <w:tcPr>
            <w:tcW w:w="772" w:type="dxa"/>
            <w:shd w:val="clear" w:color="auto" w:fill="auto"/>
          </w:tcPr>
          <w:p w14:paraId="360A0957"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8</w:t>
            </w:r>
          </w:p>
        </w:tc>
        <w:tc>
          <w:tcPr>
            <w:tcW w:w="4543" w:type="dxa"/>
            <w:shd w:val="clear" w:color="auto" w:fill="auto"/>
          </w:tcPr>
          <w:p w14:paraId="3A152440"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Pandemiyle ilgili yapılmış bir haberin ya da yayınlanmış bir bilginin doğru olup olmadığını anlayabilir, onu komplo teorilerinden ayırt edebilirim.</w:t>
            </w:r>
          </w:p>
        </w:tc>
        <w:tc>
          <w:tcPr>
            <w:tcW w:w="579" w:type="dxa"/>
            <w:shd w:val="clear" w:color="auto" w:fill="auto"/>
          </w:tcPr>
          <w:p w14:paraId="581C7654"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56F44E81"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75748A78"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12F1151C"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45C37BDC" w14:textId="77777777" w:rsidR="003D0D1C" w:rsidRPr="009430C2" w:rsidRDefault="003D0D1C" w:rsidP="007831C7">
            <w:pPr>
              <w:spacing w:after="120"/>
              <w:rPr>
                <w:rFonts w:cs="Times New Roman"/>
                <w:color w:val="538135" w:themeColor="accent6" w:themeShade="BF"/>
                <w:sz w:val="18"/>
                <w:szCs w:val="18"/>
              </w:rPr>
            </w:pPr>
          </w:p>
        </w:tc>
      </w:tr>
      <w:tr w:rsidR="003D0D1C" w:rsidRPr="00653A0E" w14:paraId="619D5F6D" w14:textId="77777777" w:rsidTr="009430C2">
        <w:tc>
          <w:tcPr>
            <w:tcW w:w="772" w:type="dxa"/>
            <w:shd w:val="clear" w:color="auto" w:fill="auto"/>
          </w:tcPr>
          <w:p w14:paraId="230042F5"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9</w:t>
            </w:r>
          </w:p>
        </w:tc>
        <w:tc>
          <w:tcPr>
            <w:tcW w:w="4543" w:type="dxa"/>
            <w:shd w:val="clear" w:color="auto" w:fill="auto"/>
          </w:tcPr>
          <w:p w14:paraId="5C156FB8"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Bilgi edindiğim kaynağın bilimsel olarak doğru olup olmadığını anlayabilirim.</w:t>
            </w:r>
          </w:p>
        </w:tc>
        <w:tc>
          <w:tcPr>
            <w:tcW w:w="579" w:type="dxa"/>
            <w:shd w:val="clear" w:color="auto" w:fill="auto"/>
          </w:tcPr>
          <w:p w14:paraId="3D6BC0F5"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69D64C0C"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5D30486A"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20570578"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457982D8" w14:textId="77777777" w:rsidR="003D0D1C" w:rsidRPr="009430C2" w:rsidRDefault="003D0D1C" w:rsidP="007831C7">
            <w:pPr>
              <w:spacing w:after="120"/>
              <w:rPr>
                <w:rFonts w:cs="Times New Roman"/>
                <w:color w:val="538135" w:themeColor="accent6" w:themeShade="BF"/>
                <w:sz w:val="18"/>
                <w:szCs w:val="18"/>
              </w:rPr>
            </w:pPr>
          </w:p>
        </w:tc>
      </w:tr>
      <w:tr w:rsidR="003D0D1C" w:rsidRPr="00653A0E" w14:paraId="3E20EF6D" w14:textId="77777777" w:rsidTr="009430C2">
        <w:tc>
          <w:tcPr>
            <w:tcW w:w="772" w:type="dxa"/>
            <w:shd w:val="clear" w:color="auto" w:fill="auto"/>
          </w:tcPr>
          <w:p w14:paraId="6D62B2F5"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10</w:t>
            </w:r>
          </w:p>
        </w:tc>
        <w:tc>
          <w:tcPr>
            <w:tcW w:w="4543" w:type="dxa"/>
            <w:shd w:val="clear" w:color="auto" w:fill="auto"/>
          </w:tcPr>
          <w:p w14:paraId="7E786373"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Yetkili kurumların yayımladıkları bilgiler arasında çelişki olup olmadığını fark ederim.</w:t>
            </w:r>
          </w:p>
        </w:tc>
        <w:tc>
          <w:tcPr>
            <w:tcW w:w="579" w:type="dxa"/>
            <w:shd w:val="clear" w:color="auto" w:fill="auto"/>
          </w:tcPr>
          <w:p w14:paraId="6B8C3C1E"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7DEB4926"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4662398E"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4146D514"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55692799" w14:textId="77777777" w:rsidR="003D0D1C" w:rsidRPr="009430C2" w:rsidRDefault="003D0D1C" w:rsidP="007831C7">
            <w:pPr>
              <w:spacing w:after="120"/>
              <w:rPr>
                <w:rFonts w:cs="Times New Roman"/>
                <w:color w:val="538135" w:themeColor="accent6" w:themeShade="BF"/>
                <w:sz w:val="18"/>
                <w:szCs w:val="18"/>
              </w:rPr>
            </w:pPr>
          </w:p>
        </w:tc>
      </w:tr>
      <w:tr w:rsidR="003D0D1C" w:rsidRPr="00653A0E" w14:paraId="5A59524D" w14:textId="77777777" w:rsidTr="009430C2">
        <w:tc>
          <w:tcPr>
            <w:tcW w:w="772" w:type="dxa"/>
            <w:shd w:val="clear" w:color="auto" w:fill="auto"/>
          </w:tcPr>
          <w:p w14:paraId="108DF015"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11</w:t>
            </w:r>
          </w:p>
        </w:tc>
        <w:tc>
          <w:tcPr>
            <w:tcW w:w="4543" w:type="dxa"/>
            <w:shd w:val="clear" w:color="auto" w:fill="auto"/>
          </w:tcPr>
          <w:p w14:paraId="3040140C"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Bilgi kaynaklarının geçerliliğini, güncelliğini ve güvenilirliğini belirleyebilirim.</w:t>
            </w:r>
          </w:p>
        </w:tc>
        <w:tc>
          <w:tcPr>
            <w:tcW w:w="579" w:type="dxa"/>
            <w:shd w:val="clear" w:color="auto" w:fill="auto"/>
          </w:tcPr>
          <w:p w14:paraId="254DCF9A"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3522061C"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75513EBA"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48E06E9D"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65005F6A" w14:textId="77777777" w:rsidR="003D0D1C" w:rsidRPr="009430C2" w:rsidRDefault="003D0D1C" w:rsidP="007831C7">
            <w:pPr>
              <w:spacing w:after="120"/>
              <w:rPr>
                <w:rFonts w:cs="Times New Roman"/>
                <w:color w:val="538135" w:themeColor="accent6" w:themeShade="BF"/>
                <w:sz w:val="18"/>
                <w:szCs w:val="18"/>
              </w:rPr>
            </w:pPr>
          </w:p>
        </w:tc>
      </w:tr>
      <w:tr w:rsidR="003D0D1C" w:rsidRPr="00653A0E" w14:paraId="6E5ECE52" w14:textId="77777777" w:rsidTr="009430C2">
        <w:tc>
          <w:tcPr>
            <w:tcW w:w="772" w:type="dxa"/>
            <w:shd w:val="clear" w:color="auto" w:fill="auto"/>
          </w:tcPr>
          <w:p w14:paraId="2FB74A49"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12</w:t>
            </w:r>
          </w:p>
        </w:tc>
        <w:tc>
          <w:tcPr>
            <w:tcW w:w="4543" w:type="dxa"/>
            <w:shd w:val="clear" w:color="auto" w:fill="auto"/>
          </w:tcPr>
          <w:p w14:paraId="25A9A518"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Güvenilir kaynaklarla güvenilir olmayan kaynakları birbirinden ayırt edebilirim.</w:t>
            </w:r>
          </w:p>
        </w:tc>
        <w:tc>
          <w:tcPr>
            <w:tcW w:w="579" w:type="dxa"/>
            <w:shd w:val="clear" w:color="auto" w:fill="auto"/>
          </w:tcPr>
          <w:p w14:paraId="782F43A3"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4842ADB7"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410F15BB"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7AC16F03"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69CCBC40" w14:textId="77777777" w:rsidR="003D0D1C" w:rsidRPr="009430C2" w:rsidRDefault="003D0D1C" w:rsidP="007831C7">
            <w:pPr>
              <w:spacing w:after="120"/>
              <w:rPr>
                <w:rFonts w:cs="Times New Roman"/>
                <w:color w:val="538135" w:themeColor="accent6" w:themeShade="BF"/>
                <w:sz w:val="18"/>
                <w:szCs w:val="18"/>
              </w:rPr>
            </w:pPr>
          </w:p>
        </w:tc>
      </w:tr>
      <w:tr w:rsidR="003D0D1C" w:rsidRPr="00653A0E" w14:paraId="30A08D64" w14:textId="77777777" w:rsidTr="009430C2">
        <w:tc>
          <w:tcPr>
            <w:tcW w:w="772" w:type="dxa"/>
            <w:shd w:val="clear" w:color="auto" w:fill="auto"/>
          </w:tcPr>
          <w:p w14:paraId="461E0F48"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13</w:t>
            </w:r>
          </w:p>
        </w:tc>
        <w:tc>
          <w:tcPr>
            <w:tcW w:w="4543" w:type="dxa"/>
            <w:shd w:val="clear" w:color="auto" w:fill="auto"/>
          </w:tcPr>
          <w:p w14:paraId="0A3D21CA"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Yanlış, çarpıtılmış, değiştirilmiş ve taraflı bilgiyi fark ederim.</w:t>
            </w:r>
          </w:p>
        </w:tc>
        <w:tc>
          <w:tcPr>
            <w:tcW w:w="579" w:type="dxa"/>
            <w:shd w:val="clear" w:color="auto" w:fill="auto"/>
          </w:tcPr>
          <w:p w14:paraId="6645F3AF"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24A26E59"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067003C8"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124DD305"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4EA5259B" w14:textId="77777777" w:rsidR="003D0D1C" w:rsidRPr="009430C2" w:rsidRDefault="003D0D1C" w:rsidP="007831C7">
            <w:pPr>
              <w:spacing w:after="120"/>
              <w:rPr>
                <w:rFonts w:cs="Times New Roman"/>
                <w:color w:val="538135" w:themeColor="accent6" w:themeShade="BF"/>
                <w:sz w:val="18"/>
                <w:szCs w:val="18"/>
              </w:rPr>
            </w:pPr>
          </w:p>
        </w:tc>
      </w:tr>
      <w:tr w:rsidR="003D0D1C" w:rsidRPr="00653A0E" w14:paraId="5CB8FDD2" w14:textId="77777777" w:rsidTr="009430C2">
        <w:tc>
          <w:tcPr>
            <w:tcW w:w="772" w:type="dxa"/>
            <w:shd w:val="clear" w:color="auto" w:fill="auto"/>
          </w:tcPr>
          <w:p w14:paraId="1A5D0641"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14</w:t>
            </w:r>
          </w:p>
        </w:tc>
        <w:tc>
          <w:tcPr>
            <w:tcW w:w="4543" w:type="dxa"/>
            <w:shd w:val="clear" w:color="auto" w:fill="auto"/>
          </w:tcPr>
          <w:p w14:paraId="7DC5A5AE"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Pandemiyle ilgili kötü amaçlı ve zararlı medya içeriklerini belirleyebilirim.</w:t>
            </w:r>
          </w:p>
        </w:tc>
        <w:tc>
          <w:tcPr>
            <w:tcW w:w="579" w:type="dxa"/>
            <w:shd w:val="clear" w:color="auto" w:fill="auto"/>
          </w:tcPr>
          <w:p w14:paraId="2271FBA6"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09CFD777"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0589A0A3"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0BE44DBB"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5086C178" w14:textId="77777777" w:rsidR="003D0D1C" w:rsidRPr="009430C2" w:rsidRDefault="003D0D1C" w:rsidP="007831C7">
            <w:pPr>
              <w:spacing w:after="120"/>
              <w:rPr>
                <w:rFonts w:cs="Times New Roman"/>
                <w:color w:val="538135" w:themeColor="accent6" w:themeShade="BF"/>
                <w:sz w:val="18"/>
                <w:szCs w:val="18"/>
              </w:rPr>
            </w:pPr>
          </w:p>
        </w:tc>
      </w:tr>
      <w:tr w:rsidR="003D0D1C" w:rsidRPr="00653A0E" w14:paraId="7BAB3572" w14:textId="77777777" w:rsidTr="009430C2">
        <w:tc>
          <w:tcPr>
            <w:tcW w:w="772" w:type="dxa"/>
            <w:shd w:val="clear" w:color="auto" w:fill="auto"/>
          </w:tcPr>
          <w:p w14:paraId="3FEE4A57"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lastRenderedPageBreak/>
              <w:t>15</w:t>
            </w:r>
          </w:p>
        </w:tc>
        <w:tc>
          <w:tcPr>
            <w:tcW w:w="4543" w:type="dxa"/>
            <w:shd w:val="clear" w:color="auto" w:fill="auto"/>
          </w:tcPr>
          <w:p w14:paraId="33A6B868"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Pandemi hakkında yayınlanmış içeriklerdeki bilimsel doğrular ve şahsi görüşler arasındaki farkı ayırt edebilirim.</w:t>
            </w:r>
          </w:p>
        </w:tc>
        <w:tc>
          <w:tcPr>
            <w:tcW w:w="579" w:type="dxa"/>
            <w:shd w:val="clear" w:color="auto" w:fill="auto"/>
          </w:tcPr>
          <w:p w14:paraId="1DFD4E97"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19BCC469"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79C7A38B"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7AD9FC8F"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17BAFDE7" w14:textId="77777777" w:rsidR="003D0D1C" w:rsidRPr="009430C2" w:rsidRDefault="003D0D1C" w:rsidP="007831C7">
            <w:pPr>
              <w:spacing w:after="120"/>
              <w:rPr>
                <w:rFonts w:cs="Times New Roman"/>
                <w:color w:val="538135" w:themeColor="accent6" w:themeShade="BF"/>
                <w:sz w:val="18"/>
                <w:szCs w:val="18"/>
              </w:rPr>
            </w:pPr>
          </w:p>
        </w:tc>
      </w:tr>
      <w:tr w:rsidR="003D0D1C" w:rsidRPr="00653A0E" w14:paraId="3D309190" w14:textId="77777777" w:rsidTr="009430C2">
        <w:tc>
          <w:tcPr>
            <w:tcW w:w="772" w:type="dxa"/>
            <w:shd w:val="clear" w:color="auto" w:fill="auto"/>
          </w:tcPr>
          <w:p w14:paraId="722E4EE5"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16</w:t>
            </w:r>
          </w:p>
        </w:tc>
        <w:tc>
          <w:tcPr>
            <w:tcW w:w="4543" w:type="dxa"/>
            <w:shd w:val="clear" w:color="auto" w:fill="auto"/>
          </w:tcPr>
          <w:p w14:paraId="7595AA63"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Medya mesajlarındaki propaganda ve maksatlı yönlendirmeleri kolaylıkla belirleyebilirim.</w:t>
            </w:r>
          </w:p>
        </w:tc>
        <w:tc>
          <w:tcPr>
            <w:tcW w:w="579" w:type="dxa"/>
            <w:shd w:val="clear" w:color="auto" w:fill="auto"/>
          </w:tcPr>
          <w:p w14:paraId="09B69A45"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3D48F7BF"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33553A72"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67AFFC02"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6563B556" w14:textId="77777777" w:rsidR="003D0D1C" w:rsidRPr="009430C2" w:rsidRDefault="003D0D1C" w:rsidP="007831C7">
            <w:pPr>
              <w:spacing w:after="120"/>
              <w:rPr>
                <w:rFonts w:cs="Times New Roman"/>
                <w:color w:val="538135" w:themeColor="accent6" w:themeShade="BF"/>
                <w:sz w:val="18"/>
                <w:szCs w:val="18"/>
              </w:rPr>
            </w:pPr>
          </w:p>
        </w:tc>
      </w:tr>
      <w:tr w:rsidR="003D0D1C" w:rsidRPr="00653A0E" w14:paraId="72922B10" w14:textId="77777777" w:rsidTr="009430C2">
        <w:tc>
          <w:tcPr>
            <w:tcW w:w="772" w:type="dxa"/>
            <w:shd w:val="clear" w:color="auto" w:fill="auto"/>
          </w:tcPr>
          <w:p w14:paraId="0B4D1BAE"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17</w:t>
            </w:r>
          </w:p>
        </w:tc>
        <w:tc>
          <w:tcPr>
            <w:tcW w:w="4543" w:type="dxa"/>
            <w:shd w:val="clear" w:color="auto" w:fill="auto"/>
          </w:tcPr>
          <w:p w14:paraId="282B97F0"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Pandemiyle ilgili medyadaki bilgiler ya da haberlerdeki zıtlıklar veya mantıksal hataları bulabilirim.</w:t>
            </w:r>
          </w:p>
        </w:tc>
        <w:tc>
          <w:tcPr>
            <w:tcW w:w="579" w:type="dxa"/>
            <w:shd w:val="clear" w:color="auto" w:fill="auto"/>
          </w:tcPr>
          <w:p w14:paraId="2B708EBB"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18206CC9"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2EFA0E1F"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49FC9074"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793EA022" w14:textId="77777777" w:rsidR="003D0D1C" w:rsidRPr="009430C2" w:rsidRDefault="003D0D1C" w:rsidP="007831C7">
            <w:pPr>
              <w:spacing w:after="120"/>
              <w:rPr>
                <w:rFonts w:cs="Times New Roman"/>
                <w:color w:val="538135" w:themeColor="accent6" w:themeShade="BF"/>
                <w:sz w:val="18"/>
                <w:szCs w:val="18"/>
              </w:rPr>
            </w:pPr>
          </w:p>
        </w:tc>
      </w:tr>
      <w:tr w:rsidR="003D0D1C" w:rsidRPr="00653A0E" w14:paraId="1295ABFF" w14:textId="77777777" w:rsidTr="009430C2">
        <w:tc>
          <w:tcPr>
            <w:tcW w:w="772" w:type="dxa"/>
            <w:shd w:val="clear" w:color="auto" w:fill="auto"/>
          </w:tcPr>
          <w:p w14:paraId="6C8B089C"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18</w:t>
            </w:r>
          </w:p>
        </w:tc>
        <w:tc>
          <w:tcPr>
            <w:tcW w:w="4543" w:type="dxa"/>
            <w:shd w:val="clear" w:color="auto" w:fill="auto"/>
          </w:tcPr>
          <w:p w14:paraId="2CD635FE"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Bilimsel bilgi ile kişisel görüş ve yorumlar arasında ayrım yapabilirim.</w:t>
            </w:r>
          </w:p>
        </w:tc>
        <w:tc>
          <w:tcPr>
            <w:tcW w:w="579" w:type="dxa"/>
            <w:shd w:val="clear" w:color="auto" w:fill="auto"/>
          </w:tcPr>
          <w:p w14:paraId="30E22BB7"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6FB3C82B"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5F131EC4"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7B903CDC"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677BC732" w14:textId="77777777" w:rsidR="003D0D1C" w:rsidRPr="009430C2" w:rsidRDefault="003D0D1C" w:rsidP="007831C7">
            <w:pPr>
              <w:spacing w:after="120"/>
              <w:rPr>
                <w:rFonts w:cs="Times New Roman"/>
                <w:color w:val="538135" w:themeColor="accent6" w:themeShade="BF"/>
                <w:sz w:val="18"/>
                <w:szCs w:val="18"/>
              </w:rPr>
            </w:pPr>
          </w:p>
        </w:tc>
      </w:tr>
      <w:tr w:rsidR="003D0D1C" w:rsidRPr="00653A0E" w14:paraId="1596B7AB" w14:textId="77777777" w:rsidTr="009430C2">
        <w:tc>
          <w:tcPr>
            <w:tcW w:w="772" w:type="dxa"/>
            <w:shd w:val="clear" w:color="auto" w:fill="auto"/>
          </w:tcPr>
          <w:p w14:paraId="12F41F85"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19</w:t>
            </w:r>
          </w:p>
        </w:tc>
        <w:tc>
          <w:tcPr>
            <w:tcW w:w="4543" w:type="dxa"/>
            <w:shd w:val="clear" w:color="auto" w:fill="auto"/>
          </w:tcPr>
          <w:p w14:paraId="3A69E88A"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Sosyal medya mecralarında öne sürülen iddiaların tarafsızlığını değerlendirebilirim.</w:t>
            </w:r>
          </w:p>
        </w:tc>
        <w:tc>
          <w:tcPr>
            <w:tcW w:w="579" w:type="dxa"/>
            <w:shd w:val="clear" w:color="auto" w:fill="auto"/>
          </w:tcPr>
          <w:p w14:paraId="0C0ACAF5"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1518BDCC"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7135F5B3"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3E1FD5E1"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665CEA55" w14:textId="77777777" w:rsidR="003D0D1C" w:rsidRPr="009430C2" w:rsidRDefault="003D0D1C" w:rsidP="007831C7">
            <w:pPr>
              <w:spacing w:after="120"/>
              <w:rPr>
                <w:rFonts w:cs="Times New Roman"/>
                <w:color w:val="538135" w:themeColor="accent6" w:themeShade="BF"/>
                <w:sz w:val="18"/>
                <w:szCs w:val="18"/>
              </w:rPr>
            </w:pPr>
          </w:p>
        </w:tc>
      </w:tr>
      <w:tr w:rsidR="003D0D1C" w:rsidRPr="00653A0E" w14:paraId="4072CAA6" w14:textId="77777777" w:rsidTr="009430C2">
        <w:tc>
          <w:tcPr>
            <w:tcW w:w="772" w:type="dxa"/>
            <w:shd w:val="clear" w:color="auto" w:fill="auto"/>
          </w:tcPr>
          <w:p w14:paraId="5210C71A"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20</w:t>
            </w:r>
          </w:p>
        </w:tc>
        <w:tc>
          <w:tcPr>
            <w:tcW w:w="4543" w:type="dxa"/>
            <w:shd w:val="clear" w:color="auto" w:fill="auto"/>
          </w:tcPr>
          <w:p w14:paraId="68B3222F"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Medyada araştırma yaparken karşıma çıkan çok sayıda sonuç arasından amacıma uygun, doğru ve güncel bilgi kaynaklarına karar verebilirim.</w:t>
            </w:r>
          </w:p>
        </w:tc>
        <w:tc>
          <w:tcPr>
            <w:tcW w:w="579" w:type="dxa"/>
            <w:shd w:val="clear" w:color="auto" w:fill="auto"/>
          </w:tcPr>
          <w:p w14:paraId="3B335AF0"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3C347850"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43F867B5"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2BAF7202"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04B575BF" w14:textId="77777777" w:rsidR="003D0D1C" w:rsidRPr="009430C2" w:rsidRDefault="003D0D1C" w:rsidP="007831C7">
            <w:pPr>
              <w:spacing w:after="120"/>
              <w:rPr>
                <w:rFonts w:cs="Times New Roman"/>
                <w:color w:val="538135" w:themeColor="accent6" w:themeShade="BF"/>
                <w:sz w:val="18"/>
                <w:szCs w:val="18"/>
              </w:rPr>
            </w:pPr>
          </w:p>
        </w:tc>
      </w:tr>
      <w:tr w:rsidR="003D0D1C" w:rsidRPr="00653A0E" w14:paraId="0F371148" w14:textId="77777777" w:rsidTr="009430C2">
        <w:tc>
          <w:tcPr>
            <w:tcW w:w="772" w:type="dxa"/>
            <w:shd w:val="clear" w:color="auto" w:fill="auto"/>
          </w:tcPr>
          <w:p w14:paraId="0ED506DE"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21</w:t>
            </w:r>
          </w:p>
        </w:tc>
        <w:tc>
          <w:tcPr>
            <w:tcW w:w="4543" w:type="dxa"/>
            <w:shd w:val="clear" w:color="auto" w:fill="auto"/>
          </w:tcPr>
          <w:p w14:paraId="1D752DD8"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Çarpıtılmış, kötü ve zararlı medya içeriklerini tanıyabilir ve bu tür içeriklerden kendimi koruyabilirim.</w:t>
            </w:r>
          </w:p>
        </w:tc>
        <w:tc>
          <w:tcPr>
            <w:tcW w:w="579" w:type="dxa"/>
            <w:shd w:val="clear" w:color="auto" w:fill="auto"/>
          </w:tcPr>
          <w:p w14:paraId="336C7DFA"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6429B6BC"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2F543F1D"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4E05F5D4"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55B4ABFE" w14:textId="77777777" w:rsidR="003D0D1C" w:rsidRPr="009430C2" w:rsidRDefault="003D0D1C" w:rsidP="007831C7">
            <w:pPr>
              <w:spacing w:after="120"/>
              <w:rPr>
                <w:rFonts w:cs="Times New Roman"/>
                <w:color w:val="538135" w:themeColor="accent6" w:themeShade="BF"/>
                <w:sz w:val="18"/>
                <w:szCs w:val="18"/>
              </w:rPr>
            </w:pPr>
          </w:p>
        </w:tc>
      </w:tr>
      <w:tr w:rsidR="003D0D1C" w:rsidRPr="00653A0E" w14:paraId="6B413984" w14:textId="77777777" w:rsidTr="009430C2">
        <w:tc>
          <w:tcPr>
            <w:tcW w:w="772" w:type="dxa"/>
            <w:shd w:val="clear" w:color="auto" w:fill="auto"/>
          </w:tcPr>
          <w:p w14:paraId="4E9EC11C"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22</w:t>
            </w:r>
          </w:p>
        </w:tc>
        <w:tc>
          <w:tcPr>
            <w:tcW w:w="4543" w:type="dxa"/>
            <w:shd w:val="clear" w:color="auto" w:fill="auto"/>
          </w:tcPr>
          <w:p w14:paraId="3B6333BA" w14:textId="77777777" w:rsidR="003D0D1C" w:rsidRPr="009430C2" w:rsidRDefault="003D0D1C" w:rsidP="003D0D1C">
            <w:pPr>
              <w:rPr>
                <w:rFonts w:cs="Times New Roman"/>
                <w:color w:val="538135" w:themeColor="accent6" w:themeShade="BF"/>
                <w:sz w:val="18"/>
                <w:szCs w:val="18"/>
              </w:rPr>
            </w:pPr>
            <w:r w:rsidRPr="009430C2">
              <w:rPr>
                <w:rFonts w:cs="Times New Roman"/>
                <w:color w:val="538135" w:themeColor="accent6" w:themeShade="BF"/>
                <w:sz w:val="18"/>
                <w:szCs w:val="18"/>
              </w:rPr>
              <w:t>Pandemiyle ilgili maksatlı medya içeriklerinden kendimi koruyabilirim.</w:t>
            </w:r>
          </w:p>
        </w:tc>
        <w:tc>
          <w:tcPr>
            <w:tcW w:w="579" w:type="dxa"/>
            <w:shd w:val="clear" w:color="auto" w:fill="auto"/>
          </w:tcPr>
          <w:p w14:paraId="67C43744"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6D891D97"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40412DA8"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1F814CFE" w14:textId="77777777" w:rsidR="003D0D1C" w:rsidRPr="009430C2" w:rsidRDefault="003D0D1C" w:rsidP="007831C7">
            <w:pPr>
              <w:spacing w:after="120"/>
              <w:rPr>
                <w:rFonts w:cs="Times New Roman"/>
                <w:color w:val="538135" w:themeColor="accent6" w:themeShade="BF"/>
                <w:sz w:val="18"/>
                <w:szCs w:val="18"/>
              </w:rPr>
            </w:pPr>
          </w:p>
        </w:tc>
        <w:tc>
          <w:tcPr>
            <w:tcW w:w="579" w:type="dxa"/>
            <w:shd w:val="clear" w:color="auto" w:fill="auto"/>
          </w:tcPr>
          <w:p w14:paraId="3E736046" w14:textId="77777777" w:rsidR="003D0D1C" w:rsidRPr="009430C2" w:rsidRDefault="003D0D1C" w:rsidP="007831C7">
            <w:pPr>
              <w:spacing w:after="120"/>
              <w:rPr>
                <w:rFonts w:cs="Times New Roman"/>
                <w:color w:val="538135" w:themeColor="accent6" w:themeShade="BF"/>
                <w:sz w:val="18"/>
                <w:szCs w:val="18"/>
              </w:rPr>
            </w:pPr>
          </w:p>
        </w:tc>
      </w:tr>
      <w:tr w:rsidR="003D0D1C" w:rsidRPr="00653A0E" w14:paraId="37C86E1A" w14:textId="77777777" w:rsidTr="009430C2">
        <w:tc>
          <w:tcPr>
            <w:tcW w:w="8210" w:type="dxa"/>
            <w:gridSpan w:val="7"/>
            <w:shd w:val="clear" w:color="auto" w:fill="auto"/>
          </w:tcPr>
          <w:p w14:paraId="40485FDC" w14:textId="77777777" w:rsidR="003D0D1C" w:rsidRPr="009430C2" w:rsidRDefault="003D0D1C" w:rsidP="003D0D1C">
            <w:pPr>
              <w:jc w:val="center"/>
              <w:rPr>
                <w:rFonts w:cs="Times New Roman"/>
                <w:b/>
                <w:bCs/>
                <w:color w:val="7030A0"/>
                <w:sz w:val="18"/>
                <w:szCs w:val="18"/>
              </w:rPr>
            </w:pPr>
          </w:p>
          <w:p w14:paraId="33924BC5" w14:textId="77777777" w:rsidR="003D0D1C" w:rsidRPr="009430C2" w:rsidRDefault="003D0D1C" w:rsidP="003D0D1C">
            <w:pPr>
              <w:jc w:val="center"/>
              <w:rPr>
                <w:rFonts w:cs="Times New Roman"/>
                <w:b/>
                <w:bCs/>
                <w:color w:val="7030A0"/>
                <w:sz w:val="18"/>
                <w:szCs w:val="18"/>
              </w:rPr>
            </w:pPr>
            <w:r w:rsidRPr="009430C2">
              <w:rPr>
                <w:rFonts w:cs="Times New Roman"/>
                <w:b/>
                <w:bCs/>
                <w:color w:val="7030A0"/>
                <w:sz w:val="18"/>
                <w:szCs w:val="18"/>
              </w:rPr>
              <w:t>Geçerliliği ve Güvenilirliği Belirleme</w:t>
            </w:r>
          </w:p>
          <w:p w14:paraId="0E719E09" w14:textId="77777777" w:rsidR="003D0D1C" w:rsidRPr="009430C2" w:rsidRDefault="003D0D1C" w:rsidP="003D0D1C">
            <w:pPr>
              <w:jc w:val="center"/>
              <w:rPr>
                <w:rFonts w:cs="Times New Roman"/>
                <w:b/>
                <w:bCs/>
                <w:color w:val="7030A0"/>
                <w:sz w:val="18"/>
                <w:szCs w:val="18"/>
              </w:rPr>
            </w:pPr>
          </w:p>
        </w:tc>
      </w:tr>
      <w:tr w:rsidR="003D0D1C" w:rsidRPr="00653A0E" w14:paraId="42D36F3B" w14:textId="77777777" w:rsidTr="009430C2">
        <w:tc>
          <w:tcPr>
            <w:tcW w:w="772" w:type="dxa"/>
            <w:shd w:val="clear" w:color="auto" w:fill="auto"/>
          </w:tcPr>
          <w:p w14:paraId="1F34A314" w14:textId="77777777" w:rsidR="003D0D1C" w:rsidRPr="009430C2" w:rsidRDefault="003D0D1C" w:rsidP="003D0D1C">
            <w:pPr>
              <w:rPr>
                <w:rFonts w:cs="Times New Roman"/>
                <w:color w:val="7030A0"/>
                <w:sz w:val="18"/>
                <w:szCs w:val="18"/>
              </w:rPr>
            </w:pPr>
            <w:r w:rsidRPr="009430C2">
              <w:rPr>
                <w:rFonts w:cs="Times New Roman"/>
                <w:color w:val="7030A0"/>
                <w:sz w:val="18"/>
                <w:szCs w:val="18"/>
              </w:rPr>
              <w:t>23</w:t>
            </w:r>
          </w:p>
        </w:tc>
        <w:tc>
          <w:tcPr>
            <w:tcW w:w="4543" w:type="dxa"/>
            <w:shd w:val="clear" w:color="auto" w:fill="auto"/>
          </w:tcPr>
          <w:p w14:paraId="4161029E" w14:textId="77777777" w:rsidR="003D0D1C" w:rsidRPr="009430C2" w:rsidRDefault="003D0D1C" w:rsidP="003D0D1C">
            <w:pPr>
              <w:rPr>
                <w:rFonts w:cs="Times New Roman"/>
                <w:color w:val="7030A0"/>
                <w:sz w:val="18"/>
                <w:szCs w:val="18"/>
              </w:rPr>
            </w:pPr>
            <w:r w:rsidRPr="009430C2">
              <w:rPr>
                <w:rFonts w:cs="Times New Roman"/>
                <w:color w:val="7030A0"/>
                <w:sz w:val="18"/>
                <w:szCs w:val="18"/>
              </w:rPr>
              <w:t>Bilgi ailem, arkadaşlarım ya da güvendiğim biri tarafından iletilse dahi kaynağını sorgularım.</w:t>
            </w:r>
          </w:p>
        </w:tc>
        <w:tc>
          <w:tcPr>
            <w:tcW w:w="579" w:type="dxa"/>
            <w:shd w:val="clear" w:color="auto" w:fill="auto"/>
          </w:tcPr>
          <w:p w14:paraId="41AE44C2"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5590ACC1"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2A403FA2"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7DD5E351"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117EA6D8" w14:textId="77777777" w:rsidR="003D0D1C" w:rsidRPr="009430C2" w:rsidRDefault="003D0D1C" w:rsidP="007831C7">
            <w:pPr>
              <w:spacing w:after="120"/>
              <w:rPr>
                <w:rFonts w:cs="Times New Roman"/>
                <w:color w:val="7030A0"/>
                <w:sz w:val="18"/>
                <w:szCs w:val="18"/>
              </w:rPr>
            </w:pPr>
          </w:p>
        </w:tc>
      </w:tr>
      <w:tr w:rsidR="003D0D1C" w:rsidRPr="00653A0E" w14:paraId="61176A60" w14:textId="77777777" w:rsidTr="009430C2">
        <w:tc>
          <w:tcPr>
            <w:tcW w:w="772" w:type="dxa"/>
            <w:shd w:val="clear" w:color="auto" w:fill="auto"/>
          </w:tcPr>
          <w:p w14:paraId="445EFE34" w14:textId="77777777" w:rsidR="003D0D1C" w:rsidRPr="009430C2" w:rsidRDefault="003D0D1C" w:rsidP="003D0D1C">
            <w:pPr>
              <w:rPr>
                <w:rFonts w:cs="Times New Roman"/>
                <w:color w:val="7030A0"/>
                <w:sz w:val="18"/>
                <w:szCs w:val="18"/>
              </w:rPr>
            </w:pPr>
            <w:r w:rsidRPr="009430C2">
              <w:rPr>
                <w:rFonts w:cs="Times New Roman"/>
                <w:color w:val="7030A0"/>
                <w:sz w:val="18"/>
                <w:szCs w:val="18"/>
              </w:rPr>
              <w:t>24</w:t>
            </w:r>
          </w:p>
        </w:tc>
        <w:tc>
          <w:tcPr>
            <w:tcW w:w="4543" w:type="dxa"/>
            <w:shd w:val="clear" w:color="auto" w:fill="auto"/>
          </w:tcPr>
          <w:p w14:paraId="0B4AED95" w14:textId="77777777" w:rsidR="003D0D1C" w:rsidRPr="009430C2" w:rsidRDefault="003D0D1C" w:rsidP="003D0D1C">
            <w:pPr>
              <w:rPr>
                <w:rFonts w:cs="Times New Roman"/>
                <w:color w:val="7030A0"/>
                <w:sz w:val="18"/>
                <w:szCs w:val="18"/>
              </w:rPr>
            </w:pPr>
            <w:r w:rsidRPr="009430C2">
              <w:rPr>
                <w:rFonts w:cs="Times New Roman"/>
                <w:color w:val="7030A0"/>
                <w:sz w:val="18"/>
                <w:szCs w:val="18"/>
              </w:rPr>
              <w:t>İçeriklerin yazarlarının gerçek ve güvenilir kişiler olup olmadığını araştırırım.</w:t>
            </w:r>
          </w:p>
        </w:tc>
        <w:tc>
          <w:tcPr>
            <w:tcW w:w="579" w:type="dxa"/>
            <w:shd w:val="clear" w:color="auto" w:fill="auto"/>
          </w:tcPr>
          <w:p w14:paraId="548914B1"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29EBA08B"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4F7AD0F5"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35AF2663"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1B608693" w14:textId="77777777" w:rsidR="003D0D1C" w:rsidRPr="009430C2" w:rsidRDefault="003D0D1C" w:rsidP="007831C7">
            <w:pPr>
              <w:spacing w:after="120"/>
              <w:rPr>
                <w:rFonts w:cs="Times New Roman"/>
                <w:color w:val="7030A0"/>
                <w:sz w:val="18"/>
                <w:szCs w:val="18"/>
              </w:rPr>
            </w:pPr>
          </w:p>
        </w:tc>
      </w:tr>
      <w:tr w:rsidR="003D0D1C" w:rsidRPr="00653A0E" w14:paraId="374970AC" w14:textId="77777777" w:rsidTr="009430C2">
        <w:tc>
          <w:tcPr>
            <w:tcW w:w="772" w:type="dxa"/>
            <w:shd w:val="clear" w:color="auto" w:fill="auto"/>
          </w:tcPr>
          <w:p w14:paraId="5A58CED3" w14:textId="77777777" w:rsidR="003D0D1C" w:rsidRPr="009430C2" w:rsidRDefault="003D0D1C" w:rsidP="003D0D1C">
            <w:pPr>
              <w:rPr>
                <w:rFonts w:cs="Times New Roman"/>
                <w:color w:val="7030A0"/>
                <w:sz w:val="18"/>
                <w:szCs w:val="18"/>
              </w:rPr>
            </w:pPr>
            <w:r w:rsidRPr="009430C2">
              <w:rPr>
                <w:rFonts w:cs="Times New Roman"/>
                <w:color w:val="7030A0"/>
                <w:sz w:val="18"/>
                <w:szCs w:val="18"/>
              </w:rPr>
              <w:t>25</w:t>
            </w:r>
          </w:p>
        </w:tc>
        <w:tc>
          <w:tcPr>
            <w:tcW w:w="4543" w:type="dxa"/>
            <w:shd w:val="clear" w:color="auto" w:fill="auto"/>
          </w:tcPr>
          <w:p w14:paraId="1C03485A" w14:textId="77777777" w:rsidR="003D0D1C" w:rsidRPr="009430C2" w:rsidRDefault="003D0D1C" w:rsidP="003D0D1C">
            <w:pPr>
              <w:rPr>
                <w:rFonts w:cs="Times New Roman"/>
                <w:color w:val="7030A0"/>
                <w:sz w:val="18"/>
                <w:szCs w:val="18"/>
              </w:rPr>
            </w:pPr>
            <w:r w:rsidRPr="009430C2">
              <w:rPr>
                <w:rFonts w:cs="Times New Roman"/>
                <w:color w:val="7030A0"/>
                <w:sz w:val="18"/>
                <w:szCs w:val="18"/>
              </w:rPr>
              <w:t>Bilgi edindiğim sosyal medya hesaplarının sahte olup olmadığını araştırırım.</w:t>
            </w:r>
          </w:p>
        </w:tc>
        <w:tc>
          <w:tcPr>
            <w:tcW w:w="579" w:type="dxa"/>
            <w:shd w:val="clear" w:color="auto" w:fill="auto"/>
          </w:tcPr>
          <w:p w14:paraId="44FB540D"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78D448C4"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02F88370"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12D71976"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60F87911" w14:textId="77777777" w:rsidR="003D0D1C" w:rsidRPr="009430C2" w:rsidRDefault="003D0D1C" w:rsidP="007831C7">
            <w:pPr>
              <w:spacing w:after="120"/>
              <w:rPr>
                <w:rFonts w:cs="Times New Roman"/>
                <w:color w:val="7030A0"/>
                <w:sz w:val="18"/>
                <w:szCs w:val="18"/>
              </w:rPr>
            </w:pPr>
          </w:p>
        </w:tc>
      </w:tr>
      <w:tr w:rsidR="003D0D1C" w:rsidRPr="00653A0E" w14:paraId="393BCD83" w14:textId="77777777" w:rsidTr="009430C2">
        <w:tc>
          <w:tcPr>
            <w:tcW w:w="772" w:type="dxa"/>
            <w:shd w:val="clear" w:color="auto" w:fill="auto"/>
          </w:tcPr>
          <w:p w14:paraId="177434C1" w14:textId="77777777" w:rsidR="003D0D1C" w:rsidRPr="009430C2" w:rsidRDefault="003D0D1C" w:rsidP="003D0D1C">
            <w:pPr>
              <w:rPr>
                <w:rFonts w:cs="Times New Roman"/>
                <w:color w:val="7030A0"/>
                <w:sz w:val="18"/>
                <w:szCs w:val="18"/>
              </w:rPr>
            </w:pPr>
            <w:r w:rsidRPr="009430C2">
              <w:rPr>
                <w:rFonts w:cs="Times New Roman"/>
                <w:color w:val="7030A0"/>
                <w:sz w:val="18"/>
                <w:szCs w:val="18"/>
              </w:rPr>
              <w:t>26</w:t>
            </w:r>
          </w:p>
        </w:tc>
        <w:tc>
          <w:tcPr>
            <w:tcW w:w="4543" w:type="dxa"/>
            <w:shd w:val="clear" w:color="auto" w:fill="auto"/>
          </w:tcPr>
          <w:p w14:paraId="6018816A" w14:textId="77777777" w:rsidR="003D0D1C" w:rsidRPr="009430C2" w:rsidRDefault="003D0D1C" w:rsidP="003D0D1C">
            <w:pPr>
              <w:rPr>
                <w:rFonts w:cs="Times New Roman"/>
                <w:color w:val="7030A0"/>
                <w:sz w:val="18"/>
                <w:szCs w:val="18"/>
              </w:rPr>
            </w:pPr>
            <w:r w:rsidRPr="009430C2">
              <w:rPr>
                <w:rFonts w:cs="Times New Roman"/>
                <w:color w:val="7030A0"/>
                <w:sz w:val="18"/>
                <w:szCs w:val="18"/>
              </w:rPr>
              <w:t>Ulaştığım bilgilerin güvenilirliğini ve şüphelendiğim içeriklerin gerçekliği ile doğruluğunu kontrol etmek için doğrulama/teyit platformlarını kullanırım.</w:t>
            </w:r>
          </w:p>
        </w:tc>
        <w:tc>
          <w:tcPr>
            <w:tcW w:w="579" w:type="dxa"/>
            <w:shd w:val="clear" w:color="auto" w:fill="auto"/>
          </w:tcPr>
          <w:p w14:paraId="2729AD48"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04E95A9B"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0745AFAC"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17711847"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68BD1782" w14:textId="77777777" w:rsidR="003D0D1C" w:rsidRPr="009430C2" w:rsidRDefault="003D0D1C" w:rsidP="007831C7">
            <w:pPr>
              <w:spacing w:after="120"/>
              <w:rPr>
                <w:rFonts w:cs="Times New Roman"/>
                <w:color w:val="7030A0"/>
                <w:sz w:val="18"/>
                <w:szCs w:val="18"/>
              </w:rPr>
            </w:pPr>
          </w:p>
        </w:tc>
      </w:tr>
      <w:tr w:rsidR="003D0D1C" w:rsidRPr="00653A0E" w14:paraId="74A89DA9" w14:textId="77777777" w:rsidTr="009430C2">
        <w:tc>
          <w:tcPr>
            <w:tcW w:w="772" w:type="dxa"/>
            <w:shd w:val="clear" w:color="auto" w:fill="auto"/>
          </w:tcPr>
          <w:p w14:paraId="4647FB06" w14:textId="77777777" w:rsidR="003D0D1C" w:rsidRPr="009430C2" w:rsidRDefault="003D0D1C" w:rsidP="003D0D1C">
            <w:pPr>
              <w:rPr>
                <w:rFonts w:cs="Times New Roman"/>
                <w:color w:val="7030A0"/>
                <w:sz w:val="18"/>
                <w:szCs w:val="18"/>
              </w:rPr>
            </w:pPr>
            <w:r w:rsidRPr="009430C2">
              <w:rPr>
                <w:rFonts w:cs="Times New Roman"/>
                <w:color w:val="7030A0"/>
                <w:sz w:val="18"/>
                <w:szCs w:val="18"/>
              </w:rPr>
              <w:t>27</w:t>
            </w:r>
          </w:p>
        </w:tc>
        <w:tc>
          <w:tcPr>
            <w:tcW w:w="4543" w:type="dxa"/>
            <w:shd w:val="clear" w:color="auto" w:fill="auto"/>
          </w:tcPr>
          <w:p w14:paraId="5275E640" w14:textId="77777777" w:rsidR="003D0D1C" w:rsidRPr="009430C2" w:rsidRDefault="003D0D1C" w:rsidP="003D0D1C">
            <w:pPr>
              <w:rPr>
                <w:rFonts w:cs="Times New Roman"/>
                <w:color w:val="7030A0"/>
                <w:sz w:val="18"/>
                <w:szCs w:val="18"/>
              </w:rPr>
            </w:pPr>
            <w:r w:rsidRPr="009430C2">
              <w:rPr>
                <w:rFonts w:cs="Times New Roman"/>
                <w:color w:val="7030A0"/>
                <w:sz w:val="18"/>
                <w:szCs w:val="18"/>
              </w:rPr>
              <w:t>Edindiğim bilgilerin güncelliğini her zaman kontrol ederim.</w:t>
            </w:r>
          </w:p>
        </w:tc>
        <w:tc>
          <w:tcPr>
            <w:tcW w:w="579" w:type="dxa"/>
            <w:shd w:val="clear" w:color="auto" w:fill="auto"/>
          </w:tcPr>
          <w:p w14:paraId="100F139F"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2D708398"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507526F9"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3965069C"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73BB5494" w14:textId="77777777" w:rsidR="003D0D1C" w:rsidRPr="009430C2" w:rsidRDefault="003D0D1C" w:rsidP="007831C7">
            <w:pPr>
              <w:spacing w:after="120"/>
              <w:rPr>
                <w:rFonts w:cs="Times New Roman"/>
                <w:color w:val="7030A0"/>
                <w:sz w:val="18"/>
                <w:szCs w:val="18"/>
              </w:rPr>
            </w:pPr>
          </w:p>
        </w:tc>
      </w:tr>
      <w:tr w:rsidR="003D0D1C" w:rsidRPr="00653A0E" w14:paraId="3A416E7D" w14:textId="77777777" w:rsidTr="009430C2">
        <w:tc>
          <w:tcPr>
            <w:tcW w:w="772" w:type="dxa"/>
            <w:shd w:val="clear" w:color="auto" w:fill="auto"/>
          </w:tcPr>
          <w:p w14:paraId="03B54BD1" w14:textId="77777777" w:rsidR="003D0D1C" w:rsidRPr="009430C2" w:rsidRDefault="003D0D1C" w:rsidP="003D0D1C">
            <w:pPr>
              <w:rPr>
                <w:rFonts w:cs="Times New Roman"/>
                <w:color w:val="7030A0"/>
                <w:sz w:val="18"/>
                <w:szCs w:val="18"/>
              </w:rPr>
            </w:pPr>
            <w:r w:rsidRPr="009430C2">
              <w:rPr>
                <w:rFonts w:cs="Times New Roman"/>
                <w:color w:val="7030A0"/>
                <w:sz w:val="18"/>
                <w:szCs w:val="18"/>
              </w:rPr>
              <w:t>28</w:t>
            </w:r>
          </w:p>
        </w:tc>
        <w:tc>
          <w:tcPr>
            <w:tcW w:w="4543" w:type="dxa"/>
            <w:shd w:val="clear" w:color="auto" w:fill="auto"/>
          </w:tcPr>
          <w:p w14:paraId="5D2A484C" w14:textId="77777777" w:rsidR="003D0D1C" w:rsidRPr="009430C2" w:rsidRDefault="003D0D1C" w:rsidP="003D0D1C">
            <w:pPr>
              <w:rPr>
                <w:rFonts w:cs="Times New Roman"/>
                <w:color w:val="7030A0"/>
                <w:sz w:val="18"/>
                <w:szCs w:val="18"/>
              </w:rPr>
            </w:pPr>
            <w:r w:rsidRPr="009430C2">
              <w:rPr>
                <w:rFonts w:cs="Times New Roman"/>
                <w:color w:val="7030A0"/>
                <w:sz w:val="18"/>
                <w:szCs w:val="18"/>
              </w:rPr>
              <w:t>Alıntı veya atıf yapılarak sunulmuş bir bilginin destekleyici unsurunun gerçekliğini ve güvenilirliğini araştırırım.</w:t>
            </w:r>
          </w:p>
        </w:tc>
        <w:tc>
          <w:tcPr>
            <w:tcW w:w="579" w:type="dxa"/>
            <w:shd w:val="clear" w:color="auto" w:fill="auto"/>
          </w:tcPr>
          <w:p w14:paraId="3A246E5E"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22AACF10"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0DD65429"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726756F9"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01808380" w14:textId="77777777" w:rsidR="003D0D1C" w:rsidRPr="009430C2" w:rsidRDefault="003D0D1C" w:rsidP="007831C7">
            <w:pPr>
              <w:spacing w:after="120"/>
              <w:rPr>
                <w:rFonts w:cs="Times New Roman"/>
                <w:color w:val="7030A0"/>
                <w:sz w:val="18"/>
                <w:szCs w:val="18"/>
              </w:rPr>
            </w:pPr>
          </w:p>
        </w:tc>
      </w:tr>
      <w:tr w:rsidR="003D0D1C" w:rsidRPr="00653A0E" w14:paraId="719A7B66" w14:textId="77777777" w:rsidTr="009430C2">
        <w:tc>
          <w:tcPr>
            <w:tcW w:w="772" w:type="dxa"/>
            <w:shd w:val="clear" w:color="auto" w:fill="auto"/>
          </w:tcPr>
          <w:p w14:paraId="7B387298" w14:textId="77777777" w:rsidR="003D0D1C" w:rsidRPr="009430C2" w:rsidRDefault="003D0D1C" w:rsidP="003D0D1C">
            <w:pPr>
              <w:rPr>
                <w:rFonts w:cs="Times New Roman"/>
                <w:color w:val="7030A0"/>
                <w:sz w:val="18"/>
                <w:szCs w:val="18"/>
              </w:rPr>
            </w:pPr>
            <w:r w:rsidRPr="009430C2">
              <w:rPr>
                <w:rFonts w:cs="Times New Roman"/>
                <w:color w:val="7030A0"/>
                <w:sz w:val="18"/>
                <w:szCs w:val="18"/>
              </w:rPr>
              <w:t>29</w:t>
            </w:r>
          </w:p>
        </w:tc>
        <w:tc>
          <w:tcPr>
            <w:tcW w:w="4543" w:type="dxa"/>
            <w:shd w:val="clear" w:color="auto" w:fill="auto"/>
          </w:tcPr>
          <w:p w14:paraId="3F913DEF" w14:textId="77777777" w:rsidR="003D0D1C" w:rsidRPr="009430C2" w:rsidRDefault="003D0D1C" w:rsidP="003D0D1C">
            <w:pPr>
              <w:rPr>
                <w:rFonts w:cs="Times New Roman"/>
                <w:color w:val="7030A0"/>
                <w:sz w:val="18"/>
                <w:szCs w:val="18"/>
              </w:rPr>
            </w:pPr>
            <w:r w:rsidRPr="009430C2">
              <w:rPr>
                <w:rFonts w:cs="Times New Roman"/>
                <w:color w:val="7030A0"/>
                <w:sz w:val="18"/>
                <w:szCs w:val="18"/>
              </w:rPr>
              <w:t>Güvenli bir kaynaktan elde edilmiş ve daha önce paylaşılmış olsa bile bilgilerin gerçek olup olmadığını doğrularım.</w:t>
            </w:r>
          </w:p>
        </w:tc>
        <w:tc>
          <w:tcPr>
            <w:tcW w:w="579" w:type="dxa"/>
            <w:shd w:val="clear" w:color="auto" w:fill="auto"/>
          </w:tcPr>
          <w:p w14:paraId="4201D875"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5BD9EA27"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51F8B85A"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4DC53AE6"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22715A1B" w14:textId="77777777" w:rsidR="003D0D1C" w:rsidRPr="009430C2" w:rsidRDefault="003D0D1C" w:rsidP="007831C7">
            <w:pPr>
              <w:spacing w:after="120"/>
              <w:rPr>
                <w:rFonts w:cs="Times New Roman"/>
                <w:color w:val="7030A0"/>
                <w:sz w:val="18"/>
                <w:szCs w:val="18"/>
              </w:rPr>
            </w:pPr>
          </w:p>
        </w:tc>
      </w:tr>
      <w:tr w:rsidR="003D0D1C" w:rsidRPr="00653A0E" w14:paraId="3D348A32" w14:textId="77777777" w:rsidTr="009430C2">
        <w:tc>
          <w:tcPr>
            <w:tcW w:w="772" w:type="dxa"/>
            <w:shd w:val="clear" w:color="auto" w:fill="auto"/>
          </w:tcPr>
          <w:p w14:paraId="4E7CDDBB" w14:textId="77777777" w:rsidR="003D0D1C" w:rsidRPr="009430C2" w:rsidRDefault="003D0D1C" w:rsidP="003D0D1C">
            <w:pPr>
              <w:rPr>
                <w:rFonts w:cs="Times New Roman"/>
                <w:color w:val="7030A0"/>
                <w:sz w:val="18"/>
                <w:szCs w:val="18"/>
              </w:rPr>
            </w:pPr>
            <w:r w:rsidRPr="009430C2">
              <w:rPr>
                <w:rFonts w:cs="Times New Roman"/>
                <w:color w:val="7030A0"/>
                <w:sz w:val="18"/>
                <w:szCs w:val="18"/>
              </w:rPr>
              <w:t>30</w:t>
            </w:r>
          </w:p>
        </w:tc>
        <w:tc>
          <w:tcPr>
            <w:tcW w:w="4543" w:type="dxa"/>
            <w:shd w:val="clear" w:color="auto" w:fill="auto"/>
          </w:tcPr>
          <w:p w14:paraId="27533B82" w14:textId="77777777" w:rsidR="003D0D1C" w:rsidRPr="009430C2" w:rsidRDefault="003D0D1C" w:rsidP="003D0D1C">
            <w:pPr>
              <w:rPr>
                <w:rFonts w:cs="Times New Roman"/>
                <w:color w:val="7030A0"/>
                <w:sz w:val="18"/>
                <w:szCs w:val="18"/>
              </w:rPr>
            </w:pPr>
            <w:r w:rsidRPr="009430C2">
              <w:rPr>
                <w:rFonts w:cs="Times New Roman"/>
                <w:color w:val="7030A0"/>
                <w:sz w:val="18"/>
                <w:szCs w:val="18"/>
              </w:rPr>
              <w:t>İncelediğim medya içeriklerinin oluşturulma ve paylaşılma amaçlarını sorgularım.</w:t>
            </w:r>
          </w:p>
        </w:tc>
        <w:tc>
          <w:tcPr>
            <w:tcW w:w="579" w:type="dxa"/>
            <w:shd w:val="clear" w:color="auto" w:fill="auto"/>
          </w:tcPr>
          <w:p w14:paraId="3F1EA545"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15B72701"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2E600A29"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35729499"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07BB72EC" w14:textId="77777777" w:rsidR="003D0D1C" w:rsidRPr="009430C2" w:rsidRDefault="003D0D1C" w:rsidP="007831C7">
            <w:pPr>
              <w:spacing w:after="120"/>
              <w:rPr>
                <w:rFonts w:cs="Times New Roman"/>
                <w:color w:val="7030A0"/>
                <w:sz w:val="18"/>
                <w:szCs w:val="18"/>
              </w:rPr>
            </w:pPr>
          </w:p>
        </w:tc>
      </w:tr>
      <w:tr w:rsidR="003D0D1C" w:rsidRPr="00653A0E" w14:paraId="78E82CE1" w14:textId="77777777" w:rsidTr="009430C2">
        <w:tc>
          <w:tcPr>
            <w:tcW w:w="772" w:type="dxa"/>
            <w:shd w:val="clear" w:color="auto" w:fill="auto"/>
          </w:tcPr>
          <w:p w14:paraId="23A67E6D" w14:textId="77777777" w:rsidR="003D0D1C" w:rsidRPr="009430C2" w:rsidRDefault="003D0D1C" w:rsidP="003D0D1C">
            <w:pPr>
              <w:rPr>
                <w:rFonts w:cs="Times New Roman"/>
                <w:color w:val="7030A0"/>
                <w:sz w:val="18"/>
                <w:szCs w:val="18"/>
              </w:rPr>
            </w:pPr>
            <w:r w:rsidRPr="009430C2">
              <w:rPr>
                <w:rFonts w:cs="Times New Roman"/>
                <w:color w:val="7030A0"/>
                <w:sz w:val="18"/>
                <w:szCs w:val="18"/>
              </w:rPr>
              <w:t>31</w:t>
            </w:r>
          </w:p>
        </w:tc>
        <w:tc>
          <w:tcPr>
            <w:tcW w:w="4543" w:type="dxa"/>
            <w:shd w:val="clear" w:color="auto" w:fill="auto"/>
          </w:tcPr>
          <w:p w14:paraId="454CE268" w14:textId="77777777" w:rsidR="003D0D1C" w:rsidRPr="009430C2" w:rsidRDefault="003D0D1C" w:rsidP="003D0D1C">
            <w:pPr>
              <w:rPr>
                <w:rFonts w:cs="Times New Roman"/>
                <w:color w:val="7030A0"/>
                <w:sz w:val="18"/>
                <w:szCs w:val="18"/>
              </w:rPr>
            </w:pPr>
            <w:r w:rsidRPr="009430C2">
              <w:rPr>
                <w:rFonts w:cs="Times New Roman"/>
                <w:color w:val="7030A0"/>
                <w:sz w:val="18"/>
                <w:szCs w:val="18"/>
              </w:rPr>
              <w:t>Medyada yer alan pandemi hakkındaki mesajlarda hemen göze çarpan anlam ve amaçların dışında üstü kapalı bir anlam ve amaç olup olmadığını sorgularım.</w:t>
            </w:r>
          </w:p>
        </w:tc>
        <w:tc>
          <w:tcPr>
            <w:tcW w:w="579" w:type="dxa"/>
            <w:shd w:val="clear" w:color="auto" w:fill="auto"/>
          </w:tcPr>
          <w:p w14:paraId="31967C36"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7527E194"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1605F34A"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7D530F8F"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7688CB32" w14:textId="77777777" w:rsidR="003D0D1C" w:rsidRPr="009430C2" w:rsidRDefault="003D0D1C" w:rsidP="007831C7">
            <w:pPr>
              <w:spacing w:after="120"/>
              <w:rPr>
                <w:rFonts w:cs="Times New Roman"/>
                <w:color w:val="7030A0"/>
                <w:sz w:val="18"/>
                <w:szCs w:val="18"/>
              </w:rPr>
            </w:pPr>
          </w:p>
        </w:tc>
      </w:tr>
      <w:tr w:rsidR="003D0D1C" w:rsidRPr="00653A0E" w14:paraId="4243E101" w14:textId="77777777" w:rsidTr="009430C2">
        <w:tc>
          <w:tcPr>
            <w:tcW w:w="772" w:type="dxa"/>
            <w:shd w:val="clear" w:color="auto" w:fill="auto"/>
          </w:tcPr>
          <w:p w14:paraId="7E0EAD58" w14:textId="77777777" w:rsidR="003D0D1C" w:rsidRPr="009430C2" w:rsidRDefault="003D0D1C" w:rsidP="003D0D1C">
            <w:pPr>
              <w:rPr>
                <w:rFonts w:cs="Times New Roman"/>
                <w:color w:val="7030A0"/>
                <w:sz w:val="18"/>
                <w:szCs w:val="18"/>
              </w:rPr>
            </w:pPr>
            <w:r w:rsidRPr="009430C2">
              <w:rPr>
                <w:rFonts w:cs="Times New Roman"/>
                <w:color w:val="7030A0"/>
                <w:sz w:val="18"/>
                <w:szCs w:val="18"/>
              </w:rPr>
              <w:t>32</w:t>
            </w:r>
          </w:p>
        </w:tc>
        <w:tc>
          <w:tcPr>
            <w:tcW w:w="4543" w:type="dxa"/>
            <w:shd w:val="clear" w:color="auto" w:fill="auto"/>
          </w:tcPr>
          <w:p w14:paraId="141D01AE" w14:textId="77777777" w:rsidR="003D0D1C" w:rsidRPr="009430C2" w:rsidRDefault="003D0D1C" w:rsidP="003D0D1C">
            <w:pPr>
              <w:rPr>
                <w:rFonts w:cs="Times New Roman"/>
                <w:color w:val="7030A0"/>
                <w:sz w:val="18"/>
                <w:szCs w:val="18"/>
              </w:rPr>
            </w:pPr>
            <w:r w:rsidRPr="009430C2">
              <w:rPr>
                <w:rFonts w:cs="Times New Roman"/>
                <w:color w:val="7030A0"/>
                <w:sz w:val="18"/>
                <w:szCs w:val="18"/>
              </w:rPr>
              <w:t>Edindiğim bilgilerin yetkili kurumlarca yapılan açıklamalarla çelişip çelişmediğini kontrol ederim.</w:t>
            </w:r>
          </w:p>
        </w:tc>
        <w:tc>
          <w:tcPr>
            <w:tcW w:w="579" w:type="dxa"/>
            <w:shd w:val="clear" w:color="auto" w:fill="auto"/>
          </w:tcPr>
          <w:p w14:paraId="37D63BAA"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30BBBF3A"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2DA3DF13"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02B1AEED"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75907776" w14:textId="77777777" w:rsidR="003D0D1C" w:rsidRPr="009430C2" w:rsidRDefault="003D0D1C" w:rsidP="007831C7">
            <w:pPr>
              <w:spacing w:after="120"/>
              <w:rPr>
                <w:rFonts w:cs="Times New Roman"/>
                <w:color w:val="7030A0"/>
                <w:sz w:val="18"/>
                <w:szCs w:val="18"/>
              </w:rPr>
            </w:pPr>
          </w:p>
        </w:tc>
      </w:tr>
      <w:tr w:rsidR="003D0D1C" w:rsidRPr="00653A0E" w14:paraId="4175A406" w14:textId="77777777" w:rsidTr="009430C2">
        <w:tc>
          <w:tcPr>
            <w:tcW w:w="772" w:type="dxa"/>
            <w:shd w:val="clear" w:color="auto" w:fill="auto"/>
          </w:tcPr>
          <w:p w14:paraId="411BCCF0" w14:textId="77777777" w:rsidR="003D0D1C" w:rsidRPr="009430C2" w:rsidRDefault="003D0D1C" w:rsidP="003D0D1C">
            <w:pPr>
              <w:rPr>
                <w:rFonts w:cs="Times New Roman"/>
                <w:color w:val="7030A0"/>
                <w:sz w:val="18"/>
                <w:szCs w:val="18"/>
              </w:rPr>
            </w:pPr>
            <w:r w:rsidRPr="009430C2">
              <w:rPr>
                <w:rFonts w:cs="Times New Roman"/>
                <w:color w:val="7030A0"/>
                <w:sz w:val="18"/>
                <w:szCs w:val="18"/>
              </w:rPr>
              <w:t>33</w:t>
            </w:r>
          </w:p>
        </w:tc>
        <w:tc>
          <w:tcPr>
            <w:tcW w:w="4543" w:type="dxa"/>
            <w:shd w:val="clear" w:color="auto" w:fill="auto"/>
          </w:tcPr>
          <w:p w14:paraId="6291EA67" w14:textId="77777777" w:rsidR="003D0D1C" w:rsidRPr="009430C2" w:rsidRDefault="003D0D1C" w:rsidP="003D0D1C">
            <w:pPr>
              <w:rPr>
                <w:rFonts w:cs="Times New Roman"/>
                <w:color w:val="7030A0"/>
                <w:sz w:val="18"/>
                <w:szCs w:val="18"/>
              </w:rPr>
            </w:pPr>
            <w:r w:rsidRPr="009430C2">
              <w:rPr>
                <w:rFonts w:cs="Times New Roman"/>
                <w:color w:val="7030A0"/>
                <w:sz w:val="18"/>
                <w:szCs w:val="18"/>
              </w:rPr>
              <w:t>Pandemiyle ilgili bilgilerin önemini ve çelişkilerini belirlemek için yeni bilgiler ile eski bilgileri karşılaştırırım.</w:t>
            </w:r>
          </w:p>
        </w:tc>
        <w:tc>
          <w:tcPr>
            <w:tcW w:w="579" w:type="dxa"/>
            <w:shd w:val="clear" w:color="auto" w:fill="auto"/>
          </w:tcPr>
          <w:p w14:paraId="12DA5BBF"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5DFE5832"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018A5DA5"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34373080" w14:textId="77777777" w:rsidR="003D0D1C" w:rsidRPr="009430C2" w:rsidRDefault="003D0D1C" w:rsidP="007831C7">
            <w:pPr>
              <w:spacing w:after="120"/>
              <w:rPr>
                <w:rFonts w:cs="Times New Roman"/>
                <w:color w:val="7030A0"/>
                <w:sz w:val="18"/>
                <w:szCs w:val="18"/>
              </w:rPr>
            </w:pPr>
          </w:p>
        </w:tc>
        <w:tc>
          <w:tcPr>
            <w:tcW w:w="579" w:type="dxa"/>
            <w:shd w:val="clear" w:color="auto" w:fill="auto"/>
          </w:tcPr>
          <w:p w14:paraId="444C62C3" w14:textId="77777777" w:rsidR="003D0D1C" w:rsidRPr="009430C2" w:rsidRDefault="003D0D1C" w:rsidP="007831C7">
            <w:pPr>
              <w:spacing w:after="120"/>
              <w:rPr>
                <w:rFonts w:cs="Times New Roman"/>
                <w:color w:val="7030A0"/>
                <w:sz w:val="18"/>
                <w:szCs w:val="18"/>
              </w:rPr>
            </w:pPr>
          </w:p>
        </w:tc>
      </w:tr>
      <w:tr w:rsidR="003D0D1C" w:rsidRPr="00653A0E" w14:paraId="6768F788" w14:textId="77777777" w:rsidTr="009430C2">
        <w:tc>
          <w:tcPr>
            <w:tcW w:w="8210" w:type="dxa"/>
            <w:gridSpan w:val="7"/>
            <w:shd w:val="clear" w:color="auto" w:fill="auto"/>
          </w:tcPr>
          <w:p w14:paraId="59225FC8" w14:textId="77777777" w:rsidR="003D0D1C" w:rsidRPr="009430C2" w:rsidRDefault="003D0D1C" w:rsidP="003D0D1C">
            <w:pPr>
              <w:jc w:val="center"/>
              <w:rPr>
                <w:rFonts w:cs="Times New Roman"/>
                <w:color w:val="FF0000"/>
                <w:sz w:val="18"/>
                <w:szCs w:val="18"/>
              </w:rPr>
            </w:pPr>
          </w:p>
          <w:p w14:paraId="16C16130" w14:textId="77777777" w:rsidR="003D0D1C" w:rsidRPr="009430C2" w:rsidRDefault="003D0D1C" w:rsidP="003D0D1C">
            <w:pPr>
              <w:jc w:val="center"/>
              <w:rPr>
                <w:rFonts w:cs="Times New Roman"/>
                <w:b/>
                <w:bCs/>
                <w:color w:val="FF0000"/>
                <w:sz w:val="18"/>
                <w:szCs w:val="18"/>
              </w:rPr>
            </w:pPr>
            <w:r w:rsidRPr="009430C2">
              <w:rPr>
                <w:rFonts w:cs="Times New Roman"/>
                <w:b/>
                <w:bCs/>
                <w:color w:val="FF0000"/>
                <w:sz w:val="18"/>
                <w:szCs w:val="18"/>
              </w:rPr>
              <w:t>Bilgiyi Kullanma</w:t>
            </w:r>
          </w:p>
          <w:p w14:paraId="13BA26A3" w14:textId="77777777" w:rsidR="003D0D1C" w:rsidRPr="009430C2" w:rsidRDefault="003D0D1C" w:rsidP="003D0D1C">
            <w:pPr>
              <w:jc w:val="center"/>
              <w:rPr>
                <w:rFonts w:cs="Times New Roman"/>
                <w:b/>
                <w:bCs/>
                <w:color w:val="FF0000"/>
                <w:sz w:val="18"/>
                <w:szCs w:val="18"/>
              </w:rPr>
            </w:pPr>
          </w:p>
        </w:tc>
      </w:tr>
      <w:tr w:rsidR="003D0D1C" w:rsidRPr="00653A0E" w14:paraId="25C925E3" w14:textId="77777777" w:rsidTr="009430C2">
        <w:tc>
          <w:tcPr>
            <w:tcW w:w="772" w:type="dxa"/>
            <w:shd w:val="clear" w:color="auto" w:fill="auto"/>
          </w:tcPr>
          <w:p w14:paraId="40ECFEB6" w14:textId="77777777" w:rsidR="003D0D1C" w:rsidRPr="009430C2" w:rsidRDefault="003D0D1C" w:rsidP="003D0D1C">
            <w:pPr>
              <w:rPr>
                <w:rFonts w:cs="Times New Roman"/>
                <w:color w:val="FF0000"/>
                <w:sz w:val="18"/>
                <w:szCs w:val="18"/>
              </w:rPr>
            </w:pPr>
            <w:r w:rsidRPr="009430C2">
              <w:rPr>
                <w:rFonts w:cs="Times New Roman"/>
                <w:color w:val="FF0000"/>
                <w:sz w:val="18"/>
                <w:szCs w:val="18"/>
              </w:rPr>
              <w:t>34</w:t>
            </w:r>
          </w:p>
        </w:tc>
        <w:tc>
          <w:tcPr>
            <w:tcW w:w="4543" w:type="dxa"/>
            <w:shd w:val="clear" w:color="auto" w:fill="auto"/>
          </w:tcPr>
          <w:p w14:paraId="5EF471F1" w14:textId="77777777" w:rsidR="003D0D1C" w:rsidRPr="009430C2" w:rsidRDefault="003D0D1C" w:rsidP="003D0D1C">
            <w:pPr>
              <w:rPr>
                <w:rFonts w:cs="Times New Roman"/>
                <w:color w:val="FF0000"/>
                <w:sz w:val="18"/>
                <w:szCs w:val="18"/>
              </w:rPr>
            </w:pPr>
            <w:r w:rsidRPr="009430C2">
              <w:rPr>
                <w:rFonts w:cs="Times New Roman"/>
                <w:color w:val="FF0000"/>
                <w:sz w:val="18"/>
                <w:szCs w:val="18"/>
              </w:rPr>
              <w:t>Edindiğim bilgileri paylaşmadan önce kaynağının gerçek ve güvenilir olduğundan, bilginin bilimsel bir kanıta dayandığından emin olurum.</w:t>
            </w:r>
          </w:p>
        </w:tc>
        <w:tc>
          <w:tcPr>
            <w:tcW w:w="579" w:type="dxa"/>
            <w:shd w:val="clear" w:color="auto" w:fill="auto"/>
          </w:tcPr>
          <w:p w14:paraId="62C424FB" w14:textId="77777777" w:rsidR="003D0D1C" w:rsidRPr="009430C2" w:rsidRDefault="003D0D1C" w:rsidP="007831C7">
            <w:pPr>
              <w:spacing w:after="120"/>
              <w:rPr>
                <w:rFonts w:cs="Times New Roman"/>
                <w:color w:val="FF0000"/>
                <w:sz w:val="18"/>
                <w:szCs w:val="18"/>
              </w:rPr>
            </w:pPr>
          </w:p>
        </w:tc>
        <w:tc>
          <w:tcPr>
            <w:tcW w:w="579" w:type="dxa"/>
            <w:shd w:val="clear" w:color="auto" w:fill="auto"/>
          </w:tcPr>
          <w:p w14:paraId="19CBA9BF" w14:textId="77777777" w:rsidR="003D0D1C" w:rsidRPr="009430C2" w:rsidRDefault="003D0D1C" w:rsidP="007831C7">
            <w:pPr>
              <w:spacing w:after="120"/>
              <w:rPr>
                <w:rFonts w:cs="Times New Roman"/>
                <w:color w:val="FF0000"/>
                <w:sz w:val="18"/>
                <w:szCs w:val="18"/>
              </w:rPr>
            </w:pPr>
          </w:p>
        </w:tc>
        <w:tc>
          <w:tcPr>
            <w:tcW w:w="579" w:type="dxa"/>
            <w:shd w:val="clear" w:color="auto" w:fill="auto"/>
          </w:tcPr>
          <w:p w14:paraId="353BC1D4" w14:textId="77777777" w:rsidR="003D0D1C" w:rsidRPr="009430C2" w:rsidRDefault="003D0D1C" w:rsidP="007831C7">
            <w:pPr>
              <w:spacing w:after="120"/>
              <w:rPr>
                <w:rFonts w:cs="Times New Roman"/>
                <w:color w:val="FF0000"/>
                <w:sz w:val="18"/>
                <w:szCs w:val="18"/>
              </w:rPr>
            </w:pPr>
          </w:p>
        </w:tc>
        <w:tc>
          <w:tcPr>
            <w:tcW w:w="579" w:type="dxa"/>
            <w:shd w:val="clear" w:color="auto" w:fill="auto"/>
          </w:tcPr>
          <w:p w14:paraId="5087B9C2" w14:textId="77777777" w:rsidR="003D0D1C" w:rsidRPr="009430C2" w:rsidRDefault="003D0D1C" w:rsidP="007831C7">
            <w:pPr>
              <w:spacing w:after="120"/>
              <w:rPr>
                <w:rFonts w:cs="Times New Roman"/>
                <w:color w:val="FF0000"/>
                <w:sz w:val="18"/>
                <w:szCs w:val="18"/>
              </w:rPr>
            </w:pPr>
          </w:p>
        </w:tc>
        <w:tc>
          <w:tcPr>
            <w:tcW w:w="579" w:type="dxa"/>
            <w:shd w:val="clear" w:color="auto" w:fill="auto"/>
          </w:tcPr>
          <w:p w14:paraId="01EE15DB" w14:textId="77777777" w:rsidR="003D0D1C" w:rsidRPr="009430C2" w:rsidRDefault="003D0D1C" w:rsidP="007831C7">
            <w:pPr>
              <w:spacing w:after="120"/>
              <w:rPr>
                <w:rFonts w:cs="Times New Roman"/>
                <w:color w:val="FF0000"/>
                <w:sz w:val="18"/>
                <w:szCs w:val="18"/>
              </w:rPr>
            </w:pPr>
          </w:p>
        </w:tc>
      </w:tr>
      <w:tr w:rsidR="003D0D1C" w:rsidRPr="00653A0E" w14:paraId="22ECEBE9" w14:textId="77777777" w:rsidTr="009430C2">
        <w:tc>
          <w:tcPr>
            <w:tcW w:w="772" w:type="dxa"/>
            <w:shd w:val="clear" w:color="auto" w:fill="auto"/>
          </w:tcPr>
          <w:p w14:paraId="30BF3934" w14:textId="77777777" w:rsidR="003D0D1C" w:rsidRPr="009430C2" w:rsidRDefault="003D0D1C" w:rsidP="003D0D1C">
            <w:pPr>
              <w:rPr>
                <w:rFonts w:cs="Times New Roman"/>
                <w:color w:val="FF0000"/>
                <w:sz w:val="18"/>
                <w:szCs w:val="18"/>
              </w:rPr>
            </w:pPr>
            <w:r w:rsidRPr="009430C2">
              <w:rPr>
                <w:rFonts w:cs="Times New Roman"/>
                <w:color w:val="FF0000"/>
                <w:sz w:val="18"/>
                <w:szCs w:val="18"/>
              </w:rPr>
              <w:t>35</w:t>
            </w:r>
          </w:p>
        </w:tc>
        <w:tc>
          <w:tcPr>
            <w:tcW w:w="4543" w:type="dxa"/>
            <w:shd w:val="clear" w:color="auto" w:fill="auto"/>
          </w:tcPr>
          <w:p w14:paraId="3302522A" w14:textId="77777777" w:rsidR="003D0D1C" w:rsidRPr="009430C2" w:rsidRDefault="003D0D1C" w:rsidP="003D0D1C">
            <w:pPr>
              <w:rPr>
                <w:rFonts w:cs="Times New Roman"/>
                <w:color w:val="FF0000"/>
                <w:sz w:val="18"/>
                <w:szCs w:val="18"/>
              </w:rPr>
            </w:pPr>
            <w:r w:rsidRPr="009430C2">
              <w:rPr>
                <w:rFonts w:cs="Times New Roman"/>
                <w:color w:val="FF0000"/>
                <w:sz w:val="18"/>
                <w:szCs w:val="18"/>
              </w:rPr>
              <w:t>Bilginin kaynağını, faydalarını ve gerçekliğini doğrulayamıyorsam onu paylaşmam.</w:t>
            </w:r>
          </w:p>
        </w:tc>
        <w:tc>
          <w:tcPr>
            <w:tcW w:w="579" w:type="dxa"/>
            <w:shd w:val="clear" w:color="auto" w:fill="auto"/>
          </w:tcPr>
          <w:p w14:paraId="7B16D9AA" w14:textId="77777777" w:rsidR="003D0D1C" w:rsidRPr="009430C2" w:rsidRDefault="003D0D1C" w:rsidP="007831C7">
            <w:pPr>
              <w:spacing w:after="120"/>
              <w:rPr>
                <w:rFonts w:cs="Times New Roman"/>
                <w:color w:val="FF0000"/>
                <w:sz w:val="18"/>
                <w:szCs w:val="18"/>
              </w:rPr>
            </w:pPr>
          </w:p>
        </w:tc>
        <w:tc>
          <w:tcPr>
            <w:tcW w:w="579" w:type="dxa"/>
            <w:shd w:val="clear" w:color="auto" w:fill="auto"/>
          </w:tcPr>
          <w:p w14:paraId="36A948BE" w14:textId="77777777" w:rsidR="003D0D1C" w:rsidRPr="009430C2" w:rsidRDefault="003D0D1C" w:rsidP="007831C7">
            <w:pPr>
              <w:spacing w:after="120"/>
              <w:rPr>
                <w:rFonts w:cs="Times New Roman"/>
                <w:color w:val="FF0000"/>
                <w:sz w:val="18"/>
                <w:szCs w:val="18"/>
              </w:rPr>
            </w:pPr>
          </w:p>
        </w:tc>
        <w:tc>
          <w:tcPr>
            <w:tcW w:w="579" w:type="dxa"/>
            <w:shd w:val="clear" w:color="auto" w:fill="auto"/>
          </w:tcPr>
          <w:p w14:paraId="17586FC7" w14:textId="77777777" w:rsidR="003D0D1C" w:rsidRPr="009430C2" w:rsidRDefault="003D0D1C" w:rsidP="007831C7">
            <w:pPr>
              <w:spacing w:after="120"/>
              <w:rPr>
                <w:rFonts w:cs="Times New Roman"/>
                <w:color w:val="FF0000"/>
                <w:sz w:val="18"/>
                <w:szCs w:val="18"/>
              </w:rPr>
            </w:pPr>
          </w:p>
        </w:tc>
        <w:tc>
          <w:tcPr>
            <w:tcW w:w="579" w:type="dxa"/>
            <w:shd w:val="clear" w:color="auto" w:fill="auto"/>
          </w:tcPr>
          <w:p w14:paraId="36C4D519" w14:textId="77777777" w:rsidR="003D0D1C" w:rsidRPr="009430C2" w:rsidRDefault="003D0D1C" w:rsidP="007831C7">
            <w:pPr>
              <w:spacing w:after="120"/>
              <w:rPr>
                <w:rFonts w:cs="Times New Roman"/>
                <w:color w:val="FF0000"/>
                <w:sz w:val="18"/>
                <w:szCs w:val="18"/>
              </w:rPr>
            </w:pPr>
          </w:p>
        </w:tc>
        <w:tc>
          <w:tcPr>
            <w:tcW w:w="579" w:type="dxa"/>
            <w:shd w:val="clear" w:color="auto" w:fill="auto"/>
          </w:tcPr>
          <w:p w14:paraId="382FF593" w14:textId="77777777" w:rsidR="003D0D1C" w:rsidRPr="009430C2" w:rsidRDefault="003D0D1C" w:rsidP="007831C7">
            <w:pPr>
              <w:spacing w:after="120"/>
              <w:rPr>
                <w:rFonts w:cs="Times New Roman"/>
                <w:color w:val="FF0000"/>
                <w:sz w:val="18"/>
                <w:szCs w:val="18"/>
              </w:rPr>
            </w:pPr>
          </w:p>
        </w:tc>
      </w:tr>
      <w:tr w:rsidR="003D0D1C" w:rsidRPr="00653A0E" w14:paraId="46CCBD4F" w14:textId="77777777" w:rsidTr="009430C2">
        <w:tc>
          <w:tcPr>
            <w:tcW w:w="772" w:type="dxa"/>
            <w:shd w:val="clear" w:color="auto" w:fill="auto"/>
          </w:tcPr>
          <w:p w14:paraId="76230582" w14:textId="77777777" w:rsidR="003D0D1C" w:rsidRPr="009430C2" w:rsidRDefault="003D0D1C" w:rsidP="003D0D1C">
            <w:pPr>
              <w:rPr>
                <w:rFonts w:cs="Times New Roman"/>
                <w:color w:val="FF0000"/>
                <w:sz w:val="18"/>
                <w:szCs w:val="18"/>
              </w:rPr>
            </w:pPr>
            <w:r w:rsidRPr="009430C2">
              <w:rPr>
                <w:rFonts w:cs="Times New Roman"/>
                <w:color w:val="FF0000"/>
                <w:sz w:val="18"/>
                <w:szCs w:val="18"/>
              </w:rPr>
              <w:t>36</w:t>
            </w:r>
          </w:p>
        </w:tc>
        <w:tc>
          <w:tcPr>
            <w:tcW w:w="4543" w:type="dxa"/>
            <w:shd w:val="clear" w:color="auto" w:fill="auto"/>
          </w:tcPr>
          <w:p w14:paraId="38975173" w14:textId="77777777" w:rsidR="003D0D1C" w:rsidRPr="009430C2" w:rsidRDefault="003D0D1C" w:rsidP="003D0D1C">
            <w:pPr>
              <w:rPr>
                <w:rFonts w:cs="Times New Roman"/>
                <w:color w:val="FF0000"/>
                <w:sz w:val="18"/>
                <w:szCs w:val="18"/>
              </w:rPr>
            </w:pPr>
            <w:r w:rsidRPr="009430C2">
              <w:rPr>
                <w:rFonts w:cs="Times New Roman"/>
                <w:color w:val="FF0000"/>
                <w:sz w:val="18"/>
                <w:szCs w:val="18"/>
              </w:rPr>
              <w:t>Sosyal medyada karşılaştığım içerikleri beğenirken ve onları paylaşırken de dikkatli olurum.</w:t>
            </w:r>
          </w:p>
        </w:tc>
        <w:tc>
          <w:tcPr>
            <w:tcW w:w="579" w:type="dxa"/>
            <w:shd w:val="clear" w:color="auto" w:fill="auto"/>
          </w:tcPr>
          <w:p w14:paraId="201C811F" w14:textId="77777777" w:rsidR="003D0D1C" w:rsidRPr="009430C2" w:rsidRDefault="003D0D1C" w:rsidP="007831C7">
            <w:pPr>
              <w:spacing w:after="120"/>
              <w:rPr>
                <w:rFonts w:cs="Times New Roman"/>
                <w:color w:val="FF0000"/>
                <w:sz w:val="18"/>
                <w:szCs w:val="18"/>
              </w:rPr>
            </w:pPr>
          </w:p>
        </w:tc>
        <w:tc>
          <w:tcPr>
            <w:tcW w:w="579" w:type="dxa"/>
            <w:shd w:val="clear" w:color="auto" w:fill="auto"/>
          </w:tcPr>
          <w:p w14:paraId="00923BA9" w14:textId="77777777" w:rsidR="003D0D1C" w:rsidRPr="009430C2" w:rsidRDefault="003D0D1C" w:rsidP="007831C7">
            <w:pPr>
              <w:spacing w:after="120"/>
              <w:rPr>
                <w:rFonts w:cs="Times New Roman"/>
                <w:color w:val="FF0000"/>
                <w:sz w:val="18"/>
                <w:szCs w:val="18"/>
              </w:rPr>
            </w:pPr>
          </w:p>
        </w:tc>
        <w:tc>
          <w:tcPr>
            <w:tcW w:w="579" w:type="dxa"/>
            <w:shd w:val="clear" w:color="auto" w:fill="auto"/>
          </w:tcPr>
          <w:p w14:paraId="05077B1F" w14:textId="77777777" w:rsidR="003D0D1C" w:rsidRPr="009430C2" w:rsidRDefault="003D0D1C" w:rsidP="007831C7">
            <w:pPr>
              <w:spacing w:after="120"/>
              <w:rPr>
                <w:rFonts w:cs="Times New Roman"/>
                <w:color w:val="FF0000"/>
                <w:sz w:val="18"/>
                <w:szCs w:val="18"/>
              </w:rPr>
            </w:pPr>
          </w:p>
        </w:tc>
        <w:tc>
          <w:tcPr>
            <w:tcW w:w="579" w:type="dxa"/>
            <w:shd w:val="clear" w:color="auto" w:fill="auto"/>
          </w:tcPr>
          <w:p w14:paraId="0B0AF4A3" w14:textId="77777777" w:rsidR="003D0D1C" w:rsidRPr="009430C2" w:rsidRDefault="003D0D1C" w:rsidP="007831C7">
            <w:pPr>
              <w:spacing w:after="120"/>
              <w:rPr>
                <w:rFonts w:cs="Times New Roman"/>
                <w:color w:val="FF0000"/>
                <w:sz w:val="18"/>
                <w:szCs w:val="18"/>
              </w:rPr>
            </w:pPr>
          </w:p>
        </w:tc>
        <w:tc>
          <w:tcPr>
            <w:tcW w:w="579" w:type="dxa"/>
            <w:shd w:val="clear" w:color="auto" w:fill="auto"/>
          </w:tcPr>
          <w:p w14:paraId="3E57BBCF" w14:textId="77777777" w:rsidR="003D0D1C" w:rsidRPr="009430C2" w:rsidRDefault="003D0D1C" w:rsidP="007831C7">
            <w:pPr>
              <w:spacing w:after="120"/>
              <w:rPr>
                <w:rFonts w:cs="Times New Roman"/>
                <w:color w:val="FF0000"/>
                <w:sz w:val="18"/>
                <w:szCs w:val="18"/>
              </w:rPr>
            </w:pPr>
          </w:p>
        </w:tc>
      </w:tr>
    </w:tbl>
    <w:p w14:paraId="37876C32" w14:textId="77777777" w:rsidR="003D0D1C" w:rsidRPr="000E7546" w:rsidRDefault="003D0D1C" w:rsidP="003D0D1C">
      <w:pPr>
        <w:spacing w:after="120" w:line="240" w:lineRule="auto"/>
        <w:rPr>
          <w:b/>
          <w:bCs/>
        </w:rPr>
      </w:pPr>
    </w:p>
    <w:p w14:paraId="1094E221" w14:textId="4EC9EA51" w:rsidR="003D0D1C" w:rsidRPr="003D0D1C" w:rsidRDefault="003D0D1C" w:rsidP="003D0D1C">
      <w:pPr>
        <w:pStyle w:val="EKLER"/>
        <w:spacing w:after="120"/>
        <w:rPr>
          <w:sz w:val="20"/>
          <w:szCs w:val="20"/>
        </w:rPr>
      </w:pPr>
      <w:bookmarkStart w:id="0" w:name="_Toc151290714"/>
      <w:proofErr w:type="spellStart"/>
      <w:r w:rsidRPr="003D0D1C">
        <w:rPr>
          <w:sz w:val="20"/>
          <w:szCs w:val="20"/>
        </w:rPr>
        <w:t>İnfodemi</w:t>
      </w:r>
      <w:proofErr w:type="spellEnd"/>
      <w:r w:rsidRPr="003D0D1C">
        <w:rPr>
          <w:sz w:val="20"/>
          <w:szCs w:val="20"/>
        </w:rPr>
        <w:t xml:space="preserve"> Okuryazarlığı Ölçeği Kullanım Yönergesi</w:t>
      </w:r>
      <w:bookmarkEnd w:id="0"/>
      <w:r w:rsidRPr="003D0D1C">
        <w:rPr>
          <w:sz w:val="20"/>
          <w:szCs w:val="20"/>
        </w:rPr>
        <w:t xml:space="preserve"> </w:t>
      </w:r>
    </w:p>
    <w:p w14:paraId="1C047292" w14:textId="332EF6CD" w:rsidR="003D0D1C" w:rsidRPr="003D0D1C" w:rsidRDefault="003D0D1C" w:rsidP="003D0D1C">
      <w:pPr>
        <w:spacing w:after="120" w:line="240" w:lineRule="auto"/>
        <w:ind w:firstLine="567"/>
        <w:jc w:val="both"/>
        <w:rPr>
          <w:rFonts w:cs="Times New Roman"/>
          <w:sz w:val="20"/>
          <w:szCs w:val="20"/>
        </w:rPr>
      </w:pPr>
      <w:proofErr w:type="spellStart"/>
      <w:r w:rsidRPr="003D0D1C">
        <w:rPr>
          <w:rFonts w:cs="Times New Roman"/>
          <w:sz w:val="20"/>
          <w:szCs w:val="20"/>
        </w:rPr>
        <w:t>İnfodemi</w:t>
      </w:r>
      <w:proofErr w:type="spellEnd"/>
      <w:r w:rsidRPr="003D0D1C">
        <w:rPr>
          <w:rFonts w:cs="Times New Roman"/>
          <w:sz w:val="20"/>
          <w:szCs w:val="20"/>
        </w:rPr>
        <w:t xml:space="preserve"> Okuryazarlığı Ölçeği, pandemi ve epidemilerle birlikte yayılan </w:t>
      </w:r>
      <w:proofErr w:type="spellStart"/>
      <w:r w:rsidRPr="003D0D1C">
        <w:rPr>
          <w:rFonts w:cs="Times New Roman"/>
          <w:sz w:val="20"/>
          <w:szCs w:val="20"/>
        </w:rPr>
        <w:t>infodemi</w:t>
      </w:r>
      <w:proofErr w:type="spellEnd"/>
      <w:r w:rsidRPr="003D0D1C">
        <w:rPr>
          <w:rFonts w:cs="Times New Roman"/>
          <w:sz w:val="20"/>
          <w:szCs w:val="20"/>
        </w:rPr>
        <w:t xml:space="preserve"> sürecinde bireylerin bilgiye ulaşma; doğru, geçerli ve güvenilir bilgiyi ve bilgi kaynaklarını belirleyebilme; bilgiyi değerlendirerek kendini </w:t>
      </w:r>
      <w:proofErr w:type="spellStart"/>
      <w:r w:rsidRPr="003D0D1C">
        <w:rPr>
          <w:rFonts w:cs="Times New Roman"/>
          <w:sz w:val="20"/>
          <w:szCs w:val="20"/>
        </w:rPr>
        <w:t>misenformasyon</w:t>
      </w:r>
      <w:proofErr w:type="spellEnd"/>
      <w:r w:rsidRPr="003D0D1C">
        <w:rPr>
          <w:rFonts w:cs="Times New Roman"/>
          <w:sz w:val="20"/>
          <w:szCs w:val="20"/>
        </w:rPr>
        <w:t xml:space="preserve"> ve dezenformasyondan koruyabilme yeterliliklerini ölçmeyi hedeflemektedir. Yaşları 18 ila 60 arasında değişen yetişkin bireylere yönelik olarak geliştirilmiştir. “Bilgiye ulaşma”, “bilgiyi anlama”, “bilgiyi değerlendirme”, “geçerliliği ve güvenilirliği belirleme” ve “bilgiyi kullanma” olmak üzere 5 alt boyuttan ve toplamda 36 soru maddesinden oluşmaktadır. </w:t>
      </w:r>
    </w:p>
    <w:p w14:paraId="71AC05A1" w14:textId="19245184" w:rsidR="003D0D1C" w:rsidRPr="003D0D1C" w:rsidRDefault="003D0D1C" w:rsidP="003D0D1C">
      <w:pPr>
        <w:spacing w:after="120" w:line="240" w:lineRule="auto"/>
        <w:ind w:firstLine="567"/>
        <w:jc w:val="both"/>
        <w:rPr>
          <w:rFonts w:cs="Times New Roman"/>
          <w:sz w:val="20"/>
          <w:szCs w:val="20"/>
        </w:rPr>
      </w:pPr>
      <w:r w:rsidRPr="003D0D1C">
        <w:rPr>
          <w:rFonts w:cs="Times New Roman"/>
          <w:sz w:val="20"/>
          <w:szCs w:val="20"/>
        </w:rPr>
        <w:lastRenderedPageBreak/>
        <w:t xml:space="preserve">Sorulara beşli </w:t>
      </w:r>
      <w:proofErr w:type="spellStart"/>
      <w:r w:rsidRPr="003D0D1C">
        <w:rPr>
          <w:rFonts w:cs="Times New Roman"/>
          <w:sz w:val="20"/>
          <w:szCs w:val="20"/>
        </w:rPr>
        <w:t>likert</w:t>
      </w:r>
      <w:proofErr w:type="spellEnd"/>
      <w:r w:rsidRPr="003D0D1C">
        <w:rPr>
          <w:rFonts w:cs="Times New Roman"/>
          <w:sz w:val="20"/>
          <w:szCs w:val="20"/>
        </w:rPr>
        <w:t xml:space="preserve"> ölçeğine göre yanıt aranmalıdır</w:t>
      </w:r>
      <w:r>
        <w:rPr>
          <w:rFonts w:cs="Times New Roman"/>
          <w:sz w:val="20"/>
          <w:szCs w:val="20"/>
        </w:rPr>
        <w:t xml:space="preserve"> (1=Kesinlikle Katılmıyorum; 2=Katılmıyorum; 3=Kararsızım; 4=Katılıyorum; 5=Kesinlikle Katılıyorum)</w:t>
      </w:r>
      <w:r w:rsidRPr="003D0D1C">
        <w:rPr>
          <w:rFonts w:cs="Times New Roman"/>
          <w:sz w:val="20"/>
          <w:szCs w:val="20"/>
        </w:rPr>
        <w:t>. Her madde 1 puan= çok düşük, 2 puan= düşük, 3 puan= normal, 4 puan= yüksek, 5 puan=</w:t>
      </w:r>
      <w:r>
        <w:rPr>
          <w:rFonts w:cs="Times New Roman"/>
          <w:sz w:val="20"/>
          <w:szCs w:val="20"/>
        </w:rPr>
        <w:t xml:space="preserve"> </w:t>
      </w:r>
      <w:r w:rsidRPr="003D0D1C">
        <w:rPr>
          <w:rFonts w:cs="Times New Roman"/>
          <w:sz w:val="20"/>
          <w:szCs w:val="20"/>
        </w:rPr>
        <w:t>çok yüksek olacak şekilde puanlanmalı ve değerlendirilmelidir. Ölçekte ters puanlanmış madde bulunmamaktadır. Güvenilir değerlendirme sağlanabilmesi için katılımcıların yanıtsız soru bırakmamasına dikkat edilmelidir. Her boyutun puanı kendi içinde değerlendirilmelidir. Buna göre tüm boyutların puan ve değer aralıkları şu şekilde hesaplanmalı ve yorumlanmalıdır:</w:t>
      </w:r>
    </w:p>
    <w:p w14:paraId="6F60F356" w14:textId="77777777" w:rsidR="003D0D1C" w:rsidRPr="003D0D1C" w:rsidRDefault="003D0D1C" w:rsidP="003D0D1C">
      <w:pPr>
        <w:spacing w:after="120" w:line="240" w:lineRule="auto"/>
        <w:ind w:firstLine="567"/>
        <w:jc w:val="both"/>
        <w:rPr>
          <w:rFonts w:cs="Times New Roman"/>
          <w:sz w:val="20"/>
          <w:szCs w:val="20"/>
        </w:rPr>
      </w:pPr>
    </w:p>
    <w:p w14:paraId="75642233" w14:textId="77777777" w:rsidR="003D0D1C" w:rsidRPr="003D0D1C" w:rsidRDefault="003D0D1C" w:rsidP="003D0D1C">
      <w:pPr>
        <w:spacing w:after="120" w:line="240" w:lineRule="auto"/>
        <w:ind w:firstLine="567"/>
        <w:jc w:val="both"/>
        <w:rPr>
          <w:rFonts w:cs="Times New Roman"/>
          <w:b/>
          <w:bCs/>
          <w:sz w:val="20"/>
          <w:szCs w:val="20"/>
        </w:rPr>
      </w:pPr>
      <w:r w:rsidRPr="003D0D1C">
        <w:rPr>
          <w:rFonts w:cs="Times New Roman"/>
          <w:b/>
          <w:bCs/>
          <w:sz w:val="20"/>
          <w:szCs w:val="20"/>
        </w:rPr>
        <w:t>Bilgiye Ulaşma Boyutu</w:t>
      </w:r>
    </w:p>
    <w:p w14:paraId="1D80F764" w14:textId="77777777" w:rsidR="003D0D1C" w:rsidRPr="003D0D1C" w:rsidRDefault="003D0D1C" w:rsidP="003D0D1C">
      <w:pPr>
        <w:spacing w:after="120" w:line="240" w:lineRule="auto"/>
        <w:ind w:firstLine="567"/>
        <w:jc w:val="both"/>
        <w:rPr>
          <w:rFonts w:cs="Times New Roman"/>
          <w:sz w:val="20"/>
          <w:szCs w:val="20"/>
        </w:rPr>
      </w:pPr>
      <w:r w:rsidRPr="003D0D1C">
        <w:rPr>
          <w:rFonts w:cs="Times New Roman"/>
          <w:sz w:val="20"/>
          <w:szCs w:val="20"/>
        </w:rPr>
        <w:t xml:space="preserve">Bu boyuttan alınabilecek en düşük puan 3, en yüksek puan 15’tir. </w:t>
      </w:r>
    </w:p>
    <w:p w14:paraId="779F6A5A" w14:textId="77777777" w:rsidR="003D0D1C" w:rsidRPr="003D0D1C" w:rsidRDefault="003D0D1C" w:rsidP="003D0D1C">
      <w:pPr>
        <w:pStyle w:val="ListeParagraf"/>
        <w:numPr>
          <w:ilvl w:val="0"/>
          <w:numId w:val="50"/>
        </w:numPr>
        <w:spacing w:after="120" w:line="240" w:lineRule="auto"/>
        <w:jc w:val="both"/>
        <w:rPr>
          <w:rFonts w:cs="Times New Roman"/>
          <w:sz w:val="20"/>
          <w:szCs w:val="20"/>
        </w:rPr>
      </w:pPr>
      <w:r w:rsidRPr="003D0D1C">
        <w:rPr>
          <w:rFonts w:cs="Times New Roman"/>
          <w:sz w:val="20"/>
          <w:szCs w:val="20"/>
        </w:rPr>
        <w:t xml:space="preserve">3 puan = “çok düşük”, </w:t>
      </w:r>
    </w:p>
    <w:p w14:paraId="39BFF349" w14:textId="77777777" w:rsidR="003D0D1C" w:rsidRPr="003D0D1C" w:rsidRDefault="003D0D1C" w:rsidP="003D0D1C">
      <w:pPr>
        <w:pStyle w:val="ListeParagraf"/>
        <w:numPr>
          <w:ilvl w:val="0"/>
          <w:numId w:val="50"/>
        </w:numPr>
        <w:spacing w:after="120" w:line="240" w:lineRule="auto"/>
        <w:jc w:val="both"/>
        <w:rPr>
          <w:rFonts w:cs="Times New Roman"/>
          <w:sz w:val="20"/>
          <w:szCs w:val="20"/>
        </w:rPr>
      </w:pPr>
      <w:r w:rsidRPr="003D0D1C">
        <w:rPr>
          <w:rFonts w:cs="Times New Roman"/>
          <w:sz w:val="20"/>
          <w:szCs w:val="20"/>
        </w:rPr>
        <w:t xml:space="preserve">4-6 puan arası = “düşük”, </w:t>
      </w:r>
    </w:p>
    <w:p w14:paraId="13E50346" w14:textId="77777777" w:rsidR="003D0D1C" w:rsidRPr="003D0D1C" w:rsidRDefault="003D0D1C" w:rsidP="003D0D1C">
      <w:pPr>
        <w:pStyle w:val="ListeParagraf"/>
        <w:numPr>
          <w:ilvl w:val="0"/>
          <w:numId w:val="50"/>
        </w:numPr>
        <w:spacing w:after="120" w:line="240" w:lineRule="auto"/>
        <w:jc w:val="both"/>
        <w:rPr>
          <w:rFonts w:cs="Times New Roman"/>
          <w:sz w:val="20"/>
          <w:szCs w:val="20"/>
        </w:rPr>
      </w:pPr>
      <w:r w:rsidRPr="003D0D1C">
        <w:rPr>
          <w:rFonts w:cs="Times New Roman"/>
          <w:sz w:val="20"/>
          <w:szCs w:val="20"/>
        </w:rPr>
        <w:t xml:space="preserve">7-9 puan arası = “normal”, </w:t>
      </w:r>
    </w:p>
    <w:p w14:paraId="53BB6068" w14:textId="77777777" w:rsidR="003D0D1C" w:rsidRPr="003D0D1C" w:rsidRDefault="003D0D1C" w:rsidP="003D0D1C">
      <w:pPr>
        <w:pStyle w:val="ListeParagraf"/>
        <w:numPr>
          <w:ilvl w:val="0"/>
          <w:numId w:val="50"/>
        </w:numPr>
        <w:spacing w:after="120" w:line="240" w:lineRule="auto"/>
        <w:jc w:val="both"/>
        <w:rPr>
          <w:rFonts w:cs="Times New Roman"/>
          <w:sz w:val="20"/>
          <w:szCs w:val="20"/>
        </w:rPr>
      </w:pPr>
      <w:r w:rsidRPr="003D0D1C">
        <w:rPr>
          <w:rFonts w:cs="Times New Roman"/>
          <w:sz w:val="20"/>
          <w:szCs w:val="20"/>
        </w:rPr>
        <w:t xml:space="preserve">10-12 puan arası = “yüksek”, </w:t>
      </w:r>
    </w:p>
    <w:p w14:paraId="61FF8C46" w14:textId="2CC06617" w:rsidR="003D0D1C" w:rsidRPr="00393A2A" w:rsidRDefault="003D0D1C" w:rsidP="00393A2A">
      <w:pPr>
        <w:pStyle w:val="ListeParagraf"/>
        <w:numPr>
          <w:ilvl w:val="0"/>
          <w:numId w:val="50"/>
        </w:numPr>
        <w:spacing w:after="120" w:line="240" w:lineRule="auto"/>
        <w:jc w:val="both"/>
        <w:rPr>
          <w:rFonts w:cs="Times New Roman"/>
          <w:sz w:val="20"/>
          <w:szCs w:val="20"/>
        </w:rPr>
      </w:pPr>
      <w:r w:rsidRPr="003D0D1C">
        <w:rPr>
          <w:rFonts w:cs="Times New Roman"/>
          <w:sz w:val="20"/>
          <w:szCs w:val="20"/>
        </w:rPr>
        <w:t>13-15 puan arası = “çok yüksek” olarak değerlendirilmelidir.</w:t>
      </w:r>
    </w:p>
    <w:p w14:paraId="23B55570" w14:textId="77777777" w:rsidR="003D0D1C" w:rsidRPr="003D0D1C" w:rsidRDefault="003D0D1C" w:rsidP="003D0D1C">
      <w:pPr>
        <w:spacing w:after="120" w:line="240" w:lineRule="auto"/>
        <w:ind w:firstLine="567"/>
        <w:jc w:val="both"/>
        <w:rPr>
          <w:rFonts w:cs="Times New Roman"/>
          <w:b/>
          <w:bCs/>
          <w:sz w:val="20"/>
          <w:szCs w:val="20"/>
        </w:rPr>
      </w:pPr>
      <w:r w:rsidRPr="003D0D1C">
        <w:rPr>
          <w:rFonts w:cs="Times New Roman"/>
          <w:b/>
          <w:bCs/>
          <w:sz w:val="20"/>
          <w:szCs w:val="20"/>
        </w:rPr>
        <w:t>Bilgiyi Anlama Boyutu</w:t>
      </w:r>
    </w:p>
    <w:p w14:paraId="7E9B74C3" w14:textId="77777777" w:rsidR="003D0D1C" w:rsidRPr="003D0D1C" w:rsidRDefault="003D0D1C" w:rsidP="003D0D1C">
      <w:pPr>
        <w:spacing w:after="120" w:line="240" w:lineRule="auto"/>
        <w:ind w:firstLine="567"/>
        <w:jc w:val="both"/>
        <w:rPr>
          <w:rFonts w:cs="Times New Roman"/>
          <w:sz w:val="20"/>
          <w:szCs w:val="20"/>
        </w:rPr>
      </w:pPr>
      <w:r w:rsidRPr="003D0D1C">
        <w:rPr>
          <w:rFonts w:cs="Times New Roman"/>
          <w:sz w:val="20"/>
          <w:szCs w:val="20"/>
        </w:rPr>
        <w:t xml:space="preserve">Bu boyuttan alınabilecek en düşük puan 4, en yüksek puan 20’dir. </w:t>
      </w:r>
    </w:p>
    <w:p w14:paraId="2CDB5D32" w14:textId="77777777" w:rsidR="003D0D1C" w:rsidRPr="003D0D1C" w:rsidRDefault="003D0D1C" w:rsidP="003D0D1C">
      <w:pPr>
        <w:pStyle w:val="ListeParagraf"/>
        <w:numPr>
          <w:ilvl w:val="0"/>
          <w:numId w:val="51"/>
        </w:numPr>
        <w:spacing w:after="120" w:line="240" w:lineRule="auto"/>
        <w:jc w:val="both"/>
        <w:rPr>
          <w:rFonts w:cs="Times New Roman"/>
          <w:sz w:val="20"/>
          <w:szCs w:val="20"/>
        </w:rPr>
      </w:pPr>
      <w:r w:rsidRPr="003D0D1C">
        <w:rPr>
          <w:rFonts w:cs="Times New Roman"/>
          <w:sz w:val="20"/>
          <w:szCs w:val="20"/>
        </w:rPr>
        <w:t>4 puan = “çok düşük”,</w:t>
      </w:r>
    </w:p>
    <w:p w14:paraId="7693007B" w14:textId="77777777" w:rsidR="003D0D1C" w:rsidRPr="003D0D1C" w:rsidRDefault="003D0D1C" w:rsidP="003D0D1C">
      <w:pPr>
        <w:pStyle w:val="ListeParagraf"/>
        <w:numPr>
          <w:ilvl w:val="0"/>
          <w:numId w:val="51"/>
        </w:numPr>
        <w:spacing w:after="120" w:line="240" w:lineRule="auto"/>
        <w:jc w:val="both"/>
        <w:rPr>
          <w:rFonts w:cs="Times New Roman"/>
          <w:sz w:val="20"/>
          <w:szCs w:val="20"/>
        </w:rPr>
      </w:pPr>
      <w:r w:rsidRPr="003D0D1C">
        <w:rPr>
          <w:rFonts w:cs="Times New Roman"/>
          <w:sz w:val="20"/>
          <w:szCs w:val="20"/>
        </w:rPr>
        <w:t xml:space="preserve">5-8 puan arası = “düşük”, </w:t>
      </w:r>
    </w:p>
    <w:p w14:paraId="00866D2B" w14:textId="77777777" w:rsidR="003D0D1C" w:rsidRPr="003D0D1C" w:rsidRDefault="003D0D1C" w:rsidP="003D0D1C">
      <w:pPr>
        <w:pStyle w:val="ListeParagraf"/>
        <w:numPr>
          <w:ilvl w:val="0"/>
          <w:numId w:val="51"/>
        </w:numPr>
        <w:spacing w:after="120" w:line="240" w:lineRule="auto"/>
        <w:jc w:val="both"/>
        <w:rPr>
          <w:rFonts w:cs="Times New Roman"/>
          <w:sz w:val="20"/>
          <w:szCs w:val="20"/>
        </w:rPr>
      </w:pPr>
      <w:r w:rsidRPr="003D0D1C">
        <w:rPr>
          <w:rFonts w:cs="Times New Roman"/>
          <w:sz w:val="20"/>
          <w:szCs w:val="20"/>
        </w:rPr>
        <w:t xml:space="preserve">9-12 puan arası = “normal”, </w:t>
      </w:r>
    </w:p>
    <w:p w14:paraId="4016AF1D" w14:textId="77777777" w:rsidR="003D0D1C" w:rsidRPr="003D0D1C" w:rsidRDefault="003D0D1C" w:rsidP="003D0D1C">
      <w:pPr>
        <w:pStyle w:val="ListeParagraf"/>
        <w:numPr>
          <w:ilvl w:val="0"/>
          <w:numId w:val="51"/>
        </w:numPr>
        <w:spacing w:after="120" w:line="240" w:lineRule="auto"/>
        <w:jc w:val="both"/>
        <w:rPr>
          <w:rFonts w:cs="Times New Roman"/>
          <w:sz w:val="20"/>
          <w:szCs w:val="20"/>
        </w:rPr>
      </w:pPr>
      <w:r w:rsidRPr="003D0D1C">
        <w:rPr>
          <w:rFonts w:cs="Times New Roman"/>
          <w:sz w:val="20"/>
          <w:szCs w:val="20"/>
        </w:rPr>
        <w:t xml:space="preserve">13-16 puan arası = “yüksek”, </w:t>
      </w:r>
    </w:p>
    <w:p w14:paraId="1CAC94D6" w14:textId="30BA916F" w:rsidR="003D0D1C" w:rsidRPr="00393A2A" w:rsidRDefault="003D0D1C" w:rsidP="003D0D1C">
      <w:pPr>
        <w:pStyle w:val="ListeParagraf"/>
        <w:numPr>
          <w:ilvl w:val="0"/>
          <w:numId w:val="51"/>
        </w:numPr>
        <w:spacing w:after="120" w:line="240" w:lineRule="auto"/>
        <w:jc w:val="both"/>
        <w:rPr>
          <w:rFonts w:cs="Times New Roman"/>
          <w:sz w:val="20"/>
          <w:szCs w:val="20"/>
        </w:rPr>
      </w:pPr>
      <w:r w:rsidRPr="003D0D1C">
        <w:rPr>
          <w:rFonts w:cs="Times New Roman"/>
          <w:sz w:val="20"/>
          <w:szCs w:val="20"/>
        </w:rPr>
        <w:t>17-20 puan arası = “çok yüksek” olarak değerlendirilmelidir.</w:t>
      </w:r>
    </w:p>
    <w:p w14:paraId="23D69DC0" w14:textId="77777777" w:rsidR="003D0D1C" w:rsidRPr="003D0D1C" w:rsidRDefault="003D0D1C" w:rsidP="003D0D1C">
      <w:pPr>
        <w:spacing w:after="120" w:line="240" w:lineRule="auto"/>
        <w:ind w:left="567"/>
        <w:rPr>
          <w:rFonts w:cs="Times New Roman"/>
          <w:b/>
          <w:bCs/>
          <w:sz w:val="20"/>
          <w:szCs w:val="20"/>
        </w:rPr>
      </w:pPr>
      <w:r w:rsidRPr="003D0D1C">
        <w:rPr>
          <w:rFonts w:cs="Times New Roman"/>
          <w:b/>
          <w:bCs/>
          <w:sz w:val="20"/>
          <w:szCs w:val="20"/>
        </w:rPr>
        <w:t>Bilgiyi Değerlendirme Boyutu</w:t>
      </w:r>
    </w:p>
    <w:p w14:paraId="7B6E9794" w14:textId="77777777" w:rsidR="003D0D1C" w:rsidRPr="003D0D1C" w:rsidRDefault="003D0D1C" w:rsidP="003D0D1C">
      <w:pPr>
        <w:spacing w:after="120" w:line="240" w:lineRule="auto"/>
        <w:ind w:firstLine="567"/>
        <w:jc w:val="both"/>
        <w:rPr>
          <w:rFonts w:cs="Times New Roman"/>
          <w:sz w:val="20"/>
          <w:szCs w:val="20"/>
        </w:rPr>
      </w:pPr>
      <w:r w:rsidRPr="003D0D1C">
        <w:rPr>
          <w:rFonts w:cs="Times New Roman"/>
          <w:sz w:val="20"/>
          <w:szCs w:val="20"/>
        </w:rPr>
        <w:t xml:space="preserve">Bu boyuttan alınabilecek en düşük puan 15, en yüksek puan 75’tir. </w:t>
      </w:r>
    </w:p>
    <w:p w14:paraId="5CB9F7E2" w14:textId="77777777" w:rsidR="003D0D1C" w:rsidRPr="003D0D1C" w:rsidRDefault="003D0D1C" w:rsidP="003D0D1C">
      <w:pPr>
        <w:pStyle w:val="ListeParagraf"/>
        <w:numPr>
          <w:ilvl w:val="0"/>
          <w:numId w:val="52"/>
        </w:numPr>
        <w:spacing w:after="120" w:line="240" w:lineRule="auto"/>
        <w:jc w:val="both"/>
        <w:rPr>
          <w:rFonts w:cs="Times New Roman"/>
          <w:sz w:val="20"/>
          <w:szCs w:val="20"/>
        </w:rPr>
      </w:pPr>
      <w:r w:rsidRPr="003D0D1C">
        <w:rPr>
          <w:rFonts w:cs="Times New Roman"/>
          <w:sz w:val="20"/>
          <w:szCs w:val="20"/>
        </w:rPr>
        <w:t xml:space="preserve">15 puan = “çok düşük”, </w:t>
      </w:r>
    </w:p>
    <w:p w14:paraId="65678153" w14:textId="77777777" w:rsidR="003D0D1C" w:rsidRPr="003D0D1C" w:rsidRDefault="003D0D1C" w:rsidP="003D0D1C">
      <w:pPr>
        <w:pStyle w:val="ListeParagraf"/>
        <w:numPr>
          <w:ilvl w:val="0"/>
          <w:numId w:val="52"/>
        </w:numPr>
        <w:spacing w:after="120" w:line="240" w:lineRule="auto"/>
        <w:jc w:val="both"/>
        <w:rPr>
          <w:rFonts w:cs="Times New Roman"/>
          <w:sz w:val="20"/>
          <w:szCs w:val="20"/>
        </w:rPr>
      </w:pPr>
      <w:r w:rsidRPr="003D0D1C">
        <w:rPr>
          <w:rFonts w:cs="Times New Roman"/>
          <w:sz w:val="20"/>
          <w:szCs w:val="20"/>
        </w:rPr>
        <w:t xml:space="preserve">16-30 puan arası = “düşük”, </w:t>
      </w:r>
    </w:p>
    <w:p w14:paraId="4ED94064" w14:textId="77777777" w:rsidR="003D0D1C" w:rsidRPr="003D0D1C" w:rsidRDefault="003D0D1C" w:rsidP="003D0D1C">
      <w:pPr>
        <w:pStyle w:val="ListeParagraf"/>
        <w:numPr>
          <w:ilvl w:val="0"/>
          <w:numId w:val="52"/>
        </w:numPr>
        <w:spacing w:after="120" w:line="240" w:lineRule="auto"/>
        <w:jc w:val="both"/>
        <w:rPr>
          <w:rFonts w:cs="Times New Roman"/>
          <w:sz w:val="20"/>
          <w:szCs w:val="20"/>
        </w:rPr>
      </w:pPr>
      <w:r w:rsidRPr="003D0D1C">
        <w:rPr>
          <w:rFonts w:cs="Times New Roman"/>
          <w:sz w:val="20"/>
          <w:szCs w:val="20"/>
        </w:rPr>
        <w:t xml:space="preserve">31-45 puan arası = “normal”, </w:t>
      </w:r>
    </w:p>
    <w:p w14:paraId="7F88241A" w14:textId="77777777" w:rsidR="003D0D1C" w:rsidRPr="003D0D1C" w:rsidRDefault="003D0D1C" w:rsidP="003D0D1C">
      <w:pPr>
        <w:pStyle w:val="ListeParagraf"/>
        <w:numPr>
          <w:ilvl w:val="0"/>
          <w:numId w:val="52"/>
        </w:numPr>
        <w:spacing w:after="120" w:line="240" w:lineRule="auto"/>
        <w:jc w:val="both"/>
        <w:rPr>
          <w:rFonts w:cs="Times New Roman"/>
          <w:sz w:val="20"/>
          <w:szCs w:val="20"/>
        </w:rPr>
      </w:pPr>
      <w:r w:rsidRPr="003D0D1C">
        <w:rPr>
          <w:rFonts w:cs="Times New Roman"/>
          <w:sz w:val="20"/>
          <w:szCs w:val="20"/>
        </w:rPr>
        <w:t xml:space="preserve">46-60 puan arası = “yüksek”, </w:t>
      </w:r>
    </w:p>
    <w:p w14:paraId="7049A34C" w14:textId="2FE6A8D7" w:rsidR="003D0D1C" w:rsidRPr="00393A2A" w:rsidRDefault="003D0D1C" w:rsidP="003D0D1C">
      <w:pPr>
        <w:pStyle w:val="ListeParagraf"/>
        <w:numPr>
          <w:ilvl w:val="0"/>
          <w:numId w:val="52"/>
        </w:numPr>
        <w:spacing w:after="120" w:line="240" w:lineRule="auto"/>
        <w:jc w:val="both"/>
        <w:rPr>
          <w:rFonts w:cs="Times New Roman"/>
          <w:sz w:val="20"/>
          <w:szCs w:val="20"/>
        </w:rPr>
      </w:pPr>
      <w:r w:rsidRPr="003D0D1C">
        <w:rPr>
          <w:rFonts w:cs="Times New Roman"/>
          <w:sz w:val="20"/>
          <w:szCs w:val="20"/>
        </w:rPr>
        <w:t xml:space="preserve">61-75 puan arası = “çok yüksek” olarak değerlendirilmelidir. </w:t>
      </w:r>
    </w:p>
    <w:p w14:paraId="540A8827" w14:textId="77777777" w:rsidR="003D0D1C" w:rsidRPr="003D0D1C" w:rsidRDefault="003D0D1C" w:rsidP="003D0D1C">
      <w:pPr>
        <w:spacing w:after="120" w:line="240" w:lineRule="auto"/>
        <w:ind w:left="567"/>
        <w:jc w:val="both"/>
        <w:rPr>
          <w:rFonts w:cs="Times New Roman"/>
          <w:b/>
          <w:bCs/>
          <w:sz w:val="20"/>
          <w:szCs w:val="20"/>
        </w:rPr>
      </w:pPr>
      <w:r w:rsidRPr="003D0D1C">
        <w:rPr>
          <w:rFonts w:cs="Times New Roman"/>
          <w:b/>
          <w:bCs/>
          <w:sz w:val="20"/>
          <w:szCs w:val="20"/>
        </w:rPr>
        <w:t>Geçerliliği ve Güvenilirliği Belirleme Boyutu</w:t>
      </w:r>
    </w:p>
    <w:p w14:paraId="33162F96" w14:textId="77777777" w:rsidR="003D0D1C" w:rsidRPr="003D0D1C" w:rsidRDefault="003D0D1C" w:rsidP="003D0D1C">
      <w:pPr>
        <w:spacing w:after="120" w:line="240" w:lineRule="auto"/>
        <w:ind w:firstLine="567"/>
        <w:jc w:val="both"/>
        <w:rPr>
          <w:rFonts w:cs="Times New Roman"/>
          <w:sz w:val="20"/>
          <w:szCs w:val="20"/>
        </w:rPr>
      </w:pPr>
      <w:r w:rsidRPr="003D0D1C">
        <w:rPr>
          <w:rFonts w:cs="Times New Roman"/>
          <w:sz w:val="20"/>
          <w:szCs w:val="20"/>
        </w:rPr>
        <w:t xml:space="preserve">Bu boyuttan alınabilecek en düşük puan 11, en yüksek puan 55’tir. </w:t>
      </w:r>
    </w:p>
    <w:p w14:paraId="752C6B26" w14:textId="77777777" w:rsidR="003D0D1C" w:rsidRPr="003D0D1C" w:rsidRDefault="003D0D1C" w:rsidP="003D0D1C">
      <w:pPr>
        <w:pStyle w:val="ListeParagraf"/>
        <w:numPr>
          <w:ilvl w:val="0"/>
          <w:numId w:val="53"/>
        </w:numPr>
        <w:spacing w:after="120" w:line="240" w:lineRule="auto"/>
        <w:jc w:val="both"/>
        <w:rPr>
          <w:rFonts w:cs="Times New Roman"/>
          <w:sz w:val="20"/>
          <w:szCs w:val="20"/>
        </w:rPr>
      </w:pPr>
      <w:r w:rsidRPr="003D0D1C">
        <w:rPr>
          <w:rFonts w:cs="Times New Roman"/>
          <w:sz w:val="20"/>
          <w:szCs w:val="20"/>
        </w:rPr>
        <w:t xml:space="preserve">11 puan = “çok düşük”, </w:t>
      </w:r>
    </w:p>
    <w:p w14:paraId="441792F5" w14:textId="77777777" w:rsidR="003D0D1C" w:rsidRPr="003D0D1C" w:rsidRDefault="003D0D1C" w:rsidP="003D0D1C">
      <w:pPr>
        <w:pStyle w:val="ListeParagraf"/>
        <w:numPr>
          <w:ilvl w:val="0"/>
          <w:numId w:val="53"/>
        </w:numPr>
        <w:spacing w:after="120" w:line="240" w:lineRule="auto"/>
        <w:jc w:val="both"/>
        <w:rPr>
          <w:rFonts w:cs="Times New Roman"/>
          <w:sz w:val="20"/>
          <w:szCs w:val="20"/>
        </w:rPr>
      </w:pPr>
      <w:r w:rsidRPr="003D0D1C">
        <w:rPr>
          <w:rFonts w:cs="Times New Roman"/>
          <w:sz w:val="20"/>
          <w:szCs w:val="20"/>
        </w:rPr>
        <w:t xml:space="preserve">12-22 puan arası = “düşük”, </w:t>
      </w:r>
    </w:p>
    <w:p w14:paraId="576D881C" w14:textId="77777777" w:rsidR="003D0D1C" w:rsidRPr="003D0D1C" w:rsidRDefault="003D0D1C" w:rsidP="003D0D1C">
      <w:pPr>
        <w:pStyle w:val="ListeParagraf"/>
        <w:numPr>
          <w:ilvl w:val="0"/>
          <w:numId w:val="53"/>
        </w:numPr>
        <w:spacing w:after="120" w:line="240" w:lineRule="auto"/>
        <w:jc w:val="both"/>
        <w:rPr>
          <w:rFonts w:cs="Times New Roman"/>
          <w:sz w:val="20"/>
          <w:szCs w:val="20"/>
        </w:rPr>
      </w:pPr>
      <w:r w:rsidRPr="003D0D1C">
        <w:rPr>
          <w:rFonts w:cs="Times New Roman"/>
          <w:sz w:val="20"/>
          <w:szCs w:val="20"/>
        </w:rPr>
        <w:t xml:space="preserve">23-33 puan arası = “normal”, </w:t>
      </w:r>
    </w:p>
    <w:p w14:paraId="200B8279" w14:textId="77777777" w:rsidR="003D0D1C" w:rsidRPr="003D0D1C" w:rsidRDefault="003D0D1C" w:rsidP="003D0D1C">
      <w:pPr>
        <w:pStyle w:val="ListeParagraf"/>
        <w:numPr>
          <w:ilvl w:val="0"/>
          <w:numId w:val="53"/>
        </w:numPr>
        <w:spacing w:after="120" w:line="240" w:lineRule="auto"/>
        <w:jc w:val="both"/>
        <w:rPr>
          <w:rFonts w:cs="Times New Roman"/>
          <w:sz w:val="20"/>
          <w:szCs w:val="20"/>
        </w:rPr>
      </w:pPr>
      <w:r w:rsidRPr="003D0D1C">
        <w:rPr>
          <w:rFonts w:cs="Times New Roman"/>
          <w:sz w:val="20"/>
          <w:szCs w:val="20"/>
        </w:rPr>
        <w:t xml:space="preserve">34-44 puan arası = “yüksek”, </w:t>
      </w:r>
    </w:p>
    <w:p w14:paraId="33CBAF21" w14:textId="45FAC855" w:rsidR="003D0D1C" w:rsidRPr="00393A2A" w:rsidRDefault="003D0D1C" w:rsidP="00393A2A">
      <w:pPr>
        <w:pStyle w:val="ListeParagraf"/>
        <w:numPr>
          <w:ilvl w:val="0"/>
          <w:numId w:val="53"/>
        </w:numPr>
        <w:spacing w:after="120" w:line="240" w:lineRule="auto"/>
        <w:jc w:val="both"/>
        <w:rPr>
          <w:rFonts w:cs="Times New Roman"/>
          <w:sz w:val="20"/>
          <w:szCs w:val="20"/>
        </w:rPr>
      </w:pPr>
      <w:r w:rsidRPr="003D0D1C">
        <w:rPr>
          <w:rFonts w:cs="Times New Roman"/>
          <w:sz w:val="20"/>
          <w:szCs w:val="20"/>
        </w:rPr>
        <w:t>45-55 puan arası = “çok yüksek” olarak değerlendirilmelidir.</w:t>
      </w:r>
    </w:p>
    <w:p w14:paraId="280A4EF2" w14:textId="77777777" w:rsidR="003D0D1C" w:rsidRPr="003D0D1C" w:rsidRDefault="003D0D1C" w:rsidP="003D0D1C">
      <w:pPr>
        <w:spacing w:after="120" w:line="240" w:lineRule="auto"/>
        <w:ind w:firstLine="567"/>
        <w:jc w:val="both"/>
        <w:rPr>
          <w:rFonts w:cs="Times New Roman"/>
          <w:b/>
          <w:bCs/>
          <w:sz w:val="20"/>
          <w:szCs w:val="20"/>
        </w:rPr>
      </w:pPr>
      <w:r w:rsidRPr="003D0D1C">
        <w:rPr>
          <w:rFonts w:cs="Times New Roman"/>
          <w:b/>
          <w:bCs/>
          <w:sz w:val="20"/>
          <w:szCs w:val="20"/>
        </w:rPr>
        <w:t>Bilgiyi Kullanma Boyutu</w:t>
      </w:r>
    </w:p>
    <w:p w14:paraId="2E83581B" w14:textId="77777777" w:rsidR="003D0D1C" w:rsidRPr="003D0D1C" w:rsidRDefault="003D0D1C" w:rsidP="003D0D1C">
      <w:pPr>
        <w:spacing w:after="120" w:line="240" w:lineRule="auto"/>
        <w:ind w:firstLine="567"/>
        <w:jc w:val="both"/>
        <w:rPr>
          <w:rFonts w:cs="Times New Roman"/>
          <w:sz w:val="20"/>
          <w:szCs w:val="20"/>
        </w:rPr>
      </w:pPr>
      <w:r w:rsidRPr="003D0D1C">
        <w:rPr>
          <w:rFonts w:cs="Times New Roman"/>
          <w:sz w:val="20"/>
          <w:szCs w:val="20"/>
        </w:rPr>
        <w:t xml:space="preserve">Bu boyuttan alınabilecek en düşük puan 3, en yüksek puan 15’tir. </w:t>
      </w:r>
    </w:p>
    <w:p w14:paraId="7FD7D481" w14:textId="77777777" w:rsidR="003D0D1C" w:rsidRPr="003D0D1C" w:rsidRDefault="003D0D1C" w:rsidP="003D0D1C">
      <w:pPr>
        <w:pStyle w:val="ListeParagraf"/>
        <w:numPr>
          <w:ilvl w:val="0"/>
          <w:numId w:val="54"/>
        </w:numPr>
        <w:spacing w:after="120" w:line="240" w:lineRule="auto"/>
        <w:jc w:val="both"/>
        <w:rPr>
          <w:rFonts w:cs="Times New Roman"/>
          <w:sz w:val="20"/>
          <w:szCs w:val="20"/>
        </w:rPr>
      </w:pPr>
      <w:r w:rsidRPr="003D0D1C">
        <w:rPr>
          <w:rFonts w:cs="Times New Roman"/>
          <w:sz w:val="20"/>
          <w:szCs w:val="20"/>
        </w:rPr>
        <w:t xml:space="preserve">3 puan = “çok düşük”, </w:t>
      </w:r>
    </w:p>
    <w:p w14:paraId="16004AC2" w14:textId="77777777" w:rsidR="003D0D1C" w:rsidRPr="003D0D1C" w:rsidRDefault="003D0D1C" w:rsidP="003D0D1C">
      <w:pPr>
        <w:pStyle w:val="ListeParagraf"/>
        <w:numPr>
          <w:ilvl w:val="0"/>
          <w:numId w:val="54"/>
        </w:numPr>
        <w:spacing w:after="120" w:line="240" w:lineRule="auto"/>
        <w:jc w:val="both"/>
        <w:rPr>
          <w:rFonts w:cs="Times New Roman"/>
          <w:sz w:val="20"/>
          <w:szCs w:val="20"/>
        </w:rPr>
      </w:pPr>
      <w:r w:rsidRPr="003D0D1C">
        <w:rPr>
          <w:rFonts w:cs="Times New Roman"/>
          <w:sz w:val="20"/>
          <w:szCs w:val="20"/>
        </w:rPr>
        <w:t xml:space="preserve">4-6 puan arası = “düşük”, </w:t>
      </w:r>
    </w:p>
    <w:p w14:paraId="2440AB8D" w14:textId="77777777" w:rsidR="003D0D1C" w:rsidRPr="003D0D1C" w:rsidRDefault="003D0D1C" w:rsidP="003D0D1C">
      <w:pPr>
        <w:pStyle w:val="ListeParagraf"/>
        <w:numPr>
          <w:ilvl w:val="0"/>
          <w:numId w:val="54"/>
        </w:numPr>
        <w:spacing w:after="120" w:line="240" w:lineRule="auto"/>
        <w:jc w:val="both"/>
        <w:rPr>
          <w:rFonts w:cs="Times New Roman"/>
          <w:sz w:val="20"/>
          <w:szCs w:val="20"/>
        </w:rPr>
      </w:pPr>
      <w:r w:rsidRPr="003D0D1C">
        <w:rPr>
          <w:rFonts w:cs="Times New Roman"/>
          <w:sz w:val="20"/>
          <w:szCs w:val="20"/>
        </w:rPr>
        <w:t xml:space="preserve">7-9 puan arası = “normal”, </w:t>
      </w:r>
    </w:p>
    <w:p w14:paraId="6002071A" w14:textId="77777777" w:rsidR="003D0D1C" w:rsidRPr="003D0D1C" w:rsidRDefault="003D0D1C" w:rsidP="003D0D1C">
      <w:pPr>
        <w:pStyle w:val="ListeParagraf"/>
        <w:numPr>
          <w:ilvl w:val="0"/>
          <w:numId w:val="54"/>
        </w:numPr>
        <w:spacing w:after="120" w:line="240" w:lineRule="auto"/>
        <w:jc w:val="both"/>
        <w:rPr>
          <w:rFonts w:cs="Times New Roman"/>
          <w:sz w:val="20"/>
          <w:szCs w:val="20"/>
        </w:rPr>
      </w:pPr>
      <w:r w:rsidRPr="003D0D1C">
        <w:rPr>
          <w:rFonts w:cs="Times New Roman"/>
          <w:sz w:val="20"/>
          <w:szCs w:val="20"/>
        </w:rPr>
        <w:t xml:space="preserve">10-12 puan arası = “yüksek”, </w:t>
      </w:r>
    </w:p>
    <w:p w14:paraId="48D76A34" w14:textId="77777777" w:rsidR="003D0D1C" w:rsidRPr="003D0D1C" w:rsidRDefault="003D0D1C" w:rsidP="003D0D1C">
      <w:pPr>
        <w:pStyle w:val="ListeParagraf"/>
        <w:numPr>
          <w:ilvl w:val="0"/>
          <w:numId w:val="54"/>
        </w:numPr>
        <w:spacing w:after="120" w:line="240" w:lineRule="auto"/>
        <w:jc w:val="both"/>
        <w:rPr>
          <w:rFonts w:cs="Times New Roman"/>
          <w:sz w:val="20"/>
          <w:szCs w:val="20"/>
        </w:rPr>
      </w:pPr>
      <w:r w:rsidRPr="003D0D1C">
        <w:rPr>
          <w:rFonts w:cs="Times New Roman"/>
          <w:sz w:val="20"/>
          <w:szCs w:val="20"/>
        </w:rPr>
        <w:t xml:space="preserve">13-15 puan arası = “çok yüksek” olarak değerlendirilmelidir.  </w:t>
      </w:r>
    </w:p>
    <w:p w14:paraId="0B122D1A" w14:textId="77777777" w:rsidR="003D0D1C" w:rsidRPr="003D0D1C" w:rsidRDefault="003D0D1C" w:rsidP="003D0D1C">
      <w:pPr>
        <w:spacing w:after="120" w:line="240" w:lineRule="auto"/>
        <w:rPr>
          <w:rFonts w:cs="Times New Roman"/>
          <w:sz w:val="20"/>
          <w:szCs w:val="20"/>
        </w:rPr>
      </w:pPr>
    </w:p>
    <w:p w14:paraId="5358FA9D" w14:textId="77777777" w:rsidR="003D0D1C" w:rsidRPr="003D0D1C" w:rsidRDefault="003D0D1C" w:rsidP="003D0D1C">
      <w:pPr>
        <w:spacing w:after="120" w:line="240" w:lineRule="auto"/>
        <w:ind w:firstLine="567"/>
        <w:jc w:val="both"/>
        <w:rPr>
          <w:rFonts w:cs="Times New Roman"/>
          <w:sz w:val="20"/>
          <w:szCs w:val="20"/>
        </w:rPr>
      </w:pPr>
      <w:r w:rsidRPr="003D0D1C">
        <w:rPr>
          <w:rFonts w:cs="Times New Roman"/>
          <w:sz w:val="20"/>
          <w:szCs w:val="20"/>
        </w:rPr>
        <w:t xml:space="preserve">Bireylerin yeterli düzeyde </w:t>
      </w:r>
      <w:proofErr w:type="spellStart"/>
      <w:r w:rsidRPr="003D0D1C">
        <w:rPr>
          <w:rFonts w:cs="Times New Roman"/>
          <w:sz w:val="20"/>
          <w:szCs w:val="20"/>
        </w:rPr>
        <w:t>infodemi</w:t>
      </w:r>
      <w:proofErr w:type="spellEnd"/>
      <w:r w:rsidRPr="003D0D1C">
        <w:rPr>
          <w:rFonts w:cs="Times New Roman"/>
          <w:sz w:val="20"/>
          <w:szCs w:val="20"/>
        </w:rPr>
        <w:t xml:space="preserve"> okuryazarlığına sahip olduğu yorumunda bulunabilmek için her boyuttan en az “yüksek” düzeyde puan alması gerekmektedir. </w:t>
      </w:r>
    </w:p>
    <w:p w14:paraId="6802ACBA" w14:textId="77777777" w:rsidR="003D0D1C" w:rsidRDefault="003D0D1C" w:rsidP="003D0D1C">
      <w:pPr>
        <w:spacing w:after="120" w:line="240" w:lineRule="auto"/>
        <w:rPr>
          <w:rFonts w:cs="Times New Roman"/>
          <w:b/>
          <w:bCs/>
        </w:rPr>
      </w:pPr>
    </w:p>
    <w:p w14:paraId="151E980F" w14:textId="77777777" w:rsidR="00B27119" w:rsidRDefault="00B27119"/>
    <w:sectPr w:rsidR="00B27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370"/>
    <w:multiLevelType w:val="multilevel"/>
    <w:tmpl w:val="53BE1A02"/>
    <w:lvl w:ilvl="0">
      <w:start w:val="1"/>
      <w:numFmt w:val="decimal"/>
      <w:pStyle w:val="Balk3"/>
      <w:lvlText w:val="%1."/>
      <w:lvlJc w:val="left"/>
      <w:pPr>
        <w:ind w:left="720" w:hanging="360"/>
      </w:pPr>
    </w:lvl>
    <w:lvl w:ilvl="1">
      <w:start w:val="1"/>
      <w:numFmt w:val="decimal"/>
      <w:pStyle w:val="S3"/>
      <w:isLgl/>
      <w:lvlText w:val="%1.%2."/>
      <w:lvlJc w:val="left"/>
      <w:pPr>
        <w:ind w:left="540" w:hanging="540"/>
      </w:pPr>
      <w:rPr>
        <w:b/>
        <w:bCs/>
      </w:rPr>
    </w:lvl>
    <w:lvl w:ilvl="2">
      <w:start w:val="1"/>
      <w:numFmt w:val="decimal"/>
      <w:pStyle w:val="S4"/>
      <w:isLgl/>
      <w:lvlText w:val="%1.%2.%3."/>
      <w:lvlJc w:val="left"/>
      <w:pPr>
        <w:ind w:left="1287" w:hanging="720"/>
      </w:pPr>
      <w:rPr>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1D2D34"/>
    <w:multiLevelType w:val="hybridMultilevel"/>
    <w:tmpl w:val="E20A1D64"/>
    <w:lvl w:ilvl="0" w:tplc="82241104">
      <w:start w:val="1"/>
      <w:numFmt w:val="decimal"/>
      <w:pStyle w:val="Stil4"/>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B606253"/>
    <w:multiLevelType w:val="hybridMultilevel"/>
    <w:tmpl w:val="B5FC32B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21D63CA6"/>
    <w:multiLevelType w:val="multilevel"/>
    <w:tmpl w:val="E86AAAAC"/>
    <w:lvl w:ilvl="0">
      <w:start w:val="1"/>
      <w:numFmt w:val="decimal"/>
      <w:pStyle w:val="S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6E65AA3"/>
    <w:multiLevelType w:val="hybridMultilevel"/>
    <w:tmpl w:val="E392E6C4"/>
    <w:lvl w:ilvl="0" w:tplc="68B203AC">
      <w:start w:val="1"/>
      <w:numFmt w:val="decimal"/>
      <w:lvlText w:val="%1.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74C1D16"/>
    <w:multiLevelType w:val="hybridMultilevel"/>
    <w:tmpl w:val="10A873DA"/>
    <w:lvl w:ilvl="0" w:tplc="F1DE511A">
      <w:start w:val="1"/>
      <w:numFmt w:val="decimal"/>
      <w:pStyle w:val="Stil1"/>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AF0117"/>
    <w:multiLevelType w:val="hybridMultilevel"/>
    <w:tmpl w:val="D77074BC"/>
    <w:lvl w:ilvl="0" w:tplc="041F0001">
      <w:start w:val="1"/>
      <w:numFmt w:val="bullet"/>
      <w:lvlText w:val=""/>
      <w:lvlJc w:val="left"/>
      <w:pPr>
        <w:ind w:left="1352"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41EC2A7E"/>
    <w:multiLevelType w:val="hybridMultilevel"/>
    <w:tmpl w:val="A0627558"/>
    <w:lvl w:ilvl="0" w:tplc="C5968D6C">
      <w:start w:val="1"/>
      <w:numFmt w:val="decimal"/>
      <w:lvlText w:val="%1.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3903857"/>
    <w:multiLevelType w:val="hybridMultilevel"/>
    <w:tmpl w:val="51A0DFBE"/>
    <w:lvl w:ilvl="0" w:tplc="21C04AD2">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7E44AEA"/>
    <w:multiLevelType w:val="hybridMultilevel"/>
    <w:tmpl w:val="8890709E"/>
    <w:lvl w:ilvl="0" w:tplc="8A125EA6">
      <w:start w:val="1"/>
      <w:numFmt w:val="decimal"/>
      <w:pStyle w:val="T2"/>
      <w:lvlText w:val="%1.1"/>
      <w:lvlJc w:val="left"/>
      <w:pPr>
        <w:ind w:left="941" w:hanging="360"/>
      </w:pPr>
      <w:rPr>
        <w:rFonts w:hint="default"/>
      </w:rPr>
    </w:lvl>
    <w:lvl w:ilvl="1" w:tplc="041F0019" w:tentative="1">
      <w:start w:val="1"/>
      <w:numFmt w:val="lowerLetter"/>
      <w:lvlText w:val="%2."/>
      <w:lvlJc w:val="left"/>
      <w:pPr>
        <w:ind w:left="1661" w:hanging="360"/>
      </w:pPr>
    </w:lvl>
    <w:lvl w:ilvl="2" w:tplc="041F001B" w:tentative="1">
      <w:start w:val="1"/>
      <w:numFmt w:val="lowerRoman"/>
      <w:lvlText w:val="%3."/>
      <w:lvlJc w:val="right"/>
      <w:pPr>
        <w:ind w:left="2381" w:hanging="180"/>
      </w:pPr>
    </w:lvl>
    <w:lvl w:ilvl="3" w:tplc="041F000F" w:tentative="1">
      <w:start w:val="1"/>
      <w:numFmt w:val="decimal"/>
      <w:lvlText w:val="%4."/>
      <w:lvlJc w:val="left"/>
      <w:pPr>
        <w:ind w:left="3101" w:hanging="360"/>
      </w:pPr>
    </w:lvl>
    <w:lvl w:ilvl="4" w:tplc="041F0019" w:tentative="1">
      <w:start w:val="1"/>
      <w:numFmt w:val="lowerLetter"/>
      <w:lvlText w:val="%5."/>
      <w:lvlJc w:val="left"/>
      <w:pPr>
        <w:ind w:left="3821" w:hanging="360"/>
      </w:pPr>
    </w:lvl>
    <w:lvl w:ilvl="5" w:tplc="041F001B" w:tentative="1">
      <w:start w:val="1"/>
      <w:numFmt w:val="lowerRoman"/>
      <w:lvlText w:val="%6."/>
      <w:lvlJc w:val="right"/>
      <w:pPr>
        <w:ind w:left="4541" w:hanging="180"/>
      </w:pPr>
    </w:lvl>
    <w:lvl w:ilvl="6" w:tplc="041F000F" w:tentative="1">
      <w:start w:val="1"/>
      <w:numFmt w:val="decimal"/>
      <w:lvlText w:val="%7."/>
      <w:lvlJc w:val="left"/>
      <w:pPr>
        <w:ind w:left="5261" w:hanging="360"/>
      </w:pPr>
    </w:lvl>
    <w:lvl w:ilvl="7" w:tplc="041F0019" w:tentative="1">
      <w:start w:val="1"/>
      <w:numFmt w:val="lowerLetter"/>
      <w:lvlText w:val="%8."/>
      <w:lvlJc w:val="left"/>
      <w:pPr>
        <w:ind w:left="5981" w:hanging="360"/>
      </w:pPr>
    </w:lvl>
    <w:lvl w:ilvl="8" w:tplc="041F001B" w:tentative="1">
      <w:start w:val="1"/>
      <w:numFmt w:val="lowerRoman"/>
      <w:lvlText w:val="%9."/>
      <w:lvlJc w:val="right"/>
      <w:pPr>
        <w:ind w:left="6701" w:hanging="180"/>
      </w:pPr>
    </w:lvl>
  </w:abstractNum>
  <w:abstractNum w:abstractNumId="10" w15:restartNumberingAfterBreak="0">
    <w:nsid w:val="4ABC40BE"/>
    <w:multiLevelType w:val="hybridMultilevel"/>
    <w:tmpl w:val="D6ECA44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15:restartNumberingAfterBreak="0">
    <w:nsid w:val="4C30180C"/>
    <w:multiLevelType w:val="hybridMultilevel"/>
    <w:tmpl w:val="3252DF34"/>
    <w:lvl w:ilvl="0" w:tplc="754C83F4">
      <w:start w:val="1"/>
      <w:numFmt w:val="decimal"/>
      <w:lvlText w:val="%1.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276124"/>
    <w:multiLevelType w:val="hybridMultilevel"/>
    <w:tmpl w:val="C6AC444C"/>
    <w:lvl w:ilvl="0" w:tplc="7384277E">
      <w:start w:val="1"/>
      <w:numFmt w:val="decimal"/>
      <w:lvlText w:val="%1.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3" w15:restartNumberingAfterBreak="0">
    <w:nsid w:val="535B1876"/>
    <w:multiLevelType w:val="multilevel"/>
    <w:tmpl w:val="6778E208"/>
    <w:lvl w:ilvl="0">
      <w:start w:val="1"/>
      <w:numFmt w:val="decimal"/>
      <w:lvlText w:val="%1."/>
      <w:lvlJc w:val="left"/>
      <w:pPr>
        <w:ind w:left="360" w:hanging="360"/>
      </w:pPr>
      <w:rPr>
        <w:rFonts w:hint="default"/>
        <w:b/>
        <w:bCs/>
      </w:rPr>
    </w:lvl>
    <w:lvl w:ilvl="1">
      <w:start w:val="1"/>
      <w:numFmt w:val="decimal"/>
      <w:lvlText w:val="%1.%2."/>
      <w:lvlJc w:val="left"/>
      <w:pPr>
        <w:ind w:left="502" w:hanging="360"/>
      </w:pPr>
    </w:lvl>
    <w:lvl w:ilvl="2">
      <w:start w:val="1"/>
      <w:numFmt w:val="decimal"/>
      <w:lvlText w:val="%1.%2.%3."/>
      <w:lvlJc w:val="left"/>
      <w:pPr>
        <w:ind w:left="1003" w:hanging="720"/>
      </w:pPr>
    </w:lvl>
    <w:lvl w:ilvl="3">
      <w:start w:val="1"/>
      <w:numFmt w:val="decimal"/>
      <w:lvlText w:val="%1.%2.%3.%4."/>
      <w:lvlJc w:val="left"/>
      <w:pPr>
        <w:ind w:left="862" w:hanging="720"/>
      </w:pPr>
      <w:rPr>
        <w:rFonts w:hint="default"/>
        <w:b/>
        <w:bCs/>
      </w:rPr>
    </w:lvl>
    <w:lvl w:ilvl="4">
      <w:start w:val="1"/>
      <w:numFmt w:val="decimal"/>
      <w:lvlText w:val="%1.%2.%3.%4.%5."/>
      <w:lvlJc w:val="left"/>
      <w:pPr>
        <w:ind w:left="2214" w:hanging="1080"/>
      </w:pPr>
      <w:rPr>
        <w:rFonts w:hint="default"/>
        <w:b/>
        <w:bCs/>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C3C3B59"/>
    <w:multiLevelType w:val="hybridMultilevel"/>
    <w:tmpl w:val="1166BC7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5D4B5425"/>
    <w:multiLevelType w:val="hybridMultilevel"/>
    <w:tmpl w:val="EFEE3A00"/>
    <w:lvl w:ilvl="0" w:tplc="5D4CABD2">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4D1025A"/>
    <w:multiLevelType w:val="hybridMultilevel"/>
    <w:tmpl w:val="CE6CC2B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7" w15:restartNumberingAfterBreak="0">
    <w:nsid w:val="67FE3848"/>
    <w:multiLevelType w:val="hybridMultilevel"/>
    <w:tmpl w:val="BACA4872"/>
    <w:lvl w:ilvl="0" w:tplc="95F6A776">
      <w:start w:val="1"/>
      <w:numFmt w:val="decimal"/>
      <w:pStyle w:val="11"/>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7194430"/>
    <w:multiLevelType w:val="hybridMultilevel"/>
    <w:tmpl w:val="4F92E74E"/>
    <w:lvl w:ilvl="0" w:tplc="FFC8246A">
      <w:start w:val="1"/>
      <w:numFmt w:val="decimal"/>
      <w:lvlText w:val="%1.1.1.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7E9F6B58"/>
    <w:multiLevelType w:val="multilevel"/>
    <w:tmpl w:val="DCB82970"/>
    <w:lvl w:ilvl="0">
      <w:start w:val="1"/>
      <w:numFmt w:val="decimal"/>
      <w:pStyle w:val="Balk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18355240">
    <w:abstractNumId w:val="15"/>
  </w:num>
  <w:num w:numId="2" w16cid:durableId="1873691568">
    <w:abstractNumId w:val="0"/>
  </w:num>
  <w:num w:numId="3" w16cid:durableId="916211356">
    <w:abstractNumId w:val="13"/>
  </w:num>
  <w:num w:numId="4" w16cid:durableId="298924617">
    <w:abstractNumId w:val="13"/>
  </w:num>
  <w:num w:numId="5" w16cid:durableId="168299695">
    <w:abstractNumId w:val="13"/>
  </w:num>
  <w:num w:numId="6" w16cid:durableId="166487551">
    <w:abstractNumId w:val="13"/>
  </w:num>
  <w:num w:numId="7" w16cid:durableId="2116754223">
    <w:abstractNumId w:val="13"/>
  </w:num>
  <w:num w:numId="8" w16cid:durableId="958611506">
    <w:abstractNumId w:val="11"/>
  </w:num>
  <w:num w:numId="9" w16cid:durableId="1663848914">
    <w:abstractNumId w:val="13"/>
  </w:num>
  <w:num w:numId="10" w16cid:durableId="262106509">
    <w:abstractNumId w:val="13"/>
  </w:num>
  <w:num w:numId="11" w16cid:durableId="462192429">
    <w:abstractNumId w:val="13"/>
  </w:num>
  <w:num w:numId="12" w16cid:durableId="1195076940">
    <w:abstractNumId w:val="13"/>
  </w:num>
  <w:num w:numId="13" w16cid:durableId="919485872">
    <w:abstractNumId w:val="12"/>
  </w:num>
  <w:num w:numId="14" w16cid:durableId="902331152">
    <w:abstractNumId w:val="4"/>
  </w:num>
  <w:num w:numId="15" w16cid:durableId="449593659">
    <w:abstractNumId w:val="0"/>
  </w:num>
  <w:num w:numId="16" w16cid:durableId="1250650245">
    <w:abstractNumId w:val="0"/>
  </w:num>
  <w:num w:numId="17" w16cid:durableId="1651786946">
    <w:abstractNumId w:val="13"/>
  </w:num>
  <w:num w:numId="18" w16cid:durableId="426511628">
    <w:abstractNumId w:val="0"/>
  </w:num>
  <w:num w:numId="19" w16cid:durableId="1843817425">
    <w:abstractNumId w:val="0"/>
  </w:num>
  <w:num w:numId="20" w16cid:durableId="1316757896">
    <w:abstractNumId w:val="0"/>
  </w:num>
  <w:num w:numId="21" w16cid:durableId="2095782937">
    <w:abstractNumId w:val="0"/>
  </w:num>
  <w:num w:numId="22" w16cid:durableId="1315142053">
    <w:abstractNumId w:val="0"/>
  </w:num>
  <w:num w:numId="23" w16cid:durableId="1020476639">
    <w:abstractNumId w:val="0"/>
  </w:num>
  <w:num w:numId="24" w16cid:durableId="987443614">
    <w:abstractNumId w:val="0"/>
  </w:num>
  <w:num w:numId="25" w16cid:durableId="1765295585">
    <w:abstractNumId w:val="0"/>
  </w:num>
  <w:num w:numId="26" w16cid:durableId="1122576914">
    <w:abstractNumId w:val="0"/>
  </w:num>
  <w:num w:numId="27" w16cid:durableId="214240054">
    <w:abstractNumId w:val="0"/>
  </w:num>
  <w:num w:numId="28" w16cid:durableId="1313366982">
    <w:abstractNumId w:val="0"/>
  </w:num>
  <w:num w:numId="29" w16cid:durableId="1106342552">
    <w:abstractNumId w:val="0"/>
  </w:num>
  <w:num w:numId="30" w16cid:durableId="713313688">
    <w:abstractNumId w:val="0"/>
  </w:num>
  <w:num w:numId="31" w16cid:durableId="136578494">
    <w:abstractNumId w:val="0"/>
  </w:num>
  <w:num w:numId="32" w16cid:durableId="877543551">
    <w:abstractNumId w:val="0"/>
  </w:num>
  <w:num w:numId="33" w16cid:durableId="1325352464">
    <w:abstractNumId w:val="0"/>
  </w:num>
  <w:num w:numId="34" w16cid:durableId="903221492">
    <w:abstractNumId w:val="0"/>
  </w:num>
  <w:num w:numId="35" w16cid:durableId="1192957457">
    <w:abstractNumId w:val="0"/>
  </w:num>
  <w:num w:numId="36" w16cid:durableId="212469283">
    <w:abstractNumId w:val="0"/>
  </w:num>
  <w:num w:numId="37" w16cid:durableId="472135761">
    <w:abstractNumId w:val="0"/>
  </w:num>
  <w:num w:numId="38" w16cid:durableId="216745142">
    <w:abstractNumId w:val="19"/>
  </w:num>
  <w:num w:numId="39" w16cid:durableId="11109286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9470912">
    <w:abstractNumId w:val="18"/>
  </w:num>
  <w:num w:numId="41" w16cid:durableId="1940797463">
    <w:abstractNumId w:val="7"/>
  </w:num>
  <w:num w:numId="42" w16cid:durableId="483787804">
    <w:abstractNumId w:val="11"/>
  </w:num>
  <w:num w:numId="43" w16cid:durableId="380246517">
    <w:abstractNumId w:val="3"/>
  </w:num>
  <w:num w:numId="44" w16cid:durableId="458884812">
    <w:abstractNumId w:val="5"/>
  </w:num>
  <w:num w:numId="45" w16cid:durableId="1060515684">
    <w:abstractNumId w:val="17"/>
  </w:num>
  <w:num w:numId="46" w16cid:durableId="846560448">
    <w:abstractNumId w:val="9"/>
  </w:num>
  <w:num w:numId="47" w16cid:durableId="1678463272">
    <w:abstractNumId w:val="1"/>
  </w:num>
  <w:num w:numId="48" w16cid:durableId="531379806">
    <w:abstractNumId w:val="1"/>
  </w:num>
  <w:num w:numId="49" w16cid:durableId="518592568">
    <w:abstractNumId w:val="8"/>
  </w:num>
  <w:num w:numId="50" w16cid:durableId="618924589">
    <w:abstractNumId w:val="2"/>
  </w:num>
  <w:num w:numId="51" w16cid:durableId="80689194">
    <w:abstractNumId w:val="16"/>
  </w:num>
  <w:num w:numId="52" w16cid:durableId="1524901254">
    <w:abstractNumId w:val="6"/>
  </w:num>
  <w:num w:numId="53" w16cid:durableId="2137291749">
    <w:abstractNumId w:val="14"/>
  </w:num>
  <w:num w:numId="54" w16cid:durableId="1921146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E3"/>
    <w:rsid w:val="000A07A4"/>
    <w:rsid w:val="001259ED"/>
    <w:rsid w:val="00377A27"/>
    <w:rsid w:val="00393A2A"/>
    <w:rsid w:val="003D0D1C"/>
    <w:rsid w:val="00457A8F"/>
    <w:rsid w:val="004B018D"/>
    <w:rsid w:val="00542744"/>
    <w:rsid w:val="00544EA7"/>
    <w:rsid w:val="005D6D0C"/>
    <w:rsid w:val="007C19FF"/>
    <w:rsid w:val="008F332C"/>
    <w:rsid w:val="009430C2"/>
    <w:rsid w:val="009763C5"/>
    <w:rsid w:val="009E2199"/>
    <w:rsid w:val="00B27119"/>
    <w:rsid w:val="00BB3EE3"/>
    <w:rsid w:val="00C077E8"/>
    <w:rsid w:val="00CE6524"/>
    <w:rsid w:val="00E77994"/>
    <w:rsid w:val="00E77C2C"/>
    <w:rsid w:val="00E82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4EAC"/>
  <w15:chartTrackingRefBased/>
  <w15:docId w15:val="{A381D2C5-60E5-4E61-8F40-45A4AC3E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1C"/>
    <w:rPr>
      <w:kern w:val="0"/>
      <w14:ligatures w14:val="none"/>
    </w:rPr>
  </w:style>
  <w:style w:type="paragraph" w:styleId="Balk1">
    <w:name w:val="heading 1"/>
    <w:basedOn w:val="Normal"/>
    <w:next w:val="Normal"/>
    <w:link w:val="Balk1Char"/>
    <w:autoRedefine/>
    <w:uiPriority w:val="9"/>
    <w:qFormat/>
    <w:rsid w:val="00E823FE"/>
    <w:pPr>
      <w:keepNext/>
      <w:keepLines/>
      <w:spacing w:before="600" w:after="360" w:line="240" w:lineRule="auto"/>
      <w:outlineLvl w:val="0"/>
    </w:pPr>
    <w:rPr>
      <w:rFonts w:eastAsiaTheme="majorEastAsia" w:cstheme="majorBidi"/>
      <w:b/>
      <w:color w:val="000000" w:themeColor="text1"/>
      <w:szCs w:val="32"/>
    </w:rPr>
  </w:style>
  <w:style w:type="paragraph" w:styleId="Balk2">
    <w:name w:val="heading 2"/>
    <w:basedOn w:val="Normal"/>
    <w:link w:val="Balk2Char"/>
    <w:autoRedefine/>
    <w:uiPriority w:val="9"/>
    <w:qFormat/>
    <w:rsid w:val="007C19FF"/>
    <w:pPr>
      <w:numPr>
        <w:numId w:val="38"/>
      </w:numPr>
      <w:spacing w:after="0" w:line="360" w:lineRule="auto"/>
      <w:ind w:left="567" w:hanging="567"/>
      <w:jc w:val="both"/>
      <w:outlineLvl w:val="1"/>
    </w:pPr>
    <w:rPr>
      <w:rFonts w:eastAsia="Times New Roman" w:cs="Times New Roman"/>
      <w:b/>
      <w:bCs/>
      <w:color w:val="000000" w:themeColor="text1"/>
      <w:szCs w:val="36"/>
      <w:lang w:eastAsia="tr-TR"/>
    </w:rPr>
  </w:style>
  <w:style w:type="paragraph" w:styleId="Balk3">
    <w:name w:val="heading 3"/>
    <w:basedOn w:val="Normal"/>
    <w:next w:val="Normal"/>
    <w:link w:val="Balk3Char"/>
    <w:autoRedefine/>
    <w:uiPriority w:val="9"/>
    <w:unhideWhenUsed/>
    <w:qFormat/>
    <w:rsid w:val="009E2199"/>
    <w:pPr>
      <w:keepNext/>
      <w:keepLines/>
      <w:numPr>
        <w:numId w:val="25"/>
      </w:numPr>
      <w:spacing w:after="0" w:line="360" w:lineRule="auto"/>
      <w:ind w:left="357" w:hanging="357"/>
      <w:outlineLvl w:val="2"/>
    </w:pPr>
    <w:rPr>
      <w:rFonts w:eastAsiaTheme="majorEastAsia" w:cs="Times New Roman"/>
      <w:b/>
      <w:color w:val="212121"/>
      <w:shd w:val="clear" w:color="auto" w:fill="FFFFF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23FE"/>
    <w:rPr>
      <w:rFonts w:eastAsiaTheme="majorEastAsia" w:cstheme="majorBidi"/>
      <w:b/>
      <w:color w:val="000000" w:themeColor="text1"/>
      <w:szCs w:val="32"/>
    </w:rPr>
  </w:style>
  <w:style w:type="character" w:customStyle="1" w:styleId="Balk3Char">
    <w:name w:val="Başlık 3 Char"/>
    <w:basedOn w:val="VarsaylanParagrafYazTipi"/>
    <w:link w:val="Balk3"/>
    <w:uiPriority w:val="9"/>
    <w:rsid w:val="009E2199"/>
    <w:rPr>
      <w:rFonts w:eastAsiaTheme="majorEastAsia" w:cs="Times New Roman"/>
      <w:b/>
      <w:color w:val="212121"/>
    </w:rPr>
  </w:style>
  <w:style w:type="character" w:customStyle="1" w:styleId="Balk2Char">
    <w:name w:val="Başlık 2 Char"/>
    <w:basedOn w:val="VarsaylanParagrafYazTipi"/>
    <w:link w:val="Balk2"/>
    <w:uiPriority w:val="9"/>
    <w:rsid w:val="007C19FF"/>
    <w:rPr>
      <w:rFonts w:eastAsia="Times New Roman" w:cs="Times New Roman"/>
      <w:b/>
      <w:bCs/>
      <w:color w:val="000000" w:themeColor="text1"/>
      <w:szCs w:val="36"/>
      <w:lang w:eastAsia="tr-TR"/>
    </w:rPr>
  </w:style>
  <w:style w:type="paragraph" w:customStyle="1" w:styleId="S3">
    <w:name w:val="S3"/>
    <w:basedOn w:val="Normal"/>
    <w:link w:val="S3Char"/>
    <w:autoRedefine/>
    <w:qFormat/>
    <w:rsid w:val="007C19FF"/>
    <w:pPr>
      <w:numPr>
        <w:ilvl w:val="1"/>
        <w:numId w:val="37"/>
      </w:numPr>
      <w:spacing w:after="0" w:line="360" w:lineRule="auto"/>
      <w:contextualSpacing/>
      <w:jc w:val="both"/>
    </w:pPr>
    <w:rPr>
      <w:rFonts w:cs="Times New Roman"/>
      <w:b/>
      <w:bCs/>
    </w:rPr>
  </w:style>
  <w:style w:type="character" w:customStyle="1" w:styleId="S3Char">
    <w:name w:val="S3 Char"/>
    <w:basedOn w:val="VarsaylanParagrafYazTipi"/>
    <w:link w:val="S3"/>
    <w:rsid w:val="007C19FF"/>
    <w:rPr>
      <w:rFonts w:cs="Times New Roman"/>
      <w:b/>
      <w:bCs/>
    </w:rPr>
  </w:style>
  <w:style w:type="paragraph" w:customStyle="1" w:styleId="S4">
    <w:name w:val="S4"/>
    <w:basedOn w:val="Normal"/>
    <w:link w:val="S4Char"/>
    <w:autoRedefine/>
    <w:qFormat/>
    <w:rsid w:val="007C19FF"/>
    <w:pPr>
      <w:numPr>
        <w:ilvl w:val="2"/>
        <w:numId w:val="37"/>
      </w:numPr>
      <w:spacing w:after="0" w:line="360" w:lineRule="auto"/>
      <w:contextualSpacing/>
      <w:jc w:val="both"/>
    </w:pPr>
    <w:rPr>
      <w:rFonts w:cs="Times New Roman"/>
      <w:b/>
      <w:bCs/>
      <w:lang w:eastAsia="tr-TR"/>
    </w:rPr>
  </w:style>
  <w:style w:type="character" w:customStyle="1" w:styleId="S4Char">
    <w:name w:val="S4 Char"/>
    <w:basedOn w:val="VarsaylanParagrafYazTipi"/>
    <w:link w:val="S4"/>
    <w:rsid w:val="007C19FF"/>
    <w:rPr>
      <w:rFonts w:cs="Times New Roman"/>
      <w:b/>
      <w:bCs/>
      <w:lang w:eastAsia="tr-TR"/>
    </w:rPr>
  </w:style>
  <w:style w:type="paragraph" w:customStyle="1" w:styleId="S5">
    <w:name w:val="S5"/>
    <w:basedOn w:val="Normal"/>
    <w:next w:val="Normal"/>
    <w:link w:val="S5Char"/>
    <w:autoRedefine/>
    <w:qFormat/>
    <w:rsid w:val="009E2199"/>
    <w:pPr>
      <w:numPr>
        <w:numId w:val="43"/>
      </w:numPr>
      <w:spacing w:before="120" w:after="0" w:line="360" w:lineRule="auto"/>
      <w:ind w:left="924" w:hanging="357"/>
      <w:contextualSpacing/>
      <w:jc w:val="both"/>
    </w:pPr>
    <w:rPr>
      <w:rFonts w:cs="Times New Roman"/>
      <w:b/>
    </w:rPr>
  </w:style>
  <w:style w:type="character" w:customStyle="1" w:styleId="S5Char">
    <w:name w:val="S5 Char"/>
    <w:basedOn w:val="VarsaylanParagrafYazTipi"/>
    <w:link w:val="S5"/>
    <w:rsid w:val="009E2199"/>
    <w:rPr>
      <w:rFonts w:cs="Times New Roman"/>
      <w:b/>
    </w:rPr>
  </w:style>
  <w:style w:type="paragraph" w:styleId="T1">
    <w:name w:val="toc 1"/>
    <w:basedOn w:val="Normal"/>
    <w:next w:val="Normal"/>
    <w:autoRedefine/>
    <w:uiPriority w:val="39"/>
    <w:unhideWhenUsed/>
    <w:rsid w:val="00C077E8"/>
    <w:pPr>
      <w:spacing w:after="0" w:line="240" w:lineRule="auto"/>
      <w:ind w:left="567" w:hanging="567"/>
      <w:jc w:val="both"/>
    </w:pPr>
    <w:rPr>
      <w:rFonts w:eastAsiaTheme="minorEastAsia" w:cs="Times New Roman"/>
      <w:b/>
      <w:lang w:eastAsia="tr-TR"/>
    </w:rPr>
  </w:style>
  <w:style w:type="paragraph" w:styleId="T2">
    <w:name w:val="toc 2"/>
    <w:basedOn w:val="Normal"/>
    <w:next w:val="Normal"/>
    <w:autoRedefine/>
    <w:uiPriority w:val="39"/>
    <w:unhideWhenUsed/>
    <w:rsid w:val="00C077E8"/>
    <w:pPr>
      <w:numPr>
        <w:numId w:val="46"/>
      </w:numPr>
      <w:tabs>
        <w:tab w:val="left" w:pos="1320"/>
        <w:tab w:val="right" w:leader="dot" w:pos="8210"/>
      </w:tabs>
      <w:spacing w:after="0" w:line="240" w:lineRule="auto"/>
      <w:contextualSpacing/>
      <w:jc w:val="both"/>
    </w:pPr>
    <w:rPr>
      <w:rFonts w:eastAsiaTheme="minorEastAsia" w:cs="Times New Roman"/>
      <w:lang w:eastAsia="tr-TR"/>
    </w:rPr>
  </w:style>
  <w:style w:type="paragraph" w:styleId="ResimYazs">
    <w:name w:val="caption"/>
    <w:basedOn w:val="Normal"/>
    <w:next w:val="Normal"/>
    <w:uiPriority w:val="35"/>
    <w:unhideWhenUsed/>
    <w:qFormat/>
    <w:rsid w:val="00377A27"/>
    <w:pPr>
      <w:spacing w:after="200" w:line="240" w:lineRule="auto"/>
      <w:jc w:val="center"/>
    </w:pPr>
    <w:rPr>
      <w:iCs/>
      <w:color w:val="000000" w:themeColor="text1"/>
      <w:szCs w:val="18"/>
    </w:rPr>
  </w:style>
  <w:style w:type="paragraph" w:styleId="ekillerTablosu">
    <w:name w:val="table of figures"/>
    <w:basedOn w:val="Normal"/>
    <w:next w:val="Normal"/>
    <w:uiPriority w:val="99"/>
    <w:unhideWhenUsed/>
    <w:rsid w:val="00544EA7"/>
    <w:pPr>
      <w:spacing w:before="120" w:after="120" w:line="240" w:lineRule="auto"/>
      <w:ind w:left="1049" w:hanging="1049"/>
    </w:pPr>
  </w:style>
  <w:style w:type="paragraph" w:styleId="T3">
    <w:name w:val="toc 3"/>
    <w:basedOn w:val="Normal"/>
    <w:next w:val="Normal"/>
    <w:autoRedefine/>
    <w:uiPriority w:val="39"/>
    <w:unhideWhenUsed/>
    <w:rsid w:val="005D6D0C"/>
    <w:pPr>
      <w:tabs>
        <w:tab w:val="left" w:pos="1320"/>
        <w:tab w:val="right" w:leader="dot" w:pos="8210"/>
      </w:tabs>
      <w:spacing w:after="0" w:line="240" w:lineRule="auto"/>
      <w:ind w:left="1361" w:hanging="992"/>
    </w:pPr>
    <w:rPr>
      <w:rFonts w:eastAsiaTheme="minorEastAsia" w:cs="Times New Roman"/>
      <w:lang w:eastAsia="tr-TR"/>
    </w:rPr>
  </w:style>
  <w:style w:type="paragraph" w:customStyle="1" w:styleId="EKLER">
    <w:name w:val="EKLER"/>
    <w:basedOn w:val="Normal"/>
    <w:link w:val="EKLERChar"/>
    <w:qFormat/>
    <w:rsid w:val="005D6D0C"/>
    <w:pPr>
      <w:spacing w:after="0" w:line="240" w:lineRule="auto"/>
      <w:ind w:left="765" w:hanging="567"/>
      <w:contextualSpacing/>
    </w:pPr>
    <w:rPr>
      <w:rFonts w:cs="Times New Roman"/>
      <w:b/>
      <w:bCs/>
    </w:rPr>
  </w:style>
  <w:style w:type="character" w:customStyle="1" w:styleId="EKLERChar">
    <w:name w:val="EKLER Char"/>
    <w:basedOn w:val="VarsaylanParagrafYazTipi"/>
    <w:link w:val="EKLER"/>
    <w:rsid w:val="005D6D0C"/>
    <w:rPr>
      <w:rFonts w:cs="Times New Roman"/>
      <w:b/>
      <w:bCs/>
    </w:rPr>
  </w:style>
  <w:style w:type="paragraph" w:styleId="T4">
    <w:name w:val="toc 4"/>
    <w:basedOn w:val="Normal"/>
    <w:next w:val="Normal"/>
    <w:autoRedefine/>
    <w:uiPriority w:val="39"/>
    <w:unhideWhenUsed/>
    <w:rsid w:val="009763C5"/>
    <w:pPr>
      <w:spacing w:after="120"/>
      <w:ind w:left="720"/>
      <w:jc w:val="center"/>
    </w:pPr>
    <w:rPr>
      <w:b/>
    </w:rPr>
  </w:style>
  <w:style w:type="paragraph" w:styleId="T5">
    <w:name w:val="toc 5"/>
    <w:basedOn w:val="Normal"/>
    <w:next w:val="Normal"/>
    <w:autoRedefine/>
    <w:uiPriority w:val="39"/>
    <w:unhideWhenUsed/>
    <w:rsid w:val="00542744"/>
    <w:pPr>
      <w:spacing w:after="0" w:line="240" w:lineRule="auto"/>
    </w:pPr>
    <w:rPr>
      <w:rFonts w:eastAsiaTheme="minorEastAsia"/>
      <w:b/>
      <w:szCs w:val="22"/>
      <w:lang w:eastAsia="tr-TR"/>
    </w:rPr>
  </w:style>
  <w:style w:type="paragraph" w:customStyle="1" w:styleId="Stil1">
    <w:name w:val="Stil1"/>
    <w:basedOn w:val="S3"/>
    <w:link w:val="Stil1Char"/>
    <w:qFormat/>
    <w:rsid w:val="00C077E8"/>
    <w:pPr>
      <w:numPr>
        <w:ilvl w:val="0"/>
        <w:numId w:val="44"/>
      </w:numPr>
      <w:spacing w:line="240" w:lineRule="auto"/>
      <w:ind w:left="714" w:hanging="357"/>
    </w:pPr>
    <w:rPr>
      <w:b w:val="0"/>
      <w:bCs w:val="0"/>
    </w:rPr>
  </w:style>
  <w:style w:type="character" w:customStyle="1" w:styleId="Stil1Char">
    <w:name w:val="Stil1 Char"/>
    <w:basedOn w:val="S3Char"/>
    <w:link w:val="Stil1"/>
    <w:rsid w:val="00C077E8"/>
    <w:rPr>
      <w:rFonts w:cs="Times New Roman"/>
      <w:b w:val="0"/>
      <w:bCs w:val="0"/>
    </w:rPr>
  </w:style>
  <w:style w:type="paragraph" w:customStyle="1" w:styleId="11">
    <w:name w:val="1.1."/>
    <w:basedOn w:val="Normal"/>
    <w:link w:val="11Char"/>
    <w:qFormat/>
    <w:rsid w:val="00C077E8"/>
    <w:pPr>
      <w:numPr>
        <w:numId w:val="45"/>
      </w:numPr>
      <w:spacing w:after="0" w:line="240" w:lineRule="auto"/>
      <w:ind w:left="714" w:hanging="357"/>
    </w:pPr>
  </w:style>
  <w:style w:type="character" w:customStyle="1" w:styleId="11Char">
    <w:name w:val="1.1. Char"/>
    <w:basedOn w:val="VarsaylanParagrafYazTipi"/>
    <w:link w:val="11"/>
    <w:rsid w:val="00C077E8"/>
  </w:style>
  <w:style w:type="paragraph" w:customStyle="1" w:styleId="Stil2">
    <w:name w:val="Stil2"/>
    <w:basedOn w:val="Balk3"/>
    <w:link w:val="Stil2Char"/>
    <w:qFormat/>
    <w:rsid w:val="00C077E8"/>
    <w:pPr>
      <w:numPr>
        <w:numId w:val="0"/>
      </w:numPr>
      <w:ind w:left="357" w:hanging="357"/>
    </w:pPr>
    <w:rPr>
      <w:b w:val="0"/>
      <w:bCs/>
    </w:rPr>
  </w:style>
  <w:style w:type="character" w:customStyle="1" w:styleId="Stil2Char">
    <w:name w:val="Stil2 Char"/>
    <w:basedOn w:val="Balk3Char"/>
    <w:link w:val="Stil2"/>
    <w:rsid w:val="00C077E8"/>
    <w:rPr>
      <w:rFonts w:eastAsiaTheme="majorEastAsia" w:cs="Times New Roman"/>
      <w:b w:val="0"/>
      <w:bCs/>
      <w:color w:val="212121"/>
    </w:rPr>
  </w:style>
  <w:style w:type="paragraph" w:customStyle="1" w:styleId="Stil4">
    <w:name w:val="Stil4"/>
    <w:basedOn w:val="Normal"/>
    <w:link w:val="Stil4Char"/>
    <w:qFormat/>
    <w:rsid w:val="00C077E8"/>
    <w:pPr>
      <w:numPr>
        <w:numId w:val="48"/>
      </w:numPr>
      <w:ind w:left="720"/>
    </w:pPr>
  </w:style>
  <w:style w:type="character" w:customStyle="1" w:styleId="Stil4Char">
    <w:name w:val="Stil4 Char"/>
    <w:basedOn w:val="VarsaylanParagrafYazTipi"/>
    <w:link w:val="Stil4"/>
    <w:rsid w:val="00C077E8"/>
  </w:style>
  <w:style w:type="paragraph" w:styleId="ListeParagraf">
    <w:name w:val="List Paragraph"/>
    <w:basedOn w:val="Normal"/>
    <w:link w:val="ListeParagrafChar"/>
    <w:uiPriority w:val="34"/>
    <w:qFormat/>
    <w:rsid w:val="003D0D1C"/>
    <w:pPr>
      <w:ind w:left="720"/>
      <w:contextualSpacing/>
    </w:pPr>
  </w:style>
  <w:style w:type="table" w:styleId="TabloKlavuzu">
    <w:name w:val="Table Grid"/>
    <w:basedOn w:val="NormalTablo"/>
    <w:uiPriority w:val="39"/>
    <w:rsid w:val="003D0D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basedOn w:val="VarsaylanParagrafYazTipi"/>
    <w:link w:val="ListeParagraf"/>
    <w:uiPriority w:val="34"/>
    <w:rsid w:val="003D0D1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8</cp:revision>
  <dcterms:created xsi:type="dcterms:W3CDTF">2024-09-18T17:34:00Z</dcterms:created>
  <dcterms:modified xsi:type="dcterms:W3CDTF">2024-09-18T17:44:00Z</dcterms:modified>
</cp:coreProperties>
</file>