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D57B" w14:textId="77777777" w:rsidR="00D9448C" w:rsidRPr="00D9448C" w:rsidRDefault="00D9448C" w:rsidP="00D9448C">
      <w:pPr>
        <w:spacing w:after="288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448C">
        <w:rPr>
          <w:rFonts w:ascii="Times New Roman" w:eastAsia="Calibri" w:hAnsi="Times New Roman" w:cs="Times New Roman"/>
          <w:b/>
          <w:sz w:val="24"/>
          <w:szCs w:val="24"/>
        </w:rPr>
        <w:t>Ek-1 Ölçek Soruları</w:t>
      </w:r>
    </w:p>
    <w:tbl>
      <w:tblPr>
        <w:tblStyle w:val="TabloKlavuzu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9448C" w:rsidRPr="00D9448C" w14:paraId="60F55BF6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B270" w14:textId="77777777" w:rsidR="00D9448C" w:rsidRPr="00D9448C" w:rsidRDefault="00D9448C" w:rsidP="00D94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b/>
                <w:sz w:val="24"/>
                <w:szCs w:val="24"/>
              </w:rPr>
              <w:t>Sosyal Medya Pazarlaması</w:t>
            </w:r>
          </w:p>
        </w:tc>
      </w:tr>
      <w:tr w:rsidR="00D9448C" w:rsidRPr="00D9448C" w14:paraId="08526339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FD5CE26" w14:textId="77777777" w:rsidR="00D9448C" w:rsidRPr="00D9448C" w:rsidRDefault="00D9448C" w:rsidP="00D944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sz w:val="24"/>
                <w:szCs w:val="24"/>
              </w:rPr>
              <w:t>1-Sosyal medya pazarlaması çok çeşitli geri bildirim ve bilgi ürünleri sağlar ve en iyi ürünü aramaya yardımcı olur.</w:t>
            </w:r>
          </w:p>
        </w:tc>
      </w:tr>
      <w:tr w:rsidR="00D9448C" w:rsidRPr="00D9448C" w14:paraId="4F7BB821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25E5" w14:textId="63533BFF" w:rsidR="00D9448C" w:rsidRPr="00D9448C" w:rsidRDefault="00D9448C" w:rsidP="00D944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sz w:val="24"/>
                <w:szCs w:val="24"/>
              </w:rPr>
              <w:t>2-Sosyal medya platformları marka/firma hakkında kaliteli bilgiler sunmaktadır.</w:t>
            </w:r>
          </w:p>
        </w:tc>
      </w:tr>
      <w:tr w:rsidR="00D9448C" w:rsidRPr="00D9448C" w14:paraId="1B311428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853A014" w14:textId="77777777" w:rsidR="00D9448C" w:rsidRPr="00D9448C" w:rsidRDefault="00D9448C" w:rsidP="00D944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sz w:val="24"/>
                <w:szCs w:val="24"/>
              </w:rPr>
              <w:t>3-Sosyal medya kanalları da çevrimiçi medya ve pazarlama araçlarını kullanırken detaylı yöntemler sunmaktadır.</w:t>
            </w:r>
          </w:p>
        </w:tc>
      </w:tr>
      <w:tr w:rsidR="00D9448C" w:rsidRPr="00D9448C" w14:paraId="3AA1649A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03CB" w14:textId="77777777" w:rsidR="00D9448C" w:rsidRPr="00D9448C" w:rsidRDefault="00D9448C" w:rsidP="00D94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b/>
                <w:sz w:val="24"/>
                <w:szCs w:val="24"/>
              </w:rPr>
              <w:t xml:space="preserve">Elektronik Ağızdan </w:t>
            </w:r>
            <w:proofErr w:type="gramStart"/>
            <w:r w:rsidRPr="00D9448C">
              <w:rPr>
                <w:rFonts w:ascii="Times New Roman" w:hAnsi="Times New Roman"/>
                <w:b/>
                <w:sz w:val="24"/>
                <w:szCs w:val="24"/>
              </w:rPr>
              <w:t>Ağıza(</w:t>
            </w:r>
            <w:proofErr w:type="gramEnd"/>
            <w:r w:rsidRPr="00D9448C">
              <w:rPr>
                <w:rFonts w:ascii="Times New Roman" w:hAnsi="Times New Roman"/>
                <w:b/>
                <w:sz w:val="24"/>
                <w:szCs w:val="24"/>
              </w:rPr>
              <w:t>WOM)</w:t>
            </w:r>
          </w:p>
        </w:tc>
      </w:tr>
      <w:tr w:rsidR="00D9448C" w:rsidRPr="00D9448C" w14:paraId="19393EF3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C9D4A53" w14:textId="77777777" w:rsidR="00D9448C" w:rsidRPr="00D9448C" w:rsidRDefault="00D9448C" w:rsidP="00D944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sz w:val="24"/>
                <w:szCs w:val="24"/>
              </w:rPr>
              <w:t>4-Elektronik WOM, çevrimiçi alışverişten önce ürün karşılaştırması yapmak için bir araç olarak işlev görür.</w:t>
            </w:r>
          </w:p>
        </w:tc>
      </w:tr>
      <w:tr w:rsidR="00D9448C" w:rsidRPr="00D9448C" w14:paraId="1D4B43A5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C03A" w14:textId="77777777" w:rsidR="00D9448C" w:rsidRPr="00D9448C" w:rsidRDefault="00D9448C" w:rsidP="00D944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sz w:val="24"/>
                <w:szCs w:val="24"/>
              </w:rPr>
              <w:t>5-Elektronik WOM, markaların sosyal ağları aracılığıyla gerçek anlamda farklı müşteri deneyimleri ve fikir alışverişi sağlar.</w:t>
            </w:r>
          </w:p>
        </w:tc>
      </w:tr>
      <w:tr w:rsidR="00D9448C" w:rsidRPr="00D9448C" w14:paraId="1469436D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B6ECADC" w14:textId="77777777" w:rsidR="00D9448C" w:rsidRPr="00D9448C" w:rsidRDefault="00D9448C" w:rsidP="00D944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sz w:val="24"/>
                <w:szCs w:val="24"/>
              </w:rPr>
              <w:t>6-Elektronik WOM, alışveriş faaliyetlerini ve ürünlerin değerlendirilmesini ve marka bilinirliğini kolaylaştırır.</w:t>
            </w:r>
          </w:p>
        </w:tc>
      </w:tr>
      <w:tr w:rsidR="00D9448C" w:rsidRPr="00D9448C" w14:paraId="7C9E9B20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567C" w14:textId="77777777" w:rsidR="00D9448C" w:rsidRPr="00D9448C" w:rsidRDefault="00D9448C" w:rsidP="00D94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b/>
                <w:sz w:val="24"/>
                <w:szCs w:val="24"/>
              </w:rPr>
              <w:t>Satın Alma Niyeti</w:t>
            </w:r>
          </w:p>
        </w:tc>
      </w:tr>
      <w:tr w:rsidR="00D9448C" w:rsidRPr="00D9448C" w14:paraId="293ADA18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BB210C9" w14:textId="77777777" w:rsidR="00D9448C" w:rsidRPr="00D9448C" w:rsidRDefault="00D9448C" w:rsidP="00D944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sz w:val="24"/>
                <w:szCs w:val="24"/>
              </w:rPr>
              <w:t>7-Gelecekte çevrimiçi alışverişçi olma niyetindeyim.</w:t>
            </w:r>
          </w:p>
        </w:tc>
      </w:tr>
      <w:tr w:rsidR="00D9448C" w:rsidRPr="00D9448C" w14:paraId="56B0B055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93EC" w14:textId="77777777" w:rsidR="00D9448C" w:rsidRPr="00D9448C" w:rsidRDefault="00D9448C" w:rsidP="00D944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sz w:val="24"/>
                <w:szCs w:val="24"/>
              </w:rPr>
              <w:t>8-Çevrimiçi alışverişçi olma niyetimde olumlu ve hevesliyim.</w:t>
            </w:r>
          </w:p>
        </w:tc>
      </w:tr>
      <w:tr w:rsidR="00D9448C" w:rsidRPr="00D9448C" w14:paraId="11709D62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369806C" w14:textId="77777777" w:rsidR="00D9448C" w:rsidRPr="00D9448C" w:rsidRDefault="00D9448C" w:rsidP="00D944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sz w:val="24"/>
                <w:szCs w:val="24"/>
              </w:rPr>
              <w:t>9-Birçok satın alma faaliyetinde çevrimiçi alışverişçi olabilirim.</w:t>
            </w:r>
          </w:p>
        </w:tc>
      </w:tr>
      <w:tr w:rsidR="00D9448C" w:rsidRPr="00D9448C" w14:paraId="7D1A4C28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6C87" w14:textId="77777777" w:rsidR="00D9448C" w:rsidRPr="00D9448C" w:rsidRDefault="00D9448C" w:rsidP="00D94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sz w:val="24"/>
                <w:szCs w:val="24"/>
              </w:rPr>
              <w:t>10-Geleneksel alışveriş modelini e-alışveriş ile değiştirmek gibi büyük bir niyetim var.</w:t>
            </w:r>
          </w:p>
        </w:tc>
      </w:tr>
      <w:tr w:rsidR="00D9448C" w:rsidRPr="00D9448C" w14:paraId="1C7ED949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4E8A7EB" w14:textId="77777777" w:rsidR="00D9448C" w:rsidRPr="00D9448C" w:rsidRDefault="00D9448C" w:rsidP="00D94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48C">
              <w:rPr>
                <w:rFonts w:ascii="Times New Roman" w:hAnsi="Times New Roman"/>
                <w:sz w:val="24"/>
                <w:szCs w:val="24"/>
              </w:rPr>
              <w:t>11-Bir ürüne göz atarken satın alma işlemini çevrimiçi yapmayı planlıyorum.</w:t>
            </w:r>
          </w:p>
        </w:tc>
      </w:tr>
      <w:tr w:rsidR="00D9448C" w:rsidRPr="00D9448C" w14:paraId="634F8EB8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832F" w14:textId="77777777" w:rsidR="00D9448C" w:rsidRPr="00D9448C" w:rsidRDefault="00D9448C" w:rsidP="00D94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b/>
                <w:sz w:val="24"/>
                <w:szCs w:val="24"/>
              </w:rPr>
              <w:t>Marka Eşitliği</w:t>
            </w:r>
          </w:p>
        </w:tc>
      </w:tr>
      <w:tr w:rsidR="00D9448C" w:rsidRPr="00D9448C" w14:paraId="22586C29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E231137" w14:textId="77777777" w:rsidR="00D9448C" w:rsidRPr="00D9448C" w:rsidRDefault="00D9448C" w:rsidP="00D944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sz w:val="24"/>
                <w:szCs w:val="24"/>
              </w:rPr>
              <w:t>12-Markaları diğer markalar yerine çevrimiçi imkanlarla satın almak benim için mantıklı.</w:t>
            </w:r>
          </w:p>
        </w:tc>
      </w:tr>
      <w:tr w:rsidR="00D9448C" w:rsidRPr="00D9448C" w14:paraId="1106C85C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1A11" w14:textId="77777777" w:rsidR="00D9448C" w:rsidRPr="00D9448C" w:rsidRDefault="00D9448C" w:rsidP="00D944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sz w:val="24"/>
                <w:szCs w:val="24"/>
              </w:rPr>
              <w:t>13-Farklı markalar aynı özelliklere sahip olsa bile çevrimiçi yönü olan bir marka satın almayı tercih edeceğim.</w:t>
            </w:r>
          </w:p>
        </w:tc>
      </w:tr>
      <w:tr w:rsidR="00D9448C" w:rsidRPr="00D9448C" w14:paraId="792EA8DD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C411E27" w14:textId="77777777" w:rsidR="00D9448C" w:rsidRPr="00D9448C" w:rsidRDefault="00D9448C" w:rsidP="00D944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sz w:val="24"/>
                <w:szCs w:val="24"/>
              </w:rPr>
              <w:t>14-Farklı markanın çevrimiçi performansı varsa daha dijital özelliklere sahip markayı satın almayı tercih ederim.</w:t>
            </w:r>
          </w:p>
        </w:tc>
      </w:tr>
      <w:tr w:rsidR="00D9448C" w:rsidRPr="00D9448C" w14:paraId="410471EB" w14:textId="77777777" w:rsidTr="00D9448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194E" w14:textId="4EF4218B" w:rsidR="00D9448C" w:rsidRPr="00D9448C" w:rsidRDefault="00D9448C" w:rsidP="00D944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8C">
              <w:rPr>
                <w:rFonts w:ascii="Times New Roman" w:hAnsi="Times New Roman"/>
                <w:sz w:val="24"/>
                <w:szCs w:val="24"/>
              </w:rPr>
              <w:t>15-Bir markanın dijital kaygısı başka bir markadan farklıysa, bu markanın satın alınması daha kolay görünü</w:t>
            </w:r>
            <w:r w:rsidRPr="00D9448C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</w:tbl>
    <w:p w14:paraId="62932121" w14:textId="77777777" w:rsidR="00D9448C" w:rsidRPr="00D9448C" w:rsidRDefault="00D9448C" w:rsidP="00D9448C">
      <w:pPr>
        <w:pStyle w:val="FirstParaofSectionTextStyle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6E390DB3" w14:textId="77777777" w:rsidR="00690F94" w:rsidRPr="00D9448C" w:rsidRDefault="00690F94" w:rsidP="00D9448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90F94" w:rsidRPr="00D9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8C"/>
    <w:rsid w:val="0041758B"/>
    <w:rsid w:val="00690F94"/>
    <w:rsid w:val="009E5D79"/>
    <w:rsid w:val="00D9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7767"/>
  <w15:chartTrackingRefBased/>
  <w15:docId w15:val="{FFDF22C1-C976-44D7-90C9-5C3A3F7E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48C"/>
    <w:pPr>
      <w:spacing w:after="200" w:line="276" w:lineRule="auto"/>
      <w:jc w:val="left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9448C"/>
    <w:pPr>
      <w:keepNext/>
      <w:keepLines/>
      <w:spacing w:before="360" w:after="80" w:line="480" w:lineRule="auto"/>
      <w:jc w:val="both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9448C"/>
    <w:pPr>
      <w:keepNext/>
      <w:keepLines/>
      <w:spacing w:before="160" w:after="80" w:line="480" w:lineRule="auto"/>
      <w:jc w:val="both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448C"/>
    <w:pPr>
      <w:keepNext/>
      <w:keepLines/>
      <w:spacing w:before="160" w:after="80" w:line="480" w:lineRule="auto"/>
      <w:jc w:val="both"/>
      <w:outlineLvl w:val="2"/>
    </w:pPr>
    <w:rPr>
      <w:rFonts w:eastAsiaTheme="majorEastAsia" w:cstheme="majorBidi"/>
      <w:noProof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9448C"/>
    <w:pPr>
      <w:keepNext/>
      <w:keepLines/>
      <w:spacing w:before="80" w:after="40" w:line="480" w:lineRule="auto"/>
      <w:jc w:val="both"/>
      <w:outlineLvl w:val="3"/>
    </w:pPr>
    <w:rPr>
      <w:rFonts w:eastAsiaTheme="majorEastAsia" w:cstheme="majorBidi"/>
      <w:i/>
      <w:iCs/>
      <w:noProof/>
      <w:color w:val="0F4761" w:themeColor="accent1" w:themeShade="BF"/>
      <w:sz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9448C"/>
    <w:pPr>
      <w:keepNext/>
      <w:keepLines/>
      <w:spacing w:before="80" w:after="40" w:line="480" w:lineRule="auto"/>
      <w:jc w:val="both"/>
      <w:outlineLvl w:val="4"/>
    </w:pPr>
    <w:rPr>
      <w:rFonts w:eastAsiaTheme="majorEastAsia" w:cstheme="majorBidi"/>
      <w:noProof/>
      <w:color w:val="0F4761" w:themeColor="accent1" w:themeShade="BF"/>
      <w:sz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9448C"/>
    <w:pPr>
      <w:keepNext/>
      <w:keepLines/>
      <w:spacing w:before="40" w:after="0" w:line="480" w:lineRule="auto"/>
      <w:jc w:val="both"/>
      <w:outlineLvl w:val="5"/>
    </w:pPr>
    <w:rPr>
      <w:rFonts w:eastAsiaTheme="majorEastAsia" w:cstheme="majorBidi"/>
      <w:i/>
      <w:iCs/>
      <w:noProof/>
      <w:color w:val="595959" w:themeColor="text1" w:themeTint="A6"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9448C"/>
    <w:pPr>
      <w:keepNext/>
      <w:keepLines/>
      <w:spacing w:before="40" w:after="0" w:line="480" w:lineRule="auto"/>
      <w:jc w:val="both"/>
      <w:outlineLvl w:val="6"/>
    </w:pPr>
    <w:rPr>
      <w:rFonts w:eastAsiaTheme="majorEastAsia" w:cstheme="majorBidi"/>
      <w:noProof/>
      <w:color w:val="595959" w:themeColor="text1" w:themeTint="A6"/>
      <w:sz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9448C"/>
    <w:pPr>
      <w:keepNext/>
      <w:keepLines/>
      <w:spacing w:after="0" w:line="480" w:lineRule="auto"/>
      <w:jc w:val="both"/>
      <w:outlineLvl w:val="7"/>
    </w:pPr>
    <w:rPr>
      <w:rFonts w:eastAsiaTheme="majorEastAsia" w:cstheme="majorBidi"/>
      <w:i/>
      <w:iCs/>
      <w:noProof/>
      <w:color w:val="272727" w:themeColor="text1" w:themeTint="D8"/>
      <w:sz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9448C"/>
    <w:pPr>
      <w:keepNext/>
      <w:keepLines/>
      <w:spacing w:after="0" w:line="480" w:lineRule="auto"/>
      <w:jc w:val="both"/>
      <w:outlineLvl w:val="8"/>
    </w:pPr>
    <w:rPr>
      <w:rFonts w:eastAsiaTheme="majorEastAsia" w:cstheme="majorBidi"/>
      <w:noProof/>
      <w:color w:val="272727" w:themeColor="text1" w:themeTint="D8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1758B"/>
    <w:pPr>
      <w:spacing w:line="240" w:lineRule="auto"/>
      <w:jc w:val="center"/>
    </w:pPr>
    <w:rPr>
      <w:rFonts w:ascii="Times New Roman" w:hAnsi="Times New Roman"/>
      <w:b/>
      <w:noProof/>
      <w:kern w:val="0"/>
      <w:sz w:val="24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D9448C"/>
    <w:rPr>
      <w:rFonts w:asciiTheme="majorHAnsi" w:eastAsiaTheme="majorEastAsia" w:hAnsiTheme="majorHAnsi" w:cstheme="majorBidi"/>
      <w:noProof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9448C"/>
    <w:rPr>
      <w:rFonts w:asciiTheme="majorHAnsi" w:eastAsiaTheme="majorEastAsia" w:hAnsiTheme="majorHAnsi" w:cstheme="majorBidi"/>
      <w:noProof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448C"/>
    <w:rPr>
      <w:rFonts w:eastAsiaTheme="majorEastAsia" w:cstheme="majorBidi"/>
      <w:noProof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9448C"/>
    <w:rPr>
      <w:rFonts w:eastAsiaTheme="majorEastAsia" w:cstheme="majorBidi"/>
      <w:i/>
      <w:iCs/>
      <w:noProof/>
      <w:color w:val="0F4761" w:themeColor="accent1" w:themeShade="BF"/>
      <w:kern w:val="0"/>
      <w:sz w:val="24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9448C"/>
    <w:rPr>
      <w:rFonts w:eastAsiaTheme="majorEastAsia" w:cstheme="majorBidi"/>
      <w:noProof/>
      <w:color w:val="0F4761" w:themeColor="accent1" w:themeShade="BF"/>
      <w:kern w:val="0"/>
      <w:sz w:val="24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9448C"/>
    <w:rPr>
      <w:rFonts w:eastAsiaTheme="majorEastAsia" w:cstheme="majorBidi"/>
      <w:i/>
      <w:iCs/>
      <w:noProof/>
      <w:color w:val="595959" w:themeColor="text1" w:themeTint="A6"/>
      <w:kern w:val="0"/>
      <w:sz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9448C"/>
    <w:rPr>
      <w:rFonts w:eastAsiaTheme="majorEastAsia" w:cstheme="majorBidi"/>
      <w:noProof/>
      <w:color w:val="595959" w:themeColor="text1" w:themeTint="A6"/>
      <w:kern w:val="0"/>
      <w:sz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9448C"/>
    <w:rPr>
      <w:rFonts w:eastAsiaTheme="majorEastAsia" w:cstheme="majorBidi"/>
      <w:i/>
      <w:iCs/>
      <w:noProof/>
      <w:color w:val="272727" w:themeColor="text1" w:themeTint="D8"/>
      <w:kern w:val="0"/>
      <w:sz w:val="24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9448C"/>
    <w:rPr>
      <w:rFonts w:eastAsiaTheme="majorEastAsia" w:cstheme="majorBidi"/>
      <w:noProof/>
      <w:color w:val="272727" w:themeColor="text1" w:themeTint="D8"/>
      <w:kern w:val="0"/>
      <w:sz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D9448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448C"/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D9448C"/>
    <w:pPr>
      <w:numPr>
        <w:ilvl w:val="1"/>
      </w:numPr>
      <w:spacing w:after="160" w:line="480" w:lineRule="auto"/>
      <w:jc w:val="both"/>
    </w:pPr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9448C"/>
    <w:rPr>
      <w:rFonts w:eastAsiaTheme="majorEastAsia" w:cstheme="majorBidi"/>
      <w:noProof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D9448C"/>
    <w:pPr>
      <w:spacing w:before="160" w:after="160" w:line="480" w:lineRule="auto"/>
      <w:jc w:val="center"/>
    </w:pPr>
    <w:rPr>
      <w:rFonts w:ascii="Times New Roman" w:hAnsi="Times New Roman"/>
      <w:i/>
      <w:iCs/>
      <w:noProof/>
      <w:color w:val="404040" w:themeColor="text1" w:themeTint="BF"/>
      <w:sz w:val="24"/>
    </w:rPr>
  </w:style>
  <w:style w:type="character" w:customStyle="1" w:styleId="AlntChar">
    <w:name w:val="Alıntı Char"/>
    <w:basedOn w:val="VarsaylanParagrafYazTipi"/>
    <w:link w:val="Alnt"/>
    <w:uiPriority w:val="29"/>
    <w:rsid w:val="00D9448C"/>
    <w:rPr>
      <w:rFonts w:ascii="Times New Roman" w:hAnsi="Times New Roman"/>
      <w:i/>
      <w:iCs/>
      <w:noProof/>
      <w:color w:val="404040" w:themeColor="text1" w:themeTint="BF"/>
      <w:kern w:val="0"/>
      <w:sz w:val="24"/>
      <w14:ligatures w14:val="none"/>
    </w:rPr>
  </w:style>
  <w:style w:type="paragraph" w:styleId="ListeParagraf">
    <w:name w:val="List Paragraph"/>
    <w:basedOn w:val="Normal"/>
    <w:uiPriority w:val="34"/>
    <w:qFormat/>
    <w:rsid w:val="00D9448C"/>
    <w:pPr>
      <w:spacing w:after="0" w:line="480" w:lineRule="auto"/>
      <w:ind w:left="720"/>
      <w:contextualSpacing/>
      <w:jc w:val="both"/>
    </w:pPr>
    <w:rPr>
      <w:rFonts w:ascii="Times New Roman" w:hAnsi="Times New Roman"/>
      <w:noProof/>
      <w:sz w:val="24"/>
    </w:rPr>
  </w:style>
  <w:style w:type="character" w:styleId="GlVurgulama">
    <w:name w:val="Intense Emphasis"/>
    <w:basedOn w:val="VarsaylanParagrafYazTipi"/>
    <w:uiPriority w:val="21"/>
    <w:qFormat/>
    <w:rsid w:val="00D9448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94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/>
      <w:jc w:val="center"/>
    </w:pPr>
    <w:rPr>
      <w:rFonts w:ascii="Times New Roman" w:hAnsi="Times New Roman"/>
      <w:i/>
      <w:iCs/>
      <w:noProof/>
      <w:color w:val="0F4761" w:themeColor="accent1" w:themeShade="BF"/>
      <w:sz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D9448C"/>
    <w:rPr>
      <w:rFonts w:ascii="Times New Roman" w:hAnsi="Times New Roman"/>
      <w:i/>
      <w:iCs/>
      <w:noProof/>
      <w:color w:val="0F4761" w:themeColor="accent1" w:themeShade="BF"/>
      <w:kern w:val="0"/>
      <w:sz w:val="24"/>
      <w14:ligatures w14:val="none"/>
    </w:rPr>
  </w:style>
  <w:style w:type="character" w:styleId="GlBavuru">
    <w:name w:val="Intense Reference"/>
    <w:basedOn w:val="VarsaylanParagrafYazTipi"/>
    <w:uiPriority w:val="32"/>
    <w:qFormat/>
    <w:rsid w:val="00D9448C"/>
    <w:rPr>
      <w:b/>
      <w:bCs/>
      <w:smallCaps/>
      <w:color w:val="0F4761" w:themeColor="accent1" w:themeShade="BF"/>
      <w:spacing w:val="5"/>
    </w:rPr>
  </w:style>
  <w:style w:type="character" w:customStyle="1" w:styleId="FirstParaofSectionTextStyleChar">
    <w:name w:val="FirstParaofSectionTextStyle Char"/>
    <w:link w:val="FirstParaofSectionTextStyle"/>
    <w:locked/>
    <w:rsid w:val="00D9448C"/>
    <w:rPr>
      <w:b/>
      <w:lang w:val="x-none" w:eastAsia="x-none"/>
    </w:rPr>
  </w:style>
  <w:style w:type="paragraph" w:customStyle="1" w:styleId="FirstParaofSectionTextStyle">
    <w:name w:val="FirstParaofSectionTextStyle"/>
    <w:basedOn w:val="Normal"/>
    <w:link w:val="FirstParaofSectionTextStyleChar"/>
    <w:qFormat/>
    <w:rsid w:val="00D9448C"/>
    <w:pPr>
      <w:spacing w:after="0" w:line="240" w:lineRule="auto"/>
      <w:jc w:val="both"/>
    </w:pPr>
    <w:rPr>
      <w:b/>
      <w:kern w:val="2"/>
      <w:lang w:val="x-none" w:eastAsia="x-none"/>
      <w14:ligatures w14:val="standardContextual"/>
    </w:rPr>
  </w:style>
  <w:style w:type="table" w:customStyle="1" w:styleId="TabloKlavuzu2">
    <w:name w:val="Tablo Kılavuzu2"/>
    <w:basedOn w:val="NormalTablo"/>
    <w:next w:val="TabloKlavuzu"/>
    <w:uiPriority w:val="39"/>
    <w:rsid w:val="00D9448C"/>
    <w:pPr>
      <w:spacing w:line="240" w:lineRule="auto"/>
      <w:jc w:val="left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944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Göktuğ Koçak</dc:creator>
  <cp:keywords/>
  <dc:description/>
  <cp:lastModifiedBy>Osman Göktuğ Koçak</cp:lastModifiedBy>
  <cp:revision>1</cp:revision>
  <dcterms:created xsi:type="dcterms:W3CDTF">2025-09-01T14:02:00Z</dcterms:created>
  <dcterms:modified xsi:type="dcterms:W3CDTF">2025-09-01T14:05:00Z</dcterms:modified>
</cp:coreProperties>
</file>