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"/>
        <w:tblpPr w:leftFromText="141" w:rightFromText="141" w:vertAnchor="text" w:tblpX="-881" w:tblpY="-150"/>
        <w:tblW w:w="11397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425"/>
        <w:gridCol w:w="3751"/>
        <w:gridCol w:w="1225"/>
        <w:gridCol w:w="1333"/>
        <w:gridCol w:w="1037"/>
        <w:gridCol w:w="889"/>
        <w:gridCol w:w="894"/>
      </w:tblGrid>
      <w:tr w:rsidR="000349BB" w:rsidRPr="000349BB" w14:paraId="78868B47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</w:tcPr>
          <w:p w14:paraId="4DD1400D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9554" w:type="dxa"/>
            <w:gridSpan w:val="7"/>
            <w:tcBorders>
              <w:left w:val="single" w:sz="4" w:space="0" w:color="000000"/>
            </w:tcBorders>
            <w:vAlign w:val="center"/>
          </w:tcPr>
          <w:p w14:paraId="6F931481" w14:textId="77777777" w:rsidR="000349BB" w:rsidRPr="000349BB" w:rsidRDefault="000349BB" w:rsidP="003B55D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bookmarkStart w:id="0" w:name="_gjdgxs" w:colFirst="0" w:colLast="0"/>
            <w:bookmarkEnd w:id="0"/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Karbon Ayak İzi Ölçeği</w:t>
            </w:r>
          </w:p>
        </w:tc>
      </w:tr>
      <w:tr w:rsidR="000349BB" w:rsidRPr="000349BB" w14:paraId="39A5C539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</w:tcPr>
          <w:p w14:paraId="5C9A0AB8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000000"/>
            </w:tcBorders>
          </w:tcPr>
          <w:p w14:paraId="1C9A0C4A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vAlign w:val="center"/>
          </w:tcPr>
          <w:p w14:paraId="5CD62562" w14:textId="77777777" w:rsidR="000349BB" w:rsidRPr="000349BB" w:rsidRDefault="000349BB" w:rsidP="003B55D0">
            <w:pPr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</w:tc>
        <w:tc>
          <w:tcPr>
            <w:tcW w:w="1225" w:type="dxa"/>
            <w:vAlign w:val="center"/>
          </w:tcPr>
          <w:p w14:paraId="1E650AC7" w14:textId="77777777" w:rsidR="000349BB" w:rsidRPr="000349BB" w:rsidRDefault="000349BB" w:rsidP="003B55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Hiçbir zaman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vAlign w:val="center"/>
          </w:tcPr>
          <w:p w14:paraId="255B3688" w14:textId="77777777" w:rsidR="000349BB" w:rsidRPr="000349BB" w:rsidRDefault="000349BB" w:rsidP="003B55D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Nadiren</w:t>
            </w:r>
          </w:p>
        </w:tc>
        <w:tc>
          <w:tcPr>
            <w:tcW w:w="1037" w:type="dxa"/>
            <w:vAlign w:val="center"/>
          </w:tcPr>
          <w:p w14:paraId="3747C8C3" w14:textId="77777777" w:rsidR="000349BB" w:rsidRPr="000349BB" w:rsidRDefault="000349BB" w:rsidP="003B55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Ara sıra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vAlign w:val="center"/>
          </w:tcPr>
          <w:p w14:paraId="57EDB402" w14:textId="77777777" w:rsidR="000349BB" w:rsidRPr="000349BB" w:rsidRDefault="000349BB" w:rsidP="003B55D0">
            <w:pPr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Sıklıkla</w:t>
            </w:r>
          </w:p>
        </w:tc>
        <w:tc>
          <w:tcPr>
            <w:tcW w:w="894" w:type="dxa"/>
            <w:vAlign w:val="center"/>
          </w:tcPr>
          <w:p w14:paraId="551FA264" w14:textId="77777777" w:rsidR="000349BB" w:rsidRPr="000349BB" w:rsidRDefault="000349BB" w:rsidP="003B55D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Her zaman</w:t>
            </w:r>
          </w:p>
        </w:tc>
      </w:tr>
      <w:tr w:rsidR="000349BB" w:rsidRPr="000349BB" w14:paraId="55FB5343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 w:val="restart"/>
            <w:shd w:val="clear" w:color="auto" w:fill="auto"/>
            <w:vAlign w:val="center"/>
          </w:tcPr>
          <w:p w14:paraId="278BEEF4" w14:textId="77777777" w:rsidR="000349BB" w:rsidRPr="000349BB" w:rsidRDefault="000349BB" w:rsidP="003B55D0">
            <w:pPr>
              <w:ind w:right="113"/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Ulaşım</w:t>
            </w:r>
          </w:p>
        </w:tc>
        <w:tc>
          <w:tcPr>
            <w:tcW w:w="425" w:type="dxa"/>
            <w:shd w:val="clear" w:color="auto" w:fill="auto"/>
          </w:tcPr>
          <w:p w14:paraId="3E5AD8EA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3E404D6B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Uzun mesafe bir yere gideceğimde ulaşım için toplu taşıma araçları kullanmayı tercih ederim </w:t>
            </w:r>
          </w:p>
        </w:tc>
        <w:tc>
          <w:tcPr>
            <w:tcW w:w="1225" w:type="dxa"/>
            <w:shd w:val="clear" w:color="auto" w:fill="auto"/>
          </w:tcPr>
          <w:p w14:paraId="43E6D57E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09991187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504217D9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1299B554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2DCE14A9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1AE5982E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  <w:vAlign w:val="center"/>
          </w:tcPr>
          <w:p w14:paraId="25B61033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54984CB8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2.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71C400AA" w14:textId="7C5DB555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Uzun mesafe bir yere gideceğimde ulaşım için kişisel arabamı kullanmayı tercih ederim</w:t>
            </w:r>
            <w:r w:rsidR="003B55D0">
              <w:rPr>
                <w:rFonts w:ascii="Arial Narrow" w:eastAsia="Arial Narrow" w:hAnsi="Arial Narrow" w:cs="Arial Narrow"/>
                <w:sz w:val="20"/>
                <w:szCs w:val="20"/>
              </w:rPr>
              <w:t>(R).</w:t>
            </w: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 </w:t>
            </w:r>
          </w:p>
        </w:tc>
        <w:tc>
          <w:tcPr>
            <w:tcW w:w="1225" w:type="dxa"/>
            <w:shd w:val="clear" w:color="auto" w:fill="auto"/>
          </w:tcPr>
          <w:p w14:paraId="075A6116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314B4F0D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31247932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5F4A33FA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3CB8DC3B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66D21FAE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  <w:vAlign w:val="center"/>
          </w:tcPr>
          <w:p w14:paraId="750BE0E5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63BF9645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3.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47F4B041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Kısa mesafe bir yere gideceğimde ulaşım için bisiklet kullanmayı veya yürümeyi tercih ederim. </w:t>
            </w:r>
          </w:p>
        </w:tc>
        <w:tc>
          <w:tcPr>
            <w:tcW w:w="1225" w:type="dxa"/>
            <w:shd w:val="clear" w:color="auto" w:fill="auto"/>
          </w:tcPr>
          <w:p w14:paraId="111A89A1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421E9B10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2B2F89C8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59C596BF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0C34F61B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20175FE8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2616470E" w14:textId="77777777" w:rsidR="000349BB" w:rsidRPr="000349BB" w:rsidRDefault="000349BB" w:rsidP="003B55D0">
            <w:pPr>
              <w:spacing w:after="200" w:line="276" w:lineRule="auto"/>
              <w:ind w:left="113" w:right="113"/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Yakıt tüketimi</w:t>
            </w:r>
          </w:p>
        </w:tc>
        <w:tc>
          <w:tcPr>
            <w:tcW w:w="425" w:type="dxa"/>
            <w:tcBorders>
              <w:top w:val="single" w:sz="4" w:space="0" w:color="000000"/>
            </w:tcBorders>
            <w:shd w:val="clear" w:color="auto" w:fill="auto"/>
          </w:tcPr>
          <w:p w14:paraId="3FB0ACB1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4.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77DDDC83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Evimin ısınma ihtiyacını gidermede çevreye duyarlı enerji kaynaklarını tercih ederim. </w:t>
            </w:r>
          </w:p>
        </w:tc>
        <w:tc>
          <w:tcPr>
            <w:tcW w:w="1225" w:type="dxa"/>
            <w:shd w:val="clear" w:color="auto" w:fill="auto"/>
          </w:tcPr>
          <w:p w14:paraId="1561821B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58C90AAB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33AB1930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45F222D3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752ED111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1E4ED567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  <w:vAlign w:val="center"/>
          </w:tcPr>
          <w:p w14:paraId="3BC6FBF5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5BBCB414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71554771" w14:textId="2897CDF8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Evimin ısı yalıtımlı olmasını tercih ederim.</w:t>
            </w:r>
          </w:p>
        </w:tc>
        <w:tc>
          <w:tcPr>
            <w:tcW w:w="1225" w:type="dxa"/>
            <w:shd w:val="clear" w:color="auto" w:fill="auto"/>
          </w:tcPr>
          <w:p w14:paraId="6FA2B4A2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4FF88AFC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0CF8C130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3E180789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3AE5D5FB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06966AF8" w14:textId="77777777" w:rsidTr="003B55D0">
        <w:trPr>
          <w:trHeight w:val="5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15D9461" w14:textId="77777777" w:rsidR="000349BB" w:rsidRPr="000349BB" w:rsidRDefault="000349BB" w:rsidP="003B55D0">
            <w:pPr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0E121D6A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6.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67FF2C9E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Isınma ya da soğutma aracı olarak klima kullanmayı tercih ederim(R). </w:t>
            </w:r>
          </w:p>
        </w:tc>
        <w:tc>
          <w:tcPr>
            <w:tcW w:w="1225" w:type="dxa"/>
            <w:shd w:val="clear" w:color="auto" w:fill="auto"/>
          </w:tcPr>
          <w:p w14:paraId="435FA3AE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471734D5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6052BB6D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60ED1B96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03484547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665A9933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53926C16" w14:textId="77777777" w:rsidR="000349BB" w:rsidRPr="000349BB" w:rsidRDefault="000349BB" w:rsidP="003B55D0">
            <w:pPr>
              <w:ind w:right="113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Elektrik tüketimi</w:t>
            </w:r>
          </w:p>
        </w:tc>
        <w:tc>
          <w:tcPr>
            <w:tcW w:w="425" w:type="dxa"/>
            <w:tcBorders>
              <w:top w:val="single" w:sz="4" w:space="0" w:color="000000"/>
            </w:tcBorders>
            <w:shd w:val="clear" w:color="auto" w:fill="auto"/>
          </w:tcPr>
          <w:p w14:paraId="3349571C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7.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1F9F9089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Evimde ve işyerimde doğa dostu aydınlatma araçlarını (</w:t>
            </w:r>
            <w:proofErr w:type="spellStart"/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led</w:t>
            </w:r>
            <w:proofErr w:type="spellEnd"/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 lamba vs.) kullanmayı tercih ederim. </w:t>
            </w:r>
          </w:p>
        </w:tc>
        <w:tc>
          <w:tcPr>
            <w:tcW w:w="1225" w:type="dxa"/>
            <w:shd w:val="clear" w:color="auto" w:fill="auto"/>
          </w:tcPr>
          <w:p w14:paraId="4778968F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7834CE07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1CD0D9D5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13417A74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52035ED9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4F5FCE29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  <w:vAlign w:val="center"/>
          </w:tcPr>
          <w:p w14:paraId="3CB428B9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668B09F6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8.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7F0A0A84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Evimde ekoloji dostu (A+, A++, A+++) dayanıklı tüketim aletlerini (beyaz eşya vs.) kullanmayı tercih ediyorum </w:t>
            </w:r>
          </w:p>
        </w:tc>
        <w:tc>
          <w:tcPr>
            <w:tcW w:w="1225" w:type="dxa"/>
            <w:shd w:val="clear" w:color="auto" w:fill="auto"/>
          </w:tcPr>
          <w:p w14:paraId="3F42563A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6EF2B4AD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700A473B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555BA256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376F997B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26D333D4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  <w:vAlign w:val="center"/>
          </w:tcPr>
          <w:p w14:paraId="2974E9DD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053C9D81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9.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017305A8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Gereksiz yere açık olan elektrikli aletleri kapatmaya özen gösteririm.</w:t>
            </w:r>
          </w:p>
        </w:tc>
        <w:tc>
          <w:tcPr>
            <w:tcW w:w="1225" w:type="dxa"/>
            <w:shd w:val="clear" w:color="auto" w:fill="auto"/>
          </w:tcPr>
          <w:p w14:paraId="34AC9C74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5CFADE3D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1F2CB62C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11557647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16A72F6D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611B84A8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  <w:vAlign w:val="center"/>
          </w:tcPr>
          <w:p w14:paraId="0F780D95" w14:textId="77777777" w:rsidR="000349BB" w:rsidRPr="000349BB" w:rsidRDefault="000349BB" w:rsidP="003B55D0">
            <w:pPr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0BADBE23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10.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2363F040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Aktif olarak kullanılmayan teknolojik aletleri (telefon, bilgisayar, </w:t>
            </w:r>
            <w:proofErr w:type="spellStart"/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vs</w:t>
            </w:r>
            <w:proofErr w:type="spellEnd"/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) prizde takılı bırakmam. </w:t>
            </w:r>
          </w:p>
        </w:tc>
        <w:tc>
          <w:tcPr>
            <w:tcW w:w="1225" w:type="dxa"/>
            <w:shd w:val="clear" w:color="auto" w:fill="auto"/>
          </w:tcPr>
          <w:p w14:paraId="4C048F2E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65F5BFEF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1FD12711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35D47897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33230249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6DE8D7EE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shd w:val="clear" w:color="auto" w:fill="auto"/>
            <w:vAlign w:val="center"/>
          </w:tcPr>
          <w:p w14:paraId="77BD0E93" w14:textId="77777777" w:rsidR="000349BB" w:rsidRPr="000349BB" w:rsidRDefault="000349BB" w:rsidP="003B55D0">
            <w:pPr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auto"/>
          </w:tcPr>
          <w:p w14:paraId="2AE50CAC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11.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  <w:shd w:val="clear" w:color="auto" w:fill="auto"/>
          </w:tcPr>
          <w:p w14:paraId="3023F249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Bulaşık veya çamaşır makinesini çalıştırmadan önce dolu olmasına özen gösteririm. </w:t>
            </w:r>
          </w:p>
        </w:tc>
        <w:tc>
          <w:tcPr>
            <w:tcW w:w="1225" w:type="dxa"/>
            <w:shd w:val="clear" w:color="auto" w:fill="auto"/>
          </w:tcPr>
          <w:p w14:paraId="6E129F27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  <w:shd w:val="clear" w:color="auto" w:fill="auto"/>
          </w:tcPr>
          <w:p w14:paraId="5B7083B1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  <w:shd w:val="clear" w:color="auto" w:fill="auto"/>
          </w:tcPr>
          <w:p w14:paraId="06790621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  <w:shd w:val="clear" w:color="auto" w:fill="auto"/>
          </w:tcPr>
          <w:p w14:paraId="6BECD7E2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7822E645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71498243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 w:val="restart"/>
            <w:tcBorders>
              <w:top w:val="single" w:sz="8" w:space="0" w:color="000000"/>
            </w:tcBorders>
            <w:vAlign w:val="center"/>
          </w:tcPr>
          <w:p w14:paraId="18B0B0D6" w14:textId="77777777" w:rsidR="000349BB" w:rsidRPr="000349BB" w:rsidRDefault="000349BB" w:rsidP="003B55D0">
            <w:pPr>
              <w:ind w:left="113" w:right="113"/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  <w:p w14:paraId="4D7CC075" w14:textId="77777777" w:rsidR="000349BB" w:rsidRPr="000349BB" w:rsidRDefault="000349BB" w:rsidP="003B55D0">
            <w:pPr>
              <w:ind w:left="113" w:right="113"/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Gıda tüketimi</w:t>
            </w:r>
          </w:p>
        </w:tc>
        <w:tc>
          <w:tcPr>
            <w:tcW w:w="425" w:type="dxa"/>
          </w:tcPr>
          <w:p w14:paraId="45F0239E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12.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28933972" w14:textId="07EF5AE2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Öğünlerimde etli yemek yemeyi tercih ederim</w:t>
            </w:r>
            <w:r w:rsidR="003B55D0">
              <w:rPr>
                <w:rFonts w:ascii="Arial Narrow" w:eastAsia="Arial Narrow" w:hAnsi="Arial Narrow" w:cs="Arial Narrow"/>
                <w:sz w:val="20"/>
                <w:szCs w:val="20"/>
              </w:rPr>
              <w:t>(R)</w:t>
            </w: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. </w:t>
            </w:r>
          </w:p>
        </w:tc>
        <w:tc>
          <w:tcPr>
            <w:tcW w:w="1225" w:type="dxa"/>
          </w:tcPr>
          <w:p w14:paraId="330F841C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754BFAC3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7EE00DD0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747ED1E1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4046A58A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787C7A6C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vAlign w:val="center"/>
          </w:tcPr>
          <w:p w14:paraId="2C172A18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</w:tcPr>
          <w:p w14:paraId="0FB6A7F9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13.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6D56B958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Yiyecek artıklarını çöpe atarım(R). </w:t>
            </w:r>
          </w:p>
        </w:tc>
        <w:tc>
          <w:tcPr>
            <w:tcW w:w="1225" w:type="dxa"/>
          </w:tcPr>
          <w:p w14:paraId="33116685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3D96D867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5EF8CA52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0976A301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27581077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04658AFE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vAlign w:val="center"/>
          </w:tcPr>
          <w:p w14:paraId="5A716F3A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</w:tcPr>
          <w:p w14:paraId="4CC4F6C9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14.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3B3C5A61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Yiyecek artıklarını sokak hayvanlarına vermeye özen gösteririm. </w:t>
            </w:r>
          </w:p>
        </w:tc>
        <w:tc>
          <w:tcPr>
            <w:tcW w:w="1225" w:type="dxa"/>
          </w:tcPr>
          <w:p w14:paraId="15642185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3D669C78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248D876E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649146A6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34503748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22676C75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vAlign w:val="center"/>
          </w:tcPr>
          <w:p w14:paraId="4691F0D7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</w:tcPr>
          <w:p w14:paraId="67D13548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15.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5FF5E871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Duş alırken/diş fırçalarken suyu az kullanmaya özen gösteririm. </w:t>
            </w:r>
          </w:p>
        </w:tc>
        <w:tc>
          <w:tcPr>
            <w:tcW w:w="1225" w:type="dxa"/>
          </w:tcPr>
          <w:p w14:paraId="77E3165B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5DDDA30F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1AC555FC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1F806EBA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1D24A8AB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06A41DAA" w14:textId="77777777" w:rsidTr="003B55D0">
        <w:trPr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tcBorders>
              <w:bottom w:val="single" w:sz="4" w:space="0" w:color="000000"/>
            </w:tcBorders>
            <w:vAlign w:val="center"/>
          </w:tcPr>
          <w:p w14:paraId="74B89127" w14:textId="77777777" w:rsidR="000349BB" w:rsidRPr="000349BB" w:rsidRDefault="000349BB" w:rsidP="003B55D0">
            <w:pPr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</w:p>
        </w:tc>
        <w:tc>
          <w:tcPr>
            <w:tcW w:w="425" w:type="dxa"/>
          </w:tcPr>
          <w:p w14:paraId="67A57E66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16.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52EF0B5C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Organik gıdalar ile beslenmeye özen gösteririm. </w:t>
            </w:r>
          </w:p>
        </w:tc>
        <w:tc>
          <w:tcPr>
            <w:tcW w:w="1225" w:type="dxa"/>
          </w:tcPr>
          <w:p w14:paraId="3793AF60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37BBBF61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38A9CD59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65379264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1FF7F5F9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28FD3A43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 w:val="restart"/>
            <w:tcBorders>
              <w:top w:val="single" w:sz="4" w:space="0" w:color="000000"/>
            </w:tcBorders>
            <w:vAlign w:val="center"/>
          </w:tcPr>
          <w:p w14:paraId="6112ABD1" w14:textId="77777777" w:rsidR="000349BB" w:rsidRPr="000349BB" w:rsidRDefault="000349BB" w:rsidP="003B55D0">
            <w:pPr>
              <w:ind w:left="113" w:right="113"/>
              <w:jc w:val="center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Atık yönetimi</w:t>
            </w:r>
          </w:p>
        </w:tc>
        <w:tc>
          <w:tcPr>
            <w:tcW w:w="425" w:type="dxa"/>
            <w:tcBorders>
              <w:top w:val="single" w:sz="4" w:space="0" w:color="000000"/>
            </w:tcBorders>
          </w:tcPr>
          <w:p w14:paraId="24565F72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17.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20986F2F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Kıyafet ve ayakkabı alırken çevre dostu olan ürünleri tercih ederim. </w:t>
            </w:r>
          </w:p>
        </w:tc>
        <w:tc>
          <w:tcPr>
            <w:tcW w:w="1225" w:type="dxa"/>
          </w:tcPr>
          <w:p w14:paraId="12EE1E97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54184964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42C4668E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039F3EA4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  <w:shd w:val="clear" w:color="auto" w:fill="auto"/>
          </w:tcPr>
          <w:p w14:paraId="0F32C005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6019EA9A" w14:textId="77777777" w:rsidTr="003B55D0">
        <w:trPr>
          <w:trHeight w:val="25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tcBorders>
              <w:top w:val="single" w:sz="4" w:space="0" w:color="000000"/>
            </w:tcBorders>
            <w:vAlign w:val="bottom"/>
          </w:tcPr>
          <w:p w14:paraId="15B0E9E5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</w:tcPr>
          <w:p w14:paraId="3F09A998" w14:textId="77777777" w:rsidR="000349BB" w:rsidRPr="000349BB" w:rsidRDefault="000349BB" w:rsidP="003B55D0">
            <w:pPr>
              <w:ind w:left="-1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18.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70BBF6EB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Atık maddeleri geri dönüşüm için ayrıştırarak atmaya özen gösteririm (plastik, metaller, cam, </w:t>
            </w:r>
            <w:proofErr w:type="gramStart"/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kağıt</w:t>
            </w:r>
            <w:proofErr w:type="gramEnd"/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 ve karton). </w:t>
            </w:r>
          </w:p>
        </w:tc>
        <w:tc>
          <w:tcPr>
            <w:tcW w:w="1225" w:type="dxa"/>
          </w:tcPr>
          <w:p w14:paraId="75FC993E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768FD3BC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06BAC903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46BE395A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</w:tcPr>
          <w:p w14:paraId="0AAB138E" w14:textId="77777777" w:rsidR="000349BB" w:rsidRPr="000349BB" w:rsidRDefault="000349BB" w:rsidP="003B55D0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  <w:tr w:rsidR="000349BB" w:rsidRPr="000349BB" w14:paraId="5AFC81BD" w14:textId="77777777" w:rsidTr="003B55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43" w:type="dxa"/>
            <w:vMerge/>
            <w:tcBorders>
              <w:top w:val="single" w:sz="4" w:space="0" w:color="000000"/>
            </w:tcBorders>
            <w:vAlign w:val="bottom"/>
          </w:tcPr>
          <w:p w14:paraId="5D4A02BD" w14:textId="77777777" w:rsidR="000349BB" w:rsidRPr="000349BB" w:rsidRDefault="000349BB" w:rsidP="003B55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425" w:type="dxa"/>
          </w:tcPr>
          <w:p w14:paraId="7B5802F8" w14:textId="77777777" w:rsidR="000349BB" w:rsidRPr="000349BB" w:rsidRDefault="000349BB" w:rsidP="003B55D0">
            <w:pPr>
              <w:ind w:left="-1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b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b/>
                <w:sz w:val="20"/>
                <w:szCs w:val="20"/>
              </w:rPr>
              <w:t>19.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51" w:type="dxa"/>
          </w:tcPr>
          <w:p w14:paraId="7A76DD06" w14:textId="77777777" w:rsidR="000349BB" w:rsidRPr="000349BB" w:rsidRDefault="000349BB" w:rsidP="003B55D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349BB">
              <w:rPr>
                <w:rFonts w:ascii="Arial Narrow" w:eastAsia="Arial Narrow" w:hAnsi="Arial Narrow" w:cs="Arial Narrow"/>
                <w:sz w:val="20"/>
                <w:szCs w:val="20"/>
              </w:rPr>
              <w:t>Günlük hayatımda plastik kullanımını minimuma indirmeye özen gösteririm.</w:t>
            </w:r>
          </w:p>
        </w:tc>
        <w:tc>
          <w:tcPr>
            <w:tcW w:w="1225" w:type="dxa"/>
          </w:tcPr>
          <w:p w14:paraId="3D0A35FA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3" w:type="dxa"/>
          </w:tcPr>
          <w:p w14:paraId="4BC588F8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1037" w:type="dxa"/>
          </w:tcPr>
          <w:p w14:paraId="74246111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889" w:type="dxa"/>
          </w:tcPr>
          <w:p w14:paraId="32ACB440" w14:textId="77777777" w:rsidR="000349BB" w:rsidRPr="000349BB" w:rsidRDefault="000349BB" w:rsidP="003B55D0">
            <w:pPr>
              <w:jc w:val="both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894" w:type="dxa"/>
          </w:tcPr>
          <w:p w14:paraId="268BC475" w14:textId="77777777" w:rsidR="000349BB" w:rsidRPr="000349BB" w:rsidRDefault="000349BB" w:rsidP="003B55D0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</w:tr>
    </w:tbl>
    <w:p w14:paraId="24836158" w14:textId="1B457701" w:rsidR="003B55D0" w:rsidRDefault="003B55D0" w:rsidP="00405991">
      <w:pPr>
        <w:spacing w:after="0" w:line="240" w:lineRule="auto"/>
        <w:jc w:val="both"/>
        <w:rPr>
          <w:rFonts w:ascii="Arial Narrow" w:hAnsi="Arial Narrow"/>
          <w:sz w:val="20"/>
          <w:szCs w:val="20"/>
        </w:rPr>
      </w:pPr>
      <w:r w:rsidRPr="003B55D0">
        <w:rPr>
          <w:rFonts w:ascii="Arial Narrow" w:hAnsi="Arial Narrow"/>
          <w:sz w:val="20"/>
          <w:szCs w:val="20"/>
        </w:rPr>
        <w:t xml:space="preserve">Ölçek 19 maddeden oluşmakta ve 5’li </w:t>
      </w:r>
      <w:proofErr w:type="spellStart"/>
      <w:r w:rsidRPr="003B55D0">
        <w:rPr>
          <w:rFonts w:ascii="Arial Narrow" w:hAnsi="Arial Narrow"/>
          <w:sz w:val="20"/>
          <w:szCs w:val="20"/>
        </w:rPr>
        <w:t>Likert</w:t>
      </w:r>
      <w:proofErr w:type="spellEnd"/>
      <w:r w:rsidRPr="003B55D0">
        <w:rPr>
          <w:rFonts w:ascii="Arial Narrow" w:hAnsi="Arial Narrow"/>
          <w:sz w:val="20"/>
          <w:szCs w:val="20"/>
        </w:rPr>
        <w:t xml:space="preserve"> tipi (1=Hiçbir zaman, 5=Her zaman) olarak puanlanmaktadır. </w:t>
      </w:r>
      <w:r>
        <w:rPr>
          <w:rFonts w:ascii="Arial Narrow" w:hAnsi="Arial Narrow"/>
          <w:sz w:val="20"/>
          <w:szCs w:val="20"/>
        </w:rPr>
        <w:t xml:space="preserve">Ölçekte </w:t>
      </w:r>
      <w:r w:rsidRPr="003B55D0">
        <w:rPr>
          <w:rFonts w:ascii="Arial Narrow" w:hAnsi="Arial Narrow"/>
          <w:sz w:val="20"/>
          <w:szCs w:val="20"/>
        </w:rPr>
        <w:t xml:space="preserve"> 2</w:t>
      </w:r>
      <w:proofErr w:type="gramStart"/>
      <w:r w:rsidRPr="003B55D0">
        <w:rPr>
          <w:rFonts w:ascii="Arial Narrow" w:hAnsi="Arial Narrow"/>
          <w:sz w:val="20"/>
          <w:szCs w:val="20"/>
        </w:rPr>
        <w:t>.,</w:t>
      </w:r>
      <w:proofErr w:type="gramEnd"/>
      <w:r w:rsidRPr="003B55D0">
        <w:rPr>
          <w:rFonts w:ascii="Arial Narrow" w:hAnsi="Arial Narrow"/>
          <w:sz w:val="20"/>
          <w:szCs w:val="20"/>
        </w:rPr>
        <w:t xml:space="preserve"> 6., 12. ve 13. maddeler ters kodlanmıştır. Toplam puan 19 ile 95 arasında değişmektedir</w:t>
      </w:r>
      <w:r w:rsidR="00EE6178">
        <w:rPr>
          <w:rFonts w:ascii="Arial Narrow" w:hAnsi="Arial Narrow"/>
          <w:sz w:val="20"/>
          <w:szCs w:val="20"/>
        </w:rPr>
        <w:t xml:space="preserve"> ve </w:t>
      </w:r>
      <w:r w:rsidR="00EE6178" w:rsidRPr="00EE6178">
        <w:rPr>
          <w:rFonts w:ascii="Arial Narrow" w:hAnsi="Arial Narrow"/>
          <w:sz w:val="20"/>
          <w:szCs w:val="20"/>
        </w:rPr>
        <w:t>kesim noktası&gt;= 57 puandır</w:t>
      </w:r>
      <w:r w:rsidRPr="003B55D0">
        <w:rPr>
          <w:rFonts w:ascii="Arial Narrow" w:hAnsi="Arial Narrow"/>
          <w:sz w:val="20"/>
          <w:szCs w:val="20"/>
        </w:rPr>
        <w:t>. 57 ve üzeri puanlar yüksek düzeyi, 57’nin altı ise düşük düzeyi ifade etmektedir.</w:t>
      </w:r>
    </w:p>
    <w:p w14:paraId="2272E830" w14:textId="475F0D05" w:rsidR="0053257D" w:rsidRPr="00405991" w:rsidRDefault="0019484A" w:rsidP="00405991">
      <w:pPr>
        <w:spacing w:after="0" w:line="240" w:lineRule="auto"/>
        <w:jc w:val="both"/>
        <w:rPr>
          <w:b/>
          <w:bCs/>
          <w:color w:val="FFFFFF" w:themeColor="background1"/>
        </w:rPr>
      </w:pP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Üstgörül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, S</w:t>
      </w:r>
      <w:proofErr w:type="gram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.;</w:t>
      </w:r>
      <w:proofErr w:type="gram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Akkaya, B.;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Palazzo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, M.;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Micozzi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, A. (2024),Development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and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Validation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of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Carbon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Footprint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Awareness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Scale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for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Boosting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Sustainable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Circular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Economy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. </w:t>
      </w:r>
      <w:proofErr w:type="spellStart"/>
      <w:r w:rsidRPr="00405991">
        <w:rPr>
          <w:rFonts w:ascii="Arial" w:eastAsia="Arial" w:hAnsi="Arial" w:cs="Arial"/>
          <w:b/>
          <w:bCs/>
          <w:i/>
          <w:color w:val="222222"/>
          <w:sz w:val="20"/>
          <w:szCs w:val="20"/>
        </w:rPr>
        <w:t>Sustainability</w:t>
      </w:r>
      <w:proofErr w:type="spellEnd"/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 xml:space="preserve">  </w:t>
      </w:r>
      <w:r w:rsidRPr="00405991">
        <w:rPr>
          <w:rFonts w:ascii="Arial" w:eastAsia="Arial" w:hAnsi="Arial" w:cs="Arial"/>
          <w:b/>
          <w:bCs/>
          <w:i/>
          <w:color w:val="222222"/>
          <w:sz w:val="20"/>
          <w:szCs w:val="20"/>
        </w:rPr>
        <w:t>16</w:t>
      </w:r>
      <w:r w:rsidRPr="00405991">
        <w:rPr>
          <w:rFonts w:ascii="Arial" w:eastAsia="Arial" w:hAnsi="Arial" w:cs="Arial"/>
          <w:b/>
          <w:bCs/>
          <w:color w:val="222222"/>
          <w:sz w:val="20"/>
          <w:szCs w:val="20"/>
        </w:rPr>
        <w:t>, 8199. https://doi.org/10.3390/su16188199.</w:t>
      </w:r>
      <w:bookmarkStart w:id="1" w:name="_GoBack"/>
      <w:bookmarkEnd w:id="1"/>
    </w:p>
    <w:sectPr w:rsidR="0053257D" w:rsidRPr="00405991">
      <w:pgSz w:w="12240" w:h="15840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57D"/>
    <w:rsid w:val="000349BB"/>
    <w:rsid w:val="0019484A"/>
    <w:rsid w:val="001964F2"/>
    <w:rsid w:val="003B55D0"/>
    <w:rsid w:val="00405991"/>
    <w:rsid w:val="0053257D"/>
    <w:rsid w:val="00621DAF"/>
    <w:rsid w:val="007D1B2B"/>
    <w:rsid w:val="00EE6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0DBD1"/>
  <w15:docId w15:val="{295582B6-5666-4648-B4D8-3B7FC5375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8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98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4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8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31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00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350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Asus2024</cp:lastModifiedBy>
  <cp:revision>7</cp:revision>
  <dcterms:created xsi:type="dcterms:W3CDTF">2024-09-28T20:28:00Z</dcterms:created>
  <dcterms:modified xsi:type="dcterms:W3CDTF">2025-06-26T18:21:00Z</dcterms:modified>
</cp:coreProperties>
</file>