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AD53" w14:textId="77777777" w:rsidR="009E6DFA" w:rsidRPr="009E6DFA" w:rsidRDefault="009E6DFA" w:rsidP="00FA5661">
      <w:pPr>
        <w:widowControl/>
        <w:spacing w:line="240" w:lineRule="exact"/>
        <w:jc w:val="center"/>
        <w:rPr>
          <w:rFonts w:ascii="Times New Roman" w:eastAsia="PMingLiU" w:hAnsi="Times New Roman" w:cs="Times New Roman"/>
          <w:b/>
          <w:kern w:val="0"/>
          <w:szCs w:val="24"/>
          <w:lang w:val="en-GB"/>
        </w:rPr>
      </w:pPr>
    </w:p>
    <w:p w14:paraId="5E9159EC" w14:textId="77777777" w:rsidR="00A50A78" w:rsidRDefault="00A50A78" w:rsidP="00FA5661">
      <w:pPr>
        <w:widowControl/>
        <w:spacing w:line="240" w:lineRule="exact"/>
        <w:jc w:val="center"/>
        <w:rPr>
          <w:rFonts w:ascii="Times New Roman" w:eastAsia="PMingLiU" w:hAnsi="Times New Roman" w:cs="Times New Roman"/>
          <w:b/>
          <w:kern w:val="0"/>
          <w:szCs w:val="24"/>
          <w:lang w:val="en-GB"/>
        </w:rPr>
      </w:pPr>
    </w:p>
    <w:p w14:paraId="15BC2914" w14:textId="2C233ABE" w:rsidR="00FA5661" w:rsidRPr="009E6DFA" w:rsidRDefault="00A50A78" w:rsidP="00FA5661">
      <w:pPr>
        <w:widowControl/>
        <w:spacing w:line="240" w:lineRule="exact"/>
        <w:jc w:val="center"/>
        <w:rPr>
          <w:rFonts w:ascii="Times New Roman" w:eastAsia="PMingLiU" w:hAnsi="Times New Roman" w:cs="Times New Roman"/>
          <w:kern w:val="0"/>
          <w:szCs w:val="24"/>
          <w:lang w:val="en-GB"/>
        </w:rPr>
      </w:pPr>
      <w:proofErr w:type="spellStart"/>
      <w:r>
        <w:rPr>
          <w:rFonts w:ascii="Times New Roman" w:eastAsia="PMingLiU" w:hAnsi="Times New Roman" w:cs="Times New Roman"/>
          <w:b/>
          <w:kern w:val="0"/>
          <w:szCs w:val="24"/>
          <w:lang w:val="en-GB"/>
        </w:rPr>
        <w:t>Bağlanmama</w:t>
      </w:r>
      <w:proofErr w:type="spellEnd"/>
      <w:r>
        <w:rPr>
          <w:rFonts w:ascii="Times New Roman" w:eastAsia="PMingLiU" w:hAnsi="Times New Roman" w:cs="Times New Roman"/>
          <w:b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b/>
          <w:kern w:val="0"/>
          <w:szCs w:val="24"/>
          <w:lang w:val="en-GB"/>
        </w:rPr>
        <w:t>Ölçeği</w:t>
      </w:r>
      <w:proofErr w:type="spellEnd"/>
      <w:r>
        <w:rPr>
          <w:rFonts w:ascii="Times New Roman" w:eastAsia="PMingLiU" w:hAnsi="Times New Roman" w:cs="Times New Roman"/>
          <w:b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b/>
          <w:kern w:val="0"/>
          <w:szCs w:val="24"/>
          <w:lang w:val="en-GB"/>
        </w:rPr>
        <w:t>Kısa</w:t>
      </w:r>
      <w:proofErr w:type="spellEnd"/>
      <w:r>
        <w:rPr>
          <w:rFonts w:ascii="Times New Roman" w:eastAsia="PMingLiU" w:hAnsi="Times New Roman" w:cs="Times New Roman"/>
          <w:b/>
          <w:kern w:val="0"/>
          <w:szCs w:val="24"/>
          <w:lang w:val="en-GB"/>
        </w:rPr>
        <w:t xml:space="preserve"> </w:t>
      </w:r>
      <w:proofErr w:type="spellStart"/>
      <w:r>
        <w:rPr>
          <w:rFonts w:ascii="Times New Roman" w:eastAsia="PMingLiU" w:hAnsi="Times New Roman" w:cs="Times New Roman"/>
          <w:b/>
          <w:kern w:val="0"/>
          <w:szCs w:val="24"/>
          <w:lang w:val="en-GB"/>
        </w:rPr>
        <w:t>Formu</w:t>
      </w:r>
      <w:proofErr w:type="spellEnd"/>
    </w:p>
    <w:p w14:paraId="565D7B8C" w14:textId="77777777" w:rsidR="00FA5661" w:rsidRPr="009E6DFA" w:rsidRDefault="00FA5661" w:rsidP="009E6DFA">
      <w:pPr>
        <w:widowControl/>
        <w:spacing w:line="240" w:lineRule="exact"/>
        <w:rPr>
          <w:rFonts w:ascii="Times New Roman" w:eastAsia="PMingLiU" w:hAnsi="Times New Roman" w:cs="Times New Roman"/>
          <w:b/>
          <w:kern w:val="0"/>
          <w:szCs w:val="24"/>
          <w:lang w:val="en-GB"/>
        </w:rPr>
      </w:pPr>
    </w:p>
    <w:p w14:paraId="27095589" w14:textId="77777777" w:rsidR="00A50A78" w:rsidRDefault="00A50A78" w:rsidP="00FA5661">
      <w:pPr>
        <w:spacing w:line="240" w:lineRule="exact"/>
        <w:rPr>
          <w:rFonts w:ascii="Times New Roman" w:hAnsi="Times New Roman" w:cs="Times New Roman"/>
          <w:szCs w:val="24"/>
        </w:rPr>
      </w:pPr>
    </w:p>
    <w:p w14:paraId="3CEADC33" w14:textId="65BE05AA" w:rsidR="00A30A0A" w:rsidRDefault="00E26400" w:rsidP="00FA5661">
      <w:pPr>
        <w:spacing w:line="240" w:lineRule="exact"/>
        <w:rPr>
          <w:rFonts w:ascii="Times New Roman" w:hAnsi="Times New Roman" w:cs="Times New Roman"/>
          <w:szCs w:val="24"/>
        </w:rPr>
      </w:pPr>
      <w:proofErr w:type="spellStart"/>
      <w:r w:rsidRPr="00E26400">
        <w:rPr>
          <w:rFonts w:ascii="Times New Roman" w:hAnsi="Times New Roman" w:cs="Times New Roman"/>
          <w:szCs w:val="24"/>
        </w:rPr>
        <w:t>Aşağıdaki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ifadeler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26400">
        <w:rPr>
          <w:rFonts w:ascii="Times New Roman" w:hAnsi="Times New Roman" w:cs="Times New Roman"/>
          <w:szCs w:val="24"/>
        </w:rPr>
        <w:t>kendiniz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26400">
        <w:rPr>
          <w:rFonts w:ascii="Times New Roman" w:hAnsi="Times New Roman" w:cs="Times New Roman"/>
          <w:szCs w:val="24"/>
        </w:rPr>
        <w:t>başkaları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ve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genel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yaşam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hakkındaki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görüşlerinizi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anlamak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için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size </w:t>
      </w:r>
      <w:proofErr w:type="spellStart"/>
      <w:r w:rsidRPr="00E26400">
        <w:rPr>
          <w:rFonts w:ascii="Times New Roman" w:hAnsi="Times New Roman" w:cs="Times New Roman"/>
          <w:szCs w:val="24"/>
        </w:rPr>
        <w:t>yöneltilmiş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63B54">
        <w:rPr>
          <w:rFonts w:ascii="Times New Roman" w:hAnsi="Times New Roman" w:cs="Times New Roman"/>
          <w:szCs w:val="24"/>
        </w:rPr>
        <w:t>soruları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kapsamaktadır</w:t>
      </w:r>
      <w:proofErr w:type="spellEnd"/>
      <w:r w:rsidRPr="00E26400">
        <w:rPr>
          <w:rFonts w:ascii="Times New Roman" w:hAnsi="Times New Roman" w:cs="Times New Roman"/>
          <w:szCs w:val="24"/>
        </w:rPr>
        <w:t>. </w:t>
      </w:r>
      <w:proofErr w:type="spellStart"/>
      <w:r w:rsidRPr="00E26400">
        <w:rPr>
          <w:rFonts w:ascii="Times New Roman" w:hAnsi="Times New Roman" w:cs="Times New Roman"/>
          <w:szCs w:val="24"/>
        </w:rPr>
        <w:t>Sorulara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26400">
        <w:rPr>
          <w:rFonts w:ascii="Times New Roman" w:hAnsi="Times New Roman" w:cs="Times New Roman"/>
          <w:szCs w:val="24"/>
        </w:rPr>
        <w:t>olması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gerektiğini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düşündüğünüzden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daha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ziyade</w:t>
      </w:r>
      <w:proofErr w:type="spellEnd"/>
      <w:r w:rsidRPr="00E26400">
        <w:rPr>
          <w:rFonts w:ascii="Times New Roman" w:hAnsi="Times New Roman" w:cs="Times New Roman"/>
          <w:szCs w:val="24"/>
        </w:rPr>
        <w:t> </w:t>
      </w:r>
      <w:proofErr w:type="spellStart"/>
      <w:r w:rsidRPr="00E26400">
        <w:rPr>
          <w:rFonts w:ascii="Times New Roman" w:hAnsi="Times New Roman" w:cs="Times New Roman"/>
          <w:b/>
          <w:bCs/>
          <w:szCs w:val="24"/>
        </w:rPr>
        <w:t>sizi</w:t>
      </w:r>
      <w:proofErr w:type="spellEnd"/>
      <w:r w:rsidRPr="00E26400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b/>
          <w:bCs/>
          <w:szCs w:val="24"/>
        </w:rPr>
        <w:t>gerçekten</w:t>
      </w:r>
      <w:proofErr w:type="spellEnd"/>
      <w:r w:rsidRPr="00E26400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b/>
          <w:bCs/>
          <w:szCs w:val="24"/>
        </w:rPr>
        <w:t>yansıtan</w:t>
      </w:r>
      <w:proofErr w:type="spellEnd"/>
      <w:r w:rsidRPr="00E26400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b/>
          <w:bCs/>
          <w:szCs w:val="24"/>
        </w:rPr>
        <w:t>deneyimlerinize</w:t>
      </w:r>
      <w:proofErr w:type="spellEnd"/>
      <w:r w:rsidRPr="00E26400">
        <w:rPr>
          <w:rFonts w:ascii="Times New Roman" w:hAnsi="Times New Roman" w:cs="Times New Roman"/>
          <w:szCs w:val="24"/>
        </w:rPr>
        <w:t> </w:t>
      </w:r>
      <w:proofErr w:type="spellStart"/>
      <w:r w:rsidRPr="00E26400">
        <w:rPr>
          <w:rFonts w:ascii="Times New Roman" w:hAnsi="Times New Roman" w:cs="Times New Roman"/>
          <w:szCs w:val="24"/>
        </w:rPr>
        <w:t>göre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cevap</w:t>
      </w:r>
      <w:proofErr w:type="spellEnd"/>
      <w:r w:rsidRPr="00E2640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6400">
        <w:rPr>
          <w:rFonts w:ascii="Times New Roman" w:hAnsi="Times New Roman" w:cs="Times New Roman"/>
          <w:szCs w:val="24"/>
        </w:rPr>
        <w:t>veriniz</w:t>
      </w:r>
      <w:proofErr w:type="spellEnd"/>
      <w:r w:rsidRPr="00E26400">
        <w:rPr>
          <w:rFonts w:ascii="Times New Roman" w:hAnsi="Times New Roman" w:cs="Times New Roman"/>
          <w:szCs w:val="24"/>
        </w:rPr>
        <w:t>.</w:t>
      </w:r>
    </w:p>
    <w:p w14:paraId="5C935F5B" w14:textId="77777777" w:rsidR="00E26400" w:rsidRDefault="00E26400" w:rsidP="00FA5661">
      <w:pPr>
        <w:spacing w:line="240" w:lineRule="exact"/>
        <w:rPr>
          <w:rFonts w:ascii="Times New Roman" w:hAnsi="Times New Roman" w:cs="Times New Roman"/>
          <w:szCs w:val="24"/>
        </w:rPr>
      </w:pPr>
    </w:p>
    <w:p w14:paraId="4447BB9A" w14:textId="77777777" w:rsidR="00E26400" w:rsidRDefault="00E26400" w:rsidP="00FA5661">
      <w:pPr>
        <w:spacing w:line="240" w:lineRule="exact"/>
        <w:rPr>
          <w:rFonts w:ascii="Times New Roman" w:hAnsi="Times New Roman" w:cs="Times New Roman"/>
          <w:szCs w:val="24"/>
        </w:rPr>
      </w:pPr>
    </w:p>
    <w:p w14:paraId="372D9BC6" w14:textId="77777777" w:rsidR="00E26400" w:rsidRPr="009E6DFA" w:rsidRDefault="00E26400" w:rsidP="00FA5661">
      <w:pPr>
        <w:spacing w:line="240" w:lineRule="exact"/>
        <w:rPr>
          <w:rFonts w:ascii="Times New Roman" w:hAnsi="Times New Roman" w:cs="Times New Roman"/>
          <w:szCs w:val="24"/>
        </w:rPr>
      </w:pPr>
    </w:p>
    <w:tbl>
      <w:tblPr>
        <w:tblStyle w:val="TableNormal1"/>
        <w:tblW w:w="10996" w:type="dxa"/>
        <w:tblInd w:w="-86" w:type="dxa"/>
        <w:tblLayout w:type="fixed"/>
        <w:tblCellMar>
          <w:left w:w="28" w:type="dxa"/>
          <w:right w:w="28" w:type="dxa"/>
        </w:tblCellMar>
        <w:tblLook w:val="0080" w:firstRow="0" w:lastRow="0" w:firstColumn="1" w:lastColumn="0" w:noHBand="0" w:noVBand="0"/>
      </w:tblPr>
      <w:tblGrid>
        <w:gridCol w:w="567"/>
        <w:gridCol w:w="4481"/>
        <w:gridCol w:w="1133"/>
        <w:gridCol w:w="992"/>
        <w:gridCol w:w="851"/>
        <w:gridCol w:w="141"/>
        <w:gridCol w:w="1021"/>
        <w:gridCol w:w="808"/>
        <w:gridCol w:w="1002"/>
      </w:tblGrid>
      <w:tr w:rsidR="009E6DFA" w:rsidRPr="009E6DFA" w14:paraId="77B54D02" w14:textId="7E5BA57D" w:rsidTr="00AC68FC">
        <w:trPr>
          <w:trHeight w:val="412"/>
        </w:trPr>
        <w:tc>
          <w:tcPr>
            <w:tcW w:w="5048" w:type="dxa"/>
            <w:gridSpan w:val="2"/>
            <w:noWrap/>
            <w:vAlign w:val="center"/>
            <w:hideMark/>
          </w:tcPr>
          <w:p w14:paraId="706CBC0E" w14:textId="2B1A87AA" w:rsidR="009E6DFA" w:rsidRPr="009E6DFA" w:rsidRDefault="009E6DFA" w:rsidP="00AC4233">
            <w:pPr>
              <w:tabs>
                <w:tab w:val="left" w:pos="720"/>
                <w:tab w:val="center" w:pos="4320"/>
                <w:tab w:val="right" w:pos="8640"/>
              </w:tabs>
              <w:spacing w:line="240" w:lineRule="exact"/>
              <w:jc w:val="both"/>
              <w:rPr>
                <w:sz w:val="24"/>
                <w:szCs w:val="24"/>
                <w:lang w:eastAsia="zh-HK"/>
              </w:rPr>
            </w:pPr>
          </w:p>
        </w:tc>
        <w:tc>
          <w:tcPr>
            <w:tcW w:w="1133" w:type="dxa"/>
            <w:noWrap/>
            <w:vAlign w:val="center"/>
            <w:hideMark/>
          </w:tcPr>
          <w:p w14:paraId="16774BE4" w14:textId="5D4498B7" w:rsidR="009E6DFA" w:rsidRPr="00AC68FC" w:rsidRDefault="00E26400" w:rsidP="00754A7F">
            <w:pPr>
              <w:spacing w:line="240" w:lineRule="exact"/>
              <w:jc w:val="center"/>
              <w:rPr>
                <w:rFonts w:eastAsia="DFKai-SB"/>
                <w:b/>
                <w:bCs/>
                <w:color w:val="000000"/>
                <w:sz w:val="13"/>
                <w:szCs w:val="13"/>
                <w:lang w:val="en-AU"/>
              </w:rPr>
            </w:pPr>
            <w:proofErr w:type="spellStart"/>
            <w:r w:rsidRPr="00AC68FC">
              <w:rPr>
                <w:b/>
                <w:sz w:val="13"/>
                <w:szCs w:val="13"/>
              </w:rPr>
              <w:t>Kesinlikle</w:t>
            </w:r>
            <w:proofErr w:type="spellEnd"/>
            <w:r w:rsidRPr="00AC68FC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AC68FC">
              <w:rPr>
                <w:b/>
                <w:sz w:val="13"/>
                <w:szCs w:val="13"/>
              </w:rPr>
              <w:t>katılmıyorum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64AC2D75" w14:textId="77777777" w:rsidR="009E6DFA" w:rsidRPr="00AC68FC" w:rsidRDefault="009E6DFA" w:rsidP="00754A7F">
            <w:pPr>
              <w:spacing w:line="240" w:lineRule="exact"/>
              <w:jc w:val="center"/>
              <w:rPr>
                <w:b/>
                <w:sz w:val="13"/>
                <w:szCs w:val="13"/>
              </w:rPr>
            </w:pPr>
            <w:r w:rsidRPr="00AC68FC">
              <w:rPr>
                <w:b/>
                <w:sz w:val="13"/>
                <w:szCs w:val="13"/>
              </w:rPr>
              <w:t xml:space="preserve"> </w:t>
            </w:r>
          </w:p>
          <w:p w14:paraId="79A72565" w14:textId="52AEBC13" w:rsidR="009E6DFA" w:rsidRPr="00AC68FC" w:rsidRDefault="00E26400" w:rsidP="00754A7F">
            <w:pPr>
              <w:spacing w:line="240" w:lineRule="exact"/>
              <w:jc w:val="center"/>
              <w:rPr>
                <w:rFonts w:eastAsia="DFKai-SB"/>
                <w:b/>
                <w:bCs/>
                <w:color w:val="000000"/>
                <w:sz w:val="13"/>
                <w:szCs w:val="13"/>
                <w:lang w:val="en-AU"/>
              </w:rPr>
            </w:pPr>
            <w:proofErr w:type="spellStart"/>
            <w:r w:rsidRPr="00AC68FC">
              <w:rPr>
                <w:b/>
                <w:sz w:val="13"/>
                <w:szCs w:val="13"/>
              </w:rPr>
              <w:t>Katılmıyorum</w:t>
            </w:r>
            <w:proofErr w:type="spellEnd"/>
          </w:p>
        </w:tc>
        <w:tc>
          <w:tcPr>
            <w:tcW w:w="851" w:type="dxa"/>
            <w:noWrap/>
            <w:vAlign w:val="center"/>
            <w:hideMark/>
          </w:tcPr>
          <w:p w14:paraId="1C527D0B" w14:textId="0026E7C0" w:rsidR="009E6DFA" w:rsidRPr="00AC68FC" w:rsidRDefault="00E26400" w:rsidP="009E6DFA">
            <w:pPr>
              <w:spacing w:line="240" w:lineRule="exact"/>
              <w:jc w:val="center"/>
              <w:rPr>
                <w:rFonts w:eastAsia="DFKai-SB"/>
                <w:b/>
                <w:bCs/>
                <w:color w:val="000000"/>
                <w:sz w:val="13"/>
                <w:szCs w:val="13"/>
                <w:lang w:val="en-AU"/>
              </w:rPr>
            </w:pPr>
            <w:proofErr w:type="spellStart"/>
            <w:r w:rsidRPr="00AC68FC">
              <w:rPr>
                <w:b/>
                <w:sz w:val="13"/>
                <w:szCs w:val="13"/>
              </w:rPr>
              <w:t>Kısmen</w:t>
            </w:r>
            <w:proofErr w:type="spellEnd"/>
            <w:r w:rsidRPr="00AC68FC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AC68FC">
              <w:rPr>
                <w:b/>
                <w:sz w:val="13"/>
                <w:szCs w:val="13"/>
              </w:rPr>
              <w:t>katılmıyorum</w:t>
            </w:r>
            <w:proofErr w:type="spellEnd"/>
          </w:p>
        </w:tc>
        <w:tc>
          <w:tcPr>
            <w:tcW w:w="1162" w:type="dxa"/>
            <w:gridSpan w:val="2"/>
            <w:noWrap/>
            <w:vAlign w:val="center"/>
            <w:hideMark/>
          </w:tcPr>
          <w:p w14:paraId="2393D176" w14:textId="1824D395" w:rsidR="009E6DFA" w:rsidRPr="00AC68FC" w:rsidRDefault="00E26400" w:rsidP="009E6DFA">
            <w:pPr>
              <w:spacing w:line="240" w:lineRule="exact"/>
              <w:jc w:val="center"/>
              <w:rPr>
                <w:b/>
                <w:sz w:val="13"/>
                <w:szCs w:val="13"/>
              </w:rPr>
            </w:pPr>
            <w:proofErr w:type="spellStart"/>
            <w:r w:rsidRPr="00AC68FC">
              <w:rPr>
                <w:b/>
                <w:sz w:val="13"/>
                <w:szCs w:val="13"/>
              </w:rPr>
              <w:t>Kısmen</w:t>
            </w:r>
            <w:proofErr w:type="spellEnd"/>
            <w:r w:rsidRPr="00AC68FC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AC68FC">
              <w:rPr>
                <w:b/>
                <w:sz w:val="13"/>
                <w:szCs w:val="13"/>
              </w:rPr>
              <w:t>katılıyorum</w:t>
            </w:r>
            <w:proofErr w:type="spellEnd"/>
          </w:p>
        </w:tc>
        <w:tc>
          <w:tcPr>
            <w:tcW w:w="808" w:type="dxa"/>
            <w:noWrap/>
            <w:vAlign w:val="center"/>
            <w:hideMark/>
          </w:tcPr>
          <w:p w14:paraId="134BD521" w14:textId="77777777" w:rsidR="009E6DFA" w:rsidRPr="00AC68FC" w:rsidRDefault="009E6DFA" w:rsidP="00754A7F">
            <w:pPr>
              <w:spacing w:line="240" w:lineRule="exact"/>
              <w:jc w:val="center"/>
              <w:rPr>
                <w:b/>
                <w:sz w:val="13"/>
                <w:szCs w:val="13"/>
              </w:rPr>
            </w:pPr>
          </w:p>
          <w:p w14:paraId="78D753C3" w14:textId="65494ECF" w:rsidR="009E6DFA" w:rsidRPr="00AC68FC" w:rsidRDefault="00E26400" w:rsidP="00754A7F">
            <w:pPr>
              <w:spacing w:line="240" w:lineRule="exact"/>
              <w:jc w:val="center"/>
              <w:rPr>
                <w:rFonts w:eastAsia="DFKai-SB"/>
                <w:b/>
                <w:bCs/>
                <w:color w:val="000000"/>
                <w:sz w:val="13"/>
                <w:szCs w:val="13"/>
                <w:lang w:val="en-AU"/>
              </w:rPr>
            </w:pPr>
            <w:proofErr w:type="spellStart"/>
            <w:r w:rsidRPr="00AC68FC">
              <w:rPr>
                <w:b/>
                <w:sz w:val="13"/>
                <w:szCs w:val="13"/>
              </w:rPr>
              <w:t>Katılıyorum</w:t>
            </w:r>
            <w:proofErr w:type="spellEnd"/>
          </w:p>
        </w:tc>
        <w:tc>
          <w:tcPr>
            <w:tcW w:w="1002" w:type="dxa"/>
            <w:noWrap/>
          </w:tcPr>
          <w:p w14:paraId="1CE89756" w14:textId="55CE5C01" w:rsidR="009E6DFA" w:rsidRPr="00AC68FC" w:rsidRDefault="00E26400" w:rsidP="00754A7F">
            <w:pPr>
              <w:spacing w:line="240" w:lineRule="exact"/>
              <w:jc w:val="center"/>
              <w:rPr>
                <w:b/>
                <w:sz w:val="13"/>
                <w:szCs w:val="13"/>
              </w:rPr>
            </w:pPr>
            <w:proofErr w:type="spellStart"/>
            <w:r w:rsidRPr="00AC68FC">
              <w:rPr>
                <w:b/>
                <w:sz w:val="13"/>
                <w:szCs w:val="13"/>
              </w:rPr>
              <w:t>Kesinlikle</w:t>
            </w:r>
            <w:proofErr w:type="spellEnd"/>
            <w:r w:rsidRPr="00AC68FC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AC68FC">
              <w:rPr>
                <w:b/>
                <w:sz w:val="13"/>
                <w:szCs w:val="13"/>
              </w:rPr>
              <w:t>katılıyorum</w:t>
            </w:r>
            <w:proofErr w:type="spellEnd"/>
          </w:p>
        </w:tc>
      </w:tr>
      <w:tr w:rsidR="009E6DFA" w:rsidRPr="009E6DFA" w14:paraId="2A66FDD7" w14:textId="22027983" w:rsidTr="00AC68FC">
        <w:trPr>
          <w:trHeight w:hRule="exact" w:val="85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3899" w14:textId="4F5B0FC2" w:rsidR="009E6DFA" w:rsidRPr="009E6DFA" w:rsidRDefault="009E6DFA" w:rsidP="00754A7F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DFKai-SB"/>
                <w:sz w:val="24"/>
                <w:szCs w:val="24"/>
              </w:rPr>
            </w:pPr>
            <w:r w:rsidRPr="009E6DFA">
              <w:rPr>
                <w:rFonts w:eastAsia="DFKai-SB"/>
                <w:sz w:val="24"/>
                <w:szCs w:val="24"/>
              </w:rPr>
              <w:t>1.</w:t>
            </w:r>
          </w:p>
          <w:p w14:paraId="307FE43B" w14:textId="77777777" w:rsidR="009E6DFA" w:rsidRPr="009E6DFA" w:rsidRDefault="009E6DFA" w:rsidP="00754A7F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DFKai-SB"/>
                <w:sz w:val="24"/>
                <w:szCs w:val="24"/>
              </w:rPr>
            </w:pPr>
          </w:p>
        </w:tc>
        <w:tc>
          <w:tcPr>
            <w:tcW w:w="4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6A13" w14:textId="3DA3BEAC" w:rsidR="009E6DFA" w:rsidRPr="009E6DFA" w:rsidRDefault="00E26400" w:rsidP="00AC4233">
            <w:pPr>
              <w:pStyle w:val="ListeParagraf"/>
              <w:widowControl/>
              <w:spacing w:line="240" w:lineRule="exact"/>
              <w:ind w:leftChars="0" w:left="0"/>
              <w:jc w:val="both"/>
              <w:rPr>
                <w:rFonts w:eastAsia="DFKai-SB"/>
                <w:sz w:val="24"/>
                <w:szCs w:val="24"/>
              </w:rPr>
            </w:pPr>
            <w:proofErr w:type="spellStart"/>
            <w:r w:rsidRPr="00E26400">
              <w:rPr>
                <w:sz w:val="24"/>
                <w:szCs w:val="24"/>
              </w:rPr>
              <w:t>Yaşadığım</w:t>
            </w:r>
            <w:proofErr w:type="spellEnd"/>
            <w:r w:rsidRPr="00E26400">
              <w:rPr>
                <w:sz w:val="24"/>
                <w:szCs w:val="24"/>
              </w:rPr>
              <w:t xml:space="preserve"> </w:t>
            </w:r>
            <w:proofErr w:type="spellStart"/>
            <w:r w:rsidRPr="00E26400">
              <w:rPr>
                <w:sz w:val="24"/>
                <w:szCs w:val="24"/>
              </w:rPr>
              <w:t>olayları</w:t>
            </w:r>
            <w:proofErr w:type="spellEnd"/>
            <w:r w:rsidRPr="00E26400">
              <w:rPr>
                <w:sz w:val="24"/>
                <w:szCs w:val="24"/>
              </w:rPr>
              <w:t xml:space="preserve">, </w:t>
            </w:r>
            <w:proofErr w:type="spellStart"/>
            <w:r w:rsidRPr="00E26400">
              <w:rPr>
                <w:sz w:val="24"/>
                <w:szCs w:val="24"/>
              </w:rPr>
              <w:t>onlara</w:t>
            </w:r>
            <w:proofErr w:type="spellEnd"/>
            <w:r w:rsidRPr="00E26400">
              <w:rPr>
                <w:sz w:val="24"/>
                <w:szCs w:val="24"/>
              </w:rPr>
              <w:t xml:space="preserve"> </w:t>
            </w:r>
            <w:proofErr w:type="spellStart"/>
            <w:r w:rsidRPr="00E26400">
              <w:rPr>
                <w:sz w:val="24"/>
                <w:szCs w:val="24"/>
              </w:rPr>
              <w:t>takılmadan</w:t>
            </w:r>
            <w:proofErr w:type="spellEnd"/>
            <w:r w:rsidRPr="00E26400">
              <w:rPr>
                <w:sz w:val="24"/>
                <w:szCs w:val="24"/>
              </w:rPr>
              <w:t xml:space="preserve"> </w:t>
            </w:r>
            <w:proofErr w:type="spellStart"/>
            <w:r w:rsidRPr="00E26400">
              <w:rPr>
                <w:sz w:val="24"/>
                <w:szCs w:val="24"/>
              </w:rPr>
              <w:t>veya</w:t>
            </w:r>
            <w:proofErr w:type="spellEnd"/>
            <w:r w:rsidRPr="00E26400">
              <w:rPr>
                <w:sz w:val="24"/>
                <w:szCs w:val="24"/>
              </w:rPr>
              <w:t xml:space="preserve"> </w:t>
            </w:r>
            <w:proofErr w:type="spellStart"/>
            <w:r w:rsidRPr="00E26400">
              <w:rPr>
                <w:sz w:val="24"/>
                <w:szCs w:val="24"/>
              </w:rPr>
              <w:t>onları</w:t>
            </w:r>
            <w:proofErr w:type="spellEnd"/>
            <w:r w:rsidRPr="00E26400">
              <w:rPr>
                <w:sz w:val="24"/>
                <w:szCs w:val="24"/>
              </w:rPr>
              <w:t xml:space="preserve"> </w:t>
            </w:r>
            <w:proofErr w:type="spellStart"/>
            <w:r w:rsidRPr="00E26400">
              <w:rPr>
                <w:sz w:val="24"/>
                <w:szCs w:val="24"/>
              </w:rPr>
              <w:t>bir</w:t>
            </w:r>
            <w:proofErr w:type="spellEnd"/>
            <w:r w:rsidRPr="00E26400">
              <w:rPr>
                <w:sz w:val="24"/>
                <w:szCs w:val="24"/>
              </w:rPr>
              <w:t xml:space="preserve"> </w:t>
            </w:r>
            <w:proofErr w:type="spellStart"/>
            <w:r w:rsidRPr="00E26400">
              <w:rPr>
                <w:sz w:val="24"/>
                <w:szCs w:val="24"/>
              </w:rPr>
              <w:t>kenara</w:t>
            </w:r>
            <w:proofErr w:type="spellEnd"/>
            <w:r w:rsidRPr="00E26400">
              <w:rPr>
                <w:sz w:val="24"/>
                <w:szCs w:val="24"/>
              </w:rPr>
              <w:t xml:space="preserve"> </w:t>
            </w:r>
            <w:proofErr w:type="spellStart"/>
            <w:r w:rsidRPr="00E26400">
              <w:rPr>
                <w:sz w:val="24"/>
                <w:szCs w:val="24"/>
              </w:rPr>
              <w:t>itmeden</w:t>
            </w:r>
            <w:proofErr w:type="spellEnd"/>
            <w:r w:rsidRPr="00E26400">
              <w:rPr>
                <w:sz w:val="24"/>
                <w:szCs w:val="24"/>
              </w:rPr>
              <w:t xml:space="preserve"> </w:t>
            </w:r>
            <w:proofErr w:type="spellStart"/>
            <w:r w:rsidRPr="00E26400">
              <w:rPr>
                <w:sz w:val="24"/>
                <w:szCs w:val="24"/>
              </w:rPr>
              <w:t>kabul</w:t>
            </w:r>
            <w:proofErr w:type="spellEnd"/>
            <w:r w:rsidRPr="00E26400">
              <w:rPr>
                <w:sz w:val="24"/>
                <w:szCs w:val="24"/>
              </w:rPr>
              <w:t xml:space="preserve"> </w:t>
            </w:r>
            <w:proofErr w:type="spellStart"/>
            <w:r w:rsidRPr="00E26400">
              <w:rPr>
                <w:sz w:val="24"/>
                <w:szCs w:val="24"/>
              </w:rPr>
              <w:t>edebilirim</w:t>
            </w:r>
            <w:proofErr w:type="spellEnd"/>
            <w:r w:rsidRPr="00E26400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93A8C" w14:textId="77777777" w:rsidR="009E6DFA" w:rsidRPr="009E6DFA" w:rsidRDefault="009E6DFA" w:rsidP="00754A7F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A"/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F4B6" w14:textId="77777777" w:rsidR="009E6DFA" w:rsidRPr="009E6DFA" w:rsidRDefault="009E6DFA" w:rsidP="00754A7F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B"/>
            </w:r>
          </w:p>
        </w:tc>
        <w:tc>
          <w:tcPr>
            <w:tcW w:w="99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3BA84" w14:textId="77777777" w:rsidR="009E6DFA" w:rsidRPr="009E6DFA" w:rsidRDefault="009E6DFA" w:rsidP="00754A7F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C"/>
            </w:r>
          </w:p>
        </w:tc>
        <w:tc>
          <w:tcPr>
            <w:tcW w:w="10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72FF9" w14:textId="77777777" w:rsidR="009E6DFA" w:rsidRPr="009E6DFA" w:rsidRDefault="009E6DFA" w:rsidP="00754A7F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D"/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82B03" w14:textId="77777777" w:rsidR="009E6DFA" w:rsidRPr="009E6DFA" w:rsidRDefault="009E6DFA" w:rsidP="00754A7F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" w:char="0085"/>
            </w:r>
          </w:p>
        </w:tc>
        <w:tc>
          <w:tcPr>
            <w:tcW w:w="1002" w:type="dxa"/>
            <w:noWrap/>
            <w:vAlign w:val="center"/>
          </w:tcPr>
          <w:p w14:paraId="53FC6411" w14:textId="36285FD1" w:rsidR="009E6DFA" w:rsidRPr="009E6DFA" w:rsidRDefault="009E6DFA" w:rsidP="00754A7F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" w:char="F086"/>
            </w:r>
          </w:p>
        </w:tc>
      </w:tr>
      <w:tr w:rsidR="009E6DFA" w:rsidRPr="009E6DFA" w14:paraId="0C62BD83" w14:textId="1497B2F9" w:rsidTr="00AC68FC">
        <w:trPr>
          <w:trHeight w:hRule="exact" w:val="851"/>
        </w:trPr>
        <w:tc>
          <w:tcPr>
            <w:tcW w:w="56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DC39" w14:textId="6B7BED2B" w:rsidR="009E6DFA" w:rsidRPr="009E6DFA" w:rsidRDefault="009E6DFA" w:rsidP="00754A7F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DFKai-SB"/>
                <w:sz w:val="24"/>
                <w:szCs w:val="24"/>
              </w:rPr>
            </w:pPr>
            <w:r w:rsidRPr="009E6DFA">
              <w:rPr>
                <w:rFonts w:eastAsia="DFKai-SB"/>
                <w:sz w:val="24"/>
                <w:szCs w:val="24"/>
              </w:rPr>
              <w:t>2.</w:t>
            </w:r>
          </w:p>
          <w:p w14:paraId="3D215C9C" w14:textId="77777777" w:rsidR="009E6DFA" w:rsidRPr="009E6DFA" w:rsidRDefault="009E6DFA" w:rsidP="00754A7F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DFKai-SB"/>
                <w:sz w:val="24"/>
                <w:szCs w:val="24"/>
              </w:rPr>
            </w:pPr>
          </w:p>
        </w:tc>
        <w:tc>
          <w:tcPr>
            <w:tcW w:w="4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A7B6" w14:textId="26496BF6" w:rsidR="009E6DFA" w:rsidRPr="009E6DFA" w:rsidRDefault="00AC68FC" w:rsidP="00AC4233">
            <w:pPr>
              <w:spacing w:line="240" w:lineRule="exact"/>
              <w:contextualSpacing/>
              <w:jc w:val="both"/>
              <w:rPr>
                <w:rFonts w:eastAsia="DFKai-SB"/>
                <w:sz w:val="24"/>
                <w:szCs w:val="24"/>
              </w:rPr>
            </w:pPr>
            <w:proofErr w:type="spellStart"/>
            <w:r w:rsidRPr="00AC68FC">
              <w:rPr>
                <w:sz w:val="24"/>
                <w:szCs w:val="24"/>
              </w:rPr>
              <w:t>Geçmişte</w:t>
            </w:r>
            <w:proofErr w:type="spellEnd"/>
            <w:r w:rsidRPr="00AC68FC">
              <w:rPr>
                <w:sz w:val="24"/>
                <w:szCs w:val="24"/>
              </w:rPr>
              <w:t xml:space="preserve"> </w:t>
            </w:r>
            <w:proofErr w:type="spellStart"/>
            <w:r w:rsidRPr="00AC68FC">
              <w:rPr>
                <w:sz w:val="24"/>
                <w:szCs w:val="24"/>
              </w:rPr>
              <w:t>yaşadığım</w:t>
            </w:r>
            <w:proofErr w:type="spellEnd"/>
            <w:r w:rsidRPr="00AC68FC">
              <w:rPr>
                <w:sz w:val="24"/>
                <w:szCs w:val="24"/>
              </w:rPr>
              <w:t xml:space="preserve"> </w:t>
            </w:r>
            <w:proofErr w:type="spellStart"/>
            <w:r w:rsidRPr="00AC68FC">
              <w:rPr>
                <w:sz w:val="24"/>
                <w:szCs w:val="24"/>
              </w:rPr>
              <w:t>pişmanlıklarımı</w:t>
            </w:r>
            <w:proofErr w:type="spellEnd"/>
            <w:r w:rsidRPr="00AC68FC">
              <w:rPr>
                <w:sz w:val="24"/>
                <w:szCs w:val="24"/>
              </w:rPr>
              <w:t xml:space="preserve"> </w:t>
            </w:r>
            <w:proofErr w:type="spellStart"/>
            <w:r w:rsidRPr="00AC68FC">
              <w:rPr>
                <w:sz w:val="24"/>
                <w:szCs w:val="24"/>
              </w:rPr>
              <w:t>ve</w:t>
            </w:r>
            <w:proofErr w:type="spellEnd"/>
            <w:r w:rsidRPr="00AC68FC">
              <w:rPr>
                <w:sz w:val="24"/>
                <w:szCs w:val="24"/>
              </w:rPr>
              <w:t xml:space="preserve"> can </w:t>
            </w:r>
            <w:proofErr w:type="spellStart"/>
            <w:r w:rsidRPr="00AC68FC">
              <w:rPr>
                <w:sz w:val="24"/>
                <w:szCs w:val="24"/>
              </w:rPr>
              <w:t>sıkıcı</w:t>
            </w:r>
            <w:proofErr w:type="spellEnd"/>
            <w:r w:rsidRPr="00AC68FC">
              <w:rPr>
                <w:sz w:val="24"/>
                <w:szCs w:val="24"/>
              </w:rPr>
              <w:t xml:space="preserve"> </w:t>
            </w:r>
            <w:proofErr w:type="spellStart"/>
            <w:r w:rsidRPr="00AC68FC">
              <w:rPr>
                <w:sz w:val="24"/>
                <w:szCs w:val="24"/>
              </w:rPr>
              <w:t>duygularımı</w:t>
            </w:r>
            <w:proofErr w:type="spellEnd"/>
            <w:r w:rsidRPr="00AC68FC">
              <w:rPr>
                <w:sz w:val="24"/>
                <w:szCs w:val="24"/>
              </w:rPr>
              <w:t xml:space="preserve"> </w:t>
            </w:r>
            <w:proofErr w:type="spellStart"/>
            <w:r w:rsidRPr="00AC68FC">
              <w:rPr>
                <w:sz w:val="24"/>
                <w:szCs w:val="24"/>
              </w:rPr>
              <w:t>geride</w:t>
            </w:r>
            <w:proofErr w:type="spellEnd"/>
            <w:r w:rsidRPr="00AC68FC">
              <w:rPr>
                <w:sz w:val="24"/>
                <w:szCs w:val="24"/>
              </w:rPr>
              <w:t xml:space="preserve"> </w:t>
            </w:r>
            <w:proofErr w:type="spellStart"/>
            <w:r w:rsidRPr="00AC68FC">
              <w:rPr>
                <w:sz w:val="24"/>
                <w:szCs w:val="24"/>
              </w:rPr>
              <w:t>bırakabilirim</w:t>
            </w:r>
            <w:proofErr w:type="spellEnd"/>
            <w:r w:rsidRPr="00AC68FC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BF32" w14:textId="77777777" w:rsidR="009E6DFA" w:rsidRPr="009E6DFA" w:rsidRDefault="009E6DFA" w:rsidP="00754A7F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A"/>
            </w:r>
          </w:p>
        </w:tc>
        <w:tc>
          <w:tcPr>
            <w:tcW w:w="9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39EFC" w14:textId="77777777" w:rsidR="009E6DFA" w:rsidRPr="009E6DFA" w:rsidRDefault="009E6DFA" w:rsidP="00754A7F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B"/>
            </w:r>
          </w:p>
        </w:tc>
        <w:tc>
          <w:tcPr>
            <w:tcW w:w="992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6D768" w14:textId="77777777" w:rsidR="009E6DFA" w:rsidRPr="009E6DFA" w:rsidRDefault="009E6DFA" w:rsidP="00754A7F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C"/>
            </w:r>
          </w:p>
        </w:tc>
        <w:tc>
          <w:tcPr>
            <w:tcW w:w="102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26A8D" w14:textId="77777777" w:rsidR="009E6DFA" w:rsidRPr="009E6DFA" w:rsidRDefault="009E6DFA" w:rsidP="00754A7F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D"/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7ECA" w14:textId="77777777" w:rsidR="009E6DFA" w:rsidRPr="009E6DFA" w:rsidRDefault="009E6DFA" w:rsidP="00754A7F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" w:char="0085"/>
            </w:r>
          </w:p>
        </w:tc>
        <w:tc>
          <w:tcPr>
            <w:tcW w:w="1002" w:type="dxa"/>
            <w:shd w:val="clear" w:color="auto" w:fill="D9D9D9"/>
            <w:noWrap/>
            <w:vAlign w:val="center"/>
          </w:tcPr>
          <w:p w14:paraId="1AB9C949" w14:textId="6FB896FC" w:rsidR="009E6DFA" w:rsidRPr="009E6DFA" w:rsidRDefault="009E6DFA" w:rsidP="00754A7F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" w:char="F086"/>
            </w:r>
          </w:p>
        </w:tc>
      </w:tr>
      <w:tr w:rsidR="009E6DFA" w:rsidRPr="009E6DFA" w14:paraId="2AAD8549" w14:textId="646BAC4A" w:rsidTr="00AC68FC">
        <w:trPr>
          <w:trHeight w:hRule="exact" w:val="85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11EC" w14:textId="0457CB4E" w:rsidR="009E6DFA" w:rsidRPr="009E6DFA" w:rsidRDefault="009E6DFA" w:rsidP="00DE36DC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DFKai-SB"/>
                <w:sz w:val="24"/>
                <w:szCs w:val="24"/>
              </w:rPr>
            </w:pPr>
            <w:r w:rsidRPr="009E6DFA">
              <w:rPr>
                <w:rFonts w:eastAsia="DFKai-SB"/>
                <w:sz w:val="24"/>
                <w:szCs w:val="24"/>
              </w:rPr>
              <w:t>3.</w:t>
            </w:r>
          </w:p>
          <w:p w14:paraId="67756193" w14:textId="77777777" w:rsidR="009E6DFA" w:rsidRPr="009E6DFA" w:rsidRDefault="009E6DFA" w:rsidP="00DE36DC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DFKai-SB"/>
                <w:sz w:val="24"/>
                <w:szCs w:val="24"/>
              </w:rPr>
            </w:pPr>
          </w:p>
        </w:tc>
        <w:tc>
          <w:tcPr>
            <w:tcW w:w="4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3240" w14:textId="62FE7CB8" w:rsidR="009E6DFA" w:rsidRPr="009E6DFA" w:rsidRDefault="00AC68FC" w:rsidP="00AC4233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C68FC">
              <w:rPr>
                <w:sz w:val="24"/>
                <w:szCs w:val="24"/>
              </w:rPr>
              <w:t>Olaylar</w:t>
            </w:r>
            <w:proofErr w:type="spellEnd"/>
            <w:r w:rsidRPr="00AC68FC">
              <w:rPr>
                <w:sz w:val="24"/>
                <w:szCs w:val="24"/>
              </w:rPr>
              <w:t xml:space="preserve"> </w:t>
            </w:r>
            <w:proofErr w:type="spellStart"/>
            <w:r w:rsidRPr="00AC68FC">
              <w:rPr>
                <w:sz w:val="24"/>
                <w:szCs w:val="24"/>
              </w:rPr>
              <w:t>istediğim</w:t>
            </w:r>
            <w:proofErr w:type="spellEnd"/>
            <w:r w:rsidRPr="00AC68FC">
              <w:rPr>
                <w:sz w:val="24"/>
                <w:szCs w:val="24"/>
              </w:rPr>
              <w:t xml:space="preserve"> </w:t>
            </w:r>
            <w:proofErr w:type="spellStart"/>
            <w:r w:rsidRPr="00AC68FC">
              <w:rPr>
                <w:sz w:val="24"/>
                <w:szCs w:val="24"/>
              </w:rPr>
              <w:t>gibi</w:t>
            </w:r>
            <w:proofErr w:type="spellEnd"/>
            <w:r w:rsidRPr="00AC68FC">
              <w:rPr>
                <w:sz w:val="24"/>
                <w:szCs w:val="24"/>
              </w:rPr>
              <w:t xml:space="preserve"> </w:t>
            </w:r>
            <w:proofErr w:type="spellStart"/>
            <w:r w:rsidRPr="00AC68FC">
              <w:rPr>
                <w:sz w:val="24"/>
                <w:szCs w:val="24"/>
              </w:rPr>
              <w:t>gitmese</w:t>
            </w:r>
            <w:proofErr w:type="spellEnd"/>
            <w:r w:rsidRPr="00AC68FC">
              <w:rPr>
                <w:sz w:val="24"/>
                <w:szCs w:val="24"/>
              </w:rPr>
              <w:t xml:space="preserve"> bile </w:t>
            </w:r>
            <w:proofErr w:type="spellStart"/>
            <w:r w:rsidRPr="00AC68FC">
              <w:rPr>
                <w:sz w:val="24"/>
                <w:szCs w:val="24"/>
              </w:rPr>
              <w:t>sakin</w:t>
            </w:r>
            <w:proofErr w:type="spellEnd"/>
            <w:r w:rsidRPr="00AC68FC">
              <w:rPr>
                <w:sz w:val="24"/>
                <w:szCs w:val="24"/>
              </w:rPr>
              <w:t xml:space="preserve"> </w:t>
            </w:r>
            <w:proofErr w:type="spellStart"/>
            <w:r w:rsidRPr="00AC68FC">
              <w:rPr>
                <w:sz w:val="24"/>
                <w:szCs w:val="24"/>
              </w:rPr>
              <w:t>ve</w:t>
            </w:r>
            <w:proofErr w:type="spellEnd"/>
            <w:r w:rsidRPr="00AC68FC">
              <w:rPr>
                <w:sz w:val="24"/>
                <w:szCs w:val="24"/>
              </w:rPr>
              <w:t>/</w:t>
            </w:r>
            <w:proofErr w:type="spellStart"/>
            <w:r w:rsidRPr="00AC68FC">
              <w:rPr>
                <w:sz w:val="24"/>
                <w:szCs w:val="24"/>
              </w:rPr>
              <w:t>veya</w:t>
            </w:r>
            <w:proofErr w:type="spellEnd"/>
            <w:r w:rsidRPr="00AC68FC">
              <w:rPr>
                <w:sz w:val="24"/>
                <w:szCs w:val="24"/>
              </w:rPr>
              <w:t xml:space="preserve"> </w:t>
            </w:r>
            <w:proofErr w:type="spellStart"/>
            <w:r w:rsidRPr="00AC68FC">
              <w:rPr>
                <w:sz w:val="24"/>
                <w:szCs w:val="24"/>
              </w:rPr>
              <w:t>mutlu</w:t>
            </w:r>
            <w:proofErr w:type="spellEnd"/>
            <w:r w:rsidRPr="00AC68FC">
              <w:rPr>
                <w:sz w:val="24"/>
                <w:szCs w:val="24"/>
              </w:rPr>
              <w:t xml:space="preserve"> </w:t>
            </w:r>
            <w:proofErr w:type="spellStart"/>
            <w:r w:rsidRPr="00AC68FC">
              <w:rPr>
                <w:sz w:val="24"/>
                <w:szCs w:val="24"/>
              </w:rPr>
              <w:t>olabileceğimi</w:t>
            </w:r>
            <w:proofErr w:type="spellEnd"/>
            <w:r w:rsidRPr="00AC68FC">
              <w:rPr>
                <w:sz w:val="24"/>
                <w:szCs w:val="24"/>
              </w:rPr>
              <w:t xml:space="preserve"> </w:t>
            </w:r>
            <w:proofErr w:type="spellStart"/>
            <w:r w:rsidRPr="00AC68FC">
              <w:rPr>
                <w:sz w:val="24"/>
                <w:szCs w:val="24"/>
              </w:rPr>
              <w:t>düşünüyorum</w:t>
            </w:r>
            <w:proofErr w:type="spellEnd"/>
            <w:r w:rsidRPr="00AC68FC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7FAA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A"/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825C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B"/>
            </w:r>
          </w:p>
        </w:tc>
        <w:tc>
          <w:tcPr>
            <w:tcW w:w="99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0E8F2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C"/>
            </w:r>
          </w:p>
        </w:tc>
        <w:tc>
          <w:tcPr>
            <w:tcW w:w="10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590D6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D"/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4492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E"/>
            </w:r>
          </w:p>
        </w:tc>
        <w:tc>
          <w:tcPr>
            <w:tcW w:w="1002" w:type="dxa"/>
            <w:noWrap/>
            <w:vAlign w:val="center"/>
          </w:tcPr>
          <w:p w14:paraId="11BD8A9F" w14:textId="23209680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" w:char="F086"/>
            </w:r>
          </w:p>
        </w:tc>
      </w:tr>
      <w:tr w:rsidR="009E6DFA" w:rsidRPr="009E6DFA" w14:paraId="60FD5DE2" w14:textId="2F7BB347" w:rsidTr="00AC4233">
        <w:trPr>
          <w:trHeight w:hRule="exact" w:val="1397"/>
        </w:trPr>
        <w:tc>
          <w:tcPr>
            <w:tcW w:w="56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EF8BD" w14:textId="43085A65" w:rsidR="009E6DFA" w:rsidRPr="009E6DFA" w:rsidRDefault="009E6DFA" w:rsidP="00DE36DC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DFKai-SB"/>
                <w:sz w:val="24"/>
                <w:szCs w:val="24"/>
              </w:rPr>
            </w:pPr>
            <w:r w:rsidRPr="009E6DFA">
              <w:rPr>
                <w:rFonts w:eastAsia="DFKai-SB"/>
                <w:sz w:val="24"/>
                <w:szCs w:val="24"/>
              </w:rPr>
              <w:t>4.</w:t>
            </w:r>
          </w:p>
        </w:tc>
        <w:tc>
          <w:tcPr>
            <w:tcW w:w="4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65D7" w14:textId="63883213" w:rsidR="009E6DFA" w:rsidRPr="009E6DFA" w:rsidRDefault="00AC4233" w:rsidP="00AC4233">
            <w:pPr>
              <w:spacing w:line="240" w:lineRule="exact"/>
              <w:contextualSpacing/>
              <w:jc w:val="both"/>
              <w:rPr>
                <w:rFonts w:eastAsia="DFKai-SB"/>
                <w:sz w:val="24"/>
                <w:szCs w:val="24"/>
              </w:rPr>
            </w:pPr>
            <w:proofErr w:type="spellStart"/>
            <w:r w:rsidRPr="00AC4233">
              <w:rPr>
                <w:sz w:val="24"/>
                <w:szCs w:val="24"/>
              </w:rPr>
              <w:t>Hayatımın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herhangi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bir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anında</w:t>
            </w:r>
            <w:proofErr w:type="spellEnd"/>
            <w:r w:rsidRPr="00AC4233">
              <w:rPr>
                <w:sz w:val="24"/>
                <w:szCs w:val="24"/>
              </w:rPr>
              <w:t xml:space="preserve">, </w:t>
            </w:r>
            <w:proofErr w:type="spellStart"/>
            <w:r w:rsidRPr="00AC4233">
              <w:rPr>
                <w:sz w:val="24"/>
                <w:szCs w:val="24"/>
              </w:rPr>
              <w:t>istenen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ya</w:t>
            </w:r>
            <w:proofErr w:type="spellEnd"/>
            <w:r w:rsidRPr="00AC4233">
              <w:rPr>
                <w:sz w:val="24"/>
                <w:szCs w:val="24"/>
              </w:rPr>
              <w:t xml:space="preserve"> da </w:t>
            </w:r>
            <w:proofErr w:type="spellStart"/>
            <w:r w:rsidRPr="00AC4233">
              <w:rPr>
                <w:sz w:val="24"/>
                <w:szCs w:val="24"/>
              </w:rPr>
              <w:t>istenmeyen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bir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şey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olduğuna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bakmaksızın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hayatın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bana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sunduklarına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kapım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açıktır</w:t>
            </w:r>
            <w:proofErr w:type="spellEnd"/>
            <w:r w:rsidRPr="00AC4233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4DA9E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A"/>
            </w:r>
          </w:p>
        </w:tc>
        <w:tc>
          <w:tcPr>
            <w:tcW w:w="9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3E6B8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B"/>
            </w:r>
          </w:p>
        </w:tc>
        <w:tc>
          <w:tcPr>
            <w:tcW w:w="992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FC7B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C"/>
            </w:r>
          </w:p>
        </w:tc>
        <w:tc>
          <w:tcPr>
            <w:tcW w:w="102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0DA24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D"/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D80A7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" w:char="0085"/>
            </w:r>
          </w:p>
        </w:tc>
        <w:tc>
          <w:tcPr>
            <w:tcW w:w="1002" w:type="dxa"/>
            <w:shd w:val="clear" w:color="auto" w:fill="D9D9D9"/>
            <w:noWrap/>
            <w:vAlign w:val="center"/>
          </w:tcPr>
          <w:p w14:paraId="37998981" w14:textId="343A61C6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" w:char="F086"/>
            </w:r>
          </w:p>
        </w:tc>
      </w:tr>
      <w:tr w:rsidR="009E6DFA" w:rsidRPr="009E6DFA" w14:paraId="3E1D4125" w14:textId="183CE41F" w:rsidTr="00AC68FC">
        <w:trPr>
          <w:trHeight w:hRule="exact" w:val="1158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916C" w14:textId="0DE546E2" w:rsidR="009E6DFA" w:rsidRPr="009E6DFA" w:rsidRDefault="009E6DFA" w:rsidP="00DE36DC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DFKai-SB"/>
                <w:sz w:val="24"/>
                <w:szCs w:val="24"/>
              </w:rPr>
            </w:pPr>
            <w:r w:rsidRPr="009E6DFA">
              <w:rPr>
                <w:rFonts w:eastAsia="DFKai-SB"/>
                <w:sz w:val="24"/>
                <w:szCs w:val="24"/>
              </w:rPr>
              <w:t>5.</w:t>
            </w:r>
          </w:p>
        </w:tc>
        <w:tc>
          <w:tcPr>
            <w:tcW w:w="4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2D2C6" w14:textId="372CA6FD" w:rsidR="009E6DFA" w:rsidRPr="009E6DFA" w:rsidRDefault="00AC4233" w:rsidP="00AC4233">
            <w:pPr>
              <w:spacing w:line="240" w:lineRule="exact"/>
              <w:contextualSpacing/>
              <w:jc w:val="both"/>
              <w:rPr>
                <w:rFonts w:eastAsia="DFKai-SB"/>
                <w:sz w:val="24"/>
                <w:szCs w:val="24"/>
                <w:lang w:eastAsia="ja-JP"/>
              </w:rPr>
            </w:pPr>
            <w:proofErr w:type="spellStart"/>
            <w:r w:rsidRPr="00AC4233">
              <w:rPr>
                <w:sz w:val="24"/>
                <w:szCs w:val="24"/>
              </w:rPr>
              <w:t>Hayatımda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neler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olup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bittiğine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aldırış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etmeden</w:t>
            </w:r>
            <w:proofErr w:type="spellEnd"/>
            <w:r w:rsidRPr="00AC4233">
              <w:rPr>
                <w:sz w:val="24"/>
                <w:szCs w:val="24"/>
              </w:rPr>
              <w:t>/</w:t>
            </w:r>
            <w:proofErr w:type="spellStart"/>
            <w:r w:rsidRPr="00AC4233">
              <w:rPr>
                <w:sz w:val="24"/>
                <w:szCs w:val="24"/>
              </w:rPr>
              <w:t>takılmadan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mutlu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olabildiğimi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düşünüyorum</w:t>
            </w:r>
            <w:proofErr w:type="spellEnd"/>
          </w:p>
        </w:tc>
        <w:tc>
          <w:tcPr>
            <w:tcW w:w="11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CB731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A"/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CB4A8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B"/>
            </w:r>
          </w:p>
        </w:tc>
        <w:tc>
          <w:tcPr>
            <w:tcW w:w="99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B7369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C"/>
            </w:r>
          </w:p>
        </w:tc>
        <w:tc>
          <w:tcPr>
            <w:tcW w:w="10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6FF0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D"/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407F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" w:char="0085"/>
            </w:r>
          </w:p>
        </w:tc>
        <w:tc>
          <w:tcPr>
            <w:tcW w:w="1002" w:type="dxa"/>
            <w:noWrap/>
            <w:vAlign w:val="center"/>
          </w:tcPr>
          <w:p w14:paraId="73082CF6" w14:textId="3EC5C864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" w:char="F086"/>
            </w:r>
          </w:p>
        </w:tc>
      </w:tr>
      <w:tr w:rsidR="009E6DFA" w:rsidRPr="009E6DFA" w14:paraId="42124596" w14:textId="1BB1BFF2" w:rsidTr="00AC68FC">
        <w:trPr>
          <w:trHeight w:hRule="exact" w:val="851"/>
        </w:trPr>
        <w:tc>
          <w:tcPr>
            <w:tcW w:w="567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0FB2" w14:textId="4D3437B4" w:rsidR="009E6DFA" w:rsidRPr="009E6DFA" w:rsidRDefault="009E6DFA" w:rsidP="00DE36DC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DFKai-SB"/>
                <w:sz w:val="24"/>
                <w:szCs w:val="24"/>
              </w:rPr>
            </w:pPr>
            <w:r w:rsidRPr="009E6DFA">
              <w:rPr>
                <w:rFonts w:eastAsia="DFKai-SB"/>
                <w:sz w:val="24"/>
                <w:szCs w:val="24"/>
              </w:rPr>
              <w:t>6.</w:t>
            </w:r>
          </w:p>
        </w:tc>
        <w:tc>
          <w:tcPr>
            <w:tcW w:w="448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DEAF" w14:textId="335D488F" w:rsidR="009E6DFA" w:rsidRPr="009E6DFA" w:rsidRDefault="00AC4233" w:rsidP="00AC4233">
            <w:pPr>
              <w:spacing w:line="240" w:lineRule="exact"/>
              <w:contextualSpacing/>
              <w:jc w:val="both"/>
              <w:rPr>
                <w:rFonts w:eastAsia="DFKai-SB"/>
                <w:sz w:val="24"/>
                <w:szCs w:val="24"/>
              </w:rPr>
            </w:pPr>
            <w:proofErr w:type="spellStart"/>
            <w:r w:rsidRPr="00AC4233">
              <w:rPr>
                <w:sz w:val="24"/>
                <w:szCs w:val="24"/>
              </w:rPr>
              <w:t>Kusursuz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olmayan</w:t>
            </w:r>
            <w:proofErr w:type="spellEnd"/>
            <w:r w:rsidRPr="00AC4233">
              <w:rPr>
                <w:sz w:val="24"/>
                <w:szCs w:val="24"/>
              </w:rPr>
              <w:t xml:space="preserve">, </w:t>
            </w:r>
            <w:proofErr w:type="spellStart"/>
            <w:r w:rsidRPr="00AC4233">
              <w:rPr>
                <w:sz w:val="24"/>
                <w:szCs w:val="24"/>
              </w:rPr>
              <w:t>sıradan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bir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insan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olmaktan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memnunum</w:t>
            </w:r>
            <w:proofErr w:type="spellEnd"/>
            <w:r w:rsidRPr="00AC4233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A89D5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A"/>
            </w:r>
          </w:p>
        </w:tc>
        <w:tc>
          <w:tcPr>
            <w:tcW w:w="992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69B4E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B"/>
            </w:r>
          </w:p>
        </w:tc>
        <w:tc>
          <w:tcPr>
            <w:tcW w:w="992" w:type="dxa"/>
            <w:gridSpan w:val="2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BA87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C"/>
            </w:r>
          </w:p>
        </w:tc>
        <w:tc>
          <w:tcPr>
            <w:tcW w:w="1021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B9EA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D"/>
            </w:r>
          </w:p>
        </w:tc>
        <w:tc>
          <w:tcPr>
            <w:tcW w:w="808" w:type="dxa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92B62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E"/>
            </w:r>
          </w:p>
        </w:tc>
        <w:tc>
          <w:tcPr>
            <w:tcW w:w="1002" w:type="dxa"/>
            <w:shd w:val="clear" w:color="auto" w:fill="D9D9D9"/>
            <w:noWrap/>
            <w:vAlign w:val="center"/>
          </w:tcPr>
          <w:p w14:paraId="0D1D7405" w14:textId="44A5678A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" w:char="F086"/>
            </w:r>
          </w:p>
        </w:tc>
      </w:tr>
      <w:tr w:rsidR="009E6DFA" w:rsidRPr="009E6DFA" w14:paraId="1107BAED" w14:textId="3DF893C5" w:rsidTr="00AC68FC">
        <w:trPr>
          <w:trHeight w:hRule="exact" w:val="851"/>
        </w:trPr>
        <w:tc>
          <w:tcPr>
            <w:tcW w:w="5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766A" w14:textId="15E3DA53" w:rsidR="009E6DFA" w:rsidRPr="009E6DFA" w:rsidRDefault="009E6DFA" w:rsidP="00DE36DC">
            <w:pPr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eastAsia="DFKai-SB"/>
                <w:sz w:val="24"/>
                <w:szCs w:val="24"/>
              </w:rPr>
            </w:pPr>
            <w:r w:rsidRPr="009E6DFA">
              <w:rPr>
                <w:rFonts w:eastAsia="DFKai-SB"/>
                <w:sz w:val="24"/>
                <w:szCs w:val="24"/>
              </w:rPr>
              <w:t>7.</w:t>
            </w:r>
          </w:p>
        </w:tc>
        <w:tc>
          <w:tcPr>
            <w:tcW w:w="44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A211" w14:textId="4B8A95CD" w:rsidR="009E6DFA" w:rsidRPr="009E6DFA" w:rsidRDefault="00AC4233" w:rsidP="00AC4233">
            <w:pPr>
              <w:spacing w:line="240" w:lineRule="exact"/>
              <w:contextualSpacing/>
              <w:jc w:val="both"/>
              <w:rPr>
                <w:rFonts w:eastAsia="DFKai-SB"/>
                <w:sz w:val="24"/>
                <w:szCs w:val="24"/>
              </w:rPr>
            </w:pPr>
            <w:proofErr w:type="spellStart"/>
            <w:r w:rsidRPr="00AC4233">
              <w:rPr>
                <w:sz w:val="24"/>
                <w:szCs w:val="24"/>
              </w:rPr>
              <w:t>Olumsuz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veya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acı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verici</w:t>
            </w:r>
            <w:proofErr w:type="spellEnd"/>
            <w:r w:rsidRPr="00AC4233">
              <w:rPr>
                <w:sz w:val="24"/>
                <w:szCs w:val="24"/>
              </w:rPr>
              <w:t xml:space="preserve"> de </w:t>
            </w:r>
            <w:proofErr w:type="spellStart"/>
            <w:r w:rsidRPr="00AC4233">
              <w:rPr>
                <w:sz w:val="24"/>
                <w:szCs w:val="24"/>
              </w:rPr>
              <w:t>olsa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aklıma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gelen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düşünce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ve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duygularla</w:t>
            </w:r>
            <w:proofErr w:type="spellEnd"/>
            <w:r w:rsidRPr="00AC4233">
              <w:rPr>
                <w:sz w:val="24"/>
                <w:szCs w:val="24"/>
              </w:rPr>
              <w:t xml:space="preserve"> </w:t>
            </w:r>
            <w:proofErr w:type="spellStart"/>
            <w:r w:rsidRPr="00AC4233">
              <w:rPr>
                <w:sz w:val="24"/>
                <w:szCs w:val="24"/>
              </w:rPr>
              <w:t>yüzleşebilirim</w:t>
            </w:r>
            <w:proofErr w:type="spellEnd"/>
            <w:r w:rsidRPr="00AC4233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2CAE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A"/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40C7E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B"/>
            </w:r>
          </w:p>
        </w:tc>
        <w:tc>
          <w:tcPr>
            <w:tcW w:w="992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00C3A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C"/>
            </w:r>
          </w:p>
        </w:tc>
        <w:tc>
          <w:tcPr>
            <w:tcW w:w="10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1C75D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 2" w:char="006D"/>
            </w:r>
          </w:p>
        </w:tc>
        <w:tc>
          <w:tcPr>
            <w:tcW w:w="8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20C3" w14:textId="77777777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" w:char="0085"/>
            </w:r>
          </w:p>
        </w:tc>
        <w:tc>
          <w:tcPr>
            <w:tcW w:w="1002" w:type="dxa"/>
            <w:noWrap/>
            <w:vAlign w:val="center"/>
          </w:tcPr>
          <w:p w14:paraId="0449D000" w14:textId="1881F05A" w:rsidR="009E6DFA" w:rsidRPr="009E6DFA" w:rsidRDefault="009E6DFA" w:rsidP="00DE36DC">
            <w:pPr>
              <w:spacing w:line="0" w:lineRule="atLeast"/>
              <w:jc w:val="center"/>
              <w:rPr>
                <w:sz w:val="32"/>
                <w:szCs w:val="24"/>
              </w:rPr>
            </w:pPr>
            <w:r w:rsidRPr="009E6DFA">
              <w:rPr>
                <w:sz w:val="32"/>
                <w:szCs w:val="24"/>
              </w:rPr>
              <w:sym w:font="Wingdings" w:char="F086"/>
            </w:r>
          </w:p>
        </w:tc>
      </w:tr>
    </w:tbl>
    <w:p w14:paraId="432A2183" w14:textId="4FEA523D" w:rsidR="001B5014" w:rsidRDefault="001B5014" w:rsidP="00FA5661">
      <w:pPr>
        <w:spacing w:line="240" w:lineRule="exact"/>
        <w:rPr>
          <w:rFonts w:ascii="Times New Roman" w:hAnsi="Times New Roman" w:cs="Times New Roman"/>
        </w:rPr>
      </w:pPr>
    </w:p>
    <w:p w14:paraId="716E9D74" w14:textId="77777777" w:rsidR="00AC4233" w:rsidRDefault="00AC4233" w:rsidP="00FA5661">
      <w:pPr>
        <w:spacing w:line="240" w:lineRule="exact"/>
        <w:rPr>
          <w:rFonts w:ascii="Times New Roman" w:hAnsi="Times New Roman" w:cs="Times New Roman"/>
        </w:rPr>
      </w:pPr>
    </w:p>
    <w:p w14:paraId="263A7AFA" w14:textId="77777777" w:rsidR="00C63B54" w:rsidRDefault="00C63B54" w:rsidP="0076354A">
      <w:pPr>
        <w:spacing w:line="240" w:lineRule="exact"/>
        <w:jc w:val="both"/>
        <w:rPr>
          <w:rFonts w:ascii="Times New Roman" w:hAnsi="Times New Roman" w:cs="Times New Roman"/>
          <w:b/>
          <w:bCs/>
        </w:rPr>
      </w:pPr>
    </w:p>
    <w:p w14:paraId="6CEE9FF3" w14:textId="77777777" w:rsidR="00C63B54" w:rsidRDefault="00C63B54" w:rsidP="0076354A">
      <w:pPr>
        <w:spacing w:line="240" w:lineRule="exact"/>
        <w:jc w:val="both"/>
        <w:rPr>
          <w:rFonts w:ascii="Times New Roman" w:hAnsi="Times New Roman" w:cs="Times New Roman"/>
          <w:b/>
          <w:bCs/>
        </w:rPr>
      </w:pPr>
    </w:p>
    <w:p w14:paraId="38B5CE5D" w14:textId="5F90AB2B" w:rsidR="0076354A" w:rsidRPr="00C63B54" w:rsidRDefault="00C63B54" w:rsidP="0076354A">
      <w:pPr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Kaynak</w:t>
      </w:r>
      <w:r w:rsidR="0076354A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76354A" w:rsidRPr="0076354A">
        <w:rPr>
          <w:rFonts w:ascii="Times New Roman" w:hAnsi="Times New Roman" w:cs="Times New Roman"/>
        </w:rPr>
        <w:t>Türk</w:t>
      </w:r>
      <w:proofErr w:type="spellEnd"/>
      <w:r w:rsidR="0076354A" w:rsidRPr="0076354A">
        <w:rPr>
          <w:rFonts w:ascii="Times New Roman" w:hAnsi="Times New Roman" w:cs="Times New Roman"/>
        </w:rPr>
        <w:t>, N.,</w:t>
      </w:r>
      <w:r>
        <w:rPr>
          <w:rFonts w:ascii="Times New Roman" w:hAnsi="Times New Roman" w:cs="Times New Roman"/>
        </w:rPr>
        <w:t xml:space="preserve"> </w:t>
      </w:r>
      <w:r w:rsidRPr="0076354A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6354A" w:rsidRPr="0076354A">
        <w:rPr>
          <w:rFonts w:ascii="Times New Roman" w:hAnsi="Times New Roman" w:cs="Times New Roman"/>
        </w:rPr>
        <w:t>Batmaz</w:t>
      </w:r>
      <w:proofErr w:type="spellEnd"/>
      <w:r w:rsidR="0076354A" w:rsidRPr="0076354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</w:t>
      </w:r>
      <w:r w:rsidR="0076354A" w:rsidRPr="0076354A">
        <w:rPr>
          <w:rFonts w:ascii="Times New Roman" w:hAnsi="Times New Roman" w:cs="Times New Roman"/>
        </w:rPr>
        <w:t>. (202</w:t>
      </w:r>
      <w:r>
        <w:rPr>
          <w:rFonts w:ascii="Times New Roman" w:hAnsi="Times New Roman" w:cs="Times New Roman"/>
        </w:rPr>
        <w:t>4</w:t>
      </w:r>
      <w:r w:rsidR="0076354A" w:rsidRPr="00C63B54">
        <w:rPr>
          <w:rFonts w:ascii="Times New Roman" w:hAnsi="Times New Roman" w:cs="Times New Roman"/>
          <w:szCs w:val="24"/>
        </w:rPr>
        <w:t>). </w:t>
      </w:r>
      <w:r w:rsidRPr="00C63B54">
        <w:rPr>
          <w:rFonts w:ascii="Times New Roman" w:hAnsi="Times New Roman" w:cs="Times New Roman"/>
          <w:szCs w:val="24"/>
        </w:rPr>
        <w:t>P</w:t>
      </w:r>
      <w:r w:rsidRPr="00C63B54">
        <w:rPr>
          <w:rFonts w:ascii="Times New Roman" w:hAnsi="Times New Roman" w:cs="Times New Roman"/>
          <w:color w:val="333333"/>
          <w:szCs w:val="24"/>
          <w:shd w:val="clear" w:color="auto" w:fill="FFFFFF"/>
        </w:rPr>
        <w:t>sychometric Properties of Turkish Versions of the Non-Attachment Scale Short Form. </w:t>
      </w:r>
      <w:r w:rsidRPr="00C63B54">
        <w:rPr>
          <w:rFonts w:ascii="Times New Roman" w:hAnsi="Times New Roman" w:cs="Times New Roman"/>
          <w:i/>
          <w:iCs/>
          <w:color w:val="333333"/>
          <w:szCs w:val="24"/>
          <w:shd w:val="clear" w:color="auto" w:fill="FFFFFF"/>
        </w:rPr>
        <w:t>Journal of Social Sciences and Education</w:t>
      </w:r>
      <w:r w:rsidRPr="00C63B54">
        <w:rPr>
          <w:rFonts w:ascii="Times New Roman" w:hAnsi="Times New Roman" w:cs="Times New Roman"/>
          <w:color w:val="333333"/>
          <w:szCs w:val="24"/>
          <w:shd w:val="clear" w:color="auto" w:fill="FFFFFF"/>
        </w:rPr>
        <w:t>, </w:t>
      </w:r>
      <w:r w:rsidRPr="00C63B54">
        <w:rPr>
          <w:rFonts w:ascii="Times New Roman" w:hAnsi="Times New Roman" w:cs="Times New Roman"/>
          <w:i/>
          <w:iCs/>
          <w:color w:val="333333"/>
          <w:szCs w:val="24"/>
          <w:shd w:val="clear" w:color="auto" w:fill="FFFFFF"/>
        </w:rPr>
        <w:t>7</w:t>
      </w:r>
      <w:r w:rsidRPr="00C63B54">
        <w:rPr>
          <w:rFonts w:ascii="Times New Roman" w:hAnsi="Times New Roman" w:cs="Times New Roman"/>
          <w:color w:val="333333"/>
          <w:szCs w:val="24"/>
          <w:shd w:val="clear" w:color="auto" w:fill="FFFFFF"/>
        </w:rPr>
        <w:t>(2), 279-294.</w:t>
      </w:r>
      <w:r w:rsidR="00EE35E8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hyperlink r:id="rId7" w:history="1">
        <w:r w:rsidR="00EE35E8" w:rsidRPr="00802933">
          <w:rPr>
            <w:rStyle w:val="Kpr"/>
            <w:rFonts w:ascii="Times New Roman" w:hAnsi="Times New Roman" w:cs="Times New Roman"/>
            <w:szCs w:val="24"/>
            <w:shd w:val="clear" w:color="auto" w:fill="FFFFFF"/>
          </w:rPr>
          <w:t>https://doi.org/10.53047/josse.1552442</w:t>
        </w:r>
      </w:hyperlink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</w:p>
    <w:sectPr w:rsidR="0076354A" w:rsidRPr="00C63B54" w:rsidSect="00FD0F82">
      <w:headerReference w:type="default" r:id="rId8"/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8082" w14:textId="77777777" w:rsidR="00897F05" w:rsidRDefault="00897F05" w:rsidP="00FA5661">
      <w:r>
        <w:separator/>
      </w:r>
    </w:p>
  </w:endnote>
  <w:endnote w:type="continuationSeparator" w:id="0">
    <w:p w14:paraId="662F2EB2" w14:textId="77777777" w:rsidR="00897F05" w:rsidRDefault="00897F05" w:rsidP="00FA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panose1 w:val="020B0604020202020204"/>
    <w:charset w:val="88"/>
    <w:family w:val="script"/>
    <w:pitch w:val="fixed"/>
    <w:sig w:usb0="00000000" w:usb1="080E0000" w:usb2="00000016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54C9" w14:textId="77777777" w:rsidR="00897F05" w:rsidRDefault="00897F05" w:rsidP="00FA5661">
      <w:r>
        <w:separator/>
      </w:r>
    </w:p>
  </w:footnote>
  <w:footnote w:type="continuationSeparator" w:id="0">
    <w:p w14:paraId="045DB146" w14:textId="77777777" w:rsidR="00897F05" w:rsidRDefault="00897F05" w:rsidP="00FA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57A2" w14:textId="77777777" w:rsidR="009E6DFA" w:rsidRPr="009E6DFA" w:rsidRDefault="009E6DFA" w:rsidP="009E6DFA">
    <w:pPr>
      <w:rPr>
        <w:rFonts w:ascii="Times New Roman" w:eastAsia="Times New Roman" w:hAnsi="Times New Roman" w:cs="Times New Roman"/>
        <w:sz w:val="20"/>
        <w:szCs w:val="20"/>
      </w:rPr>
    </w:pPr>
    <w:r w:rsidRPr="009E6DFA">
      <w:rPr>
        <w:rFonts w:ascii="Times New Roman" w:eastAsia="Times New Roman" w:hAnsi="Times New Roman" w:cs="Times New Roman"/>
        <w:sz w:val="20"/>
        <w:szCs w:val="20"/>
      </w:rPr>
      <w:t xml:space="preserve">Chio, F. H., Lai, M. H., &amp; Mak, W. W. (2018). Development of the Nonattachment Scale-Short Form (NAS-SF) Using Item Response Theory. </w:t>
    </w:r>
    <w:r w:rsidRPr="009E6DFA">
      <w:rPr>
        <w:rFonts w:ascii="Times New Roman" w:eastAsia="Times New Roman" w:hAnsi="Times New Roman" w:cs="Times New Roman"/>
        <w:i/>
        <w:iCs/>
        <w:sz w:val="20"/>
        <w:szCs w:val="20"/>
      </w:rPr>
      <w:t>Mindfulness</w:t>
    </w:r>
    <w:r w:rsidRPr="009E6DFA">
      <w:rPr>
        <w:rFonts w:ascii="Times New Roman" w:eastAsia="Times New Roman" w:hAnsi="Times New Roman" w:cs="Times New Roman"/>
        <w:sz w:val="20"/>
        <w:szCs w:val="20"/>
      </w:rPr>
      <w:t xml:space="preserve">, </w:t>
    </w:r>
    <w:r w:rsidRPr="009E6DFA">
      <w:rPr>
        <w:rFonts w:ascii="Times New Roman" w:eastAsia="Times New Roman" w:hAnsi="Times New Roman" w:cs="Times New Roman"/>
        <w:i/>
        <w:iCs/>
        <w:sz w:val="20"/>
        <w:szCs w:val="20"/>
      </w:rPr>
      <w:t>9</w:t>
    </w:r>
    <w:r w:rsidRPr="009E6DFA">
      <w:rPr>
        <w:rFonts w:ascii="Times New Roman" w:eastAsia="Times New Roman" w:hAnsi="Times New Roman" w:cs="Times New Roman"/>
        <w:sz w:val="20"/>
        <w:szCs w:val="20"/>
      </w:rPr>
      <w:t>(4), 1299-1308.</w:t>
    </w:r>
  </w:p>
  <w:p w14:paraId="71FC3C4D" w14:textId="77777777" w:rsidR="009E6DFA" w:rsidRPr="009E6DFA" w:rsidRDefault="009E6DFA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751"/>
    <w:multiLevelType w:val="hybridMultilevel"/>
    <w:tmpl w:val="AE14A25A"/>
    <w:lvl w:ilvl="0" w:tplc="EC8AF26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99A"/>
    <w:multiLevelType w:val="hybridMultilevel"/>
    <w:tmpl w:val="8FBA6B5A"/>
    <w:lvl w:ilvl="0" w:tplc="A79A3C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21811"/>
    <w:multiLevelType w:val="hybridMultilevel"/>
    <w:tmpl w:val="AE14A25A"/>
    <w:lvl w:ilvl="0" w:tplc="EC8AF26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3F4A"/>
    <w:multiLevelType w:val="hybridMultilevel"/>
    <w:tmpl w:val="50B8FCBA"/>
    <w:lvl w:ilvl="0" w:tplc="A79A3C8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690D80"/>
    <w:multiLevelType w:val="hybridMultilevel"/>
    <w:tmpl w:val="AE14A25A"/>
    <w:lvl w:ilvl="0" w:tplc="EC8AF26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7056"/>
    <w:multiLevelType w:val="hybridMultilevel"/>
    <w:tmpl w:val="3CBECBCC"/>
    <w:lvl w:ilvl="0" w:tplc="40C2B20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F4A58CE"/>
    <w:multiLevelType w:val="hybridMultilevel"/>
    <w:tmpl w:val="AE14A25A"/>
    <w:lvl w:ilvl="0" w:tplc="EC8AF26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95D81"/>
    <w:multiLevelType w:val="hybridMultilevel"/>
    <w:tmpl w:val="C35E6500"/>
    <w:lvl w:ilvl="0" w:tplc="A79A3C8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F07FCF"/>
    <w:multiLevelType w:val="hybridMultilevel"/>
    <w:tmpl w:val="AE14A25A"/>
    <w:lvl w:ilvl="0" w:tplc="EC8AF26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415BB"/>
    <w:multiLevelType w:val="hybridMultilevel"/>
    <w:tmpl w:val="AE14A25A"/>
    <w:lvl w:ilvl="0" w:tplc="EC8AF266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B1C20"/>
    <w:multiLevelType w:val="hybridMultilevel"/>
    <w:tmpl w:val="E10C0B7E"/>
    <w:lvl w:ilvl="0" w:tplc="A79A3C8A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1418483">
    <w:abstractNumId w:val="1"/>
  </w:num>
  <w:num w:numId="2" w16cid:durableId="1462456212">
    <w:abstractNumId w:val="7"/>
  </w:num>
  <w:num w:numId="3" w16cid:durableId="1951470210">
    <w:abstractNumId w:val="3"/>
  </w:num>
  <w:num w:numId="4" w16cid:durableId="1750419474">
    <w:abstractNumId w:val="10"/>
  </w:num>
  <w:num w:numId="5" w16cid:durableId="1473596665">
    <w:abstractNumId w:val="5"/>
  </w:num>
  <w:num w:numId="6" w16cid:durableId="15310648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406627">
    <w:abstractNumId w:val="9"/>
  </w:num>
  <w:num w:numId="8" w16cid:durableId="121383207">
    <w:abstractNumId w:val="4"/>
  </w:num>
  <w:num w:numId="9" w16cid:durableId="194393094">
    <w:abstractNumId w:val="0"/>
  </w:num>
  <w:num w:numId="10" w16cid:durableId="1891723639">
    <w:abstractNumId w:val="8"/>
  </w:num>
  <w:num w:numId="11" w16cid:durableId="1931812632">
    <w:abstractNumId w:val="6"/>
  </w:num>
  <w:num w:numId="12" w16cid:durableId="1955864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14"/>
    <w:rsid w:val="00006659"/>
    <w:rsid w:val="000167C6"/>
    <w:rsid w:val="00036591"/>
    <w:rsid w:val="000A2AA9"/>
    <w:rsid w:val="000C41A6"/>
    <w:rsid w:val="001528C5"/>
    <w:rsid w:val="00183305"/>
    <w:rsid w:val="001B5014"/>
    <w:rsid w:val="001B561F"/>
    <w:rsid w:val="001B7AC6"/>
    <w:rsid w:val="001D43C8"/>
    <w:rsid w:val="001D7A3D"/>
    <w:rsid w:val="00237CCC"/>
    <w:rsid w:val="002B5954"/>
    <w:rsid w:val="00333476"/>
    <w:rsid w:val="003472CB"/>
    <w:rsid w:val="003B7F1C"/>
    <w:rsid w:val="0043737F"/>
    <w:rsid w:val="004A13AF"/>
    <w:rsid w:val="004B7DB7"/>
    <w:rsid w:val="005B42AD"/>
    <w:rsid w:val="00655ABD"/>
    <w:rsid w:val="0076354A"/>
    <w:rsid w:val="00823DA0"/>
    <w:rsid w:val="00897F05"/>
    <w:rsid w:val="009004B1"/>
    <w:rsid w:val="009E6DFA"/>
    <w:rsid w:val="00A038EF"/>
    <w:rsid w:val="00A30A0A"/>
    <w:rsid w:val="00A50A78"/>
    <w:rsid w:val="00AA4E74"/>
    <w:rsid w:val="00AC4233"/>
    <w:rsid w:val="00AC68FC"/>
    <w:rsid w:val="00C63B54"/>
    <w:rsid w:val="00CF349D"/>
    <w:rsid w:val="00D65DFE"/>
    <w:rsid w:val="00DD092E"/>
    <w:rsid w:val="00DE36DC"/>
    <w:rsid w:val="00E26400"/>
    <w:rsid w:val="00EB4D3F"/>
    <w:rsid w:val="00EE35E8"/>
    <w:rsid w:val="00FA5661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EFA6F"/>
  <w15:docId w15:val="{DA498779-E77D-4935-AFD9-267560AE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014"/>
    <w:pPr>
      <w:widowControl w:val="0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5014"/>
    <w:pPr>
      <w:ind w:leftChars="200" w:left="480"/>
    </w:pPr>
  </w:style>
  <w:style w:type="paragraph" w:styleId="stBilgi">
    <w:name w:val="header"/>
    <w:basedOn w:val="Normal"/>
    <w:link w:val="stBilgiChar"/>
    <w:uiPriority w:val="99"/>
    <w:unhideWhenUsed/>
    <w:rsid w:val="00FA5661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5661"/>
  </w:style>
  <w:style w:type="paragraph" w:styleId="AltBilgi">
    <w:name w:val="footer"/>
    <w:basedOn w:val="Normal"/>
    <w:link w:val="AltBilgiChar"/>
    <w:uiPriority w:val="99"/>
    <w:unhideWhenUsed/>
    <w:rsid w:val="00FA5661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5661"/>
  </w:style>
  <w:style w:type="table" w:customStyle="1" w:styleId="TableNormal1">
    <w:name w:val="Table Normal1"/>
    <w:uiPriority w:val="99"/>
    <w:semiHidden/>
    <w:rsid w:val="00FA5661"/>
    <w:rPr>
      <w:rFonts w:ascii="Times New Roman" w:eastAsia="PMingLiU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63B5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3B5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E3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3047/josse.1552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BenYU</dc:creator>
  <cp:lastModifiedBy>Nuri Türk</cp:lastModifiedBy>
  <cp:revision>9</cp:revision>
  <dcterms:created xsi:type="dcterms:W3CDTF">2021-02-11T10:13:00Z</dcterms:created>
  <dcterms:modified xsi:type="dcterms:W3CDTF">2024-10-27T22:09:00Z</dcterms:modified>
</cp:coreProperties>
</file>