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B074" w14:textId="77777777" w:rsidR="00711A72" w:rsidRDefault="00F76047">
      <w:pPr>
        <w:spacing w:after="100"/>
        <w:jc w:val="center"/>
      </w:pPr>
      <w:r>
        <w:rPr>
          <w:b/>
          <w:bCs/>
          <w:color w:val="2C3E50"/>
          <w:sz w:val="30"/>
          <w:szCs w:val="30"/>
        </w:rPr>
        <w:t>8 Faktörlü Akıl Yürütme Stilleri Ölçeği</w:t>
      </w:r>
    </w:p>
    <w:p w14:paraId="1B2D4562" w14:textId="77777777" w:rsidR="00711A72" w:rsidRDefault="00F76047">
      <w:pPr>
        <w:spacing w:after="60"/>
        <w:jc w:val="center"/>
      </w:pPr>
      <w:r>
        <w:rPr>
          <w:i/>
          <w:iCs/>
          <w:color w:val="555555"/>
        </w:rPr>
        <w:t>(8-Factor Reasoning Styles Scale – 8-FRSS)</w:t>
      </w:r>
    </w:p>
    <w:p w14:paraId="32CB8204" w14:textId="77777777" w:rsidR="00711A72" w:rsidRDefault="00F76047">
      <w:pPr>
        <w:spacing w:after="250"/>
        <w:jc w:val="center"/>
      </w:pPr>
      <w:r>
        <w:rPr>
          <w:color w:val="555555"/>
          <w:sz w:val="18"/>
          <w:szCs w:val="18"/>
        </w:rPr>
        <w:t>Duran, V. ve Çelik, F. (2025)</w:t>
      </w:r>
    </w:p>
    <w:p w14:paraId="44479CE2" w14:textId="77777777" w:rsidR="00711A72" w:rsidRDefault="00F76047">
      <w:pPr>
        <w:spacing w:after="50"/>
      </w:pPr>
      <w:r>
        <w:rPr>
          <w:b/>
          <w:bCs/>
        </w:rPr>
        <w:t>Yönerge</w:t>
      </w:r>
    </w:p>
    <w:p w14:paraId="0A5A643E" w14:textId="77777777" w:rsidR="00711A72" w:rsidRDefault="00F76047">
      <w:pPr>
        <w:spacing w:after="180"/>
      </w:pPr>
      <w:r>
        <w:rPr>
          <w:sz w:val="18"/>
          <w:szCs w:val="18"/>
        </w:rPr>
        <w:t xml:space="preserve">Aşağıda, farklı akıl yürütme süreçlerinizi değerlendirmeye yönelik ifadeler yer almaktadır. Her bir ifadeyi dikkatle okuyunuz ve sizin düşünme biçiminizi ne ölçüde yansıttığını değerlendirerek uygun seçeneği işaretleyiniz. Doğru ya da yanlış cevap yoktur; </w:t>
      </w:r>
      <w:r>
        <w:rPr>
          <w:sz w:val="18"/>
          <w:szCs w:val="18"/>
        </w:rPr>
        <w:t>ölçek, bilgi ve beceri düzeyinizi değil, bilgiyi nasıl işlediğinize ve sonuçlara nasıl ulaştığınıza ilişkin kişisel tercihlerinizi belirlemek amacıyla tasarlanmıştır. Lütfen her maddeyi kendi düşünce ve deneyimlerinizi yansıtacak biçimde yanıtlayınız.</w:t>
      </w:r>
    </w:p>
    <w:p w14:paraId="48C465B5" w14:textId="77777777" w:rsidR="00711A72" w:rsidRDefault="00F76047">
      <w:pPr>
        <w:spacing w:after="15"/>
      </w:pPr>
      <w:r>
        <w:rPr>
          <w:color w:val="333333"/>
          <w:sz w:val="16"/>
          <w:szCs w:val="16"/>
        </w:rPr>
        <w:t xml:space="preserve">1 = </w:t>
      </w:r>
      <w:r>
        <w:rPr>
          <w:color w:val="333333"/>
          <w:sz w:val="16"/>
          <w:szCs w:val="16"/>
        </w:rPr>
        <w:t>Kesinlikle Katılmıyorum   2 = Katılmıyorum   3 = Kararsızım   4 = Katılıyorum   5 = Kesinlikle Katılıyorum</w:t>
      </w:r>
    </w:p>
    <w:p w14:paraId="317E99A9" w14:textId="77777777" w:rsidR="00711A72" w:rsidRDefault="00711A72">
      <w:pPr>
        <w:spacing w:after="1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1"/>
        <w:gridCol w:w="4050"/>
        <w:gridCol w:w="1055"/>
        <w:gridCol w:w="1055"/>
        <w:gridCol w:w="897"/>
        <w:gridCol w:w="931"/>
        <w:gridCol w:w="931"/>
      </w:tblGrid>
      <w:tr w:rsidR="00711A72" w14:paraId="28F1E5D8" w14:textId="77777777">
        <w:tblPrEx>
          <w:tblCellMar>
            <w:top w:w="0" w:type="dxa"/>
            <w:bottom w:w="0" w:type="dxa"/>
          </w:tblCellMar>
        </w:tblPrEx>
        <w:trPr>
          <w:tblHeader/>
        </w:trPr>
        <w:tc>
          <w:tcPr>
            <w:tcW w:w="450" w:type="dxa"/>
            <w:tcBorders>
              <w:top w:val="single" w:sz="1" w:space="0" w:color="999999"/>
              <w:left w:val="single" w:sz="1" w:space="0" w:color="999999"/>
              <w:bottom w:val="single" w:sz="1" w:space="0" w:color="999999"/>
              <w:right w:val="single" w:sz="1" w:space="0" w:color="999999"/>
            </w:tcBorders>
            <w:shd w:val="clear" w:color="auto" w:fill="2C3E50"/>
            <w:tcMar>
              <w:top w:w="50" w:type="dxa"/>
              <w:left w:w="80" w:type="dxa"/>
              <w:bottom w:w="50" w:type="dxa"/>
              <w:right w:w="80" w:type="dxa"/>
            </w:tcMar>
            <w:vAlign w:val="center"/>
          </w:tcPr>
          <w:p w14:paraId="60D9B81E" w14:textId="77777777" w:rsidR="00711A72" w:rsidRDefault="00F76047">
            <w:pPr>
              <w:jc w:val="center"/>
            </w:pPr>
            <w:r>
              <w:rPr>
                <w:b/>
                <w:bCs/>
                <w:color w:val="FFFFFF"/>
                <w:sz w:val="16"/>
                <w:szCs w:val="16"/>
              </w:rPr>
              <w:t>No</w:t>
            </w:r>
          </w:p>
        </w:tc>
        <w:tc>
          <w:tcPr>
            <w:tcW w:w="4410" w:type="dxa"/>
            <w:tcBorders>
              <w:top w:val="single" w:sz="1" w:space="0" w:color="999999"/>
              <w:left w:val="single" w:sz="1" w:space="0" w:color="999999"/>
              <w:bottom w:val="single" w:sz="1" w:space="0" w:color="999999"/>
              <w:right w:val="single" w:sz="1" w:space="0" w:color="999999"/>
            </w:tcBorders>
            <w:shd w:val="clear" w:color="auto" w:fill="2C3E50"/>
            <w:tcMar>
              <w:top w:w="50" w:type="dxa"/>
              <w:left w:w="80" w:type="dxa"/>
              <w:bottom w:w="50" w:type="dxa"/>
              <w:right w:w="80" w:type="dxa"/>
            </w:tcMar>
            <w:vAlign w:val="center"/>
          </w:tcPr>
          <w:p w14:paraId="1B793AEE" w14:textId="77777777" w:rsidR="00711A72" w:rsidRDefault="00F76047">
            <w:pPr>
              <w:jc w:val="center"/>
            </w:pPr>
            <w:r>
              <w:rPr>
                <w:b/>
                <w:bCs/>
                <w:color w:val="FFFFFF"/>
                <w:sz w:val="16"/>
                <w:szCs w:val="16"/>
              </w:rPr>
              <w:t>Madde</w:t>
            </w:r>
          </w:p>
        </w:tc>
        <w:tc>
          <w:tcPr>
            <w:tcW w:w="900" w:type="dxa"/>
            <w:tcBorders>
              <w:top w:val="single" w:sz="1" w:space="0" w:color="999999"/>
              <w:left w:val="single" w:sz="1" w:space="0" w:color="999999"/>
              <w:bottom w:val="single" w:sz="1" w:space="0" w:color="999999"/>
              <w:right w:val="single" w:sz="1" w:space="0" w:color="999999"/>
            </w:tcBorders>
            <w:shd w:val="clear" w:color="auto" w:fill="2C3E50"/>
            <w:tcMar>
              <w:top w:w="50" w:type="dxa"/>
              <w:left w:w="80" w:type="dxa"/>
              <w:bottom w:w="50" w:type="dxa"/>
              <w:right w:w="80" w:type="dxa"/>
            </w:tcMar>
            <w:vAlign w:val="center"/>
          </w:tcPr>
          <w:p w14:paraId="14D682BF" w14:textId="77777777" w:rsidR="00711A72" w:rsidRDefault="00F76047">
            <w:pPr>
              <w:jc w:val="center"/>
            </w:pPr>
            <w:r>
              <w:rPr>
                <w:b/>
                <w:bCs/>
                <w:color w:val="FFFFFF"/>
                <w:sz w:val="14"/>
                <w:szCs w:val="14"/>
              </w:rPr>
              <w:t>Kesinlikle</w:t>
            </w:r>
          </w:p>
          <w:p w14:paraId="04629B67" w14:textId="77777777" w:rsidR="00711A72" w:rsidRDefault="00F76047">
            <w:pPr>
              <w:jc w:val="center"/>
            </w:pPr>
            <w:r>
              <w:rPr>
                <w:b/>
                <w:bCs/>
                <w:color w:val="FFFFFF"/>
                <w:sz w:val="14"/>
                <w:szCs w:val="14"/>
              </w:rPr>
              <w:t>Katılmıyorum</w:t>
            </w:r>
          </w:p>
          <w:p w14:paraId="55F072DE" w14:textId="77777777" w:rsidR="00711A72" w:rsidRDefault="00F76047">
            <w:pPr>
              <w:jc w:val="center"/>
            </w:pPr>
            <w:r>
              <w:rPr>
                <w:b/>
                <w:bCs/>
                <w:color w:val="FFFFFF"/>
                <w:sz w:val="14"/>
                <w:szCs w:val="14"/>
              </w:rPr>
              <w:t>(1)</w:t>
            </w:r>
          </w:p>
        </w:tc>
        <w:tc>
          <w:tcPr>
            <w:tcW w:w="900" w:type="dxa"/>
            <w:tcBorders>
              <w:top w:val="single" w:sz="1" w:space="0" w:color="999999"/>
              <w:left w:val="single" w:sz="1" w:space="0" w:color="999999"/>
              <w:bottom w:val="single" w:sz="1" w:space="0" w:color="999999"/>
              <w:right w:val="single" w:sz="1" w:space="0" w:color="999999"/>
            </w:tcBorders>
            <w:shd w:val="clear" w:color="auto" w:fill="2C3E50"/>
            <w:tcMar>
              <w:top w:w="50" w:type="dxa"/>
              <w:left w:w="80" w:type="dxa"/>
              <w:bottom w:w="50" w:type="dxa"/>
              <w:right w:w="80" w:type="dxa"/>
            </w:tcMar>
            <w:vAlign w:val="center"/>
          </w:tcPr>
          <w:p w14:paraId="04738E30" w14:textId="77777777" w:rsidR="00711A72" w:rsidRDefault="00F76047">
            <w:pPr>
              <w:jc w:val="center"/>
            </w:pPr>
            <w:r>
              <w:rPr>
                <w:b/>
                <w:bCs/>
                <w:color w:val="FFFFFF"/>
                <w:sz w:val="14"/>
                <w:szCs w:val="14"/>
              </w:rPr>
              <w:t>Katılmıyorum</w:t>
            </w:r>
          </w:p>
          <w:p w14:paraId="60226B40" w14:textId="77777777" w:rsidR="00711A72" w:rsidRDefault="00F76047">
            <w:pPr>
              <w:jc w:val="center"/>
            </w:pPr>
            <w:r>
              <w:rPr>
                <w:b/>
                <w:bCs/>
                <w:color w:val="FFFFFF"/>
                <w:sz w:val="14"/>
                <w:szCs w:val="14"/>
              </w:rPr>
              <w:t>(2)</w:t>
            </w:r>
          </w:p>
        </w:tc>
        <w:tc>
          <w:tcPr>
            <w:tcW w:w="900" w:type="dxa"/>
            <w:tcBorders>
              <w:top w:val="single" w:sz="1" w:space="0" w:color="999999"/>
              <w:left w:val="single" w:sz="1" w:space="0" w:color="999999"/>
              <w:bottom w:val="single" w:sz="1" w:space="0" w:color="999999"/>
              <w:right w:val="single" w:sz="1" w:space="0" w:color="999999"/>
            </w:tcBorders>
            <w:shd w:val="clear" w:color="auto" w:fill="2C3E50"/>
            <w:tcMar>
              <w:top w:w="50" w:type="dxa"/>
              <w:left w:w="80" w:type="dxa"/>
              <w:bottom w:w="50" w:type="dxa"/>
              <w:right w:w="80" w:type="dxa"/>
            </w:tcMar>
            <w:vAlign w:val="center"/>
          </w:tcPr>
          <w:p w14:paraId="23796FB6" w14:textId="77777777" w:rsidR="00711A72" w:rsidRDefault="00F76047">
            <w:pPr>
              <w:jc w:val="center"/>
            </w:pPr>
            <w:r>
              <w:rPr>
                <w:b/>
                <w:bCs/>
                <w:color w:val="FFFFFF"/>
                <w:sz w:val="14"/>
                <w:szCs w:val="14"/>
              </w:rPr>
              <w:t>Kararsızım</w:t>
            </w:r>
          </w:p>
          <w:p w14:paraId="04BF5D75" w14:textId="77777777" w:rsidR="00711A72" w:rsidRDefault="00F76047">
            <w:pPr>
              <w:jc w:val="center"/>
            </w:pPr>
            <w:r>
              <w:rPr>
                <w:b/>
                <w:bCs/>
                <w:color w:val="FFFFFF"/>
                <w:sz w:val="14"/>
                <w:szCs w:val="14"/>
              </w:rPr>
              <w:t>(3)</w:t>
            </w:r>
          </w:p>
        </w:tc>
        <w:tc>
          <w:tcPr>
            <w:tcW w:w="900" w:type="dxa"/>
            <w:tcBorders>
              <w:top w:val="single" w:sz="1" w:space="0" w:color="999999"/>
              <w:left w:val="single" w:sz="1" w:space="0" w:color="999999"/>
              <w:bottom w:val="single" w:sz="1" w:space="0" w:color="999999"/>
              <w:right w:val="single" w:sz="1" w:space="0" w:color="999999"/>
            </w:tcBorders>
            <w:shd w:val="clear" w:color="auto" w:fill="2C3E50"/>
            <w:tcMar>
              <w:top w:w="50" w:type="dxa"/>
              <w:left w:w="80" w:type="dxa"/>
              <w:bottom w:w="50" w:type="dxa"/>
              <w:right w:w="80" w:type="dxa"/>
            </w:tcMar>
            <w:vAlign w:val="center"/>
          </w:tcPr>
          <w:p w14:paraId="3C70F7CB" w14:textId="77777777" w:rsidR="00711A72" w:rsidRDefault="00F76047">
            <w:pPr>
              <w:jc w:val="center"/>
            </w:pPr>
            <w:r>
              <w:rPr>
                <w:b/>
                <w:bCs/>
                <w:color w:val="FFFFFF"/>
                <w:sz w:val="14"/>
                <w:szCs w:val="14"/>
              </w:rPr>
              <w:t>Katılıyorum</w:t>
            </w:r>
          </w:p>
          <w:p w14:paraId="54DEF99E" w14:textId="77777777" w:rsidR="00711A72" w:rsidRDefault="00F76047">
            <w:pPr>
              <w:jc w:val="center"/>
            </w:pPr>
            <w:r>
              <w:rPr>
                <w:b/>
                <w:bCs/>
                <w:color w:val="FFFFFF"/>
                <w:sz w:val="14"/>
                <w:szCs w:val="14"/>
              </w:rPr>
              <w:t>(4)</w:t>
            </w:r>
          </w:p>
        </w:tc>
        <w:tc>
          <w:tcPr>
            <w:tcW w:w="900" w:type="dxa"/>
            <w:tcBorders>
              <w:top w:val="single" w:sz="1" w:space="0" w:color="999999"/>
              <w:left w:val="single" w:sz="1" w:space="0" w:color="999999"/>
              <w:bottom w:val="single" w:sz="1" w:space="0" w:color="999999"/>
              <w:right w:val="single" w:sz="1" w:space="0" w:color="999999"/>
            </w:tcBorders>
            <w:shd w:val="clear" w:color="auto" w:fill="2C3E50"/>
            <w:tcMar>
              <w:top w:w="50" w:type="dxa"/>
              <w:left w:w="80" w:type="dxa"/>
              <w:bottom w:w="50" w:type="dxa"/>
              <w:right w:w="80" w:type="dxa"/>
            </w:tcMar>
            <w:vAlign w:val="center"/>
          </w:tcPr>
          <w:p w14:paraId="091AF832" w14:textId="77777777" w:rsidR="00711A72" w:rsidRDefault="00F76047">
            <w:pPr>
              <w:jc w:val="center"/>
            </w:pPr>
            <w:r>
              <w:rPr>
                <w:b/>
                <w:bCs/>
                <w:color w:val="FFFFFF"/>
                <w:sz w:val="14"/>
                <w:szCs w:val="14"/>
              </w:rPr>
              <w:t>Kesinlikle</w:t>
            </w:r>
          </w:p>
          <w:p w14:paraId="6AB048D0" w14:textId="77777777" w:rsidR="00711A72" w:rsidRDefault="00F76047">
            <w:pPr>
              <w:jc w:val="center"/>
            </w:pPr>
            <w:r>
              <w:rPr>
                <w:b/>
                <w:bCs/>
                <w:color w:val="FFFFFF"/>
                <w:sz w:val="14"/>
                <w:szCs w:val="14"/>
              </w:rPr>
              <w:t>Katılıyorum</w:t>
            </w:r>
          </w:p>
          <w:p w14:paraId="07E64BAD" w14:textId="77777777" w:rsidR="00711A72" w:rsidRDefault="00F76047">
            <w:pPr>
              <w:jc w:val="center"/>
            </w:pPr>
            <w:r>
              <w:rPr>
                <w:b/>
                <w:bCs/>
                <w:color w:val="FFFFFF"/>
                <w:sz w:val="14"/>
                <w:szCs w:val="14"/>
              </w:rPr>
              <w:t>(5)</w:t>
            </w:r>
          </w:p>
        </w:tc>
      </w:tr>
      <w:tr w:rsidR="00711A72" w14:paraId="45782888" w14:textId="77777777">
        <w:tblPrEx>
          <w:tblCellMar>
            <w:top w:w="0" w:type="dxa"/>
            <w:bottom w:w="0" w:type="dxa"/>
          </w:tblCellMar>
        </w:tblPrEx>
        <w:tc>
          <w:tcPr>
            <w:tcW w:w="9360" w:type="dxa"/>
            <w:gridSpan w:val="7"/>
            <w:tcBorders>
              <w:top w:val="single" w:sz="1" w:space="0" w:color="999999"/>
              <w:left w:val="single" w:sz="1" w:space="0" w:color="999999"/>
              <w:bottom w:val="single" w:sz="1" w:space="0" w:color="999999"/>
              <w:right w:val="single" w:sz="1" w:space="0" w:color="999999"/>
            </w:tcBorders>
            <w:shd w:val="clear" w:color="auto" w:fill="1B4F72"/>
            <w:tcMar>
              <w:top w:w="50" w:type="dxa"/>
              <w:left w:w="80" w:type="dxa"/>
              <w:bottom w:w="50" w:type="dxa"/>
              <w:right w:w="80" w:type="dxa"/>
            </w:tcMar>
          </w:tcPr>
          <w:p w14:paraId="630B5992" w14:textId="77777777" w:rsidR="00711A72" w:rsidRDefault="00F76047">
            <w:r>
              <w:rPr>
                <w:b/>
                <w:bCs/>
                <w:color w:val="FFFFFF"/>
                <w:sz w:val="18"/>
                <w:szCs w:val="18"/>
              </w:rPr>
              <w:t>Ampirik–Tümdengelimsel (Algısal)</w:t>
            </w:r>
          </w:p>
        </w:tc>
      </w:tr>
      <w:tr w:rsidR="00711A72" w14:paraId="062FC3C9"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2DB7B1DD" w14:textId="77777777" w:rsidR="00711A72" w:rsidRDefault="00F76047">
            <w:pPr>
              <w:jc w:val="center"/>
            </w:pPr>
            <w:r>
              <w:rPr>
                <w:b/>
                <w:bCs/>
                <w:sz w:val="18"/>
                <w:szCs w:val="18"/>
              </w:rPr>
              <w:t>1</w:t>
            </w:r>
          </w:p>
        </w:tc>
        <w:tc>
          <w:tcPr>
            <w:tcW w:w="441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7B2F378F" w14:textId="77777777" w:rsidR="00711A72" w:rsidRDefault="00F76047">
            <w:r>
              <w:rPr>
                <w:sz w:val="18"/>
                <w:szCs w:val="18"/>
              </w:rPr>
              <w:t>Belirsiz durumlarda, kendi varsayımlarıma dayanarak karar alırım.</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5D7365B4"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2F1194DD"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5088C065"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2949C1ED"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0DA175C5" w14:textId="77777777" w:rsidR="00711A72" w:rsidRDefault="00F76047">
            <w:pPr>
              <w:jc w:val="center"/>
            </w:pPr>
            <w:r>
              <w:t>○</w:t>
            </w:r>
          </w:p>
        </w:tc>
      </w:tr>
      <w:tr w:rsidR="00711A72" w14:paraId="480ED956"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7176B8DA" w14:textId="77777777" w:rsidR="00711A72" w:rsidRDefault="00F76047">
            <w:pPr>
              <w:jc w:val="center"/>
            </w:pPr>
            <w:r>
              <w:rPr>
                <w:b/>
                <w:bCs/>
                <w:sz w:val="18"/>
                <w:szCs w:val="18"/>
              </w:rPr>
              <w:t>2</w:t>
            </w:r>
          </w:p>
        </w:tc>
        <w:tc>
          <w:tcPr>
            <w:tcW w:w="441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729E844B" w14:textId="06329FCB" w:rsidR="00711A72" w:rsidRDefault="00F76047">
            <w:r>
              <w:rPr>
                <w:sz w:val="18"/>
                <w:szCs w:val="18"/>
              </w:rPr>
              <w:t>Deneyimlerim ve duyularımla elde ettiğim veriler, düşüncelerimi şekillendirir.</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46463040"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0DB5DC99"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14DC88CA"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6B78717E"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06A6CCE3" w14:textId="77777777" w:rsidR="00711A72" w:rsidRDefault="00F76047">
            <w:pPr>
              <w:jc w:val="center"/>
            </w:pPr>
            <w:r>
              <w:t>○</w:t>
            </w:r>
          </w:p>
        </w:tc>
      </w:tr>
      <w:tr w:rsidR="00711A72" w14:paraId="428156D8"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7CB48CE8" w14:textId="77777777" w:rsidR="00711A72" w:rsidRDefault="00F76047">
            <w:pPr>
              <w:jc w:val="center"/>
            </w:pPr>
            <w:r>
              <w:rPr>
                <w:b/>
                <w:bCs/>
                <w:sz w:val="18"/>
                <w:szCs w:val="18"/>
              </w:rPr>
              <w:t>3</w:t>
            </w:r>
          </w:p>
        </w:tc>
        <w:tc>
          <w:tcPr>
            <w:tcW w:w="441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358EAA3A" w14:textId="77777777" w:rsidR="00711A72" w:rsidRDefault="00F76047">
            <w:r>
              <w:rPr>
                <w:sz w:val="18"/>
                <w:szCs w:val="18"/>
              </w:rPr>
              <w:t>Karar verirken, gerçek hayatta gördüklerime ve duyduklarıma güvenirim.</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3D2535FB"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5794BFE4"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00926247"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0AD0E61C"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0B186903" w14:textId="77777777" w:rsidR="00711A72" w:rsidRDefault="00F76047">
            <w:pPr>
              <w:jc w:val="center"/>
            </w:pPr>
            <w:r>
              <w:t>○</w:t>
            </w:r>
          </w:p>
        </w:tc>
      </w:tr>
      <w:tr w:rsidR="00711A72" w14:paraId="3DAE1B44"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76ED67E2" w14:textId="77777777" w:rsidR="00711A72" w:rsidRDefault="00F76047">
            <w:pPr>
              <w:jc w:val="center"/>
            </w:pPr>
            <w:r>
              <w:rPr>
                <w:b/>
                <w:bCs/>
                <w:sz w:val="18"/>
                <w:szCs w:val="18"/>
              </w:rPr>
              <w:t>4</w:t>
            </w:r>
          </w:p>
        </w:tc>
        <w:tc>
          <w:tcPr>
            <w:tcW w:w="441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0CB72F4F" w14:textId="77777777" w:rsidR="00711A72" w:rsidRDefault="00F76047">
            <w:r>
              <w:rPr>
                <w:sz w:val="18"/>
                <w:szCs w:val="18"/>
              </w:rPr>
              <w:t>Somut verilerden hareketle belirli sonuçlara ulaşırım.</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6A9E93E2"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609C290E"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61DFE3C3"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65319C56"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3B4769AE" w14:textId="77777777" w:rsidR="00711A72" w:rsidRDefault="00F76047">
            <w:pPr>
              <w:jc w:val="center"/>
            </w:pPr>
            <w:r>
              <w:t>○</w:t>
            </w:r>
          </w:p>
        </w:tc>
      </w:tr>
      <w:tr w:rsidR="00711A72" w14:paraId="7B5C32A1" w14:textId="77777777">
        <w:tblPrEx>
          <w:tblCellMar>
            <w:top w:w="0" w:type="dxa"/>
            <w:bottom w:w="0" w:type="dxa"/>
          </w:tblCellMar>
        </w:tblPrEx>
        <w:tc>
          <w:tcPr>
            <w:tcW w:w="9360" w:type="dxa"/>
            <w:gridSpan w:val="7"/>
            <w:tcBorders>
              <w:top w:val="single" w:sz="1" w:space="0" w:color="999999"/>
              <w:left w:val="single" w:sz="1" w:space="0" w:color="999999"/>
              <w:bottom w:val="single" w:sz="1" w:space="0" w:color="999999"/>
              <w:right w:val="single" w:sz="1" w:space="0" w:color="999999"/>
            </w:tcBorders>
            <w:shd w:val="clear" w:color="auto" w:fill="7D3C98"/>
            <w:tcMar>
              <w:top w:w="50" w:type="dxa"/>
              <w:left w:w="80" w:type="dxa"/>
              <w:bottom w:w="50" w:type="dxa"/>
              <w:right w:w="80" w:type="dxa"/>
            </w:tcMar>
          </w:tcPr>
          <w:p w14:paraId="5B58DE7C" w14:textId="77777777" w:rsidR="00711A72" w:rsidRDefault="00F76047">
            <w:r>
              <w:rPr>
                <w:b/>
                <w:bCs/>
                <w:color w:val="FFFFFF"/>
                <w:sz w:val="18"/>
                <w:szCs w:val="18"/>
              </w:rPr>
              <w:t>Metaforik–Tümdengelimsel (Hayalci)</w:t>
            </w:r>
          </w:p>
        </w:tc>
      </w:tr>
      <w:tr w:rsidR="00711A72" w14:paraId="37A38D14"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1B0F46CC" w14:textId="77777777" w:rsidR="00711A72" w:rsidRDefault="00F76047">
            <w:pPr>
              <w:jc w:val="center"/>
            </w:pPr>
            <w:r>
              <w:rPr>
                <w:b/>
                <w:bCs/>
                <w:sz w:val="18"/>
                <w:szCs w:val="18"/>
              </w:rPr>
              <w:t>5</w:t>
            </w:r>
          </w:p>
        </w:tc>
        <w:tc>
          <w:tcPr>
            <w:tcW w:w="441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341BC0C6" w14:textId="77777777" w:rsidR="00711A72" w:rsidRDefault="00F76047">
            <w:r>
              <w:rPr>
                <w:sz w:val="18"/>
                <w:szCs w:val="18"/>
              </w:rPr>
              <w:t>Kavramları ifade etmek için yaratıcı ve sıra dışı yollar bulurum.</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27BF3C68"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6E7D1867"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501E1137"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2C87571A"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5F255E67" w14:textId="77777777" w:rsidR="00711A72" w:rsidRDefault="00F76047">
            <w:pPr>
              <w:jc w:val="center"/>
            </w:pPr>
            <w:r>
              <w:t>○</w:t>
            </w:r>
          </w:p>
        </w:tc>
      </w:tr>
      <w:tr w:rsidR="00711A72" w14:paraId="6B545F34"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1868152E" w14:textId="77777777" w:rsidR="00711A72" w:rsidRDefault="00F76047">
            <w:pPr>
              <w:jc w:val="center"/>
            </w:pPr>
            <w:r>
              <w:rPr>
                <w:b/>
                <w:bCs/>
                <w:sz w:val="18"/>
                <w:szCs w:val="18"/>
              </w:rPr>
              <w:t>6</w:t>
            </w:r>
          </w:p>
        </w:tc>
        <w:tc>
          <w:tcPr>
            <w:tcW w:w="441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6C01422D" w14:textId="77777777" w:rsidR="00711A72" w:rsidRDefault="00F76047">
            <w:r>
              <w:rPr>
                <w:sz w:val="18"/>
                <w:szCs w:val="18"/>
              </w:rPr>
              <w:t>İmgelemler ve metaforlar aracılığıyla derin anlamlar keşfederim.</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0754A898"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55D48697"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553C319C"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014816F3"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45A5239F" w14:textId="77777777" w:rsidR="00711A72" w:rsidRDefault="00F76047">
            <w:pPr>
              <w:jc w:val="center"/>
            </w:pPr>
            <w:r>
              <w:t>○</w:t>
            </w:r>
          </w:p>
        </w:tc>
      </w:tr>
      <w:tr w:rsidR="00711A72" w14:paraId="506A7029"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1ED54E65" w14:textId="77777777" w:rsidR="00711A72" w:rsidRDefault="00F76047">
            <w:pPr>
              <w:jc w:val="center"/>
            </w:pPr>
            <w:r>
              <w:rPr>
                <w:b/>
                <w:bCs/>
                <w:sz w:val="18"/>
                <w:szCs w:val="18"/>
              </w:rPr>
              <w:t>7</w:t>
            </w:r>
          </w:p>
        </w:tc>
        <w:tc>
          <w:tcPr>
            <w:tcW w:w="441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782D3FF2" w14:textId="77777777" w:rsidR="00711A72" w:rsidRDefault="00F76047">
            <w:r>
              <w:rPr>
                <w:sz w:val="18"/>
                <w:szCs w:val="18"/>
              </w:rPr>
              <w:t>Fikirlerimi aktarırken sanatsal ve yaratıcı dil kullanmayı severim.</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7AFB1D26"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0E9A2CEC"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4BBA25C9"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3F4877DF"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5A2B7669" w14:textId="77777777" w:rsidR="00711A72" w:rsidRDefault="00F76047">
            <w:pPr>
              <w:jc w:val="center"/>
            </w:pPr>
            <w:r>
              <w:t>○</w:t>
            </w:r>
          </w:p>
        </w:tc>
      </w:tr>
      <w:tr w:rsidR="00711A72" w14:paraId="0E079150" w14:textId="77777777">
        <w:tblPrEx>
          <w:tblCellMar>
            <w:top w:w="0" w:type="dxa"/>
            <w:bottom w:w="0" w:type="dxa"/>
          </w:tblCellMar>
        </w:tblPrEx>
        <w:tc>
          <w:tcPr>
            <w:tcW w:w="9360" w:type="dxa"/>
            <w:gridSpan w:val="7"/>
            <w:tcBorders>
              <w:top w:val="single" w:sz="1" w:space="0" w:color="999999"/>
              <w:left w:val="single" w:sz="1" w:space="0" w:color="999999"/>
              <w:bottom w:val="single" w:sz="1" w:space="0" w:color="999999"/>
              <w:right w:val="single" w:sz="1" w:space="0" w:color="999999"/>
            </w:tcBorders>
            <w:shd w:val="clear" w:color="auto" w:fill="1A5276"/>
            <w:tcMar>
              <w:top w:w="50" w:type="dxa"/>
              <w:left w:w="80" w:type="dxa"/>
              <w:bottom w:w="50" w:type="dxa"/>
              <w:right w:w="80" w:type="dxa"/>
            </w:tcMar>
          </w:tcPr>
          <w:p w14:paraId="1E5DC2D1" w14:textId="77777777" w:rsidR="00711A72" w:rsidRDefault="00F76047">
            <w:r>
              <w:rPr>
                <w:b/>
                <w:bCs/>
                <w:color w:val="FFFFFF"/>
                <w:sz w:val="18"/>
                <w:szCs w:val="18"/>
              </w:rPr>
              <w:t>Hipotetik–Tümdengelimsel (Sezgisel)</w:t>
            </w:r>
          </w:p>
        </w:tc>
      </w:tr>
      <w:tr w:rsidR="00711A72" w14:paraId="16CA55E3"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535E652E" w14:textId="77777777" w:rsidR="00711A72" w:rsidRDefault="00F76047">
            <w:pPr>
              <w:jc w:val="center"/>
            </w:pPr>
            <w:r>
              <w:rPr>
                <w:b/>
                <w:bCs/>
                <w:sz w:val="18"/>
                <w:szCs w:val="18"/>
              </w:rPr>
              <w:t>8</w:t>
            </w:r>
          </w:p>
        </w:tc>
        <w:tc>
          <w:tcPr>
            <w:tcW w:w="441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675C7B9D" w14:textId="77777777" w:rsidR="00711A72" w:rsidRDefault="00F76047">
            <w:r>
              <w:rPr>
                <w:sz w:val="18"/>
                <w:szCs w:val="18"/>
              </w:rPr>
              <w:t>Detaylı bilgi olmadan da doğru sonuca ulaşabileceğimi hissederim.</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61FF1112"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113ED3FB"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32570200"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4EF48E38"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1700DA7B" w14:textId="77777777" w:rsidR="00711A72" w:rsidRDefault="00F76047">
            <w:pPr>
              <w:jc w:val="center"/>
            </w:pPr>
            <w:r>
              <w:t>○</w:t>
            </w:r>
          </w:p>
        </w:tc>
      </w:tr>
      <w:tr w:rsidR="00711A72" w14:paraId="6A7E8FF6"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6B4D9797" w14:textId="77777777" w:rsidR="00711A72" w:rsidRDefault="00F76047">
            <w:pPr>
              <w:jc w:val="center"/>
            </w:pPr>
            <w:r>
              <w:rPr>
                <w:b/>
                <w:bCs/>
                <w:sz w:val="18"/>
                <w:szCs w:val="18"/>
              </w:rPr>
              <w:t>9</w:t>
            </w:r>
          </w:p>
        </w:tc>
        <w:tc>
          <w:tcPr>
            <w:tcW w:w="441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1ABD698E" w14:textId="77777777" w:rsidR="00711A72" w:rsidRDefault="00F76047">
            <w:r>
              <w:rPr>
                <w:sz w:val="18"/>
                <w:szCs w:val="18"/>
              </w:rPr>
              <w:t>Problemleri çözerken, mantıktan çok sezgilerim bana yol gösterir.</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6F871D10"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2D72DCA9"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2A87FDF6"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3E26938B"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68F718C8" w14:textId="77777777" w:rsidR="00711A72" w:rsidRDefault="00F76047">
            <w:pPr>
              <w:jc w:val="center"/>
            </w:pPr>
            <w:r>
              <w:t>○</w:t>
            </w:r>
          </w:p>
        </w:tc>
      </w:tr>
      <w:tr w:rsidR="00711A72" w14:paraId="261F8D8A"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1465D25F" w14:textId="77777777" w:rsidR="00711A72" w:rsidRDefault="00F76047">
            <w:pPr>
              <w:jc w:val="center"/>
            </w:pPr>
            <w:r>
              <w:rPr>
                <w:b/>
                <w:bCs/>
                <w:sz w:val="18"/>
                <w:szCs w:val="18"/>
              </w:rPr>
              <w:t>10</w:t>
            </w:r>
          </w:p>
        </w:tc>
        <w:tc>
          <w:tcPr>
            <w:tcW w:w="441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21443F9C" w14:textId="77777777" w:rsidR="00711A72" w:rsidRDefault="00F76047">
            <w:r>
              <w:rPr>
                <w:sz w:val="18"/>
                <w:szCs w:val="18"/>
              </w:rPr>
              <w:t>Olayların altında yatan anlamları sezgisel olarak kavrarım.</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524906E2"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5699E351"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68B284BF"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239B89ED"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21070A36" w14:textId="77777777" w:rsidR="00711A72" w:rsidRDefault="00F76047">
            <w:pPr>
              <w:jc w:val="center"/>
            </w:pPr>
            <w:r>
              <w:t>○</w:t>
            </w:r>
          </w:p>
        </w:tc>
      </w:tr>
      <w:tr w:rsidR="00711A72" w14:paraId="5A0D0760" w14:textId="77777777">
        <w:tblPrEx>
          <w:tblCellMar>
            <w:top w:w="0" w:type="dxa"/>
            <w:bottom w:w="0" w:type="dxa"/>
          </w:tblCellMar>
        </w:tblPrEx>
        <w:tc>
          <w:tcPr>
            <w:tcW w:w="9360" w:type="dxa"/>
            <w:gridSpan w:val="7"/>
            <w:tcBorders>
              <w:top w:val="single" w:sz="1" w:space="0" w:color="999999"/>
              <w:left w:val="single" w:sz="1" w:space="0" w:color="999999"/>
              <w:bottom w:val="single" w:sz="1" w:space="0" w:color="999999"/>
              <w:right w:val="single" w:sz="1" w:space="0" w:color="999999"/>
            </w:tcBorders>
            <w:shd w:val="clear" w:color="auto" w:fill="6C3483"/>
            <w:tcMar>
              <w:top w:w="50" w:type="dxa"/>
              <w:left w:w="80" w:type="dxa"/>
              <w:bottom w:w="50" w:type="dxa"/>
              <w:right w:w="80" w:type="dxa"/>
            </w:tcMar>
          </w:tcPr>
          <w:p w14:paraId="2385AB65" w14:textId="77777777" w:rsidR="00711A72" w:rsidRDefault="00F76047">
            <w:r>
              <w:rPr>
                <w:b/>
                <w:bCs/>
                <w:color w:val="FFFFFF"/>
                <w:sz w:val="18"/>
                <w:szCs w:val="18"/>
              </w:rPr>
              <w:t>Metaforik–Tümevarımsal (Sınıflandırıcı)</w:t>
            </w:r>
          </w:p>
        </w:tc>
      </w:tr>
      <w:tr w:rsidR="00711A72" w14:paraId="16C6FDD3"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40E0C4DE" w14:textId="77777777" w:rsidR="00711A72" w:rsidRDefault="00F76047">
            <w:pPr>
              <w:jc w:val="center"/>
            </w:pPr>
            <w:r>
              <w:rPr>
                <w:b/>
                <w:bCs/>
                <w:sz w:val="18"/>
                <w:szCs w:val="18"/>
              </w:rPr>
              <w:t>11</w:t>
            </w:r>
          </w:p>
        </w:tc>
        <w:tc>
          <w:tcPr>
            <w:tcW w:w="441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09ED4E12" w14:textId="77777777" w:rsidR="00711A72" w:rsidRDefault="00F76047">
            <w:r>
              <w:rPr>
                <w:sz w:val="18"/>
                <w:szCs w:val="18"/>
              </w:rPr>
              <w:t>Düşüncelerimi açıklarken, kelimelerin mecazi anlamlarından faydalanırım.</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6FD8BEB6"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69193278"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06B2043B"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76590EB7"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51968707" w14:textId="77777777" w:rsidR="00711A72" w:rsidRDefault="00F76047">
            <w:pPr>
              <w:jc w:val="center"/>
            </w:pPr>
            <w:r>
              <w:t>○</w:t>
            </w:r>
          </w:p>
        </w:tc>
      </w:tr>
      <w:tr w:rsidR="00711A72" w14:paraId="7A888866"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6B0438CE" w14:textId="77777777" w:rsidR="00711A72" w:rsidRDefault="00F76047">
            <w:pPr>
              <w:jc w:val="center"/>
            </w:pPr>
            <w:r>
              <w:rPr>
                <w:b/>
                <w:bCs/>
                <w:sz w:val="18"/>
                <w:szCs w:val="18"/>
              </w:rPr>
              <w:t>12</w:t>
            </w:r>
          </w:p>
        </w:tc>
        <w:tc>
          <w:tcPr>
            <w:tcW w:w="441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1C0416AC" w14:textId="77777777" w:rsidR="00711A72" w:rsidRDefault="00F76047">
            <w:r>
              <w:rPr>
                <w:sz w:val="18"/>
                <w:szCs w:val="18"/>
              </w:rPr>
              <w:t>Karmaşık konuları basitleştirmek için metaforik anlatımları tercih ederim.</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63E6843F"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1D6C54D5"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5FFF3117"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5C0B24A8"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328A310D" w14:textId="77777777" w:rsidR="00711A72" w:rsidRDefault="00F76047">
            <w:pPr>
              <w:jc w:val="center"/>
            </w:pPr>
            <w:r>
              <w:t>○</w:t>
            </w:r>
          </w:p>
        </w:tc>
      </w:tr>
      <w:tr w:rsidR="00711A72" w14:paraId="42900870"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62E5B899" w14:textId="77777777" w:rsidR="00711A72" w:rsidRDefault="00F76047">
            <w:pPr>
              <w:jc w:val="center"/>
            </w:pPr>
            <w:r>
              <w:rPr>
                <w:b/>
                <w:bCs/>
                <w:sz w:val="18"/>
                <w:szCs w:val="18"/>
              </w:rPr>
              <w:t>13</w:t>
            </w:r>
          </w:p>
        </w:tc>
        <w:tc>
          <w:tcPr>
            <w:tcW w:w="441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21E7B60D" w14:textId="77777777" w:rsidR="00711A72" w:rsidRDefault="00F76047">
            <w:r>
              <w:rPr>
                <w:sz w:val="18"/>
                <w:szCs w:val="18"/>
              </w:rPr>
              <w:t>Bir olguyu açıklarken, benzer bir olguyu örnek veririm.</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513FDCD9"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1A085FA7"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4E4A55F2"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14CFFB4F"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09E8C9BD" w14:textId="77777777" w:rsidR="00711A72" w:rsidRDefault="00F76047">
            <w:pPr>
              <w:jc w:val="center"/>
            </w:pPr>
            <w:r>
              <w:t>○</w:t>
            </w:r>
          </w:p>
        </w:tc>
      </w:tr>
      <w:tr w:rsidR="00711A72" w14:paraId="6D5C3E4A" w14:textId="77777777">
        <w:tblPrEx>
          <w:tblCellMar>
            <w:top w:w="0" w:type="dxa"/>
            <w:bottom w:w="0" w:type="dxa"/>
          </w:tblCellMar>
        </w:tblPrEx>
        <w:tc>
          <w:tcPr>
            <w:tcW w:w="9360" w:type="dxa"/>
            <w:gridSpan w:val="7"/>
            <w:tcBorders>
              <w:top w:val="single" w:sz="1" w:space="0" w:color="999999"/>
              <w:left w:val="single" w:sz="1" w:space="0" w:color="999999"/>
              <w:bottom w:val="single" w:sz="1" w:space="0" w:color="999999"/>
              <w:right w:val="single" w:sz="1" w:space="0" w:color="999999"/>
            </w:tcBorders>
            <w:shd w:val="clear" w:color="auto" w:fill="117A65"/>
            <w:tcMar>
              <w:top w:w="50" w:type="dxa"/>
              <w:left w:w="80" w:type="dxa"/>
              <w:bottom w:w="50" w:type="dxa"/>
              <w:right w:w="80" w:type="dxa"/>
            </w:tcMar>
          </w:tcPr>
          <w:p w14:paraId="2AA0940B" w14:textId="77777777" w:rsidR="00711A72" w:rsidRDefault="00F76047">
            <w:r>
              <w:rPr>
                <w:b/>
                <w:bCs/>
                <w:color w:val="FFFFFF"/>
                <w:sz w:val="18"/>
                <w:szCs w:val="18"/>
              </w:rPr>
              <w:t>Analojik–Tümdengelimsel (Niteleyici)</w:t>
            </w:r>
          </w:p>
        </w:tc>
      </w:tr>
      <w:tr w:rsidR="00711A72" w14:paraId="02D990FA"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06CE83FD" w14:textId="77777777" w:rsidR="00711A72" w:rsidRDefault="00F76047">
            <w:pPr>
              <w:jc w:val="center"/>
            </w:pPr>
            <w:r>
              <w:rPr>
                <w:b/>
                <w:bCs/>
                <w:sz w:val="18"/>
                <w:szCs w:val="18"/>
              </w:rPr>
              <w:t>14</w:t>
            </w:r>
          </w:p>
        </w:tc>
        <w:tc>
          <w:tcPr>
            <w:tcW w:w="441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3BAA31FD" w14:textId="77777777" w:rsidR="00711A72" w:rsidRDefault="00F76047">
            <w:r>
              <w:rPr>
                <w:sz w:val="18"/>
                <w:szCs w:val="18"/>
              </w:rPr>
              <w:t>İki şey arasındaki temel benzerlikleri belirleyerek mantıklı sonuçlara varırım.</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0B4C8FC7"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1334891B"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617C930B"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0321FCB8"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49E8CBA7" w14:textId="77777777" w:rsidR="00711A72" w:rsidRDefault="00F76047">
            <w:pPr>
              <w:jc w:val="center"/>
            </w:pPr>
            <w:r>
              <w:t>○</w:t>
            </w:r>
          </w:p>
        </w:tc>
      </w:tr>
      <w:tr w:rsidR="00711A72" w14:paraId="321E8A72"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6F9B7FFD" w14:textId="77777777" w:rsidR="00711A72" w:rsidRDefault="00F76047">
            <w:pPr>
              <w:jc w:val="center"/>
            </w:pPr>
            <w:r>
              <w:rPr>
                <w:b/>
                <w:bCs/>
                <w:sz w:val="18"/>
                <w:szCs w:val="18"/>
              </w:rPr>
              <w:t>15</w:t>
            </w:r>
          </w:p>
        </w:tc>
        <w:tc>
          <w:tcPr>
            <w:tcW w:w="441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3B89FD75" w14:textId="77777777" w:rsidR="00711A72" w:rsidRDefault="00F76047">
            <w:r>
              <w:rPr>
                <w:sz w:val="18"/>
                <w:szCs w:val="18"/>
              </w:rPr>
              <w:t>Benzer özelliklere dayanarak spesifik çıkarımlar yaparım.</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37CD3551"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568326A9"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006F111E"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3FF058B5"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0287E310" w14:textId="77777777" w:rsidR="00711A72" w:rsidRDefault="00F76047">
            <w:pPr>
              <w:jc w:val="center"/>
            </w:pPr>
            <w:r>
              <w:t>○</w:t>
            </w:r>
          </w:p>
        </w:tc>
      </w:tr>
      <w:tr w:rsidR="00711A72" w14:paraId="0A561DE5"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58B202A5" w14:textId="77777777" w:rsidR="00711A72" w:rsidRDefault="00F76047">
            <w:pPr>
              <w:jc w:val="center"/>
            </w:pPr>
            <w:r>
              <w:rPr>
                <w:b/>
                <w:bCs/>
                <w:sz w:val="18"/>
                <w:szCs w:val="18"/>
              </w:rPr>
              <w:t>16</w:t>
            </w:r>
          </w:p>
        </w:tc>
        <w:tc>
          <w:tcPr>
            <w:tcW w:w="441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401C4C82" w14:textId="77777777" w:rsidR="00711A72" w:rsidRDefault="00F76047">
            <w:r>
              <w:rPr>
                <w:sz w:val="18"/>
                <w:szCs w:val="18"/>
              </w:rPr>
              <w:t>Karşılaştırmalar yaparak detaylı analizler gerçekleştiririm.</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18AFE588"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2F053EC4"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7745AD0E"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470CF9B5"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57D465E6" w14:textId="77777777" w:rsidR="00711A72" w:rsidRDefault="00F76047">
            <w:pPr>
              <w:jc w:val="center"/>
            </w:pPr>
            <w:r>
              <w:t>○</w:t>
            </w:r>
          </w:p>
        </w:tc>
      </w:tr>
      <w:tr w:rsidR="00711A72" w14:paraId="4C6DCD0C" w14:textId="77777777">
        <w:tblPrEx>
          <w:tblCellMar>
            <w:top w:w="0" w:type="dxa"/>
            <w:bottom w:w="0" w:type="dxa"/>
          </w:tblCellMar>
        </w:tblPrEx>
        <w:tc>
          <w:tcPr>
            <w:tcW w:w="9360" w:type="dxa"/>
            <w:gridSpan w:val="7"/>
            <w:tcBorders>
              <w:top w:val="single" w:sz="1" w:space="0" w:color="999999"/>
              <w:left w:val="single" w:sz="1" w:space="0" w:color="999999"/>
              <w:bottom w:val="single" w:sz="1" w:space="0" w:color="999999"/>
              <w:right w:val="single" w:sz="1" w:space="0" w:color="999999"/>
            </w:tcBorders>
            <w:shd w:val="clear" w:color="auto" w:fill="0E6655"/>
            <w:tcMar>
              <w:top w:w="50" w:type="dxa"/>
              <w:left w:w="80" w:type="dxa"/>
              <w:bottom w:w="50" w:type="dxa"/>
              <w:right w:w="80" w:type="dxa"/>
            </w:tcMar>
          </w:tcPr>
          <w:p w14:paraId="24C59EE7" w14:textId="77777777" w:rsidR="00711A72" w:rsidRDefault="00F76047">
            <w:r>
              <w:rPr>
                <w:b/>
                <w:bCs/>
                <w:color w:val="FFFFFF"/>
                <w:sz w:val="18"/>
                <w:szCs w:val="18"/>
              </w:rPr>
              <w:t>Analojik–Tümevarımsal (Çağrışımsal)</w:t>
            </w:r>
          </w:p>
        </w:tc>
      </w:tr>
      <w:tr w:rsidR="00711A72" w14:paraId="0FC4BE98"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2B6029FD" w14:textId="77777777" w:rsidR="00711A72" w:rsidRDefault="00F76047">
            <w:pPr>
              <w:jc w:val="center"/>
            </w:pPr>
            <w:r>
              <w:rPr>
                <w:b/>
                <w:bCs/>
                <w:sz w:val="18"/>
                <w:szCs w:val="18"/>
              </w:rPr>
              <w:lastRenderedPageBreak/>
              <w:t>17</w:t>
            </w:r>
          </w:p>
        </w:tc>
        <w:tc>
          <w:tcPr>
            <w:tcW w:w="441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2337A694" w14:textId="77777777" w:rsidR="00711A72" w:rsidRDefault="00F76047">
            <w:r>
              <w:rPr>
                <w:sz w:val="18"/>
                <w:szCs w:val="18"/>
              </w:rPr>
              <w:t>Bir problemi çözerken, önce genel bir hipotez oluşturur, sonra detaylara inerim.</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28FE432D"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3D63CCCC"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38B47178"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7D71EDBE"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16BA9A79" w14:textId="77777777" w:rsidR="00711A72" w:rsidRDefault="00F76047">
            <w:pPr>
              <w:jc w:val="center"/>
            </w:pPr>
            <w:r>
              <w:t>○</w:t>
            </w:r>
          </w:p>
        </w:tc>
      </w:tr>
      <w:tr w:rsidR="00711A72" w14:paraId="70233D5D"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09D08E43" w14:textId="77777777" w:rsidR="00711A72" w:rsidRDefault="00F76047">
            <w:pPr>
              <w:jc w:val="center"/>
            </w:pPr>
            <w:r>
              <w:rPr>
                <w:b/>
                <w:bCs/>
                <w:sz w:val="18"/>
                <w:szCs w:val="18"/>
              </w:rPr>
              <w:t>18</w:t>
            </w:r>
          </w:p>
        </w:tc>
        <w:tc>
          <w:tcPr>
            <w:tcW w:w="441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20EE46EE" w14:textId="77777777" w:rsidR="00711A72" w:rsidRDefault="00F76047">
            <w:r>
              <w:rPr>
                <w:sz w:val="18"/>
                <w:szCs w:val="18"/>
              </w:rPr>
              <w:t>Bir konuyu anlamak için onu bizzat deneyimlemeyi tercih ederim.</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7023E0D7"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2B7583C7"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564D43E1"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6D31FFBA"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322C7F7A" w14:textId="77777777" w:rsidR="00711A72" w:rsidRDefault="00F76047">
            <w:pPr>
              <w:jc w:val="center"/>
            </w:pPr>
            <w:r>
              <w:t>○</w:t>
            </w:r>
          </w:p>
        </w:tc>
      </w:tr>
      <w:tr w:rsidR="00711A72" w14:paraId="494100B2"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12F61505" w14:textId="77777777" w:rsidR="00711A72" w:rsidRDefault="00F76047">
            <w:pPr>
              <w:jc w:val="center"/>
            </w:pPr>
            <w:r>
              <w:rPr>
                <w:b/>
                <w:bCs/>
                <w:sz w:val="18"/>
                <w:szCs w:val="18"/>
              </w:rPr>
              <w:t>19</w:t>
            </w:r>
          </w:p>
        </w:tc>
        <w:tc>
          <w:tcPr>
            <w:tcW w:w="441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05911A97" w14:textId="77777777" w:rsidR="00711A72" w:rsidRDefault="00F76047">
            <w:r>
              <w:rPr>
                <w:sz w:val="18"/>
                <w:szCs w:val="18"/>
              </w:rPr>
              <w:t>Somut örneklerden yola çıkarak genel sonuçlara varırım.</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2AB5C80E"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1AC89994"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1CB88A1A"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6E96B7EC"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271AC695" w14:textId="77777777" w:rsidR="00711A72" w:rsidRDefault="00F76047">
            <w:pPr>
              <w:jc w:val="center"/>
            </w:pPr>
            <w:r>
              <w:t>○</w:t>
            </w:r>
          </w:p>
        </w:tc>
      </w:tr>
      <w:tr w:rsidR="00711A72" w14:paraId="6944B0C3"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5DC479D7" w14:textId="77777777" w:rsidR="00711A72" w:rsidRDefault="00F76047">
            <w:pPr>
              <w:jc w:val="center"/>
            </w:pPr>
            <w:r>
              <w:rPr>
                <w:b/>
                <w:bCs/>
                <w:sz w:val="18"/>
                <w:szCs w:val="18"/>
              </w:rPr>
              <w:t>20</w:t>
            </w:r>
          </w:p>
        </w:tc>
        <w:tc>
          <w:tcPr>
            <w:tcW w:w="441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55830A64" w14:textId="77777777" w:rsidR="00711A72" w:rsidRDefault="00F76047">
            <w:r>
              <w:rPr>
                <w:sz w:val="18"/>
                <w:szCs w:val="18"/>
              </w:rPr>
              <w:t>Yeni bir kavramı anlamak için onu bildiğim bir şeye benzetirim.</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1F327DA4"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6F0AB1D9"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0855D7A8"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603F0B64"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6DA4E07B" w14:textId="77777777" w:rsidR="00711A72" w:rsidRDefault="00F76047">
            <w:pPr>
              <w:jc w:val="center"/>
            </w:pPr>
            <w:r>
              <w:t>○</w:t>
            </w:r>
          </w:p>
        </w:tc>
      </w:tr>
      <w:tr w:rsidR="00711A72" w14:paraId="69662BED" w14:textId="77777777">
        <w:tblPrEx>
          <w:tblCellMar>
            <w:top w:w="0" w:type="dxa"/>
            <w:bottom w:w="0" w:type="dxa"/>
          </w:tblCellMar>
        </w:tblPrEx>
        <w:tc>
          <w:tcPr>
            <w:tcW w:w="9360" w:type="dxa"/>
            <w:gridSpan w:val="7"/>
            <w:tcBorders>
              <w:top w:val="single" w:sz="1" w:space="0" w:color="999999"/>
              <w:left w:val="single" w:sz="1" w:space="0" w:color="999999"/>
              <w:bottom w:val="single" w:sz="1" w:space="0" w:color="999999"/>
              <w:right w:val="single" w:sz="1" w:space="0" w:color="999999"/>
            </w:tcBorders>
            <w:shd w:val="clear" w:color="auto" w:fill="1F618D"/>
            <w:tcMar>
              <w:top w:w="50" w:type="dxa"/>
              <w:left w:w="80" w:type="dxa"/>
              <w:bottom w:w="50" w:type="dxa"/>
              <w:right w:w="80" w:type="dxa"/>
            </w:tcMar>
          </w:tcPr>
          <w:p w14:paraId="0B3E2034" w14:textId="77777777" w:rsidR="00711A72" w:rsidRDefault="00F76047">
            <w:r>
              <w:rPr>
                <w:b/>
                <w:bCs/>
                <w:color w:val="FFFFFF"/>
                <w:sz w:val="18"/>
                <w:szCs w:val="18"/>
              </w:rPr>
              <w:t>Hipotetik–Tümevarımsal (Öngörücü)</w:t>
            </w:r>
          </w:p>
        </w:tc>
      </w:tr>
      <w:tr w:rsidR="00711A72" w14:paraId="152CCE86"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0FB0166A" w14:textId="77777777" w:rsidR="00711A72" w:rsidRDefault="00F76047">
            <w:pPr>
              <w:jc w:val="center"/>
            </w:pPr>
            <w:r>
              <w:rPr>
                <w:b/>
                <w:bCs/>
                <w:sz w:val="18"/>
                <w:szCs w:val="18"/>
              </w:rPr>
              <w:t>21</w:t>
            </w:r>
          </w:p>
        </w:tc>
        <w:tc>
          <w:tcPr>
            <w:tcW w:w="441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7158A8E3" w14:textId="77777777" w:rsidR="00711A72" w:rsidRDefault="00F76047">
            <w:r>
              <w:rPr>
                <w:sz w:val="18"/>
                <w:szCs w:val="18"/>
              </w:rPr>
              <w:t>Yeni bir durumla karşılaştığımda, gelecekte ne olabileceğine dair tahminlerde bulunurum.</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7153F822"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3D63314E"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2167480B"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12438525"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4357AA4B" w14:textId="77777777" w:rsidR="00711A72" w:rsidRDefault="00F76047">
            <w:pPr>
              <w:jc w:val="center"/>
            </w:pPr>
            <w:r>
              <w:t>○</w:t>
            </w:r>
          </w:p>
        </w:tc>
      </w:tr>
      <w:tr w:rsidR="00711A72" w14:paraId="547DEA2C"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72FBA4E5" w14:textId="77777777" w:rsidR="00711A72" w:rsidRDefault="00F76047">
            <w:pPr>
              <w:jc w:val="center"/>
            </w:pPr>
            <w:r>
              <w:rPr>
                <w:b/>
                <w:bCs/>
                <w:sz w:val="18"/>
                <w:szCs w:val="18"/>
              </w:rPr>
              <w:t>22</w:t>
            </w:r>
          </w:p>
        </w:tc>
        <w:tc>
          <w:tcPr>
            <w:tcW w:w="441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3AF1EA90" w14:textId="77777777" w:rsidR="00711A72" w:rsidRDefault="00F76047">
            <w:r>
              <w:rPr>
                <w:sz w:val="18"/>
                <w:szCs w:val="18"/>
              </w:rPr>
              <w:t>Varsayımlar yaparak olayların olası sonuçlarını öngörmeye çalışırım.</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6DC07C70"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0C72C4A2"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29EE3CB7"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339C055C"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03865BD7" w14:textId="77777777" w:rsidR="00711A72" w:rsidRDefault="00F76047">
            <w:pPr>
              <w:jc w:val="center"/>
            </w:pPr>
            <w:r>
              <w:t>○</w:t>
            </w:r>
          </w:p>
        </w:tc>
      </w:tr>
      <w:tr w:rsidR="00711A72" w14:paraId="3ED4044C"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7D8D741F" w14:textId="77777777" w:rsidR="00711A72" w:rsidRDefault="00F76047">
            <w:pPr>
              <w:jc w:val="center"/>
            </w:pPr>
            <w:r>
              <w:rPr>
                <w:b/>
                <w:bCs/>
                <w:sz w:val="18"/>
                <w:szCs w:val="18"/>
              </w:rPr>
              <w:t>23</w:t>
            </w:r>
          </w:p>
        </w:tc>
        <w:tc>
          <w:tcPr>
            <w:tcW w:w="441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36ACB6CF" w14:textId="77777777" w:rsidR="00711A72" w:rsidRDefault="00F76047">
            <w:r>
              <w:rPr>
                <w:sz w:val="18"/>
                <w:szCs w:val="18"/>
              </w:rPr>
              <w:t>Mevcut bilgilerimi kullanarak geleceğe yönelik genellemeler yaparım.</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1AEDEC42"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348D5746"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2D59F438"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6EFACF60"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26F27735" w14:textId="77777777" w:rsidR="00711A72" w:rsidRDefault="00F76047">
            <w:pPr>
              <w:jc w:val="center"/>
            </w:pPr>
            <w:r>
              <w:t>○</w:t>
            </w:r>
          </w:p>
        </w:tc>
      </w:tr>
      <w:tr w:rsidR="00711A72" w14:paraId="601B2057" w14:textId="77777777">
        <w:tblPrEx>
          <w:tblCellMar>
            <w:top w:w="0" w:type="dxa"/>
            <w:bottom w:w="0" w:type="dxa"/>
          </w:tblCellMar>
        </w:tblPrEx>
        <w:tc>
          <w:tcPr>
            <w:tcW w:w="9360" w:type="dxa"/>
            <w:gridSpan w:val="7"/>
            <w:tcBorders>
              <w:top w:val="single" w:sz="1" w:space="0" w:color="999999"/>
              <w:left w:val="single" w:sz="1" w:space="0" w:color="999999"/>
              <w:bottom w:val="single" w:sz="1" w:space="0" w:color="999999"/>
              <w:right w:val="single" w:sz="1" w:space="0" w:color="999999"/>
            </w:tcBorders>
            <w:shd w:val="clear" w:color="auto" w:fill="1B4F72"/>
            <w:tcMar>
              <w:top w:w="50" w:type="dxa"/>
              <w:left w:w="80" w:type="dxa"/>
              <w:bottom w:w="50" w:type="dxa"/>
              <w:right w:w="80" w:type="dxa"/>
            </w:tcMar>
          </w:tcPr>
          <w:p w14:paraId="66B59B7E" w14:textId="77777777" w:rsidR="00711A72" w:rsidRDefault="00F76047">
            <w:r>
              <w:rPr>
                <w:b/>
                <w:bCs/>
                <w:color w:val="FFFFFF"/>
                <w:sz w:val="18"/>
                <w:szCs w:val="18"/>
              </w:rPr>
              <w:t>Ampirik–Tümevarımsal (Duyusal)</w:t>
            </w:r>
          </w:p>
        </w:tc>
      </w:tr>
      <w:tr w:rsidR="00711A72" w14:paraId="7CD23A88"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0BB49535" w14:textId="77777777" w:rsidR="00711A72" w:rsidRDefault="00F76047">
            <w:pPr>
              <w:jc w:val="center"/>
            </w:pPr>
            <w:r>
              <w:rPr>
                <w:b/>
                <w:bCs/>
                <w:sz w:val="18"/>
                <w:szCs w:val="18"/>
              </w:rPr>
              <w:t>24</w:t>
            </w:r>
          </w:p>
        </w:tc>
        <w:tc>
          <w:tcPr>
            <w:tcW w:w="441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29CCBF70" w14:textId="77777777" w:rsidR="00711A72" w:rsidRDefault="00F76047">
            <w:r>
              <w:rPr>
                <w:sz w:val="18"/>
                <w:szCs w:val="18"/>
              </w:rPr>
              <w:t>Karar verirken içgüdülerime ve sezgilerime güvenirim.</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2ED8F378"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54011CE2"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49BDDF38"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14294E60"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0FB062FD" w14:textId="77777777" w:rsidR="00711A72" w:rsidRDefault="00F76047">
            <w:pPr>
              <w:jc w:val="center"/>
            </w:pPr>
            <w:r>
              <w:t>○</w:t>
            </w:r>
          </w:p>
        </w:tc>
      </w:tr>
      <w:tr w:rsidR="00711A72" w14:paraId="0AA6B512"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281C5D35" w14:textId="77777777" w:rsidR="00711A72" w:rsidRDefault="00F76047">
            <w:pPr>
              <w:jc w:val="center"/>
            </w:pPr>
            <w:r>
              <w:rPr>
                <w:b/>
                <w:bCs/>
                <w:sz w:val="18"/>
                <w:szCs w:val="18"/>
              </w:rPr>
              <w:t>25</w:t>
            </w:r>
          </w:p>
        </w:tc>
        <w:tc>
          <w:tcPr>
            <w:tcW w:w="441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63308003" w14:textId="77777777" w:rsidR="00711A72" w:rsidRDefault="00F76047">
            <w:r>
              <w:rPr>
                <w:sz w:val="18"/>
                <w:szCs w:val="18"/>
              </w:rPr>
              <w:t>Gözlemlerime dayanarak mantıklı çıkarımlar yaparım.</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56ABD10D"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187FB106"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75B6E9B9"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05316768"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EBF5FB"/>
            <w:tcMar>
              <w:top w:w="50" w:type="dxa"/>
              <w:left w:w="80" w:type="dxa"/>
              <w:bottom w:w="50" w:type="dxa"/>
              <w:right w:w="80" w:type="dxa"/>
            </w:tcMar>
            <w:vAlign w:val="center"/>
          </w:tcPr>
          <w:p w14:paraId="5358A45F" w14:textId="77777777" w:rsidR="00711A72" w:rsidRDefault="00F76047">
            <w:pPr>
              <w:jc w:val="center"/>
            </w:pPr>
            <w:r>
              <w:t>○</w:t>
            </w:r>
          </w:p>
        </w:tc>
      </w:tr>
      <w:tr w:rsidR="00711A72" w14:paraId="6A0C9E01" w14:textId="77777777">
        <w:tblPrEx>
          <w:tblCellMar>
            <w:top w:w="0" w:type="dxa"/>
            <w:bottom w:w="0" w:type="dxa"/>
          </w:tblCellMar>
        </w:tblPrEx>
        <w:tc>
          <w:tcPr>
            <w:tcW w:w="45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387D1DE0" w14:textId="77777777" w:rsidR="00711A72" w:rsidRDefault="00F76047">
            <w:pPr>
              <w:jc w:val="center"/>
            </w:pPr>
            <w:r>
              <w:rPr>
                <w:b/>
                <w:bCs/>
                <w:sz w:val="18"/>
                <w:szCs w:val="18"/>
              </w:rPr>
              <w:t>26</w:t>
            </w:r>
          </w:p>
        </w:tc>
        <w:tc>
          <w:tcPr>
            <w:tcW w:w="441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32EFE5E7" w14:textId="77777777" w:rsidR="00711A72" w:rsidRDefault="00F76047">
            <w:r>
              <w:rPr>
                <w:sz w:val="18"/>
                <w:szCs w:val="18"/>
              </w:rPr>
              <w:t>Deneyimlerim, belirli durumlar hakkında kesin yargılara varmamı sağlar.</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3853AC5B"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7D07E5F0"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330D21F2"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19DC2133" w14:textId="77777777" w:rsidR="00711A72" w:rsidRDefault="00F76047">
            <w:pPr>
              <w:jc w:val="center"/>
            </w:pPr>
            <w:r>
              <w: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2CF264AA" w14:textId="77777777" w:rsidR="00711A72" w:rsidRDefault="00F76047">
            <w:pPr>
              <w:jc w:val="center"/>
            </w:pPr>
            <w:r>
              <w:t>○</w:t>
            </w:r>
          </w:p>
        </w:tc>
      </w:tr>
    </w:tbl>
    <w:p w14:paraId="01167AD0" w14:textId="77777777" w:rsidR="00711A72" w:rsidRDefault="00711A72">
      <w:pPr>
        <w:spacing w:before="250"/>
      </w:pPr>
    </w:p>
    <w:p w14:paraId="567226FF" w14:textId="77777777" w:rsidR="00711A72" w:rsidRDefault="00F76047">
      <w:r>
        <w:rPr>
          <w:i/>
          <w:iCs/>
          <w:color w:val="666666"/>
          <w:sz w:val="14"/>
          <w:szCs w:val="14"/>
        </w:rPr>
        <w:t>Kaynak: Duran, V. &amp; Çelik, F. (2025). The 8-Factor reasoning styles scale: development, validation, and psychometric evaluation. BMC Psychology, 13, 939. https://doi.org/10.1186/s40359-025-03320-9</w:t>
      </w:r>
    </w:p>
    <w:sectPr w:rsidR="00711A72">
      <w:pgSz w:w="12240" w:h="15840"/>
      <w:pgMar w:top="1000" w:right="1000" w:bottom="1000" w:left="10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762F2"/>
    <w:multiLevelType w:val="hybridMultilevel"/>
    <w:tmpl w:val="6B6C81B2"/>
    <w:lvl w:ilvl="0" w:tplc="0EBC8B20">
      <w:start w:val="1"/>
      <w:numFmt w:val="bullet"/>
      <w:lvlText w:val="●"/>
      <w:lvlJc w:val="left"/>
      <w:pPr>
        <w:ind w:left="720" w:hanging="360"/>
      </w:pPr>
    </w:lvl>
    <w:lvl w:ilvl="1" w:tplc="E6D29AC6">
      <w:start w:val="1"/>
      <w:numFmt w:val="bullet"/>
      <w:lvlText w:val="○"/>
      <w:lvlJc w:val="left"/>
      <w:pPr>
        <w:ind w:left="1440" w:hanging="360"/>
      </w:pPr>
    </w:lvl>
    <w:lvl w:ilvl="2" w:tplc="41F4781E">
      <w:start w:val="1"/>
      <w:numFmt w:val="bullet"/>
      <w:lvlText w:val="■"/>
      <w:lvlJc w:val="left"/>
      <w:pPr>
        <w:ind w:left="2160" w:hanging="360"/>
      </w:pPr>
    </w:lvl>
    <w:lvl w:ilvl="3" w:tplc="B86CAAB0">
      <w:start w:val="1"/>
      <w:numFmt w:val="bullet"/>
      <w:lvlText w:val="●"/>
      <w:lvlJc w:val="left"/>
      <w:pPr>
        <w:ind w:left="2880" w:hanging="360"/>
      </w:pPr>
    </w:lvl>
    <w:lvl w:ilvl="4" w:tplc="C89827B0">
      <w:start w:val="1"/>
      <w:numFmt w:val="bullet"/>
      <w:lvlText w:val="○"/>
      <w:lvlJc w:val="left"/>
      <w:pPr>
        <w:ind w:left="3600" w:hanging="360"/>
      </w:pPr>
    </w:lvl>
    <w:lvl w:ilvl="5" w:tplc="FBC4493E">
      <w:start w:val="1"/>
      <w:numFmt w:val="bullet"/>
      <w:lvlText w:val="■"/>
      <w:lvlJc w:val="left"/>
      <w:pPr>
        <w:ind w:left="4320" w:hanging="360"/>
      </w:pPr>
    </w:lvl>
    <w:lvl w:ilvl="6" w:tplc="31029AAA">
      <w:start w:val="1"/>
      <w:numFmt w:val="bullet"/>
      <w:lvlText w:val="●"/>
      <w:lvlJc w:val="left"/>
      <w:pPr>
        <w:ind w:left="5040" w:hanging="360"/>
      </w:pPr>
    </w:lvl>
    <w:lvl w:ilvl="7" w:tplc="1332B858">
      <w:start w:val="1"/>
      <w:numFmt w:val="bullet"/>
      <w:lvlText w:val="●"/>
      <w:lvlJc w:val="left"/>
      <w:pPr>
        <w:ind w:left="5760" w:hanging="360"/>
      </w:pPr>
    </w:lvl>
    <w:lvl w:ilvl="8" w:tplc="C012EE5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A72"/>
    <w:rsid w:val="005856CA"/>
    <w:rsid w:val="00711A72"/>
    <w:rsid w:val="00BB2B6D"/>
    <w:rsid w:val="00F76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0DD8"/>
  <w15:docId w15:val="{6B64FE59-B959-4AE8-A343-2884CD69D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volkan duran</cp:lastModifiedBy>
  <cp:revision>7</cp:revision>
  <dcterms:created xsi:type="dcterms:W3CDTF">2026-04-02T10:39:00Z</dcterms:created>
  <dcterms:modified xsi:type="dcterms:W3CDTF">2026-04-02T10:54:00Z</dcterms:modified>
</cp:coreProperties>
</file>