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6B7A21" w14:textId="77777777" w:rsidR="00B026A9" w:rsidRPr="00B026A9" w:rsidRDefault="00B026A9" w:rsidP="00B026A9">
      <w:pPr>
        <w:jc w:val="both"/>
        <w:rPr>
          <w:rFonts w:ascii="Times New Roman" w:hAnsi="Times New Roman" w:cs="Times New Roman"/>
          <w:b/>
          <w:bCs/>
          <w:sz w:val="24"/>
          <w:szCs w:val="24"/>
        </w:rPr>
      </w:pPr>
      <w:r w:rsidRPr="00B026A9">
        <w:rPr>
          <w:rFonts w:ascii="Times New Roman" w:hAnsi="Times New Roman" w:cs="Times New Roman"/>
          <w:b/>
          <w:bCs/>
          <w:sz w:val="24"/>
          <w:szCs w:val="24"/>
        </w:rPr>
        <w:t xml:space="preserve">Ek 1. Sporda Toplumsal Cinsiyet Stereotipleri Ölçeği </w:t>
      </w:r>
    </w:p>
    <w:tbl>
      <w:tblPr>
        <w:tblStyle w:val="TabloKlavuzu"/>
        <w:tblpPr w:leftFromText="141" w:rightFromText="141" w:vertAnchor="text" w:tblpX="-601" w:tblpY="1"/>
        <w:tblOverlap w:val="never"/>
        <w:tblW w:w="9536" w:type="dxa"/>
        <w:tblLook w:val="04A0" w:firstRow="1" w:lastRow="0" w:firstColumn="1" w:lastColumn="0" w:noHBand="0" w:noVBand="1"/>
      </w:tblPr>
      <w:tblGrid>
        <w:gridCol w:w="688"/>
        <w:gridCol w:w="4720"/>
        <w:gridCol w:w="688"/>
        <w:gridCol w:w="688"/>
        <w:gridCol w:w="688"/>
        <w:gridCol w:w="688"/>
        <w:gridCol w:w="688"/>
        <w:gridCol w:w="688"/>
      </w:tblGrid>
      <w:tr w:rsidR="00B026A9" w:rsidRPr="00B026A9" w14:paraId="1D7CF75A" w14:textId="77777777" w:rsidTr="00B026A9">
        <w:trPr>
          <w:cantSplit/>
          <w:trHeight w:val="1691"/>
        </w:trPr>
        <w:tc>
          <w:tcPr>
            <w:tcW w:w="0" w:type="auto"/>
            <w:tcBorders>
              <w:left w:val="single" w:sz="4" w:space="0" w:color="auto"/>
              <w:bottom w:val="single" w:sz="4" w:space="0" w:color="auto"/>
              <w:right w:val="single" w:sz="4" w:space="0" w:color="auto"/>
            </w:tcBorders>
            <w:textDirection w:val="btLr"/>
            <w:vAlign w:val="center"/>
          </w:tcPr>
          <w:p w14:paraId="22393C8D" w14:textId="77777777" w:rsidR="00B026A9" w:rsidRPr="00B026A9" w:rsidRDefault="00B026A9" w:rsidP="00B026A9">
            <w:pPr>
              <w:spacing w:after="160" w:line="259" w:lineRule="auto"/>
              <w:jc w:val="both"/>
              <w:rPr>
                <w:rFonts w:ascii="Times New Roman" w:hAnsi="Times New Roman" w:cs="Times New Roman"/>
                <w:b/>
                <w:bCs/>
                <w:sz w:val="24"/>
                <w:szCs w:val="24"/>
              </w:rPr>
            </w:pPr>
            <w:r w:rsidRPr="00B026A9">
              <w:rPr>
                <w:rFonts w:ascii="Times New Roman" w:hAnsi="Times New Roman" w:cs="Times New Roman"/>
                <w:b/>
                <w:bCs/>
                <w:sz w:val="24"/>
                <w:szCs w:val="24"/>
              </w:rPr>
              <w:t>Madde No</w:t>
            </w:r>
          </w:p>
        </w:tc>
        <w:tc>
          <w:tcPr>
            <w:tcW w:w="0" w:type="auto"/>
            <w:tcBorders>
              <w:left w:val="single" w:sz="4" w:space="0" w:color="auto"/>
              <w:bottom w:val="single" w:sz="4" w:space="0" w:color="auto"/>
              <w:right w:val="single" w:sz="4" w:space="0" w:color="auto"/>
            </w:tcBorders>
            <w:shd w:val="clear" w:color="auto" w:fill="auto"/>
            <w:vAlign w:val="center"/>
          </w:tcPr>
          <w:p w14:paraId="08D4AAAB" w14:textId="77777777" w:rsidR="00B026A9" w:rsidRPr="00B026A9" w:rsidRDefault="00B026A9" w:rsidP="00B026A9">
            <w:pPr>
              <w:spacing w:after="160" w:line="259" w:lineRule="auto"/>
              <w:jc w:val="both"/>
              <w:rPr>
                <w:rFonts w:ascii="Times New Roman" w:hAnsi="Times New Roman" w:cs="Times New Roman"/>
                <w:b/>
                <w:bCs/>
                <w:sz w:val="24"/>
                <w:szCs w:val="24"/>
                <w:lang w:val="tr"/>
              </w:rPr>
            </w:pPr>
          </w:p>
          <w:p w14:paraId="61A4137F" w14:textId="77777777" w:rsidR="00B026A9" w:rsidRPr="00B026A9" w:rsidRDefault="00B026A9" w:rsidP="00B026A9">
            <w:pPr>
              <w:spacing w:after="160" w:line="259" w:lineRule="auto"/>
              <w:jc w:val="both"/>
              <w:rPr>
                <w:rFonts w:ascii="Times New Roman" w:hAnsi="Times New Roman" w:cs="Times New Roman"/>
                <w:b/>
                <w:bCs/>
                <w:sz w:val="24"/>
                <w:szCs w:val="24"/>
              </w:rPr>
            </w:pPr>
            <w:r w:rsidRPr="00B026A9">
              <w:rPr>
                <w:rFonts w:ascii="Times New Roman" w:hAnsi="Times New Roman" w:cs="Times New Roman"/>
                <w:b/>
                <w:bCs/>
                <w:sz w:val="24"/>
                <w:szCs w:val="24"/>
              </w:rPr>
              <w:t xml:space="preserve">Sporda Toplumsal Cinsiyet Stereotipleri Ölçeği </w:t>
            </w:r>
          </w:p>
        </w:tc>
        <w:tc>
          <w:tcPr>
            <w:tcW w:w="0" w:type="auto"/>
            <w:tcBorders>
              <w:left w:val="single" w:sz="4" w:space="0" w:color="auto"/>
              <w:bottom w:val="single" w:sz="4" w:space="0" w:color="auto"/>
              <w:right w:val="single" w:sz="4" w:space="0" w:color="auto"/>
            </w:tcBorders>
            <w:textDirection w:val="btLr"/>
          </w:tcPr>
          <w:p w14:paraId="6E8CE3DF" w14:textId="77777777" w:rsidR="00B026A9" w:rsidRPr="00B026A9" w:rsidRDefault="00B026A9" w:rsidP="00B026A9">
            <w:pPr>
              <w:spacing w:after="160" w:line="259" w:lineRule="auto"/>
              <w:jc w:val="both"/>
              <w:rPr>
                <w:rFonts w:ascii="Times New Roman" w:hAnsi="Times New Roman" w:cs="Times New Roman"/>
                <w:b/>
                <w:bCs/>
                <w:sz w:val="24"/>
                <w:szCs w:val="24"/>
              </w:rPr>
            </w:pPr>
            <w:r w:rsidRPr="00B026A9">
              <w:rPr>
                <w:rFonts w:ascii="Times New Roman" w:hAnsi="Times New Roman" w:cs="Times New Roman"/>
                <w:b/>
                <w:bCs/>
                <w:sz w:val="24"/>
                <w:szCs w:val="24"/>
              </w:rPr>
              <w:t>Kesinlikle Katılmıyorum</w:t>
            </w:r>
          </w:p>
        </w:tc>
        <w:tc>
          <w:tcPr>
            <w:tcW w:w="0" w:type="auto"/>
            <w:tcBorders>
              <w:left w:val="single" w:sz="4" w:space="0" w:color="auto"/>
              <w:bottom w:val="single" w:sz="4" w:space="0" w:color="auto"/>
              <w:right w:val="single" w:sz="4" w:space="0" w:color="auto"/>
            </w:tcBorders>
            <w:textDirection w:val="btLr"/>
          </w:tcPr>
          <w:p w14:paraId="2E0EE211" w14:textId="77777777" w:rsidR="00B026A9" w:rsidRPr="00B026A9" w:rsidRDefault="00B026A9" w:rsidP="00B026A9">
            <w:pPr>
              <w:spacing w:after="160" w:line="259" w:lineRule="auto"/>
              <w:jc w:val="both"/>
              <w:rPr>
                <w:rFonts w:ascii="Times New Roman" w:hAnsi="Times New Roman" w:cs="Times New Roman"/>
                <w:b/>
                <w:bCs/>
                <w:sz w:val="24"/>
                <w:szCs w:val="24"/>
              </w:rPr>
            </w:pPr>
            <w:r w:rsidRPr="00B026A9">
              <w:rPr>
                <w:rFonts w:ascii="Times New Roman" w:hAnsi="Times New Roman" w:cs="Times New Roman"/>
                <w:b/>
                <w:bCs/>
                <w:sz w:val="24"/>
                <w:szCs w:val="24"/>
              </w:rPr>
              <w:t>Katılmıyorum</w:t>
            </w:r>
          </w:p>
        </w:tc>
        <w:tc>
          <w:tcPr>
            <w:tcW w:w="0" w:type="auto"/>
            <w:tcBorders>
              <w:left w:val="single" w:sz="4" w:space="0" w:color="auto"/>
              <w:bottom w:val="single" w:sz="4" w:space="0" w:color="auto"/>
              <w:right w:val="single" w:sz="4" w:space="0" w:color="auto"/>
            </w:tcBorders>
            <w:textDirection w:val="btLr"/>
          </w:tcPr>
          <w:p w14:paraId="0C0369FD" w14:textId="77777777" w:rsidR="00B026A9" w:rsidRPr="00B026A9" w:rsidRDefault="00B026A9" w:rsidP="00B026A9">
            <w:pPr>
              <w:spacing w:after="160" w:line="259" w:lineRule="auto"/>
              <w:jc w:val="both"/>
              <w:rPr>
                <w:rFonts w:ascii="Times New Roman" w:hAnsi="Times New Roman" w:cs="Times New Roman"/>
                <w:b/>
                <w:bCs/>
                <w:sz w:val="24"/>
                <w:szCs w:val="24"/>
              </w:rPr>
            </w:pPr>
            <w:r w:rsidRPr="00B026A9">
              <w:rPr>
                <w:rFonts w:ascii="Times New Roman" w:hAnsi="Times New Roman" w:cs="Times New Roman"/>
                <w:b/>
                <w:bCs/>
                <w:sz w:val="24"/>
                <w:szCs w:val="24"/>
              </w:rPr>
              <w:t>Kısmen Katılmıyorum</w:t>
            </w:r>
          </w:p>
        </w:tc>
        <w:tc>
          <w:tcPr>
            <w:tcW w:w="0" w:type="auto"/>
            <w:tcBorders>
              <w:left w:val="single" w:sz="4" w:space="0" w:color="auto"/>
              <w:bottom w:val="single" w:sz="4" w:space="0" w:color="auto"/>
              <w:right w:val="single" w:sz="4" w:space="0" w:color="auto"/>
            </w:tcBorders>
            <w:textDirection w:val="btLr"/>
          </w:tcPr>
          <w:p w14:paraId="7A05D125" w14:textId="77777777" w:rsidR="00B026A9" w:rsidRPr="00B026A9" w:rsidRDefault="00B026A9" w:rsidP="00B026A9">
            <w:pPr>
              <w:spacing w:after="160" w:line="259" w:lineRule="auto"/>
              <w:jc w:val="both"/>
              <w:rPr>
                <w:rFonts w:ascii="Times New Roman" w:hAnsi="Times New Roman" w:cs="Times New Roman"/>
                <w:b/>
                <w:bCs/>
                <w:sz w:val="24"/>
                <w:szCs w:val="24"/>
              </w:rPr>
            </w:pPr>
            <w:r w:rsidRPr="00B026A9">
              <w:rPr>
                <w:rFonts w:ascii="Times New Roman" w:hAnsi="Times New Roman" w:cs="Times New Roman"/>
                <w:b/>
                <w:bCs/>
                <w:sz w:val="24"/>
                <w:szCs w:val="24"/>
              </w:rPr>
              <w:t> Kısmen Katılıyorum</w:t>
            </w:r>
          </w:p>
        </w:tc>
        <w:tc>
          <w:tcPr>
            <w:tcW w:w="0" w:type="auto"/>
            <w:tcBorders>
              <w:left w:val="single" w:sz="4" w:space="0" w:color="auto"/>
              <w:bottom w:val="single" w:sz="4" w:space="0" w:color="auto"/>
              <w:right w:val="single" w:sz="4" w:space="0" w:color="auto"/>
            </w:tcBorders>
            <w:textDirection w:val="btLr"/>
          </w:tcPr>
          <w:p w14:paraId="4C356829" w14:textId="77777777" w:rsidR="00B026A9" w:rsidRPr="00B026A9" w:rsidRDefault="00B026A9" w:rsidP="00B026A9">
            <w:pPr>
              <w:spacing w:after="160" w:line="259" w:lineRule="auto"/>
              <w:jc w:val="both"/>
              <w:rPr>
                <w:rFonts w:ascii="Times New Roman" w:hAnsi="Times New Roman" w:cs="Times New Roman"/>
                <w:b/>
                <w:bCs/>
                <w:sz w:val="24"/>
                <w:szCs w:val="24"/>
              </w:rPr>
            </w:pPr>
            <w:r w:rsidRPr="00B026A9">
              <w:rPr>
                <w:rFonts w:ascii="Times New Roman" w:hAnsi="Times New Roman" w:cs="Times New Roman"/>
                <w:b/>
                <w:bCs/>
                <w:sz w:val="24"/>
                <w:szCs w:val="24"/>
              </w:rPr>
              <w:t>Katılıyorum</w:t>
            </w:r>
          </w:p>
        </w:tc>
        <w:tc>
          <w:tcPr>
            <w:tcW w:w="0" w:type="auto"/>
            <w:tcBorders>
              <w:left w:val="single" w:sz="4" w:space="0" w:color="auto"/>
              <w:bottom w:val="single" w:sz="4" w:space="0" w:color="auto"/>
              <w:right w:val="single" w:sz="4" w:space="0" w:color="auto"/>
            </w:tcBorders>
            <w:textDirection w:val="btLr"/>
          </w:tcPr>
          <w:p w14:paraId="37E9C024" w14:textId="77777777" w:rsidR="00B026A9" w:rsidRPr="00B026A9" w:rsidRDefault="00B026A9" w:rsidP="00B026A9">
            <w:pPr>
              <w:spacing w:after="160" w:line="259" w:lineRule="auto"/>
              <w:jc w:val="both"/>
              <w:rPr>
                <w:rFonts w:ascii="Times New Roman" w:hAnsi="Times New Roman" w:cs="Times New Roman"/>
                <w:b/>
                <w:bCs/>
                <w:sz w:val="24"/>
                <w:szCs w:val="24"/>
              </w:rPr>
            </w:pPr>
            <w:r w:rsidRPr="00B026A9">
              <w:rPr>
                <w:rFonts w:ascii="Times New Roman" w:hAnsi="Times New Roman" w:cs="Times New Roman"/>
                <w:b/>
                <w:bCs/>
                <w:sz w:val="24"/>
                <w:szCs w:val="24"/>
              </w:rPr>
              <w:t>Kesinlikle Katılıyorum</w:t>
            </w:r>
          </w:p>
        </w:tc>
      </w:tr>
      <w:tr w:rsidR="00B026A9" w:rsidRPr="00B026A9" w14:paraId="1D23A968" w14:textId="77777777" w:rsidTr="00B026A9">
        <w:trPr>
          <w:trHeight w:val="24"/>
        </w:trPr>
        <w:tc>
          <w:tcPr>
            <w:tcW w:w="0" w:type="auto"/>
            <w:tcBorders>
              <w:left w:val="single" w:sz="4" w:space="0" w:color="auto"/>
              <w:right w:val="single" w:sz="4" w:space="0" w:color="auto"/>
            </w:tcBorders>
            <w:vAlign w:val="center"/>
          </w:tcPr>
          <w:p w14:paraId="5E29FC1A" w14:textId="77777777" w:rsidR="00B026A9" w:rsidRPr="00B026A9" w:rsidRDefault="00B026A9" w:rsidP="00B026A9">
            <w:pPr>
              <w:spacing w:after="160" w:line="259" w:lineRule="auto"/>
              <w:jc w:val="both"/>
              <w:rPr>
                <w:rFonts w:ascii="Times New Roman" w:hAnsi="Times New Roman" w:cs="Times New Roman"/>
                <w:b/>
                <w:bCs/>
                <w:sz w:val="24"/>
                <w:szCs w:val="24"/>
              </w:rPr>
            </w:pPr>
            <w:r w:rsidRPr="00B026A9">
              <w:rPr>
                <w:rFonts w:ascii="Times New Roman" w:hAnsi="Times New Roman" w:cs="Times New Roman"/>
                <w:b/>
                <w:bCs/>
                <w:sz w:val="24"/>
                <w:szCs w:val="24"/>
              </w:rPr>
              <w:t>1</w:t>
            </w:r>
          </w:p>
        </w:tc>
        <w:tc>
          <w:tcPr>
            <w:tcW w:w="0" w:type="auto"/>
            <w:tcBorders>
              <w:left w:val="single" w:sz="4" w:space="0" w:color="auto"/>
              <w:right w:val="single" w:sz="4" w:space="0" w:color="auto"/>
            </w:tcBorders>
            <w:shd w:val="clear" w:color="auto" w:fill="auto"/>
          </w:tcPr>
          <w:p w14:paraId="0BB96B6F"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Kadın futbol takımlarında, erkek takımlarına kıyasla daha fazla gruplaşma vardır.</w:t>
            </w:r>
          </w:p>
        </w:tc>
        <w:tc>
          <w:tcPr>
            <w:tcW w:w="0" w:type="auto"/>
            <w:tcBorders>
              <w:left w:val="single" w:sz="4" w:space="0" w:color="auto"/>
              <w:right w:val="single" w:sz="4" w:space="0" w:color="auto"/>
            </w:tcBorders>
            <w:vAlign w:val="center"/>
          </w:tcPr>
          <w:p w14:paraId="635B29B5"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0</w:t>
            </w:r>
          </w:p>
        </w:tc>
        <w:tc>
          <w:tcPr>
            <w:tcW w:w="0" w:type="auto"/>
            <w:tcBorders>
              <w:left w:val="single" w:sz="4" w:space="0" w:color="auto"/>
              <w:right w:val="single" w:sz="4" w:space="0" w:color="auto"/>
            </w:tcBorders>
            <w:vAlign w:val="center"/>
          </w:tcPr>
          <w:p w14:paraId="3B5C0149"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1</w:t>
            </w:r>
          </w:p>
        </w:tc>
        <w:tc>
          <w:tcPr>
            <w:tcW w:w="0" w:type="auto"/>
            <w:tcBorders>
              <w:left w:val="single" w:sz="4" w:space="0" w:color="auto"/>
              <w:right w:val="single" w:sz="4" w:space="0" w:color="auto"/>
            </w:tcBorders>
            <w:vAlign w:val="center"/>
          </w:tcPr>
          <w:p w14:paraId="53AA2303"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2</w:t>
            </w:r>
          </w:p>
        </w:tc>
        <w:tc>
          <w:tcPr>
            <w:tcW w:w="0" w:type="auto"/>
            <w:tcBorders>
              <w:left w:val="single" w:sz="4" w:space="0" w:color="auto"/>
              <w:right w:val="single" w:sz="4" w:space="0" w:color="auto"/>
            </w:tcBorders>
            <w:vAlign w:val="center"/>
          </w:tcPr>
          <w:p w14:paraId="410E0D98"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3</w:t>
            </w:r>
          </w:p>
        </w:tc>
        <w:tc>
          <w:tcPr>
            <w:tcW w:w="0" w:type="auto"/>
            <w:tcBorders>
              <w:left w:val="single" w:sz="4" w:space="0" w:color="auto"/>
              <w:right w:val="single" w:sz="4" w:space="0" w:color="auto"/>
            </w:tcBorders>
            <w:vAlign w:val="center"/>
          </w:tcPr>
          <w:p w14:paraId="532C6273"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4</w:t>
            </w:r>
          </w:p>
        </w:tc>
        <w:tc>
          <w:tcPr>
            <w:tcW w:w="0" w:type="auto"/>
            <w:tcBorders>
              <w:left w:val="single" w:sz="4" w:space="0" w:color="auto"/>
              <w:right w:val="single" w:sz="4" w:space="0" w:color="auto"/>
            </w:tcBorders>
            <w:vAlign w:val="center"/>
          </w:tcPr>
          <w:p w14:paraId="68C9B4A2"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5</w:t>
            </w:r>
          </w:p>
        </w:tc>
      </w:tr>
      <w:tr w:rsidR="00B026A9" w:rsidRPr="00B026A9" w14:paraId="0D633B86" w14:textId="77777777" w:rsidTr="00B026A9">
        <w:trPr>
          <w:trHeight w:val="24"/>
        </w:trPr>
        <w:tc>
          <w:tcPr>
            <w:tcW w:w="0" w:type="auto"/>
            <w:tcBorders>
              <w:left w:val="single" w:sz="4" w:space="0" w:color="auto"/>
              <w:right w:val="single" w:sz="4" w:space="0" w:color="auto"/>
            </w:tcBorders>
            <w:vAlign w:val="center"/>
          </w:tcPr>
          <w:p w14:paraId="7C26CC99" w14:textId="77777777" w:rsidR="00B026A9" w:rsidRPr="00B026A9" w:rsidRDefault="00B026A9" w:rsidP="00B026A9">
            <w:pPr>
              <w:spacing w:after="160" w:line="259" w:lineRule="auto"/>
              <w:jc w:val="both"/>
              <w:rPr>
                <w:rFonts w:ascii="Times New Roman" w:hAnsi="Times New Roman" w:cs="Times New Roman"/>
                <w:b/>
                <w:bCs/>
                <w:sz w:val="24"/>
                <w:szCs w:val="24"/>
              </w:rPr>
            </w:pPr>
            <w:r w:rsidRPr="00B026A9">
              <w:rPr>
                <w:rFonts w:ascii="Times New Roman" w:hAnsi="Times New Roman" w:cs="Times New Roman"/>
                <w:b/>
                <w:bCs/>
                <w:sz w:val="24"/>
                <w:szCs w:val="24"/>
              </w:rPr>
              <w:t>2</w:t>
            </w:r>
          </w:p>
        </w:tc>
        <w:tc>
          <w:tcPr>
            <w:tcW w:w="0" w:type="auto"/>
            <w:tcBorders>
              <w:left w:val="single" w:sz="4" w:space="0" w:color="auto"/>
              <w:right w:val="single" w:sz="4" w:space="0" w:color="auto"/>
            </w:tcBorders>
            <w:shd w:val="clear" w:color="auto" w:fill="auto"/>
          </w:tcPr>
          <w:p w14:paraId="77841745"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Futbol bir erkek sporudur.</w:t>
            </w:r>
          </w:p>
        </w:tc>
        <w:tc>
          <w:tcPr>
            <w:tcW w:w="0" w:type="auto"/>
            <w:tcBorders>
              <w:left w:val="single" w:sz="4" w:space="0" w:color="auto"/>
              <w:right w:val="single" w:sz="4" w:space="0" w:color="auto"/>
            </w:tcBorders>
            <w:vAlign w:val="center"/>
          </w:tcPr>
          <w:p w14:paraId="217D9E7D"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0</w:t>
            </w:r>
          </w:p>
        </w:tc>
        <w:tc>
          <w:tcPr>
            <w:tcW w:w="0" w:type="auto"/>
            <w:tcBorders>
              <w:left w:val="single" w:sz="4" w:space="0" w:color="auto"/>
              <w:right w:val="single" w:sz="4" w:space="0" w:color="auto"/>
            </w:tcBorders>
            <w:vAlign w:val="center"/>
          </w:tcPr>
          <w:p w14:paraId="6B35F4F4"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1</w:t>
            </w:r>
          </w:p>
        </w:tc>
        <w:tc>
          <w:tcPr>
            <w:tcW w:w="0" w:type="auto"/>
            <w:tcBorders>
              <w:left w:val="single" w:sz="4" w:space="0" w:color="auto"/>
              <w:right w:val="single" w:sz="4" w:space="0" w:color="auto"/>
            </w:tcBorders>
            <w:vAlign w:val="center"/>
          </w:tcPr>
          <w:p w14:paraId="100322CA"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2</w:t>
            </w:r>
          </w:p>
        </w:tc>
        <w:tc>
          <w:tcPr>
            <w:tcW w:w="0" w:type="auto"/>
            <w:tcBorders>
              <w:left w:val="single" w:sz="4" w:space="0" w:color="auto"/>
              <w:right w:val="single" w:sz="4" w:space="0" w:color="auto"/>
            </w:tcBorders>
            <w:vAlign w:val="center"/>
          </w:tcPr>
          <w:p w14:paraId="635A5375"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3</w:t>
            </w:r>
          </w:p>
        </w:tc>
        <w:tc>
          <w:tcPr>
            <w:tcW w:w="0" w:type="auto"/>
            <w:tcBorders>
              <w:left w:val="single" w:sz="4" w:space="0" w:color="auto"/>
              <w:right w:val="single" w:sz="4" w:space="0" w:color="auto"/>
            </w:tcBorders>
            <w:vAlign w:val="center"/>
          </w:tcPr>
          <w:p w14:paraId="1B409290"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4</w:t>
            </w:r>
          </w:p>
        </w:tc>
        <w:tc>
          <w:tcPr>
            <w:tcW w:w="0" w:type="auto"/>
            <w:tcBorders>
              <w:left w:val="single" w:sz="4" w:space="0" w:color="auto"/>
              <w:right w:val="single" w:sz="4" w:space="0" w:color="auto"/>
            </w:tcBorders>
            <w:vAlign w:val="center"/>
          </w:tcPr>
          <w:p w14:paraId="174356BC"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5</w:t>
            </w:r>
          </w:p>
        </w:tc>
      </w:tr>
      <w:tr w:rsidR="00B026A9" w:rsidRPr="00B026A9" w14:paraId="5F0F8718" w14:textId="77777777" w:rsidTr="00B026A9">
        <w:trPr>
          <w:trHeight w:val="24"/>
        </w:trPr>
        <w:tc>
          <w:tcPr>
            <w:tcW w:w="0" w:type="auto"/>
            <w:tcBorders>
              <w:left w:val="single" w:sz="4" w:space="0" w:color="auto"/>
              <w:right w:val="single" w:sz="4" w:space="0" w:color="auto"/>
            </w:tcBorders>
            <w:vAlign w:val="center"/>
          </w:tcPr>
          <w:p w14:paraId="32EF3343" w14:textId="77777777" w:rsidR="00B026A9" w:rsidRPr="00B026A9" w:rsidRDefault="00B026A9" w:rsidP="00B026A9">
            <w:pPr>
              <w:spacing w:after="160" w:line="259" w:lineRule="auto"/>
              <w:jc w:val="both"/>
              <w:rPr>
                <w:rFonts w:ascii="Times New Roman" w:hAnsi="Times New Roman" w:cs="Times New Roman"/>
                <w:b/>
                <w:bCs/>
                <w:sz w:val="24"/>
                <w:szCs w:val="24"/>
              </w:rPr>
            </w:pPr>
            <w:r w:rsidRPr="00B026A9">
              <w:rPr>
                <w:rFonts w:ascii="Times New Roman" w:hAnsi="Times New Roman" w:cs="Times New Roman"/>
                <w:b/>
                <w:bCs/>
                <w:sz w:val="24"/>
                <w:szCs w:val="24"/>
              </w:rPr>
              <w:t>3</w:t>
            </w:r>
          </w:p>
        </w:tc>
        <w:tc>
          <w:tcPr>
            <w:tcW w:w="0" w:type="auto"/>
            <w:tcBorders>
              <w:left w:val="single" w:sz="4" w:space="0" w:color="auto"/>
              <w:right w:val="single" w:sz="4" w:space="0" w:color="auto"/>
            </w:tcBorders>
            <w:shd w:val="clear" w:color="auto" w:fill="auto"/>
          </w:tcPr>
          <w:p w14:paraId="1D8E51EE"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Bir kadın futbolcu, bir erkek futbolcuya kıyasla daha az kararlıdır.</w:t>
            </w:r>
          </w:p>
        </w:tc>
        <w:tc>
          <w:tcPr>
            <w:tcW w:w="0" w:type="auto"/>
            <w:tcBorders>
              <w:left w:val="single" w:sz="4" w:space="0" w:color="auto"/>
              <w:right w:val="single" w:sz="4" w:space="0" w:color="auto"/>
            </w:tcBorders>
            <w:vAlign w:val="center"/>
          </w:tcPr>
          <w:p w14:paraId="77E9E0F6"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0</w:t>
            </w:r>
          </w:p>
        </w:tc>
        <w:tc>
          <w:tcPr>
            <w:tcW w:w="0" w:type="auto"/>
            <w:tcBorders>
              <w:left w:val="single" w:sz="4" w:space="0" w:color="auto"/>
              <w:right w:val="single" w:sz="4" w:space="0" w:color="auto"/>
            </w:tcBorders>
            <w:vAlign w:val="center"/>
          </w:tcPr>
          <w:p w14:paraId="626844D6"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1</w:t>
            </w:r>
          </w:p>
        </w:tc>
        <w:tc>
          <w:tcPr>
            <w:tcW w:w="0" w:type="auto"/>
            <w:tcBorders>
              <w:left w:val="single" w:sz="4" w:space="0" w:color="auto"/>
              <w:right w:val="single" w:sz="4" w:space="0" w:color="auto"/>
            </w:tcBorders>
            <w:vAlign w:val="center"/>
          </w:tcPr>
          <w:p w14:paraId="5525AF2A"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2</w:t>
            </w:r>
          </w:p>
        </w:tc>
        <w:tc>
          <w:tcPr>
            <w:tcW w:w="0" w:type="auto"/>
            <w:tcBorders>
              <w:left w:val="single" w:sz="4" w:space="0" w:color="auto"/>
              <w:right w:val="single" w:sz="4" w:space="0" w:color="auto"/>
            </w:tcBorders>
            <w:vAlign w:val="center"/>
          </w:tcPr>
          <w:p w14:paraId="21BDCDE7"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3</w:t>
            </w:r>
          </w:p>
        </w:tc>
        <w:tc>
          <w:tcPr>
            <w:tcW w:w="0" w:type="auto"/>
            <w:tcBorders>
              <w:left w:val="single" w:sz="4" w:space="0" w:color="auto"/>
              <w:right w:val="single" w:sz="4" w:space="0" w:color="auto"/>
            </w:tcBorders>
            <w:vAlign w:val="center"/>
          </w:tcPr>
          <w:p w14:paraId="0990E320"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4</w:t>
            </w:r>
          </w:p>
        </w:tc>
        <w:tc>
          <w:tcPr>
            <w:tcW w:w="0" w:type="auto"/>
            <w:tcBorders>
              <w:left w:val="single" w:sz="4" w:space="0" w:color="auto"/>
              <w:right w:val="single" w:sz="4" w:space="0" w:color="auto"/>
            </w:tcBorders>
            <w:vAlign w:val="center"/>
          </w:tcPr>
          <w:p w14:paraId="1665EBB0"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5</w:t>
            </w:r>
          </w:p>
        </w:tc>
      </w:tr>
      <w:tr w:rsidR="00B026A9" w:rsidRPr="00B026A9" w14:paraId="3CB355CD" w14:textId="77777777" w:rsidTr="00B026A9">
        <w:trPr>
          <w:trHeight w:val="25"/>
        </w:trPr>
        <w:tc>
          <w:tcPr>
            <w:tcW w:w="0" w:type="auto"/>
            <w:tcBorders>
              <w:left w:val="single" w:sz="4" w:space="0" w:color="auto"/>
              <w:right w:val="single" w:sz="4" w:space="0" w:color="auto"/>
            </w:tcBorders>
            <w:vAlign w:val="center"/>
          </w:tcPr>
          <w:p w14:paraId="71BE7A7C" w14:textId="77777777" w:rsidR="00B026A9" w:rsidRPr="00B026A9" w:rsidRDefault="00B026A9" w:rsidP="00B026A9">
            <w:pPr>
              <w:spacing w:after="160" w:line="259" w:lineRule="auto"/>
              <w:jc w:val="both"/>
              <w:rPr>
                <w:rFonts w:ascii="Times New Roman" w:hAnsi="Times New Roman" w:cs="Times New Roman"/>
                <w:b/>
                <w:bCs/>
                <w:sz w:val="24"/>
                <w:szCs w:val="24"/>
              </w:rPr>
            </w:pPr>
            <w:r w:rsidRPr="00B026A9">
              <w:rPr>
                <w:rFonts w:ascii="Times New Roman" w:hAnsi="Times New Roman" w:cs="Times New Roman"/>
                <w:b/>
                <w:bCs/>
                <w:sz w:val="24"/>
                <w:szCs w:val="24"/>
              </w:rPr>
              <w:t>4</w:t>
            </w:r>
          </w:p>
        </w:tc>
        <w:tc>
          <w:tcPr>
            <w:tcW w:w="0" w:type="auto"/>
            <w:tcBorders>
              <w:left w:val="single" w:sz="4" w:space="0" w:color="auto"/>
              <w:right w:val="single" w:sz="4" w:space="0" w:color="auto"/>
            </w:tcBorders>
            <w:shd w:val="clear" w:color="auto" w:fill="auto"/>
          </w:tcPr>
          <w:p w14:paraId="336DCDED"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Antrenmanlarda veya maçlarda kadın futbolcular, rakiplerine müdahale ederken erkeklere kıyasla daha yumuşak davranırlar.</w:t>
            </w:r>
          </w:p>
        </w:tc>
        <w:tc>
          <w:tcPr>
            <w:tcW w:w="0" w:type="auto"/>
            <w:tcBorders>
              <w:left w:val="single" w:sz="4" w:space="0" w:color="auto"/>
              <w:right w:val="single" w:sz="4" w:space="0" w:color="auto"/>
            </w:tcBorders>
            <w:vAlign w:val="center"/>
          </w:tcPr>
          <w:p w14:paraId="1681BFB6"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0</w:t>
            </w:r>
          </w:p>
        </w:tc>
        <w:tc>
          <w:tcPr>
            <w:tcW w:w="0" w:type="auto"/>
            <w:tcBorders>
              <w:left w:val="single" w:sz="4" w:space="0" w:color="auto"/>
              <w:right w:val="single" w:sz="4" w:space="0" w:color="auto"/>
            </w:tcBorders>
            <w:vAlign w:val="center"/>
          </w:tcPr>
          <w:p w14:paraId="0AA46EF4"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1</w:t>
            </w:r>
          </w:p>
        </w:tc>
        <w:tc>
          <w:tcPr>
            <w:tcW w:w="0" w:type="auto"/>
            <w:tcBorders>
              <w:left w:val="single" w:sz="4" w:space="0" w:color="auto"/>
              <w:right w:val="single" w:sz="4" w:space="0" w:color="auto"/>
            </w:tcBorders>
            <w:vAlign w:val="center"/>
          </w:tcPr>
          <w:p w14:paraId="61414534"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2</w:t>
            </w:r>
          </w:p>
        </w:tc>
        <w:tc>
          <w:tcPr>
            <w:tcW w:w="0" w:type="auto"/>
            <w:tcBorders>
              <w:left w:val="single" w:sz="4" w:space="0" w:color="auto"/>
              <w:right w:val="single" w:sz="4" w:space="0" w:color="auto"/>
            </w:tcBorders>
            <w:vAlign w:val="center"/>
          </w:tcPr>
          <w:p w14:paraId="2008CF6F"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3</w:t>
            </w:r>
          </w:p>
        </w:tc>
        <w:tc>
          <w:tcPr>
            <w:tcW w:w="0" w:type="auto"/>
            <w:tcBorders>
              <w:left w:val="single" w:sz="4" w:space="0" w:color="auto"/>
              <w:right w:val="single" w:sz="4" w:space="0" w:color="auto"/>
            </w:tcBorders>
            <w:vAlign w:val="center"/>
          </w:tcPr>
          <w:p w14:paraId="0D0A8C40"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4</w:t>
            </w:r>
          </w:p>
        </w:tc>
        <w:tc>
          <w:tcPr>
            <w:tcW w:w="0" w:type="auto"/>
            <w:tcBorders>
              <w:left w:val="single" w:sz="4" w:space="0" w:color="auto"/>
              <w:right w:val="single" w:sz="4" w:space="0" w:color="auto"/>
            </w:tcBorders>
            <w:vAlign w:val="center"/>
          </w:tcPr>
          <w:p w14:paraId="68B32C31"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5</w:t>
            </w:r>
          </w:p>
        </w:tc>
      </w:tr>
      <w:tr w:rsidR="00B026A9" w:rsidRPr="00B026A9" w14:paraId="7DF51C92" w14:textId="77777777" w:rsidTr="00B026A9">
        <w:trPr>
          <w:trHeight w:val="24"/>
        </w:trPr>
        <w:tc>
          <w:tcPr>
            <w:tcW w:w="0" w:type="auto"/>
            <w:tcBorders>
              <w:left w:val="single" w:sz="4" w:space="0" w:color="auto"/>
              <w:right w:val="single" w:sz="4" w:space="0" w:color="auto"/>
            </w:tcBorders>
            <w:vAlign w:val="center"/>
          </w:tcPr>
          <w:p w14:paraId="46EF78EE" w14:textId="77777777" w:rsidR="00B026A9" w:rsidRPr="00B026A9" w:rsidRDefault="00B026A9" w:rsidP="00B026A9">
            <w:pPr>
              <w:spacing w:after="160" w:line="259" w:lineRule="auto"/>
              <w:jc w:val="both"/>
              <w:rPr>
                <w:rFonts w:ascii="Times New Roman" w:hAnsi="Times New Roman" w:cs="Times New Roman"/>
                <w:b/>
                <w:bCs/>
                <w:sz w:val="24"/>
                <w:szCs w:val="24"/>
              </w:rPr>
            </w:pPr>
            <w:r w:rsidRPr="00B026A9">
              <w:rPr>
                <w:rFonts w:ascii="Times New Roman" w:hAnsi="Times New Roman" w:cs="Times New Roman"/>
                <w:b/>
                <w:bCs/>
                <w:sz w:val="24"/>
                <w:szCs w:val="24"/>
              </w:rPr>
              <w:t>5</w:t>
            </w:r>
          </w:p>
        </w:tc>
        <w:tc>
          <w:tcPr>
            <w:tcW w:w="0" w:type="auto"/>
            <w:tcBorders>
              <w:left w:val="single" w:sz="4" w:space="0" w:color="auto"/>
              <w:right w:val="single" w:sz="4" w:space="0" w:color="auto"/>
            </w:tcBorders>
            <w:shd w:val="clear" w:color="auto" w:fill="auto"/>
          </w:tcPr>
          <w:p w14:paraId="6BFF2C08"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Fiziksel ikili mücadelede kadın futbolcular, erkeklere kıyasla daha az direnç gösterirler.</w:t>
            </w:r>
          </w:p>
        </w:tc>
        <w:tc>
          <w:tcPr>
            <w:tcW w:w="0" w:type="auto"/>
            <w:tcBorders>
              <w:left w:val="single" w:sz="4" w:space="0" w:color="auto"/>
              <w:right w:val="single" w:sz="4" w:space="0" w:color="auto"/>
            </w:tcBorders>
            <w:vAlign w:val="center"/>
          </w:tcPr>
          <w:p w14:paraId="37492C7D"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0</w:t>
            </w:r>
          </w:p>
        </w:tc>
        <w:tc>
          <w:tcPr>
            <w:tcW w:w="0" w:type="auto"/>
            <w:tcBorders>
              <w:left w:val="single" w:sz="4" w:space="0" w:color="auto"/>
              <w:right w:val="single" w:sz="4" w:space="0" w:color="auto"/>
            </w:tcBorders>
            <w:vAlign w:val="center"/>
          </w:tcPr>
          <w:p w14:paraId="0D3C7B60"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1</w:t>
            </w:r>
          </w:p>
        </w:tc>
        <w:tc>
          <w:tcPr>
            <w:tcW w:w="0" w:type="auto"/>
            <w:tcBorders>
              <w:left w:val="single" w:sz="4" w:space="0" w:color="auto"/>
              <w:right w:val="single" w:sz="4" w:space="0" w:color="auto"/>
            </w:tcBorders>
            <w:vAlign w:val="center"/>
          </w:tcPr>
          <w:p w14:paraId="6455BBAF"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2</w:t>
            </w:r>
          </w:p>
        </w:tc>
        <w:tc>
          <w:tcPr>
            <w:tcW w:w="0" w:type="auto"/>
            <w:tcBorders>
              <w:left w:val="single" w:sz="4" w:space="0" w:color="auto"/>
              <w:right w:val="single" w:sz="4" w:space="0" w:color="auto"/>
            </w:tcBorders>
            <w:vAlign w:val="center"/>
          </w:tcPr>
          <w:p w14:paraId="480E100D"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3</w:t>
            </w:r>
          </w:p>
        </w:tc>
        <w:tc>
          <w:tcPr>
            <w:tcW w:w="0" w:type="auto"/>
            <w:tcBorders>
              <w:left w:val="single" w:sz="4" w:space="0" w:color="auto"/>
              <w:right w:val="single" w:sz="4" w:space="0" w:color="auto"/>
            </w:tcBorders>
            <w:vAlign w:val="center"/>
          </w:tcPr>
          <w:p w14:paraId="5E8A96A4"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4</w:t>
            </w:r>
          </w:p>
        </w:tc>
        <w:tc>
          <w:tcPr>
            <w:tcW w:w="0" w:type="auto"/>
            <w:tcBorders>
              <w:left w:val="single" w:sz="4" w:space="0" w:color="auto"/>
              <w:right w:val="single" w:sz="4" w:space="0" w:color="auto"/>
            </w:tcBorders>
            <w:vAlign w:val="center"/>
          </w:tcPr>
          <w:p w14:paraId="05C1FC34"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5</w:t>
            </w:r>
          </w:p>
        </w:tc>
      </w:tr>
      <w:tr w:rsidR="00B026A9" w:rsidRPr="00B026A9" w14:paraId="2828F906" w14:textId="77777777" w:rsidTr="00B026A9">
        <w:trPr>
          <w:trHeight w:val="24"/>
        </w:trPr>
        <w:tc>
          <w:tcPr>
            <w:tcW w:w="0" w:type="auto"/>
            <w:tcBorders>
              <w:left w:val="single" w:sz="4" w:space="0" w:color="auto"/>
              <w:right w:val="single" w:sz="4" w:space="0" w:color="auto"/>
            </w:tcBorders>
            <w:vAlign w:val="center"/>
          </w:tcPr>
          <w:p w14:paraId="3F560A65" w14:textId="77777777" w:rsidR="00B026A9" w:rsidRPr="00B026A9" w:rsidRDefault="00B026A9" w:rsidP="00B026A9">
            <w:pPr>
              <w:spacing w:after="160" w:line="259" w:lineRule="auto"/>
              <w:jc w:val="both"/>
              <w:rPr>
                <w:rFonts w:ascii="Times New Roman" w:hAnsi="Times New Roman" w:cs="Times New Roman"/>
                <w:b/>
                <w:bCs/>
                <w:sz w:val="24"/>
                <w:szCs w:val="24"/>
              </w:rPr>
            </w:pPr>
            <w:r w:rsidRPr="00B026A9">
              <w:rPr>
                <w:rFonts w:ascii="Times New Roman" w:hAnsi="Times New Roman" w:cs="Times New Roman"/>
                <w:b/>
                <w:bCs/>
                <w:sz w:val="24"/>
                <w:szCs w:val="24"/>
              </w:rPr>
              <w:t>6</w:t>
            </w:r>
          </w:p>
        </w:tc>
        <w:tc>
          <w:tcPr>
            <w:tcW w:w="0" w:type="auto"/>
            <w:tcBorders>
              <w:left w:val="single" w:sz="4" w:space="0" w:color="auto"/>
              <w:right w:val="single" w:sz="4" w:space="0" w:color="auto"/>
            </w:tcBorders>
            <w:shd w:val="clear" w:color="auto" w:fill="auto"/>
          </w:tcPr>
          <w:p w14:paraId="62D99A2F" w14:textId="77777777" w:rsidR="00B026A9" w:rsidRPr="00B026A9" w:rsidRDefault="00B026A9" w:rsidP="00B026A9">
            <w:pPr>
              <w:spacing w:after="160" w:line="259" w:lineRule="auto"/>
              <w:jc w:val="both"/>
              <w:rPr>
                <w:rFonts w:ascii="Times New Roman" w:hAnsi="Times New Roman" w:cs="Times New Roman"/>
                <w:i/>
                <w:iCs/>
                <w:sz w:val="24"/>
                <w:szCs w:val="24"/>
              </w:rPr>
            </w:pPr>
            <w:r w:rsidRPr="00B026A9">
              <w:rPr>
                <w:rFonts w:ascii="Times New Roman" w:hAnsi="Times New Roman" w:cs="Times New Roman"/>
                <w:sz w:val="24"/>
                <w:szCs w:val="24"/>
              </w:rPr>
              <w:t>Kadın ve erkek futbolcular, teknik ve atletik hareketleri aynı hassasiyette sergileyebilir.</w:t>
            </w:r>
          </w:p>
        </w:tc>
        <w:tc>
          <w:tcPr>
            <w:tcW w:w="0" w:type="auto"/>
            <w:tcBorders>
              <w:left w:val="single" w:sz="4" w:space="0" w:color="auto"/>
              <w:right w:val="single" w:sz="4" w:space="0" w:color="auto"/>
            </w:tcBorders>
            <w:vAlign w:val="center"/>
          </w:tcPr>
          <w:p w14:paraId="50FCE094"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0</w:t>
            </w:r>
          </w:p>
        </w:tc>
        <w:tc>
          <w:tcPr>
            <w:tcW w:w="0" w:type="auto"/>
            <w:tcBorders>
              <w:left w:val="single" w:sz="4" w:space="0" w:color="auto"/>
              <w:right w:val="single" w:sz="4" w:space="0" w:color="auto"/>
            </w:tcBorders>
            <w:vAlign w:val="center"/>
          </w:tcPr>
          <w:p w14:paraId="10407000"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1</w:t>
            </w:r>
          </w:p>
        </w:tc>
        <w:tc>
          <w:tcPr>
            <w:tcW w:w="0" w:type="auto"/>
            <w:tcBorders>
              <w:left w:val="single" w:sz="4" w:space="0" w:color="auto"/>
              <w:right w:val="single" w:sz="4" w:space="0" w:color="auto"/>
            </w:tcBorders>
            <w:vAlign w:val="center"/>
          </w:tcPr>
          <w:p w14:paraId="13156880"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2</w:t>
            </w:r>
          </w:p>
        </w:tc>
        <w:tc>
          <w:tcPr>
            <w:tcW w:w="0" w:type="auto"/>
            <w:tcBorders>
              <w:left w:val="single" w:sz="4" w:space="0" w:color="auto"/>
              <w:right w:val="single" w:sz="4" w:space="0" w:color="auto"/>
            </w:tcBorders>
            <w:vAlign w:val="center"/>
          </w:tcPr>
          <w:p w14:paraId="3756A854"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3</w:t>
            </w:r>
          </w:p>
        </w:tc>
        <w:tc>
          <w:tcPr>
            <w:tcW w:w="0" w:type="auto"/>
            <w:tcBorders>
              <w:left w:val="single" w:sz="4" w:space="0" w:color="auto"/>
              <w:right w:val="single" w:sz="4" w:space="0" w:color="auto"/>
            </w:tcBorders>
            <w:vAlign w:val="center"/>
          </w:tcPr>
          <w:p w14:paraId="12847057"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4</w:t>
            </w:r>
          </w:p>
        </w:tc>
        <w:tc>
          <w:tcPr>
            <w:tcW w:w="0" w:type="auto"/>
            <w:tcBorders>
              <w:left w:val="single" w:sz="4" w:space="0" w:color="auto"/>
              <w:right w:val="single" w:sz="4" w:space="0" w:color="auto"/>
            </w:tcBorders>
            <w:vAlign w:val="center"/>
          </w:tcPr>
          <w:p w14:paraId="7DD67A91"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5</w:t>
            </w:r>
          </w:p>
        </w:tc>
      </w:tr>
      <w:tr w:rsidR="00B026A9" w:rsidRPr="00B026A9" w14:paraId="0B6D5828" w14:textId="77777777" w:rsidTr="00B026A9">
        <w:trPr>
          <w:trHeight w:val="24"/>
        </w:trPr>
        <w:tc>
          <w:tcPr>
            <w:tcW w:w="0" w:type="auto"/>
            <w:tcBorders>
              <w:left w:val="single" w:sz="4" w:space="0" w:color="auto"/>
              <w:right w:val="single" w:sz="4" w:space="0" w:color="auto"/>
            </w:tcBorders>
            <w:vAlign w:val="center"/>
          </w:tcPr>
          <w:p w14:paraId="46E627D5" w14:textId="77777777" w:rsidR="00B026A9" w:rsidRPr="00B026A9" w:rsidRDefault="00B026A9" w:rsidP="00B026A9">
            <w:pPr>
              <w:spacing w:after="160" w:line="259" w:lineRule="auto"/>
              <w:jc w:val="both"/>
              <w:rPr>
                <w:rFonts w:ascii="Times New Roman" w:hAnsi="Times New Roman" w:cs="Times New Roman"/>
                <w:b/>
                <w:bCs/>
                <w:sz w:val="24"/>
                <w:szCs w:val="24"/>
              </w:rPr>
            </w:pPr>
            <w:r w:rsidRPr="00B026A9">
              <w:rPr>
                <w:rFonts w:ascii="Times New Roman" w:hAnsi="Times New Roman" w:cs="Times New Roman"/>
                <w:b/>
                <w:bCs/>
                <w:sz w:val="24"/>
                <w:szCs w:val="24"/>
              </w:rPr>
              <w:t>7</w:t>
            </w:r>
          </w:p>
        </w:tc>
        <w:tc>
          <w:tcPr>
            <w:tcW w:w="0" w:type="auto"/>
            <w:tcBorders>
              <w:left w:val="single" w:sz="4" w:space="0" w:color="auto"/>
              <w:right w:val="single" w:sz="4" w:space="0" w:color="auto"/>
            </w:tcBorders>
            <w:shd w:val="clear" w:color="auto" w:fill="auto"/>
          </w:tcPr>
          <w:p w14:paraId="0692E941"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Erkek futbol maçlarını izlemek için halihazırda bir yayın paketim (TV aboneliği) varsa, kadın futbol maçlarını da izleyebilmek için paketimi genişletip ek ücret ödemeyi kabul ederim.</w:t>
            </w:r>
          </w:p>
        </w:tc>
        <w:tc>
          <w:tcPr>
            <w:tcW w:w="0" w:type="auto"/>
            <w:tcBorders>
              <w:left w:val="single" w:sz="4" w:space="0" w:color="auto"/>
              <w:right w:val="single" w:sz="4" w:space="0" w:color="auto"/>
            </w:tcBorders>
            <w:vAlign w:val="center"/>
          </w:tcPr>
          <w:p w14:paraId="4D0B120B"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0</w:t>
            </w:r>
          </w:p>
        </w:tc>
        <w:tc>
          <w:tcPr>
            <w:tcW w:w="0" w:type="auto"/>
            <w:tcBorders>
              <w:left w:val="single" w:sz="4" w:space="0" w:color="auto"/>
              <w:right w:val="single" w:sz="4" w:space="0" w:color="auto"/>
            </w:tcBorders>
            <w:vAlign w:val="center"/>
          </w:tcPr>
          <w:p w14:paraId="3CC00903"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1</w:t>
            </w:r>
          </w:p>
        </w:tc>
        <w:tc>
          <w:tcPr>
            <w:tcW w:w="0" w:type="auto"/>
            <w:tcBorders>
              <w:left w:val="single" w:sz="4" w:space="0" w:color="auto"/>
              <w:right w:val="single" w:sz="4" w:space="0" w:color="auto"/>
            </w:tcBorders>
            <w:vAlign w:val="center"/>
          </w:tcPr>
          <w:p w14:paraId="2E2689D7"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2</w:t>
            </w:r>
          </w:p>
        </w:tc>
        <w:tc>
          <w:tcPr>
            <w:tcW w:w="0" w:type="auto"/>
            <w:tcBorders>
              <w:left w:val="single" w:sz="4" w:space="0" w:color="auto"/>
              <w:right w:val="single" w:sz="4" w:space="0" w:color="auto"/>
            </w:tcBorders>
            <w:vAlign w:val="center"/>
          </w:tcPr>
          <w:p w14:paraId="1782B71A"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3</w:t>
            </w:r>
          </w:p>
        </w:tc>
        <w:tc>
          <w:tcPr>
            <w:tcW w:w="0" w:type="auto"/>
            <w:tcBorders>
              <w:left w:val="single" w:sz="4" w:space="0" w:color="auto"/>
              <w:right w:val="single" w:sz="4" w:space="0" w:color="auto"/>
            </w:tcBorders>
            <w:vAlign w:val="center"/>
          </w:tcPr>
          <w:p w14:paraId="0CB72A8E"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4</w:t>
            </w:r>
          </w:p>
        </w:tc>
        <w:tc>
          <w:tcPr>
            <w:tcW w:w="0" w:type="auto"/>
            <w:tcBorders>
              <w:left w:val="single" w:sz="4" w:space="0" w:color="auto"/>
              <w:right w:val="single" w:sz="4" w:space="0" w:color="auto"/>
            </w:tcBorders>
            <w:vAlign w:val="center"/>
          </w:tcPr>
          <w:p w14:paraId="69E82F59"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5</w:t>
            </w:r>
          </w:p>
        </w:tc>
      </w:tr>
      <w:tr w:rsidR="00B026A9" w:rsidRPr="00B026A9" w14:paraId="65BAA66D" w14:textId="77777777" w:rsidTr="00B026A9">
        <w:trPr>
          <w:trHeight w:val="24"/>
        </w:trPr>
        <w:tc>
          <w:tcPr>
            <w:tcW w:w="0" w:type="auto"/>
            <w:tcBorders>
              <w:left w:val="single" w:sz="4" w:space="0" w:color="auto"/>
              <w:right w:val="single" w:sz="4" w:space="0" w:color="auto"/>
            </w:tcBorders>
            <w:vAlign w:val="center"/>
          </w:tcPr>
          <w:p w14:paraId="7CDB9C71" w14:textId="77777777" w:rsidR="00B026A9" w:rsidRPr="00B026A9" w:rsidRDefault="00B026A9" w:rsidP="00B026A9">
            <w:pPr>
              <w:spacing w:after="160" w:line="259" w:lineRule="auto"/>
              <w:jc w:val="both"/>
              <w:rPr>
                <w:rFonts w:ascii="Times New Roman" w:hAnsi="Times New Roman" w:cs="Times New Roman"/>
                <w:b/>
                <w:bCs/>
                <w:sz w:val="24"/>
                <w:szCs w:val="24"/>
              </w:rPr>
            </w:pPr>
            <w:r w:rsidRPr="00B026A9">
              <w:rPr>
                <w:rFonts w:ascii="Times New Roman" w:hAnsi="Times New Roman" w:cs="Times New Roman"/>
                <w:b/>
                <w:bCs/>
                <w:sz w:val="24"/>
                <w:szCs w:val="24"/>
              </w:rPr>
              <w:t>8</w:t>
            </w:r>
          </w:p>
        </w:tc>
        <w:tc>
          <w:tcPr>
            <w:tcW w:w="0" w:type="auto"/>
            <w:tcBorders>
              <w:left w:val="single" w:sz="4" w:space="0" w:color="auto"/>
              <w:right w:val="single" w:sz="4" w:space="0" w:color="auto"/>
            </w:tcBorders>
            <w:shd w:val="clear" w:color="auto" w:fill="auto"/>
          </w:tcPr>
          <w:p w14:paraId="100D97CF"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Kadın futbol maçlarının stadyum bilet fiyatlarının, erkek maçlarıyla aynı olmasını makul bulurum.</w:t>
            </w:r>
          </w:p>
        </w:tc>
        <w:tc>
          <w:tcPr>
            <w:tcW w:w="0" w:type="auto"/>
            <w:tcBorders>
              <w:left w:val="single" w:sz="4" w:space="0" w:color="auto"/>
              <w:right w:val="single" w:sz="4" w:space="0" w:color="auto"/>
            </w:tcBorders>
            <w:vAlign w:val="center"/>
          </w:tcPr>
          <w:p w14:paraId="7485A44E"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0</w:t>
            </w:r>
          </w:p>
        </w:tc>
        <w:tc>
          <w:tcPr>
            <w:tcW w:w="0" w:type="auto"/>
            <w:tcBorders>
              <w:left w:val="single" w:sz="4" w:space="0" w:color="auto"/>
              <w:right w:val="single" w:sz="4" w:space="0" w:color="auto"/>
            </w:tcBorders>
            <w:vAlign w:val="center"/>
          </w:tcPr>
          <w:p w14:paraId="45FD48CF"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1</w:t>
            </w:r>
          </w:p>
        </w:tc>
        <w:tc>
          <w:tcPr>
            <w:tcW w:w="0" w:type="auto"/>
            <w:tcBorders>
              <w:left w:val="single" w:sz="4" w:space="0" w:color="auto"/>
              <w:right w:val="single" w:sz="4" w:space="0" w:color="auto"/>
            </w:tcBorders>
            <w:vAlign w:val="center"/>
          </w:tcPr>
          <w:p w14:paraId="20DF0C6F"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2</w:t>
            </w:r>
          </w:p>
        </w:tc>
        <w:tc>
          <w:tcPr>
            <w:tcW w:w="0" w:type="auto"/>
            <w:tcBorders>
              <w:left w:val="single" w:sz="4" w:space="0" w:color="auto"/>
              <w:right w:val="single" w:sz="4" w:space="0" w:color="auto"/>
            </w:tcBorders>
            <w:vAlign w:val="center"/>
          </w:tcPr>
          <w:p w14:paraId="27ECD2FF"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3</w:t>
            </w:r>
          </w:p>
        </w:tc>
        <w:tc>
          <w:tcPr>
            <w:tcW w:w="0" w:type="auto"/>
            <w:tcBorders>
              <w:left w:val="single" w:sz="4" w:space="0" w:color="auto"/>
              <w:right w:val="single" w:sz="4" w:space="0" w:color="auto"/>
            </w:tcBorders>
            <w:vAlign w:val="center"/>
          </w:tcPr>
          <w:p w14:paraId="43673DDA"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4</w:t>
            </w:r>
          </w:p>
        </w:tc>
        <w:tc>
          <w:tcPr>
            <w:tcW w:w="0" w:type="auto"/>
            <w:tcBorders>
              <w:left w:val="single" w:sz="4" w:space="0" w:color="auto"/>
              <w:right w:val="single" w:sz="4" w:space="0" w:color="auto"/>
            </w:tcBorders>
            <w:vAlign w:val="center"/>
          </w:tcPr>
          <w:p w14:paraId="6ABCBD64"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5</w:t>
            </w:r>
          </w:p>
        </w:tc>
      </w:tr>
      <w:tr w:rsidR="00B026A9" w:rsidRPr="00B026A9" w14:paraId="65AF7DC9" w14:textId="77777777" w:rsidTr="00B026A9">
        <w:trPr>
          <w:trHeight w:val="24"/>
        </w:trPr>
        <w:tc>
          <w:tcPr>
            <w:tcW w:w="0" w:type="auto"/>
            <w:tcBorders>
              <w:left w:val="single" w:sz="4" w:space="0" w:color="auto"/>
              <w:right w:val="single" w:sz="4" w:space="0" w:color="auto"/>
            </w:tcBorders>
            <w:vAlign w:val="center"/>
          </w:tcPr>
          <w:p w14:paraId="448FA287" w14:textId="77777777" w:rsidR="00B026A9" w:rsidRPr="00B026A9" w:rsidRDefault="00B026A9" w:rsidP="00B026A9">
            <w:pPr>
              <w:spacing w:after="160" w:line="259" w:lineRule="auto"/>
              <w:jc w:val="both"/>
              <w:rPr>
                <w:rFonts w:ascii="Times New Roman" w:hAnsi="Times New Roman" w:cs="Times New Roman"/>
                <w:b/>
                <w:bCs/>
                <w:sz w:val="24"/>
                <w:szCs w:val="24"/>
              </w:rPr>
            </w:pPr>
            <w:r w:rsidRPr="00B026A9">
              <w:rPr>
                <w:rFonts w:ascii="Times New Roman" w:hAnsi="Times New Roman" w:cs="Times New Roman"/>
                <w:b/>
                <w:bCs/>
                <w:sz w:val="24"/>
                <w:szCs w:val="24"/>
              </w:rPr>
              <w:t>9</w:t>
            </w:r>
          </w:p>
        </w:tc>
        <w:tc>
          <w:tcPr>
            <w:tcW w:w="0" w:type="auto"/>
            <w:tcBorders>
              <w:left w:val="single" w:sz="4" w:space="0" w:color="auto"/>
              <w:right w:val="single" w:sz="4" w:space="0" w:color="auto"/>
            </w:tcBorders>
            <w:shd w:val="clear" w:color="auto" w:fill="auto"/>
          </w:tcPr>
          <w:p w14:paraId="555AE358"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Bir maç boyunca kadın futbolcular da erkek futbolcularla aynı mesafeyi (kilometre) koşabilir.</w:t>
            </w:r>
          </w:p>
        </w:tc>
        <w:tc>
          <w:tcPr>
            <w:tcW w:w="0" w:type="auto"/>
            <w:tcBorders>
              <w:left w:val="single" w:sz="4" w:space="0" w:color="auto"/>
              <w:right w:val="single" w:sz="4" w:space="0" w:color="auto"/>
            </w:tcBorders>
            <w:vAlign w:val="center"/>
          </w:tcPr>
          <w:p w14:paraId="1AD079B1"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0</w:t>
            </w:r>
          </w:p>
        </w:tc>
        <w:tc>
          <w:tcPr>
            <w:tcW w:w="0" w:type="auto"/>
            <w:tcBorders>
              <w:left w:val="single" w:sz="4" w:space="0" w:color="auto"/>
              <w:right w:val="single" w:sz="4" w:space="0" w:color="auto"/>
            </w:tcBorders>
            <w:vAlign w:val="center"/>
          </w:tcPr>
          <w:p w14:paraId="4AD94328"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1</w:t>
            </w:r>
          </w:p>
        </w:tc>
        <w:tc>
          <w:tcPr>
            <w:tcW w:w="0" w:type="auto"/>
            <w:tcBorders>
              <w:left w:val="single" w:sz="4" w:space="0" w:color="auto"/>
              <w:right w:val="single" w:sz="4" w:space="0" w:color="auto"/>
            </w:tcBorders>
            <w:vAlign w:val="center"/>
          </w:tcPr>
          <w:p w14:paraId="0BF236CB"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2</w:t>
            </w:r>
          </w:p>
        </w:tc>
        <w:tc>
          <w:tcPr>
            <w:tcW w:w="0" w:type="auto"/>
            <w:tcBorders>
              <w:left w:val="single" w:sz="4" w:space="0" w:color="auto"/>
              <w:right w:val="single" w:sz="4" w:space="0" w:color="auto"/>
            </w:tcBorders>
            <w:vAlign w:val="center"/>
          </w:tcPr>
          <w:p w14:paraId="662CB461"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3</w:t>
            </w:r>
          </w:p>
        </w:tc>
        <w:tc>
          <w:tcPr>
            <w:tcW w:w="0" w:type="auto"/>
            <w:tcBorders>
              <w:left w:val="single" w:sz="4" w:space="0" w:color="auto"/>
              <w:right w:val="single" w:sz="4" w:space="0" w:color="auto"/>
            </w:tcBorders>
            <w:vAlign w:val="center"/>
          </w:tcPr>
          <w:p w14:paraId="5C10D4A3"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4</w:t>
            </w:r>
          </w:p>
        </w:tc>
        <w:tc>
          <w:tcPr>
            <w:tcW w:w="0" w:type="auto"/>
            <w:tcBorders>
              <w:left w:val="single" w:sz="4" w:space="0" w:color="auto"/>
              <w:right w:val="single" w:sz="4" w:space="0" w:color="auto"/>
            </w:tcBorders>
            <w:vAlign w:val="center"/>
          </w:tcPr>
          <w:p w14:paraId="0CBA6488"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5</w:t>
            </w:r>
          </w:p>
        </w:tc>
      </w:tr>
      <w:tr w:rsidR="00B026A9" w:rsidRPr="00B026A9" w14:paraId="1A0E4268" w14:textId="77777777" w:rsidTr="00B026A9">
        <w:trPr>
          <w:trHeight w:val="24"/>
        </w:trPr>
        <w:tc>
          <w:tcPr>
            <w:tcW w:w="0" w:type="auto"/>
            <w:tcBorders>
              <w:left w:val="single" w:sz="4" w:space="0" w:color="auto"/>
              <w:right w:val="single" w:sz="4" w:space="0" w:color="auto"/>
            </w:tcBorders>
            <w:vAlign w:val="center"/>
          </w:tcPr>
          <w:p w14:paraId="187973B2" w14:textId="77777777" w:rsidR="00B026A9" w:rsidRPr="00B026A9" w:rsidRDefault="00B026A9" w:rsidP="00B026A9">
            <w:pPr>
              <w:spacing w:after="160" w:line="259" w:lineRule="auto"/>
              <w:jc w:val="both"/>
              <w:rPr>
                <w:rFonts w:ascii="Times New Roman" w:hAnsi="Times New Roman" w:cs="Times New Roman"/>
                <w:b/>
                <w:bCs/>
                <w:sz w:val="24"/>
                <w:szCs w:val="24"/>
              </w:rPr>
            </w:pPr>
            <w:r w:rsidRPr="00B026A9">
              <w:rPr>
                <w:rFonts w:ascii="Times New Roman" w:hAnsi="Times New Roman" w:cs="Times New Roman"/>
                <w:b/>
                <w:bCs/>
                <w:sz w:val="24"/>
                <w:szCs w:val="24"/>
              </w:rPr>
              <w:t>10</w:t>
            </w:r>
          </w:p>
        </w:tc>
        <w:tc>
          <w:tcPr>
            <w:tcW w:w="0" w:type="auto"/>
            <w:tcBorders>
              <w:left w:val="single" w:sz="4" w:space="0" w:color="auto"/>
              <w:right w:val="single" w:sz="4" w:space="0" w:color="auto"/>
            </w:tcBorders>
            <w:shd w:val="clear" w:color="auto" w:fill="auto"/>
          </w:tcPr>
          <w:p w14:paraId="065827D1"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Gelecekte kadın futbolunun teknik seviyesi, erkek futbolunun teknik seviyesiyle eşitlenecektir.</w:t>
            </w:r>
          </w:p>
        </w:tc>
        <w:tc>
          <w:tcPr>
            <w:tcW w:w="0" w:type="auto"/>
            <w:tcBorders>
              <w:left w:val="single" w:sz="4" w:space="0" w:color="auto"/>
              <w:right w:val="single" w:sz="4" w:space="0" w:color="auto"/>
            </w:tcBorders>
            <w:vAlign w:val="center"/>
          </w:tcPr>
          <w:p w14:paraId="7EFC4095"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0</w:t>
            </w:r>
          </w:p>
        </w:tc>
        <w:tc>
          <w:tcPr>
            <w:tcW w:w="0" w:type="auto"/>
            <w:tcBorders>
              <w:left w:val="single" w:sz="4" w:space="0" w:color="auto"/>
              <w:right w:val="single" w:sz="4" w:space="0" w:color="auto"/>
            </w:tcBorders>
            <w:vAlign w:val="center"/>
          </w:tcPr>
          <w:p w14:paraId="2E469528"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1</w:t>
            </w:r>
          </w:p>
        </w:tc>
        <w:tc>
          <w:tcPr>
            <w:tcW w:w="0" w:type="auto"/>
            <w:tcBorders>
              <w:left w:val="single" w:sz="4" w:space="0" w:color="auto"/>
              <w:right w:val="single" w:sz="4" w:space="0" w:color="auto"/>
            </w:tcBorders>
            <w:vAlign w:val="center"/>
          </w:tcPr>
          <w:p w14:paraId="64D4F147"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2</w:t>
            </w:r>
          </w:p>
        </w:tc>
        <w:tc>
          <w:tcPr>
            <w:tcW w:w="0" w:type="auto"/>
            <w:tcBorders>
              <w:left w:val="single" w:sz="4" w:space="0" w:color="auto"/>
              <w:right w:val="single" w:sz="4" w:space="0" w:color="auto"/>
            </w:tcBorders>
            <w:vAlign w:val="center"/>
          </w:tcPr>
          <w:p w14:paraId="58391126"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3</w:t>
            </w:r>
          </w:p>
        </w:tc>
        <w:tc>
          <w:tcPr>
            <w:tcW w:w="0" w:type="auto"/>
            <w:tcBorders>
              <w:left w:val="single" w:sz="4" w:space="0" w:color="auto"/>
              <w:right w:val="single" w:sz="4" w:space="0" w:color="auto"/>
            </w:tcBorders>
            <w:vAlign w:val="center"/>
          </w:tcPr>
          <w:p w14:paraId="2053CF46"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4</w:t>
            </w:r>
          </w:p>
        </w:tc>
        <w:tc>
          <w:tcPr>
            <w:tcW w:w="0" w:type="auto"/>
            <w:tcBorders>
              <w:left w:val="single" w:sz="4" w:space="0" w:color="auto"/>
              <w:right w:val="single" w:sz="4" w:space="0" w:color="auto"/>
            </w:tcBorders>
            <w:vAlign w:val="center"/>
          </w:tcPr>
          <w:p w14:paraId="4A437C8E"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5</w:t>
            </w:r>
          </w:p>
        </w:tc>
      </w:tr>
      <w:tr w:rsidR="00B026A9" w:rsidRPr="00B026A9" w14:paraId="5B72806B" w14:textId="77777777" w:rsidTr="00B026A9">
        <w:trPr>
          <w:trHeight w:val="24"/>
        </w:trPr>
        <w:tc>
          <w:tcPr>
            <w:tcW w:w="0" w:type="auto"/>
            <w:tcBorders>
              <w:left w:val="single" w:sz="4" w:space="0" w:color="auto"/>
              <w:right w:val="single" w:sz="4" w:space="0" w:color="auto"/>
            </w:tcBorders>
            <w:vAlign w:val="center"/>
          </w:tcPr>
          <w:p w14:paraId="30165C0F" w14:textId="77777777" w:rsidR="00B026A9" w:rsidRPr="00B026A9" w:rsidRDefault="00B026A9" w:rsidP="00B026A9">
            <w:pPr>
              <w:spacing w:after="160" w:line="259" w:lineRule="auto"/>
              <w:jc w:val="both"/>
              <w:rPr>
                <w:rFonts w:ascii="Times New Roman" w:hAnsi="Times New Roman" w:cs="Times New Roman"/>
                <w:b/>
                <w:bCs/>
                <w:sz w:val="24"/>
                <w:szCs w:val="24"/>
              </w:rPr>
            </w:pPr>
            <w:r w:rsidRPr="00B026A9">
              <w:rPr>
                <w:rFonts w:ascii="Times New Roman" w:hAnsi="Times New Roman" w:cs="Times New Roman"/>
                <w:b/>
                <w:bCs/>
                <w:sz w:val="24"/>
                <w:szCs w:val="24"/>
              </w:rPr>
              <w:t>11</w:t>
            </w:r>
          </w:p>
        </w:tc>
        <w:tc>
          <w:tcPr>
            <w:tcW w:w="0" w:type="auto"/>
            <w:tcBorders>
              <w:left w:val="single" w:sz="4" w:space="0" w:color="auto"/>
              <w:right w:val="single" w:sz="4" w:space="0" w:color="auto"/>
            </w:tcBorders>
            <w:shd w:val="clear" w:color="auto" w:fill="auto"/>
          </w:tcPr>
          <w:p w14:paraId="64D681D7"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Kadınlar Dünya Kupası karşılaşmaları da Erkekler Dünya Kupası kadar heyecan vericidir.</w:t>
            </w:r>
          </w:p>
        </w:tc>
        <w:tc>
          <w:tcPr>
            <w:tcW w:w="0" w:type="auto"/>
            <w:tcBorders>
              <w:left w:val="single" w:sz="4" w:space="0" w:color="auto"/>
              <w:right w:val="single" w:sz="4" w:space="0" w:color="auto"/>
            </w:tcBorders>
            <w:vAlign w:val="center"/>
          </w:tcPr>
          <w:p w14:paraId="143FFF82"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0</w:t>
            </w:r>
          </w:p>
        </w:tc>
        <w:tc>
          <w:tcPr>
            <w:tcW w:w="0" w:type="auto"/>
            <w:tcBorders>
              <w:left w:val="single" w:sz="4" w:space="0" w:color="auto"/>
              <w:right w:val="single" w:sz="4" w:space="0" w:color="auto"/>
            </w:tcBorders>
            <w:vAlign w:val="center"/>
          </w:tcPr>
          <w:p w14:paraId="7639CF00"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1</w:t>
            </w:r>
          </w:p>
        </w:tc>
        <w:tc>
          <w:tcPr>
            <w:tcW w:w="0" w:type="auto"/>
            <w:tcBorders>
              <w:left w:val="single" w:sz="4" w:space="0" w:color="auto"/>
              <w:right w:val="single" w:sz="4" w:space="0" w:color="auto"/>
            </w:tcBorders>
            <w:vAlign w:val="center"/>
          </w:tcPr>
          <w:p w14:paraId="22C73CB8"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2</w:t>
            </w:r>
          </w:p>
        </w:tc>
        <w:tc>
          <w:tcPr>
            <w:tcW w:w="0" w:type="auto"/>
            <w:tcBorders>
              <w:left w:val="single" w:sz="4" w:space="0" w:color="auto"/>
              <w:right w:val="single" w:sz="4" w:space="0" w:color="auto"/>
            </w:tcBorders>
            <w:vAlign w:val="center"/>
          </w:tcPr>
          <w:p w14:paraId="5071334A"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3</w:t>
            </w:r>
          </w:p>
        </w:tc>
        <w:tc>
          <w:tcPr>
            <w:tcW w:w="0" w:type="auto"/>
            <w:tcBorders>
              <w:left w:val="single" w:sz="4" w:space="0" w:color="auto"/>
              <w:right w:val="single" w:sz="4" w:space="0" w:color="auto"/>
            </w:tcBorders>
            <w:vAlign w:val="center"/>
          </w:tcPr>
          <w:p w14:paraId="21C96C8F"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4</w:t>
            </w:r>
          </w:p>
        </w:tc>
        <w:tc>
          <w:tcPr>
            <w:tcW w:w="0" w:type="auto"/>
            <w:tcBorders>
              <w:left w:val="single" w:sz="4" w:space="0" w:color="auto"/>
              <w:right w:val="single" w:sz="4" w:space="0" w:color="auto"/>
            </w:tcBorders>
            <w:vAlign w:val="center"/>
          </w:tcPr>
          <w:p w14:paraId="47567926"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5</w:t>
            </w:r>
          </w:p>
        </w:tc>
      </w:tr>
      <w:tr w:rsidR="00B026A9" w:rsidRPr="00B026A9" w14:paraId="25ACCED2" w14:textId="77777777" w:rsidTr="00B026A9">
        <w:trPr>
          <w:trHeight w:val="24"/>
        </w:trPr>
        <w:tc>
          <w:tcPr>
            <w:tcW w:w="0" w:type="auto"/>
            <w:tcBorders>
              <w:left w:val="single" w:sz="4" w:space="0" w:color="auto"/>
              <w:right w:val="single" w:sz="4" w:space="0" w:color="auto"/>
            </w:tcBorders>
            <w:vAlign w:val="center"/>
          </w:tcPr>
          <w:p w14:paraId="52B56C00" w14:textId="77777777" w:rsidR="00B026A9" w:rsidRPr="00B026A9" w:rsidRDefault="00B026A9" w:rsidP="00B026A9">
            <w:pPr>
              <w:spacing w:after="160" w:line="259" w:lineRule="auto"/>
              <w:jc w:val="both"/>
              <w:rPr>
                <w:rFonts w:ascii="Times New Roman" w:hAnsi="Times New Roman" w:cs="Times New Roman"/>
                <w:b/>
                <w:bCs/>
                <w:sz w:val="24"/>
                <w:szCs w:val="24"/>
              </w:rPr>
            </w:pPr>
            <w:r w:rsidRPr="00B026A9">
              <w:rPr>
                <w:rFonts w:ascii="Times New Roman" w:hAnsi="Times New Roman" w:cs="Times New Roman"/>
                <w:b/>
                <w:bCs/>
                <w:sz w:val="24"/>
                <w:szCs w:val="24"/>
              </w:rPr>
              <w:t>12</w:t>
            </w:r>
          </w:p>
        </w:tc>
        <w:tc>
          <w:tcPr>
            <w:tcW w:w="0" w:type="auto"/>
            <w:tcBorders>
              <w:left w:val="single" w:sz="4" w:space="0" w:color="auto"/>
              <w:right w:val="single" w:sz="4" w:space="0" w:color="auto"/>
            </w:tcBorders>
            <w:shd w:val="clear" w:color="auto" w:fill="auto"/>
          </w:tcPr>
          <w:p w14:paraId="14FD21C1"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Kızımı bir futbol okuluna yazdırırdım.</w:t>
            </w:r>
          </w:p>
        </w:tc>
        <w:tc>
          <w:tcPr>
            <w:tcW w:w="0" w:type="auto"/>
            <w:tcBorders>
              <w:left w:val="single" w:sz="4" w:space="0" w:color="auto"/>
              <w:right w:val="single" w:sz="4" w:space="0" w:color="auto"/>
            </w:tcBorders>
            <w:vAlign w:val="center"/>
          </w:tcPr>
          <w:p w14:paraId="4E04B637"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0</w:t>
            </w:r>
          </w:p>
        </w:tc>
        <w:tc>
          <w:tcPr>
            <w:tcW w:w="0" w:type="auto"/>
            <w:tcBorders>
              <w:left w:val="single" w:sz="4" w:space="0" w:color="auto"/>
              <w:right w:val="single" w:sz="4" w:space="0" w:color="auto"/>
            </w:tcBorders>
            <w:vAlign w:val="center"/>
          </w:tcPr>
          <w:p w14:paraId="25CF324D"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1</w:t>
            </w:r>
          </w:p>
        </w:tc>
        <w:tc>
          <w:tcPr>
            <w:tcW w:w="0" w:type="auto"/>
            <w:tcBorders>
              <w:left w:val="single" w:sz="4" w:space="0" w:color="auto"/>
              <w:right w:val="single" w:sz="4" w:space="0" w:color="auto"/>
            </w:tcBorders>
            <w:vAlign w:val="center"/>
          </w:tcPr>
          <w:p w14:paraId="18C9710B"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2</w:t>
            </w:r>
          </w:p>
        </w:tc>
        <w:tc>
          <w:tcPr>
            <w:tcW w:w="0" w:type="auto"/>
            <w:tcBorders>
              <w:left w:val="single" w:sz="4" w:space="0" w:color="auto"/>
              <w:right w:val="single" w:sz="4" w:space="0" w:color="auto"/>
            </w:tcBorders>
            <w:vAlign w:val="center"/>
          </w:tcPr>
          <w:p w14:paraId="030267E6"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3</w:t>
            </w:r>
          </w:p>
        </w:tc>
        <w:tc>
          <w:tcPr>
            <w:tcW w:w="0" w:type="auto"/>
            <w:tcBorders>
              <w:left w:val="single" w:sz="4" w:space="0" w:color="auto"/>
              <w:right w:val="single" w:sz="4" w:space="0" w:color="auto"/>
            </w:tcBorders>
            <w:vAlign w:val="center"/>
          </w:tcPr>
          <w:p w14:paraId="0E589F2D"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4</w:t>
            </w:r>
          </w:p>
        </w:tc>
        <w:tc>
          <w:tcPr>
            <w:tcW w:w="0" w:type="auto"/>
            <w:tcBorders>
              <w:left w:val="single" w:sz="4" w:space="0" w:color="auto"/>
              <w:right w:val="single" w:sz="4" w:space="0" w:color="auto"/>
            </w:tcBorders>
            <w:vAlign w:val="center"/>
          </w:tcPr>
          <w:p w14:paraId="78DF32CD"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5</w:t>
            </w:r>
          </w:p>
        </w:tc>
      </w:tr>
      <w:tr w:rsidR="00B026A9" w:rsidRPr="00B026A9" w14:paraId="09F7AD47" w14:textId="77777777" w:rsidTr="00B026A9">
        <w:trPr>
          <w:trHeight w:val="24"/>
        </w:trPr>
        <w:tc>
          <w:tcPr>
            <w:tcW w:w="0" w:type="auto"/>
            <w:tcBorders>
              <w:left w:val="single" w:sz="4" w:space="0" w:color="auto"/>
              <w:right w:val="single" w:sz="4" w:space="0" w:color="auto"/>
            </w:tcBorders>
            <w:vAlign w:val="center"/>
          </w:tcPr>
          <w:p w14:paraId="71871AF0" w14:textId="77777777" w:rsidR="00B026A9" w:rsidRPr="00B026A9" w:rsidRDefault="00B026A9" w:rsidP="00B026A9">
            <w:pPr>
              <w:spacing w:after="160" w:line="259" w:lineRule="auto"/>
              <w:jc w:val="both"/>
              <w:rPr>
                <w:rFonts w:ascii="Times New Roman" w:hAnsi="Times New Roman" w:cs="Times New Roman"/>
                <w:b/>
                <w:bCs/>
                <w:sz w:val="24"/>
                <w:szCs w:val="24"/>
              </w:rPr>
            </w:pPr>
            <w:r w:rsidRPr="00B026A9">
              <w:rPr>
                <w:rFonts w:ascii="Times New Roman" w:hAnsi="Times New Roman" w:cs="Times New Roman"/>
                <w:b/>
                <w:bCs/>
                <w:sz w:val="24"/>
                <w:szCs w:val="24"/>
              </w:rPr>
              <w:t>13</w:t>
            </w:r>
          </w:p>
        </w:tc>
        <w:tc>
          <w:tcPr>
            <w:tcW w:w="0" w:type="auto"/>
            <w:tcBorders>
              <w:left w:val="single" w:sz="4" w:space="0" w:color="auto"/>
              <w:right w:val="single" w:sz="4" w:space="0" w:color="auto"/>
            </w:tcBorders>
            <w:shd w:val="clear" w:color="auto" w:fill="auto"/>
          </w:tcPr>
          <w:p w14:paraId="6721626B"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Kadın futbolunun büyük bir gelişim potansiyeli olduğunu düşünüyorum.</w:t>
            </w:r>
          </w:p>
        </w:tc>
        <w:tc>
          <w:tcPr>
            <w:tcW w:w="0" w:type="auto"/>
            <w:tcBorders>
              <w:left w:val="single" w:sz="4" w:space="0" w:color="auto"/>
              <w:right w:val="single" w:sz="4" w:space="0" w:color="auto"/>
            </w:tcBorders>
            <w:vAlign w:val="center"/>
          </w:tcPr>
          <w:p w14:paraId="06C99F2E"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0</w:t>
            </w:r>
          </w:p>
        </w:tc>
        <w:tc>
          <w:tcPr>
            <w:tcW w:w="0" w:type="auto"/>
            <w:tcBorders>
              <w:left w:val="single" w:sz="4" w:space="0" w:color="auto"/>
              <w:right w:val="single" w:sz="4" w:space="0" w:color="auto"/>
            </w:tcBorders>
            <w:vAlign w:val="center"/>
          </w:tcPr>
          <w:p w14:paraId="7FEC684C"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1</w:t>
            </w:r>
          </w:p>
        </w:tc>
        <w:tc>
          <w:tcPr>
            <w:tcW w:w="0" w:type="auto"/>
            <w:tcBorders>
              <w:left w:val="single" w:sz="4" w:space="0" w:color="auto"/>
              <w:right w:val="single" w:sz="4" w:space="0" w:color="auto"/>
            </w:tcBorders>
            <w:vAlign w:val="center"/>
          </w:tcPr>
          <w:p w14:paraId="2B6A1B7B"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2</w:t>
            </w:r>
          </w:p>
        </w:tc>
        <w:tc>
          <w:tcPr>
            <w:tcW w:w="0" w:type="auto"/>
            <w:tcBorders>
              <w:left w:val="single" w:sz="4" w:space="0" w:color="auto"/>
              <w:right w:val="single" w:sz="4" w:space="0" w:color="auto"/>
            </w:tcBorders>
            <w:vAlign w:val="center"/>
          </w:tcPr>
          <w:p w14:paraId="20ACF881"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3</w:t>
            </w:r>
          </w:p>
        </w:tc>
        <w:tc>
          <w:tcPr>
            <w:tcW w:w="0" w:type="auto"/>
            <w:tcBorders>
              <w:left w:val="single" w:sz="4" w:space="0" w:color="auto"/>
              <w:right w:val="single" w:sz="4" w:space="0" w:color="auto"/>
            </w:tcBorders>
            <w:vAlign w:val="center"/>
          </w:tcPr>
          <w:p w14:paraId="26C636E5"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4</w:t>
            </w:r>
          </w:p>
        </w:tc>
        <w:tc>
          <w:tcPr>
            <w:tcW w:w="0" w:type="auto"/>
            <w:tcBorders>
              <w:left w:val="single" w:sz="4" w:space="0" w:color="auto"/>
              <w:right w:val="single" w:sz="4" w:space="0" w:color="auto"/>
            </w:tcBorders>
            <w:vAlign w:val="center"/>
          </w:tcPr>
          <w:p w14:paraId="1D34B45A"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5</w:t>
            </w:r>
          </w:p>
        </w:tc>
      </w:tr>
      <w:tr w:rsidR="00B026A9" w:rsidRPr="00B026A9" w14:paraId="50C21029" w14:textId="77777777" w:rsidTr="00B026A9">
        <w:trPr>
          <w:trHeight w:val="24"/>
        </w:trPr>
        <w:tc>
          <w:tcPr>
            <w:tcW w:w="0" w:type="auto"/>
            <w:tcBorders>
              <w:left w:val="single" w:sz="4" w:space="0" w:color="auto"/>
              <w:bottom w:val="nil"/>
              <w:right w:val="single" w:sz="4" w:space="0" w:color="auto"/>
            </w:tcBorders>
            <w:vAlign w:val="center"/>
          </w:tcPr>
          <w:p w14:paraId="7DBF2254" w14:textId="77777777" w:rsidR="00B026A9" w:rsidRPr="00B026A9" w:rsidRDefault="00B026A9" w:rsidP="00B026A9">
            <w:pPr>
              <w:spacing w:after="160" w:line="259" w:lineRule="auto"/>
              <w:jc w:val="both"/>
              <w:rPr>
                <w:rFonts w:ascii="Times New Roman" w:hAnsi="Times New Roman" w:cs="Times New Roman"/>
                <w:b/>
                <w:bCs/>
                <w:sz w:val="24"/>
                <w:szCs w:val="24"/>
              </w:rPr>
            </w:pPr>
            <w:r w:rsidRPr="00B026A9">
              <w:rPr>
                <w:rFonts w:ascii="Times New Roman" w:hAnsi="Times New Roman" w:cs="Times New Roman"/>
                <w:b/>
                <w:bCs/>
                <w:sz w:val="24"/>
                <w:szCs w:val="24"/>
              </w:rPr>
              <w:lastRenderedPageBreak/>
              <w:t>14</w:t>
            </w:r>
          </w:p>
        </w:tc>
        <w:tc>
          <w:tcPr>
            <w:tcW w:w="0" w:type="auto"/>
            <w:tcBorders>
              <w:left w:val="single" w:sz="4" w:space="0" w:color="auto"/>
              <w:bottom w:val="nil"/>
              <w:right w:val="single" w:sz="4" w:space="0" w:color="auto"/>
            </w:tcBorders>
            <w:shd w:val="clear" w:color="auto" w:fill="auto"/>
          </w:tcPr>
          <w:p w14:paraId="2894F0CB"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Bir kadın da futbol oynama konusunda son derece yetenekli olabilir.</w:t>
            </w:r>
          </w:p>
        </w:tc>
        <w:tc>
          <w:tcPr>
            <w:tcW w:w="0" w:type="auto"/>
            <w:tcBorders>
              <w:left w:val="single" w:sz="4" w:space="0" w:color="auto"/>
              <w:right w:val="single" w:sz="4" w:space="0" w:color="auto"/>
            </w:tcBorders>
            <w:vAlign w:val="center"/>
          </w:tcPr>
          <w:p w14:paraId="74E67462"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0</w:t>
            </w:r>
          </w:p>
        </w:tc>
        <w:tc>
          <w:tcPr>
            <w:tcW w:w="0" w:type="auto"/>
            <w:tcBorders>
              <w:left w:val="single" w:sz="4" w:space="0" w:color="auto"/>
              <w:right w:val="single" w:sz="4" w:space="0" w:color="auto"/>
            </w:tcBorders>
            <w:vAlign w:val="center"/>
          </w:tcPr>
          <w:p w14:paraId="480BCF3C"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1</w:t>
            </w:r>
          </w:p>
        </w:tc>
        <w:tc>
          <w:tcPr>
            <w:tcW w:w="0" w:type="auto"/>
            <w:tcBorders>
              <w:left w:val="single" w:sz="4" w:space="0" w:color="auto"/>
              <w:right w:val="single" w:sz="4" w:space="0" w:color="auto"/>
            </w:tcBorders>
            <w:vAlign w:val="center"/>
          </w:tcPr>
          <w:p w14:paraId="0819FF8D"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2</w:t>
            </w:r>
          </w:p>
        </w:tc>
        <w:tc>
          <w:tcPr>
            <w:tcW w:w="0" w:type="auto"/>
            <w:tcBorders>
              <w:left w:val="single" w:sz="4" w:space="0" w:color="auto"/>
              <w:right w:val="single" w:sz="4" w:space="0" w:color="auto"/>
            </w:tcBorders>
            <w:vAlign w:val="center"/>
          </w:tcPr>
          <w:p w14:paraId="686D7406"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3</w:t>
            </w:r>
          </w:p>
        </w:tc>
        <w:tc>
          <w:tcPr>
            <w:tcW w:w="0" w:type="auto"/>
            <w:tcBorders>
              <w:left w:val="single" w:sz="4" w:space="0" w:color="auto"/>
              <w:right w:val="single" w:sz="4" w:space="0" w:color="auto"/>
            </w:tcBorders>
            <w:vAlign w:val="center"/>
          </w:tcPr>
          <w:p w14:paraId="4A090609"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4</w:t>
            </w:r>
          </w:p>
        </w:tc>
        <w:tc>
          <w:tcPr>
            <w:tcW w:w="0" w:type="auto"/>
            <w:tcBorders>
              <w:left w:val="single" w:sz="4" w:space="0" w:color="auto"/>
              <w:right w:val="single" w:sz="4" w:space="0" w:color="auto"/>
            </w:tcBorders>
            <w:vAlign w:val="center"/>
          </w:tcPr>
          <w:p w14:paraId="57396AC6"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5</w:t>
            </w:r>
          </w:p>
        </w:tc>
      </w:tr>
      <w:tr w:rsidR="00B026A9" w:rsidRPr="00B026A9" w14:paraId="07D98D1E" w14:textId="77777777" w:rsidTr="00B026A9">
        <w:trPr>
          <w:trHeight w:val="24"/>
        </w:trPr>
        <w:tc>
          <w:tcPr>
            <w:tcW w:w="0" w:type="auto"/>
            <w:tcBorders>
              <w:left w:val="single" w:sz="4" w:space="0" w:color="auto"/>
              <w:bottom w:val="nil"/>
              <w:right w:val="single" w:sz="4" w:space="0" w:color="auto"/>
            </w:tcBorders>
            <w:vAlign w:val="center"/>
          </w:tcPr>
          <w:p w14:paraId="3FF2D3C1" w14:textId="77777777" w:rsidR="00B026A9" w:rsidRPr="00B026A9" w:rsidRDefault="00B026A9" w:rsidP="00B026A9">
            <w:pPr>
              <w:spacing w:after="160" w:line="259" w:lineRule="auto"/>
              <w:jc w:val="both"/>
              <w:rPr>
                <w:rFonts w:ascii="Times New Roman" w:hAnsi="Times New Roman" w:cs="Times New Roman"/>
                <w:b/>
                <w:bCs/>
                <w:sz w:val="24"/>
                <w:szCs w:val="24"/>
              </w:rPr>
            </w:pPr>
            <w:r w:rsidRPr="00B026A9">
              <w:rPr>
                <w:rFonts w:ascii="Times New Roman" w:hAnsi="Times New Roman" w:cs="Times New Roman"/>
                <w:b/>
                <w:bCs/>
                <w:sz w:val="24"/>
                <w:szCs w:val="24"/>
              </w:rPr>
              <w:t>15</w:t>
            </w:r>
          </w:p>
        </w:tc>
        <w:tc>
          <w:tcPr>
            <w:tcW w:w="0" w:type="auto"/>
            <w:tcBorders>
              <w:left w:val="single" w:sz="4" w:space="0" w:color="auto"/>
              <w:bottom w:val="nil"/>
              <w:right w:val="single" w:sz="4" w:space="0" w:color="auto"/>
            </w:tcBorders>
            <w:shd w:val="clear" w:color="auto" w:fill="auto"/>
          </w:tcPr>
          <w:p w14:paraId="61B26B4D"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Bir kadın futbol maçını izlerdim.</w:t>
            </w:r>
          </w:p>
        </w:tc>
        <w:tc>
          <w:tcPr>
            <w:tcW w:w="0" w:type="auto"/>
            <w:tcBorders>
              <w:left w:val="single" w:sz="4" w:space="0" w:color="auto"/>
              <w:right w:val="single" w:sz="4" w:space="0" w:color="auto"/>
            </w:tcBorders>
            <w:vAlign w:val="center"/>
          </w:tcPr>
          <w:p w14:paraId="14CB6129"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0</w:t>
            </w:r>
          </w:p>
        </w:tc>
        <w:tc>
          <w:tcPr>
            <w:tcW w:w="0" w:type="auto"/>
            <w:tcBorders>
              <w:left w:val="single" w:sz="4" w:space="0" w:color="auto"/>
              <w:right w:val="single" w:sz="4" w:space="0" w:color="auto"/>
            </w:tcBorders>
            <w:vAlign w:val="center"/>
          </w:tcPr>
          <w:p w14:paraId="595B22DB"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1</w:t>
            </w:r>
          </w:p>
        </w:tc>
        <w:tc>
          <w:tcPr>
            <w:tcW w:w="0" w:type="auto"/>
            <w:tcBorders>
              <w:left w:val="single" w:sz="4" w:space="0" w:color="auto"/>
              <w:right w:val="single" w:sz="4" w:space="0" w:color="auto"/>
            </w:tcBorders>
            <w:vAlign w:val="center"/>
          </w:tcPr>
          <w:p w14:paraId="185517E8"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2</w:t>
            </w:r>
          </w:p>
        </w:tc>
        <w:tc>
          <w:tcPr>
            <w:tcW w:w="0" w:type="auto"/>
            <w:tcBorders>
              <w:left w:val="single" w:sz="4" w:space="0" w:color="auto"/>
              <w:right w:val="single" w:sz="4" w:space="0" w:color="auto"/>
            </w:tcBorders>
            <w:vAlign w:val="center"/>
          </w:tcPr>
          <w:p w14:paraId="1382EBC9"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3</w:t>
            </w:r>
          </w:p>
        </w:tc>
        <w:tc>
          <w:tcPr>
            <w:tcW w:w="0" w:type="auto"/>
            <w:tcBorders>
              <w:left w:val="single" w:sz="4" w:space="0" w:color="auto"/>
              <w:right w:val="single" w:sz="4" w:space="0" w:color="auto"/>
            </w:tcBorders>
            <w:vAlign w:val="center"/>
          </w:tcPr>
          <w:p w14:paraId="209C42F5"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4</w:t>
            </w:r>
          </w:p>
        </w:tc>
        <w:tc>
          <w:tcPr>
            <w:tcW w:w="0" w:type="auto"/>
            <w:tcBorders>
              <w:left w:val="single" w:sz="4" w:space="0" w:color="auto"/>
              <w:right w:val="single" w:sz="4" w:space="0" w:color="auto"/>
            </w:tcBorders>
            <w:vAlign w:val="center"/>
          </w:tcPr>
          <w:p w14:paraId="25C168AD"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5</w:t>
            </w:r>
          </w:p>
        </w:tc>
      </w:tr>
      <w:tr w:rsidR="00B026A9" w:rsidRPr="00B026A9" w14:paraId="5CFFFD89" w14:textId="77777777" w:rsidTr="00B026A9">
        <w:trPr>
          <w:trHeight w:val="24"/>
        </w:trPr>
        <w:tc>
          <w:tcPr>
            <w:tcW w:w="0" w:type="auto"/>
            <w:tcBorders>
              <w:left w:val="single" w:sz="4" w:space="0" w:color="auto"/>
              <w:right w:val="single" w:sz="4" w:space="0" w:color="auto"/>
            </w:tcBorders>
            <w:vAlign w:val="center"/>
          </w:tcPr>
          <w:p w14:paraId="40076A53" w14:textId="77777777" w:rsidR="00B026A9" w:rsidRPr="00B026A9" w:rsidRDefault="00B026A9" w:rsidP="00B026A9">
            <w:pPr>
              <w:spacing w:after="160" w:line="259" w:lineRule="auto"/>
              <w:jc w:val="both"/>
              <w:rPr>
                <w:rFonts w:ascii="Times New Roman" w:hAnsi="Times New Roman" w:cs="Times New Roman"/>
                <w:b/>
                <w:bCs/>
                <w:sz w:val="24"/>
                <w:szCs w:val="24"/>
              </w:rPr>
            </w:pPr>
            <w:r w:rsidRPr="00B026A9">
              <w:rPr>
                <w:rFonts w:ascii="Times New Roman" w:hAnsi="Times New Roman" w:cs="Times New Roman"/>
                <w:b/>
                <w:bCs/>
                <w:sz w:val="24"/>
                <w:szCs w:val="24"/>
              </w:rPr>
              <w:t>16</w:t>
            </w:r>
          </w:p>
        </w:tc>
        <w:tc>
          <w:tcPr>
            <w:tcW w:w="0" w:type="auto"/>
            <w:tcBorders>
              <w:left w:val="single" w:sz="4" w:space="0" w:color="auto"/>
              <w:right w:val="single" w:sz="4" w:space="0" w:color="auto"/>
            </w:tcBorders>
            <w:shd w:val="clear" w:color="auto" w:fill="auto"/>
          </w:tcPr>
          <w:p w14:paraId="7786D55B"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Kızımı futbol oynaması için teşvik ederdim.</w:t>
            </w:r>
          </w:p>
        </w:tc>
        <w:tc>
          <w:tcPr>
            <w:tcW w:w="0" w:type="auto"/>
            <w:tcBorders>
              <w:left w:val="single" w:sz="4" w:space="0" w:color="auto"/>
              <w:right w:val="single" w:sz="4" w:space="0" w:color="auto"/>
            </w:tcBorders>
            <w:vAlign w:val="center"/>
          </w:tcPr>
          <w:p w14:paraId="0AB3F0C8"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0</w:t>
            </w:r>
          </w:p>
        </w:tc>
        <w:tc>
          <w:tcPr>
            <w:tcW w:w="0" w:type="auto"/>
            <w:tcBorders>
              <w:left w:val="single" w:sz="4" w:space="0" w:color="auto"/>
              <w:right w:val="single" w:sz="4" w:space="0" w:color="auto"/>
            </w:tcBorders>
            <w:vAlign w:val="center"/>
          </w:tcPr>
          <w:p w14:paraId="3428F1B6"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1</w:t>
            </w:r>
          </w:p>
        </w:tc>
        <w:tc>
          <w:tcPr>
            <w:tcW w:w="0" w:type="auto"/>
            <w:tcBorders>
              <w:left w:val="single" w:sz="4" w:space="0" w:color="auto"/>
              <w:right w:val="single" w:sz="4" w:space="0" w:color="auto"/>
            </w:tcBorders>
            <w:vAlign w:val="center"/>
          </w:tcPr>
          <w:p w14:paraId="21CDB0C8"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2</w:t>
            </w:r>
          </w:p>
        </w:tc>
        <w:tc>
          <w:tcPr>
            <w:tcW w:w="0" w:type="auto"/>
            <w:tcBorders>
              <w:left w:val="single" w:sz="4" w:space="0" w:color="auto"/>
              <w:right w:val="single" w:sz="4" w:space="0" w:color="auto"/>
            </w:tcBorders>
            <w:vAlign w:val="center"/>
          </w:tcPr>
          <w:p w14:paraId="6B039E14"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3</w:t>
            </w:r>
          </w:p>
        </w:tc>
        <w:tc>
          <w:tcPr>
            <w:tcW w:w="0" w:type="auto"/>
            <w:tcBorders>
              <w:left w:val="single" w:sz="4" w:space="0" w:color="auto"/>
              <w:right w:val="single" w:sz="4" w:space="0" w:color="auto"/>
            </w:tcBorders>
            <w:vAlign w:val="center"/>
          </w:tcPr>
          <w:p w14:paraId="04D452AA"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4</w:t>
            </w:r>
          </w:p>
        </w:tc>
        <w:tc>
          <w:tcPr>
            <w:tcW w:w="0" w:type="auto"/>
            <w:tcBorders>
              <w:left w:val="single" w:sz="4" w:space="0" w:color="auto"/>
              <w:right w:val="single" w:sz="4" w:space="0" w:color="auto"/>
            </w:tcBorders>
            <w:vAlign w:val="center"/>
          </w:tcPr>
          <w:p w14:paraId="6073FEBA" w14:textId="77777777" w:rsidR="00B026A9" w:rsidRPr="00B026A9" w:rsidRDefault="00B026A9" w:rsidP="00B026A9">
            <w:pPr>
              <w:spacing w:after="160" w:line="259" w:lineRule="auto"/>
              <w:jc w:val="both"/>
              <w:rPr>
                <w:rFonts w:ascii="Times New Roman" w:hAnsi="Times New Roman" w:cs="Times New Roman"/>
                <w:sz w:val="24"/>
                <w:szCs w:val="24"/>
              </w:rPr>
            </w:pPr>
            <w:r w:rsidRPr="00B026A9">
              <w:rPr>
                <w:rFonts w:ascii="Times New Roman" w:hAnsi="Times New Roman" w:cs="Times New Roman"/>
                <w:sz w:val="24"/>
                <w:szCs w:val="24"/>
              </w:rPr>
              <w:t>5</w:t>
            </w:r>
          </w:p>
        </w:tc>
      </w:tr>
    </w:tbl>
    <w:p w14:paraId="63AE540C" w14:textId="77777777" w:rsidR="00B026A9" w:rsidRPr="00B026A9" w:rsidRDefault="00B026A9" w:rsidP="00B026A9">
      <w:pPr>
        <w:jc w:val="both"/>
        <w:rPr>
          <w:rFonts w:ascii="Times New Roman" w:hAnsi="Times New Roman" w:cs="Times New Roman"/>
          <w:b/>
          <w:bCs/>
          <w:sz w:val="24"/>
          <w:szCs w:val="24"/>
        </w:rPr>
      </w:pPr>
    </w:p>
    <w:p w14:paraId="00D35F99" w14:textId="77777777" w:rsidR="00B026A9" w:rsidRDefault="00B026A9" w:rsidP="00B026A9">
      <w:pPr>
        <w:jc w:val="both"/>
        <w:rPr>
          <w:rFonts w:ascii="Times New Roman" w:hAnsi="Times New Roman" w:cs="Times New Roman"/>
          <w:b/>
          <w:bCs/>
          <w:sz w:val="24"/>
          <w:szCs w:val="24"/>
        </w:rPr>
      </w:pPr>
    </w:p>
    <w:p w14:paraId="53A354C5" w14:textId="77777777" w:rsidR="00B026A9" w:rsidRDefault="00B026A9" w:rsidP="00B026A9">
      <w:pPr>
        <w:jc w:val="both"/>
        <w:rPr>
          <w:rFonts w:ascii="Times New Roman" w:hAnsi="Times New Roman" w:cs="Times New Roman"/>
          <w:b/>
          <w:bCs/>
          <w:sz w:val="24"/>
          <w:szCs w:val="24"/>
        </w:rPr>
      </w:pPr>
    </w:p>
    <w:p w14:paraId="317F8B93" w14:textId="77777777" w:rsidR="00B026A9" w:rsidRDefault="00B026A9" w:rsidP="00B026A9">
      <w:pPr>
        <w:jc w:val="both"/>
        <w:rPr>
          <w:rFonts w:ascii="Times New Roman" w:hAnsi="Times New Roman" w:cs="Times New Roman"/>
          <w:b/>
          <w:bCs/>
          <w:sz w:val="24"/>
          <w:szCs w:val="24"/>
        </w:rPr>
      </w:pPr>
    </w:p>
    <w:p w14:paraId="5BEBAA3C" w14:textId="77777777" w:rsidR="00B026A9" w:rsidRDefault="00B026A9" w:rsidP="00B026A9">
      <w:pPr>
        <w:jc w:val="both"/>
        <w:rPr>
          <w:rFonts w:ascii="Times New Roman" w:hAnsi="Times New Roman" w:cs="Times New Roman"/>
          <w:b/>
          <w:bCs/>
          <w:sz w:val="24"/>
          <w:szCs w:val="24"/>
        </w:rPr>
      </w:pPr>
    </w:p>
    <w:p w14:paraId="2FDC04A1" w14:textId="77777777" w:rsidR="00B026A9" w:rsidRDefault="00B026A9" w:rsidP="00B026A9">
      <w:pPr>
        <w:jc w:val="both"/>
        <w:rPr>
          <w:rFonts w:ascii="Times New Roman" w:hAnsi="Times New Roman" w:cs="Times New Roman"/>
          <w:b/>
          <w:bCs/>
          <w:sz w:val="24"/>
          <w:szCs w:val="24"/>
        </w:rPr>
      </w:pPr>
    </w:p>
    <w:p w14:paraId="6F638BB5" w14:textId="77777777" w:rsidR="00B026A9" w:rsidRDefault="00B026A9" w:rsidP="00B026A9">
      <w:pPr>
        <w:jc w:val="both"/>
        <w:rPr>
          <w:rFonts w:ascii="Times New Roman" w:hAnsi="Times New Roman" w:cs="Times New Roman"/>
          <w:b/>
          <w:bCs/>
          <w:sz w:val="24"/>
          <w:szCs w:val="24"/>
        </w:rPr>
      </w:pPr>
    </w:p>
    <w:p w14:paraId="1400BBF2" w14:textId="77777777" w:rsidR="00B026A9" w:rsidRDefault="00B026A9" w:rsidP="00B026A9">
      <w:pPr>
        <w:jc w:val="both"/>
        <w:rPr>
          <w:rFonts w:ascii="Times New Roman" w:hAnsi="Times New Roman" w:cs="Times New Roman"/>
          <w:b/>
          <w:bCs/>
          <w:sz w:val="24"/>
          <w:szCs w:val="24"/>
        </w:rPr>
      </w:pPr>
    </w:p>
    <w:p w14:paraId="31DB440D" w14:textId="58F39750" w:rsidR="00B026A9" w:rsidRPr="00B026A9" w:rsidRDefault="00B026A9" w:rsidP="00B026A9">
      <w:pPr>
        <w:jc w:val="both"/>
        <w:rPr>
          <w:rFonts w:ascii="Times New Roman" w:hAnsi="Times New Roman" w:cs="Times New Roman"/>
          <w:sz w:val="24"/>
          <w:szCs w:val="24"/>
        </w:rPr>
      </w:pPr>
      <w:r w:rsidRPr="00B026A9">
        <w:rPr>
          <w:rFonts w:ascii="Times New Roman" w:hAnsi="Times New Roman" w:cs="Times New Roman"/>
          <w:b/>
          <w:bCs/>
          <w:sz w:val="24"/>
          <w:szCs w:val="24"/>
        </w:rPr>
        <w:t>Sporda Toplumsal Cinsiyet Stereotipleri Ölçeği</w:t>
      </w:r>
      <w:r w:rsidRPr="00B026A9">
        <w:rPr>
          <w:rFonts w:ascii="Times New Roman" w:hAnsi="Times New Roman" w:cs="Times New Roman"/>
          <w:sz w:val="24"/>
          <w:szCs w:val="24"/>
        </w:rPr>
        <w:t>, toplam 16 madde ve 3 faktör (alt boyut)’den oluşmaktadır. Ölçekte ters kodlanması gereken madde(ler) 6. 7. 8. 9. 10. 11. 12. 13. 14. 15. ve 16. maddelerdir.</w:t>
      </w:r>
    </w:p>
    <w:p w14:paraId="43CE6B95" w14:textId="77777777" w:rsidR="00B026A9" w:rsidRPr="00B026A9" w:rsidRDefault="00B026A9" w:rsidP="00B026A9">
      <w:pPr>
        <w:numPr>
          <w:ilvl w:val="0"/>
          <w:numId w:val="1"/>
        </w:numPr>
        <w:jc w:val="both"/>
        <w:rPr>
          <w:rFonts w:ascii="Times New Roman" w:hAnsi="Times New Roman" w:cs="Times New Roman"/>
          <w:sz w:val="24"/>
          <w:szCs w:val="24"/>
        </w:rPr>
      </w:pPr>
      <w:r w:rsidRPr="00B026A9">
        <w:rPr>
          <w:rFonts w:ascii="Times New Roman" w:hAnsi="Times New Roman" w:cs="Times New Roman"/>
          <w:b/>
          <w:bCs/>
          <w:sz w:val="24"/>
          <w:szCs w:val="24"/>
        </w:rPr>
        <w:t>Stereotipik İnançlar:</w:t>
      </w:r>
      <w:r w:rsidRPr="00B026A9">
        <w:rPr>
          <w:rFonts w:ascii="Times New Roman" w:hAnsi="Times New Roman" w:cs="Times New Roman"/>
          <w:sz w:val="24"/>
          <w:szCs w:val="24"/>
        </w:rPr>
        <w:t xml:space="preserve"> 1. 2. 3. 4. ve 5. maddeler</w:t>
      </w:r>
    </w:p>
    <w:p w14:paraId="61020A32" w14:textId="77777777" w:rsidR="00B026A9" w:rsidRPr="00B026A9" w:rsidRDefault="00B026A9" w:rsidP="00B026A9">
      <w:pPr>
        <w:numPr>
          <w:ilvl w:val="0"/>
          <w:numId w:val="1"/>
        </w:numPr>
        <w:jc w:val="both"/>
        <w:rPr>
          <w:rFonts w:ascii="Times New Roman" w:hAnsi="Times New Roman" w:cs="Times New Roman"/>
          <w:sz w:val="24"/>
          <w:szCs w:val="24"/>
        </w:rPr>
      </w:pPr>
      <w:r w:rsidRPr="00B026A9">
        <w:rPr>
          <w:rFonts w:ascii="Times New Roman" w:hAnsi="Times New Roman" w:cs="Times New Roman"/>
          <w:b/>
          <w:bCs/>
          <w:sz w:val="24"/>
          <w:szCs w:val="24"/>
        </w:rPr>
        <w:t>Eşitlikçi İnançlar:</w:t>
      </w:r>
      <w:r w:rsidRPr="00B026A9">
        <w:rPr>
          <w:rFonts w:ascii="Times New Roman" w:hAnsi="Times New Roman" w:cs="Times New Roman"/>
          <w:sz w:val="24"/>
          <w:szCs w:val="24"/>
        </w:rPr>
        <w:t xml:space="preserve"> 6. 7. 8. 9. 10. ve 11. maddeler</w:t>
      </w:r>
    </w:p>
    <w:p w14:paraId="264DFC8D" w14:textId="77777777" w:rsidR="00B026A9" w:rsidRPr="00B026A9" w:rsidRDefault="00B026A9" w:rsidP="00B026A9">
      <w:pPr>
        <w:numPr>
          <w:ilvl w:val="0"/>
          <w:numId w:val="1"/>
        </w:numPr>
        <w:jc w:val="both"/>
        <w:rPr>
          <w:rFonts w:ascii="Times New Roman" w:hAnsi="Times New Roman" w:cs="Times New Roman"/>
          <w:sz w:val="24"/>
          <w:szCs w:val="24"/>
        </w:rPr>
      </w:pPr>
      <w:r w:rsidRPr="00B026A9">
        <w:rPr>
          <w:rFonts w:ascii="Times New Roman" w:hAnsi="Times New Roman" w:cs="Times New Roman"/>
          <w:b/>
          <w:bCs/>
          <w:sz w:val="24"/>
          <w:szCs w:val="24"/>
        </w:rPr>
        <w:t>Açıklık:</w:t>
      </w:r>
      <w:r w:rsidRPr="00B026A9">
        <w:rPr>
          <w:rFonts w:ascii="Times New Roman" w:hAnsi="Times New Roman" w:cs="Times New Roman"/>
          <w:sz w:val="24"/>
          <w:szCs w:val="24"/>
        </w:rPr>
        <w:t xml:space="preserve"> 12. 13. 14. 15. ve 16. maddeler</w:t>
      </w:r>
    </w:p>
    <w:p w14:paraId="18DE85A4" w14:textId="77777777" w:rsidR="00B026A9" w:rsidRPr="00B026A9" w:rsidRDefault="00B026A9" w:rsidP="00B026A9">
      <w:pPr>
        <w:jc w:val="both"/>
        <w:rPr>
          <w:rFonts w:ascii="Times New Roman" w:hAnsi="Times New Roman" w:cs="Times New Roman"/>
          <w:sz w:val="24"/>
          <w:szCs w:val="24"/>
        </w:rPr>
      </w:pPr>
      <w:r w:rsidRPr="00B026A9">
        <w:rPr>
          <w:rFonts w:ascii="Times New Roman" w:hAnsi="Times New Roman" w:cs="Times New Roman"/>
          <w:sz w:val="24"/>
          <w:szCs w:val="24"/>
        </w:rPr>
        <w:t>Ölçek, 0 (“Kesinlikle katılmıyorum”) ile 5 (“Kesinlikle katılıyorum”) arasında derecelendirilen 6’lı Likert tipi bir yapıya sahiptir. Ölçeğin puanlanması sürecinde, Eşitlikçi İnançlar (6, 7, 8, 9, 10 ve 11. maddeler) ve Açıklık (12, 13, 14, 15 ve 16. maddeler) alt boyutlarında yer alan toplam 11 madde ters kodlanmaktadır. Ters kodlama işlemi gerçekleştirildikten sonra ölçekten alınan yüksek puanlar, bireyin sporda cinsiyet kalıp yargılarını daha yüksek düzeyde benimsediğini göstermektedir. Diğer bir ifadeyle, ölçek toplam puanının artması, bireyin futbola ilişkin daha geleneksel, kalıp yargısal ve cinsiyetçi inançlara sahip olduğuna işaret etmektedir. Alt boyutlar bazında değerlendirildiğinde ise, Eşitlikçi İnançlar ve Açıklık boyutlarından elde edilen yüksek puanlar, maddelerin ters kodlanmış olması nedeniyle bireyin eşitlikçi inançlarının zayıf olduğunu ve kadınların/kız çocuklarının futboldaki varlığına yönelik açıklığının/kabulünün daha düşük düzeyde olduğunu ifade etmektedir.</w:t>
      </w:r>
    </w:p>
    <w:p w14:paraId="78A023C9" w14:textId="77777777" w:rsidR="00E02EFF" w:rsidRPr="00B026A9" w:rsidRDefault="00E02EFF" w:rsidP="00B026A9">
      <w:pPr>
        <w:jc w:val="both"/>
        <w:rPr>
          <w:rFonts w:ascii="Times New Roman" w:hAnsi="Times New Roman" w:cs="Times New Roman"/>
          <w:sz w:val="24"/>
          <w:szCs w:val="24"/>
        </w:rPr>
      </w:pPr>
    </w:p>
    <w:sectPr w:rsidR="00E02EFF" w:rsidRPr="00B026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4000ACFF" w:usb2="00000001"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5417C"/>
    <w:multiLevelType w:val="multilevel"/>
    <w:tmpl w:val="CA86E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CCE"/>
    <w:rsid w:val="00896CCE"/>
    <w:rsid w:val="00B026A9"/>
    <w:rsid w:val="00E02EF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C02AB"/>
  <w15:chartTrackingRefBased/>
  <w15:docId w15:val="{CEB78D68-A2A8-4D8D-BC92-4FF41CEE3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B026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465</Words>
  <Characters>2653</Characters>
  <Application>Microsoft Office Word</Application>
  <DocSecurity>0</DocSecurity>
  <Lines>22</Lines>
  <Paragraphs>6</Paragraphs>
  <ScaleCrop>false</ScaleCrop>
  <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tolga hanayoğlu</dc:creator>
  <cp:keywords/>
  <dc:description/>
  <cp:lastModifiedBy>tolga hanayoğlu</cp:lastModifiedBy>
  <cp:revision>2</cp:revision>
  <dcterms:created xsi:type="dcterms:W3CDTF">2026-09-22T18:26:00Z</dcterms:created>
  <dcterms:modified xsi:type="dcterms:W3CDTF">2026-09-22T18:27:00Z</dcterms:modified>
</cp:coreProperties>
</file>