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386" w:rsidRPr="00BE5582" w:rsidRDefault="000C5386" w:rsidP="000C5386">
      <w:pPr>
        <w:pStyle w:val="ListeParagraf"/>
        <w:rPr>
          <w:b/>
          <w:lang w:val="tr-TR"/>
        </w:rPr>
      </w:pPr>
      <w:r>
        <w:rPr>
          <w:b/>
          <w:lang w:val="tr-TR"/>
        </w:rPr>
        <w:t xml:space="preserve">TEMEL </w:t>
      </w:r>
      <w:r w:rsidRPr="00BE5582">
        <w:rPr>
          <w:b/>
          <w:lang w:val="tr-TR"/>
        </w:rPr>
        <w:t xml:space="preserve">AŞIRI AKTİF MESANE SEMPTOM ANKETİ (PAAMSA) (POSQ) </w:t>
      </w:r>
    </w:p>
    <w:p w:rsidR="000C5386" w:rsidRDefault="000C5386" w:rsidP="000C5386">
      <w:pPr>
        <w:pStyle w:val="ListeParagraf"/>
        <w:rPr>
          <w:lang w:val="tr-TR"/>
        </w:rPr>
      </w:pPr>
    </w:p>
    <w:p w:rsidR="000C5386" w:rsidRDefault="000C5386" w:rsidP="000C5386">
      <w:pPr>
        <w:pStyle w:val="ListeParagraf"/>
        <w:ind w:left="-142" w:right="284"/>
        <w:jc w:val="both"/>
        <w:rPr>
          <w:lang w:val="tr-TR"/>
        </w:rPr>
      </w:pPr>
      <w:r>
        <w:rPr>
          <w:lang w:val="tr-TR"/>
        </w:rPr>
        <w:t xml:space="preserve">Aşağıdaki soruları dikkatlice okuyunuz. Lütfen soruları en uygun şekilde cevaplayınız ve soru atlamayınız. </w:t>
      </w:r>
    </w:p>
    <w:p w:rsidR="000C5386" w:rsidRDefault="000C5386" w:rsidP="000C5386">
      <w:pPr>
        <w:pStyle w:val="ListeParagraf"/>
        <w:rPr>
          <w:lang w:val="tr-TR"/>
        </w:rPr>
      </w:pPr>
    </w:p>
    <w:p w:rsidR="000C5386" w:rsidRDefault="000C5386" w:rsidP="000C5386">
      <w:pPr>
        <w:pStyle w:val="ListeParagraf"/>
        <w:numPr>
          <w:ilvl w:val="0"/>
          <w:numId w:val="2"/>
        </w:numPr>
        <w:ind w:left="142" w:right="284" w:hanging="284"/>
        <w:jc w:val="both"/>
        <w:rPr>
          <w:lang w:val="tr-TR"/>
        </w:rPr>
      </w:pPr>
      <w:r>
        <w:rPr>
          <w:lang w:val="tr-TR"/>
        </w:rPr>
        <w:t xml:space="preserve">Şikayetlerinizin sizi ne derecede rahatsız ettiğini belirlemek ediyoruz. Duygularınızı en iyi ifade eden seçeneği </w:t>
      </w:r>
      <w:r w:rsidRPr="00584B9E">
        <w:rPr>
          <w:b/>
          <w:lang w:val="tr-TR"/>
        </w:rPr>
        <w:t>X</w:t>
      </w:r>
      <w:r>
        <w:rPr>
          <w:lang w:val="tr-TR"/>
        </w:rPr>
        <w:t xml:space="preserve"> ile işaretleyiniz. Eğer böyle bir şikâyetiniz </w:t>
      </w:r>
      <w:proofErr w:type="gramStart"/>
      <w:r>
        <w:rPr>
          <w:lang w:val="tr-TR"/>
        </w:rPr>
        <w:t>olmadıysa,  ‘</w:t>
      </w:r>
      <w:proofErr w:type="gramEnd"/>
      <w:r>
        <w:rPr>
          <w:lang w:val="tr-TR"/>
        </w:rPr>
        <w:t>Hiç’ seçeneğini işaretleyiniz.</w:t>
      </w:r>
    </w:p>
    <w:p w:rsidR="000C5386" w:rsidRDefault="000C5386" w:rsidP="000C5386">
      <w:pPr>
        <w:pStyle w:val="ListeParagraf"/>
        <w:ind w:left="1080"/>
        <w:rPr>
          <w:lang w:val="tr-TR"/>
        </w:rPr>
      </w:pPr>
    </w:p>
    <w:tbl>
      <w:tblPr>
        <w:tblW w:w="10634" w:type="dxa"/>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387"/>
        <w:gridCol w:w="992"/>
        <w:gridCol w:w="851"/>
        <w:gridCol w:w="992"/>
        <w:gridCol w:w="992"/>
        <w:gridCol w:w="853"/>
      </w:tblGrid>
      <w:tr w:rsidR="000C5386" w:rsidTr="005A481C">
        <w:trPr>
          <w:trHeight w:val="633"/>
        </w:trPr>
        <w:tc>
          <w:tcPr>
            <w:tcW w:w="5954" w:type="dxa"/>
            <w:gridSpan w:val="2"/>
            <w:vAlign w:val="center"/>
          </w:tcPr>
          <w:p w:rsidR="000C5386" w:rsidRPr="00ED3E9D" w:rsidRDefault="000C5386" w:rsidP="00BF18B6">
            <w:pPr>
              <w:jc w:val="both"/>
              <w:rPr>
                <w:b/>
              </w:rPr>
            </w:pPr>
            <w:r w:rsidRPr="00ED3E9D">
              <w:rPr>
                <w:b/>
              </w:rPr>
              <w:t xml:space="preserve">SON </w:t>
            </w:r>
            <w:r>
              <w:rPr>
                <w:b/>
              </w:rPr>
              <w:t xml:space="preserve">2 </w:t>
            </w:r>
            <w:r w:rsidRPr="00ED3E9D">
              <w:rPr>
                <w:b/>
              </w:rPr>
              <w:t xml:space="preserve">HAFTA İÇİNDE </w:t>
            </w:r>
            <w:r>
              <w:rPr>
                <w:b/>
              </w:rPr>
              <w:t>AŞAĞIDAKİ ŞİKAYETLERDEN NASIL RAHATSIZ OLDUNUZ…</w:t>
            </w:r>
          </w:p>
        </w:tc>
        <w:tc>
          <w:tcPr>
            <w:tcW w:w="992" w:type="dxa"/>
            <w:vAlign w:val="center"/>
          </w:tcPr>
          <w:p w:rsidR="000C5386" w:rsidRPr="00200C7B" w:rsidRDefault="000C5386" w:rsidP="00BF18B6">
            <w:pPr>
              <w:jc w:val="center"/>
              <w:rPr>
                <w:b/>
                <w:sz w:val="20"/>
                <w:szCs w:val="20"/>
              </w:rPr>
            </w:pPr>
            <w:r w:rsidRPr="00200C7B">
              <w:rPr>
                <w:b/>
                <w:sz w:val="20"/>
                <w:szCs w:val="20"/>
              </w:rPr>
              <w:t>Hiç</w:t>
            </w:r>
          </w:p>
        </w:tc>
        <w:tc>
          <w:tcPr>
            <w:tcW w:w="851" w:type="dxa"/>
            <w:vAlign w:val="center"/>
          </w:tcPr>
          <w:p w:rsidR="000C5386" w:rsidRPr="00200C7B" w:rsidRDefault="000C5386" w:rsidP="00BF18B6">
            <w:pPr>
              <w:ind w:right="-108" w:hanging="108"/>
              <w:jc w:val="center"/>
              <w:rPr>
                <w:b/>
                <w:sz w:val="20"/>
                <w:szCs w:val="20"/>
              </w:rPr>
            </w:pPr>
            <w:r>
              <w:rPr>
                <w:b/>
                <w:sz w:val="20"/>
                <w:szCs w:val="20"/>
              </w:rPr>
              <w:t xml:space="preserve">Nadiren </w:t>
            </w:r>
          </w:p>
        </w:tc>
        <w:tc>
          <w:tcPr>
            <w:tcW w:w="992" w:type="dxa"/>
            <w:vAlign w:val="center"/>
          </w:tcPr>
          <w:p w:rsidR="000C5386" w:rsidRPr="00200C7B" w:rsidRDefault="000C5386" w:rsidP="00BF18B6">
            <w:pPr>
              <w:ind w:left="-138" w:right="-68"/>
              <w:jc w:val="center"/>
              <w:rPr>
                <w:b/>
                <w:sz w:val="20"/>
                <w:szCs w:val="20"/>
              </w:rPr>
            </w:pPr>
            <w:r w:rsidRPr="00200C7B">
              <w:rPr>
                <w:b/>
                <w:sz w:val="20"/>
                <w:szCs w:val="20"/>
              </w:rPr>
              <w:t xml:space="preserve">Orta </w:t>
            </w:r>
            <w:r>
              <w:rPr>
                <w:b/>
                <w:sz w:val="20"/>
                <w:szCs w:val="20"/>
              </w:rPr>
              <w:t xml:space="preserve">        </w:t>
            </w:r>
            <w:r w:rsidRPr="00200C7B">
              <w:rPr>
                <w:b/>
                <w:sz w:val="20"/>
                <w:szCs w:val="20"/>
              </w:rPr>
              <w:t>derecede</w:t>
            </w:r>
          </w:p>
        </w:tc>
        <w:tc>
          <w:tcPr>
            <w:tcW w:w="992" w:type="dxa"/>
            <w:vAlign w:val="center"/>
          </w:tcPr>
          <w:p w:rsidR="000C5386" w:rsidRPr="00200C7B" w:rsidRDefault="000C5386" w:rsidP="00BF18B6">
            <w:pPr>
              <w:ind w:right="-104" w:hanging="6"/>
              <w:jc w:val="center"/>
              <w:rPr>
                <w:b/>
                <w:sz w:val="20"/>
                <w:szCs w:val="20"/>
              </w:rPr>
            </w:pPr>
            <w:r w:rsidRPr="00200C7B">
              <w:rPr>
                <w:b/>
                <w:sz w:val="20"/>
                <w:szCs w:val="20"/>
              </w:rPr>
              <w:t>Oldukça sık</w:t>
            </w:r>
          </w:p>
        </w:tc>
        <w:tc>
          <w:tcPr>
            <w:tcW w:w="853" w:type="dxa"/>
            <w:vAlign w:val="center"/>
          </w:tcPr>
          <w:p w:rsidR="000C5386" w:rsidRPr="00200C7B" w:rsidRDefault="000C5386" w:rsidP="00BF18B6">
            <w:pPr>
              <w:ind w:right="-250" w:hanging="163"/>
              <w:jc w:val="center"/>
              <w:rPr>
                <w:b/>
                <w:sz w:val="20"/>
                <w:szCs w:val="20"/>
              </w:rPr>
            </w:pPr>
            <w:r w:rsidRPr="00200C7B">
              <w:rPr>
                <w:b/>
                <w:sz w:val="20"/>
                <w:szCs w:val="20"/>
              </w:rPr>
              <w:t>Çok sık</w:t>
            </w:r>
          </w:p>
        </w:tc>
      </w:tr>
      <w:tr w:rsidR="000C5386" w:rsidRPr="00FA6C5F" w:rsidTr="005A481C">
        <w:trPr>
          <w:trHeight w:val="576"/>
        </w:trPr>
        <w:tc>
          <w:tcPr>
            <w:tcW w:w="567" w:type="dxa"/>
            <w:vAlign w:val="center"/>
          </w:tcPr>
          <w:p w:rsidR="000C5386" w:rsidRPr="00077724" w:rsidRDefault="000C5386" w:rsidP="000C5386">
            <w:pPr>
              <w:numPr>
                <w:ilvl w:val="0"/>
                <w:numId w:val="1"/>
              </w:numPr>
              <w:ind w:hanging="720"/>
              <w:rPr>
                <w:b/>
              </w:rPr>
            </w:pPr>
          </w:p>
        </w:tc>
        <w:tc>
          <w:tcPr>
            <w:tcW w:w="5387" w:type="dxa"/>
            <w:vAlign w:val="center"/>
          </w:tcPr>
          <w:p w:rsidR="000C5386" w:rsidRPr="005D1E3B" w:rsidRDefault="000C5386" w:rsidP="00BF18B6">
            <w:pPr>
              <w:pStyle w:val="ListeParagraf"/>
              <w:tabs>
                <w:tab w:val="left" w:pos="284"/>
              </w:tabs>
              <w:ind w:left="0"/>
              <w:jc w:val="both"/>
              <w:rPr>
                <w:lang w:val="tr-TR"/>
              </w:rPr>
            </w:pPr>
            <w:r>
              <w:rPr>
                <w:lang w:val="tr-TR"/>
              </w:rPr>
              <w:t>Sıkışma hissi (aniden ve şiddetli idrara sıkışma veya idrar yapma ihtiyacı)</w:t>
            </w:r>
          </w:p>
        </w:tc>
        <w:tc>
          <w:tcPr>
            <w:tcW w:w="992" w:type="dxa"/>
            <w:vAlign w:val="center"/>
          </w:tcPr>
          <w:p w:rsidR="000C5386" w:rsidRPr="005D1E3B" w:rsidRDefault="000C5386" w:rsidP="00BF18B6"/>
        </w:tc>
        <w:tc>
          <w:tcPr>
            <w:tcW w:w="851" w:type="dxa"/>
            <w:vAlign w:val="center"/>
          </w:tcPr>
          <w:p w:rsidR="000C5386" w:rsidRPr="005D1E3B" w:rsidRDefault="000C5386" w:rsidP="00BF18B6"/>
        </w:tc>
        <w:tc>
          <w:tcPr>
            <w:tcW w:w="992" w:type="dxa"/>
            <w:vAlign w:val="center"/>
          </w:tcPr>
          <w:p w:rsidR="000C5386" w:rsidRPr="005D1E3B" w:rsidRDefault="000C5386" w:rsidP="00BF18B6"/>
        </w:tc>
        <w:tc>
          <w:tcPr>
            <w:tcW w:w="992" w:type="dxa"/>
            <w:vAlign w:val="center"/>
          </w:tcPr>
          <w:p w:rsidR="000C5386" w:rsidRPr="005D1E3B" w:rsidRDefault="000C5386" w:rsidP="00BF18B6"/>
        </w:tc>
        <w:tc>
          <w:tcPr>
            <w:tcW w:w="853" w:type="dxa"/>
            <w:vAlign w:val="center"/>
          </w:tcPr>
          <w:p w:rsidR="000C5386" w:rsidRPr="005D1E3B" w:rsidRDefault="000C5386" w:rsidP="00BF18B6"/>
        </w:tc>
      </w:tr>
      <w:tr w:rsidR="000C5386" w:rsidRPr="00FA6C5F" w:rsidTr="005A481C">
        <w:trPr>
          <w:trHeight w:val="576"/>
        </w:trPr>
        <w:tc>
          <w:tcPr>
            <w:tcW w:w="567" w:type="dxa"/>
            <w:vAlign w:val="center"/>
          </w:tcPr>
          <w:p w:rsidR="000C5386" w:rsidRPr="00077724" w:rsidRDefault="000C5386" w:rsidP="000C5386">
            <w:pPr>
              <w:numPr>
                <w:ilvl w:val="0"/>
                <w:numId w:val="1"/>
              </w:numPr>
              <w:ind w:hanging="720"/>
              <w:rPr>
                <w:b/>
              </w:rPr>
            </w:pPr>
          </w:p>
        </w:tc>
        <w:tc>
          <w:tcPr>
            <w:tcW w:w="5387" w:type="dxa"/>
            <w:vAlign w:val="center"/>
          </w:tcPr>
          <w:p w:rsidR="000C5386" w:rsidRDefault="000C5386" w:rsidP="00BF18B6">
            <w:pPr>
              <w:pStyle w:val="ListeParagraf"/>
              <w:tabs>
                <w:tab w:val="left" w:pos="284"/>
              </w:tabs>
              <w:ind w:left="0"/>
              <w:jc w:val="both"/>
              <w:rPr>
                <w:lang w:val="tr-TR"/>
              </w:rPr>
            </w:pPr>
            <w:r>
              <w:rPr>
                <w:lang w:val="tr-TR"/>
              </w:rPr>
              <w:t>Gündüz sık idrara gitme (gündüzleri istediğinizden daha sık idrar yapmak zorunda kalmanız)</w:t>
            </w:r>
          </w:p>
        </w:tc>
        <w:tc>
          <w:tcPr>
            <w:tcW w:w="992" w:type="dxa"/>
            <w:vAlign w:val="center"/>
          </w:tcPr>
          <w:p w:rsidR="000C5386" w:rsidRPr="005D1E3B" w:rsidRDefault="000C5386" w:rsidP="00BF18B6"/>
        </w:tc>
        <w:tc>
          <w:tcPr>
            <w:tcW w:w="851" w:type="dxa"/>
            <w:vAlign w:val="center"/>
          </w:tcPr>
          <w:p w:rsidR="000C5386" w:rsidRPr="005D1E3B" w:rsidRDefault="000C5386" w:rsidP="00BF18B6"/>
        </w:tc>
        <w:tc>
          <w:tcPr>
            <w:tcW w:w="992" w:type="dxa"/>
            <w:vAlign w:val="center"/>
          </w:tcPr>
          <w:p w:rsidR="000C5386" w:rsidRPr="005D1E3B" w:rsidRDefault="000C5386" w:rsidP="00BF18B6"/>
        </w:tc>
        <w:tc>
          <w:tcPr>
            <w:tcW w:w="992" w:type="dxa"/>
            <w:vAlign w:val="center"/>
          </w:tcPr>
          <w:p w:rsidR="000C5386" w:rsidRPr="005D1E3B" w:rsidRDefault="000C5386" w:rsidP="00BF18B6"/>
        </w:tc>
        <w:tc>
          <w:tcPr>
            <w:tcW w:w="853" w:type="dxa"/>
            <w:vAlign w:val="center"/>
          </w:tcPr>
          <w:p w:rsidR="000C5386" w:rsidRPr="005D1E3B" w:rsidRDefault="000C5386" w:rsidP="00BF18B6"/>
        </w:tc>
      </w:tr>
      <w:tr w:rsidR="000C5386" w:rsidRPr="00FA6C5F" w:rsidTr="005A481C">
        <w:trPr>
          <w:trHeight w:val="576"/>
        </w:trPr>
        <w:tc>
          <w:tcPr>
            <w:tcW w:w="567" w:type="dxa"/>
            <w:vAlign w:val="center"/>
          </w:tcPr>
          <w:p w:rsidR="000C5386" w:rsidRPr="00077724" w:rsidRDefault="000C5386" w:rsidP="000C5386">
            <w:pPr>
              <w:numPr>
                <w:ilvl w:val="0"/>
                <w:numId w:val="1"/>
              </w:numPr>
              <w:ind w:hanging="720"/>
              <w:rPr>
                <w:b/>
              </w:rPr>
            </w:pPr>
          </w:p>
        </w:tc>
        <w:tc>
          <w:tcPr>
            <w:tcW w:w="5387" w:type="dxa"/>
            <w:vAlign w:val="center"/>
          </w:tcPr>
          <w:p w:rsidR="000C5386" w:rsidRDefault="000C5386" w:rsidP="00BF18B6">
            <w:pPr>
              <w:pStyle w:val="ListeParagraf"/>
              <w:tabs>
                <w:tab w:val="left" w:pos="284"/>
              </w:tabs>
              <w:ind w:left="0"/>
              <w:jc w:val="both"/>
              <w:rPr>
                <w:lang w:val="tr-TR"/>
              </w:rPr>
            </w:pPr>
            <w:r>
              <w:rPr>
                <w:lang w:val="tr-TR"/>
              </w:rPr>
              <w:t>Gece idrara çıkma (İdrar yapmak için uykunuzdan uyanmak zorunda kalmanız. Uyumaya gittiğiniz andan sabah uyanmayı düşündüğünüz zamana dek geçen zaman “gece” olarak sayılmaktadır)</w:t>
            </w:r>
          </w:p>
        </w:tc>
        <w:tc>
          <w:tcPr>
            <w:tcW w:w="992" w:type="dxa"/>
            <w:vAlign w:val="center"/>
          </w:tcPr>
          <w:p w:rsidR="000C5386" w:rsidRPr="005D1E3B" w:rsidRDefault="000C5386" w:rsidP="00BF18B6"/>
        </w:tc>
        <w:tc>
          <w:tcPr>
            <w:tcW w:w="851" w:type="dxa"/>
            <w:vAlign w:val="center"/>
          </w:tcPr>
          <w:p w:rsidR="000C5386" w:rsidRPr="005D1E3B" w:rsidRDefault="000C5386" w:rsidP="00BF18B6"/>
        </w:tc>
        <w:tc>
          <w:tcPr>
            <w:tcW w:w="992" w:type="dxa"/>
            <w:vAlign w:val="center"/>
          </w:tcPr>
          <w:p w:rsidR="000C5386" w:rsidRPr="005D1E3B" w:rsidRDefault="000C5386" w:rsidP="00BF18B6"/>
        </w:tc>
        <w:tc>
          <w:tcPr>
            <w:tcW w:w="992" w:type="dxa"/>
            <w:vAlign w:val="center"/>
          </w:tcPr>
          <w:p w:rsidR="000C5386" w:rsidRPr="005D1E3B" w:rsidRDefault="000C5386" w:rsidP="00BF18B6"/>
        </w:tc>
        <w:tc>
          <w:tcPr>
            <w:tcW w:w="853" w:type="dxa"/>
            <w:vAlign w:val="center"/>
          </w:tcPr>
          <w:p w:rsidR="000C5386" w:rsidRPr="005D1E3B" w:rsidRDefault="000C5386" w:rsidP="00BF18B6"/>
        </w:tc>
      </w:tr>
      <w:tr w:rsidR="000C5386" w:rsidRPr="00FA6C5F" w:rsidTr="005A481C">
        <w:trPr>
          <w:trHeight w:val="576"/>
        </w:trPr>
        <w:tc>
          <w:tcPr>
            <w:tcW w:w="567" w:type="dxa"/>
            <w:vAlign w:val="center"/>
          </w:tcPr>
          <w:p w:rsidR="000C5386" w:rsidRPr="00077724" w:rsidRDefault="000C5386" w:rsidP="000C5386">
            <w:pPr>
              <w:numPr>
                <w:ilvl w:val="0"/>
                <w:numId w:val="1"/>
              </w:numPr>
              <w:ind w:hanging="720"/>
              <w:rPr>
                <w:b/>
              </w:rPr>
            </w:pPr>
          </w:p>
        </w:tc>
        <w:tc>
          <w:tcPr>
            <w:tcW w:w="5387" w:type="dxa"/>
            <w:vAlign w:val="center"/>
          </w:tcPr>
          <w:p w:rsidR="000C5386" w:rsidRDefault="000C5386" w:rsidP="00BF18B6">
            <w:pPr>
              <w:pStyle w:val="ListeParagraf"/>
              <w:tabs>
                <w:tab w:val="left" w:pos="284"/>
              </w:tabs>
              <w:ind w:left="0"/>
              <w:jc w:val="both"/>
              <w:rPr>
                <w:lang w:val="tr-TR"/>
              </w:rPr>
            </w:pPr>
            <w:r>
              <w:rPr>
                <w:lang w:val="tr-TR"/>
              </w:rPr>
              <w:t xml:space="preserve">Ani sıkışma ile birlikte idrar kaçırma (öksürük, hapşırık veya gülerken olan idrar kaçırma dışında aniden gelen şiddetli idrar yapma hissi ile ani ve istemsiz idrar kaçırma </w:t>
            </w:r>
          </w:p>
        </w:tc>
        <w:tc>
          <w:tcPr>
            <w:tcW w:w="992" w:type="dxa"/>
            <w:vAlign w:val="center"/>
          </w:tcPr>
          <w:p w:rsidR="000C5386" w:rsidRPr="005D1E3B" w:rsidRDefault="000C5386" w:rsidP="00BF18B6"/>
        </w:tc>
        <w:tc>
          <w:tcPr>
            <w:tcW w:w="851" w:type="dxa"/>
            <w:vAlign w:val="center"/>
          </w:tcPr>
          <w:p w:rsidR="000C5386" w:rsidRPr="005D1E3B" w:rsidRDefault="000C5386" w:rsidP="00BF18B6"/>
        </w:tc>
        <w:tc>
          <w:tcPr>
            <w:tcW w:w="992" w:type="dxa"/>
            <w:vAlign w:val="center"/>
          </w:tcPr>
          <w:p w:rsidR="000C5386" w:rsidRPr="005D1E3B" w:rsidRDefault="000C5386" w:rsidP="00BF18B6"/>
        </w:tc>
        <w:tc>
          <w:tcPr>
            <w:tcW w:w="992" w:type="dxa"/>
            <w:vAlign w:val="center"/>
          </w:tcPr>
          <w:p w:rsidR="000C5386" w:rsidRPr="005D1E3B" w:rsidRDefault="000C5386" w:rsidP="00BF18B6"/>
        </w:tc>
        <w:tc>
          <w:tcPr>
            <w:tcW w:w="853" w:type="dxa"/>
            <w:vAlign w:val="center"/>
          </w:tcPr>
          <w:p w:rsidR="000C5386" w:rsidRPr="005D1E3B" w:rsidRDefault="000C5386" w:rsidP="00BF18B6"/>
        </w:tc>
      </w:tr>
    </w:tbl>
    <w:p w:rsidR="000C5386" w:rsidRDefault="000C5386" w:rsidP="000C5386">
      <w:pPr>
        <w:pStyle w:val="ListeParagraf"/>
        <w:ind w:left="1440"/>
        <w:rPr>
          <w:lang w:val="tr-TR"/>
        </w:rPr>
      </w:pPr>
    </w:p>
    <w:p w:rsidR="000C5386" w:rsidRDefault="000C5386" w:rsidP="000C5386">
      <w:pPr>
        <w:pStyle w:val="ListeParagraf"/>
        <w:numPr>
          <w:ilvl w:val="0"/>
          <w:numId w:val="2"/>
        </w:numPr>
        <w:ind w:left="426" w:hanging="426"/>
        <w:rPr>
          <w:lang w:val="tr-TR"/>
        </w:rPr>
      </w:pPr>
      <w:r>
        <w:rPr>
          <w:lang w:val="tr-TR"/>
        </w:rPr>
        <w:t>Sizi en çok rahatsız eden idrar şikâyetini işaretleyiniz.</w:t>
      </w:r>
    </w:p>
    <w:p w:rsidR="000C5386" w:rsidRDefault="000C5386" w:rsidP="000C5386">
      <w:pPr>
        <w:pStyle w:val="ListeParagraf"/>
        <w:ind w:left="0"/>
        <w:rPr>
          <w:lang w:val="tr-TR"/>
        </w:rPr>
      </w:pPr>
    </w:p>
    <w:p w:rsidR="000C5386" w:rsidRDefault="000C5386" w:rsidP="000C5386">
      <w:pPr>
        <w:pStyle w:val="ListeParagraf"/>
        <w:ind w:left="0"/>
        <w:rPr>
          <w:lang w:val="tr-TR"/>
        </w:rPr>
      </w:pPr>
      <w:r w:rsidRPr="002410D5">
        <w:rPr>
          <w:sz w:val="28"/>
          <w:szCs w:val="28"/>
          <w:lang w:val="tr-TR"/>
        </w:rPr>
        <w:sym w:font="Symbol" w:char="F080"/>
      </w:r>
      <w:r>
        <w:rPr>
          <w:sz w:val="28"/>
          <w:szCs w:val="28"/>
          <w:lang w:val="tr-TR"/>
        </w:rPr>
        <w:t xml:space="preserve">  </w:t>
      </w:r>
      <w:r w:rsidRPr="002410D5">
        <w:rPr>
          <w:lang w:val="tr-TR"/>
        </w:rPr>
        <w:t xml:space="preserve"> </w:t>
      </w:r>
      <w:r>
        <w:rPr>
          <w:lang w:val="tr-TR"/>
        </w:rPr>
        <w:t xml:space="preserve">Sıkışma hissi                                          </w:t>
      </w:r>
      <w:r w:rsidRPr="002410D5">
        <w:rPr>
          <w:sz w:val="28"/>
          <w:szCs w:val="28"/>
          <w:lang w:val="tr-TR"/>
        </w:rPr>
        <w:sym w:font="Symbol" w:char="F080"/>
      </w:r>
      <w:r>
        <w:rPr>
          <w:sz w:val="28"/>
          <w:szCs w:val="28"/>
          <w:lang w:val="tr-TR"/>
        </w:rPr>
        <w:t xml:space="preserve">  </w:t>
      </w:r>
      <w:r>
        <w:rPr>
          <w:lang w:val="tr-TR"/>
        </w:rPr>
        <w:t>Sıkışma ile birlikte idrar kaçırma</w:t>
      </w:r>
    </w:p>
    <w:p w:rsidR="000C5386" w:rsidRDefault="000C5386" w:rsidP="000C5386">
      <w:pPr>
        <w:pStyle w:val="ListeParagraf"/>
        <w:ind w:left="0"/>
        <w:rPr>
          <w:lang w:val="tr-TR"/>
        </w:rPr>
      </w:pPr>
      <w:r w:rsidRPr="002410D5">
        <w:rPr>
          <w:sz w:val="28"/>
          <w:szCs w:val="28"/>
          <w:lang w:val="tr-TR"/>
        </w:rPr>
        <w:sym w:font="Symbol" w:char="F080"/>
      </w:r>
      <w:r>
        <w:rPr>
          <w:sz w:val="28"/>
          <w:szCs w:val="28"/>
          <w:lang w:val="tr-TR"/>
        </w:rPr>
        <w:t xml:space="preserve"> </w:t>
      </w:r>
      <w:r>
        <w:rPr>
          <w:lang w:val="tr-TR"/>
        </w:rPr>
        <w:t xml:space="preserve">  Gündüz sık idrara gitme                         </w:t>
      </w:r>
      <w:r w:rsidRPr="002410D5">
        <w:rPr>
          <w:sz w:val="28"/>
          <w:szCs w:val="28"/>
          <w:lang w:val="tr-TR"/>
        </w:rPr>
        <w:sym w:font="Symbol" w:char="F080"/>
      </w:r>
      <w:r>
        <w:rPr>
          <w:sz w:val="28"/>
          <w:szCs w:val="28"/>
          <w:lang w:val="tr-TR"/>
        </w:rPr>
        <w:t xml:space="preserve">  </w:t>
      </w:r>
      <w:r>
        <w:rPr>
          <w:lang w:val="tr-TR"/>
        </w:rPr>
        <w:t>Gece sık idrara gitme</w:t>
      </w:r>
    </w:p>
    <w:p w:rsidR="000C5386" w:rsidRDefault="000C5386" w:rsidP="000C5386"/>
    <w:p w:rsidR="000C5386" w:rsidRDefault="000C5386" w:rsidP="000C5386">
      <w:pPr>
        <w:pStyle w:val="NormalWeb"/>
        <w:jc w:val="both"/>
        <w:rPr>
          <w:b/>
        </w:rPr>
      </w:pPr>
    </w:p>
    <w:p w:rsidR="000C5386" w:rsidRPr="00F72744" w:rsidRDefault="000C5386" w:rsidP="000C5386">
      <w:pPr>
        <w:pStyle w:val="NormalWeb"/>
        <w:jc w:val="both"/>
        <w:rPr>
          <w:b/>
        </w:rPr>
      </w:pPr>
      <w:r w:rsidRPr="00F72744">
        <w:rPr>
          <w:b/>
        </w:rPr>
        <w:t>TEMEL AŞIRI AKTİF MESANE SEMPTOM ANKETİ (PAAMSA) (POSQ)</w:t>
      </w:r>
    </w:p>
    <w:p w:rsidR="000C5386" w:rsidRPr="00F72744" w:rsidRDefault="000C5386" w:rsidP="000C5386">
      <w:pPr>
        <w:pStyle w:val="NormalWeb"/>
        <w:jc w:val="both"/>
      </w:pPr>
      <w:proofErr w:type="spellStart"/>
      <w:r w:rsidRPr="00F72744">
        <w:t>Primary</w:t>
      </w:r>
      <w:proofErr w:type="spellEnd"/>
      <w:r w:rsidRPr="00F72744">
        <w:t xml:space="preserve"> OAB </w:t>
      </w:r>
      <w:proofErr w:type="spellStart"/>
      <w:r w:rsidRPr="00F72744">
        <w:t>Symptom</w:t>
      </w:r>
      <w:proofErr w:type="spellEnd"/>
      <w:r w:rsidRPr="00F72744">
        <w:t xml:space="preserve"> </w:t>
      </w:r>
      <w:proofErr w:type="spellStart"/>
      <w:r w:rsidRPr="00F72744">
        <w:t>Questionnaire</w:t>
      </w:r>
      <w:proofErr w:type="spellEnd"/>
      <w:r w:rsidRPr="00F72744">
        <w:t xml:space="preserve"> (POSQ), </w:t>
      </w:r>
      <w:proofErr w:type="spellStart"/>
      <w:r w:rsidRPr="00F72744">
        <w:rPr>
          <w:color w:val="000000"/>
        </w:rPr>
        <w:t>Coyne</w:t>
      </w:r>
      <w:proofErr w:type="spellEnd"/>
      <w:r w:rsidRPr="00F72744">
        <w:rPr>
          <w:color w:val="000000"/>
        </w:rPr>
        <w:t xml:space="preserve"> ve arkadaşları (2005) </w:t>
      </w:r>
      <w:r w:rsidRPr="00F72744">
        <w:t xml:space="preserve">ve arkadaşları tarafından geliştirilmiş olup, </w:t>
      </w:r>
      <w:bookmarkStart w:id="0" w:name="_GoBack"/>
      <w:r w:rsidRPr="00F72744">
        <w:t xml:space="preserve">aşırı aktif mesane semptomları arasında birey için en rahatsız edici semptomu belirlemek amacıyla </w:t>
      </w:r>
      <w:bookmarkEnd w:id="0"/>
      <w:r w:rsidRPr="00F72744">
        <w:t xml:space="preserve">kullanılan hasta bildirimine dayalı bir ölçektir. Ölçek toplam 5 maddeden oluşmaktadır. İlk dört maddede katılımcılardan son iki hafta içerisinde </w:t>
      </w:r>
      <w:proofErr w:type="spellStart"/>
      <w:r w:rsidRPr="00F72744">
        <w:t>urgency</w:t>
      </w:r>
      <w:proofErr w:type="spellEnd"/>
      <w:r w:rsidRPr="00F72744">
        <w:t xml:space="preserve">, sık idrara çıkma, </w:t>
      </w:r>
      <w:proofErr w:type="spellStart"/>
      <w:r w:rsidRPr="00F72744">
        <w:t>noktüri</w:t>
      </w:r>
      <w:proofErr w:type="spellEnd"/>
      <w:r w:rsidRPr="00F72744">
        <w:t xml:space="preserve"> ve </w:t>
      </w:r>
      <w:proofErr w:type="spellStart"/>
      <w:r w:rsidRPr="00F72744">
        <w:t>urge</w:t>
      </w:r>
      <w:proofErr w:type="spellEnd"/>
      <w:r w:rsidRPr="00F72744">
        <w:t xml:space="preserve"> </w:t>
      </w:r>
      <w:proofErr w:type="spellStart"/>
      <w:r w:rsidRPr="00F72744">
        <w:t>üriner</w:t>
      </w:r>
      <w:proofErr w:type="spellEnd"/>
      <w:r w:rsidRPr="00F72744">
        <w:t xml:space="preserve"> </w:t>
      </w:r>
      <w:proofErr w:type="spellStart"/>
      <w:r w:rsidRPr="00F72744">
        <w:t>inkontinans</w:t>
      </w:r>
      <w:proofErr w:type="spellEnd"/>
      <w:r w:rsidRPr="00F72744">
        <w:t xml:space="preserve"> semptomlarından ne düzeyde rahatsız olduklarını değerlendirmeleri istenmektedir. Beşinci maddede ise katılımcının kendisi için en rahatsız edici semptomu belirtmesi istenmektedir.</w:t>
      </w:r>
      <w:r w:rsidRPr="00F72744">
        <w:rPr>
          <w:rStyle w:val="apple-converted-space"/>
        </w:rPr>
        <w:t> </w:t>
      </w:r>
    </w:p>
    <w:p w:rsidR="000C5386" w:rsidRPr="00F72744" w:rsidRDefault="000C5386" w:rsidP="000C5386">
      <w:pPr>
        <w:pStyle w:val="NormalWeb"/>
        <w:jc w:val="both"/>
      </w:pPr>
      <w:r w:rsidRPr="00F72744">
        <w:t xml:space="preserve">Ölçeğin ilk dört maddesi 5’li </w:t>
      </w:r>
      <w:proofErr w:type="spellStart"/>
      <w:r w:rsidRPr="00F72744">
        <w:t>Likert</w:t>
      </w:r>
      <w:proofErr w:type="spellEnd"/>
      <w:r w:rsidRPr="00F72744">
        <w:t xml:space="preserve"> tipinde puanlanmaktadır. Yanıt seçenekleri “Hiç (0)”, “Nadiren (1)”, “Orta derecede (2)”, “Oldukça sık (3)” ve “Çok sık (4)” şeklindedir. Ölçekte ters puanlanan madde bulunmamaktadır. İlk dört maddeden elde edilen puanlar toplanarak toplam semptom rahatsızlık puanı hesaplanmaktadır. Ölçekten alınabilecek toplam puan 0 ile 16 arasında değişmektedir. Yüksek puanlar aşırı aktif mesane semptomlarına bağlı rahatsızlık düzeyinin arttığını göstermektedir.</w:t>
      </w:r>
    </w:p>
    <w:p w:rsidR="000C5386" w:rsidRDefault="000C5386" w:rsidP="000C5386">
      <w:pPr>
        <w:pStyle w:val="NormalWeb"/>
        <w:jc w:val="both"/>
        <w:rPr>
          <w:rStyle w:val="apple-converted-space"/>
        </w:rPr>
      </w:pPr>
      <w:r w:rsidRPr="00F72744">
        <w:lastRenderedPageBreak/>
        <w:t>Beşinci madde puanlamaya dahil edilmemekte olup yalnızca bireyin en rahatsız edici bulduğu semptomun belirlenmesi amacıyla kullanılmaktadır.</w:t>
      </w:r>
      <w:r w:rsidRPr="00F72744">
        <w:rPr>
          <w:rStyle w:val="apple-converted-space"/>
        </w:rPr>
        <w:t> </w:t>
      </w:r>
    </w:p>
    <w:p w:rsidR="000C5386" w:rsidRDefault="000C5386" w:rsidP="000C5386">
      <w:pPr>
        <w:pStyle w:val="NormalWeb"/>
        <w:jc w:val="both"/>
        <w:rPr>
          <w:rStyle w:val="apple-converted-space"/>
        </w:rPr>
      </w:pPr>
    </w:p>
    <w:p w:rsidR="000C5386" w:rsidRPr="000C5386" w:rsidRDefault="000C5386" w:rsidP="000C5386">
      <w:pPr>
        <w:pStyle w:val="NormalWeb"/>
        <w:jc w:val="both"/>
      </w:pPr>
      <w:r w:rsidRPr="000C5386">
        <w:rPr>
          <w:b/>
          <w:i/>
        </w:rPr>
        <w:t>ATIF İÇİN;</w:t>
      </w:r>
      <w:r w:rsidRPr="000C5386">
        <w:t xml:space="preserve"> Aslan, E., Yalçın, Ö., Kızılkaya Beji, N. </w:t>
      </w:r>
      <w:r w:rsidRPr="000C5386">
        <w:rPr>
          <w:i/>
          <w:iCs/>
        </w:rPr>
        <w:t>et al.</w:t>
      </w:r>
      <w:r w:rsidRPr="000C5386">
        <w:t> </w:t>
      </w:r>
      <w:proofErr w:type="spellStart"/>
      <w:r w:rsidRPr="000C5386">
        <w:t>Turkish</w:t>
      </w:r>
      <w:proofErr w:type="spellEnd"/>
      <w:r w:rsidRPr="000C5386">
        <w:t xml:space="preserve"> Adaptation of </w:t>
      </w:r>
      <w:proofErr w:type="spellStart"/>
      <w:r w:rsidRPr="000C5386">
        <w:t>Four</w:t>
      </w:r>
      <w:proofErr w:type="spellEnd"/>
      <w:r w:rsidRPr="000C5386">
        <w:t xml:space="preserve"> </w:t>
      </w:r>
      <w:proofErr w:type="spellStart"/>
      <w:r w:rsidRPr="000C5386">
        <w:t>Questionnaires</w:t>
      </w:r>
      <w:proofErr w:type="spellEnd"/>
      <w:r w:rsidRPr="000C5386">
        <w:t xml:space="preserve"> </w:t>
      </w:r>
      <w:proofErr w:type="spellStart"/>
      <w:r w:rsidRPr="000C5386">
        <w:t>for</w:t>
      </w:r>
      <w:proofErr w:type="spellEnd"/>
      <w:r w:rsidRPr="000C5386">
        <w:t xml:space="preserve"> </w:t>
      </w:r>
      <w:proofErr w:type="spellStart"/>
      <w:r w:rsidRPr="000C5386">
        <w:t>Patients</w:t>
      </w:r>
      <w:proofErr w:type="spellEnd"/>
      <w:r w:rsidRPr="000C5386">
        <w:t xml:space="preserve"> </w:t>
      </w:r>
      <w:proofErr w:type="spellStart"/>
      <w:r w:rsidRPr="000C5386">
        <w:t>with</w:t>
      </w:r>
      <w:proofErr w:type="spellEnd"/>
      <w:r w:rsidRPr="000C5386">
        <w:t xml:space="preserve"> </w:t>
      </w:r>
      <w:proofErr w:type="spellStart"/>
      <w:r w:rsidRPr="000C5386">
        <w:t>Overactive</w:t>
      </w:r>
      <w:proofErr w:type="spellEnd"/>
      <w:r w:rsidRPr="000C5386">
        <w:t xml:space="preserve"> </w:t>
      </w:r>
      <w:proofErr w:type="spellStart"/>
      <w:r w:rsidRPr="000C5386">
        <w:t>Bladder</w:t>
      </w:r>
      <w:proofErr w:type="spellEnd"/>
      <w:r w:rsidRPr="000C5386">
        <w:t xml:space="preserve">: </w:t>
      </w:r>
      <w:proofErr w:type="spellStart"/>
      <w:r w:rsidRPr="000C5386">
        <w:t>The</w:t>
      </w:r>
      <w:proofErr w:type="spellEnd"/>
      <w:r w:rsidRPr="000C5386">
        <w:t xml:space="preserve"> </w:t>
      </w:r>
      <w:proofErr w:type="spellStart"/>
      <w:r w:rsidRPr="000C5386">
        <w:t>Overactive</w:t>
      </w:r>
      <w:proofErr w:type="spellEnd"/>
      <w:r w:rsidRPr="000C5386">
        <w:t xml:space="preserve"> </w:t>
      </w:r>
      <w:proofErr w:type="spellStart"/>
      <w:r w:rsidRPr="000C5386">
        <w:t>Bladder</w:t>
      </w:r>
      <w:proofErr w:type="spellEnd"/>
      <w:r w:rsidRPr="000C5386">
        <w:t xml:space="preserve"> </w:t>
      </w:r>
      <w:proofErr w:type="spellStart"/>
      <w:r w:rsidRPr="000C5386">
        <w:t>Questionnaire</w:t>
      </w:r>
      <w:proofErr w:type="spellEnd"/>
      <w:r w:rsidRPr="000C5386">
        <w:t xml:space="preserve"> (OAB-Q), </w:t>
      </w:r>
      <w:proofErr w:type="spellStart"/>
      <w:r w:rsidRPr="000C5386">
        <w:t>Urgency</w:t>
      </w:r>
      <w:proofErr w:type="spellEnd"/>
      <w:r w:rsidRPr="000C5386">
        <w:t xml:space="preserve"> </w:t>
      </w:r>
      <w:proofErr w:type="spellStart"/>
      <w:r w:rsidRPr="000C5386">
        <w:t>Questionnaire</w:t>
      </w:r>
      <w:proofErr w:type="spellEnd"/>
      <w:r w:rsidRPr="000C5386">
        <w:t xml:space="preserve"> (UQ), </w:t>
      </w:r>
      <w:proofErr w:type="spellStart"/>
      <w:r w:rsidRPr="000C5386">
        <w:t>Primary</w:t>
      </w:r>
      <w:proofErr w:type="spellEnd"/>
      <w:r w:rsidRPr="000C5386">
        <w:t xml:space="preserve"> OAB </w:t>
      </w:r>
      <w:proofErr w:type="spellStart"/>
      <w:r w:rsidRPr="000C5386">
        <w:t>Symptom</w:t>
      </w:r>
      <w:proofErr w:type="spellEnd"/>
      <w:r w:rsidRPr="000C5386">
        <w:t xml:space="preserve"> </w:t>
      </w:r>
      <w:proofErr w:type="spellStart"/>
      <w:r w:rsidRPr="000C5386">
        <w:t>Questionnaire</w:t>
      </w:r>
      <w:proofErr w:type="spellEnd"/>
      <w:r w:rsidRPr="000C5386">
        <w:t xml:space="preserve"> (POSQ), </w:t>
      </w:r>
      <w:proofErr w:type="spellStart"/>
      <w:r w:rsidRPr="000C5386">
        <w:t>and</w:t>
      </w:r>
      <w:proofErr w:type="spellEnd"/>
      <w:r w:rsidRPr="000C5386">
        <w:t xml:space="preserve"> </w:t>
      </w:r>
      <w:proofErr w:type="spellStart"/>
      <w:r w:rsidRPr="000C5386">
        <w:t>the</w:t>
      </w:r>
      <w:proofErr w:type="spellEnd"/>
      <w:r w:rsidRPr="000C5386">
        <w:t xml:space="preserve"> </w:t>
      </w:r>
      <w:proofErr w:type="spellStart"/>
      <w:r w:rsidRPr="000C5386">
        <w:t>Patient</w:t>
      </w:r>
      <w:proofErr w:type="spellEnd"/>
      <w:r w:rsidRPr="000C5386">
        <w:t xml:space="preserve"> </w:t>
      </w:r>
      <w:proofErr w:type="spellStart"/>
      <w:r w:rsidRPr="000C5386">
        <w:t>Perception</w:t>
      </w:r>
      <w:proofErr w:type="spellEnd"/>
      <w:r w:rsidRPr="000C5386">
        <w:t xml:space="preserve"> of </w:t>
      </w:r>
      <w:proofErr w:type="spellStart"/>
      <w:r w:rsidRPr="000C5386">
        <w:t>Bladder</w:t>
      </w:r>
      <w:proofErr w:type="spellEnd"/>
      <w:r w:rsidRPr="000C5386">
        <w:t xml:space="preserve"> </w:t>
      </w:r>
      <w:proofErr w:type="spellStart"/>
      <w:r w:rsidRPr="000C5386">
        <w:t>Condition</w:t>
      </w:r>
      <w:proofErr w:type="spellEnd"/>
      <w:r w:rsidRPr="000C5386">
        <w:t xml:space="preserve"> (PPBC). </w:t>
      </w:r>
      <w:proofErr w:type="spellStart"/>
      <w:r w:rsidRPr="000C5386">
        <w:rPr>
          <w:i/>
          <w:iCs/>
        </w:rPr>
        <w:t>Int</w:t>
      </w:r>
      <w:proofErr w:type="spellEnd"/>
      <w:r w:rsidRPr="000C5386">
        <w:rPr>
          <w:i/>
          <w:iCs/>
        </w:rPr>
        <w:t xml:space="preserve"> </w:t>
      </w:r>
      <w:proofErr w:type="spellStart"/>
      <w:r w:rsidRPr="000C5386">
        <w:rPr>
          <w:i/>
          <w:iCs/>
        </w:rPr>
        <w:t>Urogynecol</w:t>
      </w:r>
      <w:proofErr w:type="spellEnd"/>
      <w:r w:rsidRPr="000C5386">
        <w:rPr>
          <w:i/>
          <w:iCs/>
        </w:rPr>
        <w:t xml:space="preserve"> J</w:t>
      </w:r>
      <w:r w:rsidRPr="000C5386">
        <w:t xml:space="preserve"> (2026). </w:t>
      </w:r>
      <w:hyperlink r:id="rId5" w:history="1">
        <w:r w:rsidRPr="000C5386">
          <w:rPr>
            <w:rStyle w:val="Kpr"/>
          </w:rPr>
          <w:t>https://doi.org/10.1007/s00192-026-06669-6</w:t>
        </w:r>
      </w:hyperlink>
      <w:r w:rsidRPr="000C5386">
        <w:t xml:space="preserve"> </w:t>
      </w:r>
    </w:p>
    <w:p w:rsidR="000C5386" w:rsidRPr="00F72744" w:rsidRDefault="000C5386" w:rsidP="000C5386">
      <w:pPr>
        <w:pStyle w:val="NormalWeb"/>
        <w:jc w:val="both"/>
        <w:rPr>
          <w:rStyle w:val="apple-converted-space"/>
        </w:rPr>
      </w:pPr>
    </w:p>
    <w:p w:rsidR="00F41291" w:rsidRDefault="005A481C"/>
    <w:sectPr w:rsidR="00F41291" w:rsidSect="00675FA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8050D"/>
    <w:multiLevelType w:val="hybridMultilevel"/>
    <w:tmpl w:val="EAC2D8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36520F"/>
    <w:multiLevelType w:val="hybridMultilevel"/>
    <w:tmpl w:val="1E0639DC"/>
    <w:lvl w:ilvl="0" w:tplc="770C7E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86"/>
    <w:rsid w:val="00015A25"/>
    <w:rsid w:val="00032566"/>
    <w:rsid w:val="00042EED"/>
    <w:rsid w:val="00047828"/>
    <w:rsid w:val="000746A1"/>
    <w:rsid w:val="000C5386"/>
    <w:rsid w:val="00165D25"/>
    <w:rsid w:val="001A057C"/>
    <w:rsid w:val="001A35DC"/>
    <w:rsid w:val="001E4BCD"/>
    <w:rsid w:val="001F07EF"/>
    <w:rsid w:val="00202E06"/>
    <w:rsid w:val="00223C1D"/>
    <w:rsid w:val="00287DD9"/>
    <w:rsid w:val="00341B8C"/>
    <w:rsid w:val="00363CCF"/>
    <w:rsid w:val="00364C53"/>
    <w:rsid w:val="00385F0A"/>
    <w:rsid w:val="00423CE0"/>
    <w:rsid w:val="00430A78"/>
    <w:rsid w:val="004311EE"/>
    <w:rsid w:val="00446906"/>
    <w:rsid w:val="004A0CF3"/>
    <w:rsid w:val="004F326C"/>
    <w:rsid w:val="005A481C"/>
    <w:rsid w:val="005D5489"/>
    <w:rsid w:val="00615227"/>
    <w:rsid w:val="00660059"/>
    <w:rsid w:val="00675FAB"/>
    <w:rsid w:val="00693C37"/>
    <w:rsid w:val="00697F2E"/>
    <w:rsid w:val="00737964"/>
    <w:rsid w:val="00777C16"/>
    <w:rsid w:val="00791D9A"/>
    <w:rsid w:val="00814F9B"/>
    <w:rsid w:val="008E290A"/>
    <w:rsid w:val="009D4BD4"/>
    <w:rsid w:val="00AB59EE"/>
    <w:rsid w:val="00B07EE4"/>
    <w:rsid w:val="00B266B1"/>
    <w:rsid w:val="00B7336B"/>
    <w:rsid w:val="00B952A6"/>
    <w:rsid w:val="00BE044F"/>
    <w:rsid w:val="00C378BC"/>
    <w:rsid w:val="00D02A29"/>
    <w:rsid w:val="00D27D2B"/>
    <w:rsid w:val="00D44534"/>
    <w:rsid w:val="00D47BE4"/>
    <w:rsid w:val="00E46552"/>
    <w:rsid w:val="00E56735"/>
    <w:rsid w:val="00EC3506"/>
    <w:rsid w:val="00EC4558"/>
    <w:rsid w:val="00F15C6D"/>
    <w:rsid w:val="00F477A8"/>
    <w:rsid w:val="00F82F04"/>
    <w:rsid w:val="00FD0F73"/>
    <w:rsid w:val="00FE0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F618"/>
  <w14:defaultImageDpi w14:val="32767"/>
  <w15:chartTrackingRefBased/>
  <w15:docId w15:val="{E540A0F7-0C58-764A-B63E-1A46DB59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C5386"/>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rsid w:val="000C5386"/>
  </w:style>
  <w:style w:type="paragraph" w:styleId="ListeParagraf">
    <w:name w:val="List Paragraph"/>
    <w:basedOn w:val="Normal"/>
    <w:uiPriority w:val="34"/>
    <w:qFormat/>
    <w:rsid w:val="000C5386"/>
    <w:pPr>
      <w:ind w:left="720"/>
      <w:contextualSpacing/>
    </w:pPr>
    <w:rPr>
      <w:rFonts w:ascii="Times New Roman" w:eastAsia="Times New Roman" w:hAnsi="Times New Roman" w:cs="Times New Roman"/>
      <w:lang w:val="en-US"/>
    </w:rPr>
  </w:style>
  <w:style w:type="character" w:styleId="Kpr">
    <w:name w:val="Hyperlink"/>
    <w:basedOn w:val="VarsaylanParagrafYazTipi"/>
    <w:uiPriority w:val="99"/>
    <w:unhideWhenUsed/>
    <w:rsid w:val="000C5386"/>
    <w:rPr>
      <w:color w:val="0563C1" w:themeColor="hyperlink"/>
      <w:u w:val="single"/>
    </w:rPr>
  </w:style>
  <w:style w:type="character" w:styleId="zmlenmeyenBahsetme">
    <w:name w:val="Unresolved Mention"/>
    <w:basedOn w:val="VarsaylanParagrafYazTipi"/>
    <w:uiPriority w:val="99"/>
    <w:rsid w:val="000C5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7/s00192-026-0666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2026-05-10T15:24:00Z</dcterms:created>
  <dcterms:modified xsi:type="dcterms:W3CDTF">2026-05-10T15:30:00Z</dcterms:modified>
</cp:coreProperties>
</file>