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7"/>
        <w:gridCol w:w="5910"/>
        <w:gridCol w:w="566"/>
        <w:gridCol w:w="566"/>
        <w:gridCol w:w="566"/>
        <w:gridCol w:w="566"/>
        <w:gridCol w:w="561"/>
      </w:tblGrid>
      <w:tr w:rsidR="00106F38" w:rsidTr="0047657B">
        <w:trPr>
          <w:cantSplit/>
          <w:trHeight w:val="1849"/>
        </w:trPr>
        <w:tc>
          <w:tcPr>
            <w:tcW w:w="6232" w:type="dxa"/>
            <w:gridSpan w:val="2"/>
            <w:vAlign w:val="center"/>
          </w:tcPr>
          <w:p w:rsidR="00106F38" w:rsidRDefault="00106F38" w:rsidP="004765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3771">
              <w:rPr>
                <w:rFonts w:ascii="Times New Roman" w:hAnsi="Times New Roman" w:cs="Times New Roman"/>
                <w:b/>
                <w:bCs/>
              </w:rPr>
              <w:t>Sporcularda Beyin Sisi Ölçeği (SBSÖ)</w:t>
            </w:r>
          </w:p>
          <w:p w:rsidR="00106F38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</w:p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Aşağıdaki maddeleri lütfen son zamanlarda antrenmanda/müsabakada yaşamış olduğunuz durumları değerlendirerek cevaplayınız.</w:t>
            </w:r>
          </w:p>
        </w:tc>
        <w:tc>
          <w:tcPr>
            <w:tcW w:w="567" w:type="dxa"/>
            <w:textDirection w:val="btLr"/>
            <w:vAlign w:val="center"/>
          </w:tcPr>
          <w:p w:rsidR="00106F38" w:rsidRDefault="00106F38" w:rsidP="004765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Hiçbir Zaman</w:t>
            </w:r>
          </w:p>
        </w:tc>
        <w:tc>
          <w:tcPr>
            <w:tcW w:w="567" w:type="dxa"/>
            <w:textDirection w:val="btLr"/>
            <w:vAlign w:val="center"/>
          </w:tcPr>
          <w:p w:rsidR="00106F38" w:rsidRDefault="00106F38" w:rsidP="004765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Nadiren</w:t>
            </w:r>
          </w:p>
        </w:tc>
        <w:tc>
          <w:tcPr>
            <w:tcW w:w="567" w:type="dxa"/>
            <w:textDirection w:val="btLr"/>
            <w:vAlign w:val="center"/>
          </w:tcPr>
          <w:p w:rsidR="00106F38" w:rsidRDefault="00106F38" w:rsidP="004765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Bazen</w:t>
            </w:r>
          </w:p>
        </w:tc>
        <w:tc>
          <w:tcPr>
            <w:tcW w:w="567" w:type="dxa"/>
            <w:textDirection w:val="btLr"/>
            <w:vAlign w:val="center"/>
          </w:tcPr>
          <w:p w:rsidR="00106F38" w:rsidRDefault="00106F38" w:rsidP="004765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Sık Sık</w:t>
            </w:r>
          </w:p>
        </w:tc>
        <w:tc>
          <w:tcPr>
            <w:tcW w:w="562" w:type="dxa"/>
            <w:textDirection w:val="btLr"/>
            <w:vAlign w:val="center"/>
          </w:tcPr>
          <w:p w:rsidR="00106F38" w:rsidRDefault="00106F38" w:rsidP="004765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Her Zaman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Müsabakada uygulamam gereken taktikleri unuturum.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Antrenmanda / müsabakada dikkatimi toplamakta zorlanırım.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Kendimi branşıma özgü bazı hareketleri unuturken buluyorum.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Antrenmanda / müsabakada kolayca dikkatim dağılır.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 esnasında durumları değerlendirmekte gecikirim.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Antrenmana / müsabakaya konsantre olmakta zorluk çekiyorum.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Antrenörüm yeni bilgiler verdiğinde zihnim bulanıyor.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Müsabaka esnasında istemsizce dikkatim başka şeylere yönelir.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06F38" w:rsidTr="0047657B">
        <w:tc>
          <w:tcPr>
            <w:tcW w:w="279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 w:rsidRPr="00C5377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53" w:type="dxa"/>
          </w:tcPr>
          <w:p w:rsidR="00106F38" w:rsidRPr="00C53771" w:rsidRDefault="00106F38" w:rsidP="004765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 branşıma özgü yeni becerileri öğrenmem normalden fazla zaman alıyor.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2" w:type="dxa"/>
            <w:vAlign w:val="center"/>
          </w:tcPr>
          <w:p w:rsidR="00106F38" w:rsidRPr="00C53771" w:rsidRDefault="00106F38" w:rsidP="004765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C2724" w:rsidRDefault="005C2724" w:rsidP="00106F38">
      <w:pPr>
        <w:jc w:val="both"/>
        <w:rPr>
          <w:rFonts w:ascii="Times New Roman" w:hAnsi="Times New Roman" w:cs="Times New Roman"/>
        </w:rPr>
      </w:pPr>
    </w:p>
    <w:p w:rsidR="00106F38" w:rsidRDefault="00106F38" w:rsidP="00106F38">
      <w:pPr>
        <w:jc w:val="both"/>
        <w:rPr>
          <w:rFonts w:ascii="Times New Roman" w:hAnsi="Times New Roman" w:cs="Times New Roman"/>
        </w:rPr>
      </w:pPr>
    </w:p>
    <w:p w:rsidR="00106F38" w:rsidRDefault="00106F38" w:rsidP="00106F38">
      <w:pPr>
        <w:jc w:val="both"/>
        <w:rPr>
          <w:rFonts w:ascii="Times New Roman" w:hAnsi="Times New Roman" w:cs="Times New Roman"/>
        </w:rPr>
      </w:pPr>
    </w:p>
    <w:p w:rsid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Kaynak Gösterimi:</w:t>
      </w:r>
    </w:p>
    <w:p w:rsidR="00106F38" w:rsidRPr="002D7F99" w:rsidRDefault="00106F38" w:rsidP="00106F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Özkan, A. M. ve Toros, T. (</w:t>
      </w:r>
      <w:r w:rsidR="002D7F99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). Sporcularda beyin sisi ölçeği (SBSÖ). </w:t>
      </w:r>
      <w:r w:rsidR="002D7F99">
        <w:rPr>
          <w:rFonts w:ascii="Times New Roman" w:hAnsi="Times New Roman" w:cs="Times New Roman"/>
          <w:i/>
          <w:iCs/>
        </w:rPr>
        <w:t xml:space="preserve">Gümüşhane Üniversitesi Sağlık Bilimleri Dergisi, </w:t>
      </w:r>
      <w:r w:rsidR="002D7F99">
        <w:rPr>
          <w:rFonts w:ascii="Times New Roman" w:hAnsi="Times New Roman" w:cs="Times New Roman"/>
        </w:rPr>
        <w:t>15(1), 214-224.</w:t>
      </w:r>
    </w:p>
    <w:p w:rsid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Alt Boyutlar: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Bilişsel İşleme Güçlüğü: 5 madde (1, 3, 5, 7, 9)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Dikkat ve Konsantrasyon Güçlüğü: 4 madde (2, 4, 6, 8)</w:t>
      </w:r>
    </w:p>
    <w:p w:rsid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Ölçme Aracından Alınabilecek Puan Aralığı:</w:t>
      </w:r>
    </w:p>
    <w:p w:rsidR="00106F38" w:rsidRDefault="00106F38" w:rsidP="00106F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Ölçme aracında ters puanlanan madde bulunmamaktadır.</w:t>
      </w:r>
    </w:p>
    <w:p w:rsidR="00106F38" w:rsidRDefault="00106F38" w:rsidP="00106F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Ölçek alt boyutlar bazında değerlendirilmektedir.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Bilişsel İşleme Güçlüğü: En düşük 5, en yüksek 25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Dikkat ve Konsantrasyon Güçlüğü: En düşük 4, en yüksek 20</w:t>
      </w:r>
    </w:p>
    <w:p w:rsidR="00106F38" w:rsidRDefault="00106F38" w:rsidP="00106F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Ölçme aracından elde edilen puanların yüksek olması sporcuların beyin sisi düzeylerinin yüksek olduğu anlamına gelmektedir.</w:t>
      </w:r>
    </w:p>
    <w:p w:rsid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Cronbach Alpha Katsayıları: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Bilişsel İşleme Güçlüğü: ,836</w:t>
      </w:r>
    </w:p>
    <w:p w:rsidR="00106F38" w:rsidRDefault="00106F38" w:rsidP="00106F3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Dikkat ve Konsantrasyon Güçlüğü: ,796</w:t>
      </w:r>
    </w:p>
    <w:p w:rsid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İletişim:</w:t>
      </w:r>
    </w:p>
    <w:p w:rsidR="00106F38" w:rsidRPr="00106F38" w:rsidRDefault="00106F38" w:rsidP="00106F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ozkanarifmert@gmail.com</w:t>
      </w:r>
    </w:p>
    <w:p w:rsidR="00106F38" w:rsidRPr="00106F38" w:rsidRDefault="00106F38" w:rsidP="00106F38">
      <w:pPr>
        <w:jc w:val="both"/>
        <w:rPr>
          <w:rFonts w:ascii="Times New Roman" w:hAnsi="Times New Roman" w:cs="Times New Roman"/>
          <w:b/>
          <w:bCs/>
        </w:rPr>
      </w:pPr>
    </w:p>
    <w:sectPr w:rsidR="00106F38" w:rsidRPr="0010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91587"/>
    <w:multiLevelType w:val="hybridMultilevel"/>
    <w:tmpl w:val="3F785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51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F38"/>
    <w:rsid w:val="00106F38"/>
    <w:rsid w:val="00235D90"/>
    <w:rsid w:val="002D7F99"/>
    <w:rsid w:val="005C2724"/>
    <w:rsid w:val="005D046C"/>
    <w:rsid w:val="00727298"/>
    <w:rsid w:val="00B21F96"/>
    <w:rsid w:val="00D46C5A"/>
    <w:rsid w:val="00DB14B8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74E3B"/>
  <w15:chartTrackingRefBased/>
  <w15:docId w15:val="{AF4A6249-5A25-8B4D-B54D-CE066DD4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F38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7272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27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2729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2729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2729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2729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2729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2729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2729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7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27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27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272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272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272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272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272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272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27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27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2729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727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72729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lnt">
    <w:name w:val="Quote"/>
    <w:basedOn w:val="Normal"/>
    <w:next w:val="Normal"/>
    <w:link w:val="AlntChar"/>
    <w:uiPriority w:val="29"/>
    <w:qFormat/>
    <w:rsid w:val="0072729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727298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27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727298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7272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272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06F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2025-11-13T06:28:00Z</dcterms:created>
  <dcterms:modified xsi:type="dcterms:W3CDTF">2026-03-26T09:38:00Z</dcterms:modified>
</cp:coreProperties>
</file>