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686E7" w14:textId="77777777" w:rsidR="006E7DF4" w:rsidRPr="003C2842" w:rsidRDefault="006E7DF4" w:rsidP="006E7DF4">
      <w:pPr>
        <w:jc w:val="center"/>
        <w:rPr>
          <w:b/>
          <w:sz w:val="22"/>
          <w:szCs w:val="22"/>
        </w:rPr>
      </w:pPr>
    </w:p>
    <w:p w14:paraId="06BD0EC4" w14:textId="6E222E4C" w:rsidR="00855EA5" w:rsidRPr="003C2842" w:rsidRDefault="006E7DF4" w:rsidP="006E7DF4">
      <w:pPr>
        <w:jc w:val="center"/>
        <w:rPr>
          <w:b/>
          <w:sz w:val="22"/>
          <w:szCs w:val="22"/>
        </w:rPr>
      </w:pPr>
      <w:r w:rsidRPr="003C2842">
        <w:rPr>
          <w:b/>
          <w:sz w:val="22"/>
          <w:szCs w:val="22"/>
        </w:rPr>
        <w:t xml:space="preserve"> </w:t>
      </w:r>
      <w:r w:rsidRPr="003C2842">
        <w:rPr>
          <w:b/>
          <w:bCs/>
          <w:sz w:val="22"/>
          <w:szCs w:val="22"/>
        </w:rPr>
        <w:t>Mesleki Gelişimde Öğretmen Etkenliği Ölçeği</w:t>
      </w:r>
    </w:p>
    <w:tbl>
      <w:tblPr>
        <w:tblStyle w:val="DzTablo1"/>
        <w:tblW w:w="10494" w:type="dxa"/>
        <w:tblInd w:w="-998" w:type="dxa"/>
        <w:tblLayout w:type="fixed"/>
        <w:tblLook w:val="01E0" w:firstRow="1" w:lastRow="1" w:firstColumn="1" w:lastColumn="1" w:noHBand="0" w:noVBand="0"/>
      </w:tblPr>
      <w:tblGrid>
        <w:gridCol w:w="8367"/>
        <w:gridCol w:w="7"/>
        <w:gridCol w:w="426"/>
        <w:gridCol w:w="418"/>
        <w:gridCol w:w="425"/>
        <w:gridCol w:w="434"/>
        <w:gridCol w:w="417"/>
      </w:tblGrid>
      <w:tr w:rsidR="006E7DF4" w:rsidRPr="003C2842" w14:paraId="4F0E0ED5" w14:textId="77777777" w:rsidTr="003C2842">
        <w:trPr>
          <w:cnfStyle w:val="100000000000" w:firstRow="1" w:lastRow="0" w:firstColumn="0" w:lastColumn="0" w:oddVBand="0" w:evenVBand="0" w:oddHBand="0" w:evenHBand="0" w:firstRowFirstColumn="0" w:firstRowLastColumn="0" w:lastRowFirstColumn="0" w:lastRowLastColumn="0"/>
          <w:trHeight w:val="2330"/>
        </w:trPr>
        <w:tc>
          <w:tcPr>
            <w:cnfStyle w:val="001000000000" w:firstRow="0" w:lastRow="0" w:firstColumn="1" w:lastColumn="0" w:oddVBand="0" w:evenVBand="0" w:oddHBand="0" w:evenHBand="0" w:firstRowFirstColumn="0" w:firstRowLastColumn="0" w:lastRowFirstColumn="0" w:lastRowLastColumn="0"/>
            <w:tcW w:w="8367" w:type="dxa"/>
          </w:tcPr>
          <w:p w14:paraId="31978E91" w14:textId="77777777" w:rsidR="006E7DF4" w:rsidRPr="003C2842" w:rsidRDefault="006E7DF4" w:rsidP="006E7DF4">
            <w:pPr>
              <w:jc w:val="both"/>
              <w:rPr>
                <w:sz w:val="22"/>
                <w:szCs w:val="22"/>
              </w:rPr>
            </w:pPr>
            <w:r w:rsidRPr="003C2842">
              <w:rPr>
                <w:sz w:val="22"/>
                <w:szCs w:val="22"/>
              </w:rPr>
              <w:t>Değerli Öğretmenler,</w:t>
            </w:r>
          </w:p>
          <w:p w14:paraId="1E486045" w14:textId="37363F8F" w:rsidR="006E7DF4" w:rsidRPr="003C2842" w:rsidRDefault="006E7DF4" w:rsidP="006E7DF4">
            <w:pPr>
              <w:jc w:val="both"/>
              <w:rPr>
                <w:b w:val="0"/>
                <w:bCs w:val="0"/>
                <w:sz w:val="22"/>
                <w:szCs w:val="22"/>
              </w:rPr>
            </w:pPr>
            <w:r w:rsidRPr="003C2842">
              <w:rPr>
                <w:b w:val="0"/>
                <w:bCs w:val="0"/>
                <w:sz w:val="22"/>
                <w:szCs w:val="22"/>
              </w:rPr>
              <w:t>Bu ölçek, öğretmenlerin mesleki gelişim sürecindeki etkenlik düzeylerini belirlemek amacıyla hazırlanmıştır. Ölçekte yer alan her bir ifadeyi dikkatlice okuyarak sizi en iyi yansıtan seçeneği işaretleyiniz. Ölçekte doğru ya da yanlış cevap yoktur. Bu nedenle yanıtlarınızı kendi görüş ve uygulamalarınızı esas alarak içtenlikle vermeniz önemlidir.</w:t>
            </w:r>
          </w:p>
          <w:p w14:paraId="00451D6F" w14:textId="59A20212" w:rsidR="006E7DF4" w:rsidRPr="003C2842" w:rsidRDefault="006E7DF4" w:rsidP="006E7DF4">
            <w:pPr>
              <w:jc w:val="both"/>
              <w:rPr>
                <w:b w:val="0"/>
                <w:bCs w:val="0"/>
                <w:sz w:val="22"/>
                <w:szCs w:val="22"/>
              </w:rPr>
            </w:pPr>
            <w:r w:rsidRPr="003C2842">
              <w:rPr>
                <w:b w:val="0"/>
                <w:bCs w:val="0"/>
                <w:sz w:val="22"/>
                <w:szCs w:val="22"/>
              </w:rPr>
              <w:t>1 = Hiç Katılmıyorum 2 = Katılmıyorum 3 = Kısmen Katılıyorum 4 = Katılıyorum 5 = Kesinlikle Katılıyorum</w:t>
            </w:r>
          </w:p>
          <w:p w14:paraId="75CE447E" w14:textId="77777777" w:rsidR="006E7DF4" w:rsidRPr="003C2842" w:rsidRDefault="006E7DF4" w:rsidP="006E7DF4">
            <w:pPr>
              <w:jc w:val="both"/>
              <w:rPr>
                <w:sz w:val="22"/>
                <w:szCs w:val="22"/>
              </w:rPr>
            </w:pPr>
          </w:p>
          <w:p w14:paraId="61F80F94" w14:textId="682B6E0C" w:rsidR="006E7DF4" w:rsidRPr="003C2842" w:rsidRDefault="006E7DF4" w:rsidP="006E7DF4">
            <w:pPr>
              <w:jc w:val="both"/>
              <w:rPr>
                <w:sz w:val="22"/>
                <w:szCs w:val="22"/>
              </w:rPr>
            </w:pPr>
            <w:r w:rsidRPr="003C2842">
              <w:rPr>
                <w:sz w:val="22"/>
                <w:szCs w:val="22"/>
              </w:rPr>
              <w:t xml:space="preserve">Branş:               Mesleki kıdem:             Cinsiyet:   </w:t>
            </w:r>
            <w:r w:rsidR="003C2842">
              <w:rPr>
                <w:sz w:val="22"/>
                <w:szCs w:val="22"/>
              </w:rPr>
              <w:t xml:space="preserve">      Görev yapılan okul türü:</w:t>
            </w:r>
            <w:r w:rsidRPr="003C2842">
              <w:rPr>
                <w:sz w:val="22"/>
                <w:szCs w:val="22"/>
              </w:rPr>
              <w:t xml:space="preserve">  </w:t>
            </w:r>
            <w:r w:rsidRPr="003C2842">
              <w:rPr>
                <w:sz w:val="22"/>
                <w:szCs w:val="22"/>
              </w:rPr>
              <w:tab/>
              <w:t xml:space="preserve">  </w:t>
            </w:r>
          </w:p>
        </w:tc>
        <w:tc>
          <w:tcPr>
            <w:cnfStyle w:val="000100000000" w:firstRow="0" w:lastRow="0" w:firstColumn="0" w:lastColumn="1" w:oddVBand="0" w:evenVBand="0" w:oddHBand="0" w:evenHBand="0" w:firstRowFirstColumn="0" w:firstRowLastColumn="0" w:lastRowFirstColumn="0" w:lastRowLastColumn="0"/>
            <w:tcW w:w="2127" w:type="dxa"/>
            <w:gridSpan w:val="6"/>
          </w:tcPr>
          <w:p w14:paraId="4761E12C" w14:textId="77777777" w:rsidR="006E7DF4" w:rsidRPr="003C2842" w:rsidRDefault="006E7DF4" w:rsidP="006E7DF4">
            <w:pPr>
              <w:jc w:val="center"/>
              <w:rPr>
                <w:b w:val="0"/>
                <w:sz w:val="22"/>
                <w:szCs w:val="22"/>
              </w:rPr>
            </w:pPr>
          </w:p>
          <w:p w14:paraId="69038713" w14:textId="77777777" w:rsidR="006E7DF4" w:rsidRPr="003C2842" w:rsidRDefault="006E7DF4" w:rsidP="006E7DF4">
            <w:pPr>
              <w:jc w:val="center"/>
              <w:rPr>
                <w:b w:val="0"/>
                <w:sz w:val="22"/>
                <w:szCs w:val="22"/>
              </w:rPr>
            </w:pPr>
          </w:p>
          <w:p w14:paraId="4D05D830" w14:textId="77777777" w:rsidR="006E7DF4" w:rsidRPr="003C2842" w:rsidRDefault="006E7DF4" w:rsidP="006E7DF4">
            <w:pPr>
              <w:jc w:val="center"/>
              <w:rPr>
                <w:b w:val="0"/>
                <w:bCs w:val="0"/>
                <w:sz w:val="22"/>
                <w:szCs w:val="22"/>
              </w:rPr>
            </w:pPr>
          </w:p>
          <w:p w14:paraId="5E719C8E" w14:textId="77777777" w:rsidR="006E7DF4" w:rsidRPr="003C2842" w:rsidRDefault="006E7DF4" w:rsidP="006E7DF4">
            <w:pPr>
              <w:jc w:val="center"/>
              <w:rPr>
                <w:b w:val="0"/>
                <w:bCs w:val="0"/>
                <w:sz w:val="22"/>
                <w:szCs w:val="22"/>
              </w:rPr>
            </w:pPr>
          </w:p>
          <w:p w14:paraId="7740ACCB" w14:textId="77777777" w:rsidR="006E7DF4" w:rsidRPr="003C2842" w:rsidRDefault="006E7DF4" w:rsidP="006E7DF4">
            <w:pPr>
              <w:jc w:val="center"/>
              <w:rPr>
                <w:b w:val="0"/>
                <w:bCs w:val="0"/>
                <w:sz w:val="22"/>
                <w:szCs w:val="22"/>
              </w:rPr>
            </w:pPr>
          </w:p>
          <w:p w14:paraId="7F382248" w14:textId="77777777" w:rsidR="006E7DF4" w:rsidRPr="003C2842" w:rsidRDefault="006E7DF4" w:rsidP="006E7DF4">
            <w:pPr>
              <w:jc w:val="center"/>
              <w:rPr>
                <w:b w:val="0"/>
                <w:bCs w:val="0"/>
                <w:sz w:val="22"/>
                <w:szCs w:val="22"/>
              </w:rPr>
            </w:pPr>
          </w:p>
          <w:p w14:paraId="4B61CA5A" w14:textId="7DB40BDD" w:rsidR="006E7DF4" w:rsidRPr="003C2842" w:rsidRDefault="006E7DF4" w:rsidP="006E7DF4">
            <w:pPr>
              <w:jc w:val="center"/>
              <w:rPr>
                <w:b w:val="0"/>
                <w:sz w:val="22"/>
                <w:szCs w:val="22"/>
              </w:rPr>
            </w:pPr>
            <w:r w:rsidRPr="003C2842">
              <w:rPr>
                <w:sz w:val="22"/>
                <w:szCs w:val="22"/>
              </w:rPr>
              <w:t>1 = Hiç Katılmıyorum</w:t>
            </w:r>
            <w:r w:rsidRPr="003C2842">
              <w:rPr>
                <w:sz w:val="22"/>
                <w:szCs w:val="22"/>
              </w:rPr>
              <w:br/>
              <w:t>5 = Kesinlikle Katılıyorum</w:t>
            </w:r>
          </w:p>
        </w:tc>
      </w:tr>
      <w:tr w:rsidR="006E7DF4" w:rsidRPr="003C2842" w14:paraId="513BA6AE" w14:textId="77777777" w:rsidTr="003C284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374" w:type="dxa"/>
            <w:gridSpan w:val="2"/>
          </w:tcPr>
          <w:p w14:paraId="0062E33A" w14:textId="2BFF87B9" w:rsidR="006E7DF4" w:rsidRPr="003C2842" w:rsidRDefault="006E7DF4" w:rsidP="006E7DF4">
            <w:pPr>
              <w:spacing w:line="276" w:lineRule="auto"/>
              <w:rPr>
                <w:sz w:val="22"/>
                <w:szCs w:val="22"/>
              </w:rPr>
            </w:pPr>
            <w:r w:rsidRPr="003C2842">
              <w:rPr>
                <w:sz w:val="22"/>
                <w:szCs w:val="22"/>
              </w:rPr>
              <w:t xml:space="preserve">1.Mesleki gelişimimi önemserim. </w:t>
            </w:r>
          </w:p>
        </w:tc>
        <w:tc>
          <w:tcPr>
            <w:cnfStyle w:val="000010000000" w:firstRow="0" w:lastRow="0" w:firstColumn="0" w:lastColumn="0" w:oddVBand="1" w:evenVBand="0" w:oddHBand="0" w:evenHBand="0" w:firstRowFirstColumn="0" w:firstRowLastColumn="0" w:lastRowFirstColumn="0" w:lastRowLastColumn="0"/>
            <w:tcW w:w="426" w:type="dxa"/>
          </w:tcPr>
          <w:p w14:paraId="6CB3E283" w14:textId="77777777" w:rsidR="006E7DF4" w:rsidRPr="003C2842" w:rsidRDefault="006E7DF4" w:rsidP="006E7DF4">
            <w:pPr>
              <w:spacing w:line="276" w:lineRule="auto"/>
              <w:rPr>
                <w:sz w:val="22"/>
                <w:szCs w:val="22"/>
              </w:rPr>
            </w:pPr>
            <w:r w:rsidRPr="003C2842">
              <w:rPr>
                <w:sz w:val="22"/>
                <w:szCs w:val="22"/>
              </w:rPr>
              <w:t>1</w:t>
            </w:r>
          </w:p>
        </w:tc>
        <w:tc>
          <w:tcPr>
            <w:tcW w:w="418" w:type="dxa"/>
          </w:tcPr>
          <w:p w14:paraId="4C05AF81" w14:textId="77777777" w:rsidR="006E7DF4" w:rsidRPr="003C2842" w:rsidRDefault="006E7DF4" w:rsidP="006E7DF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C2842">
              <w:rPr>
                <w:sz w:val="22"/>
                <w:szCs w:val="22"/>
              </w:rPr>
              <w:t>2</w:t>
            </w:r>
          </w:p>
        </w:tc>
        <w:tc>
          <w:tcPr>
            <w:cnfStyle w:val="000010000000" w:firstRow="0" w:lastRow="0" w:firstColumn="0" w:lastColumn="0" w:oddVBand="1" w:evenVBand="0" w:oddHBand="0" w:evenHBand="0" w:firstRowFirstColumn="0" w:firstRowLastColumn="0" w:lastRowFirstColumn="0" w:lastRowLastColumn="0"/>
            <w:tcW w:w="425" w:type="dxa"/>
          </w:tcPr>
          <w:p w14:paraId="112AD017" w14:textId="77777777" w:rsidR="006E7DF4" w:rsidRPr="003C2842" w:rsidRDefault="006E7DF4" w:rsidP="006E7DF4">
            <w:pPr>
              <w:spacing w:line="276" w:lineRule="auto"/>
              <w:rPr>
                <w:sz w:val="22"/>
                <w:szCs w:val="22"/>
              </w:rPr>
            </w:pPr>
            <w:r w:rsidRPr="003C2842">
              <w:rPr>
                <w:sz w:val="22"/>
                <w:szCs w:val="22"/>
              </w:rPr>
              <w:t>3</w:t>
            </w:r>
          </w:p>
        </w:tc>
        <w:tc>
          <w:tcPr>
            <w:tcW w:w="434" w:type="dxa"/>
          </w:tcPr>
          <w:p w14:paraId="327DCF3C" w14:textId="77777777" w:rsidR="006E7DF4" w:rsidRPr="003C2842" w:rsidRDefault="006E7DF4" w:rsidP="006E7DF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C2842">
              <w:rPr>
                <w:sz w:val="22"/>
                <w:szCs w:val="22"/>
              </w:rPr>
              <w:t>4</w:t>
            </w:r>
          </w:p>
        </w:tc>
        <w:tc>
          <w:tcPr>
            <w:cnfStyle w:val="000100000000" w:firstRow="0" w:lastRow="0" w:firstColumn="0" w:lastColumn="1" w:oddVBand="0" w:evenVBand="0" w:oddHBand="0" w:evenHBand="0" w:firstRowFirstColumn="0" w:firstRowLastColumn="0" w:lastRowFirstColumn="0" w:lastRowLastColumn="0"/>
            <w:tcW w:w="417" w:type="dxa"/>
          </w:tcPr>
          <w:p w14:paraId="1F83F236" w14:textId="77777777" w:rsidR="006E7DF4" w:rsidRPr="003C2842" w:rsidRDefault="006E7DF4" w:rsidP="006E7DF4">
            <w:pPr>
              <w:spacing w:line="276" w:lineRule="auto"/>
              <w:rPr>
                <w:b w:val="0"/>
                <w:bCs w:val="0"/>
                <w:sz w:val="22"/>
                <w:szCs w:val="22"/>
              </w:rPr>
            </w:pPr>
            <w:r w:rsidRPr="003C2842">
              <w:rPr>
                <w:b w:val="0"/>
                <w:bCs w:val="0"/>
                <w:sz w:val="22"/>
                <w:szCs w:val="22"/>
              </w:rPr>
              <w:t>5</w:t>
            </w:r>
          </w:p>
        </w:tc>
      </w:tr>
      <w:tr w:rsidR="006E7DF4" w:rsidRPr="003C2842" w14:paraId="0CECDCB0" w14:textId="77777777" w:rsidTr="003C2842">
        <w:trPr>
          <w:trHeight w:val="397"/>
        </w:trPr>
        <w:tc>
          <w:tcPr>
            <w:cnfStyle w:val="001000000000" w:firstRow="0" w:lastRow="0" w:firstColumn="1" w:lastColumn="0" w:oddVBand="0" w:evenVBand="0" w:oddHBand="0" w:evenHBand="0" w:firstRowFirstColumn="0" w:firstRowLastColumn="0" w:lastRowFirstColumn="0" w:lastRowLastColumn="0"/>
            <w:tcW w:w="8374" w:type="dxa"/>
            <w:gridSpan w:val="2"/>
          </w:tcPr>
          <w:p w14:paraId="7876507A" w14:textId="653E39D4" w:rsidR="006E7DF4" w:rsidRPr="003C2842" w:rsidRDefault="006E7DF4" w:rsidP="006E7DF4">
            <w:pPr>
              <w:spacing w:line="276" w:lineRule="auto"/>
              <w:rPr>
                <w:sz w:val="22"/>
                <w:szCs w:val="22"/>
              </w:rPr>
            </w:pPr>
            <w:r w:rsidRPr="003C2842">
              <w:rPr>
                <w:sz w:val="22"/>
                <w:szCs w:val="22"/>
              </w:rPr>
              <w:t xml:space="preserve">2.Mesleki gelişimimi sağlamak için çaba harcarım. </w:t>
            </w:r>
          </w:p>
        </w:tc>
        <w:tc>
          <w:tcPr>
            <w:cnfStyle w:val="000010000000" w:firstRow="0" w:lastRow="0" w:firstColumn="0" w:lastColumn="0" w:oddVBand="1" w:evenVBand="0" w:oddHBand="0" w:evenHBand="0" w:firstRowFirstColumn="0" w:firstRowLastColumn="0" w:lastRowFirstColumn="0" w:lastRowLastColumn="0"/>
            <w:tcW w:w="426" w:type="dxa"/>
          </w:tcPr>
          <w:p w14:paraId="6DFA4E68" w14:textId="77777777" w:rsidR="006E7DF4" w:rsidRPr="003C2842" w:rsidRDefault="006E7DF4" w:rsidP="006E7DF4">
            <w:pPr>
              <w:spacing w:line="276" w:lineRule="auto"/>
              <w:rPr>
                <w:sz w:val="22"/>
                <w:szCs w:val="22"/>
              </w:rPr>
            </w:pPr>
            <w:r w:rsidRPr="003C2842">
              <w:rPr>
                <w:sz w:val="22"/>
                <w:szCs w:val="22"/>
              </w:rPr>
              <w:t>1</w:t>
            </w:r>
          </w:p>
        </w:tc>
        <w:tc>
          <w:tcPr>
            <w:tcW w:w="418" w:type="dxa"/>
          </w:tcPr>
          <w:p w14:paraId="369ECFD0" w14:textId="77777777" w:rsidR="006E7DF4" w:rsidRPr="003C2842" w:rsidRDefault="006E7DF4" w:rsidP="006E7DF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C2842">
              <w:rPr>
                <w:sz w:val="22"/>
                <w:szCs w:val="22"/>
              </w:rPr>
              <w:t>2</w:t>
            </w:r>
          </w:p>
        </w:tc>
        <w:tc>
          <w:tcPr>
            <w:cnfStyle w:val="000010000000" w:firstRow="0" w:lastRow="0" w:firstColumn="0" w:lastColumn="0" w:oddVBand="1" w:evenVBand="0" w:oddHBand="0" w:evenHBand="0" w:firstRowFirstColumn="0" w:firstRowLastColumn="0" w:lastRowFirstColumn="0" w:lastRowLastColumn="0"/>
            <w:tcW w:w="425" w:type="dxa"/>
          </w:tcPr>
          <w:p w14:paraId="059724ED" w14:textId="77777777" w:rsidR="006E7DF4" w:rsidRPr="003C2842" w:rsidRDefault="006E7DF4" w:rsidP="006E7DF4">
            <w:pPr>
              <w:spacing w:line="276" w:lineRule="auto"/>
              <w:rPr>
                <w:sz w:val="22"/>
                <w:szCs w:val="22"/>
              </w:rPr>
            </w:pPr>
            <w:r w:rsidRPr="003C2842">
              <w:rPr>
                <w:sz w:val="22"/>
                <w:szCs w:val="22"/>
              </w:rPr>
              <w:t>3</w:t>
            </w:r>
          </w:p>
        </w:tc>
        <w:tc>
          <w:tcPr>
            <w:tcW w:w="434" w:type="dxa"/>
          </w:tcPr>
          <w:p w14:paraId="12703AB8" w14:textId="77777777" w:rsidR="006E7DF4" w:rsidRPr="003C2842" w:rsidRDefault="006E7DF4" w:rsidP="006E7DF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C2842">
              <w:rPr>
                <w:sz w:val="22"/>
                <w:szCs w:val="22"/>
              </w:rPr>
              <w:t>4</w:t>
            </w:r>
          </w:p>
        </w:tc>
        <w:tc>
          <w:tcPr>
            <w:cnfStyle w:val="000100000000" w:firstRow="0" w:lastRow="0" w:firstColumn="0" w:lastColumn="1" w:oddVBand="0" w:evenVBand="0" w:oddHBand="0" w:evenHBand="0" w:firstRowFirstColumn="0" w:firstRowLastColumn="0" w:lastRowFirstColumn="0" w:lastRowLastColumn="0"/>
            <w:tcW w:w="417" w:type="dxa"/>
          </w:tcPr>
          <w:p w14:paraId="7689552B" w14:textId="77777777" w:rsidR="006E7DF4" w:rsidRPr="003C2842" w:rsidRDefault="006E7DF4" w:rsidP="006E7DF4">
            <w:pPr>
              <w:spacing w:line="276" w:lineRule="auto"/>
              <w:rPr>
                <w:b w:val="0"/>
                <w:bCs w:val="0"/>
                <w:sz w:val="22"/>
                <w:szCs w:val="22"/>
              </w:rPr>
            </w:pPr>
            <w:r w:rsidRPr="003C2842">
              <w:rPr>
                <w:b w:val="0"/>
                <w:bCs w:val="0"/>
                <w:sz w:val="22"/>
                <w:szCs w:val="22"/>
              </w:rPr>
              <w:t>5</w:t>
            </w:r>
          </w:p>
        </w:tc>
      </w:tr>
      <w:tr w:rsidR="006E7DF4" w:rsidRPr="003C2842" w14:paraId="12000A1B" w14:textId="77777777" w:rsidTr="003C284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374" w:type="dxa"/>
            <w:gridSpan w:val="2"/>
          </w:tcPr>
          <w:p w14:paraId="75DB1224" w14:textId="12A95D7D" w:rsidR="006E7DF4" w:rsidRPr="003C2842" w:rsidRDefault="006E7DF4" w:rsidP="006E7DF4">
            <w:pPr>
              <w:spacing w:line="276" w:lineRule="auto"/>
              <w:rPr>
                <w:sz w:val="22"/>
                <w:szCs w:val="22"/>
              </w:rPr>
            </w:pPr>
            <w:r w:rsidRPr="003C2842">
              <w:rPr>
                <w:sz w:val="22"/>
                <w:szCs w:val="22"/>
              </w:rPr>
              <w:t xml:space="preserve">3.Mesleki öğretmenin yaşam boyu devam etmesi gerektiğini düşünürüm. </w:t>
            </w:r>
          </w:p>
        </w:tc>
        <w:tc>
          <w:tcPr>
            <w:cnfStyle w:val="000010000000" w:firstRow="0" w:lastRow="0" w:firstColumn="0" w:lastColumn="0" w:oddVBand="1" w:evenVBand="0" w:oddHBand="0" w:evenHBand="0" w:firstRowFirstColumn="0" w:firstRowLastColumn="0" w:lastRowFirstColumn="0" w:lastRowLastColumn="0"/>
            <w:tcW w:w="426" w:type="dxa"/>
          </w:tcPr>
          <w:p w14:paraId="7053F6D8" w14:textId="77777777" w:rsidR="006E7DF4" w:rsidRPr="003C2842" w:rsidRDefault="006E7DF4" w:rsidP="006E7DF4">
            <w:pPr>
              <w:spacing w:line="276" w:lineRule="auto"/>
              <w:rPr>
                <w:sz w:val="22"/>
                <w:szCs w:val="22"/>
              </w:rPr>
            </w:pPr>
            <w:r w:rsidRPr="003C2842">
              <w:rPr>
                <w:sz w:val="22"/>
                <w:szCs w:val="22"/>
              </w:rPr>
              <w:t>1</w:t>
            </w:r>
          </w:p>
        </w:tc>
        <w:tc>
          <w:tcPr>
            <w:tcW w:w="418" w:type="dxa"/>
          </w:tcPr>
          <w:p w14:paraId="6031C1C4" w14:textId="77777777" w:rsidR="006E7DF4" w:rsidRPr="003C2842" w:rsidRDefault="006E7DF4" w:rsidP="006E7DF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C2842">
              <w:rPr>
                <w:sz w:val="22"/>
                <w:szCs w:val="22"/>
              </w:rPr>
              <w:t>2</w:t>
            </w:r>
          </w:p>
        </w:tc>
        <w:tc>
          <w:tcPr>
            <w:cnfStyle w:val="000010000000" w:firstRow="0" w:lastRow="0" w:firstColumn="0" w:lastColumn="0" w:oddVBand="1" w:evenVBand="0" w:oddHBand="0" w:evenHBand="0" w:firstRowFirstColumn="0" w:firstRowLastColumn="0" w:lastRowFirstColumn="0" w:lastRowLastColumn="0"/>
            <w:tcW w:w="425" w:type="dxa"/>
          </w:tcPr>
          <w:p w14:paraId="6FE35B6F" w14:textId="77777777" w:rsidR="006E7DF4" w:rsidRPr="003C2842" w:rsidRDefault="006E7DF4" w:rsidP="006E7DF4">
            <w:pPr>
              <w:spacing w:line="276" w:lineRule="auto"/>
              <w:rPr>
                <w:sz w:val="22"/>
                <w:szCs w:val="22"/>
              </w:rPr>
            </w:pPr>
            <w:r w:rsidRPr="003C2842">
              <w:rPr>
                <w:sz w:val="22"/>
                <w:szCs w:val="22"/>
              </w:rPr>
              <w:t>3</w:t>
            </w:r>
          </w:p>
        </w:tc>
        <w:tc>
          <w:tcPr>
            <w:tcW w:w="434" w:type="dxa"/>
          </w:tcPr>
          <w:p w14:paraId="0037AC5C" w14:textId="77777777" w:rsidR="006E7DF4" w:rsidRPr="003C2842" w:rsidRDefault="006E7DF4" w:rsidP="006E7DF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C2842">
              <w:rPr>
                <w:sz w:val="22"/>
                <w:szCs w:val="22"/>
              </w:rPr>
              <w:t>4</w:t>
            </w:r>
          </w:p>
        </w:tc>
        <w:tc>
          <w:tcPr>
            <w:cnfStyle w:val="000100000000" w:firstRow="0" w:lastRow="0" w:firstColumn="0" w:lastColumn="1" w:oddVBand="0" w:evenVBand="0" w:oddHBand="0" w:evenHBand="0" w:firstRowFirstColumn="0" w:firstRowLastColumn="0" w:lastRowFirstColumn="0" w:lastRowLastColumn="0"/>
            <w:tcW w:w="417" w:type="dxa"/>
          </w:tcPr>
          <w:p w14:paraId="72DC02C9" w14:textId="77777777" w:rsidR="006E7DF4" w:rsidRPr="003C2842" w:rsidRDefault="006E7DF4" w:rsidP="006E7DF4">
            <w:pPr>
              <w:spacing w:line="276" w:lineRule="auto"/>
              <w:rPr>
                <w:b w:val="0"/>
                <w:bCs w:val="0"/>
                <w:sz w:val="22"/>
                <w:szCs w:val="22"/>
              </w:rPr>
            </w:pPr>
            <w:r w:rsidRPr="003C2842">
              <w:rPr>
                <w:b w:val="0"/>
                <w:bCs w:val="0"/>
                <w:sz w:val="22"/>
                <w:szCs w:val="22"/>
              </w:rPr>
              <w:t>5</w:t>
            </w:r>
          </w:p>
        </w:tc>
      </w:tr>
      <w:tr w:rsidR="006E7DF4" w:rsidRPr="003C2842" w14:paraId="4B65063E" w14:textId="77777777" w:rsidTr="003C2842">
        <w:trPr>
          <w:trHeight w:val="397"/>
        </w:trPr>
        <w:tc>
          <w:tcPr>
            <w:cnfStyle w:val="001000000000" w:firstRow="0" w:lastRow="0" w:firstColumn="1" w:lastColumn="0" w:oddVBand="0" w:evenVBand="0" w:oddHBand="0" w:evenHBand="0" w:firstRowFirstColumn="0" w:firstRowLastColumn="0" w:lastRowFirstColumn="0" w:lastRowLastColumn="0"/>
            <w:tcW w:w="8374" w:type="dxa"/>
            <w:gridSpan w:val="2"/>
          </w:tcPr>
          <w:p w14:paraId="26906422" w14:textId="32885D09" w:rsidR="006E7DF4" w:rsidRPr="003C2842" w:rsidRDefault="006E7DF4" w:rsidP="006E7DF4">
            <w:pPr>
              <w:spacing w:line="276" w:lineRule="auto"/>
              <w:rPr>
                <w:sz w:val="22"/>
                <w:szCs w:val="22"/>
              </w:rPr>
            </w:pPr>
            <w:r w:rsidRPr="003C2842">
              <w:rPr>
                <w:sz w:val="22"/>
                <w:szCs w:val="22"/>
              </w:rPr>
              <w:t xml:space="preserve">4.Başarılı eğitim-öğretim uygulamalardan ilham alırım. </w:t>
            </w:r>
          </w:p>
        </w:tc>
        <w:tc>
          <w:tcPr>
            <w:cnfStyle w:val="000010000000" w:firstRow="0" w:lastRow="0" w:firstColumn="0" w:lastColumn="0" w:oddVBand="1" w:evenVBand="0" w:oddHBand="0" w:evenHBand="0" w:firstRowFirstColumn="0" w:firstRowLastColumn="0" w:lastRowFirstColumn="0" w:lastRowLastColumn="0"/>
            <w:tcW w:w="426" w:type="dxa"/>
          </w:tcPr>
          <w:p w14:paraId="0C5E3A48" w14:textId="77777777" w:rsidR="006E7DF4" w:rsidRPr="003C2842" w:rsidRDefault="006E7DF4" w:rsidP="006E7DF4">
            <w:pPr>
              <w:spacing w:line="276" w:lineRule="auto"/>
              <w:rPr>
                <w:sz w:val="22"/>
                <w:szCs w:val="22"/>
              </w:rPr>
            </w:pPr>
            <w:r w:rsidRPr="003C2842">
              <w:rPr>
                <w:sz w:val="22"/>
                <w:szCs w:val="22"/>
              </w:rPr>
              <w:t>1</w:t>
            </w:r>
          </w:p>
        </w:tc>
        <w:tc>
          <w:tcPr>
            <w:tcW w:w="418" w:type="dxa"/>
          </w:tcPr>
          <w:p w14:paraId="15EE8C0A" w14:textId="77777777" w:rsidR="006E7DF4" w:rsidRPr="003C2842" w:rsidRDefault="006E7DF4" w:rsidP="006E7DF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C2842">
              <w:rPr>
                <w:sz w:val="22"/>
                <w:szCs w:val="22"/>
              </w:rPr>
              <w:t>2</w:t>
            </w:r>
          </w:p>
        </w:tc>
        <w:tc>
          <w:tcPr>
            <w:cnfStyle w:val="000010000000" w:firstRow="0" w:lastRow="0" w:firstColumn="0" w:lastColumn="0" w:oddVBand="1" w:evenVBand="0" w:oddHBand="0" w:evenHBand="0" w:firstRowFirstColumn="0" w:firstRowLastColumn="0" w:lastRowFirstColumn="0" w:lastRowLastColumn="0"/>
            <w:tcW w:w="425" w:type="dxa"/>
          </w:tcPr>
          <w:p w14:paraId="7B7F11BA" w14:textId="77777777" w:rsidR="006E7DF4" w:rsidRPr="003C2842" w:rsidRDefault="006E7DF4" w:rsidP="006E7DF4">
            <w:pPr>
              <w:spacing w:line="276" w:lineRule="auto"/>
              <w:rPr>
                <w:sz w:val="22"/>
                <w:szCs w:val="22"/>
              </w:rPr>
            </w:pPr>
            <w:r w:rsidRPr="003C2842">
              <w:rPr>
                <w:sz w:val="22"/>
                <w:szCs w:val="22"/>
              </w:rPr>
              <w:t>3</w:t>
            </w:r>
          </w:p>
        </w:tc>
        <w:tc>
          <w:tcPr>
            <w:tcW w:w="434" w:type="dxa"/>
          </w:tcPr>
          <w:p w14:paraId="54D81251" w14:textId="77777777" w:rsidR="006E7DF4" w:rsidRPr="003C2842" w:rsidRDefault="006E7DF4" w:rsidP="006E7DF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C2842">
              <w:rPr>
                <w:sz w:val="22"/>
                <w:szCs w:val="22"/>
              </w:rPr>
              <w:t>4</w:t>
            </w:r>
          </w:p>
        </w:tc>
        <w:tc>
          <w:tcPr>
            <w:cnfStyle w:val="000100000000" w:firstRow="0" w:lastRow="0" w:firstColumn="0" w:lastColumn="1" w:oddVBand="0" w:evenVBand="0" w:oddHBand="0" w:evenHBand="0" w:firstRowFirstColumn="0" w:firstRowLastColumn="0" w:lastRowFirstColumn="0" w:lastRowLastColumn="0"/>
            <w:tcW w:w="417" w:type="dxa"/>
          </w:tcPr>
          <w:p w14:paraId="0043901C" w14:textId="77777777" w:rsidR="006E7DF4" w:rsidRPr="003C2842" w:rsidRDefault="006E7DF4" w:rsidP="006E7DF4">
            <w:pPr>
              <w:spacing w:line="276" w:lineRule="auto"/>
              <w:rPr>
                <w:b w:val="0"/>
                <w:bCs w:val="0"/>
                <w:sz w:val="22"/>
                <w:szCs w:val="22"/>
              </w:rPr>
            </w:pPr>
            <w:r w:rsidRPr="003C2842">
              <w:rPr>
                <w:b w:val="0"/>
                <w:bCs w:val="0"/>
                <w:sz w:val="22"/>
                <w:szCs w:val="22"/>
              </w:rPr>
              <w:t>5</w:t>
            </w:r>
          </w:p>
        </w:tc>
      </w:tr>
      <w:tr w:rsidR="006E7DF4" w:rsidRPr="003C2842" w14:paraId="3DEB9549" w14:textId="77777777" w:rsidTr="003C284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374" w:type="dxa"/>
            <w:gridSpan w:val="2"/>
          </w:tcPr>
          <w:p w14:paraId="7DAD4612" w14:textId="46C7D861" w:rsidR="006E7DF4" w:rsidRPr="003C2842" w:rsidRDefault="006E7DF4" w:rsidP="006E7DF4">
            <w:pPr>
              <w:spacing w:line="276" w:lineRule="auto"/>
              <w:rPr>
                <w:sz w:val="22"/>
                <w:szCs w:val="22"/>
              </w:rPr>
            </w:pPr>
            <w:r w:rsidRPr="003C2842">
              <w:rPr>
                <w:sz w:val="22"/>
                <w:szCs w:val="22"/>
              </w:rPr>
              <w:t xml:space="preserve">5.İşbirlikçi ve destekleyici öğretim ortamlarının bir parçası olmaktan mutluluk duyarım. </w:t>
            </w:r>
          </w:p>
        </w:tc>
        <w:tc>
          <w:tcPr>
            <w:cnfStyle w:val="000010000000" w:firstRow="0" w:lastRow="0" w:firstColumn="0" w:lastColumn="0" w:oddVBand="1" w:evenVBand="0" w:oddHBand="0" w:evenHBand="0" w:firstRowFirstColumn="0" w:firstRowLastColumn="0" w:lastRowFirstColumn="0" w:lastRowLastColumn="0"/>
            <w:tcW w:w="426" w:type="dxa"/>
          </w:tcPr>
          <w:p w14:paraId="7B6620AA" w14:textId="77777777" w:rsidR="006E7DF4" w:rsidRPr="003C2842" w:rsidRDefault="006E7DF4" w:rsidP="006E7DF4">
            <w:pPr>
              <w:spacing w:line="276" w:lineRule="auto"/>
              <w:rPr>
                <w:sz w:val="22"/>
                <w:szCs w:val="22"/>
              </w:rPr>
            </w:pPr>
            <w:r w:rsidRPr="003C2842">
              <w:rPr>
                <w:sz w:val="22"/>
                <w:szCs w:val="22"/>
              </w:rPr>
              <w:t>1</w:t>
            </w:r>
          </w:p>
        </w:tc>
        <w:tc>
          <w:tcPr>
            <w:tcW w:w="418" w:type="dxa"/>
          </w:tcPr>
          <w:p w14:paraId="18000AFA" w14:textId="77777777" w:rsidR="006E7DF4" w:rsidRPr="003C2842" w:rsidRDefault="006E7DF4" w:rsidP="006E7DF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C2842">
              <w:rPr>
                <w:sz w:val="22"/>
                <w:szCs w:val="22"/>
              </w:rPr>
              <w:t>2</w:t>
            </w:r>
          </w:p>
        </w:tc>
        <w:tc>
          <w:tcPr>
            <w:cnfStyle w:val="000010000000" w:firstRow="0" w:lastRow="0" w:firstColumn="0" w:lastColumn="0" w:oddVBand="1" w:evenVBand="0" w:oddHBand="0" w:evenHBand="0" w:firstRowFirstColumn="0" w:firstRowLastColumn="0" w:lastRowFirstColumn="0" w:lastRowLastColumn="0"/>
            <w:tcW w:w="425" w:type="dxa"/>
          </w:tcPr>
          <w:p w14:paraId="54B1DDFA" w14:textId="77777777" w:rsidR="006E7DF4" w:rsidRPr="003C2842" w:rsidRDefault="006E7DF4" w:rsidP="006E7DF4">
            <w:pPr>
              <w:spacing w:line="276" w:lineRule="auto"/>
              <w:rPr>
                <w:sz w:val="22"/>
                <w:szCs w:val="22"/>
              </w:rPr>
            </w:pPr>
            <w:r w:rsidRPr="003C2842">
              <w:rPr>
                <w:sz w:val="22"/>
                <w:szCs w:val="22"/>
              </w:rPr>
              <w:t>3</w:t>
            </w:r>
          </w:p>
        </w:tc>
        <w:tc>
          <w:tcPr>
            <w:tcW w:w="434" w:type="dxa"/>
          </w:tcPr>
          <w:p w14:paraId="469DB2C3" w14:textId="77777777" w:rsidR="006E7DF4" w:rsidRPr="003C2842" w:rsidRDefault="006E7DF4" w:rsidP="006E7DF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C2842">
              <w:rPr>
                <w:sz w:val="22"/>
                <w:szCs w:val="22"/>
              </w:rPr>
              <w:t>4</w:t>
            </w:r>
          </w:p>
        </w:tc>
        <w:tc>
          <w:tcPr>
            <w:cnfStyle w:val="000100000000" w:firstRow="0" w:lastRow="0" w:firstColumn="0" w:lastColumn="1" w:oddVBand="0" w:evenVBand="0" w:oddHBand="0" w:evenHBand="0" w:firstRowFirstColumn="0" w:firstRowLastColumn="0" w:lastRowFirstColumn="0" w:lastRowLastColumn="0"/>
            <w:tcW w:w="417" w:type="dxa"/>
          </w:tcPr>
          <w:p w14:paraId="2ADFAEBE" w14:textId="77777777" w:rsidR="006E7DF4" w:rsidRPr="003C2842" w:rsidRDefault="006E7DF4" w:rsidP="006E7DF4">
            <w:pPr>
              <w:spacing w:line="276" w:lineRule="auto"/>
              <w:rPr>
                <w:b w:val="0"/>
                <w:bCs w:val="0"/>
                <w:sz w:val="22"/>
                <w:szCs w:val="22"/>
              </w:rPr>
            </w:pPr>
            <w:r w:rsidRPr="003C2842">
              <w:rPr>
                <w:b w:val="0"/>
                <w:bCs w:val="0"/>
                <w:sz w:val="22"/>
                <w:szCs w:val="22"/>
              </w:rPr>
              <w:t>5</w:t>
            </w:r>
          </w:p>
        </w:tc>
      </w:tr>
      <w:tr w:rsidR="006E7DF4" w:rsidRPr="003C2842" w14:paraId="6F76DC25" w14:textId="77777777" w:rsidTr="003C2842">
        <w:trPr>
          <w:trHeight w:val="397"/>
        </w:trPr>
        <w:tc>
          <w:tcPr>
            <w:cnfStyle w:val="001000000000" w:firstRow="0" w:lastRow="0" w:firstColumn="1" w:lastColumn="0" w:oddVBand="0" w:evenVBand="0" w:oddHBand="0" w:evenHBand="0" w:firstRowFirstColumn="0" w:firstRowLastColumn="0" w:lastRowFirstColumn="0" w:lastRowLastColumn="0"/>
            <w:tcW w:w="8374" w:type="dxa"/>
            <w:gridSpan w:val="2"/>
          </w:tcPr>
          <w:p w14:paraId="09A54403" w14:textId="4A885AC4" w:rsidR="006E7DF4" w:rsidRPr="003C2842" w:rsidRDefault="006E7DF4" w:rsidP="006E7DF4">
            <w:pPr>
              <w:pStyle w:val="Default"/>
              <w:spacing w:line="276" w:lineRule="auto"/>
              <w:rPr>
                <w:rFonts w:eastAsia="Times New Roman"/>
                <w:color w:val="auto"/>
                <w:sz w:val="22"/>
                <w:szCs w:val="22"/>
                <w:lang w:eastAsia="tr-TR"/>
              </w:rPr>
            </w:pPr>
            <w:r w:rsidRPr="003C2842">
              <w:rPr>
                <w:sz w:val="22"/>
                <w:szCs w:val="22"/>
              </w:rPr>
              <w:t xml:space="preserve">6.Meslektaşlarımla olan ilişkilerim öğretim uygulamalarıma yansır. </w:t>
            </w:r>
          </w:p>
        </w:tc>
        <w:tc>
          <w:tcPr>
            <w:cnfStyle w:val="000010000000" w:firstRow="0" w:lastRow="0" w:firstColumn="0" w:lastColumn="0" w:oddVBand="1" w:evenVBand="0" w:oddHBand="0" w:evenHBand="0" w:firstRowFirstColumn="0" w:firstRowLastColumn="0" w:lastRowFirstColumn="0" w:lastRowLastColumn="0"/>
            <w:tcW w:w="426" w:type="dxa"/>
          </w:tcPr>
          <w:p w14:paraId="242ED7CC" w14:textId="77777777" w:rsidR="006E7DF4" w:rsidRPr="003C2842" w:rsidRDefault="006E7DF4" w:rsidP="006E7DF4">
            <w:pPr>
              <w:spacing w:line="276" w:lineRule="auto"/>
              <w:rPr>
                <w:sz w:val="22"/>
                <w:szCs w:val="22"/>
              </w:rPr>
            </w:pPr>
            <w:r w:rsidRPr="003C2842">
              <w:rPr>
                <w:sz w:val="22"/>
                <w:szCs w:val="22"/>
              </w:rPr>
              <w:t>1</w:t>
            </w:r>
          </w:p>
        </w:tc>
        <w:tc>
          <w:tcPr>
            <w:tcW w:w="418" w:type="dxa"/>
          </w:tcPr>
          <w:p w14:paraId="34196322" w14:textId="77777777" w:rsidR="006E7DF4" w:rsidRPr="003C2842" w:rsidRDefault="006E7DF4" w:rsidP="006E7DF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C2842">
              <w:rPr>
                <w:sz w:val="22"/>
                <w:szCs w:val="22"/>
              </w:rPr>
              <w:t>2</w:t>
            </w:r>
          </w:p>
        </w:tc>
        <w:tc>
          <w:tcPr>
            <w:cnfStyle w:val="000010000000" w:firstRow="0" w:lastRow="0" w:firstColumn="0" w:lastColumn="0" w:oddVBand="1" w:evenVBand="0" w:oddHBand="0" w:evenHBand="0" w:firstRowFirstColumn="0" w:firstRowLastColumn="0" w:lastRowFirstColumn="0" w:lastRowLastColumn="0"/>
            <w:tcW w:w="425" w:type="dxa"/>
          </w:tcPr>
          <w:p w14:paraId="4CFCE7C4" w14:textId="77777777" w:rsidR="006E7DF4" w:rsidRPr="003C2842" w:rsidRDefault="006E7DF4" w:rsidP="006E7DF4">
            <w:pPr>
              <w:spacing w:line="276" w:lineRule="auto"/>
              <w:rPr>
                <w:sz w:val="22"/>
                <w:szCs w:val="22"/>
              </w:rPr>
            </w:pPr>
            <w:r w:rsidRPr="003C2842">
              <w:rPr>
                <w:sz w:val="22"/>
                <w:szCs w:val="22"/>
              </w:rPr>
              <w:t>3</w:t>
            </w:r>
          </w:p>
        </w:tc>
        <w:tc>
          <w:tcPr>
            <w:tcW w:w="434" w:type="dxa"/>
          </w:tcPr>
          <w:p w14:paraId="1D5430EF" w14:textId="77777777" w:rsidR="006E7DF4" w:rsidRPr="003C2842" w:rsidRDefault="006E7DF4" w:rsidP="006E7DF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C2842">
              <w:rPr>
                <w:sz w:val="22"/>
                <w:szCs w:val="22"/>
              </w:rPr>
              <w:t>4</w:t>
            </w:r>
          </w:p>
        </w:tc>
        <w:tc>
          <w:tcPr>
            <w:cnfStyle w:val="000100000000" w:firstRow="0" w:lastRow="0" w:firstColumn="0" w:lastColumn="1" w:oddVBand="0" w:evenVBand="0" w:oddHBand="0" w:evenHBand="0" w:firstRowFirstColumn="0" w:firstRowLastColumn="0" w:lastRowFirstColumn="0" w:lastRowLastColumn="0"/>
            <w:tcW w:w="417" w:type="dxa"/>
          </w:tcPr>
          <w:p w14:paraId="41E5F56D" w14:textId="77777777" w:rsidR="006E7DF4" w:rsidRPr="003C2842" w:rsidRDefault="006E7DF4" w:rsidP="006E7DF4">
            <w:pPr>
              <w:spacing w:line="276" w:lineRule="auto"/>
              <w:rPr>
                <w:b w:val="0"/>
                <w:bCs w:val="0"/>
                <w:sz w:val="22"/>
                <w:szCs w:val="22"/>
              </w:rPr>
            </w:pPr>
            <w:r w:rsidRPr="003C2842">
              <w:rPr>
                <w:b w:val="0"/>
                <w:bCs w:val="0"/>
                <w:sz w:val="22"/>
                <w:szCs w:val="22"/>
              </w:rPr>
              <w:t>5</w:t>
            </w:r>
          </w:p>
        </w:tc>
      </w:tr>
      <w:tr w:rsidR="006E7DF4" w:rsidRPr="003C2842" w14:paraId="1B4D2143" w14:textId="77777777" w:rsidTr="003C284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374" w:type="dxa"/>
            <w:gridSpan w:val="2"/>
          </w:tcPr>
          <w:p w14:paraId="700475D2" w14:textId="119B6AD9" w:rsidR="006E7DF4" w:rsidRPr="003C2842" w:rsidRDefault="006E7DF4" w:rsidP="006E7DF4">
            <w:pPr>
              <w:spacing w:line="276" w:lineRule="auto"/>
              <w:rPr>
                <w:sz w:val="22"/>
                <w:szCs w:val="22"/>
              </w:rPr>
            </w:pPr>
            <w:r w:rsidRPr="003C2842">
              <w:rPr>
                <w:sz w:val="22"/>
                <w:szCs w:val="22"/>
              </w:rPr>
              <w:t xml:space="preserve">7.Kendi öğretmenlik yeterliklerimi arttırmak için sürekli çaba gösteririm. </w:t>
            </w:r>
          </w:p>
        </w:tc>
        <w:tc>
          <w:tcPr>
            <w:cnfStyle w:val="000010000000" w:firstRow="0" w:lastRow="0" w:firstColumn="0" w:lastColumn="0" w:oddVBand="1" w:evenVBand="0" w:oddHBand="0" w:evenHBand="0" w:firstRowFirstColumn="0" w:firstRowLastColumn="0" w:lastRowFirstColumn="0" w:lastRowLastColumn="0"/>
            <w:tcW w:w="426" w:type="dxa"/>
          </w:tcPr>
          <w:p w14:paraId="7628F059" w14:textId="77777777" w:rsidR="006E7DF4" w:rsidRPr="003C2842" w:rsidRDefault="006E7DF4" w:rsidP="006E7DF4">
            <w:pPr>
              <w:spacing w:line="276" w:lineRule="auto"/>
              <w:rPr>
                <w:sz w:val="22"/>
                <w:szCs w:val="22"/>
              </w:rPr>
            </w:pPr>
            <w:r w:rsidRPr="003C2842">
              <w:rPr>
                <w:sz w:val="22"/>
                <w:szCs w:val="22"/>
              </w:rPr>
              <w:t>1</w:t>
            </w:r>
          </w:p>
        </w:tc>
        <w:tc>
          <w:tcPr>
            <w:tcW w:w="418" w:type="dxa"/>
          </w:tcPr>
          <w:p w14:paraId="1B99784D" w14:textId="77777777" w:rsidR="006E7DF4" w:rsidRPr="003C2842" w:rsidRDefault="006E7DF4" w:rsidP="006E7DF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C2842">
              <w:rPr>
                <w:sz w:val="22"/>
                <w:szCs w:val="22"/>
              </w:rPr>
              <w:t>2</w:t>
            </w:r>
          </w:p>
        </w:tc>
        <w:tc>
          <w:tcPr>
            <w:cnfStyle w:val="000010000000" w:firstRow="0" w:lastRow="0" w:firstColumn="0" w:lastColumn="0" w:oddVBand="1" w:evenVBand="0" w:oddHBand="0" w:evenHBand="0" w:firstRowFirstColumn="0" w:firstRowLastColumn="0" w:lastRowFirstColumn="0" w:lastRowLastColumn="0"/>
            <w:tcW w:w="425" w:type="dxa"/>
          </w:tcPr>
          <w:p w14:paraId="69A8E016" w14:textId="77777777" w:rsidR="006E7DF4" w:rsidRPr="003C2842" w:rsidRDefault="006E7DF4" w:rsidP="006E7DF4">
            <w:pPr>
              <w:spacing w:line="276" w:lineRule="auto"/>
              <w:rPr>
                <w:sz w:val="22"/>
                <w:szCs w:val="22"/>
              </w:rPr>
            </w:pPr>
            <w:r w:rsidRPr="003C2842">
              <w:rPr>
                <w:sz w:val="22"/>
                <w:szCs w:val="22"/>
              </w:rPr>
              <w:t>3</w:t>
            </w:r>
          </w:p>
        </w:tc>
        <w:tc>
          <w:tcPr>
            <w:tcW w:w="434" w:type="dxa"/>
          </w:tcPr>
          <w:p w14:paraId="0EA99C17" w14:textId="77777777" w:rsidR="006E7DF4" w:rsidRPr="003C2842" w:rsidRDefault="006E7DF4" w:rsidP="006E7DF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C2842">
              <w:rPr>
                <w:sz w:val="22"/>
                <w:szCs w:val="22"/>
              </w:rPr>
              <w:t>4</w:t>
            </w:r>
          </w:p>
        </w:tc>
        <w:tc>
          <w:tcPr>
            <w:cnfStyle w:val="000100000000" w:firstRow="0" w:lastRow="0" w:firstColumn="0" w:lastColumn="1" w:oddVBand="0" w:evenVBand="0" w:oddHBand="0" w:evenHBand="0" w:firstRowFirstColumn="0" w:firstRowLastColumn="0" w:lastRowFirstColumn="0" w:lastRowLastColumn="0"/>
            <w:tcW w:w="417" w:type="dxa"/>
          </w:tcPr>
          <w:p w14:paraId="1BD5C7A5" w14:textId="77777777" w:rsidR="006E7DF4" w:rsidRPr="003C2842" w:rsidRDefault="006E7DF4" w:rsidP="006E7DF4">
            <w:pPr>
              <w:spacing w:line="276" w:lineRule="auto"/>
              <w:rPr>
                <w:b w:val="0"/>
                <w:bCs w:val="0"/>
                <w:sz w:val="22"/>
                <w:szCs w:val="22"/>
              </w:rPr>
            </w:pPr>
            <w:r w:rsidRPr="003C2842">
              <w:rPr>
                <w:b w:val="0"/>
                <w:bCs w:val="0"/>
                <w:sz w:val="22"/>
                <w:szCs w:val="22"/>
              </w:rPr>
              <w:t>5</w:t>
            </w:r>
          </w:p>
        </w:tc>
      </w:tr>
      <w:tr w:rsidR="006E7DF4" w:rsidRPr="003C2842" w14:paraId="57493FC5" w14:textId="77777777" w:rsidTr="003C2842">
        <w:trPr>
          <w:trHeight w:val="397"/>
        </w:trPr>
        <w:tc>
          <w:tcPr>
            <w:cnfStyle w:val="001000000000" w:firstRow="0" w:lastRow="0" w:firstColumn="1" w:lastColumn="0" w:oddVBand="0" w:evenVBand="0" w:oddHBand="0" w:evenHBand="0" w:firstRowFirstColumn="0" w:firstRowLastColumn="0" w:lastRowFirstColumn="0" w:lastRowLastColumn="0"/>
            <w:tcW w:w="8374" w:type="dxa"/>
            <w:gridSpan w:val="2"/>
          </w:tcPr>
          <w:p w14:paraId="7901C647" w14:textId="55AE4AEC" w:rsidR="006E7DF4" w:rsidRPr="003C2842" w:rsidRDefault="006E7DF4" w:rsidP="006E7DF4">
            <w:pPr>
              <w:spacing w:line="276" w:lineRule="auto"/>
              <w:rPr>
                <w:sz w:val="22"/>
                <w:szCs w:val="22"/>
              </w:rPr>
            </w:pPr>
            <w:r w:rsidRPr="003C2842">
              <w:rPr>
                <w:sz w:val="22"/>
                <w:szCs w:val="22"/>
              </w:rPr>
              <w:t xml:space="preserve">8.Sürekli olarak öğrencilerimin gelişimini hedeflerim. </w:t>
            </w:r>
          </w:p>
        </w:tc>
        <w:tc>
          <w:tcPr>
            <w:cnfStyle w:val="000010000000" w:firstRow="0" w:lastRow="0" w:firstColumn="0" w:lastColumn="0" w:oddVBand="1" w:evenVBand="0" w:oddHBand="0" w:evenHBand="0" w:firstRowFirstColumn="0" w:firstRowLastColumn="0" w:lastRowFirstColumn="0" w:lastRowLastColumn="0"/>
            <w:tcW w:w="426" w:type="dxa"/>
          </w:tcPr>
          <w:p w14:paraId="542081CF" w14:textId="77777777" w:rsidR="006E7DF4" w:rsidRPr="003C2842" w:rsidRDefault="006E7DF4" w:rsidP="006E7DF4">
            <w:pPr>
              <w:spacing w:line="276" w:lineRule="auto"/>
              <w:rPr>
                <w:sz w:val="22"/>
                <w:szCs w:val="22"/>
              </w:rPr>
            </w:pPr>
            <w:r w:rsidRPr="003C2842">
              <w:rPr>
                <w:sz w:val="22"/>
                <w:szCs w:val="22"/>
              </w:rPr>
              <w:t>1</w:t>
            </w:r>
          </w:p>
        </w:tc>
        <w:tc>
          <w:tcPr>
            <w:tcW w:w="418" w:type="dxa"/>
          </w:tcPr>
          <w:p w14:paraId="7E20D150" w14:textId="77777777" w:rsidR="006E7DF4" w:rsidRPr="003C2842" w:rsidRDefault="006E7DF4" w:rsidP="006E7DF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C2842">
              <w:rPr>
                <w:sz w:val="22"/>
                <w:szCs w:val="22"/>
              </w:rPr>
              <w:t>2</w:t>
            </w:r>
          </w:p>
        </w:tc>
        <w:tc>
          <w:tcPr>
            <w:cnfStyle w:val="000010000000" w:firstRow="0" w:lastRow="0" w:firstColumn="0" w:lastColumn="0" w:oddVBand="1" w:evenVBand="0" w:oddHBand="0" w:evenHBand="0" w:firstRowFirstColumn="0" w:firstRowLastColumn="0" w:lastRowFirstColumn="0" w:lastRowLastColumn="0"/>
            <w:tcW w:w="425" w:type="dxa"/>
          </w:tcPr>
          <w:p w14:paraId="4C0AF893" w14:textId="77777777" w:rsidR="006E7DF4" w:rsidRPr="003C2842" w:rsidRDefault="006E7DF4" w:rsidP="006E7DF4">
            <w:pPr>
              <w:spacing w:line="276" w:lineRule="auto"/>
              <w:rPr>
                <w:sz w:val="22"/>
                <w:szCs w:val="22"/>
              </w:rPr>
            </w:pPr>
            <w:r w:rsidRPr="003C2842">
              <w:rPr>
                <w:sz w:val="22"/>
                <w:szCs w:val="22"/>
              </w:rPr>
              <w:t>3</w:t>
            </w:r>
          </w:p>
        </w:tc>
        <w:tc>
          <w:tcPr>
            <w:tcW w:w="434" w:type="dxa"/>
          </w:tcPr>
          <w:p w14:paraId="5BEF0BD2" w14:textId="77777777" w:rsidR="006E7DF4" w:rsidRPr="003C2842" w:rsidRDefault="006E7DF4" w:rsidP="006E7DF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C2842">
              <w:rPr>
                <w:sz w:val="22"/>
                <w:szCs w:val="22"/>
              </w:rPr>
              <w:t>4</w:t>
            </w:r>
          </w:p>
        </w:tc>
        <w:tc>
          <w:tcPr>
            <w:cnfStyle w:val="000100000000" w:firstRow="0" w:lastRow="0" w:firstColumn="0" w:lastColumn="1" w:oddVBand="0" w:evenVBand="0" w:oddHBand="0" w:evenHBand="0" w:firstRowFirstColumn="0" w:firstRowLastColumn="0" w:lastRowFirstColumn="0" w:lastRowLastColumn="0"/>
            <w:tcW w:w="417" w:type="dxa"/>
          </w:tcPr>
          <w:p w14:paraId="7CA5711E" w14:textId="77777777" w:rsidR="006E7DF4" w:rsidRPr="003C2842" w:rsidRDefault="006E7DF4" w:rsidP="006E7DF4">
            <w:pPr>
              <w:spacing w:line="276" w:lineRule="auto"/>
              <w:rPr>
                <w:b w:val="0"/>
                <w:bCs w:val="0"/>
                <w:sz w:val="22"/>
                <w:szCs w:val="22"/>
              </w:rPr>
            </w:pPr>
            <w:r w:rsidRPr="003C2842">
              <w:rPr>
                <w:b w:val="0"/>
                <w:bCs w:val="0"/>
                <w:sz w:val="22"/>
                <w:szCs w:val="22"/>
              </w:rPr>
              <w:t>5</w:t>
            </w:r>
          </w:p>
        </w:tc>
      </w:tr>
      <w:tr w:rsidR="006E7DF4" w:rsidRPr="003C2842" w14:paraId="7927B8A2" w14:textId="77777777" w:rsidTr="003C284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374" w:type="dxa"/>
            <w:gridSpan w:val="2"/>
          </w:tcPr>
          <w:p w14:paraId="302055F7" w14:textId="3B0D3BC7" w:rsidR="006E7DF4" w:rsidRPr="003C2842" w:rsidRDefault="006E7DF4" w:rsidP="006E7DF4">
            <w:pPr>
              <w:spacing w:line="276" w:lineRule="auto"/>
              <w:rPr>
                <w:sz w:val="22"/>
                <w:szCs w:val="22"/>
              </w:rPr>
            </w:pPr>
            <w:r w:rsidRPr="003C2842">
              <w:rPr>
                <w:sz w:val="22"/>
                <w:szCs w:val="22"/>
              </w:rPr>
              <w:t>9. Mesleki gelişimim için gönüllü olarak projelere (Tübitak, e-twinning, Erasmus vb.) katılırım.</w:t>
            </w:r>
          </w:p>
        </w:tc>
        <w:tc>
          <w:tcPr>
            <w:cnfStyle w:val="000010000000" w:firstRow="0" w:lastRow="0" w:firstColumn="0" w:lastColumn="0" w:oddVBand="1" w:evenVBand="0" w:oddHBand="0" w:evenHBand="0" w:firstRowFirstColumn="0" w:firstRowLastColumn="0" w:lastRowFirstColumn="0" w:lastRowLastColumn="0"/>
            <w:tcW w:w="426" w:type="dxa"/>
          </w:tcPr>
          <w:p w14:paraId="638E9FB2" w14:textId="77777777" w:rsidR="006E7DF4" w:rsidRPr="003C2842" w:rsidRDefault="006E7DF4" w:rsidP="006E7DF4">
            <w:pPr>
              <w:spacing w:line="276" w:lineRule="auto"/>
              <w:rPr>
                <w:sz w:val="22"/>
                <w:szCs w:val="22"/>
              </w:rPr>
            </w:pPr>
            <w:r w:rsidRPr="003C2842">
              <w:rPr>
                <w:sz w:val="22"/>
                <w:szCs w:val="22"/>
              </w:rPr>
              <w:t>1</w:t>
            </w:r>
          </w:p>
        </w:tc>
        <w:tc>
          <w:tcPr>
            <w:tcW w:w="418" w:type="dxa"/>
          </w:tcPr>
          <w:p w14:paraId="71916DFE" w14:textId="77777777" w:rsidR="006E7DF4" w:rsidRPr="003C2842" w:rsidRDefault="006E7DF4" w:rsidP="006E7DF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C2842">
              <w:rPr>
                <w:sz w:val="22"/>
                <w:szCs w:val="22"/>
              </w:rPr>
              <w:t>2</w:t>
            </w:r>
          </w:p>
        </w:tc>
        <w:tc>
          <w:tcPr>
            <w:cnfStyle w:val="000010000000" w:firstRow="0" w:lastRow="0" w:firstColumn="0" w:lastColumn="0" w:oddVBand="1" w:evenVBand="0" w:oddHBand="0" w:evenHBand="0" w:firstRowFirstColumn="0" w:firstRowLastColumn="0" w:lastRowFirstColumn="0" w:lastRowLastColumn="0"/>
            <w:tcW w:w="425" w:type="dxa"/>
          </w:tcPr>
          <w:p w14:paraId="73358C8D" w14:textId="77777777" w:rsidR="006E7DF4" w:rsidRPr="003C2842" w:rsidRDefault="006E7DF4" w:rsidP="006E7DF4">
            <w:pPr>
              <w:spacing w:line="276" w:lineRule="auto"/>
              <w:rPr>
                <w:sz w:val="22"/>
                <w:szCs w:val="22"/>
              </w:rPr>
            </w:pPr>
            <w:r w:rsidRPr="003C2842">
              <w:rPr>
                <w:sz w:val="22"/>
                <w:szCs w:val="22"/>
              </w:rPr>
              <w:t>3</w:t>
            </w:r>
          </w:p>
        </w:tc>
        <w:tc>
          <w:tcPr>
            <w:tcW w:w="434" w:type="dxa"/>
          </w:tcPr>
          <w:p w14:paraId="685DF0FC" w14:textId="77777777" w:rsidR="006E7DF4" w:rsidRPr="003C2842" w:rsidRDefault="006E7DF4" w:rsidP="006E7DF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C2842">
              <w:rPr>
                <w:sz w:val="22"/>
                <w:szCs w:val="22"/>
              </w:rPr>
              <w:t>4</w:t>
            </w:r>
          </w:p>
        </w:tc>
        <w:tc>
          <w:tcPr>
            <w:cnfStyle w:val="000100000000" w:firstRow="0" w:lastRow="0" w:firstColumn="0" w:lastColumn="1" w:oddVBand="0" w:evenVBand="0" w:oddHBand="0" w:evenHBand="0" w:firstRowFirstColumn="0" w:firstRowLastColumn="0" w:lastRowFirstColumn="0" w:lastRowLastColumn="0"/>
            <w:tcW w:w="417" w:type="dxa"/>
          </w:tcPr>
          <w:p w14:paraId="76F2E5CF" w14:textId="77777777" w:rsidR="006E7DF4" w:rsidRPr="003C2842" w:rsidRDefault="006E7DF4" w:rsidP="006E7DF4">
            <w:pPr>
              <w:spacing w:line="276" w:lineRule="auto"/>
              <w:rPr>
                <w:b w:val="0"/>
                <w:bCs w:val="0"/>
                <w:sz w:val="22"/>
                <w:szCs w:val="22"/>
              </w:rPr>
            </w:pPr>
            <w:r w:rsidRPr="003C2842">
              <w:rPr>
                <w:b w:val="0"/>
                <w:bCs w:val="0"/>
                <w:sz w:val="22"/>
                <w:szCs w:val="22"/>
              </w:rPr>
              <w:t>5</w:t>
            </w:r>
          </w:p>
        </w:tc>
      </w:tr>
      <w:tr w:rsidR="006E7DF4" w:rsidRPr="003C2842" w14:paraId="0494237B" w14:textId="77777777" w:rsidTr="003C2842">
        <w:trPr>
          <w:trHeight w:val="465"/>
        </w:trPr>
        <w:tc>
          <w:tcPr>
            <w:cnfStyle w:val="001000000000" w:firstRow="0" w:lastRow="0" w:firstColumn="1" w:lastColumn="0" w:oddVBand="0" w:evenVBand="0" w:oddHBand="0" w:evenHBand="0" w:firstRowFirstColumn="0" w:firstRowLastColumn="0" w:lastRowFirstColumn="0" w:lastRowLastColumn="0"/>
            <w:tcW w:w="8374" w:type="dxa"/>
            <w:gridSpan w:val="2"/>
          </w:tcPr>
          <w:p w14:paraId="03E313D2" w14:textId="6D4D1569" w:rsidR="006E7DF4" w:rsidRPr="003C2842" w:rsidRDefault="006E7DF4" w:rsidP="006E7DF4">
            <w:pPr>
              <w:spacing w:after="160" w:line="259" w:lineRule="auto"/>
              <w:rPr>
                <w:sz w:val="22"/>
                <w:szCs w:val="22"/>
              </w:rPr>
            </w:pPr>
            <w:r w:rsidRPr="003C2842">
              <w:rPr>
                <w:sz w:val="22"/>
                <w:szCs w:val="22"/>
              </w:rPr>
              <w:t>10. Mesleki gelişimim için gönüllü olarak projeler (Tübitak, e-twinning, Erasmus vb.) üretirim.</w:t>
            </w:r>
          </w:p>
        </w:tc>
        <w:tc>
          <w:tcPr>
            <w:cnfStyle w:val="000010000000" w:firstRow="0" w:lastRow="0" w:firstColumn="0" w:lastColumn="0" w:oddVBand="1" w:evenVBand="0" w:oddHBand="0" w:evenHBand="0" w:firstRowFirstColumn="0" w:firstRowLastColumn="0" w:lastRowFirstColumn="0" w:lastRowLastColumn="0"/>
            <w:tcW w:w="426" w:type="dxa"/>
          </w:tcPr>
          <w:p w14:paraId="397C013B" w14:textId="77777777" w:rsidR="006E7DF4" w:rsidRPr="003C2842" w:rsidRDefault="006E7DF4" w:rsidP="006E7DF4">
            <w:pPr>
              <w:spacing w:line="276" w:lineRule="auto"/>
              <w:rPr>
                <w:sz w:val="22"/>
                <w:szCs w:val="22"/>
              </w:rPr>
            </w:pPr>
            <w:r w:rsidRPr="003C2842">
              <w:rPr>
                <w:sz w:val="22"/>
                <w:szCs w:val="22"/>
              </w:rPr>
              <w:t>1</w:t>
            </w:r>
          </w:p>
        </w:tc>
        <w:tc>
          <w:tcPr>
            <w:tcW w:w="418" w:type="dxa"/>
          </w:tcPr>
          <w:p w14:paraId="65481923" w14:textId="77777777" w:rsidR="006E7DF4" w:rsidRPr="003C2842" w:rsidRDefault="006E7DF4" w:rsidP="006E7DF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C2842">
              <w:rPr>
                <w:sz w:val="22"/>
                <w:szCs w:val="22"/>
              </w:rPr>
              <w:t>2</w:t>
            </w:r>
          </w:p>
        </w:tc>
        <w:tc>
          <w:tcPr>
            <w:cnfStyle w:val="000010000000" w:firstRow="0" w:lastRow="0" w:firstColumn="0" w:lastColumn="0" w:oddVBand="1" w:evenVBand="0" w:oddHBand="0" w:evenHBand="0" w:firstRowFirstColumn="0" w:firstRowLastColumn="0" w:lastRowFirstColumn="0" w:lastRowLastColumn="0"/>
            <w:tcW w:w="425" w:type="dxa"/>
          </w:tcPr>
          <w:p w14:paraId="19F9325A" w14:textId="77777777" w:rsidR="006E7DF4" w:rsidRPr="003C2842" w:rsidRDefault="006E7DF4" w:rsidP="006E7DF4">
            <w:pPr>
              <w:spacing w:line="276" w:lineRule="auto"/>
              <w:rPr>
                <w:sz w:val="22"/>
                <w:szCs w:val="22"/>
              </w:rPr>
            </w:pPr>
            <w:r w:rsidRPr="003C2842">
              <w:rPr>
                <w:sz w:val="22"/>
                <w:szCs w:val="22"/>
              </w:rPr>
              <w:t>3</w:t>
            </w:r>
          </w:p>
        </w:tc>
        <w:tc>
          <w:tcPr>
            <w:tcW w:w="434" w:type="dxa"/>
          </w:tcPr>
          <w:p w14:paraId="080D69FC" w14:textId="77777777" w:rsidR="006E7DF4" w:rsidRPr="003C2842" w:rsidRDefault="006E7DF4" w:rsidP="006E7DF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C2842">
              <w:rPr>
                <w:sz w:val="22"/>
                <w:szCs w:val="22"/>
              </w:rPr>
              <w:t>4</w:t>
            </w:r>
          </w:p>
        </w:tc>
        <w:tc>
          <w:tcPr>
            <w:cnfStyle w:val="000100000000" w:firstRow="0" w:lastRow="0" w:firstColumn="0" w:lastColumn="1" w:oddVBand="0" w:evenVBand="0" w:oddHBand="0" w:evenHBand="0" w:firstRowFirstColumn="0" w:firstRowLastColumn="0" w:lastRowFirstColumn="0" w:lastRowLastColumn="0"/>
            <w:tcW w:w="417" w:type="dxa"/>
          </w:tcPr>
          <w:p w14:paraId="05A7A05F" w14:textId="77777777" w:rsidR="006E7DF4" w:rsidRPr="003C2842" w:rsidRDefault="006E7DF4" w:rsidP="006E7DF4">
            <w:pPr>
              <w:spacing w:line="276" w:lineRule="auto"/>
              <w:rPr>
                <w:b w:val="0"/>
                <w:bCs w:val="0"/>
                <w:sz w:val="22"/>
                <w:szCs w:val="22"/>
              </w:rPr>
            </w:pPr>
            <w:r w:rsidRPr="003C2842">
              <w:rPr>
                <w:b w:val="0"/>
                <w:bCs w:val="0"/>
                <w:sz w:val="22"/>
                <w:szCs w:val="22"/>
              </w:rPr>
              <w:t>5</w:t>
            </w:r>
          </w:p>
        </w:tc>
      </w:tr>
      <w:tr w:rsidR="006E7DF4" w:rsidRPr="003C2842" w14:paraId="0EB036A0" w14:textId="77777777" w:rsidTr="003C284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374" w:type="dxa"/>
            <w:gridSpan w:val="2"/>
          </w:tcPr>
          <w:p w14:paraId="21C7ADCB" w14:textId="60822648" w:rsidR="006E7DF4" w:rsidRPr="003C2842" w:rsidRDefault="006E7DF4" w:rsidP="006E7DF4">
            <w:pPr>
              <w:spacing w:line="276" w:lineRule="auto"/>
              <w:rPr>
                <w:sz w:val="22"/>
                <w:szCs w:val="22"/>
              </w:rPr>
            </w:pPr>
            <w:r w:rsidRPr="003C2842">
              <w:rPr>
                <w:sz w:val="22"/>
                <w:szCs w:val="22"/>
              </w:rPr>
              <w:t>11. Her ders sonrası kendimi değerlendirip uygulamaları buna göre güncellerim.</w:t>
            </w:r>
          </w:p>
        </w:tc>
        <w:tc>
          <w:tcPr>
            <w:cnfStyle w:val="000010000000" w:firstRow="0" w:lastRow="0" w:firstColumn="0" w:lastColumn="0" w:oddVBand="1" w:evenVBand="0" w:oddHBand="0" w:evenHBand="0" w:firstRowFirstColumn="0" w:firstRowLastColumn="0" w:lastRowFirstColumn="0" w:lastRowLastColumn="0"/>
            <w:tcW w:w="426" w:type="dxa"/>
          </w:tcPr>
          <w:p w14:paraId="04630171" w14:textId="77777777" w:rsidR="006E7DF4" w:rsidRPr="003C2842" w:rsidRDefault="006E7DF4" w:rsidP="006E7DF4">
            <w:pPr>
              <w:spacing w:line="276" w:lineRule="auto"/>
              <w:rPr>
                <w:sz w:val="22"/>
                <w:szCs w:val="22"/>
              </w:rPr>
            </w:pPr>
            <w:r w:rsidRPr="003C2842">
              <w:rPr>
                <w:sz w:val="22"/>
                <w:szCs w:val="22"/>
              </w:rPr>
              <w:t>1</w:t>
            </w:r>
          </w:p>
        </w:tc>
        <w:tc>
          <w:tcPr>
            <w:tcW w:w="418" w:type="dxa"/>
          </w:tcPr>
          <w:p w14:paraId="653B0478" w14:textId="77777777" w:rsidR="006E7DF4" w:rsidRPr="003C2842" w:rsidRDefault="006E7DF4" w:rsidP="006E7DF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C2842">
              <w:rPr>
                <w:sz w:val="22"/>
                <w:szCs w:val="22"/>
              </w:rPr>
              <w:t>2</w:t>
            </w:r>
          </w:p>
        </w:tc>
        <w:tc>
          <w:tcPr>
            <w:cnfStyle w:val="000010000000" w:firstRow="0" w:lastRow="0" w:firstColumn="0" w:lastColumn="0" w:oddVBand="1" w:evenVBand="0" w:oddHBand="0" w:evenHBand="0" w:firstRowFirstColumn="0" w:firstRowLastColumn="0" w:lastRowFirstColumn="0" w:lastRowLastColumn="0"/>
            <w:tcW w:w="425" w:type="dxa"/>
          </w:tcPr>
          <w:p w14:paraId="2427672E" w14:textId="77777777" w:rsidR="006E7DF4" w:rsidRPr="003C2842" w:rsidRDefault="006E7DF4" w:rsidP="006E7DF4">
            <w:pPr>
              <w:spacing w:line="276" w:lineRule="auto"/>
              <w:rPr>
                <w:sz w:val="22"/>
                <w:szCs w:val="22"/>
              </w:rPr>
            </w:pPr>
            <w:r w:rsidRPr="003C2842">
              <w:rPr>
                <w:sz w:val="22"/>
                <w:szCs w:val="22"/>
              </w:rPr>
              <w:t>3</w:t>
            </w:r>
          </w:p>
        </w:tc>
        <w:tc>
          <w:tcPr>
            <w:tcW w:w="434" w:type="dxa"/>
          </w:tcPr>
          <w:p w14:paraId="16AE25A8" w14:textId="77777777" w:rsidR="006E7DF4" w:rsidRPr="003C2842" w:rsidRDefault="006E7DF4" w:rsidP="006E7DF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C2842">
              <w:rPr>
                <w:sz w:val="22"/>
                <w:szCs w:val="22"/>
              </w:rPr>
              <w:t>4</w:t>
            </w:r>
          </w:p>
        </w:tc>
        <w:tc>
          <w:tcPr>
            <w:cnfStyle w:val="000100000000" w:firstRow="0" w:lastRow="0" w:firstColumn="0" w:lastColumn="1" w:oddVBand="0" w:evenVBand="0" w:oddHBand="0" w:evenHBand="0" w:firstRowFirstColumn="0" w:firstRowLastColumn="0" w:lastRowFirstColumn="0" w:lastRowLastColumn="0"/>
            <w:tcW w:w="417" w:type="dxa"/>
          </w:tcPr>
          <w:p w14:paraId="31E75E9F" w14:textId="77777777" w:rsidR="006E7DF4" w:rsidRPr="003C2842" w:rsidRDefault="006E7DF4" w:rsidP="006E7DF4">
            <w:pPr>
              <w:spacing w:line="276" w:lineRule="auto"/>
              <w:rPr>
                <w:b w:val="0"/>
                <w:bCs w:val="0"/>
                <w:sz w:val="22"/>
                <w:szCs w:val="22"/>
              </w:rPr>
            </w:pPr>
            <w:r w:rsidRPr="003C2842">
              <w:rPr>
                <w:b w:val="0"/>
                <w:bCs w:val="0"/>
                <w:sz w:val="22"/>
                <w:szCs w:val="22"/>
              </w:rPr>
              <w:t>5</w:t>
            </w:r>
          </w:p>
        </w:tc>
      </w:tr>
      <w:tr w:rsidR="006E7DF4" w:rsidRPr="003C2842" w14:paraId="42D37772" w14:textId="77777777" w:rsidTr="003C2842">
        <w:trPr>
          <w:trHeight w:val="397"/>
        </w:trPr>
        <w:tc>
          <w:tcPr>
            <w:cnfStyle w:val="001000000000" w:firstRow="0" w:lastRow="0" w:firstColumn="1" w:lastColumn="0" w:oddVBand="0" w:evenVBand="0" w:oddHBand="0" w:evenHBand="0" w:firstRowFirstColumn="0" w:firstRowLastColumn="0" w:lastRowFirstColumn="0" w:lastRowLastColumn="0"/>
            <w:tcW w:w="8374" w:type="dxa"/>
            <w:gridSpan w:val="2"/>
          </w:tcPr>
          <w:p w14:paraId="192C6168" w14:textId="2ACBDA39" w:rsidR="006E7DF4" w:rsidRPr="003C2842" w:rsidRDefault="006E7DF4" w:rsidP="006E7DF4">
            <w:pPr>
              <w:spacing w:line="276" w:lineRule="auto"/>
              <w:rPr>
                <w:sz w:val="22"/>
                <w:szCs w:val="22"/>
              </w:rPr>
            </w:pPr>
            <w:r w:rsidRPr="003C2842">
              <w:rPr>
                <w:sz w:val="22"/>
                <w:szCs w:val="22"/>
              </w:rPr>
              <w:t>12. Güçlü yönlerimi belirleme konusunda dürüst davranırım.</w:t>
            </w:r>
          </w:p>
        </w:tc>
        <w:tc>
          <w:tcPr>
            <w:cnfStyle w:val="000010000000" w:firstRow="0" w:lastRow="0" w:firstColumn="0" w:lastColumn="0" w:oddVBand="1" w:evenVBand="0" w:oddHBand="0" w:evenHBand="0" w:firstRowFirstColumn="0" w:firstRowLastColumn="0" w:lastRowFirstColumn="0" w:lastRowLastColumn="0"/>
            <w:tcW w:w="426" w:type="dxa"/>
          </w:tcPr>
          <w:p w14:paraId="56A19EFB" w14:textId="77777777" w:rsidR="006E7DF4" w:rsidRPr="003C2842" w:rsidRDefault="006E7DF4" w:rsidP="006E7DF4">
            <w:pPr>
              <w:spacing w:line="276" w:lineRule="auto"/>
              <w:rPr>
                <w:sz w:val="22"/>
                <w:szCs w:val="22"/>
              </w:rPr>
            </w:pPr>
            <w:r w:rsidRPr="003C2842">
              <w:rPr>
                <w:sz w:val="22"/>
                <w:szCs w:val="22"/>
              </w:rPr>
              <w:t>1</w:t>
            </w:r>
          </w:p>
        </w:tc>
        <w:tc>
          <w:tcPr>
            <w:tcW w:w="418" w:type="dxa"/>
          </w:tcPr>
          <w:p w14:paraId="115CF8F9" w14:textId="77777777" w:rsidR="006E7DF4" w:rsidRPr="003C2842" w:rsidRDefault="006E7DF4" w:rsidP="006E7DF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C2842">
              <w:rPr>
                <w:sz w:val="22"/>
                <w:szCs w:val="22"/>
              </w:rPr>
              <w:t>2</w:t>
            </w:r>
          </w:p>
        </w:tc>
        <w:tc>
          <w:tcPr>
            <w:cnfStyle w:val="000010000000" w:firstRow="0" w:lastRow="0" w:firstColumn="0" w:lastColumn="0" w:oddVBand="1" w:evenVBand="0" w:oddHBand="0" w:evenHBand="0" w:firstRowFirstColumn="0" w:firstRowLastColumn="0" w:lastRowFirstColumn="0" w:lastRowLastColumn="0"/>
            <w:tcW w:w="425" w:type="dxa"/>
          </w:tcPr>
          <w:p w14:paraId="36C8309D" w14:textId="77777777" w:rsidR="006E7DF4" w:rsidRPr="003C2842" w:rsidRDefault="006E7DF4" w:rsidP="006E7DF4">
            <w:pPr>
              <w:spacing w:line="276" w:lineRule="auto"/>
              <w:rPr>
                <w:sz w:val="22"/>
                <w:szCs w:val="22"/>
              </w:rPr>
            </w:pPr>
            <w:r w:rsidRPr="003C2842">
              <w:rPr>
                <w:sz w:val="22"/>
                <w:szCs w:val="22"/>
              </w:rPr>
              <w:t>3</w:t>
            </w:r>
          </w:p>
        </w:tc>
        <w:tc>
          <w:tcPr>
            <w:tcW w:w="434" w:type="dxa"/>
          </w:tcPr>
          <w:p w14:paraId="38FDCDCE" w14:textId="77777777" w:rsidR="006E7DF4" w:rsidRPr="003C2842" w:rsidRDefault="006E7DF4" w:rsidP="006E7DF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C2842">
              <w:rPr>
                <w:sz w:val="22"/>
                <w:szCs w:val="22"/>
              </w:rPr>
              <w:t>4</w:t>
            </w:r>
          </w:p>
        </w:tc>
        <w:tc>
          <w:tcPr>
            <w:cnfStyle w:val="000100000000" w:firstRow="0" w:lastRow="0" w:firstColumn="0" w:lastColumn="1" w:oddVBand="0" w:evenVBand="0" w:oddHBand="0" w:evenHBand="0" w:firstRowFirstColumn="0" w:firstRowLastColumn="0" w:lastRowFirstColumn="0" w:lastRowLastColumn="0"/>
            <w:tcW w:w="417" w:type="dxa"/>
          </w:tcPr>
          <w:p w14:paraId="7BCD1859" w14:textId="77777777" w:rsidR="006E7DF4" w:rsidRPr="003C2842" w:rsidRDefault="006E7DF4" w:rsidP="006E7DF4">
            <w:pPr>
              <w:spacing w:line="276" w:lineRule="auto"/>
              <w:rPr>
                <w:b w:val="0"/>
                <w:bCs w:val="0"/>
                <w:sz w:val="22"/>
                <w:szCs w:val="22"/>
              </w:rPr>
            </w:pPr>
            <w:r w:rsidRPr="003C2842">
              <w:rPr>
                <w:b w:val="0"/>
                <w:bCs w:val="0"/>
                <w:sz w:val="22"/>
                <w:szCs w:val="22"/>
              </w:rPr>
              <w:t>5</w:t>
            </w:r>
          </w:p>
        </w:tc>
      </w:tr>
      <w:tr w:rsidR="006E7DF4" w:rsidRPr="003C2842" w14:paraId="27ABD36E" w14:textId="77777777" w:rsidTr="003C284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374" w:type="dxa"/>
            <w:gridSpan w:val="2"/>
          </w:tcPr>
          <w:p w14:paraId="24B4BDF0" w14:textId="5F26C5E0" w:rsidR="006E7DF4" w:rsidRPr="003C2842" w:rsidRDefault="006E7DF4" w:rsidP="006E7DF4">
            <w:pPr>
              <w:spacing w:line="276" w:lineRule="auto"/>
              <w:rPr>
                <w:sz w:val="22"/>
                <w:szCs w:val="22"/>
              </w:rPr>
            </w:pPr>
            <w:r w:rsidRPr="003C2842">
              <w:rPr>
                <w:sz w:val="22"/>
                <w:szCs w:val="22"/>
              </w:rPr>
              <w:t>13. Zayıf yönlerimi belirleme konusunda dürüst davranırım.</w:t>
            </w:r>
          </w:p>
        </w:tc>
        <w:tc>
          <w:tcPr>
            <w:cnfStyle w:val="000010000000" w:firstRow="0" w:lastRow="0" w:firstColumn="0" w:lastColumn="0" w:oddVBand="1" w:evenVBand="0" w:oddHBand="0" w:evenHBand="0" w:firstRowFirstColumn="0" w:firstRowLastColumn="0" w:lastRowFirstColumn="0" w:lastRowLastColumn="0"/>
            <w:tcW w:w="426" w:type="dxa"/>
          </w:tcPr>
          <w:p w14:paraId="44E75397" w14:textId="77777777" w:rsidR="006E7DF4" w:rsidRPr="003C2842" w:rsidRDefault="006E7DF4" w:rsidP="006E7DF4">
            <w:pPr>
              <w:spacing w:line="276" w:lineRule="auto"/>
              <w:rPr>
                <w:sz w:val="22"/>
                <w:szCs w:val="22"/>
              </w:rPr>
            </w:pPr>
            <w:r w:rsidRPr="003C2842">
              <w:rPr>
                <w:sz w:val="22"/>
                <w:szCs w:val="22"/>
              </w:rPr>
              <w:t>1</w:t>
            </w:r>
          </w:p>
        </w:tc>
        <w:tc>
          <w:tcPr>
            <w:tcW w:w="418" w:type="dxa"/>
          </w:tcPr>
          <w:p w14:paraId="797E928E" w14:textId="77777777" w:rsidR="006E7DF4" w:rsidRPr="003C2842" w:rsidRDefault="006E7DF4" w:rsidP="006E7DF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C2842">
              <w:rPr>
                <w:sz w:val="22"/>
                <w:szCs w:val="22"/>
              </w:rPr>
              <w:t>2</w:t>
            </w:r>
          </w:p>
        </w:tc>
        <w:tc>
          <w:tcPr>
            <w:cnfStyle w:val="000010000000" w:firstRow="0" w:lastRow="0" w:firstColumn="0" w:lastColumn="0" w:oddVBand="1" w:evenVBand="0" w:oddHBand="0" w:evenHBand="0" w:firstRowFirstColumn="0" w:firstRowLastColumn="0" w:lastRowFirstColumn="0" w:lastRowLastColumn="0"/>
            <w:tcW w:w="425" w:type="dxa"/>
          </w:tcPr>
          <w:p w14:paraId="07C95577" w14:textId="77777777" w:rsidR="006E7DF4" w:rsidRPr="003C2842" w:rsidRDefault="006E7DF4" w:rsidP="006E7DF4">
            <w:pPr>
              <w:spacing w:line="276" w:lineRule="auto"/>
              <w:rPr>
                <w:sz w:val="22"/>
                <w:szCs w:val="22"/>
              </w:rPr>
            </w:pPr>
            <w:r w:rsidRPr="003C2842">
              <w:rPr>
                <w:sz w:val="22"/>
                <w:szCs w:val="22"/>
              </w:rPr>
              <w:t>3</w:t>
            </w:r>
          </w:p>
        </w:tc>
        <w:tc>
          <w:tcPr>
            <w:tcW w:w="434" w:type="dxa"/>
          </w:tcPr>
          <w:p w14:paraId="51E05DB8" w14:textId="77777777" w:rsidR="006E7DF4" w:rsidRPr="003C2842" w:rsidRDefault="006E7DF4" w:rsidP="006E7DF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C2842">
              <w:rPr>
                <w:sz w:val="22"/>
                <w:szCs w:val="22"/>
              </w:rPr>
              <w:t>4</w:t>
            </w:r>
          </w:p>
        </w:tc>
        <w:tc>
          <w:tcPr>
            <w:cnfStyle w:val="000100000000" w:firstRow="0" w:lastRow="0" w:firstColumn="0" w:lastColumn="1" w:oddVBand="0" w:evenVBand="0" w:oddHBand="0" w:evenHBand="0" w:firstRowFirstColumn="0" w:firstRowLastColumn="0" w:lastRowFirstColumn="0" w:lastRowLastColumn="0"/>
            <w:tcW w:w="417" w:type="dxa"/>
          </w:tcPr>
          <w:p w14:paraId="27782B1F" w14:textId="77777777" w:rsidR="006E7DF4" w:rsidRPr="003C2842" w:rsidRDefault="006E7DF4" w:rsidP="006E7DF4">
            <w:pPr>
              <w:spacing w:line="276" w:lineRule="auto"/>
              <w:rPr>
                <w:b w:val="0"/>
                <w:bCs w:val="0"/>
                <w:sz w:val="22"/>
                <w:szCs w:val="22"/>
              </w:rPr>
            </w:pPr>
            <w:r w:rsidRPr="003C2842">
              <w:rPr>
                <w:b w:val="0"/>
                <w:bCs w:val="0"/>
                <w:sz w:val="22"/>
                <w:szCs w:val="22"/>
              </w:rPr>
              <w:t>5</w:t>
            </w:r>
          </w:p>
        </w:tc>
      </w:tr>
      <w:tr w:rsidR="006E7DF4" w:rsidRPr="003C2842" w14:paraId="0B72F3E4" w14:textId="77777777" w:rsidTr="003C2842">
        <w:trPr>
          <w:trHeight w:val="397"/>
        </w:trPr>
        <w:tc>
          <w:tcPr>
            <w:cnfStyle w:val="001000000000" w:firstRow="0" w:lastRow="0" w:firstColumn="1" w:lastColumn="0" w:oddVBand="0" w:evenVBand="0" w:oddHBand="0" w:evenHBand="0" w:firstRowFirstColumn="0" w:firstRowLastColumn="0" w:lastRowFirstColumn="0" w:lastRowLastColumn="0"/>
            <w:tcW w:w="8374" w:type="dxa"/>
            <w:gridSpan w:val="2"/>
          </w:tcPr>
          <w:p w14:paraId="4664299C" w14:textId="2F67D3A3" w:rsidR="006E7DF4" w:rsidRPr="003C2842" w:rsidRDefault="006E7DF4" w:rsidP="006E7DF4">
            <w:pPr>
              <w:spacing w:line="276" w:lineRule="auto"/>
              <w:rPr>
                <w:sz w:val="22"/>
                <w:szCs w:val="22"/>
              </w:rPr>
            </w:pPr>
            <w:r w:rsidRPr="003C2842">
              <w:rPr>
                <w:sz w:val="22"/>
                <w:szCs w:val="22"/>
              </w:rPr>
              <w:t>14. Mesleki öğrenme çabalarımın bana kazandırdıklarını değerlendiririm.</w:t>
            </w:r>
          </w:p>
        </w:tc>
        <w:tc>
          <w:tcPr>
            <w:cnfStyle w:val="000010000000" w:firstRow="0" w:lastRow="0" w:firstColumn="0" w:lastColumn="0" w:oddVBand="1" w:evenVBand="0" w:oddHBand="0" w:evenHBand="0" w:firstRowFirstColumn="0" w:firstRowLastColumn="0" w:lastRowFirstColumn="0" w:lastRowLastColumn="0"/>
            <w:tcW w:w="426" w:type="dxa"/>
          </w:tcPr>
          <w:p w14:paraId="0B9D1FAA" w14:textId="77777777" w:rsidR="006E7DF4" w:rsidRPr="003C2842" w:rsidRDefault="006E7DF4" w:rsidP="006E7DF4">
            <w:pPr>
              <w:spacing w:line="276" w:lineRule="auto"/>
              <w:rPr>
                <w:sz w:val="22"/>
                <w:szCs w:val="22"/>
              </w:rPr>
            </w:pPr>
            <w:r w:rsidRPr="003C2842">
              <w:rPr>
                <w:sz w:val="22"/>
                <w:szCs w:val="22"/>
              </w:rPr>
              <w:t>1</w:t>
            </w:r>
          </w:p>
        </w:tc>
        <w:tc>
          <w:tcPr>
            <w:tcW w:w="418" w:type="dxa"/>
          </w:tcPr>
          <w:p w14:paraId="25D47601" w14:textId="77777777" w:rsidR="006E7DF4" w:rsidRPr="003C2842" w:rsidRDefault="006E7DF4" w:rsidP="006E7DF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C2842">
              <w:rPr>
                <w:sz w:val="22"/>
                <w:szCs w:val="22"/>
              </w:rPr>
              <w:t>2</w:t>
            </w:r>
          </w:p>
        </w:tc>
        <w:tc>
          <w:tcPr>
            <w:cnfStyle w:val="000010000000" w:firstRow="0" w:lastRow="0" w:firstColumn="0" w:lastColumn="0" w:oddVBand="1" w:evenVBand="0" w:oddHBand="0" w:evenHBand="0" w:firstRowFirstColumn="0" w:firstRowLastColumn="0" w:lastRowFirstColumn="0" w:lastRowLastColumn="0"/>
            <w:tcW w:w="425" w:type="dxa"/>
          </w:tcPr>
          <w:p w14:paraId="62BFD582" w14:textId="77777777" w:rsidR="006E7DF4" w:rsidRPr="003C2842" w:rsidRDefault="006E7DF4" w:rsidP="006E7DF4">
            <w:pPr>
              <w:spacing w:line="276" w:lineRule="auto"/>
              <w:rPr>
                <w:sz w:val="22"/>
                <w:szCs w:val="22"/>
              </w:rPr>
            </w:pPr>
            <w:r w:rsidRPr="003C2842">
              <w:rPr>
                <w:sz w:val="22"/>
                <w:szCs w:val="22"/>
              </w:rPr>
              <w:t>3</w:t>
            </w:r>
          </w:p>
        </w:tc>
        <w:tc>
          <w:tcPr>
            <w:tcW w:w="434" w:type="dxa"/>
          </w:tcPr>
          <w:p w14:paraId="746ED190" w14:textId="77777777" w:rsidR="006E7DF4" w:rsidRPr="003C2842" w:rsidRDefault="006E7DF4" w:rsidP="006E7DF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C2842">
              <w:rPr>
                <w:sz w:val="22"/>
                <w:szCs w:val="22"/>
              </w:rPr>
              <w:t>4</w:t>
            </w:r>
          </w:p>
        </w:tc>
        <w:tc>
          <w:tcPr>
            <w:cnfStyle w:val="000100000000" w:firstRow="0" w:lastRow="0" w:firstColumn="0" w:lastColumn="1" w:oddVBand="0" w:evenVBand="0" w:oddHBand="0" w:evenHBand="0" w:firstRowFirstColumn="0" w:firstRowLastColumn="0" w:lastRowFirstColumn="0" w:lastRowLastColumn="0"/>
            <w:tcW w:w="417" w:type="dxa"/>
          </w:tcPr>
          <w:p w14:paraId="5A6A6C62" w14:textId="77777777" w:rsidR="006E7DF4" w:rsidRPr="003C2842" w:rsidRDefault="006E7DF4" w:rsidP="006E7DF4">
            <w:pPr>
              <w:spacing w:line="276" w:lineRule="auto"/>
              <w:rPr>
                <w:b w:val="0"/>
                <w:bCs w:val="0"/>
                <w:sz w:val="22"/>
                <w:szCs w:val="22"/>
              </w:rPr>
            </w:pPr>
            <w:r w:rsidRPr="003C2842">
              <w:rPr>
                <w:b w:val="0"/>
                <w:bCs w:val="0"/>
                <w:sz w:val="22"/>
                <w:szCs w:val="22"/>
              </w:rPr>
              <w:t>5</w:t>
            </w:r>
          </w:p>
        </w:tc>
      </w:tr>
      <w:tr w:rsidR="006E7DF4" w:rsidRPr="003C2842" w14:paraId="1FF44DB1" w14:textId="77777777" w:rsidTr="003C284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374" w:type="dxa"/>
            <w:gridSpan w:val="2"/>
          </w:tcPr>
          <w:p w14:paraId="5403399C" w14:textId="48928D3F" w:rsidR="006E7DF4" w:rsidRPr="003C2842" w:rsidRDefault="006E7DF4" w:rsidP="006E7DF4">
            <w:pPr>
              <w:spacing w:line="276" w:lineRule="auto"/>
              <w:rPr>
                <w:sz w:val="22"/>
                <w:szCs w:val="22"/>
              </w:rPr>
            </w:pPr>
            <w:r w:rsidRPr="003C2842">
              <w:rPr>
                <w:sz w:val="22"/>
                <w:szCs w:val="22"/>
              </w:rPr>
              <w:t>15. Mesleki hedeflerime ulaşmak için uyguladığım stratejileri değerlendiririm.</w:t>
            </w:r>
          </w:p>
        </w:tc>
        <w:tc>
          <w:tcPr>
            <w:cnfStyle w:val="000010000000" w:firstRow="0" w:lastRow="0" w:firstColumn="0" w:lastColumn="0" w:oddVBand="1" w:evenVBand="0" w:oddHBand="0" w:evenHBand="0" w:firstRowFirstColumn="0" w:firstRowLastColumn="0" w:lastRowFirstColumn="0" w:lastRowLastColumn="0"/>
            <w:tcW w:w="426" w:type="dxa"/>
          </w:tcPr>
          <w:p w14:paraId="1AC5EFF7" w14:textId="77777777" w:rsidR="006E7DF4" w:rsidRPr="003C2842" w:rsidRDefault="006E7DF4" w:rsidP="006E7DF4">
            <w:pPr>
              <w:spacing w:line="276" w:lineRule="auto"/>
              <w:rPr>
                <w:sz w:val="22"/>
                <w:szCs w:val="22"/>
              </w:rPr>
            </w:pPr>
            <w:r w:rsidRPr="003C2842">
              <w:rPr>
                <w:sz w:val="22"/>
                <w:szCs w:val="22"/>
              </w:rPr>
              <w:t>1</w:t>
            </w:r>
          </w:p>
        </w:tc>
        <w:tc>
          <w:tcPr>
            <w:tcW w:w="418" w:type="dxa"/>
          </w:tcPr>
          <w:p w14:paraId="3693857D" w14:textId="77777777" w:rsidR="006E7DF4" w:rsidRPr="003C2842" w:rsidRDefault="006E7DF4" w:rsidP="006E7DF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C2842">
              <w:rPr>
                <w:sz w:val="22"/>
                <w:szCs w:val="22"/>
              </w:rPr>
              <w:t>2</w:t>
            </w:r>
          </w:p>
        </w:tc>
        <w:tc>
          <w:tcPr>
            <w:cnfStyle w:val="000010000000" w:firstRow="0" w:lastRow="0" w:firstColumn="0" w:lastColumn="0" w:oddVBand="1" w:evenVBand="0" w:oddHBand="0" w:evenHBand="0" w:firstRowFirstColumn="0" w:firstRowLastColumn="0" w:lastRowFirstColumn="0" w:lastRowLastColumn="0"/>
            <w:tcW w:w="425" w:type="dxa"/>
          </w:tcPr>
          <w:p w14:paraId="5474CD13" w14:textId="77777777" w:rsidR="006E7DF4" w:rsidRPr="003C2842" w:rsidRDefault="006E7DF4" w:rsidP="006E7DF4">
            <w:pPr>
              <w:spacing w:line="276" w:lineRule="auto"/>
              <w:rPr>
                <w:sz w:val="22"/>
                <w:szCs w:val="22"/>
              </w:rPr>
            </w:pPr>
            <w:r w:rsidRPr="003C2842">
              <w:rPr>
                <w:sz w:val="22"/>
                <w:szCs w:val="22"/>
              </w:rPr>
              <w:t>3</w:t>
            </w:r>
          </w:p>
        </w:tc>
        <w:tc>
          <w:tcPr>
            <w:tcW w:w="434" w:type="dxa"/>
          </w:tcPr>
          <w:p w14:paraId="1FEC2261" w14:textId="77777777" w:rsidR="006E7DF4" w:rsidRPr="003C2842" w:rsidRDefault="006E7DF4" w:rsidP="006E7DF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C2842">
              <w:rPr>
                <w:sz w:val="22"/>
                <w:szCs w:val="22"/>
              </w:rPr>
              <w:t>4</w:t>
            </w:r>
          </w:p>
        </w:tc>
        <w:tc>
          <w:tcPr>
            <w:cnfStyle w:val="000100000000" w:firstRow="0" w:lastRow="0" w:firstColumn="0" w:lastColumn="1" w:oddVBand="0" w:evenVBand="0" w:oddHBand="0" w:evenHBand="0" w:firstRowFirstColumn="0" w:firstRowLastColumn="0" w:lastRowFirstColumn="0" w:lastRowLastColumn="0"/>
            <w:tcW w:w="417" w:type="dxa"/>
          </w:tcPr>
          <w:p w14:paraId="40EF99DC" w14:textId="77777777" w:rsidR="006E7DF4" w:rsidRPr="003C2842" w:rsidRDefault="006E7DF4" w:rsidP="006E7DF4">
            <w:pPr>
              <w:spacing w:line="276" w:lineRule="auto"/>
              <w:rPr>
                <w:b w:val="0"/>
                <w:bCs w:val="0"/>
                <w:sz w:val="22"/>
                <w:szCs w:val="22"/>
              </w:rPr>
            </w:pPr>
            <w:r w:rsidRPr="003C2842">
              <w:rPr>
                <w:b w:val="0"/>
                <w:bCs w:val="0"/>
                <w:sz w:val="22"/>
                <w:szCs w:val="22"/>
              </w:rPr>
              <w:t>5</w:t>
            </w:r>
          </w:p>
        </w:tc>
      </w:tr>
      <w:tr w:rsidR="006E7DF4" w:rsidRPr="003C2842" w14:paraId="43B9BC24" w14:textId="77777777" w:rsidTr="003C2842">
        <w:trPr>
          <w:trHeight w:val="397"/>
        </w:trPr>
        <w:tc>
          <w:tcPr>
            <w:cnfStyle w:val="001000000000" w:firstRow="0" w:lastRow="0" w:firstColumn="1" w:lastColumn="0" w:oddVBand="0" w:evenVBand="0" w:oddHBand="0" w:evenHBand="0" w:firstRowFirstColumn="0" w:firstRowLastColumn="0" w:lastRowFirstColumn="0" w:lastRowLastColumn="0"/>
            <w:tcW w:w="8374" w:type="dxa"/>
            <w:gridSpan w:val="2"/>
          </w:tcPr>
          <w:p w14:paraId="256D0F7D" w14:textId="14A039ED" w:rsidR="006E7DF4" w:rsidRPr="003C2842" w:rsidRDefault="006E7DF4" w:rsidP="006E7DF4">
            <w:pPr>
              <w:spacing w:line="276" w:lineRule="auto"/>
              <w:rPr>
                <w:sz w:val="22"/>
                <w:szCs w:val="22"/>
              </w:rPr>
            </w:pPr>
            <w:r w:rsidRPr="003C2842">
              <w:rPr>
                <w:sz w:val="22"/>
                <w:szCs w:val="22"/>
              </w:rPr>
              <w:t>16. Mesleki gelişimimde karar alırken bilinçli hareket ederim.</w:t>
            </w:r>
          </w:p>
        </w:tc>
        <w:tc>
          <w:tcPr>
            <w:cnfStyle w:val="000010000000" w:firstRow="0" w:lastRow="0" w:firstColumn="0" w:lastColumn="0" w:oddVBand="1" w:evenVBand="0" w:oddHBand="0" w:evenHBand="0" w:firstRowFirstColumn="0" w:firstRowLastColumn="0" w:lastRowFirstColumn="0" w:lastRowLastColumn="0"/>
            <w:tcW w:w="426" w:type="dxa"/>
          </w:tcPr>
          <w:p w14:paraId="63F7EEC6" w14:textId="61DAFEA1" w:rsidR="006E7DF4" w:rsidRPr="003C2842" w:rsidRDefault="006E7DF4" w:rsidP="006E7DF4">
            <w:pPr>
              <w:spacing w:line="276" w:lineRule="auto"/>
              <w:rPr>
                <w:sz w:val="22"/>
                <w:szCs w:val="22"/>
              </w:rPr>
            </w:pPr>
            <w:r w:rsidRPr="003C2842">
              <w:rPr>
                <w:sz w:val="22"/>
                <w:szCs w:val="22"/>
              </w:rPr>
              <w:t>1</w:t>
            </w:r>
          </w:p>
        </w:tc>
        <w:tc>
          <w:tcPr>
            <w:tcW w:w="418" w:type="dxa"/>
          </w:tcPr>
          <w:p w14:paraId="398FFCE5" w14:textId="296755E9" w:rsidR="006E7DF4" w:rsidRPr="003C2842" w:rsidRDefault="006E7DF4" w:rsidP="006E7DF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C2842">
              <w:rPr>
                <w:sz w:val="22"/>
                <w:szCs w:val="22"/>
              </w:rPr>
              <w:t>2</w:t>
            </w:r>
          </w:p>
        </w:tc>
        <w:tc>
          <w:tcPr>
            <w:cnfStyle w:val="000010000000" w:firstRow="0" w:lastRow="0" w:firstColumn="0" w:lastColumn="0" w:oddVBand="1" w:evenVBand="0" w:oddHBand="0" w:evenHBand="0" w:firstRowFirstColumn="0" w:firstRowLastColumn="0" w:lastRowFirstColumn="0" w:lastRowLastColumn="0"/>
            <w:tcW w:w="425" w:type="dxa"/>
          </w:tcPr>
          <w:p w14:paraId="63E5A44C" w14:textId="7C5782F0" w:rsidR="006E7DF4" w:rsidRPr="003C2842" w:rsidRDefault="006E7DF4" w:rsidP="006E7DF4">
            <w:pPr>
              <w:spacing w:line="276" w:lineRule="auto"/>
              <w:rPr>
                <w:sz w:val="22"/>
                <w:szCs w:val="22"/>
              </w:rPr>
            </w:pPr>
            <w:r w:rsidRPr="003C2842">
              <w:rPr>
                <w:sz w:val="22"/>
                <w:szCs w:val="22"/>
              </w:rPr>
              <w:t>3</w:t>
            </w:r>
          </w:p>
        </w:tc>
        <w:tc>
          <w:tcPr>
            <w:tcW w:w="434" w:type="dxa"/>
          </w:tcPr>
          <w:p w14:paraId="7BDCDFE8" w14:textId="44473357" w:rsidR="006E7DF4" w:rsidRPr="003C2842" w:rsidRDefault="006E7DF4" w:rsidP="006E7DF4">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C2842">
              <w:rPr>
                <w:sz w:val="22"/>
                <w:szCs w:val="22"/>
              </w:rPr>
              <w:t>4</w:t>
            </w:r>
          </w:p>
        </w:tc>
        <w:tc>
          <w:tcPr>
            <w:cnfStyle w:val="000100000000" w:firstRow="0" w:lastRow="0" w:firstColumn="0" w:lastColumn="1" w:oddVBand="0" w:evenVBand="0" w:oddHBand="0" w:evenHBand="0" w:firstRowFirstColumn="0" w:firstRowLastColumn="0" w:lastRowFirstColumn="0" w:lastRowLastColumn="0"/>
            <w:tcW w:w="417" w:type="dxa"/>
          </w:tcPr>
          <w:p w14:paraId="6386C17D" w14:textId="55F2B09D" w:rsidR="006E7DF4" w:rsidRPr="003C2842" w:rsidRDefault="006E7DF4" w:rsidP="006E7DF4">
            <w:pPr>
              <w:spacing w:line="276" w:lineRule="auto"/>
              <w:rPr>
                <w:b w:val="0"/>
                <w:bCs w:val="0"/>
                <w:sz w:val="22"/>
                <w:szCs w:val="22"/>
              </w:rPr>
            </w:pPr>
            <w:r w:rsidRPr="003C2842">
              <w:rPr>
                <w:b w:val="0"/>
                <w:bCs w:val="0"/>
                <w:sz w:val="22"/>
                <w:szCs w:val="22"/>
              </w:rPr>
              <w:t>5</w:t>
            </w:r>
          </w:p>
        </w:tc>
      </w:tr>
      <w:tr w:rsidR="006E7DF4" w:rsidRPr="003C2842" w14:paraId="58CBD267" w14:textId="77777777" w:rsidTr="003C284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374" w:type="dxa"/>
            <w:gridSpan w:val="2"/>
          </w:tcPr>
          <w:p w14:paraId="4A48763F" w14:textId="7A8957B6" w:rsidR="006E7DF4" w:rsidRPr="003C2842" w:rsidRDefault="006E7DF4" w:rsidP="006E7DF4">
            <w:pPr>
              <w:spacing w:line="276" w:lineRule="auto"/>
              <w:rPr>
                <w:sz w:val="22"/>
                <w:szCs w:val="22"/>
              </w:rPr>
            </w:pPr>
            <w:r w:rsidRPr="003C2842">
              <w:rPr>
                <w:sz w:val="22"/>
                <w:szCs w:val="22"/>
              </w:rPr>
              <w:t>17. Mesleki gelişimim için ne öğrenmem gerektiğine kendim karar veririm.</w:t>
            </w:r>
          </w:p>
        </w:tc>
        <w:tc>
          <w:tcPr>
            <w:cnfStyle w:val="000010000000" w:firstRow="0" w:lastRow="0" w:firstColumn="0" w:lastColumn="0" w:oddVBand="1" w:evenVBand="0" w:oddHBand="0" w:evenHBand="0" w:firstRowFirstColumn="0" w:firstRowLastColumn="0" w:lastRowFirstColumn="0" w:lastRowLastColumn="0"/>
            <w:tcW w:w="426" w:type="dxa"/>
          </w:tcPr>
          <w:p w14:paraId="58ED2FC5" w14:textId="01F6C96C" w:rsidR="006E7DF4" w:rsidRPr="003C2842" w:rsidRDefault="006E7DF4" w:rsidP="006E7DF4">
            <w:pPr>
              <w:spacing w:line="276" w:lineRule="auto"/>
              <w:rPr>
                <w:b w:val="0"/>
                <w:bCs w:val="0"/>
                <w:sz w:val="22"/>
                <w:szCs w:val="22"/>
              </w:rPr>
            </w:pPr>
            <w:r w:rsidRPr="003C2842">
              <w:rPr>
                <w:b w:val="0"/>
                <w:bCs w:val="0"/>
                <w:sz w:val="22"/>
                <w:szCs w:val="22"/>
              </w:rPr>
              <w:t>1</w:t>
            </w:r>
          </w:p>
        </w:tc>
        <w:tc>
          <w:tcPr>
            <w:tcW w:w="418" w:type="dxa"/>
          </w:tcPr>
          <w:p w14:paraId="1E4E6D17" w14:textId="7399E1B7" w:rsidR="006E7DF4" w:rsidRPr="003C2842" w:rsidRDefault="006E7DF4" w:rsidP="006E7DF4">
            <w:pPr>
              <w:spacing w:line="276" w:lineRule="auto"/>
              <w:cnfStyle w:val="010000000000" w:firstRow="0" w:lastRow="1" w:firstColumn="0" w:lastColumn="0" w:oddVBand="0" w:evenVBand="0" w:oddHBand="0" w:evenHBand="0" w:firstRowFirstColumn="0" w:firstRowLastColumn="0" w:lastRowFirstColumn="0" w:lastRowLastColumn="0"/>
              <w:rPr>
                <w:b w:val="0"/>
                <w:bCs w:val="0"/>
                <w:sz w:val="22"/>
                <w:szCs w:val="22"/>
              </w:rPr>
            </w:pPr>
            <w:r w:rsidRPr="003C2842">
              <w:rPr>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25" w:type="dxa"/>
          </w:tcPr>
          <w:p w14:paraId="41BBBAA3" w14:textId="71750D22" w:rsidR="006E7DF4" w:rsidRPr="003C2842" w:rsidRDefault="006E7DF4" w:rsidP="006E7DF4">
            <w:pPr>
              <w:spacing w:line="276" w:lineRule="auto"/>
              <w:rPr>
                <w:b w:val="0"/>
                <w:bCs w:val="0"/>
                <w:sz w:val="22"/>
                <w:szCs w:val="22"/>
              </w:rPr>
            </w:pPr>
            <w:r w:rsidRPr="003C2842">
              <w:rPr>
                <w:b w:val="0"/>
                <w:bCs w:val="0"/>
                <w:sz w:val="22"/>
                <w:szCs w:val="22"/>
              </w:rPr>
              <w:t>3</w:t>
            </w:r>
          </w:p>
        </w:tc>
        <w:tc>
          <w:tcPr>
            <w:tcW w:w="434" w:type="dxa"/>
          </w:tcPr>
          <w:p w14:paraId="59F3CA4B" w14:textId="3285D899" w:rsidR="006E7DF4" w:rsidRPr="003C2842" w:rsidRDefault="006E7DF4" w:rsidP="006E7DF4">
            <w:pPr>
              <w:spacing w:line="276" w:lineRule="auto"/>
              <w:cnfStyle w:val="010000000000" w:firstRow="0" w:lastRow="1" w:firstColumn="0" w:lastColumn="0" w:oddVBand="0" w:evenVBand="0" w:oddHBand="0" w:evenHBand="0" w:firstRowFirstColumn="0" w:firstRowLastColumn="0" w:lastRowFirstColumn="0" w:lastRowLastColumn="0"/>
              <w:rPr>
                <w:b w:val="0"/>
                <w:bCs w:val="0"/>
                <w:sz w:val="22"/>
                <w:szCs w:val="22"/>
              </w:rPr>
            </w:pPr>
            <w:r w:rsidRPr="003C2842">
              <w:rPr>
                <w:b w:val="0"/>
                <w:bCs w:val="0"/>
                <w:sz w:val="22"/>
                <w:szCs w:val="22"/>
              </w:rPr>
              <w:t>4</w:t>
            </w:r>
          </w:p>
        </w:tc>
        <w:tc>
          <w:tcPr>
            <w:cnfStyle w:val="000100000000" w:firstRow="0" w:lastRow="0" w:firstColumn="0" w:lastColumn="1" w:oddVBand="0" w:evenVBand="0" w:oddHBand="0" w:evenHBand="0" w:firstRowFirstColumn="0" w:firstRowLastColumn="0" w:lastRowFirstColumn="0" w:lastRowLastColumn="0"/>
            <w:tcW w:w="417" w:type="dxa"/>
          </w:tcPr>
          <w:p w14:paraId="78A4793B" w14:textId="5A6E4EDA" w:rsidR="006E7DF4" w:rsidRPr="003C2842" w:rsidRDefault="006E7DF4" w:rsidP="006E7DF4">
            <w:pPr>
              <w:spacing w:line="276" w:lineRule="auto"/>
              <w:rPr>
                <w:b w:val="0"/>
                <w:bCs w:val="0"/>
                <w:sz w:val="22"/>
                <w:szCs w:val="22"/>
              </w:rPr>
            </w:pPr>
            <w:r w:rsidRPr="003C2842">
              <w:rPr>
                <w:b w:val="0"/>
                <w:bCs w:val="0"/>
                <w:sz w:val="22"/>
                <w:szCs w:val="22"/>
              </w:rPr>
              <w:t>5</w:t>
            </w:r>
          </w:p>
        </w:tc>
      </w:tr>
    </w:tbl>
    <w:p w14:paraId="026B00BD" w14:textId="5E0804EF" w:rsidR="00CD3CC3" w:rsidRPr="003C2842" w:rsidRDefault="00CD3CC3" w:rsidP="001A7FD4">
      <w:pPr>
        <w:rPr>
          <w:sz w:val="22"/>
          <w:szCs w:val="22"/>
        </w:rPr>
      </w:pPr>
    </w:p>
    <w:p w14:paraId="74B24075" w14:textId="4E7C5B22" w:rsidR="00CD3CC3" w:rsidRPr="003C2842" w:rsidRDefault="00313DFB" w:rsidP="001A7FD4">
      <w:pPr>
        <w:rPr>
          <w:b/>
          <w:sz w:val="22"/>
          <w:szCs w:val="22"/>
        </w:rPr>
      </w:pPr>
      <w:r w:rsidRPr="003C2842">
        <w:rPr>
          <w:b/>
          <w:sz w:val="22"/>
          <w:szCs w:val="22"/>
        </w:rPr>
        <w:t xml:space="preserve">Puanlama Yönergesi ve </w:t>
      </w:r>
      <w:r w:rsidR="00CD3CC3" w:rsidRPr="003C2842">
        <w:rPr>
          <w:b/>
          <w:sz w:val="22"/>
          <w:szCs w:val="22"/>
        </w:rPr>
        <w:t>Faktörler:</w:t>
      </w:r>
    </w:p>
    <w:p w14:paraId="367F2328" w14:textId="4DB6AAF7" w:rsidR="00CD3CC3" w:rsidRPr="003C2842" w:rsidRDefault="00CD3CC3" w:rsidP="001A7FD4">
      <w:pPr>
        <w:rPr>
          <w:sz w:val="22"/>
          <w:szCs w:val="22"/>
        </w:rPr>
      </w:pPr>
      <w:r w:rsidRPr="003C2842">
        <w:rPr>
          <w:sz w:val="22"/>
          <w:szCs w:val="22"/>
        </w:rPr>
        <w:t>Faktör 1</w:t>
      </w:r>
      <w:r w:rsidR="00313DFB" w:rsidRPr="003C2842">
        <w:rPr>
          <w:sz w:val="22"/>
          <w:szCs w:val="22"/>
        </w:rPr>
        <w:t xml:space="preserve"> (</w:t>
      </w:r>
      <w:r w:rsidR="006E7DF4" w:rsidRPr="003C2842">
        <w:rPr>
          <w:sz w:val="22"/>
          <w:szCs w:val="22"/>
        </w:rPr>
        <w:t>8</w:t>
      </w:r>
      <w:r w:rsidR="00313DFB" w:rsidRPr="003C2842">
        <w:rPr>
          <w:sz w:val="22"/>
          <w:szCs w:val="22"/>
        </w:rPr>
        <w:t xml:space="preserve"> madde)</w:t>
      </w:r>
      <w:r w:rsidRPr="003C2842">
        <w:rPr>
          <w:sz w:val="22"/>
          <w:szCs w:val="22"/>
        </w:rPr>
        <w:t xml:space="preserve">: </w:t>
      </w:r>
      <w:r w:rsidR="006E7DF4" w:rsidRPr="003C2842">
        <w:rPr>
          <w:sz w:val="22"/>
          <w:szCs w:val="22"/>
        </w:rPr>
        <w:t>Sürekli Mesleki Gelişim: 1, 2, 3, 4, 5, 6, 7, 8</w:t>
      </w:r>
    </w:p>
    <w:p w14:paraId="015A1C62" w14:textId="77777777" w:rsidR="006E7DF4" w:rsidRPr="003C2842" w:rsidRDefault="00CD3CC3" w:rsidP="001A7FD4">
      <w:pPr>
        <w:rPr>
          <w:sz w:val="22"/>
          <w:szCs w:val="22"/>
        </w:rPr>
      </w:pPr>
      <w:r w:rsidRPr="003C2842">
        <w:rPr>
          <w:sz w:val="22"/>
          <w:szCs w:val="22"/>
        </w:rPr>
        <w:t>Faktör 2</w:t>
      </w:r>
      <w:r w:rsidR="00313DFB" w:rsidRPr="003C2842">
        <w:rPr>
          <w:sz w:val="22"/>
          <w:szCs w:val="22"/>
        </w:rPr>
        <w:t xml:space="preserve"> (</w:t>
      </w:r>
      <w:r w:rsidR="006E7DF4" w:rsidRPr="003C2842">
        <w:rPr>
          <w:sz w:val="22"/>
          <w:szCs w:val="22"/>
        </w:rPr>
        <w:t>2</w:t>
      </w:r>
      <w:r w:rsidR="00313DFB" w:rsidRPr="003C2842">
        <w:rPr>
          <w:sz w:val="22"/>
          <w:szCs w:val="22"/>
        </w:rPr>
        <w:t xml:space="preserve"> madde)</w:t>
      </w:r>
      <w:r w:rsidR="00CA5900" w:rsidRPr="003C2842">
        <w:rPr>
          <w:sz w:val="22"/>
          <w:szCs w:val="22"/>
        </w:rPr>
        <w:t xml:space="preserve">: </w:t>
      </w:r>
      <w:r w:rsidR="006E7DF4" w:rsidRPr="003C2842">
        <w:rPr>
          <w:sz w:val="22"/>
          <w:szCs w:val="22"/>
        </w:rPr>
        <w:t>Mesleki Gelişime Yönelik Gönüllü Girişimler: 9, 10</w:t>
      </w:r>
    </w:p>
    <w:p w14:paraId="792893DB" w14:textId="77777777" w:rsidR="006E7DF4" w:rsidRPr="003C2842" w:rsidRDefault="00CA5900" w:rsidP="001A7FD4">
      <w:pPr>
        <w:rPr>
          <w:sz w:val="22"/>
          <w:szCs w:val="22"/>
        </w:rPr>
      </w:pPr>
      <w:r w:rsidRPr="003C2842">
        <w:rPr>
          <w:sz w:val="22"/>
          <w:szCs w:val="22"/>
        </w:rPr>
        <w:t>Faktör 3</w:t>
      </w:r>
      <w:r w:rsidR="00313DFB" w:rsidRPr="003C2842">
        <w:rPr>
          <w:sz w:val="22"/>
          <w:szCs w:val="22"/>
        </w:rPr>
        <w:t xml:space="preserve"> (</w:t>
      </w:r>
      <w:r w:rsidR="006E7DF4" w:rsidRPr="003C2842">
        <w:rPr>
          <w:sz w:val="22"/>
          <w:szCs w:val="22"/>
        </w:rPr>
        <w:t>7</w:t>
      </w:r>
      <w:r w:rsidR="00313DFB" w:rsidRPr="003C2842">
        <w:rPr>
          <w:sz w:val="22"/>
          <w:szCs w:val="22"/>
        </w:rPr>
        <w:t xml:space="preserve"> madde)</w:t>
      </w:r>
      <w:r w:rsidRPr="003C2842">
        <w:rPr>
          <w:sz w:val="22"/>
          <w:szCs w:val="22"/>
        </w:rPr>
        <w:t xml:space="preserve">: </w:t>
      </w:r>
      <w:r w:rsidR="006E7DF4" w:rsidRPr="003C2842">
        <w:rPr>
          <w:sz w:val="22"/>
          <w:szCs w:val="22"/>
        </w:rPr>
        <w:t>Öz Değerlendirme: 11, 12, 13, 14, 15, 16, 17</w:t>
      </w:r>
    </w:p>
    <w:p w14:paraId="406CADCC" w14:textId="2454550F" w:rsidR="00CA5900" w:rsidRPr="003C2842" w:rsidRDefault="00CA5900" w:rsidP="001A7FD4">
      <w:pPr>
        <w:rPr>
          <w:sz w:val="22"/>
          <w:szCs w:val="22"/>
        </w:rPr>
      </w:pPr>
    </w:p>
    <w:p w14:paraId="524FF425" w14:textId="40B0E90A" w:rsidR="00CA5900" w:rsidRPr="003C2842" w:rsidRDefault="00CA5900" w:rsidP="006E7DF4">
      <w:pPr>
        <w:jc w:val="both"/>
        <w:rPr>
          <w:sz w:val="22"/>
          <w:szCs w:val="22"/>
        </w:rPr>
      </w:pPr>
      <w:r w:rsidRPr="003C2842">
        <w:rPr>
          <w:b/>
          <w:sz w:val="22"/>
          <w:szCs w:val="22"/>
        </w:rPr>
        <w:t>Ölçek hakkında detaylı bilgi ve atıf için:</w:t>
      </w:r>
      <w:r w:rsidRPr="003C2842">
        <w:rPr>
          <w:sz w:val="22"/>
          <w:szCs w:val="22"/>
        </w:rPr>
        <w:t xml:space="preserve"> </w:t>
      </w:r>
      <w:r w:rsidR="006E7DF4" w:rsidRPr="003C2842">
        <w:rPr>
          <w:sz w:val="22"/>
          <w:szCs w:val="22"/>
        </w:rPr>
        <w:t xml:space="preserve">Erdem, C., Tunç Toptaş, H., Kuzu, H. A., ve Varol, B. (2025). </w:t>
      </w:r>
      <w:r w:rsidR="006E7DF4" w:rsidRPr="003C2842">
        <w:rPr>
          <w:i/>
          <w:iCs/>
          <w:sz w:val="22"/>
          <w:szCs w:val="22"/>
        </w:rPr>
        <w:t>Mesleki gelişimde öğretmen etkenliği ölçeği: geçerlik ve güvenirlik</w:t>
      </w:r>
      <w:r w:rsidR="00CB5C7D">
        <w:rPr>
          <w:i/>
          <w:iCs/>
          <w:sz w:val="22"/>
          <w:szCs w:val="22"/>
        </w:rPr>
        <w:t xml:space="preserve"> çalışması</w:t>
      </w:r>
      <w:r w:rsidR="006E7DF4" w:rsidRPr="003C2842">
        <w:rPr>
          <w:sz w:val="22"/>
          <w:szCs w:val="22"/>
        </w:rPr>
        <w:t xml:space="preserve">. </w:t>
      </w:r>
      <w:r w:rsidR="006E7DF4" w:rsidRPr="00ED517D">
        <w:rPr>
          <w:i/>
          <w:iCs/>
          <w:sz w:val="22"/>
          <w:szCs w:val="22"/>
        </w:rPr>
        <w:t>International Journal of Turkish Education Sciences,</w:t>
      </w:r>
      <w:r w:rsidR="006E7DF4" w:rsidRPr="003C2842">
        <w:rPr>
          <w:sz w:val="22"/>
          <w:szCs w:val="22"/>
        </w:rPr>
        <w:t xml:space="preserve"> </w:t>
      </w:r>
      <w:r w:rsidR="006E7DF4" w:rsidRPr="00583785">
        <w:rPr>
          <w:i/>
          <w:iCs/>
          <w:sz w:val="22"/>
          <w:szCs w:val="22"/>
        </w:rPr>
        <w:t>13</w:t>
      </w:r>
      <w:r w:rsidR="006E7DF4" w:rsidRPr="003C2842">
        <w:rPr>
          <w:sz w:val="22"/>
          <w:szCs w:val="22"/>
        </w:rPr>
        <w:t>(1), 345–378</w:t>
      </w:r>
      <w:r w:rsidRPr="003C2842">
        <w:rPr>
          <w:sz w:val="22"/>
          <w:szCs w:val="22"/>
        </w:rPr>
        <w:t>.</w:t>
      </w:r>
      <w:r w:rsidR="006E7DF4" w:rsidRPr="003C2842">
        <w:rPr>
          <w:sz w:val="22"/>
          <w:szCs w:val="22"/>
        </w:rPr>
        <w:t xml:space="preserve"> https://doi.org/10.46778/goputeb.1589783</w:t>
      </w:r>
    </w:p>
    <w:p w14:paraId="0CE65F61" w14:textId="46D3B9E7" w:rsidR="00313DFB" w:rsidRPr="003C2842" w:rsidRDefault="00313DFB" w:rsidP="00313DFB">
      <w:pPr>
        <w:rPr>
          <w:sz w:val="22"/>
          <w:szCs w:val="22"/>
        </w:rPr>
      </w:pPr>
    </w:p>
    <w:p w14:paraId="7C2DC5C3" w14:textId="77777777" w:rsidR="00313DFB" w:rsidRPr="003C2842" w:rsidRDefault="00313DFB" w:rsidP="00313DFB">
      <w:pPr>
        <w:ind w:left="-426"/>
        <w:jc w:val="both"/>
        <w:rPr>
          <w:sz w:val="22"/>
          <w:szCs w:val="22"/>
        </w:rPr>
      </w:pPr>
      <w:r w:rsidRPr="003C2842">
        <w:rPr>
          <w:b/>
          <w:sz w:val="22"/>
          <w:szCs w:val="22"/>
        </w:rPr>
        <w:t>Ölçeğin bulunan ters maddeler:</w:t>
      </w:r>
      <w:r w:rsidRPr="003C2842">
        <w:rPr>
          <w:sz w:val="22"/>
          <w:szCs w:val="22"/>
        </w:rPr>
        <w:t xml:space="preserve"> Ölçekte ters madde bulunmamaktadır. </w:t>
      </w:r>
    </w:p>
    <w:p w14:paraId="35D00A36" w14:textId="77777777" w:rsidR="00313DFB" w:rsidRPr="003C2842" w:rsidRDefault="00313DFB" w:rsidP="00313DFB">
      <w:pPr>
        <w:ind w:left="-426"/>
        <w:jc w:val="both"/>
        <w:rPr>
          <w:sz w:val="22"/>
          <w:szCs w:val="22"/>
        </w:rPr>
      </w:pPr>
    </w:p>
    <w:p w14:paraId="03A914D5" w14:textId="482F6AB1" w:rsidR="00313DFB" w:rsidRPr="003C2842" w:rsidRDefault="00313DFB" w:rsidP="00313DFB">
      <w:pPr>
        <w:ind w:left="-426"/>
        <w:jc w:val="both"/>
        <w:rPr>
          <w:sz w:val="22"/>
          <w:szCs w:val="22"/>
        </w:rPr>
      </w:pPr>
      <w:r w:rsidRPr="003C2842">
        <w:rPr>
          <w:b/>
          <w:sz w:val="22"/>
          <w:szCs w:val="22"/>
        </w:rPr>
        <w:lastRenderedPageBreak/>
        <w:t>Ölçeğin Değerlendirilmesi:</w:t>
      </w:r>
      <w:r w:rsidRPr="003C2842">
        <w:rPr>
          <w:sz w:val="22"/>
          <w:szCs w:val="22"/>
        </w:rPr>
        <w:t xml:space="preserve"> </w:t>
      </w:r>
      <w:r w:rsidR="006E7DF4" w:rsidRPr="003C2842">
        <w:rPr>
          <w:sz w:val="22"/>
          <w:szCs w:val="22"/>
        </w:rPr>
        <w:t>Ölçeğin her bir alt boyutundan alınan yüksek puan, bireyin ilgili alt boyutta değerlendirilen özelliğe sahip olduğunu göstermektedir. Ölçekte, alt faktör puanları toplanarak toplam puan da elde edilebilmektedir. Alt boyutlardan ve toplam puandan alınan yüksek puan, öğretmenin mesleki gelişim sürecindeki etkenlik düzeyinin yüksek olduğunu göstermektedir.</w:t>
      </w:r>
    </w:p>
    <w:p w14:paraId="0890E63C" w14:textId="77777777" w:rsidR="00313DFB" w:rsidRPr="003C2842" w:rsidRDefault="00313DFB" w:rsidP="00313DFB">
      <w:pPr>
        <w:ind w:left="-426"/>
        <w:jc w:val="both"/>
        <w:rPr>
          <w:sz w:val="22"/>
          <w:szCs w:val="22"/>
        </w:rPr>
      </w:pPr>
    </w:p>
    <w:p w14:paraId="39DD2E68" w14:textId="055FBBE6" w:rsidR="00313DFB" w:rsidRPr="003C2842" w:rsidRDefault="00313DFB" w:rsidP="00313DFB">
      <w:pPr>
        <w:ind w:left="-426"/>
        <w:jc w:val="both"/>
        <w:rPr>
          <w:sz w:val="22"/>
          <w:szCs w:val="22"/>
        </w:rPr>
      </w:pPr>
      <w:r w:rsidRPr="003C2842">
        <w:rPr>
          <w:b/>
          <w:sz w:val="22"/>
          <w:szCs w:val="22"/>
        </w:rPr>
        <w:t>İzin için iletişim adresi:</w:t>
      </w:r>
      <w:r w:rsidRPr="003C2842">
        <w:rPr>
          <w:sz w:val="22"/>
          <w:szCs w:val="22"/>
        </w:rPr>
        <w:t xml:space="preserve"> </w:t>
      </w:r>
      <w:hyperlink r:id="rId5" w:history="1">
        <w:r w:rsidRPr="003C2842">
          <w:rPr>
            <w:rStyle w:val="Kpr"/>
            <w:sz w:val="22"/>
            <w:szCs w:val="22"/>
          </w:rPr>
          <w:t>cahiterdem@gmail.com</w:t>
        </w:r>
      </w:hyperlink>
      <w:r w:rsidRPr="003C2842">
        <w:rPr>
          <w:sz w:val="22"/>
          <w:szCs w:val="22"/>
        </w:rPr>
        <w:t xml:space="preserve">, </w:t>
      </w:r>
      <w:hyperlink r:id="rId6" w:history="1">
        <w:r w:rsidRPr="003C2842">
          <w:rPr>
            <w:rStyle w:val="Kpr"/>
            <w:sz w:val="22"/>
            <w:szCs w:val="22"/>
          </w:rPr>
          <w:t>cerdem@aku.edu.tr</w:t>
        </w:r>
      </w:hyperlink>
      <w:r w:rsidRPr="003C2842">
        <w:rPr>
          <w:sz w:val="22"/>
          <w:szCs w:val="22"/>
        </w:rPr>
        <w:t xml:space="preserve">, Tez vb çalışmalardaki izin zorunluluğu dışında izin almadan ancak uygun atıflandırma yaparak ölçeği kullanmanızda bir sakınca yoktur. Çalışma yayınlandığında bizleri bilgilendirirseniz de seviniriz. </w:t>
      </w:r>
    </w:p>
    <w:p w14:paraId="438FBC0B" w14:textId="77777777" w:rsidR="00313DFB" w:rsidRPr="003C2842" w:rsidRDefault="00313DFB" w:rsidP="00313DFB">
      <w:pPr>
        <w:rPr>
          <w:sz w:val="22"/>
          <w:szCs w:val="22"/>
        </w:rPr>
      </w:pPr>
    </w:p>
    <w:sectPr w:rsidR="00313DFB" w:rsidRPr="003C2842" w:rsidSect="004318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14E58"/>
    <w:multiLevelType w:val="hybridMultilevel"/>
    <w:tmpl w:val="ED70977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093"/>
    <w:rsid w:val="00075E2E"/>
    <w:rsid w:val="00096B0C"/>
    <w:rsid w:val="00173DB3"/>
    <w:rsid w:val="001A7FD4"/>
    <w:rsid w:val="001F685C"/>
    <w:rsid w:val="00213938"/>
    <w:rsid w:val="002D0094"/>
    <w:rsid w:val="00313DFB"/>
    <w:rsid w:val="00324FCA"/>
    <w:rsid w:val="00351187"/>
    <w:rsid w:val="003C2842"/>
    <w:rsid w:val="003F6B6E"/>
    <w:rsid w:val="004318C1"/>
    <w:rsid w:val="004F5BD7"/>
    <w:rsid w:val="00524202"/>
    <w:rsid w:val="00583785"/>
    <w:rsid w:val="00590291"/>
    <w:rsid w:val="005D0E4F"/>
    <w:rsid w:val="006172C5"/>
    <w:rsid w:val="006E7DF4"/>
    <w:rsid w:val="007674F7"/>
    <w:rsid w:val="00817BD1"/>
    <w:rsid w:val="00822BB7"/>
    <w:rsid w:val="00855EA5"/>
    <w:rsid w:val="0088385C"/>
    <w:rsid w:val="008907CE"/>
    <w:rsid w:val="008E2A07"/>
    <w:rsid w:val="009E74BC"/>
    <w:rsid w:val="00B12D3A"/>
    <w:rsid w:val="00B32C61"/>
    <w:rsid w:val="00B34B27"/>
    <w:rsid w:val="00B62093"/>
    <w:rsid w:val="00BA79B9"/>
    <w:rsid w:val="00BD51A4"/>
    <w:rsid w:val="00BE53A2"/>
    <w:rsid w:val="00C15051"/>
    <w:rsid w:val="00CA5900"/>
    <w:rsid w:val="00CB5C7D"/>
    <w:rsid w:val="00CD3CC3"/>
    <w:rsid w:val="00D436E9"/>
    <w:rsid w:val="00D9189C"/>
    <w:rsid w:val="00D958A0"/>
    <w:rsid w:val="00E0763D"/>
    <w:rsid w:val="00E20EC8"/>
    <w:rsid w:val="00E44B0A"/>
    <w:rsid w:val="00ED517D"/>
    <w:rsid w:val="00FD6E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7089"/>
  <w15:docId w15:val="{6B934589-6A09-4E92-A063-001ACA5F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09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620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eParagraf">
    <w:name w:val="List Paragraph"/>
    <w:basedOn w:val="Normal"/>
    <w:uiPriority w:val="34"/>
    <w:qFormat/>
    <w:rsid w:val="00B62093"/>
    <w:pPr>
      <w:ind w:left="720"/>
      <w:contextualSpacing/>
    </w:pPr>
  </w:style>
  <w:style w:type="character" w:styleId="Kpr">
    <w:name w:val="Hyperlink"/>
    <w:basedOn w:val="VarsaylanParagrafYazTipi"/>
    <w:uiPriority w:val="99"/>
    <w:unhideWhenUsed/>
    <w:rsid w:val="007674F7"/>
    <w:rPr>
      <w:color w:val="0000FF" w:themeColor="hyperlink"/>
      <w:u w:val="single"/>
    </w:rPr>
  </w:style>
  <w:style w:type="character" w:customStyle="1" w:styleId="UnresolvedMention1">
    <w:name w:val="Unresolved Mention1"/>
    <w:basedOn w:val="VarsaylanParagrafYazTipi"/>
    <w:uiPriority w:val="99"/>
    <w:semiHidden/>
    <w:unhideWhenUsed/>
    <w:rsid w:val="007674F7"/>
    <w:rPr>
      <w:color w:val="808080"/>
      <w:shd w:val="clear" w:color="auto" w:fill="E6E6E6"/>
    </w:rPr>
  </w:style>
  <w:style w:type="character" w:styleId="AklamaBavurusu">
    <w:name w:val="annotation reference"/>
    <w:basedOn w:val="VarsaylanParagrafYazTipi"/>
    <w:uiPriority w:val="99"/>
    <w:semiHidden/>
    <w:unhideWhenUsed/>
    <w:rsid w:val="00E0763D"/>
    <w:rPr>
      <w:sz w:val="16"/>
      <w:szCs w:val="16"/>
    </w:rPr>
  </w:style>
  <w:style w:type="paragraph" w:styleId="AklamaMetni">
    <w:name w:val="annotation text"/>
    <w:basedOn w:val="Normal"/>
    <w:link w:val="AklamaMetniChar"/>
    <w:uiPriority w:val="99"/>
    <w:semiHidden/>
    <w:unhideWhenUsed/>
    <w:rsid w:val="00E0763D"/>
    <w:rPr>
      <w:sz w:val="20"/>
      <w:szCs w:val="20"/>
    </w:rPr>
  </w:style>
  <w:style w:type="character" w:customStyle="1" w:styleId="AklamaMetniChar">
    <w:name w:val="Açıklama Metni Char"/>
    <w:basedOn w:val="VarsaylanParagrafYazTipi"/>
    <w:link w:val="AklamaMetni"/>
    <w:uiPriority w:val="99"/>
    <w:semiHidden/>
    <w:rsid w:val="00E0763D"/>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E0763D"/>
    <w:rPr>
      <w:b/>
      <w:bCs/>
    </w:rPr>
  </w:style>
  <w:style w:type="character" w:customStyle="1" w:styleId="AklamaKonusuChar">
    <w:name w:val="Açıklama Konusu Char"/>
    <w:basedOn w:val="AklamaMetniChar"/>
    <w:link w:val="AklamaKonusu"/>
    <w:uiPriority w:val="99"/>
    <w:semiHidden/>
    <w:rsid w:val="00E0763D"/>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E0763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763D"/>
    <w:rPr>
      <w:rFonts w:ascii="Segoe UI" w:eastAsia="Times New Roman" w:hAnsi="Segoe UI" w:cs="Segoe UI"/>
      <w:sz w:val="18"/>
      <w:szCs w:val="18"/>
      <w:lang w:eastAsia="tr-TR"/>
    </w:rPr>
  </w:style>
  <w:style w:type="character" w:styleId="zmlenmeyenBahsetme">
    <w:name w:val="Unresolved Mention"/>
    <w:basedOn w:val="VarsaylanParagrafYazTipi"/>
    <w:uiPriority w:val="99"/>
    <w:semiHidden/>
    <w:unhideWhenUsed/>
    <w:rsid w:val="00313DFB"/>
    <w:rPr>
      <w:color w:val="605E5C"/>
      <w:shd w:val="clear" w:color="auto" w:fill="E1DFDD"/>
    </w:rPr>
  </w:style>
  <w:style w:type="table" w:styleId="DzTablo1">
    <w:name w:val="Plain Table 1"/>
    <w:basedOn w:val="NormalTablo"/>
    <w:uiPriority w:val="41"/>
    <w:rsid w:val="006E7D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2">
    <w:name w:val="Grid Table 2"/>
    <w:basedOn w:val="NormalTablo"/>
    <w:uiPriority w:val="47"/>
    <w:rsid w:val="006E7D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rdem@aku.edu.tr" TargetMode="External"/><Relationship Id="rId5" Type="http://schemas.openxmlformats.org/officeDocument/2006/relationships/hyperlink" Target="mailto:cahiterde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2872</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LENOVO</cp:lastModifiedBy>
  <cp:revision>5</cp:revision>
  <cp:lastPrinted>2018-10-30T09:52:00Z</cp:lastPrinted>
  <dcterms:created xsi:type="dcterms:W3CDTF">2026-03-24T06:40:00Z</dcterms:created>
  <dcterms:modified xsi:type="dcterms:W3CDTF">2026-03-24T06:58:00Z</dcterms:modified>
</cp:coreProperties>
</file>