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2305" w14:textId="0D4AA6BF" w:rsidR="00553ED1" w:rsidRPr="00DD6616" w:rsidRDefault="00DD6616" w:rsidP="00DD66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Eylem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Kontrolü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Ölçeği</w:t>
      </w:r>
      <w:proofErr w:type="spellEnd"/>
      <w:r w:rsidR="00553ED1" w:rsidRPr="00553ED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EKÖ, ACS-TR</w:t>
      </w:r>
      <w:r w:rsidR="00553ED1" w:rsidRPr="00553ED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</w:rPr>
        <w:t>Action Control Scale, ACS-90</w:t>
      </w:r>
      <w:r w:rsidR="00553ED1" w:rsidRPr="00553ED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DF3124F" w14:textId="72837774" w:rsidR="00553ED1" w:rsidRPr="00566351" w:rsidRDefault="00553ED1" w:rsidP="00162574">
      <w:pPr>
        <w:pStyle w:val="ListeParagraf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tr-TR"/>
        </w:rPr>
      </w:pPr>
      <w:r w:rsidRPr="00566351">
        <w:rPr>
          <w:rFonts w:ascii="Times New Roman" w:hAnsi="Times New Roman" w:cs="Times New Roman"/>
          <w:i/>
          <w:iCs/>
          <w:sz w:val="24"/>
          <w:szCs w:val="24"/>
          <w:lang w:val="tr-TR"/>
        </w:rPr>
        <w:t>Ölçeğin Türkçeye uyarlandığı çalışma</w:t>
      </w:r>
      <w:r w:rsidR="00DD6616" w:rsidRPr="00566351">
        <w:rPr>
          <w:rFonts w:ascii="Times New Roman" w:hAnsi="Times New Roman" w:cs="Times New Roman"/>
          <w:i/>
          <w:iCs/>
          <w:sz w:val="24"/>
          <w:szCs w:val="24"/>
          <w:lang w:val="tr-TR"/>
        </w:rPr>
        <w:t>:</w:t>
      </w:r>
      <w:r w:rsidRPr="00566351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</w:p>
    <w:p w14:paraId="3E1A2F33" w14:textId="77777777" w:rsidR="00DD6616" w:rsidRDefault="00DD6616" w:rsidP="00DD6616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351">
        <w:rPr>
          <w:rFonts w:ascii="Times New Roman" w:hAnsi="Times New Roman" w:cs="Times New Roman"/>
          <w:sz w:val="24"/>
          <w:szCs w:val="24"/>
          <w:lang w:val="tr-TR"/>
        </w:rPr>
        <w:t>Peker, M., &amp; Meşe,</w:t>
      </w:r>
      <w:r w:rsidRPr="00DD6616">
        <w:rPr>
          <w:rFonts w:ascii="Times New Roman" w:hAnsi="Times New Roman" w:cs="Times New Roman"/>
          <w:sz w:val="24"/>
          <w:szCs w:val="24"/>
        </w:rPr>
        <w:t xml:space="preserve"> G. (2021). Psychometric evaluation of the Action Control Scale in Turkish samples and the relationship of action–state orientation with emotional labor. </w:t>
      </w:r>
      <w:r w:rsidRPr="00DD6616">
        <w:rPr>
          <w:rFonts w:ascii="Times New Roman" w:hAnsi="Times New Roman" w:cs="Times New Roman"/>
          <w:i/>
          <w:iCs/>
          <w:sz w:val="24"/>
          <w:szCs w:val="24"/>
        </w:rPr>
        <w:t>Journal of Personality Assessment</w:t>
      </w:r>
      <w:r w:rsidRPr="00DD6616">
        <w:rPr>
          <w:rFonts w:ascii="Times New Roman" w:hAnsi="Times New Roman" w:cs="Times New Roman"/>
          <w:sz w:val="24"/>
          <w:szCs w:val="24"/>
        </w:rPr>
        <w:t>, 1–13. https://doi.org/10.1080/00223891.2021.1981344</w:t>
      </w:r>
    </w:p>
    <w:p w14:paraId="590870EF" w14:textId="77777777" w:rsidR="00305335" w:rsidRPr="00566351" w:rsidRDefault="00305335" w:rsidP="00305335">
      <w:pPr>
        <w:pStyle w:val="ListeParagraf"/>
        <w:numPr>
          <w:ilvl w:val="0"/>
          <w:numId w:val="1"/>
        </w:numPr>
        <w:spacing w:line="360" w:lineRule="auto"/>
        <w:ind w:left="-142"/>
        <w:rPr>
          <w:rFonts w:ascii="Times New Roman" w:hAnsi="Times New Roman" w:cs="Times New Roman"/>
          <w:i/>
          <w:iCs/>
          <w:sz w:val="24"/>
          <w:szCs w:val="24"/>
          <w:lang w:val="tr-TR"/>
        </w:rPr>
      </w:pPr>
      <w:r w:rsidRPr="00566351">
        <w:rPr>
          <w:rFonts w:ascii="Times New Roman" w:hAnsi="Times New Roman" w:cs="Times New Roman"/>
          <w:i/>
          <w:iCs/>
          <w:sz w:val="24"/>
          <w:szCs w:val="24"/>
          <w:lang w:val="tr-TR"/>
        </w:rPr>
        <w:t>Ölçeğin psikometrik özelliklerinin sınandığı doktora çalışması:</w:t>
      </w:r>
    </w:p>
    <w:p w14:paraId="64BDBAE3" w14:textId="4BB79EFD" w:rsidR="00305335" w:rsidRPr="00566351" w:rsidRDefault="00305335" w:rsidP="009360C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  <w:lang w:val="tr-TR"/>
        </w:rPr>
      </w:pPr>
      <w:r w:rsidRPr="00566351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Peker, M. (2019). </w:t>
      </w:r>
      <w:r w:rsidRPr="00566351">
        <w:rPr>
          <w:rFonts w:ascii="Times New Roman" w:hAnsi="Times New Roman" w:cs="Times New Roman"/>
          <w:i/>
          <w:sz w:val="24"/>
          <w:szCs w:val="24"/>
          <w:lang w:val="tr-TR"/>
        </w:rPr>
        <w:t xml:space="preserve">Duygusal emek sürecinde eylem yöneliminin koruyucu rolü: Kişilik sistemleri etkileşim kuramı yaklaşımı </w:t>
      </w:r>
      <w:r w:rsidRPr="00566351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(Yayın No. 616930) [Doktora Tezi, Ege Üniversitesi]. Türkiye: </w:t>
      </w:r>
      <w:r w:rsidR="0093059F" w:rsidRPr="00566351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Yüksek Öğretim Kurumu – Ulusal Tez Merkezi. </w:t>
      </w:r>
    </w:p>
    <w:p w14:paraId="75D6C7C8" w14:textId="77777777" w:rsidR="00566351" w:rsidRPr="00566351" w:rsidRDefault="00566351" w:rsidP="00566351">
      <w:pPr>
        <w:pStyle w:val="ListeParagraf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tr-TR"/>
        </w:rPr>
      </w:pPr>
      <w:r w:rsidRPr="00566351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Ölçeğin geliştirildiği çalışma: </w:t>
      </w:r>
    </w:p>
    <w:p w14:paraId="0C0EDAD7" w14:textId="6B521337" w:rsidR="00DD6616" w:rsidRDefault="00566351" w:rsidP="00566351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D6616">
        <w:rPr>
          <w:rFonts w:ascii="Times New Roman" w:hAnsi="Times New Roman" w:cs="Times New Roman"/>
          <w:sz w:val="24"/>
          <w:szCs w:val="24"/>
        </w:rPr>
        <w:t>uhl, J. (1994). Action and state orientation: Psychometric properties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616">
        <w:rPr>
          <w:rFonts w:ascii="Times New Roman" w:hAnsi="Times New Roman" w:cs="Times New Roman"/>
          <w:sz w:val="24"/>
          <w:szCs w:val="24"/>
        </w:rPr>
        <w:t>of the Action Control Scales (ACS-90). In J. Kuhl &amp; J. Beckmann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616">
        <w:rPr>
          <w:rFonts w:ascii="Times New Roman" w:hAnsi="Times New Roman" w:cs="Times New Roman"/>
          <w:sz w:val="24"/>
          <w:szCs w:val="24"/>
        </w:rPr>
        <w:t xml:space="preserve">(Eds.), </w:t>
      </w:r>
      <w:r w:rsidRPr="00DD6616">
        <w:rPr>
          <w:rFonts w:ascii="Times New Roman" w:hAnsi="Times New Roman" w:cs="Times New Roman"/>
          <w:i/>
          <w:iCs/>
          <w:sz w:val="24"/>
          <w:szCs w:val="24"/>
        </w:rPr>
        <w:t>Volition and personality: Action versus state orientation</w:t>
      </w:r>
      <w:r w:rsidRPr="00DD6616">
        <w:rPr>
          <w:rFonts w:ascii="Times New Roman" w:hAnsi="Times New Roman" w:cs="Times New Roman"/>
          <w:sz w:val="24"/>
          <w:szCs w:val="24"/>
        </w:rPr>
        <w:t xml:space="preserve"> (pp.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616">
        <w:rPr>
          <w:rFonts w:ascii="Times New Roman" w:hAnsi="Times New Roman" w:cs="Times New Roman"/>
          <w:sz w:val="24"/>
          <w:szCs w:val="24"/>
        </w:rPr>
        <w:t xml:space="preserve">47–59). </w:t>
      </w:r>
      <w:proofErr w:type="spellStart"/>
      <w:r w:rsidRPr="00DD6616">
        <w:rPr>
          <w:rFonts w:ascii="Times New Roman" w:hAnsi="Times New Roman" w:cs="Times New Roman"/>
          <w:sz w:val="24"/>
          <w:szCs w:val="24"/>
        </w:rPr>
        <w:t>Hogrefe</w:t>
      </w:r>
      <w:proofErr w:type="spellEnd"/>
      <w:r w:rsidRPr="00DD6616">
        <w:rPr>
          <w:rFonts w:ascii="Times New Roman" w:hAnsi="Times New Roman" w:cs="Times New Roman"/>
          <w:sz w:val="24"/>
          <w:szCs w:val="24"/>
        </w:rPr>
        <w:t>.</w:t>
      </w:r>
    </w:p>
    <w:p w14:paraId="4980D5CE" w14:textId="52D87A3E" w:rsidR="00553ED1" w:rsidRPr="00553ED1" w:rsidRDefault="00B811D9" w:rsidP="00162574">
      <w:pPr>
        <w:pStyle w:val="ListeParagraf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tr-TR"/>
        </w:rPr>
        <w:t>Ölçek skorlarının hesaplanması</w:t>
      </w:r>
    </w:p>
    <w:p w14:paraId="2BF55CB9" w14:textId="0D279F7F" w:rsidR="002B4FFE" w:rsidRDefault="00B811D9" w:rsidP="00553ED1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Eylem Kontrolü Ölçeği, </w:t>
      </w:r>
      <w:r w:rsidR="00084456">
        <w:rPr>
          <w:rFonts w:ascii="Times New Roman" w:hAnsi="Times New Roman" w:cs="Times New Roman"/>
          <w:sz w:val="24"/>
          <w:szCs w:val="24"/>
          <w:lang w:val="tr-TR"/>
        </w:rPr>
        <w:t>iki kutuplu yapıda olup ölçek değerleri arttıkça durum yöneliminden eylem yönelimine geçiş söz konusudur.</w:t>
      </w:r>
      <w:r w:rsidR="00A41F22">
        <w:rPr>
          <w:rFonts w:ascii="Times New Roman" w:hAnsi="Times New Roman" w:cs="Times New Roman"/>
          <w:sz w:val="24"/>
          <w:szCs w:val="24"/>
          <w:lang w:val="tr-TR"/>
        </w:rPr>
        <w:t xml:space="preserve"> Ölçek, </w:t>
      </w:r>
      <w:r w:rsidR="00A41F22" w:rsidRPr="001738F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saplanma/kopma, tereddüt/başlama </w:t>
      </w:r>
      <w:r w:rsidR="00A41F22" w:rsidRPr="001738FB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="00A41F22" w:rsidRPr="001738F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yılma/kararlılık</w:t>
      </w:r>
      <w:r w:rsidR="00A41F22">
        <w:rPr>
          <w:rFonts w:ascii="Times New Roman" w:hAnsi="Times New Roman" w:cs="Times New Roman"/>
          <w:sz w:val="24"/>
          <w:szCs w:val="24"/>
          <w:lang w:val="tr-TR"/>
        </w:rPr>
        <w:t xml:space="preserve"> olmak üzere üç alt ölçekten oluşmaktadır (bkz. Peker, 2019).</w:t>
      </w:r>
      <w:r w:rsidR="0008445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8809C44" w14:textId="2AB6D269" w:rsidR="00553ED1" w:rsidRDefault="002B4FFE" w:rsidP="00553ED1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Ölçek puanlaması yapılırken </w:t>
      </w:r>
      <w:r w:rsidR="00C02B2E">
        <w:rPr>
          <w:rFonts w:ascii="Times New Roman" w:hAnsi="Times New Roman" w:cs="Times New Roman"/>
          <w:sz w:val="24"/>
          <w:szCs w:val="24"/>
          <w:lang w:val="tr-TR"/>
        </w:rPr>
        <w:t xml:space="preserve">her bir </w:t>
      </w:r>
      <w:r>
        <w:rPr>
          <w:rFonts w:ascii="Times New Roman" w:hAnsi="Times New Roman" w:cs="Times New Roman"/>
          <w:sz w:val="24"/>
          <w:szCs w:val="24"/>
          <w:lang w:val="tr-TR"/>
        </w:rPr>
        <w:t>eylem yönelimi</w:t>
      </w:r>
      <w:r w:rsidR="00C02B2E">
        <w:rPr>
          <w:rFonts w:ascii="Times New Roman" w:hAnsi="Times New Roman" w:cs="Times New Roman"/>
          <w:sz w:val="24"/>
          <w:szCs w:val="24"/>
          <w:lang w:val="tr-TR"/>
        </w:rPr>
        <w:t xml:space="preserve"> ifade eden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ceva</w:t>
      </w:r>
      <w:r w:rsidR="00C02B2E">
        <w:rPr>
          <w:rFonts w:ascii="Times New Roman" w:hAnsi="Times New Roman" w:cs="Times New Roman"/>
          <w:sz w:val="24"/>
          <w:szCs w:val="24"/>
          <w:lang w:val="tr-TR"/>
        </w:rPr>
        <w:t>ba 1, her bir durum yönelimi ifade eden cevaba ise 0 değeri verilerek hesaplama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yapılması önerilmektedir. </w:t>
      </w:r>
      <w:r w:rsidR="00C02B2E">
        <w:rPr>
          <w:rFonts w:ascii="Times New Roman" w:hAnsi="Times New Roman" w:cs="Times New Roman"/>
          <w:sz w:val="24"/>
          <w:szCs w:val="24"/>
          <w:lang w:val="tr-TR"/>
        </w:rPr>
        <w:t xml:space="preserve">Böylelikle </w:t>
      </w:r>
      <w:r w:rsidR="003B484A">
        <w:rPr>
          <w:rFonts w:ascii="Times New Roman" w:hAnsi="Times New Roman" w:cs="Times New Roman"/>
          <w:sz w:val="24"/>
          <w:szCs w:val="24"/>
          <w:lang w:val="tr-TR"/>
        </w:rPr>
        <w:t>değerler</w:t>
      </w:r>
      <w:r w:rsidR="00B76BC2">
        <w:rPr>
          <w:rFonts w:ascii="Times New Roman" w:hAnsi="Times New Roman" w:cs="Times New Roman"/>
          <w:sz w:val="24"/>
          <w:szCs w:val="24"/>
          <w:lang w:val="tr-TR"/>
        </w:rPr>
        <w:t xml:space="preserve">, eylem yönelimi ifade eden cevapların toplam skoru oluşturularak elde edilir. </w:t>
      </w:r>
      <w:r w:rsidR="00106C67">
        <w:rPr>
          <w:rFonts w:ascii="Times New Roman" w:hAnsi="Times New Roman" w:cs="Times New Roman"/>
          <w:sz w:val="24"/>
          <w:szCs w:val="24"/>
          <w:lang w:val="tr-TR"/>
        </w:rPr>
        <w:t>Aşağıda maddelerin ait oldukları alt ölçekler ile her bir maddede eylem yönelimi ifade eden cevaplar sunulmuştur.</w:t>
      </w:r>
      <w:r w:rsidR="0099380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06C6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7C5A647" w14:textId="0CA17184" w:rsidR="009A07E2" w:rsidRPr="009A07E2" w:rsidRDefault="009A07E2" w:rsidP="009A07E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07E2">
        <w:rPr>
          <w:rFonts w:ascii="Times New Roman" w:hAnsi="Times New Roman" w:cs="Times New Roman"/>
          <w:sz w:val="24"/>
          <w:szCs w:val="24"/>
          <w:lang w:val="tr-TR"/>
        </w:rPr>
        <w:t>1.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2B4FFE">
        <w:rPr>
          <w:rFonts w:ascii="Times New Roman" w:hAnsi="Times New Roman" w:cs="Times New Roman"/>
          <w:sz w:val="24"/>
          <w:szCs w:val="24"/>
          <w:lang w:val="tr-TR"/>
        </w:rPr>
        <w:t>Saplanma</w:t>
      </w:r>
      <w:r w:rsidR="00C12800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2B4FFE">
        <w:rPr>
          <w:rFonts w:ascii="Times New Roman" w:hAnsi="Times New Roman" w:cs="Times New Roman"/>
          <w:sz w:val="24"/>
          <w:szCs w:val="24"/>
          <w:lang w:val="tr-TR"/>
        </w:rPr>
        <w:t>kopma alt ölçeği (9 madde):</w:t>
      </w:r>
    </w:p>
    <w:p w14:paraId="4B4CE1D0" w14:textId="42695F04" w:rsidR="009A07E2" w:rsidRPr="009A07E2" w:rsidRDefault="009A07E2" w:rsidP="009A07E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07E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F72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6C772F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A, </w:t>
      </w:r>
      <w:r w:rsidR="00614FA1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>A, 1</w:t>
      </w:r>
      <w:r w:rsidR="008F0A15">
        <w:rPr>
          <w:rFonts w:ascii="Times New Roman" w:hAnsi="Times New Roman" w:cs="Times New Roman"/>
          <w:sz w:val="24"/>
          <w:szCs w:val="24"/>
          <w:lang w:val="tr-TR"/>
        </w:rPr>
        <w:t>0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>B, 1</w:t>
      </w:r>
      <w:r w:rsidR="00EF0973">
        <w:rPr>
          <w:rFonts w:ascii="Times New Roman" w:hAnsi="Times New Roman" w:cs="Times New Roman"/>
          <w:sz w:val="24"/>
          <w:szCs w:val="24"/>
          <w:lang w:val="tr-TR"/>
        </w:rPr>
        <w:t>2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A, </w:t>
      </w:r>
      <w:r w:rsidR="003B7643">
        <w:rPr>
          <w:rFonts w:ascii="Times New Roman" w:hAnsi="Times New Roman" w:cs="Times New Roman"/>
          <w:sz w:val="24"/>
          <w:szCs w:val="24"/>
          <w:lang w:val="tr-TR"/>
        </w:rPr>
        <w:t>14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5A56AC">
        <w:rPr>
          <w:rFonts w:ascii="Times New Roman" w:hAnsi="Times New Roman" w:cs="Times New Roman"/>
          <w:sz w:val="24"/>
          <w:szCs w:val="24"/>
          <w:lang w:val="tr-TR"/>
        </w:rPr>
        <w:t>16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6409B8">
        <w:rPr>
          <w:rFonts w:ascii="Times New Roman" w:hAnsi="Times New Roman" w:cs="Times New Roman"/>
          <w:sz w:val="24"/>
          <w:szCs w:val="24"/>
          <w:lang w:val="tr-TR"/>
        </w:rPr>
        <w:t>18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61703A">
        <w:rPr>
          <w:rFonts w:ascii="Times New Roman" w:hAnsi="Times New Roman" w:cs="Times New Roman"/>
          <w:sz w:val="24"/>
          <w:szCs w:val="24"/>
          <w:lang w:val="tr-TR"/>
        </w:rPr>
        <w:t>21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>A</w:t>
      </w:r>
    </w:p>
    <w:p w14:paraId="43FB5376" w14:textId="6DBB96F6" w:rsidR="009A07E2" w:rsidRPr="009A07E2" w:rsidRDefault="009A07E2" w:rsidP="009A07E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07E2">
        <w:rPr>
          <w:rFonts w:ascii="Times New Roman" w:hAnsi="Times New Roman" w:cs="Times New Roman"/>
          <w:sz w:val="24"/>
          <w:szCs w:val="24"/>
          <w:lang w:val="tr-TR"/>
        </w:rPr>
        <w:t>2.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C12800">
        <w:rPr>
          <w:rFonts w:ascii="Times New Roman" w:hAnsi="Times New Roman" w:cs="Times New Roman"/>
          <w:sz w:val="24"/>
          <w:szCs w:val="24"/>
          <w:lang w:val="tr-TR"/>
        </w:rPr>
        <w:t>Tereddüt/başlama alt ölçeği (8 madde):</w:t>
      </w:r>
    </w:p>
    <w:p w14:paraId="5507FB93" w14:textId="2007948A" w:rsidR="009A07E2" w:rsidRPr="009A07E2" w:rsidRDefault="009A07E2" w:rsidP="009A07E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07E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F7230">
        <w:rPr>
          <w:rFonts w:ascii="Times New Roman" w:hAnsi="Times New Roman" w:cs="Times New Roman"/>
          <w:sz w:val="24"/>
          <w:szCs w:val="24"/>
          <w:lang w:val="tr-TR"/>
        </w:rPr>
        <w:t>1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6C2B2E">
        <w:rPr>
          <w:rFonts w:ascii="Times New Roman" w:hAnsi="Times New Roman" w:cs="Times New Roman"/>
          <w:sz w:val="24"/>
          <w:szCs w:val="24"/>
          <w:lang w:val="tr-TR"/>
        </w:rPr>
        <w:t>3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845502">
        <w:rPr>
          <w:rFonts w:ascii="Times New Roman" w:hAnsi="Times New Roman" w:cs="Times New Roman"/>
          <w:sz w:val="24"/>
          <w:szCs w:val="24"/>
          <w:lang w:val="tr-TR"/>
        </w:rPr>
        <w:t>7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>A, 1</w:t>
      </w:r>
      <w:r w:rsidR="00EF0973">
        <w:rPr>
          <w:rFonts w:ascii="Times New Roman" w:hAnsi="Times New Roman" w:cs="Times New Roman"/>
          <w:sz w:val="24"/>
          <w:szCs w:val="24"/>
          <w:lang w:val="tr-TR"/>
        </w:rPr>
        <w:t>1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EF0973">
        <w:rPr>
          <w:rFonts w:ascii="Times New Roman" w:hAnsi="Times New Roman" w:cs="Times New Roman"/>
          <w:sz w:val="24"/>
          <w:szCs w:val="24"/>
          <w:lang w:val="tr-TR"/>
        </w:rPr>
        <w:t>13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29760B">
        <w:rPr>
          <w:rFonts w:ascii="Times New Roman" w:hAnsi="Times New Roman" w:cs="Times New Roman"/>
          <w:sz w:val="24"/>
          <w:szCs w:val="24"/>
          <w:lang w:val="tr-TR"/>
        </w:rPr>
        <w:t>17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EB384C">
        <w:rPr>
          <w:rFonts w:ascii="Times New Roman" w:hAnsi="Times New Roman" w:cs="Times New Roman"/>
          <w:sz w:val="24"/>
          <w:szCs w:val="24"/>
          <w:lang w:val="tr-TR"/>
        </w:rPr>
        <w:t>19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A, </w:t>
      </w:r>
      <w:r w:rsidR="0061703A">
        <w:rPr>
          <w:rFonts w:ascii="Times New Roman" w:hAnsi="Times New Roman" w:cs="Times New Roman"/>
          <w:sz w:val="24"/>
          <w:szCs w:val="24"/>
          <w:lang w:val="tr-TR"/>
        </w:rPr>
        <w:t>22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>A</w:t>
      </w:r>
    </w:p>
    <w:p w14:paraId="11F9FDD8" w14:textId="65D71471" w:rsidR="009A07E2" w:rsidRPr="009A07E2" w:rsidRDefault="009A07E2" w:rsidP="009A07E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07E2">
        <w:rPr>
          <w:rFonts w:ascii="Times New Roman" w:hAnsi="Times New Roman" w:cs="Times New Roman"/>
          <w:sz w:val="24"/>
          <w:szCs w:val="24"/>
          <w:lang w:val="tr-TR"/>
        </w:rPr>
        <w:t>3.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C12800">
        <w:rPr>
          <w:rFonts w:ascii="Times New Roman" w:hAnsi="Times New Roman" w:cs="Times New Roman"/>
          <w:sz w:val="24"/>
          <w:szCs w:val="24"/>
          <w:lang w:val="tr-TR"/>
        </w:rPr>
        <w:t>Yılma kararlılık alt ölçeği (6 madde):</w:t>
      </w:r>
    </w:p>
    <w:p w14:paraId="3E8BFD6B" w14:textId="78A1E74A" w:rsidR="009A07E2" w:rsidRPr="009A07E2" w:rsidRDefault="009A07E2" w:rsidP="009A07E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07E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6C2B2E">
        <w:rPr>
          <w:rFonts w:ascii="Times New Roman" w:hAnsi="Times New Roman" w:cs="Times New Roman"/>
          <w:sz w:val="24"/>
          <w:szCs w:val="24"/>
          <w:lang w:val="tr-TR"/>
        </w:rPr>
        <w:t>4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7F3ADD">
        <w:rPr>
          <w:rFonts w:ascii="Times New Roman" w:hAnsi="Times New Roman" w:cs="Times New Roman"/>
          <w:sz w:val="24"/>
          <w:szCs w:val="24"/>
          <w:lang w:val="tr-TR"/>
        </w:rPr>
        <w:t>8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D56AE3">
        <w:rPr>
          <w:rFonts w:ascii="Times New Roman" w:hAnsi="Times New Roman" w:cs="Times New Roman"/>
          <w:sz w:val="24"/>
          <w:szCs w:val="24"/>
          <w:lang w:val="tr-TR"/>
        </w:rPr>
        <w:t>9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A, </w:t>
      </w:r>
      <w:r w:rsidR="001D22FD">
        <w:rPr>
          <w:rFonts w:ascii="Times New Roman" w:hAnsi="Times New Roman" w:cs="Times New Roman"/>
          <w:sz w:val="24"/>
          <w:szCs w:val="24"/>
          <w:lang w:val="tr-TR"/>
        </w:rPr>
        <w:t>15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1375AF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 xml:space="preserve">B, </w:t>
      </w:r>
      <w:r w:rsidR="0061703A">
        <w:rPr>
          <w:rFonts w:ascii="Times New Roman" w:hAnsi="Times New Roman" w:cs="Times New Roman"/>
          <w:sz w:val="24"/>
          <w:szCs w:val="24"/>
          <w:lang w:val="tr-TR"/>
        </w:rPr>
        <w:t>23</w:t>
      </w:r>
      <w:r w:rsidRPr="009A07E2">
        <w:rPr>
          <w:rFonts w:ascii="Times New Roman" w:hAnsi="Times New Roman" w:cs="Times New Roman"/>
          <w:sz w:val="24"/>
          <w:szCs w:val="24"/>
          <w:lang w:val="tr-TR"/>
        </w:rPr>
        <w:t>A</w:t>
      </w:r>
    </w:p>
    <w:p w14:paraId="4E4D0889" w14:textId="7C4D40FD" w:rsidR="00553ED1" w:rsidRDefault="00553ED1" w:rsidP="00553ED1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AC32638" w14:textId="2A5C386D" w:rsidR="00553ED1" w:rsidRDefault="00CE55F1" w:rsidP="00553ED1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Ölçeğin Türkçe formunun akademik çalışmalarda referans verilmesi kaydıyla kullanımı serbesttir. </w:t>
      </w:r>
      <w:r w:rsidR="00553ED1">
        <w:rPr>
          <w:rFonts w:ascii="Times New Roman" w:hAnsi="Times New Roman" w:cs="Times New Roman"/>
          <w:sz w:val="24"/>
          <w:szCs w:val="24"/>
          <w:lang w:val="tr-TR"/>
        </w:rPr>
        <w:t>Ölçeğ</w:t>
      </w:r>
      <w:r>
        <w:rPr>
          <w:rFonts w:ascii="Times New Roman" w:hAnsi="Times New Roman" w:cs="Times New Roman"/>
          <w:sz w:val="24"/>
          <w:szCs w:val="24"/>
          <w:lang w:val="tr-TR"/>
        </w:rPr>
        <w:t>in Türkçe formun</w:t>
      </w:r>
      <w:r w:rsidR="00D56C2A">
        <w:rPr>
          <w:rFonts w:ascii="Times New Roman" w:hAnsi="Times New Roman" w:cs="Times New Roman"/>
          <w:sz w:val="24"/>
          <w:szCs w:val="24"/>
          <w:lang w:val="tr-TR"/>
        </w:rPr>
        <w:t>un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62574">
        <w:rPr>
          <w:rFonts w:ascii="Times New Roman" w:hAnsi="Times New Roman" w:cs="Times New Roman"/>
          <w:sz w:val="24"/>
          <w:szCs w:val="24"/>
          <w:lang w:val="tr-TR"/>
        </w:rPr>
        <w:t xml:space="preserve">psikometrik </w:t>
      </w:r>
      <w:r w:rsidR="00D56C2A">
        <w:rPr>
          <w:rFonts w:ascii="Times New Roman" w:hAnsi="Times New Roman" w:cs="Times New Roman"/>
          <w:sz w:val="24"/>
          <w:szCs w:val="24"/>
          <w:lang w:val="tr-TR"/>
        </w:rPr>
        <w:t>sınamasına ilişkin bilgilere</w:t>
      </w:r>
      <w:r w:rsidR="00553ED1">
        <w:rPr>
          <w:rFonts w:ascii="Times New Roman" w:hAnsi="Times New Roman" w:cs="Times New Roman"/>
          <w:sz w:val="24"/>
          <w:szCs w:val="24"/>
          <w:lang w:val="tr-TR"/>
        </w:rPr>
        <w:t xml:space="preserve">, yukarıda referansı verilen </w:t>
      </w:r>
      <w:r w:rsidR="00C0583B">
        <w:rPr>
          <w:rFonts w:ascii="Times New Roman" w:hAnsi="Times New Roman" w:cs="Times New Roman"/>
          <w:sz w:val="24"/>
          <w:szCs w:val="24"/>
          <w:lang w:val="tr-TR"/>
        </w:rPr>
        <w:t xml:space="preserve">uyarlama </w:t>
      </w:r>
      <w:r w:rsidR="00553ED1">
        <w:rPr>
          <w:rFonts w:ascii="Times New Roman" w:hAnsi="Times New Roman" w:cs="Times New Roman"/>
          <w:sz w:val="24"/>
          <w:szCs w:val="24"/>
          <w:lang w:val="tr-TR"/>
        </w:rPr>
        <w:t xml:space="preserve">çalışmasından </w:t>
      </w:r>
      <w:r w:rsidR="00C0583B">
        <w:rPr>
          <w:rFonts w:ascii="Times New Roman" w:hAnsi="Times New Roman" w:cs="Times New Roman"/>
          <w:sz w:val="24"/>
          <w:szCs w:val="24"/>
          <w:lang w:val="tr-TR"/>
        </w:rPr>
        <w:t>erişilebilir</w:t>
      </w:r>
      <w:r w:rsidR="00B404C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7854DA20" w14:textId="18375C66" w:rsidR="00DB38AC" w:rsidRDefault="00553ED1" w:rsidP="003F76E1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Ölçek formu aşağıdadır.</w:t>
      </w:r>
    </w:p>
    <w:p w14:paraId="1EE06875" w14:textId="77777777" w:rsidR="003F76E1" w:rsidRDefault="003F76E1" w:rsidP="003F76E1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2963"/>
        <w:gridCol w:w="2856"/>
        <w:gridCol w:w="12"/>
      </w:tblGrid>
      <w:tr w:rsidR="00DB38AC" w:rsidRPr="00DB38AC" w14:paraId="7887B959" w14:textId="77777777" w:rsidTr="009A07E2">
        <w:trPr>
          <w:trHeight w:val="847"/>
        </w:trPr>
        <w:tc>
          <w:tcPr>
            <w:tcW w:w="9072" w:type="dxa"/>
            <w:gridSpan w:val="4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E05A9" w14:textId="6B751586" w:rsidR="00DB38AC" w:rsidRPr="00DB38AC" w:rsidRDefault="00DB38AC" w:rsidP="00930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bookmarkStart w:id="0" w:name="_Hlk113023098"/>
            <w:r w:rsidRPr="00DB38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Lütfen </w:t>
            </w:r>
            <w:r w:rsidR="000B0D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her bir durum için </w:t>
            </w:r>
            <w:r w:rsidRPr="00DB38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verilen </w:t>
            </w:r>
            <w:r w:rsidR="00AC5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iki seçenekten </w:t>
            </w:r>
            <w:r w:rsidRPr="00DB38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sizi en iyi </w:t>
            </w:r>
            <w:r w:rsidR="004026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yansıtan</w:t>
            </w:r>
            <w:r w:rsidRPr="00DB38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AC5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seçeneği</w:t>
            </w:r>
            <w:r w:rsidRPr="00DB38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(A veya B) </w:t>
            </w:r>
            <w:r w:rsidR="00B27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işaretleyiniz</w:t>
            </w:r>
            <w:r w:rsidRPr="00DB38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. </w:t>
            </w:r>
          </w:p>
          <w:p w14:paraId="7BBC0E91" w14:textId="77777777" w:rsidR="00DB38AC" w:rsidRPr="00DB38AC" w:rsidRDefault="00DB38AC" w:rsidP="00930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DB38AC" w:rsidRPr="00DB38AC" w14:paraId="151E8A7E" w14:textId="77777777" w:rsidTr="00DC1D90">
        <w:trPr>
          <w:gridAfter w:val="1"/>
          <w:wAfter w:w="13" w:type="dxa"/>
          <w:trHeight w:val="7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AA842" w14:textId="5ED9E179" w:rsidR="00DB38AC" w:rsidRPr="00DB38AC" w:rsidRDefault="001F7230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Bir şeyi kısa bir zamanda bitirmem gerektiğini bildiğimde: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5A7FE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Başlamam için kendimi zorlamam gerekir.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AA812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Yapıp bitirmek benim için kolaydır.</w:t>
            </w:r>
          </w:p>
        </w:tc>
      </w:tr>
      <w:tr w:rsidR="00DB38AC" w:rsidRPr="00DB38AC" w14:paraId="484A701E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60F29" w14:textId="601720F7" w:rsidR="00DB38AC" w:rsidRPr="00DB38AC" w:rsidRDefault="001F7230" w:rsidP="001F72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Üzerinde haftalarca çalıştığım bir projede </w:t>
            </w:r>
            <w:r w:rsidR="001A1D79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her şey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tamamen ters gittiğinde: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04156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Bu durumun üstesinden gelmem uzun zaman alır.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71E84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Bir süre canım sıkılır ama sonra düşünmeyi bırakırım. </w:t>
            </w:r>
          </w:p>
        </w:tc>
      </w:tr>
      <w:tr w:rsidR="00DB38AC" w:rsidRPr="00DB38AC" w14:paraId="56026873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BFEF0" w14:textId="0D32B496" w:rsidR="00DB38AC" w:rsidRPr="00DB38AC" w:rsidRDefault="006C2B2E" w:rsidP="006C2B2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3.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Yapacak bir işim yokken canım sıkılmaya başladığında:</w:t>
            </w:r>
          </w:p>
          <w:p w14:paraId="49303539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6A518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Herhangi bir şey yapacak enerjiyi toplamakta zorlanırım.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87E4F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Hemen yapacak bir şey bulurum.</w:t>
            </w:r>
          </w:p>
        </w:tc>
      </w:tr>
      <w:tr w:rsidR="00DB38AC" w:rsidRPr="00DB38AC" w14:paraId="3D63E85A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DF61E" w14:textId="48C03472" w:rsidR="00DB38AC" w:rsidRPr="00DB38AC" w:rsidRDefault="006C2B2E" w:rsidP="006C2B2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4.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Benim için önemli olan bir konu üzerinde çalıştığımda:</w:t>
            </w:r>
          </w:p>
          <w:p w14:paraId="5687BDC8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8762D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 Arada başka şeylerle uğraşıp tekrar işimin başına dönmeyi severim.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A71FD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Konuya uzun süreler başından kalkmadan çalışabilecek kadar odaklanırım. </w:t>
            </w:r>
          </w:p>
        </w:tc>
      </w:tr>
      <w:tr w:rsidR="00DB38AC" w:rsidRPr="00DB38AC" w14:paraId="45A73905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59ED6" w14:textId="0AAC16E2" w:rsidR="00DB38AC" w:rsidRPr="00DB38AC" w:rsidRDefault="006C772F" w:rsidP="006C77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5.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 yarıştaysam ve her seferinde kaybetmişsem:</w:t>
            </w:r>
          </w:p>
          <w:p w14:paraId="6A3B3EEC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9D300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Kaybetmiş olmamı kısa süre içinde  kafamdan atarım.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09D17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Kaybetmiş olmam düşüncesi aklımın bir köşesinde kalmaya devam eder.</w:t>
            </w:r>
          </w:p>
        </w:tc>
      </w:tr>
      <w:tr w:rsidR="00DB38AC" w:rsidRPr="00DB38AC" w14:paraId="68516E3E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121CD" w14:textId="2A5A9D96" w:rsidR="00DB38AC" w:rsidRPr="00DB38AC" w:rsidRDefault="00BF5744" w:rsidP="00BF57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6.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Yeni aldığım bir eşya (dizüstü bilgisayar gibi), kazara yere düşüp tamir edilemeyecek düzeyde zarar gördüğünde: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AA6EA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Bu olayı çabukça atlatırım.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238FF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Bu olayı atlatmam zaman alır. </w:t>
            </w:r>
          </w:p>
        </w:tc>
      </w:tr>
      <w:tr w:rsidR="00DB38AC" w:rsidRPr="00DB38AC" w14:paraId="0549280F" w14:textId="77777777" w:rsidTr="00DC1D90">
        <w:trPr>
          <w:gridAfter w:val="1"/>
          <w:wAfter w:w="13" w:type="dxa"/>
          <w:trHeight w:val="8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F3809" w14:textId="0937C55D" w:rsidR="00DB38AC" w:rsidRPr="00DB38AC" w:rsidRDefault="00A37B9D" w:rsidP="00A37B9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7.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Zor bir sorunu çözmem gerektiğinde:</w:t>
            </w:r>
          </w:p>
          <w:p w14:paraId="5815803E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5B598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Genellikle hemen sorunun üzerine düşerim.</w:t>
            </w:r>
          </w:p>
          <w:p w14:paraId="467477B6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165BE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Sorunu çözebilmek için kafamı toparlamakta zorluk yaşarım.</w:t>
            </w:r>
          </w:p>
        </w:tc>
      </w:tr>
      <w:tr w:rsidR="00DB38AC" w:rsidRPr="00DB38AC" w14:paraId="4432BF27" w14:textId="77777777" w:rsidTr="00DC1D90">
        <w:trPr>
          <w:gridAfter w:val="1"/>
          <w:wAfter w:w="13" w:type="dxa"/>
          <w:trHeight w:val="1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268A4" w14:textId="06B3A353" w:rsidR="00DB38AC" w:rsidRPr="00DB38AC" w:rsidRDefault="007F3ADD" w:rsidP="007F3A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Uzun bir süre ilgi çekici bir şeyle meşgul olduğumda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(örneğin kitap okumak, bir iş üzerinde çalışmak):</w:t>
            </w:r>
          </w:p>
          <w:p w14:paraId="25C54754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E1CA3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 Bazen yaptığım şey bu kadar uğraştığıma değer mi diye düşünürüm.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D58C0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Genellikle yaptığım işe öyle bir kapılırım ki yapmaya değer olup olmadığını </w:t>
            </w:r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kendime sormayı bile düşünmem.</w:t>
            </w:r>
          </w:p>
        </w:tc>
      </w:tr>
      <w:tr w:rsidR="00DB38AC" w:rsidRPr="00DB38AC" w14:paraId="05E9F312" w14:textId="77777777" w:rsidTr="00DC1D90">
        <w:trPr>
          <w:gridAfter w:val="1"/>
          <w:wAfter w:w="13" w:type="dxa"/>
          <w:trHeight w:val="3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32C7D" w14:textId="4A5DEEB0" w:rsidR="00DB38AC" w:rsidRPr="00DB38AC" w:rsidRDefault="006C1972" w:rsidP="006C19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9.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Gazetede ilgimi çeken bir köşe yazısı okuduğumda:</w:t>
            </w:r>
          </w:p>
          <w:p w14:paraId="33BE91B3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85526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Köşe yazısına çoğu zaman tamamını okuyacak kadar ilgili kalırım.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75377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Çoğu zaman ilgimi çeken köşe yazısını bitirmeden diğerlerine geçerim.</w:t>
            </w:r>
          </w:p>
        </w:tc>
      </w:tr>
      <w:tr w:rsidR="00DB38AC" w:rsidRPr="00DB38AC" w14:paraId="09C2E533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EB029" w14:textId="44B0D271" w:rsidR="00DB38AC" w:rsidRPr="00DB38AC" w:rsidRDefault="00C61EF7" w:rsidP="00C61E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Alışveriş dönüşü evde, gereksiz şeylere çok fazla para harcadığımı fark ettiğimde ve paramı geri alamayacağımı bildiğimde: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8FEB1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Başka bir şeye dikkatimi veremem.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FB86C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Bu durumu kolayca unutabilirim. </w:t>
            </w:r>
          </w:p>
        </w:tc>
      </w:tr>
      <w:tr w:rsidR="00DB38AC" w:rsidRPr="00DB38AC" w14:paraId="5FF2A772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F8077" w14:textId="2AA98F5B" w:rsidR="00DB38AC" w:rsidRPr="00DB38AC" w:rsidRDefault="00E21758" w:rsidP="00E217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Evde yapacak bir işim olduğunda: </w:t>
            </w:r>
          </w:p>
          <w:p w14:paraId="5D500BC7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0B41F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Benim için işe başlamak çoğunlukla zordur.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AF981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Genellikle hemen işe koyulurum.</w:t>
            </w:r>
          </w:p>
        </w:tc>
      </w:tr>
      <w:tr w:rsidR="00DB38AC" w:rsidRPr="00DB38AC" w14:paraId="468674AA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00DBA" w14:textId="4165E438" w:rsidR="00DB38AC" w:rsidRPr="00DB38AC" w:rsidRDefault="00EF0973" w:rsidP="00EF09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Yaptığım işin tamamen yetersiz olduğu bana söylendiğinde: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B86A4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 A) Bu durumun canımı uzun süre sıkmasına izin vermem.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914F8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Kendimi şoka uğramış hissederim. </w:t>
            </w:r>
          </w:p>
        </w:tc>
      </w:tr>
      <w:tr w:rsidR="00DB38AC" w:rsidRPr="00DB38AC" w14:paraId="2E6C186A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6804A" w14:textId="30A62116" w:rsidR="00DB38AC" w:rsidRPr="00DB38AC" w:rsidRDefault="00EF0973" w:rsidP="00EF09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Yapılması gereken pek çok önemli işim olduğunda: </w:t>
            </w:r>
          </w:p>
          <w:p w14:paraId="58E46B40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36452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Çoğu zaman nereden başlayacağımı bilemem.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C711D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Bir plan yapıp o plana uymak benim için kolaydır. </w:t>
            </w:r>
          </w:p>
        </w:tc>
      </w:tr>
      <w:tr w:rsidR="00DB38AC" w:rsidRPr="00DB38AC" w14:paraId="47E49E05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CE84E" w14:textId="0A06E503" w:rsidR="00DB38AC" w:rsidRPr="00DB38AC" w:rsidRDefault="003B7643" w:rsidP="003B76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Trafik sıkışıklığı yüzünden önemli bir buluşmamı kaçırdığımda: </w:t>
            </w:r>
          </w:p>
          <w:p w14:paraId="2888C045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4D8EE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Başlarda herhangi bir iş yapmaya başlamak benim için zor olur.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2EF56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Bu durumu kolayca unutup başka bir işe dikkatimi verebilirim.</w:t>
            </w:r>
          </w:p>
        </w:tc>
      </w:tr>
      <w:tr w:rsidR="00DB38AC" w:rsidRPr="00DB38AC" w14:paraId="21534080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5A6E5" w14:textId="3A67BE1C" w:rsidR="00DB38AC" w:rsidRPr="00DB38AC" w:rsidRDefault="001D22FD" w:rsidP="001D22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İlgi çekici bir iş üzerinde çalışmakla meşgulken: </w:t>
            </w:r>
          </w:p>
          <w:p w14:paraId="275087B8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3603B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 Sık sık ara verip başka işlerle de uğraşma ihtiyacı duyarım.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F8EBB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Aynı iş üzerinde çalışmaya uzun bir süre devam edebilirim.</w:t>
            </w:r>
          </w:p>
        </w:tc>
      </w:tr>
      <w:tr w:rsidR="00DB38AC" w:rsidRPr="00DB38AC" w14:paraId="3F721295" w14:textId="77777777" w:rsidTr="00DC1D90">
        <w:trPr>
          <w:gridAfter w:val="1"/>
          <w:wAfter w:w="13" w:type="dxa"/>
          <w:trHeight w:val="4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709E8" w14:textId="3296D55B" w:rsidR="00DB38AC" w:rsidRPr="00DB38AC" w:rsidRDefault="001D22FD" w:rsidP="001D22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16.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 şey gerçekten canımı sıktığında:</w:t>
            </w:r>
          </w:p>
          <w:p w14:paraId="1E53F33B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6F248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Başka herhangi bir şey yapmakta zorlanırım.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97173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Başka şeyler yaparak kafamı kolayca dağıtabilirim.  </w:t>
            </w:r>
          </w:p>
        </w:tc>
      </w:tr>
      <w:tr w:rsidR="00DB38AC" w:rsidRPr="00DB38AC" w14:paraId="1AD9087F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FB4C0" w14:textId="076C5738" w:rsidR="00DB38AC" w:rsidRPr="00DB38AC" w:rsidRDefault="0029760B" w:rsidP="002976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17.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Bitirilmesi gereken bir projeyle karşı karşıya olduğumda:</w:t>
            </w:r>
          </w:p>
          <w:p w14:paraId="2505DC54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24D4B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 A)  Nereden başlayacağımı düşünmekle çok uzun zaman harcarım.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C1ABA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İşe koyulmakta zorlanmam. </w:t>
            </w:r>
          </w:p>
          <w:p w14:paraId="0B5A1B61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B38AC" w:rsidRPr="00DB38AC" w14:paraId="1D12C894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DD451" w14:textId="7CFB0259" w:rsidR="00DB38AC" w:rsidRPr="00DB38AC" w:rsidRDefault="0029489B" w:rsidP="002948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18.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Birçok şey aynı gün ters gittiğinde: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7005D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Bunlarla nasıl başa çıkacağımı bilemem.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5E0EE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Hiç bir şey olmamış gibi devam ederim. </w:t>
            </w:r>
          </w:p>
        </w:tc>
      </w:tr>
      <w:tr w:rsidR="00DB38AC" w:rsidRPr="00DB38AC" w14:paraId="73797AD1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59F7E" w14:textId="42EEEB20" w:rsidR="00DB38AC" w:rsidRPr="00DB38AC" w:rsidRDefault="00EB384C" w:rsidP="00EB3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19.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Sıkıcı bir görevim/ödevim olduğunda: </w:t>
            </w:r>
          </w:p>
          <w:p w14:paraId="10E49ACA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2EE28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Görevi/ödevi  tamamlamada çoğu zaman sorun yaşamam.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745E7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Göreve/ödeve bazen bir türlü başlayamam.</w:t>
            </w:r>
          </w:p>
          <w:p w14:paraId="2B5192CD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B38AC" w:rsidRPr="00DB38AC" w14:paraId="61EF781C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9948C" w14:textId="59010EC3" w:rsidR="00DB38AC" w:rsidRPr="00DB38AC" w:rsidRDefault="006743B1" w:rsidP="006743B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 xml:space="preserve">20.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İlgimi çeken bir şey okuduğumda: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472A2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 A) İlginç olmasına rağmen okumayı bırakıp başka bir şey yapmak isterim.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E9E65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Otururum ve yazıyı uzun süre okurum.</w:t>
            </w:r>
          </w:p>
        </w:tc>
      </w:tr>
      <w:tr w:rsidR="00DB38AC" w:rsidRPr="00DB38AC" w14:paraId="4E722956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FA7E8" w14:textId="7688502A" w:rsidR="00DB38AC" w:rsidRPr="00DB38AC" w:rsidRDefault="001375AF" w:rsidP="001375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21.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İyi bir şeyler ortaya çıkarmak için bir işe tüm gayretimi verdiğimde ve </w:t>
            </w:r>
            <w:r w:rsidR="0061703A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hiçbir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şey yolunda gitmediğinde: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9520A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Yeni bir işe başlamakta çok fazla zorlanmam.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D0C8A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Başka herhangi bir şey yapmakta zorlanırım. </w:t>
            </w:r>
          </w:p>
          <w:p w14:paraId="32A71234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B38AC" w:rsidRPr="00DB38AC" w14:paraId="7BFD1FCB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896EC" w14:textId="5A50421B" w:rsidR="00DB38AC" w:rsidRPr="00DB38AC" w:rsidRDefault="001375AF" w:rsidP="001375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22. 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Sıkıcı ve zevksiz bir şey yapmak zorunda olduğumda: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28492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Bir an önce yapıp kurtulurum.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4AEA7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 Yapmaya başlamam genellikle zaman alır.</w:t>
            </w:r>
          </w:p>
        </w:tc>
      </w:tr>
      <w:tr w:rsidR="00DB38AC" w:rsidRPr="00DB38AC" w14:paraId="16BD08AF" w14:textId="77777777" w:rsidTr="00DC1D90">
        <w:trPr>
          <w:gridAfter w:val="1"/>
          <w:wAfter w:w="13" w:type="dxa"/>
          <w:trHeight w:val="3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9BAF0" w14:textId="3D80FC7C" w:rsidR="00DB38AC" w:rsidRPr="00DB38AC" w:rsidRDefault="001375AF" w:rsidP="001375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23.</w:t>
            </w:r>
            <w:r w:rsidR="00DB38AC"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Öğrenmek istediğim yeni bir şeyi anlamaya çalışırken: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55D55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A) Uzun süre başından kalkmam. 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A5F0C" w14:textId="77777777" w:rsidR="00DB38AC" w:rsidRPr="00DB38AC" w:rsidRDefault="00DB38AC" w:rsidP="0093016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 </w:t>
            </w:r>
            <w:proofErr w:type="gramEnd"/>
            <w:r w:rsidRPr="00DB38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  )  B)  Sık sık ara verip başka bir şeylerle uğraşma ihtiyacı duyarım.</w:t>
            </w:r>
          </w:p>
        </w:tc>
      </w:tr>
      <w:bookmarkEnd w:id="0"/>
    </w:tbl>
    <w:p w14:paraId="6D02D353" w14:textId="77777777" w:rsidR="00DB38AC" w:rsidRDefault="00DB38AC" w:rsidP="00DB3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2085F" w14:textId="77777777" w:rsidR="00DB38AC" w:rsidRDefault="00DB38AC" w:rsidP="00DB3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400340" w14:textId="77777777" w:rsidR="00DB38AC" w:rsidRDefault="00DB38AC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DB38AC" w:rsidSect="003F76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0568"/>
    <w:multiLevelType w:val="multilevel"/>
    <w:tmpl w:val="16922AD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05DF4"/>
    <w:multiLevelType w:val="multilevel"/>
    <w:tmpl w:val="5F326E6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C1C08"/>
    <w:multiLevelType w:val="multilevel"/>
    <w:tmpl w:val="0C848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15800"/>
    <w:multiLevelType w:val="multilevel"/>
    <w:tmpl w:val="5C521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F34E4"/>
    <w:multiLevelType w:val="multilevel"/>
    <w:tmpl w:val="A8F67D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106DB"/>
    <w:multiLevelType w:val="multilevel"/>
    <w:tmpl w:val="51EA1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77C13"/>
    <w:multiLevelType w:val="multilevel"/>
    <w:tmpl w:val="6E6488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4DD8"/>
    <w:multiLevelType w:val="multilevel"/>
    <w:tmpl w:val="56D6B5F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B67BE"/>
    <w:multiLevelType w:val="multilevel"/>
    <w:tmpl w:val="481A74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B122A"/>
    <w:multiLevelType w:val="multilevel"/>
    <w:tmpl w:val="F8A8079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B0A75"/>
    <w:multiLevelType w:val="multilevel"/>
    <w:tmpl w:val="A7E4787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40050"/>
    <w:multiLevelType w:val="multilevel"/>
    <w:tmpl w:val="3D6A7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E25904"/>
    <w:multiLevelType w:val="multilevel"/>
    <w:tmpl w:val="8160B4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96265"/>
    <w:multiLevelType w:val="multilevel"/>
    <w:tmpl w:val="FAE81C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2609C"/>
    <w:multiLevelType w:val="multilevel"/>
    <w:tmpl w:val="196A6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67306"/>
    <w:multiLevelType w:val="multilevel"/>
    <w:tmpl w:val="DFD48D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50522"/>
    <w:multiLevelType w:val="multilevel"/>
    <w:tmpl w:val="540A9E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94EB2"/>
    <w:multiLevelType w:val="multilevel"/>
    <w:tmpl w:val="87FA07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A3E8B"/>
    <w:multiLevelType w:val="multilevel"/>
    <w:tmpl w:val="3A1240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C14EC"/>
    <w:multiLevelType w:val="multilevel"/>
    <w:tmpl w:val="AC26C2A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8D0EAD"/>
    <w:multiLevelType w:val="multilevel"/>
    <w:tmpl w:val="554E148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3095C"/>
    <w:multiLevelType w:val="multilevel"/>
    <w:tmpl w:val="73586D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87DF3"/>
    <w:multiLevelType w:val="multilevel"/>
    <w:tmpl w:val="2E18CD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313352"/>
    <w:multiLevelType w:val="multilevel"/>
    <w:tmpl w:val="12A0C6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D84492"/>
    <w:multiLevelType w:val="multilevel"/>
    <w:tmpl w:val="BFFCB1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E05B5C"/>
    <w:multiLevelType w:val="multilevel"/>
    <w:tmpl w:val="2EF4C8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F204F"/>
    <w:multiLevelType w:val="multilevel"/>
    <w:tmpl w:val="43A0BFB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91916"/>
    <w:multiLevelType w:val="multilevel"/>
    <w:tmpl w:val="315AB5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19216D"/>
    <w:multiLevelType w:val="multilevel"/>
    <w:tmpl w:val="FD92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22D47"/>
    <w:multiLevelType w:val="multilevel"/>
    <w:tmpl w:val="51BC19F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FE3966"/>
    <w:multiLevelType w:val="multilevel"/>
    <w:tmpl w:val="9DA441D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555EB"/>
    <w:multiLevelType w:val="multilevel"/>
    <w:tmpl w:val="D228FAF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DD7E20"/>
    <w:multiLevelType w:val="multilevel"/>
    <w:tmpl w:val="B8E0E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F3C6D"/>
    <w:multiLevelType w:val="multilevel"/>
    <w:tmpl w:val="D93EB2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11095D"/>
    <w:multiLevelType w:val="multilevel"/>
    <w:tmpl w:val="DA4422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72D13"/>
    <w:multiLevelType w:val="hybridMultilevel"/>
    <w:tmpl w:val="F0A8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27715">
    <w:abstractNumId w:val="35"/>
  </w:num>
  <w:num w:numId="2" w16cid:durableId="476916426">
    <w:abstractNumId w:val="28"/>
  </w:num>
  <w:num w:numId="3" w16cid:durableId="584611688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1388845552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397073">
    <w:abstractNumId w:val="3"/>
    <w:lvlOverride w:ilvl="0">
      <w:lvl w:ilvl="0">
        <w:numFmt w:val="decimal"/>
        <w:lvlText w:val="%1."/>
        <w:lvlJc w:val="left"/>
      </w:lvl>
    </w:lvlOverride>
  </w:num>
  <w:num w:numId="6" w16cid:durableId="531113449">
    <w:abstractNumId w:val="32"/>
    <w:lvlOverride w:ilvl="0">
      <w:lvl w:ilvl="0">
        <w:numFmt w:val="decimal"/>
        <w:lvlText w:val="%1."/>
        <w:lvlJc w:val="left"/>
      </w:lvl>
    </w:lvlOverride>
  </w:num>
  <w:num w:numId="7" w16cid:durableId="1837376176">
    <w:abstractNumId w:val="11"/>
    <w:lvlOverride w:ilvl="0">
      <w:lvl w:ilvl="0">
        <w:numFmt w:val="decimal"/>
        <w:lvlText w:val="%1."/>
        <w:lvlJc w:val="left"/>
      </w:lvl>
    </w:lvlOverride>
  </w:num>
  <w:num w:numId="8" w16cid:durableId="970748481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11883106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1127622799">
    <w:abstractNumId w:val="23"/>
    <w:lvlOverride w:ilvl="0">
      <w:lvl w:ilvl="0">
        <w:numFmt w:val="decimal"/>
        <w:lvlText w:val="%1."/>
        <w:lvlJc w:val="left"/>
      </w:lvl>
    </w:lvlOverride>
  </w:num>
  <w:num w:numId="11" w16cid:durableId="2076774985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101654932">
    <w:abstractNumId w:val="27"/>
    <w:lvlOverride w:ilvl="0">
      <w:lvl w:ilvl="0">
        <w:numFmt w:val="decimal"/>
        <w:lvlText w:val="%1."/>
        <w:lvlJc w:val="left"/>
      </w:lvl>
    </w:lvlOverride>
  </w:num>
  <w:num w:numId="13" w16cid:durableId="1132137110">
    <w:abstractNumId w:val="24"/>
    <w:lvlOverride w:ilvl="0">
      <w:lvl w:ilvl="0">
        <w:numFmt w:val="decimal"/>
        <w:lvlText w:val="%1."/>
        <w:lvlJc w:val="left"/>
      </w:lvl>
    </w:lvlOverride>
  </w:num>
  <w:num w:numId="14" w16cid:durableId="2062242753">
    <w:abstractNumId w:val="17"/>
    <w:lvlOverride w:ilvl="0">
      <w:lvl w:ilvl="0">
        <w:numFmt w:val="decimal"/>
        <w:lvlText w:val="%1."/>
        <w:lvlJc w:val="left"/>
      </w:lvl>
    </w:lvlOverride>
  </w:num>
  <w:num w:numId="15" w16cid:durableId="1075976793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207498675">
    <w:abstractNumId w:val="8"/>
    <w:lvlOverride w:ilvl="0">
      <w:lvl w:ilvl="0">
        <w:numFmt w:val="decimal"/>
        <w:lvlText w:val="%1."/>
        <w:lvlJc w:val="left"/>
      </w:lvl>
    </w:lvlOverride>
  </w:num>
  <w:num w:numId="17" w16cid:durableId="1038122010">
    <w:abstractNumId w:val="21"/>
    <w:lvlOverride w:ilvl="0">
      <w:lvl w:ilvl="0">
        <w:numFmt w:val="decimal"/>
        <w:lvlText w:val="%1."/>
        <w:lvlJc w:val="left"/>
      </w:lvl>
    </w:lvlOverride>
  </w:num>
  <w:num w:numId="18" w16cid:durableId="582420761">
    <w:abstractNumId w:val="33"/>
    <w:lvlOverride w:ilvl="0">
      <w:lvl w:ilvl="0">
        <w:numFmt w:val="decimal"/>
        <w:lvlText w:val="%1."/>
        <w:lvlJc w:val="left"/>
      </w:lvl>
    </w:lvlOverride>
  </w:num>
  <w:num w:numId="19" w16cid:durableId="487943253">
    <w:abstractNumId w:val="16"/>
    <w:lvlOverride w:ilvl="0">
      <w:lvl w:ilvl="0">
        <w:numFmt w:val="decimal"/>
        <w:lvlText w:val="%1."/>
        <w:lvlJc w:val="left"/>
      </w:lvl>
    </w:lvlOverride>
  </w:num>
  <w:num w:numId="20" w16cid:durableId="1727298793">
    <w:abstractNumId w:val="30"/>
    <w:lvlOverride w:ilvl="0">
      <w:lvl w:ilvl="0">
        <w:numFmt w:val="decimal"/>
        <w:lvlText w:val="%1."/>
        <w:lvlJc w:val="left"/>
      </w:lvl>
    </w:lvlOverride>
  </w:num>
  <w:num w:numId="21" w16cid:durableId="276833781">
    <w:abstractNumId w:val="15"/>
    <w:lvlOverride w:ilvl="0">
      <w:lvl w:ilvl="0">
        <w:numFmt w:val="decimal"/>
        <w:lvlText w:val="%1."/>
        <w:lvlJc w:val="left"/>
      </w:lvl>
    </w:lvlOverride>
  </w:num>
  <w:num w:numId="22" w16cid:durableId="303245728">
    <w:abstractNumId w:val="0"/>
    <w:lvlOverride w:ilvl="0">
      <w:lvl w:ilvl="0">
        <w:numFmt w:val="decimal"/>
        <w:lvlText w:val="%1."/>
        <w:lvlJc w:val="left"/>
      </w:lvl>
    </w:lvlOverride>
  </w:num>
  <w:num w:numId="23" w16cid:durableId="527834500">
    <w:abstractNumId w:val="7"/>
    <w:lvlOverride w:ilvl="0">
      <w:lvl w:ilvl="0">
        <w:numFmt w:val="decimal"/>
        <w:lvlText w:val="%1."/>
        <w:lvlJc w:val="left"/>
      </w:lvl>
    </w:lvlOverride>
  </w:num>
  <w:num w:numId="24" w16cid:durableId="824933973">
    <w:abstractNumId w:val="6"/>
    <w:lvlOverride w:ilvl="0">
      <w:lvl w:ilvl="0">
        <w:numFmt w:val="decimal"/>
        <w:lvlText w:val="%1."/>
        <w:lvlJc w:val="left"/>
      </w:lvl>
    </w:lvlOverride>
  </w:num>
  <w:num w:numId="25" w16cid:durableId="839395713">
    <w:abstractNumId w:val="10"/>
    <w:lvlOverride w:ilvl="0">
      <w:lvl w:ilvl="0">
        <w:numFmt w:val="decimal"/>
        <w:lvlText w:val="%1."/>
        <w:lvlJc w:val="left"/>
      </w:lvl>
    </w:lvlOverride>
  </w:num>
  <w:num w:numId="26" w16cid:durableId="50545663">
    <w:abstractNumId w:val="26"/>
    <w:lvlOverride w:ilvl="0">
      <w:lvl w:ilvl="0">
        <w:numFmt w:val="decimal"/>
        <w:lvlText w:val="%1."/>
        <w:lvlJc w:val="left"/>
      </w:lvl>
    </w:lvlOverride>
  </w:num>
  <w:num w:numId="27" w16cid:durableId="1949775686">
    <w:abstractNumId w:val="22"/>
    <w:lvlOverride w:ilvl="0">
      <w:lvl w:ilvl="0">
        <w:numFmt w:val="decimal"/>
        <w:lvlText w:val="%1."/>
        <w:lvlJc w:val="left"/>
      </w:lvl>
    </w:lvlOverride>
  </w:num>
  <w:num w:numId="28" w16cid:durableId="1080566517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1534802716">
    <w:abstractNumId w:val="34"/>
    <w:lvlOverride w:ilvl="0">
      <w:lvl w:ilvl="0">
        <w:numFmt w:val="decimal"/>
        <w:lvlText w:val="%1."/>
        <w:lvlJc w:val="left"/>
      </w:lvl>
    </w:lvlOverride>
  </w:num>
  <w:num w:numId="30" w16cid:durableId="240723529">
    <w:abstractNumId w:val="31"/>
    <w:lvlOverride w:ilvl="0">
      <w:lvl w:ilvl="0">
        <w:numFmt w:val="decimal"/>
        <w:lvlText w:val="%1."/>
        <w:lvlJc w:val="left"/>
      </w:lvl>
    </w:lvlOverride>
  </w:num>
  <w:num w:numId="31" w16cid:durableId="1421875946">
    <w:abstractNumId w:val="19"/>
    <w:lvlOverride w:ilvl="0">
      <w:lvl w:ilvl="0">
        <w:numFmt w:val="decimal"/>
        <w:lvlText w:val="%1."/>
        <w:lvlJc w:val="left"/>
      </w:lvl>
    </w:lvlOverride>
  </w:num>
  <w:num w:numId="32" w16cid:durableId="1117065339">
    <w:abstractNumId w:val="25"/>
    <w:lvlOverride w:ilvl="0">
      <w:lvl w:ilvl="0">
        <w:numFmt w:val="decimal"/>
        <w:lvlText w:val="%1."/>
        <w:lvlJc w:val="left"/>
      </w:lvl>
    </w:lvlOverride>
  </w:num>
  <w:num w:numId="33" w16cid:durableId="1233929572">
    <w:abstractNumId w:val="29"/>
    <w:lvlOverride w:ilvl="0">
      <w:lvl w:ilvl="0">
        <w:numFmt w:val="decimal"/>
        <w:lvlText w:val="%1."/>
        <w:lvlJc w:val="left"/>
      </w:lvl>
    </w:lvlOverride>
  </w:num>
  <w:num w:numId="34" w16cid:durableId="335228046">
    <w:abstractNumId w:val="1"/>
    <w:lvlOverride w:ilvl="0">
      <w:lvl w:ilvl="0">
        <w:numFmt w:val="decimal"/>
        <w:lvlText w:val="%1."/>
        <w:lvlJc w:val="left"/>
      </w:lvl>
    </w:lvlOverride>
  </w:num>
  <w:num w:numId="35" w16cid:durableId="681860640">
    <w:abstractNumId w:val="20"/>
    <w:lvlOverride w:ilvl="0">
      <w:lvl w:ilvl="0">
        <w:numFmt w:val="decimal"/>
        <w:lvlText w:val="%1."/>
        <w:lvlJc w:val="left"/>
      </w:lvl>
    </w:lvlOverride>
  </w:num>
  <w:num w:numId="36" w16cid:durableId="94832116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NTExMTIzNzc2NzVR0lEKTi0uzszPAykwqgUAS/QUwiwAAAA="/>
  </w:docVars>
  <w:rsids>
    <w:rsidRoot w:val="00553ED1"/>
    <w:rsid w:val="00084456"/>
    <w:rsid w:val="000B0D5F"/>
    <w:rsid w:val="00106C67"/>
    <w:rsid w:val="001375AF"/>
    <w:rsid w:val="00162574"/>
    <w:rsid w:val="001738FB"/>
    <w:rsid w:val="001810F2"/>
    <w:rsid w:val="001A1D79"/>
    <w:rsid w:val="001D22FD"/>
    <w:rsid w:val="001F2832"/>
    <w:rsid w:val="001F7230"/>
    <w:rsid w:val="00212D00"/>
    <w:rsid w:val="0029489B"/>
    <w:rsid w:val="0029760B"/>
    <w:rsid w:val="002B4FFE"/>
    <w:rsid w:val="00305335"/>
    <w:rsid w:val="003770F3"/>
    <w:rsid w:val="003B484A"/>
    <w:rsid w:val="003B7643"/>
    <w:rsid w:val="003F76E1"/>
    <w:rsid w:val="004026B6"/>
    <w:rsid w:val="00526E82"/>
    <w:rsid w:val="00553ED1"/>
    <w:rsid w:val="00566351"/>
    <w:rsid w:val="005A56AC"/>
    <w:rsid w:val="005E16F4"/>
    <w:rsid w:val="00614FA1"/>
    <w:rsid w:val="0061703A"/>
    <w:rsid w:val="006409B8"/>
    <w:rsid w:val="006743B1"/>
    <w:rsid w:val="006A36EB"/>
    <w:rsid w:val="006C1972"/>
    <w:rsid w:val="006C2B2E"/>
    <w:rsid w:val="006C772F"/>
    <w:rsid w:val="007932C5"/>
    <w:rsid w:val="007F3ADD"/>
    <w:rsid w:val="00845502"/>
    <w:rsid w:val="008F0A15"/>
    <w:rsid w:val="0093059F"/>
    <w:rsid w:val="009360C9"/>
    <w:rsid w:val="00993804"/>
    <w:rsid w:val="009A07E2"/>
    <w:rsid w:val="00A37B9D"/>
    <w:rsid w:val="00A41F22"/>
    <w:rsid w:val="00AA1B7B"/>
    <w:rsid w:val="00AC525D"/>
    <w:rsid w:val="00AE70AD"/>
    <w:rsid w:val="00B27DC6"/>
    <w:rsid w:val="00B404C8"/>
    <w:rsid w:val="00B76BC2"/>
    <w:rsid w:val="00B811D9"/>
    <w:rsid w:val="00B90F9E"/>
    <w:rsid w:val="00BC0947"/>
    <w:rsid w:val="00BF5744"/>
    <w:rsid w:val="00C02B2E"/>
    <w:rsid w:val="00C0583B"/>
    <w:rsid w:val="00C12800"/>
    <w:rsid w:val="00C61EF7"/>
    <w:rsid w:val="00CE55F1"/>
    <w:rsid w:val="00D56AE3"/>
    <w:rsid w:val="00D56C2A"/>
    <w:rsid w:val="00DB38AC"/>
    <w:rsid w:val="00DC1D90"/>
    <w:rsid w:val="00DD6616"/>
    <w:rsid w:val="00E21758"/>
    <w:rsid w:val="00E64DC3"/>
    <w:rsid w:val="00E828CA"/>
    <w:rsid w:val="00EB384C"/>
    <w:rsid w:val="00E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C97AE"/>
  <w15:chartTrackingRefBased/>
  <w15:docId w15:val="{5CF5E4E2-64EE-48FF-90A6-516AD96D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53E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3ED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53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PEKER</dc:creator>
  <cp:keywords/>
  <dc:description/>
  <cp:lastModifiedBy>MEHMET PEKER</cp:lastModifiedBy>
  <cp:revision>59</cp:revision>
  <dcterms:created xsi:type="dcterms:W3CDTF">2022-01-14T18:14:00Z</dcterms:created>
  <dcterms:modified xsi:type="dcterms:W3CDTF">2022-09-02T12:00:00Z</dcterms:modified>
</cp:coreProperties>
</file>