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30DFC5" w14:textId="7BE17A8B" w:rsidR="00E37B4F" w:rsidRDefault="00E37B4F" w:rsidP="000345AA">
      <w:pPr>
        <w:pStyle w:val="KonuBal"/>
      </w:pPr>
      <w:r w:rsidRPr="00FA79A6">
        <w:t>SÜRDÜRÜLEBİLİR</w:t>
      </w:r>
      <w:r w:rsidRPr="00FA79A6">
        <w:rPr>
          <w:spacing w:val="-5"/>
        </w:rPr>
        <w:t xml:space="preserve"> </w:t>
      </w:r>
      <w:r w:rsidR="00845530">
        <w:t xml:space="preserve">BESİN </w:t>
      </w:r>
      <w:r w:rsidRPr="00FA79A6">
        <w:t>SEÇİMİ</w:t>
      </w:r>
      <w:r w:rsidRPr="00FA79A6">
        <w:rPr>
          <w:spacing w:val="-4"/>
        </w:rPr>
        <w:t xml:space="preserve"> </w:t>
      </w:r>
      <w:r w:rsidRPr="00FA79A6">
        <w:t>ANKETİ</w:t>
      </w:r>
    </w:p>
    <w:p w14:paraId="05C9C7CE" w14:textId="77777777" w:rsidR="000345AA" w:rsidRDefault="000345AA" w:rsidP="000345AA">
      <w:pPr>
        <w:pStyle w:val="KonuBal"/>
      </w:pPr>
    </w:p>
    <w:p w14:paraId="2DE4F58A" w14:textId="13C03064" w:rsidR="001515B3" w:rsidRPr="00845530" w:rsidRDefault="00615139" w:rsidP="00845530">
      <w:pPr>
        <w:ind w:right="-659"/>
        <w:jc w:val="both"/>
        <w:rPr>
          <w:rFonts w:ascii="Times New Roman" w:hAnsi="Times New Roman" w:cs="Times New Roman"/>
          <w:sz w:val="24"/>
          <w:szCs w:val="24"/>
        </w:rPr>
      </w:pPr>
      <w:r w:rsidRPr="00615139">
        <w:rPr>
          <w:rFonts w:ascii="Times New Roman" w:hAnsi="Times New Roman" w:cs="Times New Roman"/>
          <w:sz w:val="24"/>
          <w:szCs w:val="24"/>
        </w:rPr>
        <w:t>Lütfen besin tüketiminiz ile ilgili aşağıdaki ifadelere ne kadar katıldığınızı belirtiniz. Herhangi bir günde yediğim yemek benim için işaretlediğim özelliklere uygundur;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5B3" w:rsidRPr="00FA79A6">
        <w:rPr>
          <w:rFonts w:ascii="Times New Roman" w:hAnsi="Times New Roman" w:cs="Times New Roman"/>
          <w:sz w:val="24"/>
          <w:szCs w:val="24"/>
        </w:rPr>
        <w:t>(7’ye yaklaştıkça önem gösterme düzeyi</w:t>
      </w:r>
      <w:r w:rsidR="001515B3" w:rsidRPr="00FA79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515B3" w:rsidRPr="00FA79A6">
        <w:rPr>
          <w:rFonts w:ascii="Times New Roman" w:hAnsi="Times New Roman" w:cs="Times New Roman"/>
          <w:sz w:val="24"/>
          <w:szCs w:val="24"/>
        </w:rPr>
        <w:t>artarken</w:t>
      </w:r>
      <w:r w:rsidR="001515B3" w:rsidRPr="00FA79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515B3" w:rsidRPr="00FA79A6">
        <w:rPr>
          <w:rFonts w:ascii="Times New Roman" w:hAnsi="Times New Roman" w:cs="Times New Roman"/>
          <w:sz w:val="24"/>
          <w:szCs w:val="24"/>
        </w:rPr>
        <w:t>1’e</w:t>
      </w:r>
      <w:r w:rsidR="001515B3" w:rsidRPr="00FA79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515B3" w:rsidRPr="00FA79A6">
        <w:rPr>
          <w:rFonts w:ascii="Times New Roman" w:hAnsi="Times New Roman" w:cs="Times New Roman"/>
          <w:sz w:val="24"/>
          <w:szCs w:val="24"/>
        </w:rPr>
        <w:t>yaklaştıkça</w:t>
      </w:r>
      <w:r w:rsidR="001515B3" w:rsidRPr="00FA79A6">
        <w:rPr>
          <w:rFonts w:ascii="Times New Roman" w:hAnsi="Times New Roman" w:cs="Times New Roman"/>
          <w:spacing w:val="3"/>
          <w:sz w:val="24"/>
          <w:szCs w:val="24"/>
        </w:rPr>
        <w:t xml:space="preserve"> </w:t>
      </w:r>
      <w:r w:rsidR="001515B3" w:rsidRPr="00FA79A6">
        <w:rPr>
          <w:rFonts w:ascii="Times New Roman" w:hAnsi="Times New Roman" w:cs="Times New Roman"/>
          <w:sz w:val="24"/>
          <w:szCs w:val="24"/>
        </w:rPr>
        <w:t>azalır.)</w:t>
      </w:r>
      <w:r w:rsidR="00FA79A6">
        <w:rPr>
          <w:rFonts w:ascii="Times New Roman" w:hAnsi="Times New Roman" w:cs="Times New Roman"/>
          <w:sz w:val="24"/>
          <w:szCs w:val="24"/>
        </w:rPr>
        <w:t xml:space="preserve"> </w:t>
      </w:r>
      <w:r w:rsidR="001515B3" w:rsidRPr="00FA79A6">
        <w:rPr>
          <w:rFonts w:ascii="Times New Roman" w:hAnsi="Times New Roman" w:cs="Times New Roman"/>
          <w:sz w:val="24"/>
          <w:szCs w:val="24"/>
        </w:rPr>
        <w:t>1:</w:t>
      </w:r>
      <w:r w:rsidR="001515B3" w:rsidRPr="00FA79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515B3" w:rsidRPr="00FA79A6">
        <w:rPr>
          <w:rFonts w:ascii="Times New Roman" w:hAnsi="Times New Roman" w:cs="Times New Roman"/>
          <w:sz w:val="24"/>
          <w:szCs w:val="24"/>
        </w:rPr>
        <w:t>Hiç önemli</w:t>
      </w:r>
      <w:r w:rsidR="001515B3" w:rsidRPr="00FA79A6">
        <w:rPr>
          <w:rFonts w:ascii="Times New Roman" w:hAnsi="Times New Roman" w:cs="Times New Roman"/>
          <w:spacing w:val="-2"/>
          <w:sz w:val="24"/>
          <w:szCs w:val="24"/>
        </w:rPr>
        <w:t xml:space="preserve"> </w:t>
      </w:r>
      <w:r w:rsidR="001515B3" w:rsidRPr="00FA79A6">
        <w:rPr>
          <w:rFonts w:ascii="Times New Roman" w:hAnsi="Times New Roman" w:cs="Times New Roman"/>
          <w:sz w:val="24"/>
          <w:szCs w:val="24"/>
        </w:rPr>
        <w:t>değil, 2:</w:t>
      </w:r>
      <w:r w:rsidR="001515B3" w:rsidRPr="00FA79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515B3" w:rsidRPr="00FA79A6">
        <w:rPr>
          <w:rFonts w:ascii="Times New Roman" w:hAnsi="Times New Roman" w:cs="Times New Roman"/>
          <w:sz w:val="24"/>
          <w:szCs w:val="24"/>
        </w:rPr>
        <w:t>Önemli</w:t>
      </w:r>
      <w:r w:rsidR="001515B3" w:rsidRPr="00FA79A6">
        <w:rPr>
          <w:rFonts w:ascii="Times New Roman" w:hAnsi="Times New Roman" w:cs="Times New Roman"/>
          <w:spacing w:val="-3"/>
          <w:sz w:val="24"/>
          <w:szCs w:val="24"/>
        </w:rPr>
        <w:t xml:space="preserve"> </w:t>
      </w:r>
      <w:r w:rsidR="001515B3" w:rsidRPr="00FA79A6">
        <w:rPr>
          <w:rFonts w:ascii="Times New Roman" w:hAnsi="Times New Roman" w:cs="Times New Roman"/>
          <w:sz w:val="24"/>
          <w:szCs w:val="24"/>
        </w:rPr>
        <w:t>değil, 3:</w:t>
      </w:r>
      <w:r w:rsidR="001515B3" w:rsidRPr="00FA79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515B3" w:rsidRPr="00FA79A6">
        <w:rPr>
          <w:rFonts w:ascii="Times New Roman" w:hAnsi="Times New Roman" w:cs="Times New Roman"/>
          <w:sz w:val="24"/>
          <w:szCs w:val="24"/>
        </w:rPr>
        <w:t>Biraz/orta derecede</w:t>
      </w:r>
      <w:r w:rsidR="001515B3" w:rsidRPr="00FA79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515B3" w:rsidRPr="00FA79A6">
        <w:rPr>
          <w:rFonts w:ascii="Times New Roman" w:hAnsi="Times New Roman" w:cs="Times New Roman"/>
          <w:sz w:val="24"/>
          <w:szCs w:val="24"/>
        </w:rPr>
        <w:t>önemsiz,</w:t>
      </w:r>
      <w:r w:rsidR="001515B3" w:rsidRPr="00FA79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515B3" w:rsidRPr="00FA79A6">
        <w:rPr>
          <w:rFonts w:ascii="Times New Roman" w:hAnsi="Times New Roman" w:cs="Times New Roman"/>
          <w:sz w:val="24"/>
          <w:szCs w:val="24"/>
        </w:rPr>
        <w:t>4:</w:t>
      </w:r>
      <w:r w:rsidR="001515B3" w:rsidRPr="00FA79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515B3" w:rsidRPr="00FA79A6">
        <w:rPr>
          <w:rFonts w:ascii="Times New Roman" w:hAnsi="Times New Roman" w:cs="Times New Roman"/>
          <w:sz w:val="24"/>
          <w:szCs w:val="24"/>
        </w:rPr>
        <w:t>Kararsızım, 5:</w:t>
      </w:r>
      <w:r w:rsidR="001515B3" w:rsidRPr="00FA79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515B3" w:rsidRPr="00FA79A6">
        <w:rPr>
          <w:rFonts w:ascii="Times New Roman" w:hAnsi="Times New Roman" w:cs="Times New Roman"/>
          <w:sz w:val="24"/>
          <w:szCs w:val="24"/>
        </w:rPr>
        <w:t>Biraz</w:t>
      </w:r>
      <w:r w:rsidR="001515B3" w:rsidRPr="00FA79A6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r w:rsidR="001515B3" w:rsidRPr="00FA79A6">
        <w:rPr>
          <w:rFonts w:ascii="Times New Roman" w:hAnsi="Times New Roman" w:cs="Times New Roman"/>
          <w:sz w:val="24"/>
          <w:szCs w:val="24"/>
        </w:rPr>
        <w:t>önemli,</w:t>
      </w:r>
      <w:r w:rsidR="00FA79A6">
        <w:rPr>
          <w:rFonts w:ascii="Times New Roman" w:hAnsi="Times New Roman" w:cs="Times New Roman"/>
          <w:sz w:val="24"/>
          <w:szCs w:val="24"/>
        </w:rPr>
        <w:t xml:space="preserve"> </w:t>
      </w:r>
      <w:r w:rsidR="001515B3" w:rsidRPr="00FA79A6">
        <w:rPr>
          <w:rFonts w:ascii="Times New Roman" w:hAnsi="Times New Roman" w:cs="Times New Roman"/>
          <w:sz w:val="24"/>
          <w:szCs w:val="24"/>
        </w:rPr>
        <w:t>6:</w:t>
      </w:r>
      <w:r w:rsidR="001515B3" w:rsidRPr="00FA79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515B3" w:rsidRPr="00FA79A6">
        <w:rPr>
          <w:rFonts w:ascii="Times New Roman" w:hAnsi="Times New Roman" w:cs="Times New Roman"/>
          <w:sz w:val="24"/>
          <w:szCs w:val="24"/>
        </w:rPr>
        <w:t>Önemli,</w:t>
      </w:r>
      <w:r w:rsidR="001515B3" w:rsidRPr="00FA79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515B3" w:rsidRPr="00FA79A6">
        <w:rPr>
          <w:rFonts w:ascii="Times New Roman" w:hAnsi="Times New Roman" w:cs="Times New Roman"/>
          <w:sz w:val="24"/>
          <w:szCs w:val="24"/>
        </w:rPr>
        <w:t>7:</w:t>
      </w:r>
      <w:r w:rsidR="001515B3" w:rsidRPr="00FA79A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r w:rsidR="001515B3" w:rsidRPr="00FA79A6">
        <w:rPr>
          <w:rFonts w:ascii="Times New Roman" w:hAnsi="Times New Roman" w:cs="Times New Roman"/>
          <w:sz w:val="24"/>
          <w:szCs w:val="24"/>
        </w:rPr>
        <w:t>Çok önemli</w:t>
      </w:r>
    </w:p>
    <w:p w14:paraId="25B04E7F" w14:textId="7CEC63DE" w:rsidR="00E37B4F" w:rsidRDefault="00E37B4F" w:rsidP="001515B3">
      <w:pPr>
        <w:pStyle w:val="GvdeMetni"/>
        <w:spacing w:before="0"/>
        <w:rPr>
          <w:sz w:val="24"/>
          <w:szCs w:val="24"/>
        </w:rPr>
      </w:pPr>
    </w:p>
    <w:tbl>
      <w:tblPr>
        <w:tblpPr w:leftFromText="141" w:rightFromText="141" w:vertAnchor="page" w:horzAnchor="margin" w:tblpY="3529"/>
        <w:tblW w:w="10047" w:type="dxa"/>
        <w:tblBorders>
          <w:top w:val="single" w:sz="4" w:space="0" w:color="auto"/>
          <w:left w:val="single" w:sz="8" w:space="0" w:color="auto"/>
          <w:bottom w:val="single" w:sz="4" w:space="0" w:color="auto"/>
          <w:right w:val="single" w:sz="8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6"/>
        <w:gridCol w:w="633"/>
        <w:gridCol w:w="634"/>
        <w:gridCol w:w="633"/>
        <w:gridCol w:w="634"/>
        <w:gridCol w:w="633"/>
        <w:gridCol w:w="634"/>
        <w:gridCol w:w="640"/>
      </w:tblGrid>
      <w:tr w:rsidR="000345AA" w:rsidRPr="00823BB3" w14:paraId="2C408AF3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3C4F667B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41" w:type="dxa"/>
            <w:gridSpan w:val="7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D1B52B3" w14:textId="77777777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b/>
                <w:sz w:val="24"/>
                <w:szCs w:val="24"/>
              </w:rPr>
              <w:t>Hiç önemli değil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7B4F">
              <w:rPr>
                <w:rFonts w:ascii="Cambria Math" w:hAnsi="Cambria Math" w:cs="Cambria Math"/>
                <w:b/>
                <w:sz w:val="24"/>
                <w:szCs w:val="24"/>
              </w:rPr>
              <w:t>⟶</w:t>
            </w:r>
            <w:r w:rsidRPr="00E37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7B4F">
              <w:rPr>
                <w:rFonts w:ascii="Cambria Math" w:hAnsi="Cambria Math" w:cs="Cambria Math"/>
                <w:b/>
                <w:sz w:val="24"/>
                <w:szCs w:val="24"/>
              </w:rPr>
              <w:t>⟶</w:t>
            </w:r>
            <w:r w:rsidRPr="00E37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7B4F">
              <w:rPr>
                <w:rFonts w:ascii="Cambria Math" w:hAnsi="Cambria Math" w:cs="Cambria Math"/>
                <w:b/>
                <w:sz w:val="24"/>
                <w:szCs w:val="24"/>
              </w:rPr>
              <w:t>⟶</w:t>
            </w:r>
            <w:r w:rsidRPr="00E37B4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E37B4F">
              <w:rPr>
                <w:rFonts w:ascii="Cambria Math" w:hAnsi="Cambria Math" w:cs="Cambria Math"/>
                <w:b/>
                <w:sz w:val="24"/>
                <w:szCs w:val="24"/>
              </w:rPr>
              <w:t>⟶</w:t>
            </w:r>
            <w:r>
              <w:rPr>
                <w:rFonts w:ascii="Cambria Math" w:hAnsi="Cambria Math" w:cs="Cambria Math"/>
                <w:b/>
                <w:sz w:val="24"/>
                <w:szCs w:val="24"/>
              </w:rPr>
              <w:t xml:space="preserve"> </w:t>
            </w:r>
            <w:r w:rsidRPr="00823BB3">
              <w:rPr>
                <w:rFonts w:ascii="Times New Roman" w:hAnsi="Times New Roman" w:cs="Times New Roman"/>
                <w:b/>
                <w:sz w:val="24"/>
                <w:szCs w:val="24"/>
              </w:rPr>
              <w:t>Çok önemli</w:t>
            </w:r>
          </w:p>
        </w:tc>
      </w:tr>
      <w:tr w:rsidR="000345AA" w:rsidRPr="00823BB3" w14:paraId="4A503E8F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431F51A9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38CA1E1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52AF447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BEA22D5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0471375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1C22D51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1517701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5D4F67DC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</w:tr>
      <w:tr w:rsidR="000345AA" w:rsidRPr="00823BB3" w14:paraId="0D843288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037CD369" w14:textId="77777777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Genel sürdürülebilirlik 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66C7265A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01174847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753C8FC0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2F63AF4A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1E487689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5CF838A4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39A1C15F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A" w:rsidRPr="00823BB3" w14:paraId="7E152564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239336CB" w14:textId="77777777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 xml:space="preserve">Hayvan refahı 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61A9C3BD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48C71A21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1942301E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1B3CB75B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0352EA57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1EF4BBA3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2DCF2041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A" w:rsidRPr="00823BB3" w14:paraId="2D8776AB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0C486DFC" w14:textId="77777777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Besinin h</w:t>
            </w: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ayvanlara acı çektirilmeden üretil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miş olması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51B00B60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69B14FDE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5251EA5D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2B98CF26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204FA4B9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2A6EFE5D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7F20EF40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R="000345AA" w:rsidRPr="00823BB3" w14:paraId="4AC7D95A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40E040E2" w14:textId="77777777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Besinin h</w:t>
            </w: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ayvan dostu bir şekilde üretil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miş olması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7625F1DE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28BCD4B3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6F38A506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6B1FDAC0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4017F674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72569FF9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0043F983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R="000345AA" w:rsidRPr="00823BB3" w14:paraId="336AC98E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6FEA2577" w14:textId="77777777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Besinin h</w:t>
            </w: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ayvan haklarına saygı gösterilerek üretil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miş olması 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04AC314F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5CEC468A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6F5B07BA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1244647B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64CF8A8A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0902B165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475C1A53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R="000345AA" w:rsidRPr="00823BB3" w14:paraId="23AC98C1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22C3198A" w14:textId="77777777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Besinin h</w:t>
            </w: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 xml:space="preserve">ayvanlar için yeterli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yaşam alanı sağlanılarak</w:t>
            </w: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 xml:space="preserve"> üretil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miş olması  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31B78B84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69700C42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0A9340DB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4E2BD538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029FA003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40CA3E53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29C5C894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R="000345AA" w:rsidRPr="00823BB3" w14:paraId="7424CCBA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2F6CE66D" w14:textId="77777777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Besinin serbest g</w:t>
            </w: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ezen hayvanlardan üretilen bir 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olması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7FD0B3EB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049333CA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1E3671C6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29B784E9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0072992B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476AB4C7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63A60BEF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R="000345AA" w:rsidRPr="00823BB3" w14:paraId="308704C4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42CEF3E8" w14:textId="77777777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Etik kaygı (alt ölçek Faktör I)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186FDA55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1617BA8F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275CC4F6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2CFCD002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79C4B0DE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09C2342E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7A58822D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A" w:rsidRPr="00823BB3" w14:paraId="4E816942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46CE95F7" w14:textId="77777777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Besinin üretim sürecinde herhangi bir istismar unsurunun bulunmaması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E5BF87F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9592330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5BA7B670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C0EC3E6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D7E26E5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BA6FEF4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08F8F82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R="000345AA" w:rsidRPr="00823BB3" w14:paraId="729B1F0C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55AFECB5" w14:textId="77777777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 xml:space="preserve">Besinin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ç</w:t>
            </w: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ocuk işçiliği olmadan üretil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miş olması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5918AC87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29F898B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5D6C4C72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EBD9F09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B8AEC24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B92130B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DF1717A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R="000345AA" w:rsidRPr="00823BB3" w14:paraId="7BDEA667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4403055F" w14:textId="77777777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 xml:space="preserve">Besinin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a</w:t>
            </w: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dil bir şekilde alınıp satı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lmış olması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2F1EAA6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55C3B3AD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FD0D7BA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9F0D948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7CC6969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07F4BB36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52BEC6D4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R="000345AA" w:rsidRPr="00823BB3" w14:paraId="50EB2EB9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27A2B322" w14:textId="77777777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Çevresel refah (alt ölçek Faktör I)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27BEE09E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60BBC8E4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1F16B536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45329F0D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420C85AC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7570EA0D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07CFFB5F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A" w:rsidRPr="00823BB3" w14:paraId="2E0BEFDD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696C466C" w14:textId="77777777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Besinin ç</w:t>
            </w: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evre dostu bir şekilde hazırlan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ması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9D6878E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61B4920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FD111E3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2A81353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4FA132C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8BE456B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679E9D2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R="000345AA" w:rsidRPr="00823BB3" w14:paraId="7E96FD8B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1AFDAB35" w14:textId="77777777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Besinin ç</w:t>
            </w: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evre dostu bir şekilde üretil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miş olması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09DD365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1C37394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235BCDA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29AA0A2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1112B7C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ABE1C93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A5AF5DE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R="000345AA" w:rsidRPr="00823BB3" w14:paraId="497A5019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0189AAAC" w14:textId="77777777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Besinin d</w:t>
            </w: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oğanın dengesi bozulmadan üretil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miş olması 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9652EA0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59BA750F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129A9FC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66B0F80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243E6B02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099BE679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CE57305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R="000345AA" w:rsidRPr="00823BB3" w14:paraId="50BBC1A4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45F9B48" w14:textId="77777777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Besinin m</w:t>
            </w: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inimum CO</w:t>
            </w:r>
            <w:r w:rsidRPr="00823BB3">
              <w:rPr>
                <w:rFonts w:ascii="Times New Roman" w:hAnsi="Times New Roman" w:cs="Times New Roman"/>
                <w:sz w:val="24"/>
                <w:szCs w:val="24"/>
                <w:vertAlign w:val="subscript"/>
              </w:rPr>
              <w:t>2</w:t>
            </w: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 xml:space="preserve"> emisyonu ile üretil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miş olması 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2D50EF2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2AB2213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A46E34E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C8B0E37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DAD1685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445AB2F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FC4ECC2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R="000345AA" w:rsidRPr="00823BB3" w14:paraId="4D64FECE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4E009163" w14:textId="77777777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Besinin ç</w:t>
            </w: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evre dostu bir şekilde paketlen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miş olması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06D65085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66DBB1B7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53DAA8D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79C49A5E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0662FC5E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1E784B23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07E73EE8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R="000345AA" w:rsidRPr="00823BB3" w14:paraId="4FFA5AE0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  <w:hideMark/>
          </w:tcPr>
          <w:p w14:paraId="36900B57" w14:textId="77777777" w:rsidR="000345AA" w:rsidRPr="00823BB3" w:rsidRDefault="000345AA" w:rsidP="000345AA">
            <w:pPr>
              <w:pStyle w:val="AralkYok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val="en-US"/>
              </w:rPr>
            </w:pPr>
            <w:r w:rsidRPr="00823BB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Yerel ve mevsimsel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4F0FCEAA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2C78233B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17EC4F40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5FA9024B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71C9F25A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6B63513E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5C309CC0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345AA" w:rsidRPr="00823BB3" w14:paraId="01BBADC3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527D1725" w14:textId="77777777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Besinin y</w:t>
            </w: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erel/bölgesel bir ürün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olması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23EDC321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736396E9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4EA16540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20B624CA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06AE1960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60102FFF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680E2559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R="000345AA" w:rsidRPr="00823BB3" w14:paraId="2A72C673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1805D0EF" w14:textId="431B5D6D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Besinin s</w:t>
            </w: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ezonluk bir ürün</w:t>
            </w:r>
            <w:r w:rsidR="00E75AD2">
              <w:rPr>
                <w:rFonts w:ascii="Times New Roman" w:hAnsi="Times New Roman" w:cs="Times New Roman"/>
                <w:sz w:val="24"/>
                <w:szCs w:val="24"/>
              </w:rPr>
              <w:t xml:space="preserve"> olması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322D120E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061A7A88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40DB65E8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3BE15F75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5017CDBD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3C3CBB61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00ED4B6A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  <w:tr w:rsidR="000345AA" w:rsidRPr="00823BB3" w14:paraId="2F1F9AE0" w14:textId="77777777" w:rsidTr="000345AA">
        <w:trPr>
          <w:trHeight w:val="337"/>
        </w:trPr>
        <w:tc>
          <w:tcPr>
            <w:tcW w:w="5606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1033F250" w14:textId="77777777" w:rsidR="000345AA" w:rsidRPr="00823BB3" w:rsidRDefault="000345AA" w:rsidP="000345AA">
            <w:pPr>
              <w:pStyle w:val="AralkYok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Besinin y</w:t>
            </w: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akın bir mesafeden gel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mesi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33E39F72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3E68B956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529ADD10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1A1F959E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3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48BB89F7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34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5DA8B214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  <w:tc>
          <w:tcPr>
            <w:tcW w:w="640" w:type="dxa"/>
            <w:tcMar>
              <w:top w:w="0" w:type="dxa"/>
              <w:left w:w="69" w:type="dxa"/>
              <w:bottom w:w="0" w:type="dxa"/>
              <w:right w:w="69" w:type="dxa"/>
            </w:tcMar>
            <w:vAlign w:val="center"/>
          </w:tcPr>
          <w:p w14:paraId="2BC491F1" w14:textId="77777777" w:rsidR="000345AA" w:rsidRPr="00823BB3" w:rsidRDefault="000345AA" w:rsidP="000345AA">
            <w:pPr>
              <w:pStyle w:val="AralkYok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3BB3">
              <w:rPr>
                <w:rFonts w:ascii="Times New Roman" w:hAnsi="Times New Roman" w:cs="Times New Roman"/>
                <w:sz w:val="24"/>
                <w:szCs w:val="24"/>
              </w:rPr>
              <w:t></w:t>
            </w:r>
          </w:p>
        </w:tc>
      </w:tr>
    </w:tbl>
    <w:p w14:paraId="48F98BEF" w14:textId="69B23C9E" w:rsidR="00845530" w:rsidRPr="00845530" w:rsidRDefault="00845530" w:rsidP="00845530">
      <w:pPr>
        <w:pStyle w:val="GvdeMetni"/>
        <w:rPr>
          <w:b/>
          <w:bCs/>
          <w:sz w:val="20"/>
          <w:szCs w:val="20"/>
        </w:rPr>
      </w:pPr>
      <w:r w:rsidRPr="00845530">
        <w:rPr>
          <w:b/>
          <w:bCs/>
          <w:sz w:val="20"/>
          <w:szCs w:val="20"/>
        </w:rPr>
        <w:t>Ölçek değerlendirmesi</w:t>
      </w:r>
    </w:p>
    <w:p w14:paraId="61AFDDAD" w14:textId="75CC5F00" w:rsidR="00E37B4F" w:rsidRDefault="00845530" w:rsidP="00845530">
      <w:pPr>
        <w:pStyle w:val="GvdeMetni"/>
        <w:spacing w:before="0"/>
        <w:ind w:right="-659"/>
        <w:jc w:val="both"/>
        <w:rPr>
          <w:sz w:val="20"/>
          <w:szCs w:val="20"/>
        </w:rPr>
      </w:pPr>
      <w:r w:rsidRPr="00845530">
        <w:rPr>
          <w:sz w:val="20"/>
          <w:szCs w:val="20"/>
        </w:rPr>
        <w:t>Ölçekte bir cut-off noktası bulunmamaktadır. Ölçekten elde edilen puanın artması, bireylerin sürdürülebilir besin seçimine yönelik tutumlarının olumlu yönde arttığını göstermektedir.</w:t>
      </w:r>
    </w:p>
    <w:p w14:paraId="5E6356F5" w14:textId="77777777" w:rsidR="006535A1" w:rsidRPr="00845530" w:rsidRDefault="006535A1" w:rsidP="00845530">
      <w:pPr>
        <w:pStyle w:val="GvdeMetni"/>
        <w:spacing w:before="0"/>
        <w:ind w:right="-659"/>
        <w:jc w:val="both"/>
        <w:rPr>
          <w:sz w:val="20"/>
          <w:szCs w:val="20"/>
        </w:rPr>
      </w:pPr>
    </w:p>
    <w:p w14:paraId="31CEA0C7" w14:textId="44BADF97" w:rsidR="0046337E" w:rsidRPr="00845530" w:rsidRDefault="00845530" w:rsidP="00845530">
      <w:pPr>
        <w:pStyle w:val="GvdeMetni"/>
        <w:ind w:right="-659"/>
        <w:rPr>
          <w:sz w:val="20"/>
          <w:szCs w:val="20"/>
        </w:rPr>
      </w:pPr>
      <w:r w:rsidRPr="00845530">
        <w:rPr>
          <w:b/>
          <w:bCs/>
          <w:sz w:val="20"/>
          <w:szCs w:val="20"/>
        </w:rPr>
        <w:t>Atıf:</w:t>
      </w:r>
      <w:r w:rsidRPr="00845530">
        <w:rPr>
          <w:sz w:val="20"/>
          <w:szCs w:val="20"/>
        </w:rPr>
        <w:t xml:space="preserve"> Kılınç, G. E., Vergi, Y., &amp; Keser, A. (2026). Examining the Turkish Validity and Reliability of the Sustainable Food Choice Questionnaire in University Students: A Methodological Study. Turkiye Klinikleri Journal of Health Sciences, 11(1), 37-45. </w:t>
      </w:r>
      <w:r w:rsidRPr="00845530">
        <w:rPr>
          <w:b/>
          <w:bCs/>
          <w:sz w:val="20"/>
          <w:szCs w:val="20"/>
        </w:rPr>
        <w:t>Makale linki:</w:t>
      </w:r>
      <w:r w:rsidRPr="00845530">
        <w:rPr>
          <w:sz w:val="20"/>
          <w:szCs w:val="20"/>
        </w:rPr>
        <w:t xml:space="preserve">  </w:t>
      </w:r>
      <w:hyperlink r:id="rId7" w:history="1">
        <w:r w:rsidRPr="00845530">
          <w:rPr>
            <w:rStyle w:val="Kpr"/>
            <w:sz w:val="20"/>
            <w:szCs w:val="20"/>
          </w:rPr>
          <w:t>https://www.turkiyeklinikleri.com/article/tr-examining-the-turkish-validity-and-reliability-of-the-sustainable-food-choice-questionnaire-in-university-students-a-methodological-study-114223.html</w:t>
        </w:r>
      </w:hyperlink>
    </w:p>
    <w:sectPr w:rsidR="0046337E" w:rsidRPr="00845530">
      <w:pgSz w:w="12240" w:h="15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88CBD3" w14:textId="77777777" w:rsidR="00AE6F3D" w:rsidRDefault="00AE6F3D" w:rsidP="004E50CA">
      <w:pPr>
        <w:spacing w:after="0" w:line="240" w:lineRule="auto"/>
      </w:pPr>
      <w:r>
        <w:separator/>
      </w:r>
    </w:p>
  </w:endnote>
  <w:endnote w:type="continuationSeparator" w:id="0">
    <w:p w14:paraId="7BD35DA1" w14:textId="77777777" w:rsidR="00AE6F3D" w:rsidRDefault="00AE6F3D" w:rsidP="004E50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A2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5B82A7" w14:textId="77777777" w:rsidR="00AE6F3D" w:rsidRDefault="00AE6F3D" w:rsidP="004E50CA">
      <w:pPr>
        <w:spacing w:after="0" w:line="240" w:lineRule="auto"/>
      </w:pPr>
      <w:r>
        <w:separator/>
      </w:r>
    </w:p>
  </w:footnote>
  <w:footnote w:type="continuationSeparator" w:id="0">
    <w:p w14:paraId="51BC417C" w14:textId="77777777" w:rsidR="00AE6F3D" w:rsidRDefault="00AE6F3D" w:rsidP="004E50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28128D"/>
    <w:multiLevelType w:val="hybridMultilevel"/>
    <w:tmpl w:val="4396291A"/>
    <w:lvl w:ilvl="0" w:tplc="041F0015">
      <w:start w:val="1"/>
      <w:numFmt w:val="upperLetter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>
      <w:start w:val="1"/>
      <w:numFmt w:val="lowerLetter"/>
      <w:lvlText w:val="%5."/>
      <w:lvlJc w:val="left"/>
      <w:pPr>
        <w:ind w:left="3600" w:hanging="360"/>
      </w:pPr>
    </w:lvl>
    <w:lvl w:ilvl="5" w:tplc="041F001B">
      <w:start w:val="1"/>
      <w:numFmt w:val="lowerRoman"/>
      <w:lvlText w:val="%6."/>
      <w:lvlJc w:val="right"/>
      <w:pPr>
        <w:ind w:left="4320" w:hanging="180"/>
      </w:pPr>
    </w:lvl>
    <w:lvl w:ilvl="6" w:tplc="041F000F">
      <w:start w:val="1"/>
      <w:numFmt w:val="decimal"/>
      <w:lvlText w:val="%7."/>
      <w:lvlJc w:val="left"/>
      <w:pPr>
        <w:ind w:left="5040" w:hanging="360"/>
      </w:pPr>
    </w:lvl>
    <w:lvl w:ilvl="7" w:tplc="041F0019">
      <w:start w:val="1"/>
      <w:numFmt w:val="lowerLetter"/>
      <w:lvlText w:val="%8."/>
      <w:lvlJc w:val="left"/>
      <w:pPr>
        <w:ind w:left="5760" w:hanging="360"/>
      </w:pPr>
    </w:lvl>
    <w:lvl w:ilvl="8" w:tplc="041F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49021949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73F5"/>
    <w:rsid w:val="00003D0D"/>
    <w:rsid w:val="00003D96"/>
    <w:rsid w:val="000120B2"/>
    <w:rsid w:val="0002038C"/>
    <w:rsid w:val="000203A4"/>
    <w:rsid w:val="00022164"/>
    <w:rsid w:val="00022331"/>
    <w:rsid w:val="00022A52"/>
    <w:rsid w:val="00025A19"/>
    <w:rsid w:val="0002628A"/>
    <w:rsid w:val="00030F0D"/>
    <w:rsid w:val="000310DC"/>
    <w:rsid w:val="000345AA"/>
    <w:rsid w:val="00037C92"/>
    <w:rsid w:val="0004018F"/>
    <w:rsid w:val="00040CC5"/>
    <w:rsid w:val="00044AFA"/>
    <w:rsid w:val="00051A4D"/>
    <w:rsid w:val="00053E72"/>
    <w:rsid w:val="00056545"/>
    <w:rsid w:val="0006176C"/>
    <w:rsid w:val="0006199C"/>
    <w:rsid w:val="00061F58"/>
    <w:rsid w:val="00062D30"/>
    <w:rsid w:val="00067A30"/>
    <w:rsid w:val="00070330"/>
    <w:rsid w:val="00084961"/>
    <w:rsid w:val="0008658C"/>
    <w:rsid w:val="000A30DA"/>
    <w:rsid w:val="000A6364"/>
    <w:rsid w:val="000B5F1B"/>
    <w:rsid w:val="000C145B"/>
    <w:rsid w:val="000C2EE0"/>
    <w:rsid w:val="000C40B4"/>
    <w:rsid w:val="000C43F8"/>
    <w:rsid w:val="000D760C"/>
    <w:rsid w:val="000E13C0"/>
    <w:rsid w:val="000E5B04"/>
    <w:rsid w:val="000E6823"/>
    <w:rsid w:val="000F1F43"/>
    <w:rsid w:val="000F3B49"/>
    <w:rsid w:val="000F64E5"/>
    <w:rsid w:val="000F70BF"/>
    <w:rsid w:val="000F7282"/>
    <w:rsid w:val="00101611"/>
    <w:rsid w:val="00111525"/>
    <w:rsid w:val="00122456"/>
    <w:rsid w:val="001233E5"/>
    <w:rsid w:val="00124076"/>
    <w:rsid w:val="00131E26"/>
    <w:rsid w:val="00150FDF"/>
    <w:rsid w:val="001515B3"/>
    <w:rsid w:val="00153688"/>
    <w:rsid w:val="00155F77"/>
    <w:rsid w:val="00177B8D"/>
    <w:rsid w:val="00177F73"/>
    <w:rsid w:val="00180FEC"/>
    <w:rsid w:val="00191352"/>
    <w:rsid w:val="00193335"/>
    <w:rsid w:val="001961A5"/>
    <w:rsid w:val="00197BBE"/>
    <w:rsid w:val="001A1A9B"/>
    <w:rsid w:val="001A4CCA"/>
    <w:rsid w:val="001B0E6A"/>
    <w:rsid w:val="001B11AA"/>
    <w:rsid w:val="001B3BB9"/>
    <w:rsid w:val="001B59CB"/>
    <w:rsid w:val="001D1E01"/>
    <w:rsid w:val="001D1F77"/>
    <w:rsid w:val="001D4E1A"/>
    <w:rsid w:val="001E33C4"/>
    <w:rsid w:val="001E65D9"/>
    <w:rsid w:val="001E6C24"/>
    <w:rsid w:val="001E74A0"/>
    <w:rsid w:val="001F009A"/>
    <w:rsid w:val="001F3C17"/>
    <w:rsid w:val="0020482A"/>
    <w:rsid w:val="0021279D"/>
    <w:rsid w:val="0021315C"/>
    <w:rsid w:val="002141FB"/>
    <w:rsid w:val="0021673B"/>
    <w:rsid w:val="00227287"/>
    <w:rsid w:val="00232F55"/>
    <w:rsid w:val="00234885"/>
    <w:rsid w:val="00235028"/>
    <w:rsid w:val="0023792B"/>
    <w:rsid w:val="002536D8"/>
    <w:rsid w:val="002571E9"/>
    <w:rsid w:val="00262D1F"/>
    <w:rsid w:val="00262D66"/>
    <w:rsid w:val="0026448E"/>
    <w:rsid w:val="00270CCB"/>
    <w:rsid w:val="00281A2E"/>
    <w:rsid w:val="00284E8D"/>
    <w:rsid w:val="00285503"/>
    <w:rsid w:val="002B4BD1"/>
    <w:rsid w:val="002C059B"/>
    <w:rsid w:val="002C3188"/>
    <w:rsid w:val="002C7821"/>
    <w:rsid w:val="002D02CF"/>
    <w:rsid w:val="002D2247"/>
    <w:rsid w:val="002D5E6F"/>
    <w:rsid w:val="002E0953"/>
    <w:rsid w:val="002E3820"/>
    <w:rsid w:val="002E3EAB"/>
    <w:rsid w:val="002E58E6"/>
    <w:rsid w:val="002E5991"/>
    <w:rsid w:val="002E62B8"/>
    <w:rsid w:val="002F184A"/>
    <w:rsid w:val="002F2D32"/>
    <w:rsid w:val="003002AE"/>
    <w:rsid w:val="0030172A"/>
    <w:rsid w:val="00302DF6"/>
    <w:rsid w:val="003038F1"/>
    <w:rsid w:val="003064C8"/>
    <w:rsid w:val="0031029C"/>
    <w:rsid w:val="00313756"/>
    <w:rsid w:val="0032299F"/>
    <w:rsid w:val="00323899"/>
    <w:rsid w:val="00342F3A"/>
    <w:rsid w:val="00354C56"/>
    <w:rsid w:val="00360B3F"/>
    <w:rsid w:val="0036124A"/>
    <w:rsid w:val="00362A8A"/>
    <w:rsid w:val="0036757B"/>
    <w:rsid w:val="003756E9"/>
    <w:rsid w:val="00375A9D"/>
    <w:rsid w:val="00375BF9"/>
    <w:rsid w:val="0037659C"/>
    <w:rsid w:val="00384690"/>
    <w:rsid w:val="00384A36"/>
    <w:rsid w:val="00385B2C"/>
    <w:rsid w:val="00385F7C"/>
    <w:rsid w:val="00386884"/>
    <w:rsid w:val="0039107D"/>
    <w:rsid w:val="00391275"/>
    <w:rsid w:val="003921A3"/>
    <w:rsid w:val="00394ECE"/>
    <w:rsid w:val="0039691E"/>
    <w:rsid w:val="00397F74"/>
    <w:rsid w:val="003A13A0"/>
    <w:rsid w:val="003A347B"/>
    <w:rsid w:val="003A5758"/>
    <w:rsid w:val="003A5A2B"/>
    <w:rsid w:val="003A5FDA"/>
    <w:rsid w:val="003A7033"/>
    <w:rsid w:val="003B3EAC"/>
    <w:rsid w:val="003B43C2"/>
    <w:rsid w:val="003B7E36"/>
    <w:rsid w:val="003C49EE"/>
    <w:rsid w:val="003D4739"/>
    <w:rsid w:val="003D52A6"/>
    <w:rsid w:val="003D58AE"/>
    <w:rsid w:val="003E271E"/>
    <w:rsid w:val="003E5C16"/>
    <w:rsid w:val="003F0D54"/>
    <w:rsid w:val="003F3537"/>
    <w:rsid w:val="003F3ED7"/>
    <w:rsid w:val="00401FBD"/>
    <w:rsid w:val="004156EC"/>
    <w:rsid w:val="004157AF"/>
    <w:rsid w:val="0041721A"/>
    <w:rsid w:val="00423D33"/>
    <w:rsid w:val="00426401"/>
    <w:rsid w:val="0042725F"/>
    <w:rsid w:val="00436BF7"/>
    <w:rsid w:val="00441A68"/>
    <w:rsid w:val="00447DEA"/>
    <w:rsid w:val="00452220"/>
    <w:rsid w:val="00452760"/>
    <w:rsid w:val="004543BB"/>
    <w:rsid w:val="004571BC"/>
    <w:rsid w:val="0046337E"/>
    <w:rsid w:val="00464A83"/>
    <w:rsid w:val="00466425"/>
    <w:rsid w:val="00467D83"/>
    <w:rsid w:val="00472D5F"/>
    <w:rsid w:val="00473CD7"/>
    <w:rsid w:val="00475D58"/>
    <w:rsid w:val="00477EAE"/>
    <w:rsid w:val="00487578"/>
    <w:rsid w:val="004909DD"/>
    <w:rsid w:val="00490BBA"/>
    <w:rsid w:val="00492944"/>
    <w:rsid w:val="004A2B25"/>
    <w:rsid w:val="004A614D"/>
    <w:rsid w:val="004B7F9F"/>
    <w:rsid w:val="004C27DE"/>
    <w:rsid w:val="004C2937"/>
    <w:rsid w:val="004C42E7"/>
    <w:rsid w:val="004C6004"/>
    <w:rsid w:val="004D213D"/>
    <w:rsid w:val="004D2870"/>
    <w:rsid w:val="004D5F88"/>
    <w:rsid w:val="004D7426"/>
    <w:rsid w:val="004E0205"/>
    <w:rsid w:val="004E50CA"/>
    <w:rsid w:val="004F497E"/>
    <w:rsid w:val="004F5399"/>
    <w:rsid w:val="005115B8"/>
    <w:rsid w:val="00517D9E"/>
    <w:rsid w:val="00524FB6"/>
    <w:rsid w:val="00533718"/>
    <w:rsid w:val="0053420A"/>
    <w:rsid w:val="005419A0"/>
    <w:rsid w:val="00542E5D"/>
    <w:rsid w:val="00545AE2"/>
    <w:rsid w:val="00550B17"/>
    <w:rsid w:val="005573F5"/>
    <w:rsid w:val="005608E8"/>
    <w:rsid w:val="00563860"/>
    <w:rsid w:val="00567F1F"/>
    <w:rsid w:val="00571532"/>
    <w:rsid w:val="00577601"/>
    <w:rsid w:val="00581092"/>
    <w:rsid w:val="00584A82"/>
    <w:rsid w:val="00586353"/>
    <w:rsid w:val="005876E8"/>
    <w:rsid w:val="005906D8"/>
    <w:rsid w:val="00592644"/>
    <w:rsid w:val="00593666"/>
    <w:rsid w:val="005A6F56"/>
    <w:rsid w:val="005A774F"/>
    <w:rsid w:val="005C005A"/>
    <w:rsid w:val="005C45B5"/>
    <w:rsid w:val="005D02EB"/>
    <w:rsid w:val="005D5262"/>
    <w:rsid w:val="005D6E26"/>
    <w:rsid w:val="005E551E"/>
    <w:rsid w:val="005E60E4"/>
    <w:rsid w:val="005F0546"/>
    <w:rsid w:val="005F47FE"/>
    <w:rsid w:val="00601141"/>
    <w:rsid w:val="006037AC"/>
    <w:rsid w:val="00606764"/>
    <w:rsid w:val="00611CD3"/>
    <w:rsid w:val="00612668"/>
    <w:rsid w:val="006137FC"/>
    <w:rsid w:val="00615139"/>
    <w:rsid w:val="006155CC"/>
    <w:rsid w:val="006175A1"/>
    <w:rsid w:val="00626D20"/>
    <w:rsid w:val="006348EB"/>
    <w:rsid w:val="0064016E"/>
    <w:rsid w:val="006436BD"/>
    <w:rsid w:val="00644E55"/>
    <w:rsid w:val="006535A1"/>
    <w:rsid w:val="00653EEB"/>
    <w:rsid w:val="00655702"/>
    <w:rsid w:val="00657C2B"/>
    <w:rsid w:val="00662CB8"/>
    <w:rsid w:val="00664C5A"/>
    <w:rsid w:val="006659BE"/>
    <w:rsid w:val="00683104"/>
    <w:rsid w:val="00683727"/>
    <w:rsid w:val="00683818"/>
    <w:rsid w:val="00683CE3"/>
    <w:rsid w:val="00686127"/>
    <w:rsid w:val="006A0010"/>
    <w:rsid w:val="006A4B3B"/>
    <w:rsid w:val="006A7370"/>
    <w:rsid w:val="006B2F29"/>
    <w:rsid w:val="006B6AA7"/>
    <w:rsid w:val="006C02F2"/>
    <w:rsid w:val="006C1C8C"/>
    <w:rsid w:val="006C553B"/>
    <w:rsid w:val="006D093F"/>
    <w:rsid w:val="006D23DF"/>
    <w:rsid w:val="006D73FE"/>
    <w:rsid w:val="006E1458"/>
    <w:rsid w:val="006E2B31"/>
    <w:rsid w:val="006F2552"/>
    <w:rsid w:val="006F2741"/>
    <w:rsid w:val="006F39E4"/>
    <w:rsid w:val="006F41A1"/>
    <w:rsid w:val="00710F35"/>
    <w:rsid w:val="00717FC2"/>
    <w:rsid w:val="007203C6"/>
    <w:rsid w:val="007203F5"/>
    <w:rsid w:val="00720FC4"/>
    <w:rsid w:val="00725F57"/>
    <w:rsid w:val="00726F44"/>
    <w:rsid w:val="00730192"/>
    <w:rsid w:val="0073028E"/>
    <w:rsid w:val="00735757"/>
    <w:rsid w:val="00737FB3"/>
    <w:rsid w:val="0074067A"/>
    <w:rsid w:val="00740D59"/>
    <w:rsid w:val="00746B46"/>
    <w:rsid w:val="0074776B"/>
    <w:rsid w:val="007503F9"/>
    <w:rsid w:val="00750BF1"/>
    <w:rsid w:val="0075236C"/>
    <w:rsid w:val="00754C59"/>
    <w:rsid w:val="007550AA"/>
    <w:rsid w:val="0076469E"/>
    <w:rsid w:val="007650E7"/>
    <w:rsid w:val="00784118"/>
    <w:rsid w:val="007859FE"/>
    <w:rsid w:val="0079039E"/>
    <w:rsid w:val="007A0410"/>
    <w:rsid w:val="007A0E44"/>
    <w:rsid w:val="007A1A71"/>
    <w:rsid w:val="007B3C16"/>
    <w:rsid w:val="007B53A5"/>
    <w:rsid w:val="007C43B4"/>
    <w:rsid w:val="007D2082"/>
    <w:rsid w:val="007D25D3"/>
    <w:rsid w:val="007D31D3"/>
    <w:rsid w:val="007D38F6"/>
    <w:rsid w:val="007E4C6B"/>
    <w:rsid w:val="007F1824"/>
    <w:rsid w:val="007F4175"/>
    <w:rsid w:val="007F4417"/>
    <w:rsid w:val="007F45B0"/>
    <w:rsid w:val="007F738A"/>
    <w:rsid w:val="0080646B"/>
    <w:rsid w:val="00806E6E"/>
    <w:rsid w:val="00813BAD"/>
    <w:rsid w:val="00814A5B"/>
    <w:rsid w:val="00830E30"/>
    <w:rsid w:val="00832F3C"/>
    <w:rsid w:val="008431C2"/>
    <w:rsid w:val="00843D94"/>
    <w:rsid w:val="00843E7C"/>
    <w:rsid w:val="00845530"/>
    <w:rsid w:val="00846E80"/>
    <w:rsid w:val="00847C39"/>
    <w:rsid w:val="00865E3D"/>
    <w:rsid w:val="008711AF"/>
    <w:rsid w:val="008721FB"/>
    <w:rsid w:val="00876834"/>
    <w:rsid w:val="00877083"/>
    <w:rsid w:val="00882E46"/>
    <w:rsid w:val="00884F2A"/>
    <w:rsid w:val="008930C4"/>
    <w:rsid w:val="008A4FEE"/>
    <w:rsid w:val="008A5129"/>
    <w:rsid w:val="008A6DF0"/>
    <w:rsid w:val="008A7360"/>
    <w:rsid w:val="008B0DE5"/>
    <w:rsid w:val="008B4E02"/>
    <w:rsid w:val="008C2363"/>
    <w:rsid w:val="008C40EC"/>
    <w:rsid w:val="008C4317"/>
    <w:rsid w:val="008C77F8"/>
    <w:rsid w:val="008D02DB"/>
    <w:rsid w:val="008D2D77"/>
    <w:rsid w:val="008D59BE"/>
    <w:rsid w:val="008D6A98"/>
    <w:rsid w:val="008D7909"/>
    <w:rsid w:val="008E05BD"/>
    <w:rsid w:val="008E5D50"/>
    <w:rsid w:val="008F5240"/>
    <w:rsid w:val="008F5347"/>
    <w:rsid w:val="009040C2"/>
    <w:rsid w:val="00904888"/>
    <w:rsid w:val="00907033"/>
    <w:rsid w:val="00910C0C"/>
    <w:rsid w:val="00915BD9"/>
    <w:rsid w:val="009223BE"/>
    <w:rsid w:val="00923B14"/>
    <w:rsid w:val="00932DAC"/>
    <w:rsid w:val="00933BC7"/>
    <w:rsid w:val="0093464D"/>
    <w:rsid w:val="009354BD"/>
    <w:rsid w:val="0095396A"/>
    <w:rsid w:val="00960AE0"/>
    <w:rsid w:val="009623FF"/>
    <w:rsid w:val="00971AD8"/>
    <w:rsid w:val="00971DD0"/>
    <w:rsid w:val="00973E89"/>
    <w:rsid w:val="00975247"/>
    <w:rsid w:val="00980B1C"/>
    <w:rsid w:val="00981B40"/>
    <w:rsid w:val="00990871"/>
    <w:rsid w:val="00992725"/>
    <w:rsid w:val="00992942"/>
    <w:rsid w:val="00995C4C"/>
    <w:rsid w:val="00996BB5"/>
    <w:rsid w:val="0099713F"/>
    <w:rsid w:val="00997A47"/>
    <w:rsid w:val="009A39F5"/>
    <w:rsid w:val="009A45E2"/>
    <w:rsid w:val="009A5F6F"/>
    <w:rsid w:val="009A60DB"/>
    <w:rsid w:val="009A6B34"/>
    <w:rsid w:val="009B0600"/>
    <w:rsid w:val="009B223C"/>
    <w:rsid w:val="009B2493"/>
    <w:rsid w:val="009B2618"/>
    <w:rsid w:val="009B38B5"/>
    <w:rsid w:val="009B45D5"/>
    <w:rsid w:val="009C379C"/>
    <w:rsid w:val="009C443C"/>
    <w:rsid w:val="009D054C"/>
    <w:rsid w:val="009D1E58"/>
    <w:rsid w:val="009D341B"/>
    <w:rsid w:val="009D3601"/>
    <w:rsid w:val="009D4416"/>
    <w:rsid w:val="009D6417"/>
    <w:rsid w:val="009E16A1"/>
    <w:rsid w:val="009E4BA1"/>
    <w:rsid w:val="009E7AC5"/>
    <w:rsid w:val="009F1F10"/>
    <w:rsid w:val="009F5F5A"/>
    <w:rsid w:val="00A036DE"/>
    <w:rsid w:val="00A06D41"/>
    <w:rsid w:val="00A112E2"/>
    <w:rsid w:val="00A1624E"/>
    <w:rsid w:val="00A2174E"/>
    <w:rsid w:val="00A220A2"/>
    <w:rsid w:val="00A235B1"/>
    <w:rsid w:val="00A318F8"/>
    <w:rsid w:val="00A32AEC"/>
    <w:rsid w:val="00A34570"/>
    <w:rsid w:val="00A34D48"/>
    <w:rsid w:val="00A37761"/>
    <w:rsid w:val="00A4099E"/>
    <w:rsid w:val="00A46810"/>
    <w:rsid w:val="00A510BC"/>
    <w:rsid w:val="00A57920"/>
    <w:rsid w:val="00A6427A"/>
    <w:rsid w:val="00A6667D"/>
    <w:rsid w:val="00A67788"/>
    <w:rsid w:val="00A67FB4"/>
    <w:rsid w:val="00A70B0B"/>
    <w:rsid w:val="00A71846"/>
    <w:rsid w:val="00A8202A"/>
    <w:rsid w:val="00A83BDF"/>
    <w:rsid w:val="00A84747"/>
    <w:rsid w:val="00A87503"/>
    <w:rsid w:val="00AA5195"/>
    <w:rsid w:val="00AB560A"/>
    <w:rsid w:val="00AB7434"/>
    <w:rsid w:val="00AC1502"/>
    <w:rsid w:val="00AC3E24"/>
    <w:rsid w:val="00AC6BB2"/>
    <w:rsid w:val="00AD44E3"/>
    <w:rsid w:val="00AE05B2"/>
    <w:rsid w:val="00AE253C"/>
    <w:rsid w:val="00AE4823"/>
    <w:rsid w:val="00AE6F3D"/>
    <w:rsid w:val="00AF0DE9"/>
    <w:rsid w:val="00AF2E40"/>
    <w:rsid w:val="00AF63C0"/>
    <w:rsid w:val="00AF67AE"/>
    <w:rsid w:val="00B03076"/>
    <w:rsid w:val="00B11D44"/>
    <w:rsid w:val="00B160A8"/>
    <w:rsid w:val="00B25BE0"/>
    <w:rsid w:val="00B34520"/>
    <w:rsid w:val="00B41CAF"/>
    <w:rsid w:val="00B44863"/>
    <w:rsid w:val="00B450C1"/>
    <w:rsid w:val="00B52490"/>
    <w:rsid w:val="00B55D36"/>
    <w:rsid w:val="00B562E3"/>
    <w:rsid w:val="00B563CF"/>
    <w:rsid w:val="00B5725A"/>
    <w:rsid w:val="00B6038E"/>
    <w:rsid w:val="00B629C5"/>
    <w:rsid w:val="00B74091"/>
    <w:rsid w:val="00B746B7"/>
    <w:rsid w:val="00B74E78"/>
    <w:rsid w:val="00B80D69"/>
    <w:rsid w:val="00B8670C"/>
    <w:rsid w:val="00B87341"/>
    <w:rsid w:val="00BA0682"/>
    <w:rsid w:val="00BB6A5D"/>
    <w:rsid w:val="00BC1FE8"/>
    <w:rsid w:val="00BC4CBB"/>
    <w:rsid w:val="00BC67DF"/>
    <w:rsid w:val="00BC727B"/>
    <w:rsid w:val="00BD07A8"/>
    <w:rsid w:val="00BD6F09"/>
    <w:rsid w:val="00BE4335"/>
    <w:rsid w:val="00BE5045"/>
    <w:rsid w:val="00BE61BD"/>
    <w:rsid w:val="00BE7176"/>
    <w:rsid w:val="00BF55D1"/>
    <w:rsid w:val="00BF57F8"/>
    <w:rsid w:val="00C012F5"/>
    <w:rsid w:val="00C01D3F"/>
    <w:rsid w:val="00C04390"/>
    <w:rsid w:val="00C04778"/>
    <w:rsid w:val="00C11323"/>
    <w:rsid w:val="00C12678"/>
    <w:rsid w:val="00C267B1"/>
    <w:rsid w:val="00C35046"/>
    <w:rsid w:val="00C4479D"/>
    <w:rsid w:val="00C47BEE"/>
    <w:rsid w:val="00C47C75"/>
    <w:rsid w:val="00C529EE"/>
    <w:rsid w:val="00C5482F"/>
    <w:rsid w:val="00C56289"/>
    <w:rsid w:val="00C610C5"/>
    <w:rsid w:val="00C66205"/>
    <w:rsid w:val="00C66EE9"/>
    <w:rsid w:val="00C670F5"/>
    <w:rsid w:val="00C71850"/>
    <w:rsid w:val="00C728B6"/>
    <w:rsid w:val="00C852F3"/>
    <w:rsid w:val="00CA1409"/>
    <w:rsid w:val="00CA24F2"/>
    <w:rsid w:val="00CA5BAC"/>
    <w:rsid w:val="00CB2CEE"/>
    <w:rsid w:val="00CC28CE"/>
    <w:rsid w:val="00CC7C0D"/>
    <w:rsid w:val="00CD213D"/>
    <w:rsid w:val="00CD2B42"/>
    <w:rsid w:val="00CD4B45"/>
    <w:rsid w:val="00CE2E29"/>
    <w:rsid w:val="00CF055A"/>
    <w:rsid w:val="00CF0B08"/>
    <w:rsid w:val="00CF4841"/>
    <w:rsid w:val="00D02EC1"/>
    <w:rsid w:val="00D03473"/>
    <w:rsid w:val="00D061CD"/>
    <w:rsid w:val="00D17F5D"/>
    <w:rsid w:val="00D201C1"/>
    <w:rsid w:val="00D25246"/>
    <w:rsid w:val="00D2690C"/>
    <w:rsid w:val="00D30315"/>
    <w:rsid w:val="00D35698"/>
    <w:rsid w:val="00D35C9F"/>
    <w:rsid w:val="00D4123C"/>
    <w:rsid w:val="00D41A19"/>
    <w:rsid w:val="00D47610"/>
    <w:rsid w:val="00D55058"/>
    <w:rsid w:val="00D6127B"/>
    <w:rsid w:val="00D6643A"/>
    <w:rsid w:val="00D66B10"/>
    <w:rsid w:val="00D7075F"/>
    <w:rsid w:val="00D726CE"/>
    <w:rsid w:val="00D74B63"/>
    <w:rsid w:val="00D843C5"/>
    <w:rsid w:val="00D853A1"/>
    <w:rsid w:val="00D93231"/>
    <w:rsid w:val="00DA4356"/>
    <w:rsid w:val="00DA47C1"/>
    <w:rsid w:val="00DA5909"/>
    <w:rsid w:val="00DB0412"/>
    <w:rsid w:val="00DB0CD4"/>
    <w:rsid w:val="00DB3AD7"/>
    <w:rsid w:val="00DB3E6A"/>
    <w:rsid w:val="00DB6608"/>
    <w:rsid w:val="00DC1C43"/>
    <w:rsid w:val="00DC21E7"/>
    <w:rsid w:val="00DC347A"/>
    <w:rsid w:val="00DC7D47"/>
    <w:rsid w:val="00DD7A7D"/>
    <w:rsid w:val="00DD7E32"/>
    <w:rsid w:val="00DF13B0"/>
    <w:rsid w:val="00DF1401"/>
    <w:rsid w:val="00DF18CA"/>
    <w:rsid w:val="00DF312D"/>
    <w:rsid w:val="00E02BA7"/>
    <w:rsid w:val="00E1145F"/>
    <w:rsid w:val="00E12C1E"/>
    <w:rsid w:val="00E20DF4"/>
    <w:rsid w:val="00E220FA"/>
    <w:rsid w:val="00E23472"/>
    <w:rsid w:val="00E24D30"/>
    <w:rsid w:val="00E2614C"/>
    <w:rsid w:val="00E33B09"/>
    <w:rsid w:val="00E34CF1"/>
    <w:rsid w:val="00E37566"/>
    <w:rsid w:val="00E37B4F"/>
    <w:rsid w:val="00E42B99"/>
    <w:rsid w:val="00E45E25"/>
    <w:rsid w:val="00E52843"/>
    <w:rsid w:val="00E53095"/>
    <w:rsid w:val="00E675C2"/>
    <w:rsid w:val="00E6764C"/>
    <w:rsid w:val="00E67A26"/>
    <w:rsid w:val="00E706F7"/>
    <w:rsid w:val="00E75AD2"/>
    <w:rsid w:val="00E76D94"/>
    <w:rsid w:val="00E93220"/>
    <w:rsid w:val="00EA0A59"/>
    <w:rsid w:val="00EA32F8"/>
    <w:rsid w:val="00EA3E5A"/>
    <w:rsid w:val="00EA5CDE"/>
    <w:rsid w:val="00EA6C50"/>
    <w:rsid w:val="00EB3AB2"/>
    <w:rsid w:val="00EB3DCB"/>
    <w:rsid w:val="00EB4A69"/>
    <w:rsid w:val="00EB512D"/>
    <w:rsid w:val="00EB6B98"/>
    <w:rsid w:val="00EC0FBA"/>
    <w:rsid w:val="00EC29C7"/>
    <w:rsid w:val="00ED1E2D"/>
    <w:rsid w:val="00ED34C5"/>
    <w:rsid w:val="00ED5E97"/>
    <w:rsid w:val="00ED779C"/>
    <w:rsid w:val="00EE16E1"/>
    <w:rsid w:val="00EE2064"/>
    <w:rsid w:val="00EE6899"/>
    <w:rsid w:val="00EF1412"/>
    <w:rsid w:val="00EF3FE9"/>
    <w:rsid w:val="00EF41AA"/>
    <w:rsid w:val="00EF7417"/>
    <w:rsid w:val="00F0466A"/>
    <w:rsid w:val="00F06000"/>
    <w:rsid w:val="00F06B4F"/>
    <w:rsid w:val="00F07956"/>
    <w:rsid w:val="00F105FB"/>
    <w:rsid w:val="00F13D96"/>
    <w:rsid w:val="00F1525E"/>
    <w:rsid w:val="00F20F08"/>
    <w:rsid w:val="00F244A7"/>
    <w:rsid w:val="00F30E9F"/>
    <w:rsid w:val="00F344D4"/>
    <w:rsid w:val="00F37388"/>
    <w:rsid w:val="00F500B4"/>
    <w:rsid w:val="00F50AB1"/>
    <w:rsid w:val="00F65D75"/>
    <w:rsid w:val="00F72DA4"/>
    <w:rsid w:val="00F8194B"/>
    <w:rsid w:val="00F976D7"/>
    <w:rsid w:val="00FA1F7F"/>
    <w:rsid w:val="00FA79A6"/>
    <w:rsid w:val="00FB53A7"/>
    <w:rsid w:val="00FB53CC"/>
    <w:rsid w:val="00FC1530"/>
    <w:rsid w:val="00FC4E7D"/>
    <w:rsid w:val="00FD0316"/>
    <w:rsid w:val="00FD1F94"/>
    <w:rsid w:val="00FD2B7C"/>
    <w:rsid w:val="00FD447F"/>
    <w:rsid w:val="00FD61CA"/>
    <w:rsid w:val="00FE033B"/>
    <w:rsid w:val="00FE0B60"/>
    <w:rsid w:val="00FE114F"/>
    <w:rsid w:val="00FE62AF"/>
    <w:rsid w:val="00FF045D"/>
    <w:rsid w:val="00FF5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53DE98"/>
  <w15:chartTrackingRefBased/>
  <w15:docId w15:val="{C8BC749E-F293-403E-9A09-A3575F108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HAnsi" w:hAnsi="Verdana" w:cstheme="minorBidi"/>
        <w:sz w:val="17"/>
        <w:szCs w:val="22"/>
        <w:lang w:val="en-GB" w:eastAsia="en-US" w:bidi="ar-SA"/>
      </w:rPr>
    </w:rPrDefault>
    <w:pPrDefault>
      <w:pPr>
        <w:spacing w:after="200" w:line="302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C1502"/>
    <w:pPr>
      <w:spacing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AC1502"/>
    <w:pPr>
      <w:spacing w:after="0" w:line="240" w:lineRule="auto"/>
    </w:pPr>
  </w:style>
  <w:style w:type="paragraph" w:styleId="stBilgi">
    <w:name w:val="header"/>
    <w:basedOn w:val="Normal"/>
    <w:link w:val="stBilgiChar"/>
    <w:uiPriority w:val="99"/>
    <w:unhideWhenUsed/>
    <w:rsid w:val="004E5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4E50CA"/>
  </w:style>
  <w:style w:type="paragraph" w:styleId="AltBilgi">
    <w:name w:val="footer"/>
    <w:basedOn w:val="Normal"/>
    <w:link w:val="AltBilgiChar"/>
    <w:uiPriority w:val="99"/>
    <w:unhideWhenUsed/>
    <w:rsid w:val="004E50C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4E50CA"/>
  </w:style>
  <w:style w:type="table" w:customStyle="1" w:styleId="TableNormal">
    <w:name w:val="Table Normal"/>
    <w:uiPriority w:val="2"/>
    <w:semiHidden/>
    <w:unhideWhenUsed/>
    <w:qFormat/>
    <w:rsid w:val="001515B3"/>
    <w:pPr>
      <w:widowControl w:val="0"/>
      <w:autoSpaceDE w:val="0"/>
      <w:autoSpaceDN w:val="0"/>
      <w:spacing w:after="0" w:line="240" w:lineRule="auto"/>
    </w:pPr>
    <w:rPr>
      <w:rFonts w:asciiTheme="minorHAnsi" w:hAnsiTheme="minorHAnsi"/>
      <w:sz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1515B3"/>
    <w:pPr>
      <w:widowControl w:val="0"/>
      <w:autoSpaceDE w:val="0"/>
      <w:autoSpaceDN w:val="0"/>
      <w:spacing w:before="3" w:after="0" w:line="240" w:lineRule="auto"/>
    </w:pPr>
    <w:rPr>
      <w:rFonts w:ascii="Times New Roman" w:eastAsia="Times New Roman" w:hAnsi="Times New Roman" w:cs="Times New Roman"/>
      <w:sz w:val="16"/>
      <w:szCs w:val="16"/>
      <w:lang w:val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1515B3"/>
    <w:rPr>
      <w:rFonts w:ascii="Times New Roman" w:eastAsia="Times New Roman" w:hAnsi="Times New Roman" w:cs="Times New Roman"/>
      <w:sz w:val="16"/>
      <w:szCs w:val="16"/>
      <w:lang w:val="tr-TR"/>
    </w:rPr>
  </w:style>
  <w:style w:type="paragraph" w:styleId="KonuBal">
    <w:name w:val="Title"/>
    <w:basedOn w:val="Normal"/>
    <w:link w:val="KonuBalChar"/>
    <w:uiPriority w:val="10"/>
    <w:qFormat/>
    <w:rsid w:val="001515B3"/>
    <w:pPr>
      <w:widowControl w:val="0"/>
      <w:autoSpaceDE w:val="0"/>
      <w:autoSpaceDN w:val="0"/>
      <w:spacing w:before="101" w:after="0" w:line="240" w:lineRule="auto"/>
      <w:ind w:left="1467" w:right="1005"/>
      <w:jc w:val="center"/>
    </w:pPr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515B3"/>
    <w:rPr>
      <w:rFonts w:ascii="Times New Roman" w:eastAsia="Times New Roman" w:hAnsi="Times New Roman" w:cs="Times New Roman"/>
      <w:b/>
      <w:bCs/>
      <w:sz w:val="24"/>
      <w:szCs w:val="24"/>
      <w:lang w:val="tr-TR"/>
    </w:rPr>
  </w:style>
  <w:style w:type="paragraph" w:customStyle="1" w:styleId="TableParagraph">
    <w:name w:val="Table Paragraph"/>
    <w:basedOn w:val="Normal"/>
    <w:uiPriority w:val="1"/>
    <w:qFormat/>
    <w:rsid w:val="001515B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2"/>
      <w:lang w:val="tr-TR"/>
    </w:rPr>
  </w:style>
  <w:style w:type="character" w:styleId="Kpr">
    <w:name w:val="Hyperlink"/>
    <w:basedOn w:val="VarsaylanParagrafYazTipi"/>
    <w:uiPriority w:val="99"/>
    <w:unhideWhenUsed/>
    <w:rsid w:val="00845530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845530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84553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882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2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turkiyeklinikleri.com/article/tr-examining-the-turkish-validity-and-reliability-of-the-sustainable-food-choice-questionnaire-in-university-students-a-methodological-study-114223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383</Words>
  <Characters>2189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Verain, Muriel</dc:creator>
  <cp:keywords/>
  <dc:description/>
  <cp:lastModifiedBy>Gül Eda Kılınç</cp:lastModifiedBy>
  <cp:revision>45</cp:revision>
  <dcterms:created xsi:type="dcterms:W3CDTF">2022-06-08T11:29:00Z</dcterms:created>
  <dcterms:modified xsi:type="dcterms:W3CDTF">2026-02-19T07:43:00Z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072d65a7-b2d9-4ee6-b0a2-d42bcc2a56bb</vt:lpwstr>
  </property>
</Properties>
</file>