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2CF6" w14:textId="7CAD1176" w:rsidR="00EA4EA6" w:rsidRPr="005F483E" w:rsidRDefault="005F483E" w:rsidP="005F483E">
      <w:pPr>
        <w:spacing w:after="0"/>
        <w:jc w:val="center"/>
        <w:rPr>
          <w:rFonts w:ascii="Book Antiqua" w:eastAsia="Times New Roman" w:hAnsi="Book Antiqua" w:cs="Times New Roman"/>
          <w:b/>
          <w:bCs/>
          <w:kern w:val="36"/>
          <w:lang w:eastAsia="tr-TR"/>
        </w:rPr>
      </w:pPr>
      <w:r w:rsidRPr="005F483E">
        <w:rPr>
          <w:rFonts w:ascii="Book Antiqua" w:hAnsi="Book Antiqua"/>
          <w:b/>
          <w:bCs/>
        </w:rPr>
        <w:t>KAYIP SONRASI BÜYÜME ÖLÇEĞİ (POST-BEREAVEMENT GROWTH SCALE)</w:t>
      </w:r>
    </w:p>
    <w:p w14:paraId="50DCD945" w14:textId="77777777" w:rsidR="00EA4EA6" w:rsidRPr="005F483E" w:rsidRDefault="00EA4EA6" w:rsidP="005F483E">
      <w:pPr>
        <w:spacing w:after="0"/>
        <w:jc w:val="center"/>
        <w:rPr>
          <w:rFonts w:ascii="Book Antiqua" w:hAnsi="Book Antiqua" w:cs="Times New Roman"/>
          <w:b/>
          <w:bCs/>
        </w:rPr>
      </w:pPr>
    </w:p>
    <w:p w14:paraId="4388084E" w14:textId="77777777" w:rsidR="00EA4EA6" w:rsidRPr="005F483E" w:rsidRDefault="00EA4EA6" w:rsidP="005F483E">
      <w:pPr>
        <w:spacing w:after="0"/>
        <w:jc w:val="both"/>
        <w:rPr>
          <w:rFonts w:ascii="Book Antiqua" w:hAnsi="Book Antiqua" w:cs="Times New Roman"/>
        </w:rPr>
      </w:pPr>
      <w:r w:rsidRPr="005F483E">
        <w:rPr>
          <w:rFonts w:ascii="Book Antiqua" w:hAnsi="Book Antiqua" w:cs="Times New Roman"/>
        </w:rPr>
        <w:t xml:space="preserve">Aşağıda yer alan maddeler, yakın kaybından sonra her insanda görülebilecek bazı durumları içermektedir. Lütfen, aşağıdaki ifadeleri </w:t>
      </w:r>
      <w:r w:rsidRPr="005F483E">
        <w:rPr>
          <w:rStyle w:val="cf01"/>
          <w:rFonts w:ascii="Book Antiqua" w:hAnsi="Book Antiqua"/>
          <w:sz w:val="22"/>
          <w:szCs w:val="22"/>
        </w:rPr>
        <w:t xml:space="preserve">dikkatli bir şekilde okuyup yaşadığınız </w:t>
      </w:r>
      <w:r w:rsidRPr="005F483E">
        <w:rPr>
          <w:rFonts w:ascii="Book Antiqua" w:hAnsi="Book Antiqua" w:cs="Times New Roman"/>
        </w:rPr>
        <w:t xml:space="preserve">kayıpla ilişkili olarak ve “Yaşadığım kayıptan sonra…” cümlesinin devamı şeklinde düşünerek puanlandırınız. </w:t>
      </w:r>
    </w:p>
    <w:p w14:paraId="54B362D0" w14:textId="77777777" w:rsidR="00EA4EA6" w:rsidRPr="005F483E" w:rsidRDefault="00EA4EA6" w:rsidP="005F483E">
      <w:pPr>
        <w:spacing w:after="0"/>
        <w:jc w:val="both"/>
        <w:rPr>
          <w:rFonts w:ascii="Book Antiqua" w:hAnsi="Book Antiqua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410"/>
        <w:gridCol w:w="530"/>
        <w:gridCol w:w="530"/>
        <w:gridCol w:w="530"/>
        <w:gridCol w:w="530"/>
        <w:gridCol w:w="530"/>
      </w:tblGrid>
      <w:tr w:rsidR="00EA4EA6" w:rsidRPr="005F483E" w14:paraId="5697AC94" w14:textId="77777777" w:rsidTr="00231E44">
        <w:trPr>
          <w:cantSplit/>
          <w:trHeight w:val="2272"/>
        </w:trPr>
        <w:tc>
          <w:tcPr>
            <w:tcW w:w="3611" w:type="pct"/>
          </w:tcPr>
          <w:p w14:paraId="00E2B489" w14:textId="77777777" w:rsidR="00EA4EA6" w:rsidRPr="005F483E" w:rsidRDefault="00EA4EA6" w:rsidP="005F483E">
            <w:pPr>
              <w:spacing w:line="276" w:lineRule="auto"/>
              <w:jc w:val="both"/>
              <w:rPr>
                <w:rFonts w:ascii="Book Antiqua" w:hAnsi="Book Antiqua" w:cs="Times New Roman"/>
                <w:sz w:val="21"/>
                <w:szCs w:val="21"/>
              </w:rPr>
            </w:pPr>
          </w:p>
          <w:p w14:paraId="14349F9F" w14:textId="77777777" w:rsidR="00EA4EA6" w:rsidRPr="005F483E" w:rsidRDefault="00EA4EA6" w:rsidP="005F483E">
            <w:pPr>
              <w:spacing w:line="276" w:lineRule="auto"/>
              <w:jc w:val="both"/>
              <w:rPr>
                <w:rFonts w:ascii="Book Antiqua" w:hAnsi="Book Antiqua" w:cs="Times New Roman"/>
                <w:sz w:val="21"/>
                <w:szCs w:val="21"/>
              </w:rPr>
            </w:pPr>
          </w:p>
          <w:p w14:paraId="41DC64EA" w14:textId="77777777" w:rsidR="00EA4EA6" w:rsidRPr="005F483E" w:rsidRDefault="00EA4EA6" w:rsidP="005F483E">
            <w:pPr>
              <w:spacing w:line="276" w:lineRule="auto"/>
              <w:jc w:val="both"/>
              <w:rPr>
                <w:rFonts w:ascii="Book Antiqua" w:hAnsi="Book Antiqua" w:cs="Times New Roman"/>
                <w:sz w:val="21"/>
                <w:szCs w:val="21"/>
              </w:rPr>
            </w:pPr>
          </w:p>
          <w:p w14:paraId="3F18354B" w14:textId="77777777" w:rsidR="00EA4EA6" w:rsidRPr="005F483E" w:rsidRDefault="00EA4EA6" w:rsidP="005F483E">
            <w:pPr>
              <w:spacing w:line="276" w:lineRule="auto"/>
              <w:jc w:val="both"/>
              <w:rPr>
                <w:rFonts w:ascii="Book Antiqua" w:hAnsi="Book Antiqua" w:cs="Times New Roman"/>
                <w:sz w:val="21"/>
                <w:szCs w:val="21"/>
              </w:rPr>
            </w:pPr>
          </w:p>
          <w:p w14:paraId="1EC15CF5" w14:textId="77777777" w:rsidR="00EA4EA6" w:rsidRPr="005F483E" w:rsidRDefault="00EA4EA6" w:rsidP="005F483E">
            <w:pPr>
              <w:spacing w:line="276" w:lineRule="auto"/>
              <w:jc w:val="both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Yaşadığım kayıptan sonra…</w:t>
            </w:r>
          </w:p>
        </w:tc>
        <w:tc>
          <w:tcPr>
            <w:tcW w:w="279" w:type="pct"/>
            <w:textDirection w:val="btLr"/>
          </w:tcPr>
          <w:p w14:paraId="7B17ED41" w14:textId="77777777" w:rsidR="00EA4EA6" w:rsidRPr="005F483E" w:rsidRDefault="00EA4EA6" w:rsidP="005F483E">
            <w:pPr>
              <w:spacing w:line="276" w:lineRule="auto"/>
              <w:ind w:left="113" w:right="113"/>
              <w:jc w:val="both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Bana hiç uymuyor</w:t>
            </w:r>
          </w:p>
        </w:tc>
        <w:tc>
          <w:tcPr>
            <w:tcW w:w="279" w:type="pct"/>
            <w:textDirection w:val="btLr"/>
          </w:tcPr>
          <w:p w14:paraId="5FF5D70A" w14:textId="77777777" w:rsidR="00EA4EA6" w:rsidRPr="005F483E" w:rsidRDefault="00EA4EA6" w:rsidP="005F483E">
            <w:pPr>
              <w:spacing w:line="276" w:lineRule="auto"/>
              <w:ind w:left="113" w:right="113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Bana kısmen uymuyor</w:t>
            </w:r>
          </w:p>
        </w:tc>
        <w:tc>
          <w:tcPr>
            <w:tcW w:w="279" w:type="pct"/>
            <w:textDirection w:val="btLr"/>
          </w:tcPr>
          <w:p w14:paraId="7547815B" w14:textId="77777777" w:rsidR="00EA4EA6" w:rsidRPr="005F483E" w:rsidRDefault="00EA4EA6" w:rsidP="005F483E">
            <w:pPr>
              <w:spacing w:line="276" w:lineRule="auto"/>
              <w:ind w:left="113" w:right="113"/>
              <w:jc w:val="both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Kararsızım</w:t>
            </w:r>
          </w:p>
        </w:tc>
        <w:tc>
          <w:tcPr>
            <w:tcW w:w="279" w:type="pct"/>
            <w:textDirection w:val="btLr"/>
          </w:tcPr>
          <w:p w14:paraId="533A8162" w14:textId="77777777" w:rsidR="00EA4EA6" w:rsidRPr="005F483E" w:rsidRDefault="00EA4EA6" w:rsidP="005F483E">
            <w:pPr>
              <w:spacing w:line="276" w:lineRule="auto"/>
              <w:ind w:left="113" w:right="113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Bana kısmen uyuyor</w:t>
            </w:r>
          </w:p>
        </w:tc>
        <w:tc>
          <w:tcPr>
            <w:tcW w:w="273" w:type="pct"/>
            <w:textDirection w:val="btLr"/>
          </w:tcPr>
          <w:p w14:paraId="06827A3A" w14:textId="77777777" w:rsidR="00EA4EA6" w:rsidRPr="005F483E" w:rsidRDefault="00EA4EA6" w:rsidP="005F483E">
            <w:pPr>
              <w:spacing w:line="276" w:lineRule="auto"/>
              <w:ind w:left="113" w:right="113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Bana tamamen uyuyor</w:t>
            </w:r>
          </w:p>
        </w:tc>
      </w:tr>
      <w:tr w:rsidR="00EA4EA6" w:rsidRPr="005F483E" w14:paraId="7BDED464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13C49BBC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1. Ölüm gerçeğiyle daha rahat yüzleşebiliyorum.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897395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C7F815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292C6FF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3E8E1E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4830314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6DEFCBED" w14:textId="77777777" w:rsidTr="00231E44">
        <w:trPr>
          <w:trHeight w:val="303"/>
        </w:trPr>
        <w:tc>
          <w:tcPr>
            <w:tcW w:w="3611" w:type="pct"/>
          </w:tcPr>
          <w:p w14:paraId="2E87069A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2. Canımı yaksa da yaşamak kadar ölmenin de doğal bir şey olduğunu kabul edebiliyorum.</w:t>
            </w:r>
          </w:p>
        </w:tc>
        <w:tc>
          <w:tcPr>
            <w:tcW w:w="279" w:type="pct"/>
          </w:tcPr>
          <w:p w14:paraId="0D15089B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7AF7E0CC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1277DEAF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1BA69AB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61895E3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770B78BB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236F378A" w14:textId="39C730EC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3. Yeni hayatıma uyum sağla</w:t>
            </w:r>
            <w:r w:rsidR="00414DE8">
              <w:rPr>
                <w:rFonts w:ascii="Book Antiqua" w:hAnsi="Book Antiqua" w:cs="Times New Roman"/>
                <w:sz w:val="21"/>
                <w:szCs w:val="21"/>
              </w:rPr>
              <w:t>yabiliyorum</w:t>
            </w:r>
            <w:r w:rsidRPr="005F483E">
              <w:rPr>
                <w:rFonts w:ascii="Book Antiqua" w:hAnsi="Book Antiqua" w:cs="Times New Roman"/>
                <w:sz w:val="21"/>
                <w:szCs w:val="21"/>
              </w:rPr>
              <w:t>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CB26718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32A0C3C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F24583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105886C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2F374980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6F901FAB" w14:textId="77777777" w:rsidTr="00231E44">
        <w:trPr>
          <w:trHeight w:val="303"/>
        </w:trPr>
        <w:tc>
          <w:tcPr>
            <w:tcW w:w="3611" w:type="pct"/>
          </w:tcPr>
          <w:p w14:paraId="0E2397D8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4. Yaşadıklarımı düşünerek hayatımın anlamını gözden geçirdim.</w:t>
            </w:r>
          </w:p>
        </w:tc>
        <w:tc>
          <w:tcPr>
            <w:tcW w:w="279" w:type="pct"/>
          </w:tcPr>
          <w:p w14:paraId="0685015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3790AE6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447FC32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746E237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4053F2A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4F7F5535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071BD5C4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5. Kaybettiğim kişinin hatıralarını yaşatmak için yeni yollar buldum.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1E4706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43B8319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0C52A34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94FA51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5F7CBD8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5178D95E" w14:textId="77777777" w:rsidTr="00231E44">
        <w:trPr>
          <w:trHeight w:val="303"/>
        </w:trPr>
        <w:tc>
          <w:tcPr>
            <w:tcW w:w="3611" w:type="pct"/>
          </w:tcPr>
          <w:p w14:paraId="62F4AD71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6. Başkalarına ihtiyaç duyabileceğimi biliyorum.</w:t>
            </w:r>
          </w:p>
        </w:tc>
        <w:tc>
          <w:tcPr>
            <w:tcW w:w="279" w:type="pct"/>
          </w:tcPr>
          <w:p w14:paraId="5FAEA410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49D8D5C0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1E8CFBB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21A19AF0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4FC19B8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12A64473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2437DBFE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7. Başka insanlardan destek almaya daha açığım.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0DFF67E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1A40FCF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4A34EAC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B20328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4D3F5B8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4020AB41" w14:textId="77777777" w:rsidTr="00231E44">
        <w:trPr>
          <w:trHeight w:val="303"/>
        </w:trPr>
        <w:tc>
          <w:tcPr>
            <w:tcW w:w="3611" w:type="pct"/>
          </w:tcPr>
          <w:p w14:paraId="0F9CA86D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8. Daha inançlı biri oldum.</w:t>
            </w:r>
          </w:p>
        </w:tc>
        <w:tc>
          <w:tcPr>
            <w:tcW w:w="279" w:type="pct"/>
          </w:tcPr>
          <w:p w14:paraId="07F61D5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07D1425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01EBD1D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4EDECA3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5400DCB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13EFD606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4056B4BB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9. Sağlığıma daha fazla önem veriyorum.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96034C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AD5EE7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C2A373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A9495E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11480B8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1A56B8B5" w14:textId="77777777" w:rsidTr="00231E44">
        <w:trPr>
          <w:trHeight w:val="303"/>
        </w:trPr>
        <w:tc>
          <w:tcPr>
            <w:tcW w:w="3611" w:type="pct"/>
          </w:tcPr>
          <w:p w14:paraId="72F267B0" w14:textId="77E7DB00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 xml:space="preserve">10. Yaşadığım andan keyif alarak hayatı dolu </w:t>
            </w:r>
            <w:proofErr w:type="spellStart"/>
            <w:r w:rsidRPr="005F483E">
              <w:rPr>
                <w:rFonts w:ascii="Book Antiqua" w:hAnsi="Book Antiqua" w:cs="Times New Roman"/>
                <w:sz w:val="21"/>
                <w:szCs w:val="21"/>
              </w:rPr>
              <w:t>dolu</w:t>
            </w:r>
            <w:proofErr w:type="spellEnd"/>
            <w:r w:rsidRPr="005F483E">
              <w:rPr>
                <w:rFonts w:ascii="Book Antiqua" w:hAnsi="Book Antiqua" w:cs="Times New Roman"/>
                <w:sz w:val="21"/>
                <w:szCs w:val="21"/>
              </w:rPr>
              <w:t xml:space="preserve"> yaşa</w:t>
            </w:r>
            <w:r w:rsidR="00414DE8">
              <w:rPr>
                <w:rFonts w:ascii="Book Antiqua" w:hAnsi="Book Antiqua" w:cs="Times New Roman"/>
                <w:sz w:val="21"/>
                <w:szCs w:val="21"/>
              </w:rPr>
              <w:t>yabiliyorum</w:t>
            </w:r>
            <w:r w:rsidRPr="005F483E">
              <w:rPr>
                <w:rFonts w:ascii="Book Antiqua" w:hAnsi="Book Antiqua" w:cs="Times New Roman"/>
                <w:sz w:val="21"/>
                <w:szCs w:val="21"/>
              </w:rPr>
              <w:t>.</w:t>
            </w:r>
          </w:p>
        </w:tc>
        <w:tc>
          <w:tcPr>
            <w:tcW w:w="279" w:type="pct"/>
          </w:tcPr>
          <w:p w14:paraId="5880BE0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5E06EC6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4AA73D4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0CE67FD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01C26985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66065FCA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0BF8C3BD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11. Bir süredir ertelediğim planlarımı gerçekleştirmeye başladım.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179D4D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19E647BF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25B1A7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C141EC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5AED8B50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538CAC34" w14:textId="77777777" w:rsidTr="00231E44">
        <w:trPr>
          <w:trHeight w:val="303"/>
        </w:trPr>
        <w:tc>
          <w:tcPr>
            <w:tcW w:w="3611" w:type="pct"/>
          </w:tcPr>
          <w:p w14:paraId="1D95BF85" w14:textId="4E177DB2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 xml:space="preserve">12. Daha üretken </w:t>
            </w:r>
            <w:r w:rsidR="00414DE8">
              <w:rPr>
                <w:rFonts w:ascii="Book Antiqua" w:hAnsi="Book Antiqua" w:cs="Times New Roman"/>
                <w:sz w:val="21"/>
                <w:szCs w:val="21"/>
              </w:rPr>
              <w:t>olabiliyorum</w:t>
            </w:r>
            <w:r w:rsidRPr="005F483E">
              <w:rPr>
                <w:rFonts w:ascii="Book Antiqua" w:hAnsi="Book Antiqua" w:cs="Times New Roman"/>
                <w:sz w:val="21"/>
                <w:szCs w:val="21"/>
              </w:rPr>
              <w:t>.</w:t>
            </w:r>
          </w:p>
        </w:tc>
        <w:tc>
          <w:tcPr>
            <w:tcW w:w="279" w:type="pct"/>
          </w:tcPr>
          <w:p w14:paraId="14E123D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1C27BBE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3B5F6DFF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570B9F8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73F3303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080029E4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56B73004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13. Yeni uğraş alanları ediniyorum.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4CB9DD3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1168B06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843E09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F0CE3A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0C85E71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03CFBEB0" w14:textId="77777777" w:rsidTr="00231E44">
        <w:trPr>
          <w:trHeight w:val="303"/>
        </w:trPr>
        <w:tc>
          <w:tcPr>
            <w:tcW w:w="3611" w:type="pct"/>
          </w:tcPr>
          <w:p w14:paraId="0953C7F4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14. Başkalarına yardım etmek için daha çok çaba gösteriyorum.</w:t>
            </w:r>
          </w:p>
        </w:tc>
        <w:tc>
          <w:tcPr>
            <w:tcW w:w="279" w:type="pct"/>
          </w:tcPr>
          <w:p w14:paraId="6E2A90F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7209205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632A68C5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6D022C3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07668A2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241BCABB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53D30D59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15. Kendimle ilgili farkındalığım arttı.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2B3FE00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E242AB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C871A0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5FE41D5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2630403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7E10416D" w14:textId="77777777" w:rsidTr="00231E44">
        <w:trPr>
          <w:trHeight w:val="303"/>
        </w:trPr>
        <w:tc>
          <w:tcPr>
            <w:tcW w:w="3611" w:type="pct"/>
          </w:tcPr>
          <w:p w14:paraId="593D387B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16. Geleceğe daha umutlu bakıyorum.</w:t>
            </w:r>
          </w:p>
        </w:tc>
        <w:tc>
          <w:tcPr>
            <w:tcW w:w="279" w:type="pct"/>
          </w:tcPr>
          <w:p w14:paraId="1CACAAA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271B14E5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54FD5B53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16A55998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606AD8E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16406665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50AAEA2F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17. Geçmişi daha anlamlı görüyorum.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47E6E30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F9FF76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6E31A4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417443B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24561A6C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29151E15" w14:textId="77777777" w:rsidTr="00231E44">
        <w:trPr>
          <w:trHeight w:val="303"/>
        </w:trPr>
        <w:tc>
          <w:tcPr>
            <w:tcW w:w="3611" w:type="pct"/>
          </w:tcPr>
          <w:p w14:paraId="3FA4FD45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18. Sahip olduklarımın değerini daha iyi anlıyorum.</w:t>
            </w:r>
          </w:p>
        </w:tc>
        <w:tc>
          <w:tcPr>
            <w:tcW w:w="279" w:type="pct"/>
          </w:tcPr>
          <w:p w14:paraId="37950BF8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6BF9030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4AF53C5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3D19B77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1EA13258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4A686AB0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2A2FC361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19. Hayatta neyin önemli olduğuna ilişkin önceliklerimi değiştirdim.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0567191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F3B1BD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9A7EAAF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9E324C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5A069AAB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12CA56D7" w14:textId="77777777" w:rsidTr="00231E44">
        <w:trPr>
          <w:trHeight w:val="273"/>
        </w:trPr>
        <w:tc>
          <w:tcPr>
            <w:tcW w:w="3611" w:type="pct"/>
          </w:tcPr>
          <w:p w14:paraId="22D1B03D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20. İnsanlarla ilişkilerime daha fazla değer veriyorum.</w:t>
            </w:r>
          </w:p>
        </w:tc>
        <w:tc>
          <w:tcPr>
            <w:tcW w:w="279" w:type="pct"/>
          </w:tcPr>
          <w:p w14:paraId="6162E6E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2A4033F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7C161F4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77BA1E56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3A2AB0B8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60CA4054" w14:textId="77777777" w:rsidTr="00231E44">
        <w:trPr>
          <w:trHeight w:val="237"/>
        </w:trPr>
        <w:tc>
          <w:tcPr>
            <w:tcW w:w="3611" w:type="pct"/>
            <w:shd w:val="clear" w:color="auto" w:fill="D9D9D9" w:themeFill="background1" w:themeFillShade="D9"/>
          </w:tcPr>
          <w:p w14:paraId="77724155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21. Zor zamanlarımda insanlara güvenebileceğime inanıyorum.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754141CD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386534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335A3BC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BD72E14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790F736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00B16B36" w14:textId="77777777" w:rsidTr="00231E44">
        <w:trPr>
          <w:trHeight w:val="252"/>
        </w:trPr>
        <w:tc>
          <w:tcPr>
            <w:tcW w:w="3611" w:type="pct"/>
          </w:tcPr>
          <w:p w14:paraId="4A12CC87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22. İlişki kurduğum insanlara kendimi daha yakın hissediyorum.</w:t>
            </w:r>
          </w:p>
        </w:tc>
        <w:tc>
          <w:tcPr>
            <w:tcW w:w="279" w:type="pct"/>
          </w:tcPr>
          <w:p w14:paraId="4E3D341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1D04BA3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5968919E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1BA738BC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7938521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14D60663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316AB509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23. Psikolojik açıdan dayanıklılığım arttı.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5AFD98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2638414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72C47DC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58CD965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620C81A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5402CE60" w14:textId="77777777" w:rsidTr="00231E44">
        <w:trPr>
          <w:trHeight w:val="303"/>
        </w:trPr>
        <w:tc>
          <w:tcPr>
            <w:tcW w:w="3611" w:type="pct"/>
          </w:tcPr>
          <w:p w14:paraId="71BFB1F8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24. Hayattaki olumsuzluklara karşı toleransım arttı.</w:t>
            </w:r>
          </w:p>
        </w:tc>
        <w:tc>
          <w:tcPr>
            <w:tcW w:w="279" w:type="pct"/>
          </w:tcPr>
          <w:p w14:paraId="621B652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5004CFA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639F19E0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69B088E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348100A7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3FA33EAE" w14:textId="77777777" w:rsidTr="00231E44">
        <w:trPr>
          <w:trHeight w:val="303"/>
        </w:trPr>
        <w:tc>
          <w:tcPr>
            <w:tcW w:w="3611" w:type="pct"/>
            <w:shd w:val="clear" w:color="auto" w:fill="D9D9D9" w:themeFill="background1" w:themeFillShade="D9"/>
          </w:tcPr>
          <w:p w14:paraId="0AB40C33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25. Zorluklarla mücadele etme konusunda kendime daha çok güveniyorum.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844B368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3EA35D1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1C364F89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  <w:shd w:val="clear" w:color="auto" w:fill="D9D9D9" w:themeFill="background1" w:themeFillShade="D9"/>
          </w:tcPr>
          <w:p w14:paraId="6A9605FF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1870EF91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  <w:tr w:rsidR="00EA4EA6" w:rsidRPr="005F483E" w14:paraId="1C369459" w14:textId="77777777" w:rsidTr="00231E44">
        <w:trPr>
          <w:trHeight w:val="303"/>
        </w:trPr>
        <w:tc>
          <w:tcPr>
            <w:tcW w:w="3611" w:type="pct"/>
          </w:tcPr>
          <w:p w14:paraId="74A86B1B" w14:textId="77777777" w:rsidR="00EA4EA6" w:rsidRPr="005F483E" w:rsidRDefault="00EA4EA6" w:rsidP="005F483E">
            <w:pPr>
              <w:spacing w:line="276" w:lineRule="auto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26. Davranışlarımla ilgili artık daha fazla sorumluluk alıyorum.</w:t>
            </w:r>
          </w:p>
        </w:tc>
        <w:tc>
          <w:tcPr>
            <w:tcW w:w="279" w:type="pct"/>
          </w:tcPr>
          <w:p w14:paraId="7C21D91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1</w:t>
            </w:r>
          </w:p>
        </w:tc>
        <w:tc>
          <w:tcPr>
            <w:tcW w:w="279" w:type="pct"/>
          </w:tcPr>
          <w:p w14:paraId="3992A2AC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2</w:t>
            </w:r>
          </w:p>
        </w:tc>
        <w:tc>
          <w:tcPr>
            <w:tcW w:w="279" w:type="pct"/>
          </w:tcPr>
          <w:p w14:paraId="49776D6F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3</w:t>
            </w:r>
          </w:p>
        </w:tc>
        <w:tc>
          <w:tcPr>
            <w:tcW w:w="279" w:type="pct"/>
          </w:tcPr>
          <w:p w14:paraId="05AE2A12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4</w:t>
            </w:r>
          </w:p>
        </w:tc>
        <w:tc>
          <w:tcPr>
            <w:tcW w:w="273" w:type="pct"/>
          </w:tcPr>
          <w:p w14:paraId="0590B9DA" w14:textId="77777777" w:rsidR="00EA4EA6" w:rsidRPr="005F483E" w:rsidRDefault="00EA4EA6" w:rsidP="005F483E">
            <w:pPr>
              <w:spacing w:line="276" w:lineRule="auto"/>
              <w:jc w:val="center"/>
              <w:rPr>
                <w:rFonts w:ascii="Book Antiqua" w:hAnsi="Book Antiqua" w:cs="Times New Roman"/>
                <w:sz w:val="21"/>
                <w:szCs w:val="21"/>
              </w:rPr>
            </w:pPr>
            <w:r w:rsidRPr="005F483E">
              <w:rPr>
                <w:rFonts w:ascii="Book Antiqua" w:hAnsi="Book Antiqua" w:cs="Times New Roman"/>
                <w:sz w:val="21"/>
                <w:szCs w:val="21"/>
              </w:rPr>
              <w:t>5</w:t>
            </w:r>
          </w:p>
        </w:tc>
      </w:tr>
    </w:tbl>
    <w:p w14:paraId="5041E2B9" w14:textId="77777777" w:rsidR="00EA4EA6" w:rsidRPr="005F483E" w:rsidRDefault="00EA4EA6" w:rsidP="005F483E">
      <w:pPr>
        <w:spacing w:after="0"/>
        <w:rPr>
          <w:rFonts w:ascii="Book Antiqua" w:hAnsi="Book Antiqua" w:cs="Times New Roman"/>
          <w:b/>
          <w:bCs/>
        </w:rPr>
      </w:pPr>
    </w:p>
    <w:sectPr w:rsidR="00EA4EA6" w:rsidRPr="005F483E" w:rsidSect="005F483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1F5F" w14:textId="77777777" w:rsidR="001C48EE" w:rsidRDefault="001C48EE" w:rsidP="00405B4A">
      <w:pPr>
        <w:spacing w:after="0" w:line="240" w:lineRule="auto"/>
      </w:pPr>
      <w:r>
        <w:separator/>
      </w:r>
    </w:p>
  </w:endnote>
  <w:endnote w:type="continuationSeparator" w:id="0">
    <w:p w14:paraId="75B4854E" w14:textId="77777777" w:rsidR="001C48EE" w:rsidRDefault="001C48EE" w:rsidP="0040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2832" w14:textId="0A434DAC" w:rsidR="00231E44" w:rsidRDefault="00231E44">
    <w:pPr>
      <w:pStyle w:val="AltBilgi"/>
      <w:jc w:val="right"/>
    </w:pPr>
  </w:p>
  <w:p w14:paraId="34939C78" w14:textId="77777777" w:rsidR="00231E44" w:rsidRDefault="00231E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76E2" w14:textId="77777777" w:rsidR="001C48EE" w:rsidRDefault="001C48EE" w:rsidP="00405B4A">
      <w:pPr>
        <w:spacing w:after="0" w:line="240" w:lineRule="auto"/>
      </w:pPr>
      <w:r>
        <w:separator/>
      </w:r>
    </w:p>
  </w:footnote>
  <w:footnote w:type="continuationSeparator" w:id="0">
    <w:p w14:paraId="0E7BAEB1" w14:textId="77777777" w:rsidR="001C48EE" w:rsidRDefault="001C48EE" w:rsidP="0040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F91"/>
    <w:multiLevelType w:val="hybridMultilevel"/>
    <w:tmpl w:val="0CBC07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974F6"/>
    <w:multiLevelType w:val="hybridMultilevel"/>
    <w:tmpl w:val="A824E2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FE688D"/>
    <w:multiLevelType w:val="multilevel"/>
    <w:tmpl w:val="620E3346"/>
    <w:lvl w:ilvl="0">
      <w:start w:val="1"/>
      <w:numFmt w:val="decimal"/>
      <w:pStyle w:val="LEE1BALIK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E2Balk"/>
      <w:suff w:val="space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pStyle w:val="LEE3Balk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EE4Balk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EE5Balk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LEE6Balk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87A22A1"/>
    <w:multiLevelType w:val="hybridMultilevel"/>
    <w:tmpl w:val="2B48EDE8"/>
    <w:lvl w:ilvl="0" w:tplc="F90CFB92">
      <w:start w:val="1"/>
      <w:numFmt w:val="lowerLetter"/>
      <w:lvlText w:val="%1."/>
      <w:lvlJc w:val="left"/>
      <w:pPr>
        <w:ind w:left="360" w:hanging="360"/>
      </w:pPr>
    </w:lvl>
    <w:lvl w:ilvl="1" w:tplc="E76EE910">
      <w:start w:val="1"/>
      <w:numFmt w:val="decimal"/>
      <w:pStyle w:val="LEETezNumaraMetin"/>
      <w:lvlText w:val="%2)"/>
      <w:lvlJc w:val="left"/>
      <w:pPr>
        <w:ind w:left="107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BC7546"/>
    <w:multiLevelType w:val="multilevel"/>
    <w:tmpl w:val="C7B2B4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BETezBalk1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BETezBalk111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SBETezBalk1111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A7F0FD3"/>
    <w:multiLevelType w:val="multilevel"/>
    <w:tmpl w:val="50E60CE0"/>
    <w:lvl w:ilvl="0">
      <w:start w:val="1"/>
      <w:numFmt w:val="decimal"/>
      <w:pStyle w:val="SBETEZ1BALI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BE2Balk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BE3Balk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SBE4Balk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SBE5Balk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SBE6Balk"/>
      <w:suff w:val="space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83B385C"/>
    <w:multiLevelType w:val="hybridMultilevel"/>
    <w:tmpl w:val="B2A857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2652037">
    <w:abstractNumId w:val="2"/>
  </w:num>
  <w:num w:numId="2" w16cid:durableId="1955014437">
    <w:abstractNumId w:val="2"/>
    <w:lvlOverride w:ilvl="0">
      <w:lvl w:ilvl="0">
        <w:start w:val="1"/>
        <w:numFmt w:val="decimal"/>
        <w:pStyle w:val="LEE1BALIK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EE2Balk"/>
        <w:suff w:val="space"/>
        <w:lvlText w:val="%1.%2."/>
        <w:lvlJc w:val="left"/>
        <w:pPr>
          <w:ind w:left="792" w:hanging="508"/>
        </w:pPr>
        <w:rPr>
          <w:rFonts w:hint="default"/>
        </w:rPr>
      </w:lvl>
    </w:lvlOverride>
    <w:lvlOverride w:ilvl="2">
      <w:lvl w:ilvl="2">
        <w:start w:val="1"/>
        <w:numFmt w:val="decimal"/>
        <w:pStyle w:val="LEE3Balk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LEE4Balk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LEE5Balk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LEE6Balk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680235087">
    <w:abstractNumId w:val="2"/>
    <w:lvlOverride w:ilvl="0">
      <w:lvl w:ilvl="0">
        <w:start w:val="1"/>
        <w:numFmt w:val="decimal"/>
        <w:pStyle w:val="LEE1BALIK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EE2Balk"/>
        <w:suff w:val="space"/>
        <w:lvlText w:val="%1.%2."/>
        <w:lvlJc w:val="left"/>
        <w:pPr>
          <w:ind w:left="792" w:hanging="508"/>
        </w:pPr>
        <w:rPr>
          <w:rFonts w:hint="default"/>
        </w:rPr>
      </w:lvl>
    </w:lvlOverride>
    <w:lvlOverride w:ilvl="2">
      <w:lvl w:ilvl="2">
        <w:start w:val="1"/>
        <w:numFmt w:val="decimal"/>
        <w:pStyle w:val="LEE3Balk"/>
        <w:suff w:val="space"/>
        <w:lvlText w:val="%1.%2.%3."/>
        <w:lvlJc w:val="left"/>
        <w:pPr>
          <w:ind w:left="1224" w:hanging="657"/>
        </w:pPr>
        <w:rPr>
          <w:rFonts w:hint="default"/>
        </w:rPr>
      </w:lvl>
    </w:lvlOverride>
    <w:lvlOverride w:ilvl="3">
      <w:lvl w:ilvl="3">
        <w:start w:val="1"/>
        <w:numFmt w:val="decimal"/>
        <w:pStyle w:val="LEE4Balk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LEE5Balk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pStyle w:val="LEE6Balk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225192396">
    <w:abstractNumId w:val="2"/>
    <w:lvlOverride w:ilvl="0">
      <w:lvl w:ilvl="0">
        <w:start w:val="1"/>
        <w:numFmt w:val="decimal"/>
        <w:pStyle w:val="LEE1BALIK"/>
        <w:suff w:val="space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EE2Balk"/>
        <w:suff w:val="space"/>
        <w:lvlText w:val="%1.%2."/>
        <w:lvlJc w:val="left"/>
        <w:pPr>
          <w:ind w:left="792" w:hanging="508"/>
        </w:pPr>
        <w:rPr>
          <w:rFonts w:hint="default"/>
        </w:rPr>
      </w:lvl>
    </w:lvlOverride>
    <w:lvlOverride w:ilvl="2">
      <w:lvl w:ilvl="2">
        <w:start w:val="1"/>
        <w:numFmt w:val="decimal"/>
        <w:pStyle w:val="LEE3Balk"/>
        <w:suff w:val="space"/>
        <w:lvlText w:val="%1.%2.%3."/>
        <w:lvlJc w:val="left"/>
        <w:pPr>
          <w:ind w:left="1224" w:hanging="657"/>
        </w:pPr>
        <w:rPr>
          <w:rFonts w:hint="default"/>
        </w:rPr>
      </w:lvl>
    </w:lvlOverride>
    <w:lvlOverride w:ilvl="3">
      <w:lvl w:ilvl="3">
        <w:start w:val="1"/>
        <w:numFmt w:val="decimal"/>
        <w:pStyle w:val="LEE4Balk"/>
        <w:suff w:val="space"/>
        <w:lvlText w:val="%1.%2.%3.%4."/>
        <w:lvlJc w:val="left"/>
        <w:pPr>
          <w:ind w:left="1728" w:hanging="877"/>
        </w:pPr>
        <w:rPr>
          <w:rFonts w:hint="default"/>
        </w:rPr>
      </w:lvl>
    </w:lvlOverride>
    <w:lvlOverride w:ilvl="4">
      <w:lvl w:ilvl="4">
        <w:start w:val="1"/>
        <w:numFmt w:val="decimal"/>
        <w:lvlRestart w:val="3"/>
        <w:pStyle w:val="LEE5Balk"/>
        <w:suff w:val="space"/>
        <w:lvlText w:val="%1.%2.%3.%4.%5."/>
        <w:lvlJc w:val="left"/>
        <w:pPr>
          <w:ind w:left="2232" w:hanging="1098"/>
        </w:pPr>
        <w:rPr>
          <w:rFonts w:hint="default"/>
        </w:rPr>
      </w:lvl>
    </w:lvlOverride>
    <w:lvlOverride w:ilvl="5">
      <w:lvl w:ilvl="5">
        <w:start w:val="1"/>
        <w:numFmt w:val="decimal"/>
        <w:lvlRestart w:val="3"/>
        <w:pStyle w:val="LEE6Balk"/>
        <w:suff w:val="space"/>
        <w:lvlText w:val="%1.%2.%3.%4.%5.%6."/>
        <w:lvlJc w:val="left"/>
        <w:pPr>
          <w:ind w:left="2736" w:hanging="1318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603797607">
    <w:abstractNumId w:val="4"/>
  </w:num>
  <w:num w:numId="6" w16cid:durableId="1440639073">
    <w:abstractNumId w:val="3"/>
  </w:num>
  <w:num w:numId="7" w16cid:durableId="1099763655">
    <w:abstractNumId w:val="5"/>
  </w:num>
  <w:num w:numId="8" w16cid:durableId="650519761">
    <w:abstractNumId w:val="1"/>
  </w:num>
  <w:num w:numId="9" w16cid:durableId="1640646245">
    <w:abstractNumId w:val="6"/>
  </w:num>
  <w:num w:numId="10" w16cid:durableId="210229206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99"/>
    <w:rsid w:val="00006761"/>
    <w:rsid w:val="0002082F"/>
    <w:rsid w:val="00026DA1"/>
    <w:rsid w:val="000348B7"/>
    <w:rsid w:val="00037708"/>
    <w:rsid w:val="00040B91"/>
    <w:rsid w:val="0004643A"/>
    <w:rsid w:val="00051B9D"/>
    <w:rsid w:val="000657FF"/>
    <w:rsid w:val="000901C5"/>
    <w:rsid w:val="000A2681"/>
    <w:rsid w:val="000B1191"/>
    <w:rsid w:val="000E76C3"/>
    <w:rsid w:val="000F012E"/>
    <w:rsid w:val="000F1CF6"/>
    <w:rsid w:val="001004D6"/>
    <w:rsid w:val="00103564"/>
    <w:rsid w:val="001050E0"/>
    <w:rsid w:val="00116799"/>
    <w:rsid w:val="0014695A"/>
    <w:rsid w:val="00161D36"/>
    <w:rsid w:val="00167DCA"/>
    <w:rsid w:val="00196355"/>
    <w:rsid w:val="00196A83"/>
    <w:rsid w:val="00196FAE"/>
    <w:rsid w:val="001B2789"/>
    <w:rsid w:val="001B644D"/>
    <w:rsid w:val="001C48EE"/>
    <w:rsid w:val="001D15C9"/>
    <w:rsid w:val="001F173A"/>
    <w:rsid w:val="001F7023"/>
    <w:rsid w:val="001F7CE6"/>
    <w:rsid w:val="0021034D"/>
    <w:rsid w:val="00231E44"/>
    <w:rsid w:val="00234A5C"/>
    <w:rsid w:val="00250F9A"/>
    <w:rsid w:val="00295141"/>
    <w:rsid w:val="002974A8"/>
    <w:rsid w:val="002B0EB0"/>
    <w:rsid w:val="002B3CBE"/>
    <w:rsid w:val="002B585D"/>
    <w:rsid w:val="002E1299"/>
    <w:rsid w:val="002F1CD4"/>
    <w:rsid w:val="002F23A5"/>
    <w:rsid w:val="00323E78"/>
    <w:rsid w:val="0035697B"/>
    <w:rsid w:val="003662E5"/>
    <w:rsid w:val="003666D8"/>
    <w:rsid w:val="00373C26"/>
    <w:rsid w:val="003775D5"/>
    <w:rsid w:val="003813B5"/>
    <w:rsid w:val="00382F4A"/>
    <w:rsid w:val="0039386D"/>
    <w:rsid w:val="003A06E7"/>
    <w:rsid w:val="003B0CAC"/>
    <w:rsid w:val="003B17AF"/>
    <w:rsid w:val="003D1236"/>
    <w:rsid w:val="003D729C"/>
    <w:rsid w:val="003E1702"/>
    <w:rsid w:val="003E7FE2"/>
    <w:rsid w:val="00405483"/>
    <w:rsid w:val="00405B4A"/>
    <w:rsid w:val="00406985"/>
    <w:rsid w:val="00406BA8"/>
    <w:rsid w:val="00414DE8"/>
    <w:rsid w:val="00435F76"/>
    <w:rsid w:val="00444A8D"/>
    <w:rsid w:val="00450465"/>
    <w:rsid w:val="00492BBA"/>
    <w:rsid w:val="00492D0F"/>
    <w:rsid w:val="00495F07"/>
    <w:rsid w:val="004B0C78"/>
    <w:rsid w:val="004B1CCF"/>
    <w:rsid w:val="004B7B90"/>
    <w:rsid w:val="004D0149"/>
    <w:rsid w:val="004D17B1"/>
    <w:rsid w:val="004F31C1"/>
    <w:rsid w:val="004F34F5"/>
    <w:rsid w:val="00514718"/>
    <w:rsid w:val="00517366"/>
    <w:rsid w:val="00520FDB"/>
    <w:rsid w:val="00521727"/>
    <w:rsid w:val="00524102"/>
    <w:rsid w:val="00525AA8"/>
    <w:rsid w:val="005325B1"/>
    <w:rsid w:val="00541B49"/>
    <w:rsid w:val="00544627"/>
    <w:rsid w:val="00545751"/>
    <w:rsid w:val="00546016"/>
    <w:rsid w:val="005601CB"/>
    <w:rsid w:val="005644EC"/>
    <w:rsid w:val="00570DB9"/>
    <w:rsid w:val="00573BB5"/>
    <w:rsid w:val="00577942"/>
    <w:rsid w:val="00580B74"/>
    <w:rsid w:val="00585EE5"/>
    <w:rsid w:val="005875F9"/>
    <w:rsid w:val="005A5EF7"/>
    <w:rsid w:val="005C0103"/>
    <w:rsid w:val="005C2506"/>
    <w:rsid w:val="005C3F9B"/>
    <w:rsid w:val="005C4859"/>
    <w:rsid w:val="005D383E"/>
    <w:rsid w:val="005E117D"/>
    <w:rsid w:val="005F1323"/>
    <w:rsid w:val="005F483E"/>
    <w:rsid w:val="0060168C"/>
    <w:rsid w:val="00602A98"/>
    <w:rsid w:val="00606AA1"/>
    <w:rsid w:val="00617798"/>
    <w:rsid w:val="00620A39"/>
    <w:rsid w:val="00634890"/>
    <w:rsid w:val="00653FD7"/>
    <w:rsid w:val="006667CC"/>
    <w:rsid w:val="0067343A"/>
    <w:rsid w:val="00673690"/>
    <w:rsid w:val="00677CD2"/>
    <w:rsid w:val="00680E45"/>
    <w:rsid w:val="00685109"/>
    <w:rsid w:val="00696BAA"/>
    <w:rsid w:val="006A3D47"/>
    <w:rsid w:val="006B00D6"/>
    <w:rsid w:val="006B37CA"/>
    <w:rsid w:val="006C139D"/>
    <w:rsid w:val="006D524A"/>
    <w:rsid w:val="006D672F"/>
    <w:rsid w:val="006E17AA"/>
    <w:rsid w:val="0070115E"/>
    <w:rsid w:val="007061CE"/>
    <w:rsid w:val="0070622A"/>
    <w:rsid w:val="007270E4"/>
    <w:rsid w:val="007378D5"/>
    <w:rsid w:val="00754BB3"/>
    <w:rsid w:val="00761275"/>
    <w:rsid w:val="00775496"/>
    <w:rsid w:val="00791E78"/>
    <w:rsid w:val="00796A26"/>
    <w:rsid w:val="007A1F42"/>
    <w:rsid w:val="007B13E2"/>
    <w:rsid w:val="007B28AD"/>
    <w:rsid w:val="007B3544"/>
    <w:rsid w:val="007B74D8"/>
    <w:rsid w:val="007C7C66"/>
    <w:rsid w:val="007D6FA9"/>
    <w:rsid w:val="007E68AD"/>
    <w:rsid w:val="007F14D5"/>
    <w:rsid w:val="007F1A6F"/>
    <w:rsid w:val="007F2D93"/>
    <w:rsid w:val="0081040D"/>
    <w:rsid w:val="00833DE2"/>
    <w:rsid w:val="00850E1A"/>
    <w:rsid w:val="00855190"/>
    <w:rsid w:val="008926B8"/>
    <w:rsid w:val="008A3E8B"/>
    <w:rsid w:val="008A4B0C"/>
    <w:rsid w:val="008B0C4E"/>
    <w:rsid w:val="008B3BF3"/>
    <w:rsid w:val="008D70D7"/>
    <w:rsid w:val="008D7942"/>
    <w:rsid w:val="008E1F30"/>
    <w:rsid w:val="00911A9C"/>
    <w:rsid w:val="00916CE1"/>
    <w:rsid w:val="00941D2A"/>
    <w:rsid w:val="00960926"/>
    <w:rsid w:val="009724FD"/>
    <w:rsid w:val="0099435F"/>
    <w:rsid w:val="009A2E4B"/>
    <w:rsid w:val="009A52B0"/>
    <w:rsid w:val="009A79D5"/>
    <w:rsid w:val="009B12EA"/>
    <w:rsid w:val="009B1C5B"/>
    <w:rsid w:val="009B69AE"/>
    <w:rsid w:val="009B6F93"/>
    <w:rsid w:val="009C7151"/>
    <w:rsid w:val="009C7726"/>
    <w:rsid w:val="009D1F72"/>
    <w:rsid w:val="009E0048"/>
    <w:rsid w:val="009E004B"/>
    <w:rsid w:val="009E26F8"/>
    <w:rsid w:val="009E3BC6"/>
    <w:rsid w:val="00A106C6"/>
    <w:rsid w:val="00A129D8"/>
    <w:rsid w:val="00A176B7"/>
    <w:rsid w:val="00A231F2"/>
    <w:rsid w:val="00A33042"/>
    <w:rsid w:val="00A33887"/>
    <w:rsid w:val="00A4793E"/>
    <w:rsid w:val="00A5190D"/>
    <w:rsid w:val="00A544B0"/>
    <w:rsid w:val="00A66337"/>
    <w:rsid w:val="00A717D0"/>
    <w:rsid w:val="00A82942"/>
    <w:rsid w:val="00A8530A"/>
    <w:rsid w:val="00A95FC8"/>
    <w:rsid w:val="00AA02A5"/>
    <w:rsid w:val="00AA067C"/>
    <w:rsid w:val="00AA0915"/>
    <w:rsid w:val="00AA167E"/>
    <w:rsid w:val="00AC2043"/>
    <w:rsid w:val="00AC5CEA"/>
    <w:rsid w:val="00AE3355"/>
    <w:rsid w:val="00AF09A1"/>
    <w:rsid w:val="00B016B8"/>
    <w:rsid w:val="00B02042"/>
    <w:rsid w:val="00B04A04"/>
    <w:rsid w:val="00B05926"/>
    <w:rsid w:val="00B11869"/>
    <w:rsid w:val="00B11947"/>
    <w:rsid w:val="00B17570"/>
    <w:rsid w:val="00B404D7"/>
    <w:rsid w:val="00B453F8"/>
    <w:rsid w:val="00B604EE"/>
    <w:rsid w:val="00B67EB2"/>
    <w:rsid w:val="00B95A90"/>
    <w:rsid w:val="00BA35B8"/>
    <w:rsid w:val="00BA7321"/>
    <w:rsid w:val="00BB5B66"/>
    <w:rsid w:val="00BC58E1"/>
    <w:rsid w:val="00BD0B37"/>
    <w:rsid w:val="00BD2507"/>
    <w:rsid w:val="00BE020C"/>
    <w:rsid w:val="00BE03BD"/>
    <w:rsid w:val="00BE11F2"/>
    <w:rsid w:val="00BF36B7"/>
    <w:rsid w:val="00BF4D7E"/>
    <w:rsid w:val="00C32339"/>
    <w:rsid w:val="00C32A3F"/>
    <w:rsid w:val="00C408DC"/>
    <w:rsid w:val="00C52463"/>
    <w:rsid w:val="00C60B0D"/>
    <w:rsid w:val="00C834AA"/>
    <w:rsid w:val="00C86EF6"/>
    <w:rsid w:val="00C87072"/>
    <w:rsid w:val="00C90B75"/>
    <w:rsid w:val="00CA031C"/>
    <w:rsid w:val="00CC0E82"/>
    <w:rsid w:val="00CC2004"/>
    <w:rsid w:val="00CC71E2"/>
    <w:rsid w:val="00CD2455"/>
    <w:rsid w:val="00CD4493"/>
    <w:rsid w:val="00CE51AD"/>
    <w:rsid w:val="00CF0D5A"/>
    <w:rsid w:val="00CF4C9E"/>
    <w:rsid w:val="00D01743"/>
    <w:rsid w:val="00D11111"/>
    <w:rsid w:val="00D11ECA"/>
    <w:rsid w:val="00D132F9"/>
    <w:rsid w:val="00D24266"/>
    <w:rsid w:val="00D34A28"/>
    <w:rsid w:val="00D6254B"/>
    <w:rsid w:val="00D6372F"/>
    <w:rsid w:val="00D64878"/>
    <w:rsid w:val="00D65D96"/>
    <w:rsid w:val="00D67833"/>
    <w:rsid w:val="00D739AB"/>
    <w:rsid w:val="00D86559"/>
    <w:rsid w:val="00D9663E"/>
    <w:rsid w:val="00DA36BD"/>
    <w:rsid w:val="00DA5822"/>
    <w:rsid w:val="00DC12F8"/>
    <w:rsid w:val="00DC5823"/>
    <w:rsid w:val="00DD14BD"/>
    <w:rsid w:val="00DD160E"/>
    <w:rsid w:val="00DE40FB"/>
    <w:rsid w:val="00DF730E"/>
    <w:rsid w:val="00E3101D"/>
    <w:rsid w:val="00E629C2"/>
    <w:rsid w:val="00E7141A"/>
    <w:rsid w:val="00E90880"/>
    <w:rsid w:val="00E93405"/>
    <w:rsid w:val="00E95F7C"/>
    <w:rsid w:val="00EA0800"/>
    <w:rsid w:val="00EA2D42"/>
    <w:rsid w:val="00EA4EA6"/>
    <w:rsid w:val="00EA50AC"/>
    <w:rsid w:val="00ED70D1"/>
    <w:rsid w:val="00EF1054"/>
    <w:rsid w:val="00EF2F37"/>
    <w:rsid w:val="00EF6200"/>
    <w:rsid w:val="00F04495"/>
    <w:rsid w:val="00F141A3"/>
    <w:rsid w:val="00F16B51"/>
    <w:rsid w:val="00F23A76"/>
    <w:rsid w:val="00F25D35"/>
    <w:rsid w:val="00F31B87"/>
    <w:rsid w:val="00F6405B"/>
    <w:rsid w:val="00F836F8"/>
    <w:rsid w:val="00F87ACE"/>
    <w:rsid w:val="00F93C3F"/>
    <w:rsid w:val="00FA08DB"/>
    <w:rsid w:val="00FA4F8A"/>
    <w:rsid w:val="00FA7E4F"/>
    <w:rsid w:val="00FB67CD"/>
    <w:rsid w:val="00FE3E27"/>
    <w:rsid w:val="00FF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F90EE"/>
  <w15:docId w15:val="{74268C28-04F6-42CD-A36B-15F4108F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6BD"/>
  </w:style>
  <w:style w:type="paragraph" w:styleId="Balk1">
    <w:name w:val="heading 1"/>
    <w:basedOn w:val="Normal"/>
    <w:next w:val="Normal"/>
    <w:link w:val="Balk1Char"/>
    <w:uiPriority w:val="9"/>
    <w:qFormat/>
    <w:rsid w:val="005C4859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35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310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310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40B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40B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A031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A031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A031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9E3BC6"/>
    <w:pPr>
      <w:spacing w:after="0"/>
      <w:ind w:left="440" w:hanging="440"/>
    </w:pPr>
    <w:rPr>
      <w:rFonts w:cstheme="minorHAnsi"/>
      <w:smallCaps/>
      <w:sz w:val="20"/>
      <w:szCs w:val="20"/>
    </w:rPr>
  </w:style>
  <w:style w:type="paragraph" w:customStyle="1" w:styleId="LEEKapakstBalk">
    <w:name w:val="LEE Kapak Üst Başlık"/>
    <w:basedOn w:val="Normal"/>
    <w:qFormat/>
    <w:rsid w:val="009E26F8"/>
    <w:pPr>
      <w:spacing w:before="240" w:after="240" w:line="360" w:lineRule="auto"/>
      <w:contextualSpacing/>
      <w:jc w:val="center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tr-TR"/>
    </w:rPr>
  </w:style>
  <w:style w:type="paragraph" w:customStyle="1" w:styleId="LEEKapakKonuBalk">
    <w:name w:val="LEE Kapak Konu Başlık"/>
    <w:basedOn w:val="Normal"/>
    <w:qFormat/>
    <w:rsid w:val="00D24266"/>
    <w:pPr>
      <w:spacing w:before="2640" w:after="480" w:line="360" w:lineRule="auto"/>
      <w:contextualSpacing/>
      <w:jc w:val="center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tr-TR"/>
    </w:rPr>
  </w:style>
  <w:style w:type="paragraph" w:customStyle="1" w:styleId="LEEKapakAltBalk">
    <w:name w:val="LEE Kapak Alt Başlık"/>
    <w:basedOn w:val="Normal"/>
    <w:qFormat/>
    <w:rsid w:val="008D70D7"/>
    <w:pPr>
      <w:spacing w:before="120" w:after="120" w:line="360" w:lineRule="auto"/>
      <w:contextualSpacing/>
      <w:jc w:val="center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tr-TR"/>
    </w:rPr>
  </w:style>
  <w:style w:type="paragraph" w:customStyle="1" w:styleId="LEEBalonBalk">
    <w:name w:val="LEE Balon Başlık"/>
    <w:basedOn w:val="LEEKapakstBalk"/>
    <w:qFormat/>
    <w:rsid w:val="00BE03BD"/>
    <w:pPr>
      <w:spacing w:before="1080" w:after="360"/>
      <w:outlineLvl w:val="0"/>
    </w:pPr>
  </w:style>
  <w:style w:type="paragraph" w:customStyle="1" w:styleId="LEEMetin">
    <w:name w:val="LEE Metin"/>
    <w:basedOn w:val="LEEBalonBalk"/>
    <w:qFormat/>
    <w:rsid w:val="00BE03BD"/>
    <w:pPr>
      <w:spacing w:before="120" w:after="120"/>
      <w:ind w:firstLine="709"/>
      <w:jc w:val="both"/>
      <w:outlineLvl w:val="9"/>
    </w:pPr>
    <w:rPr>
      <w:b w:val="0"/>
      <w:bCs w:val="0"/>
      <w:sz w:val="24"/>
    </w:rPr>
  </w:style>
  <w:style w:type="paragraph" w:customStyle="1" w:styleId="LEE1BALIK">
    <w:name w:val="LEE 1. BAŞLIK"/>
    <w:next w:val="LEE2Balk"/>
    <w:qFormat/>
    <w:rsid w:val="000B1191"/>
    <w:pPr>
      <w:numPr>
        <w:numId w:val="1"/>
      </w:numPr>
      <w:spacing w:before="240" w:after="240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  <w:lang w:eastAsia="tr-TR"/>
    </w:rPr>
  </w:style>
  <w:style w:type="paragraph" w:customStyle="1" w:styleId="LEE2Balk">
    <w:name w:val="LEE 2. Başlık"/>
    <w:basedOn w:val="LEE1BALIK"/>
    <w:qFormat/>
    <w:rsid w:val="00F04495"/>
    <w:pPr>
      <w:numPr>
        <w:ilvl w:val="1"/>
        <w:numId w:val="2"/>
      </w:numPr>
      <w:spacing w:after="120"/>
      <w:outlineLvl w:val="1"/>
    </w:pPr>
    <w:rPr>
      <w:b w:val="0"/>
      <w:bCs w:val="0"/>
      <w:sz w:val="24"/>
      <w:szCs w:val="24"/>
    </w:rPr>
  </w:style>
  <w:style w:type="paragraph" w:customStyle="1" w:styleId="LEE3Balk">
    <w:name w:val="LEE 3. Başlık"/>
    <w:basedOn w:val="LEE2Balk"/>
    <w:qFormat/>
    <w:rsid w:val="000B1191"/>
    <w:pPr>
      <w:numPr>
        <w:ilvl w:val="2"/>
        <w:numId w:val="3"/>
      </w:numPr>
      <w:outlineLvl w:val="2"/>
    </w:pPr>
    <w:rPr>
      <w:b/>
      <w:bCs/>
    </w:rPr>
  </w:style>
  <w:style w:type="paragraph" w:customStyle="1" w:styleId="LEE4Balk">
    <w:name w:val="LEE 4. Başlık"/>
    <w:basedOn w:val="LEE3Balk"/>
    <w:qFormat/>
    <w:rsid w:val="00F04495"/>
    <w:pPr>
      <w:numPr>
        <w:ilvl w:val="3"/>
        <w:numId w:val="4"/>
      </w:numPr>
    </w:pPr>
    <w:rPr>
      <w:b w:val="0"/>
      <w:bCs w:val="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4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4E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link w:val="ListeParagrafChar"/>
    <w:uiPriority w:val="34"/>
    <w:qFormat/>
    <w:rsid w:val="00EA0800"/>
    <w:pPr>
      <w:ind w:left="720"/>
      <w:contextualSpacing/>
    </w:pPr>
  </w:style>
  <w:style w:type="paragraph" w:customStyle="1" w:styleId="SBETezBalk11">
    <w:name w:val="SBE Tez Başlık 1.1"/>
    <w:basedOn w:val="Balk2"/>
    <w:link w:val="SBETezBalk11Char"/>
    <w:qFormat/>
    <w:rsid w:val="00435F76"/>
    <w:pPr>
      <w:numPr>
        <w:ilvl w:val="1"/>
        <w:numId w:val="5"/>
      </w:numPr>
      <w:spacing w:before="200"/>
      <w:ind w:left="993" w:hanging="567"/>
    </w:pPr>
    <w:rPr>
      <w:rFonts w:ascii="Times New Roman" w:eastAsia="Times New Roman" w:hAnsi="Times New Roman" w:cs="Times New Roman"/>
      <w:bCs/>
      <w:caps/>
      <w:color w:val="000000" w:themeColor="text1"/>
      <w:sz w:val="28"/>
      <w:szCs w:val="24"/>
      <w:lang w:eastAsia="tr-TR"/>
    </w:rPr>
  </w:style>
  <w:style w:type="paragraph" w:customStyle="1" w:styleId="SBETezBalk111">
    <w:name w:val="SBE Tez Başlık 1.1.1"/>
    <w:basedOn w:val="ListeParagraf"/>
    <w:link w:val="SBETezBalk111Char"/>
    <w:qFormat/>
    <w:rsid w:val="00435F76"/>
    <w:pPr>
      <w:numPr>
        <w:ilvl w:val="2"/>
        <w:numId w:val="5"/>
      </w:numPr>
      <w:spacing w:before="100" w:beforeAutospacing="1" w:after="100" w:afterAutospacing="1" w:line="360" w:lineRule="auto"/>
      <w:ind w:left="1701"/>
      <w:jc w:val="both"/>
      <w:outlineLvl w:val="2"/>
    </w:pPr>
    <w:rPr>
      <w:rFonts w:ascii="Times New Roman" w:eastAsia="Times New Roman" w:hAnsi="Times New Roman" w:cs="Times New Roman"/>
      <w:b/>
      <w:i/>
      <w:color w:val="000000" w:themeColor="text1"/>
      <w:sz w:val="24"/>
      <w:szCs w:val="20"/>
      <w:lang w:eastAsia="tr-TR"/>
    </w:rPr>
  </w:style>
  <w:style w:type="character" w:customStyle="1" w:styleId="SBETezBalk11Char">
    <w:name w:val="SBE Tez Başlık 1.1 Char"/>
    <w:basedOn w:val="Balk2Char"/>
    <w:link w:val="SBETezBalk11"/>
    <w:rsid w:val="00435F76"/>
    <w:rPr>
      <w:rFonts w:ascii="Times New Roman" w:eastAsia="Times New Roman" w:hAnsi="Times New Roman" w:cs="Times New Roman"/>
      <w:bCs/>
      <w:caps/>
      <w:color w:val="000000" w:themeColor="text1"/>
      <w:sz w:val="28"/>
      <w:szCs w:val="24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435F76"/>
  </w:style>
  <w:style w:type="character" w:customStyle="1" w:styleId="SBETezBalk111Char">
    <w:name w:val="SBE Tez Başlık 1.1.1 Char"/>
    <w:basedOn w:val="ListeParagrafChar"/>
    <w:link w:val="SBETezBalk111"/>
    <w:rsid w:val="00435F76"/>
    <w:rPr>
      <w:rFonts w:ascii="Times New Roman" w:eastAsia="Times New Roman" w:hAnsi="Times New Roman" w:cs="Times New Roman"/>
      <w:b/>
      <w:i/>
      <w:color w:val="000000" w:themeColor="text1"/>
      <w:sz w:val="24"/>
      <w:szCs w:val="20"/>
      <w:lang w:eastAsia="tr-TR"/>
    </w:rPr>
  </w:style>
  <w:style w:type="paragraph" w:customStyle="1" w:styleId="SBETezBalk1111">
    <w:name w:val="SBE Tez Başlık 1.1.1.1"/>
    <w:basedOn w:val="SBETezBalk111"/>
    <w:link w:val="SBETezBalk1111Char"/>
    <w:qFormat/>
    <w:rsid w:val="00435F76"/>
    <w:pPr>
      <w:numPr>
        <w:ilvl w:val="3"/>
      </w:numPr>
      <w:ind w:left="1701" w:hanging="720"/>
      <w:outlineLvl w:val="0"/>
    </w:pPr>
    <w:rPr>
      <w:b w:val="0"/>
      <w:bCs/>
    </w:rPr>
  </w:style>
  <w:style w:type="character" w:customStyle="1" w:styleId="SBETezBalk1111Char">
    <w:name w:val="SBE Tez Başlık 1.1.1.1 Char"/>
    <w:basedOn w:val="SBETezBalk111Char"/>
    <w:link w:val="SBETezBalk1111"/>
    <w:rsid w:val="00435F76"/>
    <w:rPr>
      <w:rFonts w:ascii="Times New Roman" w:eastAsia="Times New Roman" w:hAnsi="Times New Roman" w:cs="Times New Roman"/>
      <w:b w:val="0"/>
      <w:bCs/>
      <w:i/>
      <w:color w:val="000000" w:themeColor="text1"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35F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EEMaddeMetin">
    <w:name w:val="LEE Madde Metin"/>
    <w:basedOn w:val="LEEMetin"/>
    <w:qFormat/>
    <w:rsid w:val="00435F76"/>
    <w:pPr>
      <w:ind w:firstLine="0"/>
    </w:pPr>
  </w:style>
  <w:style w:type="paragraph" w:customStyle="1" w:styleId="LEETezNumaraMetin">
    <w:name w:val="LEE Tez Numara Metin"/>
    <w:basedOn w:val="LEEMaddeMetin"/>
    <w:qFormat/>
    <w:rsid w:val="00435F76"/>
    <w:pPr>
      <w:numPr>
        <w:ilvl w:val="1"/>
        <w:numId w:val="6"/>
      </w:numPr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E310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3101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oKlavuzu">
    <w:name w:val="Table Grid"/>
    <w:basedOn w:val="NormalTablo"/>
    <w:rsid w:val="00E31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5C48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Balk80">
    <w:name w:val="Başlık #8_"/>
    <w:basedOn w:val="VarsaylanParagrafYazTipi"/>
    <w:link w:val="Balk81"/>
    <w:rsid w:val="005C485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2Kaln">
    <w:name w:val="Gövde metni (2) + Kalın"/>
    <w:basedOn w:val="VarsaylanParagrafYazTipi"/>
    <w:rsid w:val="005C48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Balk81">
    <w:name w:val="Başlık #8"/>
    <w:basedOn w:val="Normal"/>
    <w:link w:val="Balk80"/>
    <w:rsid w:val="005C4859"/>
    <w:pPr>
      <w:widowControl w:val="0"/>
      <w:shd w:val="clear" w:color="auto" w:fill="FFFFFF"/>
      <w:spacing w:after="0" w:line="0" w:lineRule="atLeast"/>
      <w:jc w:val="center"/>
      <w:outlineLvl w:val="7"/>
    </w:pPr>
    <w:rPr>
      <w:rFonts w:ascii="Times New Roman" w:eastAsia="Times New Roman" w:hAnsi="Times New Roman" w:cs="Times New Roman"/>
      <w:b/>
      <w:bCs/>
    </w:rPr>
  </w:style>
  <w:style w:type="character" w:customStyle="1" w:styleId="Gvdemetni2talik">
    <w:name w:val="Gövde metni (2) + İtalik"/>
    <w:basedOn w:val="VarsaylanParagrafYazTipi"/>
    <w:rsid w:val="005C48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8">
    <w:name w:val="Gövde metni (8)_"/>
    <w:basedOn w:val="VarsaylanParagrafYazTipi"/>
    <w:link w:val="Gvdemetni80"/>
    <w:rsid w:val="005C48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5C4859"/>
    <w:pPr>
      <w:widowControl w:val="0"/>
      <w:shd w:val="clear" w:color="auto" w:fill="FFFFFF"/>
      <w:spacing w:before="240" w:after="0" w:line="274" w:lineRule="exact"/>
      <w:ind w:hanging="1480"/>
      <w:jc w:val="both"/>
    </w:pPr>
    <w:rPr>
      <w:rFonts w:ascii="Times New Roman" w:eastAsia="Times New Roman" w:hAnsi="Times New Roman" w:cs="Times New Roman"/>
      <w:b/>
      <w:bCs/>
    </w:rPr>
  </w:style>
  <w:style w:type="character" w:styleId="Kpr">
    <w:name w:val="Hyperlink"/>
    <w:basedOn w:val="VarsaylanParagrafYazTipi"/>
    <w:uiPriority w:val="99"/>
    <w:rsid w:val="005C4859"/>
    <w:rPr>
      <w:color w:val="0066CC"/>
      <w:u w:val="single"/>
    </w:rPr>
  </w:style>
  <w:style w:type="character" w:customStyle="1" w:styleId="Gvdemetni9">
    <w:name w:val="Gövde metni (9)_"/>
    <w:basedOn w:val="VarsaylanParagrafYazTipi"/>
    <w:link w:val="Gvdemetni90"/>
    <w:rsid w:val="005C485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Gvdemetni9talikdeil">
    <w:name w:val="Gövde metni (9) + İtalik değil"/>
    <w:basedOn w:val="Gvdemetni9"/>
    <w:rsid w:val="005C4859"/>
    <w:rPr>
      <w:rFonts w:ascii="Times New Roman" w:eastAsia="Times New Roman" w:hAnsi="Times New Roman" w:cs="Times New Roman"/>
      <w:i/>
      <w:iCs/>
      <w:color w:val="00000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paragraph" w:customStyle="1" w:styleId="Gvdemetni90">
    <w:name w:val="Gövde metni (9)"/>
    <w:basedOn w:val="Normal"/>
    <w:link w:val="Gvdemetni9"/>
    <w:rsid w:val="005C485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Gvdemetni9Kalntalikdeil">
    <w:name w:val="Gövde metni (9) + Kalın;İtalik değil"/>
    <w:basedOn w:val="Gvdemetni9"/>
    <w:rsid w:val="005C4859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paragraph" w:styleId="Kaynaka">
    <w:name w:val="Bibliography"/>
    <w:basedOn w:val="Normal"/>
    <w:next w:val="Normal"/>
    <w:uiPriority w:val="37"/>
    <w:unhideWhenUsed/>
    <w:rsid w:val="005C4859"/>
    <w:pPr>
      <w:spacing w:after="160" w:line="259" w:lineRule="auto"/>
    </w:pPr>
  </w:style>
  <w:style w:type="paragraph" w:styleId="TBal">
    <w:name w:val="TOC Heading"/>
    <w:basedOn w:val="Balk1"/>
    <w:next w:val="Normal"/>
    <w:uiPriority w:val="39"/>
    <w:unhideWhenUsed/>
    <w:qFormat/>
    <w:rsid w:val="006C139D"/>
    <w:pPr>
      <w:outlineLvl w:val="9"/>
    </w:pPr>
  </w:style>
  <w:style w:type="paragraph" w:styleId="T1">
    <w:name w:val="toc 1"/>
    <w:basedOn w:val="Normal"/>
    <w:next w:val="Normal"/>
    <w:autoRedefine/>
    <w:uiPriority w:val="39"/>
    <w:unhideWhenUsed/>
    <w:rsid w:val="00492D0F"/>
    <w:pPr>
      <w:tabs>
        <w:tab w:val="right" w:leader="dot" w:pos="8211"/>
      </w:tabs>
      <w:spacing w:after="0"/>
    </w:pPr>
    <w:rPr>
      <w:rFonts w:ascii="Times New Roman" w:hAnsi="Times New Roman"/>
      <w:b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492D0F"/>
    <w:pPr>
      <w:tabs>
        <w:tab w:val="right" w:leader="dot" w:pos="8211"/>
      </w:tabs>
      <w:spacing w:after="0"/>
      <w:ind w:left="221"/>
    </w:pPr>
    <w:rPr>
      <w:rFonts w:ascii="Times New Roman" w:hAnsi="Times New Roman" w:cs="Times New Roman"/>
      <w:noProof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3">
    <w:name w:val="toc 3"/>
    <w:basedOn w:val="Normal"/>
    <w:next w:val="Normal"/>
    <w:autoRedefine/>
    <w:uiPriority w:val="39"/>
    <w:unhideWhenUsed/>
    <w:rsid w:val="004D17B1"/>
    <w:pPr>
      <w:tabs>
        <w:tab w:val="left" w:pos="1440"/>
        <w:tab w:val="right" w:leader="dot" w:pos="8211"/>
      </w:tabs>
      <w:spacing w:after="0"/>
      <w:ind w:left="442"/>
    </w:pPr>
    <w:rPr>
      <w:rFonts w:ascii="Times New Roman" w:hAnsi="Times New Roman" w:cs="Times New Roman"/>
      <w:b/>
      <w:noProof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0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5B4A"/>
  </w:style>
  <w:style w:type="paragraph" w:styleId="AltBilgi">
    <w:name w:val="footer"/>
    <w:basedOn w:val="Normal"/>
    <w:link w:val="AltBilgiChar"/>
    <w:uiPriority w:val="99"/>
    <w:unhideWhenUsed/>
    <w:rsid w:val="0040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5B4A"/>
  </w:style>
  <w:style w:type="paragraph" w:customStyle="1" w:styleId="SBETEZBALONBALIK">
    <w:name w:val="SBE TEZ BALON BAŞLIK"/>
    <w:basedOn w:val="Normal"/>
    <w:link w:val="SBETEZBALONBALIKChar"/>
    <w:qFormat/>
    <w:rsid w:val="0067343A"/>
    <w:pPr>
      <w:spacing w:before="144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character" w:customStyle="1" w:styleId="SBETEZBALONBALIKChar">
    <w:name w:val="SBE TEZ BALON BAŞLIK Char"/>
    <w:basedOn w:val="VarsaylanParagrafYazTipi"/>
    <w:link w:val="SBETEZBALONBALIK"/>
    <w:rsid w:val="0067343A"/>
    <w:rPr>
      <w:rFonts w:ascii="Times New Roman" w:eastAsia="Times New Roman" w:hAnsi="Times New Roman" w:cs="Times New Roman"/>
      <w:b/>
      <w:bCs/>
      <w:sz w:val="28"/>
      <w:szCs w:val="20"/>
      <w:lang w:eastAsia="tr-TR"/>
    </w:rPr>
  </w:style>
  <w:style w:type="paragraph" w:customStyle="1" w:styleId="SBETezMetin">
    <w:name w:val="SBE Tez Metin"/>
    <w:basedOn w:val="Normal"/>
    <w:link w:val="SBETezMetinChar"/>
    <w:qFormat/>
    <w:rsid w:val="0067343A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SBETezMetinChar">
    <w:name w:val="SBE Tez Metin Char"/>
    <w:basedOn w:val="VarsaylanParagrafYazTipi"/>
    <w:link w:val="SBETezMetin"/>
    <w:rsid w:val="0067343A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BASLIK1">
    <w:name w:val="BASLIK1"/>
    <w:basedOn w:val="Normal"/>
    <w:next w:val="Normal"/>
    <w:rsid w:val="0014695A"/>
    <w:pPr>
      <w:tabs>
        <w:tab w:val="left" w:pos="-2835"/>
      </w:tabs>
      <w:spacing w:before="1440" w:after="360" w:line="360" w:lineRule="auto"/>
    </w:pPr>
    <w:rPr>
      <w:rFonts w:ascii="Times New Roman" w:eastAsia="Batang" w:hAnsi="Times New Roman" w:cs="Times New Roman"/>
      <w:b/>
      <w:noProof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4695A"/>
    <w:rPr>
      <w:color w:val="605E5C"/>
      <w:shd w:val="clear" w:color="auto" w:fill="E1DFDD"/>
    </w:rPr>
  </w:style>
  <w:style w:type="paragraph" w:customStyle="1" w:styleId="SBETEZ1BALIK">
    <w:name w:val="SBE TEZ 1. BAŞLIK"/>
    <w:basedOn w:val="Normal"/>
    <w:link w:val="SBETEZ1BALIKChar"/>
    <w:qFormat/>
    <w:rsid w:val="0014695A"/>
    <w:pPr>
      <w:numPr>
        <w:numId w:val="7"/>
      </w:numPr>
      <w:spacing w:before="360" w:after="240" w:line="360" w:lineRule="auto"/>
    </w:pPr>
    <w:rPr>
      <w:rFonts w:ascii="Times New Roman" w:eastAsia="Times New Roman" w:hAnsi="Times New Roman" w:cs="Times New Roman"/>
      <w:b/>
      <w:bCs/>
      <w:noProof/>
      <w:sz w:val="28"/>
      <w:szCs w:val="28"/>
      <w:lang w:val="en-US" w:eastAsia="tr-TR"/>
    </w:rPr>
  </w:style>
  <w:style w:type="paragraph" w:customStyle="1" w:styleId="SBE2Balk">
    <w:name w:val="SBE 2. Başlık"/>
    <w:basedOn w:val="SBETEZ1BALIK"/>
    <w:link w:val="SBE2BalkChar"/>
    <w:qFormat/>
    <w:rsid w:val="0014695A"/>
    <w:pPr>
      <w:numPr>
        <w:ilvl w:val="1"/>
      </w:numPr>
      <w:outlineLvl w:val="1"/>
    </w:pPr>
    <w:rPr>
      <w:b w:val="0"/>
      <w:bCs w:val="0"/>
      <w:caps/>
    </w:rPr>
  </w:style>
  <w:style w:type="character" w:customStyle="1" w:styleId="SBETEZ1BALIKChar">
    <w:name w:val="SBE TEZ 1. BAŞLIK Char"/>
    <w:basedOn w:val="VarsaylanParagrafYazTipi"/>
    <w:link w:val="SBETEZ1BALIK"/>
    <w:rsid w:val="0014695A"/>
    <w:rPr>
      <w:rFonts w:ascii="Times New Roman" w:eastAsia="Times New Roman" w:hAnsi="Times New Roman" w:cs="Times New Roman"/>
      <w:b/>
      <w:bCs/>
      <w:noProof/>
      <w:sz w:val="28"/>
      <w:szCs w:val="28"/>
      <w:lang w:val="en-US" w:eastAsia="tr-TR"/>
    </w:rPr>
  </w:style>
  <w:style w:type="paragraph" w:customStyle="1" w:styleId="SBE3Balk">
    <w:name w:val="SBE 3. Başlık"/>
    <w:basedOn w:val="SBE2Balk"/>
    <w:link w:val="SBE3BalkChar"/>
    <w:qFormat/>
    <w:rsid w:val="0014695A"/>
    <w:pPr>
      <w:numPr>
        <w:ilvl w:val="2"/>
      </w:numPr>
      <w:spacing w:before="240" w:after="120"/>
    </w:pPr>
    <w:rPr>
      <w:b/>
      <w:bCs/>
      <w:caps w:val="0"/>
    </w:rPr>
  </w:style>
  <w:style w:type="character" w:customStyle="1" w:styleId="SBE2BalkChar">
    <w:name w:val="SBE 2. Başlık Char"/>
    <w:basedOn w:val="SBETEZ1BALIKChar"/>
    <w:link w:val="SBE2Balk"/>
    <w:rsid w:val="0014695A"/>
    <w:rPr>
      <w:rFonts w:ascii="Times New Roman" w:eastAsia="Times New Roman" w:hAnsi="Times New Roman" w:cs="Times New Roman"/>
      <w:b w:val="0"/>
      <w:bCs w:val="0"/>
      <w:caps/>
      <w:noProof/>
      <w:sz w:val="28"/>
      <w:szCs w:val="28"/>
      <w:lang w:val="en-US" w:eastAsia="tr-TR"/>
    </w:rPr>
  </w:style>
  <w:style w:type="paragraph" w:customStyle="1" w:styleId="SBE4Balk">
    <w:name w:val="SBE 4. Başlık"/>
    <w:basedOn w:val="SBE3Balk"/>
    <w:link w:val="SBE4BalkChar"/>
    <w:qFormat/>
    <w:rsid w:val="0014695A"/>
    <w:pPr>
      <w:numPr>
        <w:ilvl w:val="3"/>
      </w:numPr>
    </w:pPr>
    <w:rPr>
      <w:b w:val="0"/>
      <w:bCs w:val="0"/>
    </w:rPr>
  </w:style>
  <w:style w:type="character" w:customStyle="1" w:styleId="SBE3BalkChar">
    <w:name w:val="SBE 3. Başlık Char"/>
    <w:basedOn w:val="SBE2BalkChar"/>
    <w:link w:val="SBE3Balk"/>
    <w:rsid w:val="0014695A"/>
    <w:rPr>
      <w:rFonts w:ascii="Times New Roman" w:eastAsia="Times New Roman" w:hAnsi="Times New Roman" w:cs="Times New Roman"/>
      <w:b/>
      <w:bCs/>
      <w:caps w:val="0"/>
      <w:noProof/>
      <w:sz w:val="28"/>
      <w:szCs w:val="28"/>
      <w:lang w:val="en-US" w:eastAsia="tr-TR"/>
    </w:rPr>
  </w:style>
  <w:style w:type="paragraph" w:customStyle="1" w:styleId="SBE5Balk">
    <w:name w:val="SBE 5. Başlık"/>
    <w:basedOn w:val="SBE4Balk"/>
    <w:link w:val="SBE5BalkChar"/>
    <w:qFormat/>
    <w:rsid w:val="0014695A"/>
    <w:pPr>
      <w:numPr>
        <w:ilvl w:val="4"/>
      </w:numPr>
    </w:pPr>
    <w:rPr>
      <w:b/>
      <w:bCs/>
      <w:i/>
      <w:iCs/>
    </w:rPr>
  </w:style>
  <w:style w:type="character" w:customStyle="1" w:styleId="SBE4BalkChar">
    <w:name w:val="SBE 4. Başlık Char"/>
    <w:basedOn w:val="SBE3BalkChar"/>
    <w:link w:val="SBE4Balk"/>
    <w:rsid w:val="0014695A"/>
    <w:rPr>
      <w:rFonts w:ascii="Times New Roman" w:eastAsia="Times New Roman" w:hAnsi="Times New Roman" w:cs="Times New Roman"/>
      <w:b w:val="0"/>
      <w:bCs w:val="0"/>
      <w:caps w:val="0"/>
      <w:noProof/>
      <w:sz w:val="28"/>
      <w:szCs w:val="28"/>
      <w:lang w:val="en-US" w:eastAsia="tr-TR"/>
    </w:rPr>
  </w:style>
  <w:style w:type="paragraph" w:customStyle="1" w:styleId="SBE6Balk">
    <w:name w:val="SBE 6. Başlık"/>
    <w:basedOn w:val="SBE4Balk"/>
    <w:link w:val="SBE6BalkChar"/>
    <w:qFormat/>
    <w:rsid w:val="0014695A"/>
    <w:pPr>
      <w:numPr>
        <w:ilvl w:val="5"/>
      </w:numPr>
      <w:spacing w:before="120"/>
    </w:pPr>
    <w:rPr>
      <w:i/>
      <w:iCs/>
    </w:rPr>
  </w:style>
  <w:style w:type="character" w:customStyle="1" w:styleId="SBE5BalkChar">
    <w:name w:val="SBE 5. Başlık Char"/>
    <w:basedOn w:val="SBE4BalkChar"/>
    <w:link w:val="SBE5Balk"/>
    <w:rsid w:val="0014695A"/>
    <w:rPr>
      <w:rFonts w:ascii="Times New Roman" w:eastAsia="Times New Roman" w:hAnsi="Times New Roman" w:cs="Times New Roman"/>
      <w:b/>
      <w:bCs/>
      <w:i/>
      <w:iCs/>
      <w:caps w:val="0"/>
      <w:noProof/>
      <w:sz w:val="28"/>
      <w:szCs w:val="28"/>
      <w:lang w:val="en-US" w:eastAsia="tr-TR"/>
    </w:rPr>
  </w:style>
  <w:style w:type="character" w:customStyle="1" w:styleId="SBE6BalkChar">
    <w:name w:val="SBE 6. Başlık Char"/>
    <w:basedOn w:val="SBE4BalkChar"/>
    <w:link w:val="SBE6Balk"/>
    <w:rsid w:val="0014695A"/>
    <w:rPr>
      <w:rFonts w:ascii="Times New Roman" w:eastAsia="Times New Roman" w:hAnsi="Times New Roman" w:cs="Times New Roman"/>
      <w:b w:val="0"/>
      <w:bCs w:val="0"/>
      <w:i/>
      <w:iCs/>
      <w:caps w:val="0"/>
      <w:noProof/>
      <w:sz w:val="28"/>
      <w:szCs w:val="28"/>
      <w:lang w:val="en-US"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40B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40B9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Vurgu">
    <w:name w:val="Emphasis"/>
    <w:uiPriority w:val="20"/>
    <w:qFormat/>
    <w:rsid w:val="00040B91"/>
    <w:rPr>
      <w:i/>
      <w:iCs/>
    </w:rPr>
  </w:style>
  <w:style w:type="paragraph" w:styleId="AralkYok">
    <w:name w:val="No Spacing"/>
    <w:uiPriority w:val="1"/>
    <w:qFormat/>
    <w:rsid w:val="00040B9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LEE5Balk">
    <w:name w:val="LEE 5. Başlık"/>
    <w:basedOn w:val="LEE4Balk"/>
    <w:qFormat/>
    <w:rsid w:val="00F04495"/>
    <w:pPr>
      <w:numPr>
        <w:ilvl w:val="4"/>
      </w:numPr>
    </w:pPr>
    <w:rPr>
      <w:b/>
      <w:bCs/>
      <w:i/>
      <w:iCs/>
    </w:rPr>
  </w:style>
  <w:style w:type="paragraph" w:customStyle="1" w:styleId="LEE6Balk">
    <w:name w:val="LEE 6. Başlık"/>
    <w:basedOn w:val="LEE5Balk"/>
    <w:qFormat/>
    <w:rsid w:val="00546016"/>
    <w:pPr>
      <w:numPr>
        <w:ilvl w:val="5"/>
      </w:numPr>
    </w:pPr>
    <w:rPr>
      <w:b w:val="0"/>
      <w:bCs w:val="0"/>
    </w:rPr>
  </w:style>
  <w:style w:type="paragraph" w:styleId="GvdeMetni">
    <w:name w:val="Body Text"/>
    <w:aliases w:val="Body Text Char Char Char Char Char"/>
    <w:basedOn w:val="Normal"/>
    <w:link w:val="GvdeMetniChar"/>
    <w:uiPriority w:val="1"/>
    <w:qFormat/>
    <w:rsid w:val="00BC58E1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GvdeMetniChar">
    <w:name w:val="Gövde Metni Char"/>
    <w:aliases w:val="Body Text Char Char Char Char Char Char"/>
    <w:basedOn w:val="VarsaylanParagrafYazTipi"/>
    <w:link w:val="GvdeMetni"/>
    <w:uiPriority w:val="1"/>
    <w:rsid w:val="00BC58E1"/>
    <w:rPr>
      <w:rFonts w:ascii="Times New Roman" w:eastAsia="Times New Roman" w:hAnsi="Times New Roman" w:cs="Times New Roman"/>
      <w:noProof/>
      <w:sz w:val="24"/>
      <w:szCs w:val="24"/>
    </w:rPr>
  </w:style>
  <w:style w:type="paragraph" w:styleId="Altyaz">
    <w:name w:val="Subtitle"/>
    <w:basedOn w:val="Normal"/>
    <w:link w:val="AltyazChar"/>
    <w:uiPriority w:val="11"/>
    <w:qFormat/>
    <w:rsid w:val="00BC58E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BC58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A031C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A031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A031C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KonuBal">
    <w:name w:val="Title"/>
    <w:basedOn w:val="Normal"/>
    <w:next w:val="Normal"/>
    <w:link w:val="KonuBalChar"/>
    <w:qFormat/>
    <w:rsid w:val="00CA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rsid w:val="00CA03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CA031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CA031C"/>
    <w:rPr>
      <w:i/>
      <w:iCs/>
      <w:color w:val="404040" w:themeColor="text1" w:themeTint="BF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CA031C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A03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365F9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CA031C"/>
    <w:rPr>
      <w:i/>
      <w:iCs/>
      <w:color w:val="365F91" w:themeColor="accent1" w:themeShade="BF"/>
      <w:kern w:val="2"/>
      <w14:ligatures w14:val="standardContextual"/>
    </w:rPr>
  </w:style>
  <w:style w:type="character" w:styleId="GlBavuru">
    <w:name w:val="Intense Reference"/>
    <w:basedOn w:val="VarsaylanParagrafYazTipi"/>
    <w:uiPriority w:val="32"/>
    <w:qFormat/>
    <w:rsid w:val="00CA031C"/>
    <w:rPr>
      <w:b/>
      <w:bCs/>
      <w:smallCaps/>
      <w:color w:val="365F91" w:themeColor="accent1" w:themeShade="BF"/>
      <w:spacing w:val="5"/>
    </w:rPr>
  </w:style>
  <w:style w:type="paragraph" w:customStyle="1" w:styleId="nova-legacy-e-listitem">
    <w:name w:val="nova-legacy-e-list__item"/>
    <w:basedOn w:val="Normal"/>
    <w:rsid w:val="00CA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A031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A031C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A031C"/>
    <w:rPr>
      <w:kern w:val="2"/>
      <w:sz w:val="20"/>
      <w:szCs w:val="20"/>
      <w14:ligatures w14:val="standardContextua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031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031C"/>
    <w:rPr>
      <w:b/>
      <w:bCs/>
      <w:kern w:val="2"/>
      <w:sz w:val="20"/>
      <w:szCs w:val="20"/>
      <w14:ligatures w14:val="standardContextual"/>
    </w:rPr>
  </w:style>
  <w:style w:type="paragraph" w:styleId="Dzeltme">
    <w:name w:val="Revision"/>
    <w:hidden/>
    <w:uiPriority w:val="99"/>
    <w:semiHidden/>
    <w:rsid w:val="00CA031C"/>
    <w:pPr>
      <w:spacing w:after="0" w:line="240" w:lineRule="auto"/>
    </w:pPr>
    <w:rPr>
      <w:kern w:val="2"/>
      <w14:ligatures w14:val="standardContextual"/>
    </w:rPr>
  </w:style>
  <w:style w:type="paragraph" w:customStyle="1" w:styleId="Default">
    <w:name w:val="Default"/>
    <w:rsid w:val="00CA0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ResimYazs">
    <w:name w:val="caption"/>
    <w:basedOn w:val="Normal"/>
    <w:next w:val="Normal"/>
    <w:uiPriority w:val="35"/>
    <w:unhideWhenUsed/>
    <w:qFormat/>
    <w:rsid w:val="00CA031C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beykent">
    <w:name w:val="beykent"/>
    <w:basedOn w:val="NormalTablo"/>
    <w:uiPriority w:val="99"/>
    <w:rsid w:val="00CA031C"/>
    <w:pPr>
      <w:spacing w:after="0" w:line="240" w:lineRule="auto"/>
    </w:pPr>
    <w:rPr>
      <w:rFonts w:ascii="Times New Roman" w:eastAsia="Calibri" w:hAnsi="Times New Roman"/>
      <w:sz w:val="24"/>
    </w:rPr>
    <w:tblPr>
      <w:tblInd w:w="0" w:type="nil"/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cf01">
    <w:name w:val="cf01"/>
    <w:basedOn w:val="VarsaylanParagrafYazTipi"/>
    <w:rsid w:val="00CA031C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A03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A031C"/>
    <w:pPr>
      <w:widowControl w:val="0"/>
      <w:autoSpaceDE w:val="0"/>
      <w:autoSpaceDN w:val="0"/>
      <w:spacing w:before="1"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Has</b:Tag>
    <b:SourceType>Book</b:SourceType>
    <b:Guid>{9912EDE7-2910-4D61-A942-2F8D2E77AC6D}</b:Guid>
    <b:Author>
      <b:Author>
        <b:NameList>
          <b:Person>
            <b:Last>AKAY</b:Last>
            <b:First>Hasan</b:First>
          </b:Person>
        </b:NameList>
      </b:Author>
    </b:Author>
    <b:Title>Kitap</b:Title>
    <b:City>İstanbul</b:City>
    <b:Publisher>FSMVÜ</b:Publisher>
    <b:Year>2019</b:Year>
    <b:RefOrder>1</b:RefOrder>
  </b:Source>
</b:Sources>
</file>

<file path=customXml/itemProps1.xml><?xml version="1.0" encoding="utf-8"?>
<ds:datastoreItem xmlns:ds="http://schemas.openxmlformats.org/officeDocument/2006/customXml" ds:itemID="{2C7D6B09-25EF-4A6D-9017-D6F3EC0A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Uçan</dc:creator>
  <cp:lastModifiedBy>Enes Kaya</cp:lastModifiedBy>
  <cp:revision>11</cp:revision>
  <cp:lastPrinted>2025-09-26T08:20:00Z</cp:lastPrinted>
  <dcterms:created xsi:type="dcterms:W3CDTF">2024-06-28T07:01:00Z</dcterms:created>
  <dcterms:modified xsi:type="dcterms:W3CDTF">2025-09-26T08:20:00Z</dcterms:modified>
</cp:coreProperties>
</file>