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9C" w:rsidRPr="00416B37" w:rsidRDefault="00416B37" w:rsidP="00416B37">
      <w:pPr>
        <w:jc w:val="center"/>
        <w:rPr>
          <w:rFonts w:ascii="Arial" w:hAnsi="Arial" w:cs="Arial"/>
        </w:rPr>
      </w:pPr>
      <w:r w:rsidRPr="00416B37">
        <w:rPr>
          <w:rFonts w:ascii="Arial" w:hAnsi="Arial" w:cs="Arial"/>
          <w:b/>
          <w:sz w:val="24"/>
          <w:szCs w:val="24"/>
        </w:rPr>
        <w:t>Sporcularda Sosyotropik Kişilik Düzeyini Belirleme Ölçeği</w:t>
      </w:r>
    </w:p>
    <w:tbl>
      <w:tblPr>
        <w:tblStyle w:val="TabloKlavuzu1"/>
        <w:tblW w:w="9026" w:type="dxa"/>
        <w:tblInd w:w="108" w:type="dxa"/>
        <w:tblLayout w:type="fixed"/>
        <w:tblLook w:val="04A0" w:firstRow="1" w:lastRow="0" w:firstColumn="1" w:lastColumn="0" w:noHBand="0" w:noVBand="1"/>
      </w:tblPr>
      <w:tblGrid>
        <w:gridCol w:w="1348"/>
        <w:gridCol w:w="672"/>
        <w:gridCol w:w="4926"/>
        <w:gridCol w:w="416"/>
        <w:gridCol w:w="416"/>
        <w:gridCol w:w="416"/>
        <w:gridCol w:w="416"/>
        <w:gridCol w:w="416"/>
      </w:tblGrid>
      <w:tr w:rsidR="00D65B9C" w:rsidRPr="00D65B9C" w:rsidTr="00D42401">
        <w:tc>
          <w:tcPr>
            <w:tcW w:w="1348"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Faktör</w:t>
            </w:r>
          </w:p>
        </w:tc>
        <w:tc>
          <w:tcPr>
            <w:tcW w:w="672"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Sıra</w:t>
            </w:r>
          </w:p>
        </w:tc>
        <w:tc>
          <w:tcPr>
            <w:tcW w:w="4926"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Sorular</w:t>
            </w:r>
          </w:p>
        </w:tc>
        <w:tc>
          <w:tcPr>
            <w:tcW w:w="416"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1</w:t>
            </w:r>
          </w:p>
        </w:tc>
        <w:tc>
          <w:tcPr>
            <w:tcW w:w="416"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2</w:t>
            </w:r>
          </w:p>
        </w:tc>
        <w:tc>
          <w:tcPr>
            <w:tcW w:w="416"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3</w:t>
            </w:r>
          </w:p>
        </w:tc>
        <w:tc>
          <w:tcPr>
            <w:tcW w:w="416"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4</w:t>
            </w:r>
          </w:p>
        </w:tc>
        <w:tc>
          <w:tcPr>
            <w:tcW w:w="416" w:type="dxa"/>
            <w:shd w:val="clear" w:color="auto" w:fill="E5B8B7" w:themeFill="accent2" w:themeFillTint="66"/>
          </w:tcPr>
          <w:p w:rsidR="00D65B9C" w:rsidRPr="00D65B9C" w:rsidRDefault="00D65B9C" w:rsidP="00D65B9C">
            <w:pPr>
              <w:jc w:val="center"/>
              <w:rPr>
                <w:rFonts w:ascii="Arial" w:eastAsia="Calibri" w:hAnsi="Arial" w:cs="Arial"/>
                <w:b/>
                <w:noProof w:val="0"/>
                <w:sz w:val="20"/>
                <w:szCs w:val="20"/>
              </w:rPr>
            </w:pPr>
            <w:r w:rsidRPr="00D65B9C">
              <w:rPr>
                <w:rFonts w:ascii="Arial" w:eastAsia="Calibri" w:hAnsi="Arial" w:cs="Arial"/>
                <w:b/>
                <w:noProof w:val="0"/>
                <w:sz w:val="20"/>
                <w:szCs w:val="20"/>
              </w:rPr>
              <w:t>5</w:t>
            </w:r>
          </w:p>
        </w:tc>
      </w:tr>
      <w:tr w:rsidR="00D65B9C" w:rsidRPr="00D65B9C" w:rsidTr="00D42401">
        <w:tc>
          <w:tcPr>
            <w:tcW w:w="1348" w:type="dxa"/>
          </w:tcPr>
          <w:p w:rsidR="00D65B9C" w:rsidRPr="00D65B9C" w:rsidRDefault="00D65B9C" w:rsidP="00D65B9C">
            <w:pPr>
              <w:rPr>
                <w:rFonts w:ascii="Arial" w:eastAsia="Calibri" w:hAnsi="Arial" w:cs="Arial"/>
                <w:noProof w:val="0"/>
                <w:sz w:val="20"/>
                <w:szCs w:val="20"/>
              </w:rPr>
            </w:pPr>
            <w:r w:rsidRPr="00D65B9C">
              <w:rPr>
                <w:rFonts w:ascii="Arial" w:eastAsia="Calibri" w:hAnsi="Arial" w:cs="Arial"/>
                <w:noProof w:val="0"/>
                <w:sz w:val="20"/>
                <w:szCs w:val="20"/>
              </w:rPr>
              <w:t>Beklenti</w:t>
            </w:r>
          </w:p>
        </w:tc>
        <w:tc>
          <w:tcPr>
            <w:tcW w:w="672" w:type="dxa"/>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1</w:t>
            </w:r>
          </w:p>
        </w:tc>
        <w:tc>
          <w:tcPr>
            <w:tcW w:w="4926" w:type="dxa"/>
          </w:tcPr>
          <w:p w:rsidR="00D65B9C" w:rsidRPr="00D65B9C" w:rsidRDefault="00D65B9C" w:rsidP="00D65B9C">
            <w:pPr>
              <w:rPr>
                <w:rFonts w:ascii="Arial" w:hAnsi="Arial" w:cs="Arial"/>
                <w:noProof w:val="0"/>
                <w:sz w:val="20"/>
                <w:szCs w:val="20"/>
              </w:rPr>
            </w:pPr>
            <w:r w:rsidRPr="00D65B9C">
              <w:rPr>
                <w:rFonts w:ascii="Arial" w:hAnsi="Arial" w:cs="Arial"/>
                <w:noProof w:val="0"/>
                <w:sz w:val="20"/>
                <w:szCs w:val="20"/>
              </w:rPr>
              <w:t>Bana karşı olumsuz davranış sergileyen insanları bile kazanmayı kendime görev kabul ederim.</w:t>
            </w: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r>
      <w:tr w:rsidR="00D65B9C" w:rsidRPr="00D65B9C" w:rsidTr="00D42401">
        <w:trPr>
          <w:trHeight w:val="92"/>
        </w:trPr>
        <w:tc>
          <w:tcPr>
            <w:tcW w:w="1348" w:type="dxa"/>
            <w:shd w:val="clear" w:color="auto" w:fill="DBE5F1" w:themeFill="accent1" w:themeFillTint="33"/>
          </w:tcPr>
          <w:p w:rsidR="00D65B9C" w:rsidRPr="00D65B9C" w:rsidRDefault="00D65B9C" w:rsidP="00D65B9C">
            <w:pPr>
              <w:rPr>
                <w:rFonts w:ascii="Arial" w:eastAsia="Calibri" w:hAnsi="Arial" w:cs="Arial"/>
                <w:noProof w:val="0"/>
                <w:sz w:val="20"/>
                <w:szCs w:val="20"/>
              </w:rPr>
            </w:pPr>
            <w:r w:rsidRPr="00D65B9C">
              <w:rPr>
                <w:rFonts w:ascii="Arial" w:eastAsia="Calibri" w:hAnsi="Arial" w:cs="Arial"/>
                <w:noProof w:val="0"/>
                <w:sz w:val="20"/>
                <w:szCs w:val="20"/>
              </w:rPr>
              <w:t>Beklenti</w:t>
            </w:r>
          </w:p>
        </w:tc>
        <w:tc>
          <w:tcPr>
            <w:tcW w:w="672" w:type="dxa"/>
            <w:shd w:val="clear" w:color="auto" w:fill="DBE5F1" w:themeFill="accent1" w:themeFillTint="33"/>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2</w:t>
            </w:r>
          </w:p>
        </w:tc>
        <w:tc>
          <w:tcPr>
            <w:tcW w:w="4926" w:type="dxa"/>
            <w:shd w:val="clear" w:color="auto" w:fill="DBE5F1" w:themeFill="accent1" w:themeFillTint="33"/>
          </w:tcPr>
          <w:p w:rsidR="00D65B9C" w:rsidRPr="00D65B9C" w:rsidRDefault="00416B37" w:rsidP="00D65B9C">
            <w:pPr>
              <w:rPr>
                <w:rFonts w:ascii="Arial" w:hAnsi="Arial" w:cs="Arial"/>
                <w:noProof w:val="0"/>
                <w:sz w:val="20"/>
                <w:szCs w:val="20"/>
              </w:rPr>
            </w:pPr>
            <w:r w:rsidRPr="00416B37">
              <w:rPr>
                <w:rFonts w:ascii="Arial" w:hAnsi="Arial" w:cs="Arial"/>
                <w:noProof w:val="0"/>
                <w:sz w:val="20"/>
                <w:szCs w:val="20"/>
              </w:rPr>
              <w:t>Sosyal ilişkilerde başarılı olmak benim için olmazsa olmazdır.</w:t>
            </w: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tcPr>
          <w:p w:rsidR="00D65B9C" w:rsidRPr="00D65B9C" w:rsidRDefault="00D65B9C" w:rsidP="00D65B9C">
            <w:pPr>
              <w:rPr>
                <w:rFonts w:ascii="Arial" w:eastAsia="Calibri" w:hAnsi="Arial" w:cs="Arial"/>
                <w:noProof w:val="0"/>
                <w:sz w:val="20"/>
                <w:szCs w:val="20"/>
              </w:rPr>
            </w:pPr>
            <w:r w:rsidRPr="00D65B9C">
              <w:rPr>
                <w:rFonts w:ascii="Arial" w:eastAsia="Calibri" w:hAnsi="Arial" w:cs="Arial"/>
                <w:noProof w:val="0"/>
                <w:sz w:val="20"/>
                <w:szCs w:val="20"/>
              </w:rPr>
              <w:t>Beklenti</w:t>
            </w:r>
          </w:p>
        </w:tc>
        <w:tc>
          <w:tcPr>
            <w:tcW w:w="672" w:type="dxa"/>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3</w:t>
            </w:r>
          </w:p>
        </w:tc>
        <w:tc>
          <w:tcPr>
            <w:tcW w:w="4926" w:type="dxa"/>
          </w:tcPr>
          <w:p w:rsidR="00D65B9C" w:rsidRPr="00D65B9C" w:rsidRDefault="00D65B9C" w:rsidP="00D65B9C">
            <w:pPr>
              <w:rPr>
                <w:rFonts w:ascii="Arial" w:hAnsi="Arial" w:cs="Arial"/>
                <w:noProof w:val="0"/>
                <w:sz w:val="20"/>
                <w:szCs w:val="20"/>
              </w:rPr>
            </w:pPr>
            <w:r w:rsidRPr="00D65B9C">
              <w:rPr>
                <w:rFonts w:ascii="Arial" w:hAnsi="Arial" w:cs="Arial"/>
                <w:noProof w:val="0"/>
                <w:sz w:val="20"/>
                <w:szCs w:val="20"/>
              </w:rPr>
              <w:t>İnsanlar arasında reddedilme korkusuyla yaşarım.</w:t>
            </w: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shd w:val="clear" w:color="auto" w:fill="DBE5F1" w:themeFill="accent1" w:themeFillTint="33"/>
          </w:tcPr>
          <w:p w:rsidR="00D65B9C" w:rsidRPr="00D65B9C" w:rsidRDefault="00D65B9C" w:rsidP="00D65B9C">
            <w:pPr>
              <w:rPr>
                <w:rFonts w:ascii="Arial" w:eastAsia="Calibri" w:hAnsi="Arial" w:cs="Arial"/>
                <w:noProof w:val="0"/>
                <w:sz w:val="20"/>
                <w:szCs w:val="20"/>
              </w:rPr>
            </w:pPr>
            <w:r w:rsidRPr="00D65B9C">
              <w:rPr>
                <w:rFonts w:ascii="Arial" w:eastAsia="Calibri" w:hAnsi="Arial" w:cs="Arial"/>
                <w:noProof w:val="0"/>
                <w:sz w:val="20"/>
                <w:szCs w:val="20"/>
              </w:rPr>
              <w:t>Beklenti</w:t>
            </w:r>
          </w:p>
        </w:tc>
        <w:tc>
          <w:tcPr>
            <w:tcW w:w="672" w:type="dxa"/>
            <w:shd w:val="clear" w:color="auto" w:fill="DBE5F1" w:themeFill="accent1" w:themeFillTint="33"/>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4</w:t>
            </w:r>
          </w:p>
        </w:tc>
        <w:tc>
          <w:tcPr>
            <w:tcW w:w="4926" w:type="dxa"/>
            <w:shd w:val="clear" w:color="auto" w:fill="DBE5F1" w:themeFill="accent1" w:themeFillTint="33"/>
          </w:tcPr>
          <w:p w:rsidR="00D65B9C" w:rsidRPr="00D65B9C" w:rsidRDefault="00416B37" w:rsidP="00416B37">
            <w:pPr>
              <w:tabs>
                <w:tab w:val="left" w:pos="3984"/>
              </w:tabs>
              <w:rPr>
                <w:rFonts w:ascii="Arial" w:hAnsi="Arial" w:cs="Arial"/>
                <w:noProof w:val="0"/>
                <w:sz w:val="20"/>
                <w:szCs w:val="20"/>
              </w:rPr>
            </w:pPr>
            <w:r w:rsidRPr="00416B37">
              <w:rPr>
                <w:rFonts w:ascii="Arial" w:hAnsi="Arial" w:cs="Arial"/>
                <w:noProof w:val="0"/>
                <w:sz w:val="20"/>
                <w:szCs w:val="20"/>
              </w:rPr>
              <w:t>Aldığım tüm kararları</w:t>
            </w:r>
            <w:r w:rsidR="00D65B9C" w:rsidRPr="00D65B9C">
              <w:rPr>
                <w:rFonts w:ascii="Arial" w:hAnsi="Arial" w:cs="Arial"/>
                <w:noProof w:val="0"/>
                <w:sz w:val="20"/>
                <w:szCs w:val="20"/>
              </w:rPr>
              <w:t xml:space="preserve"> insanlar onaylamalıdır.</w:t>
            </w: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tcPr>
          <w:p w:rsidR="00D65B9C" w:rsidRPr="00D65B9C" w:rsidRDefault="00D65B9C" w:rsidP="00D65B9C">
            <w:pPr>
              <w:rPr>
                <w:rFonts w:ascii="Arial" w:eastAsia="Calibri" w:hAnsi="Arial" w:cs="Arial"/>
                <w:noProof w:val="0"/>
                <w:sz w:val="20"/>
                <w:szCs w:val="20"/>
              </w:rPr>
            </w:pPr>
            <w:r w:rsidRPr="00D65B9C">
              <w:rPr>
                <w:rFonts w:ascii="Arial" w:eastAsia="Calibri" w:hAnsi="Arial" w:cs="Arial"/>
                <w:noProof w:val="0"/>
                <w:sz w:val="20"/>
                <w:szCs w:val="20"/>
              </w:rPr>
              <w:t>Beklenti</w:t>
            </w:r>
          </w:p>
        </w:tc>
        <w:tc>
          <w:tcPr>
            <w:tcW w:w="672" w:type="dxa"/>
          </w:tcPr>
          <w:p w:rsidR="00D65B9C" w:rsidRPr="00D65B9C" w:rsidRDefault="00D65B9C" w:rsidP="00D65B9C">
            <w:pPr>
              <w:jc w:val="center"/>
              <w:rPr>
                <w:rFonts w:ascii="Arial" w:hAnsi="Arial" w:cs="Arial"/>
                <w:b/>
                <w:noProof w:val="0"/>
                <w:sz w:val="20"/>
                <w:szCs w:val="20"/>
                <w:shd w:val="clear" w:color="auto" w:fill="FFFFFF"/>
              </w:rPr>
            </w:pPr>
            <w:r w:rsidRPr="00D65B9C">
              <w:rPr>
                <w:rFonts w:ascii="Arial" w:hAnsi="Arial" w:cs="Arial"/>
                <w:b/>
                <w:noProof w:val="0"/>
                <w:sz w:val="20"/>
                <w:szCs w:val="20"/>
                <w:shd w:val="clear" w:color="auto" w:fill="FFFFFF"/>
              </w:rPr>
              <w:t>5</w:t>
            </w:r>
          </w:p>
        </w:tc>
        <w:tc>
          <w:tcPr>
            <w:tcW w:w="4926" w:type="dxa"/>
          </w:tcPr>
          <w:p w:rsidR="00D65B9C" w:rsidRPr="00D65B9C" w:rsidRDefault="00D65B9C" w:rsidP="00D65B9C">
            <w:pPr>
              <w:tabs>
                <w:tab w:val="left" w:pos="912"/>
              </w:tabs>
              <w:rPr>
                <w:rFonts w:ascii="Arial" w:hAnsi="Arial" w:cs="Arial"/>
                <w:noProof w:val="0"/>
                <w:sz w:val="20"/>
                <w:szCs w:val="20"/>
              </w:rPr>
            </w:pPr>
            <w:r w:rsidRPr="00D65B9C">
              <w:rPr>
                <w:rFonts w:ascii="Arial" w:hAnsi="Arial" w:cs="Arial"/>
                <w:noProof w:val="0"/>
                <w:sz w:val="20"/>
                <w:szCs w:val="20"/>
              </w:rPr>
              <w:t>Kendimi herkese sevdirmek için mücadele ederim.</w:t>
            </w: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shd w:val="clear" w:color="auto" w:fill="DBE5F1" w:themeFill="accent1" w:themeFillTint="33"/>
          </w:tcPr>
          <w:p w:rsidR="00D65B9C" w:rsidRPr="00D65B9C" w:rsidRDefault="00D65B9C" w:rsidP="00D65B9C">
            <w:pPr>
              <w:rPr>
                <w:rFonts w:ascii="Arial" w:eastAsia="Calibri" w:hAnsi="Arial" w:cs="Arial"/>
                <w:noProof w:val="0"/>
                <w:sz w:val="20"/>
                <w:szCs w:val="20"/>
              </w:rPr>
            </w:pPr>
            <w:r w:rsidRPr="00D65B9C">
              <w:rPr>
                <w:rFonts w:ascii="Arial" w:eastAsia="Calibri" w:hAnsi="Arial" w:cs="Arial"/>
                <w:noProof w:val="0"/>
                <w:sz w:val="20"/>
                <w:szCs w:val="20"/>
              </w:rPr>
              <w:t>Beklenti</w:t>
            </w:r>
          </w:p>
        </w:tc>
        <w:tc>
          <w:tcPr>
            <w:tcW w:w="672" w:type="dxa"/>
            <w:shd w:val="clear" w:color="auto" w:fill="DBE5F1" w:themeFill="accent1" w:themeFillTint="33"/>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6</w:t>
            </w:r>
          </w:p>
        </w:tc>
        <w:tc>
          <w:tcPr>
            <w:tcW w:w="4926" w:type="dxa"/>
            <w:shd w:val="clear" w:color="auto" w:fill="DBE5F1" w:themeFill="accent1" w:themeFillTint="33"/>
          </w:tcPr>
          <w:p w:rsidR="00D65B9C" w:rsidRPr="00D65B9C" w:rsidRDefault="00416B37" w:rsidP="00D65B9C">
            <w:pPr>
              <w:autoSpaceDE w:val="0"/>
              <w:autoSpaceDN w:val="0"/>
              <w:adjustRightInd w:val="0"/>
              <w:rPr>
                <w:rFonts w:ascii="Arial" w:hAnsi="Arial" w:cs="Arial"/>
                <w:noProof w:val="0"/>
                <w:sz w:val="20"/>
                <w:szCs w:val="20"/>
              </w:rPr>
            </w:pPr>
            <w:r w:rsidRPr="00416B37">
              <w:rPr>
                <w:rFonts w:ascii="Arial" w:hAnsi="Arial" w:cs="Arial"/>
                <w:noProof w:val="0"/>
                <w:sz w:val="20"/>
                <w:szCs w:val="20"/>
              </w:rPr>
              <w:t>Eğer birine karşı kırgınlığım varsa, kendi hatalarımı analiz ederim.</w:t>
            </w: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tcPr>
          <w:p w:rsidR="00D65B9C" w:rsidRPr="00D65B9C" w:rsidRDefault="00D65B9C" w:rsidP="00D65B9C">
            <w:pPr>
              <w:rPr>
                <w:rFonts w:ascii="Arial" w:eastAsia="Calibri" w:hAnsi="Arial" w:cs="Arial"/>
                <w:noProof w:val="0"/>
                <w:sz w:val="20"/>
                <w:szCs w:val="20"/>
              </w:rPr>
            </w:pPr>
            <w:r w:rsidRPr="00D65B9C">
              <w:rPr>
                <w:rFonts w:ascii="Arial" w:hAnsi="Arial" w:cs="Arial"/>
                <w:noProof w:val="0"/>
                <w:sz w:val="20"/>
                <w:szCs w:val="20"/>
              </w:rPr>
              <w:t>İletişim</w:t>
            </w:r>
          </w:p>
        </w:tc>
        <w:tc>
          <w:tcPr>
            <w:tcW w:w="672" w:type="dxa"/>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7</w:t>
            </w:r>
          </w:p>
        </w:tc>
        <w:tc>
          <w:tcPr>
            <w:tcW w:w="4926" w:type="dxa"/>
          </w:tcPr>
          <w:p w:rsidR="00D65B9C" w:rsidRPr="00D65B9C" w:rsidRDefault="00416B37" w:rsidP="00416B37">
            <w:pPr>
              <w:rPr>
                <w:rFonts w:ascii="Arial" w:hAnsi="Arial" w:cs="Arial"/>
                <w:noProof w:val="0"/>
                <w:sz w:val="20"/>
                <w:szCs w:val="20"/>
              </w:rPr>
            </w:pPr>
            <w:r w:rsidRPr="00D65B9C">
              <w:rPr>
                <w:rFonts w:ascii="Arial" w:hAnsi="Arial" w:cs="Arial"/>
                <w:noProof w:val="0"/>
                <w:sz w:val="20"/>
                <w:szCs w:val="20"/>
              </w:rPr>
              <w:t xml:space="preserve">Çevremdeki insanlar tarafından yeterince sevilmediğimi </w:t>
            </w:r>
            <w:r w:rsidRPr="00416B37">
              <w:rPr>
                <w:rFonts w:ascii="Arial" w:hAnsi="Arial" w:cs="Arial"/>
                <w:noProof w:val="0"/>
                <w:sz w:val="20"/>
                <w:szCs w:val="20"/>
              </w:rPr>
              <w:t xml:space="preserve">hissedersem </w:t>
            </w:r>
            <w:r w:rsidRPr="00D65B9C">
              <w:rPr>
                <w:rFonts w:ascii="Arial" w:hAnsi="Arial" w:cs="Arial"/>
                <w:noProof w:val="0"/>
                <w:sz w:val="20"/>
                <w:szCs w:val="20"/>
              </w:rPr>
              <w:t>kahrolurum.</w:t>
            </w: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shd w:val="clear" w:color="auto" w:fill="DBE5F1" w:themeFill="accent1" w:themeFillTint="33"/>
          </w:tcPr>
          <w:p w:rsidR="00D65B9C" w:rsidRPr="00D65B9C" w:rsidRDefault="00D65B9C" w:rsidP="00D65B9C">
            <w:pPr>
              <w:rPr>
                <w:rFonts w:ascii="Arial" w:eastAsia="Calibri" w:hAnsi="Arial" w:cs="Arial"/>
                <w:noProof w:val="0"/>
                <w:sz w:val="20"/>
                <w:szCs w:val="20"/>
              </w:rPr>
            </w:pPr>
            <w:r w:rsidRPr="00D65B9C">
              <w:rPr>
                <w:rFonts w:ascii="Arial" w:hAnsi="Arial" w:cs="Arial"/>
                <w:noProof w:val="0"/>
                <w:sz w:val="20"/>
                <w:szCs w:val="20"/>
              </w:rPr>
              <w:t>İletişim</w:t>
            </w:r>
          </w:p>
        </w:tc>
        <w:tc>
          <w:tcPr>
            <w:tcW w:w="672" w:type="dxa"/>
            <w:shd w:val="clear" w:color="auto" w:fill="DBE5F1" w:themeFill="accent1" w:themeFillTint="33"/>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8</w:t>
            </w:r>
          </w:p>
        </w:tc>
        <w:tc>
          <w:tcPr>
            <w:tcW w:w="4926" w:type="dxa"/>
            <w:shd w:val="clear" w:color="auto" w:fill="DBE5F1" w:themeFill="accent1" w:themeFillTint="33"/>
          </w:tcPr>
          <w:p w:rsidR="00D65B9C" w:rsidRPr="00D65B9C" w:rsidRDefault="00D65B9C" w:rsidP="00D65B9C">
            <w:pPr>
              <w:rPr>
                <w:rFonts w:ascii="Arial" w:hAnsi="Arial" w:cs="Arial"/>
                <w:noProof w:val="0"/>
                <w:sz w:val="20"/>
                <w:szCs w:val="20"/>
              </w:rPr>
            </w:pPr>
            <w:r w:rsidRPr="00D65B9C">
              <w:rPr>
                <w:rFonts w:ascii="Arial" w:hAnsi="Arial" w:cs="Arial"/>
                <w:noProof w:val="0"/>
                <w:sz w:val="20"/>
                <w:szCs w:val="20"/>
              </w:rPr>
              <w:t>Sosyal yaşamda kurduğum ilişkilerin başarısı hakkında her gün içsel muhasebe yaparım.</w:t>
            </w: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r>
      <w:tr w:rsidR="00D65B9C" w:rsidRPr="00D65B9C" w:rsidTr="00D42401">
        <w:tc>
          <w:tcPr>
            <w:tcW w:w="1348" w:type="dxa"/>
          </w:tcPr>
          <w:p w:rsidR="00D65B9C" w:rsidRPr="00D65B9C" w:rsidRDefault="00D65B9C" w:rsidP="00D65B9C">
            <w:pPr>
              <w:rPr>
                <w:rFonts w:ascii="Arial" w:eastAsia="Calibri" w:hAnsi="Arial" w:cs="Arial"/>
                <w:noProof w:val="0"/>
                <w:sz w:val="20"/>
                <w:szCs w:val="20"/>
              </w:rPr>
            </w:pPr>
            <w:r w:rsidRPr="00D65B9C">
              <w:rPr>
                <w:rFonts w:ascii="Arial" w:hAnsi="Arial" w:cs="Arial"/>
                <w:noProof w:val="0"/>
                <w:sz w:val="20"/>
                <w:szCs w:val="20"/>
              </w:rPr>
              <w:t>İletişim</w:t>
            </w:r>
          </w:p>
        </w:tc>
        <w:tc>
          <w:tcPr>
            <w:tcW w:w="672" w:type="dxa"/>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9</w:t>
            </w:r>
          </w:p>
        </w:tc>
        <w:tc>
          <w:tcPr>
            <w:tcW w:w="4926" w:type="dxa"/>
          </w:tcPr>
          <w:p w:rsidR="00D65B9C" w:rsidRPr="00D65B9C" w:rsidRDefault="00416B37" w:rsidP="00D65B9C">
            <w:pPr>
              <w:rPr>
                <w:rFonts w:ascii="Arial" w:hAnsi="Arial" w:cs="Arial"/>
                <w:noProof w:val="0"/>
                <w:sz w:val="20"/>
                <w:szCs w:val="20"/>
              </w:rPr>
            </w:pPr>
            <w:r w:rsidRPr="00416B37">
              <w:rPr>
                <w:rFonts w:ascii="Arial" w:hAnsi="Arial" w:cs="Arial"/>
                <w:noProof w:val="0"/>
                <w:sz w:val="20"/>
                <w:szCs w:val="20"/>
              </w:rPr>
              <w:t>Birbirine kızgın iki insan görürsem, her zaman onları uzlaştırmaya çalışırım.</w:t>
            </w: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c>
          <w:tcPr>
            <w:tcW w:w="416" w:type="dxa"/>
          </w:tcPr>
          <w:p w:rsidR="00D65B9C" w:rsidRPr="00D65B9C" w:rsidRDefault="00D65B9C" w:rsidP="00D65B9C">
            <w:pPr>
              <w:rPr>
                <w:rFonts w:ascii="Arial" w:eastAsia="Calibri" w:hAnsi="Arial" w:cs="Arial"/>
                <w:noProof w:val="0"/>
                <w:sz w:val="20"/>
                <w:szCs w:val="20"/>
              </w:rPr>
            </w:pPr>
          </w:p>
        </w:tc>
      </w:tr>
      <w:tr w:rsidR="00D65B9C" w:rsidRPr="00D65B9C" w:rsidTr="00D42401">
        <w:trPr>
          <w:trHeight w:val="106"/>
        </w:trPr>
        <w:tc>
          <w:tcPr>
            <w:tcW w:w="1348" w:type="dxa"/>
            <w:shd w:val="clear" w:color="auto" w:fill="DBE5F1" w:themeFill="accent1" w:themeFillTint="33"/>
          </w:tcPr>
          <w:p w:rsidR="00D65B9C" w:rsidRPr="00D65B9C" w:rsidRDefault="00D65B9C" w:rsidP="00D65B9C">
            <w:pPr>
              <w:rPr>
                <w:rFonts w:ascii="Arial" w:eastAsia="Calibri" w:hAnsi="Arial" w:cs="Arial"/>
                <w:noProof w:val="0"/>
                <w:sz w:val="20"/>
                <w:szCs w:val="20"/>
              </w:rPr>
            </w:pPr>
            <w:r w:rsidRPr="00D65B9C">
              <w:rPr>
                <w:rFonts w:ascii="Arial" w:hAnsi="Arial" w:cs="Arial"/>
                <w:noProof w:val="0"/>
                <w:sz w:val="20"/>
                <w:szCs w:val="20"/>
              </w:rPr>
              <w:t>İletişim</w:t>
            </w:r>
          </w:p>
        </w:tc>
        <w:tc>
          <w:tcPr>
            <w:tcW w:w="672" w:type="dxa"/>
            <w:shd w:val="clear" w:color="auto" w:fill="DBE5F1" w:themeFill="accent1" w:themeFillTint="33"/>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10</w:t>
            </w:r>
          </w:p>
        </w:tc>
        <w:tc>
          <w:tcPr>
            <w:tcW w:w="4926" w:type="dxa"/>
            <w:shd w:val="clear" w:color="auto" w:fill="DBE5F1" w:themeFill="accent1" w:themeFillTint="33"/>
          </w:tcPr>
          <w:p w:rsidR="00D65B9C" w:rsidRPr="00D65B9C" w:rsidRDefault="00416B37" w:rsidP="00D65B9C">
            <w:pPr>
              <w:tabs>
                <w:tab w:val="left" w:pos="3984"/>
              </w:tabs>
              <w:rPr>
                <w:rFonts w:ascii="Arial" w:hAnsi="Arial" w:cs="Arial"/>
                <w:noProof w:val="0"/>
                <w:sz w:val="20"/>
                <w:szCs w:val="20"/>
              </w:rPr>
            </w:pPr>
            <w:r w:rsidRPr="00416B37">
              <w:rPr>
                <w:rFonts w:ascii="Arial" w:hAnsi="Arial" w:cs="Arial"/>
                <w:noProof w:val="0"/>
                <w:sz w:val="20"/>
                <w:szCs w:val="20"/>
              </w:rPr>
              <w:t>Sosyal hayatta kavga veya arbede görürsem, yaralanma riskine rağmen müdahale ederim.</w:t>
            </w: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c>
          <w:tcPr>
            <w:tcW w:w="416" w:type="dxa"/>
            <w:shd w:val="clear" w:color="auto" w:fill="DBE5F1" w:themeFill="accent1" w:themeFillTint="33"/>
          </w:tcPr>
          <w:p w:rsidR="00D65B9C" w:rsidRPr="00D65B9C" w:rsidRDefault="00D65B9C" w:rsidP="00D65B9C">
            <w:pPr>
              <w:rPr>
                <w:rFonts w:ascii="Arial" w:eastAsia="Calibri" w:hAnsi="Arial" w:cs="Arial"/>
                <w:noProof w:val="0"/>
                <w:sz w:val="20"/>
                <w:szCs w:val="20"/>
              </w:rPr>
            </w:pPr>
          </w:p>
        </w:tc>
      </w:tr>
      <w:tr w:rsidR="00D65B9C" w:rsidRPr="00D65B9C" w:rsidTr="00D42401">
        <w:trPr>
          <w:trHeight w:val="106"/>
        </w:trPr>
        <w:tc>
          <w:tcPr>
            <w:tcW w:w="1348" w:type="dxa"/>
            <w:shd w:val="clear" w:color="auto" w:fill="auto"/>
          </w:tcPr>
          <w:p w:rsidR="00D65B9C" w:rsidRPr="00D65B9C" w:rsidRDefault="00D65B9C" w:rsidP="00D65B9C">
            <w:pPr>
              <w:tabs>
                <w:tab w:val="left" w:pos="-250"/>
              </w:tabs>
              <w:rPr>
                <w:rFonts w:ascii="Arial" w:hAnsi="Arial" w:cs="Arial"/>
                <w:noProof w:val="0"/>
                <w:sz w:val="20"/>
                <w:szCs w:val="20"/>
              </w:rPr>
            </w:pPr>
            <w:r w:rsidRPr="00D65B9C">
              <w:rPr>
                <w:rFonts w:ascii="Arial" w:hAnsi="Arial" w:cs="Arial"/>
                <w:noProof w:val="0"/>
                <w:sz w:val="20"/>
                <w:szCs w:val="20"/>
              </w:rPr>
              <w:t>İletişim</w:t>
            </w:r>
          </w:p>
        </w:tc>
        <w:tc>
          <w:tcPr>
            <w:tcW w:w="672" w:type="dxa"/>
            <w:shd w:val="clear" w:color="auto" w:fill="auto"/>
          </w:tcPr>
          <w:p w:rsidR="00D65B9C" w:rsidRPr="00D65B9C" w:rsidRDefault="00D65B9C" w:rsidP="00D65B9C">
            <w:pPr>
              <w:jc w:val="center"/>
              <w:rPr>
                <w:rFonts w:ascii="Arial" w:hAnsi="Arial" w:cs="Arial"/>
                <w:b/>
                <w:noProof w:val="0"/>
                <w:sz w:val="20"/>
                <w:szCs w:val="20"/>
              </w:rPr>
            </w:pPr>
            <w:r w:rsidRPr="00D65B9C">
              <w:rPr>
                <w:rFonts w:ascii="Arial" w:hAnsi="Arial" w:cs="Arial"/>
                <w:b/>
                <w:noProof w:val="0"/>
                <w:sz w:val="20"/>
                <w:szCs w:val="20"/>
              </w:rPr>
              <w:t>11</w:t>
            </w:r>
          </w:p>
        </w:tc>
        <w:tc>
          <w:tcPr>
            <w:tcW w:w="4926" w:type="dxa"/>
            <w:shd w:val="clear" w:color="auto" w:fill="auto"/>
          </w:tcPr>
          <w:p w:rsidR="00D65B9C" w:rsidRPr="00D65B9C" w:rsidRDefault="00416B37" w:rsidP="00D65B9C">
            <w:pPr>
              <w:tabs>
                <w:tab w:val="left" w:pos="3984"/>
              </w:tabs>
              <w:rPr>
                <w:rFonts w:ascii="Arial" w:hAnsi="Arial" w:cs="Arial"/>
                <w:noProof w:val="0"/>
                <w:sz w:val="20"/>
                <w:szCs w:val="20"/>
              </w:rPr>
            </w:pPr>
            <w:r w:rsidRPr="00416B37">
              <w:rPr>
                <w:rFonts w:ascii="Arial" w:hAnsi="Arial" w:cs="Arial"/>
                <w:noProof w:val="0"/>
                <w:sz w:val="20"/>
                <w:szCs w:val="20"/>
              </w:rPr>
              <w:t>Davranışımın doğru olduğunu bilsem bile, toplumdan bir itiraz gelirse, onu durdururum.</w:t>
            </w:r>
          </w:p>
        </w:tc>
        <w:tc>
          <w:tcPr>
            <w:tcW w:w="416" w:type="dxa"/>
            <w:shd w:val="clear" w:color="auto" w:fill="auto"/>
          </w:tcPr>
          <w:p w:rsidR="00D65B9C" w:rsidRPr="00D65B9C" w:rsidRDefault="00D65B9C" w:rsidP="00D65B9C">
            <w:pPr>
              <w:rPr>
                <w:rFonts w:ascii="Arial" w:eastAsia="Calibri" w:hAnsi="Arial" w:cs="Arial"/>
                <w:noProof w:val="0"/>
                <w:sz w:val="20"/>
                <w:szCs w:val="20"/>
              </w:rPr>
            </w:pPr>
          </w:p>
        </w:tc>
        <w:tc>
          <w:tcPr>
            <w:tcW w:w="416" w:type="dxa"/>
            <w:shd w:val="clear" w:color="auto" w:fill="auto"/>
          </w:tcPr>
          <w:p w:rsidR="00D65B9C" w:rsidRPr="00D65B9C" w:rsidRDefault="00D65B9C" w:rsidP="00D65B9C">
            <w:pPr>
              <w:rPr>
                <w:rFonts w:ascii="Arial" w:eastAsia="Calibri" w:hAnsi="Arial" w:cs="Arial"/>
                <w:noProof w:val="0"/>
                <w:sz w:val="20"/>
                <w:szCs w:val="20"/>
              </w:rPr>
            </w:pPr>
          </w:p>
        </w:tc>
        <w:tc>
          <w:tcPr>
            <w:tcW w:w="416" w:type="dxa"/>
            <w:shd w:val="clear" w:color="auto" w:fill="auto"/>
          </w:tcPr>
          <w:p w:rsidR="00D65B9C" w:rsidRPr="00D65B9C" w:rsidRDefault="00D65B9C" w:rsidP="00D65B9C">
            <w:pPr>
              <w:rPr>
                <w:rFonts w:ascii="Arial" w:eastAsia="Calibri" w:hAnsi="Arial" w:cs="Arial"/>
                <w:noProof w:val="0"/>
                <w:sz w:val="20"/>
                <w:szCs w:val="20"/>
              </w:rPr>
            </w:pPr>
          </w:p>
        </w:tc>
        <w:tc>
          <w:tcPr>
            <w:tcW w:w="416" w:type="dxa"/>
            <w:shd w:val="clear" w:color="auto" w:fill="auto"/>
          </w:tcPr>
          <w:p w:rsidR="00D65B9C" w:rsidRPr="00D65B9C" w:rsidRDefault="00D65B9C" w:rsidP="00D65B9C">
            <w:pPr>
              <w:rPr>
                <w:rFonts w:ascii="Arial" w:eastAsia="Calibri" w:hAnsi="Arial" w:cs="Arial"/>
                <w:noProof w:val="0"/>
                <w:sz w:val="20"/>
                <w:szCs w:val="20"/>
              </w:rPr>
            </w:pPr>
          </w:p>
        </w:tc>
        <w:tc>
          <w:tcPr>
            <w:tcW w:w="416" w:type="dxa"/>
            <w:shd w:val="clear" w:color="auto" w:fill="auto"/>
          </w:tcPr>
          <w:p w:rsidR="00D65B9C" w:rsidRPr="00D65B9C" w:rsidRDefault="00D65B9C" w:rsidP="00D65B9C">
            <w:pPr>
              <w:rPr>
                <w:rFonts w:ascii="Arial" w:eastAsia="Calibri" w:hAnsi="Arial" w:cs="Arial"/>
                <w:noProof w:val="0"/>
                <w:sz w:val="20"/>
                <w:szCs w:val="20"/>
              </w:rPr>
            </w:pPr>
          </w:p>
        </w:tc>
      </w:tr>
    </w:tbl>
    <w:p w:rsidR="00D65B9C" w:rsidRDefault="00D65B9C"/>
    <w:p w:rsidR="00416B37" w:rsidRPr="0037538D" w:rsidRDefault="00416B37" w:rsidP="00416B37">
      <w:pPr>
        <w:spacing w:after="0" w:line="360" w:lineRule="auto"/>
        <w:rPr>
          <w:rFonts w:ascii="Times New Roman" w:hAnsi="Times New Roman" w:cs="Times New Roman"/>
          <w:sz w:val="24"/>
          <w:szCs w:val="24"/>
        </w:rPr>
      </w:pPr>
      <w:r w:rsidRPr="0037538D">
        <w:rPr>
          <w:rFonts w:ascii="Times New Roman" w:hAnsi="Times New Roman" w:cs="Times New Roman"/>
          <w:b/>
          <w:sz w:val="24"/>
          <w:szCs w:val="24"/>
        </w:rPr>
        <w:t>Sporcularda Sosyotropik Kişilik Düzeyini Belirleme Ölçeği</w:t>
      </w:r>
    </w:p>
    <w:p w:rsidR="00883C0B" w:rsidRDefault="00883C0B" w:rsidP="00883C0B">
      <w:pPr>
        <w:spacing w:after="0" w:line="360" w:lineRule="auto"/>
        <w:rPr>
          <w:rFonts w:ascii="Times New Roman" w:hAnsi="Times New Roman" w:cs="Times New Roman"/>
          <w:sz w:val="24"/>
          <w:szCs w:val="24"/>
        </w:rPr>
      </w:pPr>
      <w:r w:rsidRPr="0037538D">
        <w:rPr>
          <w:rFonts w:ascii="Times New Roman" w:hAnsi="Times New Roman" w:cs="Times New Roman"/>
          <w:sz w:val="24"/>
          <w:szCs w:val="24"/>
        </w:rPr>
        <w:t>“Sporcularda Sosyotropik Kişilik Düzeyini Belirleme Ölçeği” Büyükbasmacı (2025) tarafından geliştirilmiştir. Ölçeğin amacı, sporcularda sosyotropik kişilik düzeyinin belirlenmesidir. Büyükbasmacı tarafından gerçekleştirilen geçerlik ve güvenirlik çalışmaları sonucunda ölçeğin iki faktörlü bir yapıya sahip olduğu ve toplam 11 maddeden oluştuğu belirlenmiştir. Ölçekte yer alan faktörler ve madde dağılımları şu şekildedir: beklenti alt boyutu 1–6. maddelerden, iletişim alt boyutu ise 7–11. maddelerden oluşmaktadır.</w:t>
      </w:r>
      <w:r w:rsidR="0037538D" w:rsidRPr="0037538D">
        <w:rPr>
          <w:rFonts w:ascii="Times New Roman" w:hAnsi="Times New Roman" w:cs="Times New Roman"/>
          <w:sz w:val="24"/>
          <w:szCs w:val="24"/>
        </w:rPr>
        <w:t xml:space="preserve"> </w:t>
      </w:r>
      <w:r w:rsidRPr="0037538D">
        <w:rPr>
          <w:rFonts w:ascii="Times New Roman" w:hAnsi="Times New Roman" w:cs="Times New Roman"/>
          <w:sz w:val="24"/>
          <w:szCs w:val="24"/>
        </w:rPr>
        <w:t xml:space="preserve">Beşli Likert tipi derecelendirme kullanılarak geliştirilen ölçekte maddeler; </w:t>
      </w:r>
      <w:r w:rsidRPr="0037538D">
        <w:rPr>
          <w:rFonts w:ascii="Times New Roman" w:hAnsi="Times New Roman" w:cs="Times New Roman"/>
          <w:i/>
          <w:iCs/>
          <w:sz w:val="24"/>
          <w:szCs w:val="24"/>
        </w:rPr>
        <w:t>hiçbir zaman katılmıyorum</w:t>
      </w:r>
      <w:r w:rsidRPr="0037538D">
        <w:rPr>
          <w:rFonts w:ascii="Times New Roman" w:hAnsi="Times New Roman" w:cs="Times New Roman"/>
          <w:sz w:val="24"/>
          <w:szCs w:val="24"/>
        </w:rPr>
        <w:t xml:space="preserve"> (1), </w:t>
      </w:r>
      <w:r w:rsidRPr="0037538D">
        <w:rPr>
          <w:rFonts w:ascii="Times New Roman" w:hAnsi="Times New Roman" w:cs="Times New Roman"/>
          <w:i/>
          <w:iCs/>
          <w:sz w:val="24"/>
          <w:szCs w:val="24"/>
        </w:rPr>
        <w:t>katılmıyorum</w:t>
      </w:r>
      <w:r w:rsidRPr="0037538D">
        <w:rPr>
          <w:rFonts w:ascii="Times New Roman" w:hAnsi="Times New Roman" w:cs="Times New Roman"/>
          <w:sz w:val="24"/>
          <w:szCs w:val="24"/>
        </w:rPr>
        <w:t xml:space="preserve"> (2), </w:t>
      </w:r>
      <w:r w:rsidRPr="0037538D">
        <w:rPr>
          <w:rFonts w:ascii="Times New Roman" w:hAnsi="Times New Roman" w:cs="Times New Roman"/>
          <w:i/>
          <w:iCs/>
          <w:sz w:val="24"/>
          <w:szCs w:val="24"/>
        </w:rPr>
        <w:t>kararsızım</w:t>
      </w:r>
      <w:r w:rsidRPr="0037538D">
        <w:rPr>
          <w:rFonts w:ascii="Times New Roman" w:hAnsi="Times New Roman" w:cs="Times New Roman"/>
          <w:sz w:val="24"/>
          <w:szCs w:val="24"/>
        </w:rPr>
        <w:t xml:space="preserve"> (3), </w:t>
      </w:r>
      <w:r w:rsidRPr="0037538D">
        <w:rPr>
          <w:rFonts w:ascii="Times New Roman" w:hAnsi="Times New Roman" w:cs="Times New Roman"/>
          <w:i/>
          <w:iCs/>
          <w:sz w:val="24"/>
          <w:szCs w:val="24"/>
        </w:rPr>
        <w:t>katılıyorum</w:t>
      </w:r>
      <w:r w:rsidRPr="0037538D">
        <w:rPr>
          <w:rFonts w:ascii="Times New Roman" w:hAnsi="Times New Roman" w:cs="Times New Roman"/>
          <w:sz w:val="24"/>
          <w:szCs w:val="24"/>
        </w:rPr>
        <w:t xml:space="preserve"> (4) ve </w:t>
      </w:r>
      <w:r w:rsidRPr="0037538D">
        <w:rPr>
          <w:rFonts w:ascii="Times New Roman" w:hAnsi="Times New Roman" w:cs="Times New Roman"/>
          <w:i/>
          <w:iCs/>
          <w:sz w:val="24"/>
          <w:szCs w:val="24"/>
        </w:rPr>
        <w:t>her zaman katılıyorum</w:t>
      </w:r>
      <w:r w:rsidRPr="0037538D">
        <w:rPr>
          <w:rFonts w:ascii="Times New Roman" w:hAnsi="Times New Roman" w:cs="Times New Roman"/>
          <w:sz w:val="24"/>
          <w:szCs w:val="24"/>
        </w:rPr>
        <w:t xml:space="preserve"> (5) şeklinde puanlanmaktadır. Ölçeğin güvenirlik analizleri sonucunda Cronbach alfa iç tutarlık katsayısı, beklenti alt boyutu için 0,803, iletişim alt boyutu için 0,623 ve ölçeğin genel yapısı için 0,702 olarak hesaplanmıştır (Büyükbasmacı, 2025). Ölçekte ters kodlanan madde bulunmamaktadır. Ölçekten elde edilen puanların artması, sporcuların sosyotropik kişilik düzeylerinin yükseldiğine işaret etmektedir.</w:t>
      </w:r>
    </w:p>
    <w:p w:rsidR="0037538D" w:rsidRDefault="0037538D" w:rsidP="00883C0B">
      <w:pPr>
        <w:spacing w:after="0" w:line="360" w:lineRule="auto"/>
        <w:rPr>
          <w:rFonts w:ascii="Times New Roman" w:hAnsi="Times New Roman" w:cs="Times New Roman"/>
          <w:sz w:val="24"/>
          <w:szCs w:val="24"/>
        </w:rPr>
      </w:pPr>
    </w:p>
    <w:p w:rsidR="0037538D" w:rsidRPr="0037538D" w:rsidRDefault="0037538D" w:rsidP="00883C0B">
      <w:pPr>
        <w:spacing w:after="0" w:line="360" w:lineRule="auto"/>
        <w:rPr>
          <w:rFonts w:ascii="Times New Roman" w:hAnsi="Times New Roman" w:cs="Times New Roman"/>
          <w:b/>
          <w:sz w:val="24"/>
          <w:szCs w:val="24"/>
        </w:rPr>
      </w:pPr>
      <w:r w:rsidRPr="0037538D">
        <w:rPr>
          <w:rFonts w:ascii="Times New Roman" w:hAnsi="Times New Roman" w:cs="Times New Roman"/>
          <w:b/>
          <w:sz w:val="24"/>
          <w:szCs w:val="24"/>
        </w:rPr>
        <w:t>Kaynakça</w:t>
      </w:r>
    </w:p>
    <w:p w:rsidR="0037538D" w:rsidRPr="00866024" w:rsidRDefault="00866024" w:rsidP="00883C0B">
      <w:pPr>
        <w:spacing w:after="0" w:line="360" w:lineRule="auto"/>
        <w:rPr>
          <w:rFonts w:ascii="Times New Roman" w:hAnsi="Times New Roman" w:cs="Times New Roman"/>
          <w:sz w:val="20"/>
          <w:szCs w:val="20"/>
        </w:rPr>
      </w:pPr>
      <w:r w:rsidRPr="00866024">
        <w:rPr>
          <w:rFonts w:ascii="Times New Roman" w:hAnsi="Times New Roman" w:cs="Times New Roman"/>
          <w:sz w:val="20"/>
          <w:szCs w:val="20"/>
        </w:rPr>
        <w:t xml:space="preserve">Büyükbasmacı, Y. E. (2025). Development of a Scale for Determining the Level of Sociotropic Personality in Athletes. Dede Korkut Spor Bilimleri Dergisi, 3(2), 196-207. </w:t>
      </w:r>
      <w:hyperlink r:id="rId4" w:history="1">
        <w:r w:rsidRPr="00866024">
          <w:rPr>
            <w:rStyle w:val="Kpr"/>
            <w:rFonts w:ascii="Times New Roman" w:hAnsi="Times New Roman" w:cs="Times New Roman"/>
            <w:sz w:val="20"/>
            <w:szCs w:val="20"/>
          </w:rPr>
          <w:t>https://doi.org/10.71243/dksbd.1822069</w:t>
        </w:r>
      </w:hyperlink>
      <w:bookmarkStart w:id="0" w:name="_GoBack"/>
      <w:bookmarkEnd w:id="0"/>
    </w:p>
    <w:p w:rsidR="00441037" w:rsidRDefault="00441037" w:rsidP="00441037">
      <w:pPr>
        <w:spacing w:after="0" w:line="360" w:lineRule="auto"/>
      </w:pPr>
    </w:p>
    <w:p w:rsidR="00416B37" w:rsidRPr="00441037" w:rsidRDefault="00416B37" w:rsidP="00441037">
      <w:pPr>
        <w:spacing w:after="0" w:line="360" w:lineRule="auto"/>
      </w:pPr>
    </w:p>
    <w:sectPr w:rsidR="00416B37" w:rsidRPr="00441037" w:rsidSect="008C34D9">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C34D9"/>
    <w:rsid w:val="00021352"/>
    <w:rsid w:val="000754EF"/>
    <w:rsid w:val="000F6432"/>
    <w:rsid w:val="00121BA8"/>
    <w:rsid w:val="00141B33"/>
    <w:rsid w:val="001B031B"/>
    <w:rsid w:val="0020353C"/>
    <w:rsid w:val="0025065E"/>
    <w:rsid w:val="0037538D"/>
    <w:rsid w:val="00381F8B"/>
    <w:rsid w:val="003A3643"/>
    <w:rsid w:val="003C3B97"/>
    <w:rsid w:val="00416B37"/>
    <w:rsid w:val="00440910"/>
    <w:rsid w:val="00441037"/>
    <w:rsid w:val="00453007"/>
    <w:rsid w:val="00454B6C"/>
    <w:rsid w:val="0045718B"/>
    <w:rsid w:val="005325C6"/>
    <w:rsid w:val="005E5294"/>
    <w:rsid w:val="006072FF"/>
    <w:rsid w:val="00677EDF"/>
    <w:rsid w:val="006F7B0E"/>
    <w:rsid w:val="007324FF"/>
    <w:rsid w:val="00774472"/>
    <w:rsid w:val="00777FEB"/>
    <w:rsid w:val="00784267"/>
    <w:rsid w:val="00804203"/>
    <w:rsid w:val="00863D87"/>
    <w:rsid w:val="00866024"/>
    <w:rsid w:val="00883C0B"/>
    <w:rsid w:val="008A3723"/>
    <w:rsid w:val="008B225A"/>
    <w:rsid w:val="008B7A36"/>
    <w:rsid w:val="008C34D9"/>
    <w:rsid w:val="00916613"/>
    <w:rsid w:val="00A27850"/>
    <w:rsid w:val="00A45446"/>
    <w:rsid w:val="00A94A8F"/>
    <w:rsid w:val="00A96381"/>
    <w:rsid w:val="00B177A3"/>
    <w:rsid w:val="00B74AEF"/>
    <w:rsid w:val="00B75A25"/>
    <w:rsid w:val="00B850A7"/>
    <w:rsid w:val="00B954FD"/>
    <w:rsid w:val="00BF788C"/>
    <w:rsid w:val="00C713C7"/>
    <w:rsid w:val="00CB591B"/>
    <w:rsid w:val="00D17170"/>
    <w:rsid w:val="00D65B9C"/>
    <w:rsid w:val="00E51970"/>
    <w:rsid w:val="00F01564"/>
    <w:rsid w:val="00F1592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A326A-3A3D-45CE-BD49-7366D9EA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B97"/>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C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713C7"/>
    <w:rPr>
      <w:color w:val="0000FF"/>
      <w:u w:val="single"/>
    </w:rPr>
  </w:style>
  <w:style w:type="table" w:customStyle="1" w:styleId="TabloKlavuzu1">
    <w:name w:val="Tablo Kılavuzu1"/>
    <w:basedOn w:val="NormalTablo"/>
    <w:next w:val="TabloKlavuzu"/>
    <w:uiPriority w:val="59"/>
    <w:rsid w:val="00D65B9C"/>
    <w:pPr>
      <w:spacing w:after="0" w:line="240" w:lineRule="auto"/>
      <w:jc w:val="left"/>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71243/dksbd.1822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Pages>
  <Words>374</Words>
  <Characters>2132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BASMACI</dc:creator>
  <cp:keywords/>
  <dc:description/>
  <cp:lastModifiedBy>Hakem</cp:lastModifiedBy>
  <cp:revision>11</cp:revision>
  <dcterms:created xsi:type="dcterms:W3CDTF">2024-05-22T17:58:00Z</dcterms:created>
  <dcterms:modified xsi:type="dcterms:W3CDTF">2025-12-31T22:13:00Z</dcterms:modified>
</cp:coreProperties>
</file>