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5CCE" w14:textId="7BD91B01" w:rsidR="008B33A9" w:rsidRPr="002620D9" w:rsidRDefault="008B33A9" w:rsidP="008B33A9">
      <w:pPr>
        <w:jc w:val="center"/>
        <w:rPr>
          <w:rFonts w:ascii="Times New Roman" w:hAnsi="Times New Roman" w:cs="Times New Roman"/>
          <w:b/>
          <w:sz w:val="32"/>
          <w:szCs w:val="20"/>
        </w:rPr>
      </w:pPr>
      <w:r w:rsidRPr="002620D9">
        <w:rPr>
          <w:rFonts w:ascii="Times New Roman" w:hAnsi="Times New Roman" w:cs="Times New Roman"/>
          <w:b/>
          <w:sz w:val="32"/>
          <w:szCs w:val="20"/>
        </w:rPr>
        <w:t>Epizyotomi Özyeterli</w:t>
      </w:r>
      <w:r w:rsidR="000C7F9C">
        <w:rPr>
          <w:rFonts w:ascii="Times New Roman" w:hAnsi="Times New Roman" w:cs="Times New Roman"/>
          <w:b/>
          <w:sz w:val="32"/>
          <w:szCs w:val="20"/>
        </w:rPr>
        <w:t>li</w:t>
      </w:r>
      <w:r w:rsidRPr="002620D9">
        <w:rPr>
          <w:rFonts w:ascii="Times New Roman" w:hAnsi="Times New Roman" w:cs="Times New Roman"/>
          <w:b/>
          <w:sz w:val="32"/>
          <w:szCs w:val="20"/>
        </w:rPr>
        <w:t>k Ölçeği</w:t>
      </w:r>
    </w:p>
    <w:tbl>
      <w:tblPr>
        <w:tblStyle w:val="TabloKlavuzu"/>
        <w:tblW w:w="9354" w:type="dxa"/>
        <w:tblLook w:val="04A0" w:firstRow="1" w:lastRow="0" w:firstColumn="1" w:lastColumn="0" w:noHBand="0" w:noVBand="1"/>
      </w:tblPr>
      <w:tblGrid>
        <w:gridCol w:w="5787"/>
        <w:gridCol w:w="742"/>
        <w:gridCol w:w="742"/>
        <w:gridCol w:w="599"/>
        <w:gridCol w:w="742"/>
        <w:gridCol w:w="742"/>
      </w:tblGrid>
      <w:tr w:rsidR="008B33A9" w:rsidRPr="002620D9" w14:paraId="660AB7F3" w14:textId="77777777" w:rsidTr="00E03100">
        <w:trPr>
          <w:cantSplit/>
          <w:trHeight w:val="2017"/>
        </w:trPr>
        <w:tc>
          <w:tcPr>
            <w:tcW w:w="6269" w:type="dxa"/>
          </w:tcPr>
          <w:p w14:paraId="74EA29EB" w14:textId="44A22330" w:rsidR="008B33A9" w:rsidRPr="002620D9" w:rsidRDefault="00B05122" w:rsidP="00E03100">
            <w:pPr>
              <w:rPr>
                <w:rFonts w:ascii="Times New Roman" w:hAnsi="Times New Roman" w:cs="Times New Roman"/>
                <w:b/>
              </w:rPr>
            </w:pPr>
            <w:r w:rsidRPr="00B05122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617" w:type="dxa"/>
            <w:textDirection w:val="btLr"/>
          </w:tcPr>
          <w:p w14:paraId="6270E240" w14:textId="77777777" w:rsidR="00B05122" w:rsidRDefault="00B05122" w:rsidP="00E03100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B05122">
              <w:rPr>
                <w:rFonts w:ascii="Times New Roman" w:hAnsi="Times New Roman" w:cs="Times New Roman"/>
                <w:b/>
              </w:rPr>
              <w:t xml:space="preserve">Kesinlikle Katılmıyorum   </w:t>
            </w:r>
          </w:p>
          <w:p w14:paraId="56570977" w14:textId="1CD2EA3D" w:rsidR="002620D9" w:rsidRPr="002620D9" w:rsidRDefault="00B05122" w:rsidP="00E03100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B051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17" w:type="dxa"/>
            <w:textDirection w:val="btLr"/>
          </w:tcPr>
          <w:p w14:paraId="0A5B5649" w14:textId="77777777" w:rsidR="002620D9" w:rsidRDefault="00B05122" w:rsidP="00E03100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B05122">
              <w:rPr>
                <w:rFonts w:ascii="Times New Roman" w:hAnsi="Times New Roman" w:cs="Times New Roman"/>
                <w:b/>
              </w:rPr>
              <w:t xml:space="preserve">Kısmen Katılmıyorum    </w:t>
            </w:r>
          </w:p>
          <w:p w14:paraId="2E275135" w14:textId="77777777" w:rsidR="00B05122" w:rsidRDefault="00B05122" w:rsidP="00E03100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14:paraId="6413060D" w14:textId="667D27E5" w:rsidR="00B05122" w:rsidRPr="002620D9" w:rsidRDefault="00B05122" w:rsidP="00E03100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textDirection w:val="btLr"/>
          </w:tcPr>
          <w:p w14:paraId="48DC092C" w14:textId="30986BFE" w:rsidR="002620D9" w:rsidRPr="002620D9" w:rsidRDefault="00B05122" w:rsidP="00E03100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B05122">
              <w:rPr>
                <w:rFonts w:ascii="Times New Roman" w:hAnsi="Times New Roman" w:cs="Times New Roman"/>
                <w:b/>
              </w:rPr>
              <w:t xml:space="preserve">Kararsızım    </w:t>
            </w:r>
          </w:p>
        </w:tc>
        <w:tc>
          <w:tcPr>
            <w:tcW w:w="617" w:type="dxa"/>
            <w:textDirection w:val="btLr"/>
          </w:tcPr>
          <w:p w14:paraId="39B3CAAB" w14:textId="77777777" w:rsidR="00B05122" w:rsidRDefault="00B05122" w:rsidP="00E03100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B05122">
              <w:rPr>
                <w:rFonts w:ascii="Times New Roman" w:hAnsi="Times New Roman" w:cs="Times New Roman"/>
                <w:b/>
              </w:rPr>
              <w:t xml:space="preserve">Kısmen Katılıyorum   </w:t>
            </w:r>
          </w:p>
          <w:p w14:paraId="3C58BEC4" w14:textId="4172D6B7" w:rsidR="002620D9" w:rsidRPr="002620D9" w:rsidRDefault="00B05122" w:rsidP="00E03100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B051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17" w:type="dxa"/>
            <w:textDirection w:val="btLr"/>
          </w:tcPr>
          <w:p w14:paraId="4627C949" w14:textId="77777777" w:rsidR="002620D9" w:rsidRDefault="00B05122" w:rsidP="00E03100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B05122">
              <w:rPr>
                <w:rFonts w:ascii="Times New Roman" w:hAnsi="Times New Roman" w:cs="Times New Roman"/>
                <w:b/>
              </w:rPr>
              <w:t>Kesinlikle Katılıyorum</w:t>
            </w:r>
          </w:p>
          <w:p w14:paraId="67BE5E2F" w14:textId="77777777" w:rsidR="00B05122" w:rsidRDefault="00B05122" w:rsidP="00E03100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  <w:p w14:paraId="339B409E" w14:textId="1B2CB2C5" w:rsidR="00B05122" w:rsidRPr="002620D9" w:rsidRDefault="00B05122" w:rsidP="00E03100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B33A9" w:rsidRPr="002620D9" w14:paraId="1F508C2D" w14:textId="77777777" w:rsidTr="00E03100">
        <w:trPr>
          <w:cantSplit/>
          <w:trHeight w:val="277"/>
        </w:trPr>
        <w:tc>
          <w:tcPr>
            <w:tcW w:w="6269" w:type="dxa"/>
            <w:shd w:val="clear" w:color="auto" w:fill="D9D9D9" w:themeFill="background1" w:themeFillShade="D9"/>
          </w:tcPr>
          <w:p w14:paraId="443FDB37" w14:textId="77777777" w:rsidR="008B33A9" w:rsidRPr="002620D9" w:rsidRDefault="008B33A9" w:rsidP="00E03100">
            <w:pPr>
              <w:rPr>
                <w:rFonts w:ascii="Times New Roman" w:hAnsi="Times New Roman" w:cs="Times New Roman"/>
                <w:b/>
              </w:rPr>
            </w:pPr>
            <w:r w:rsidRPr="002620D9">
              <w:rPr>
                <w:rFonts w:ascii="Times New Roman" w:hAnsi="Times New Roman" w:cs="Times New Roman"/>
                <w:b/>
              </w:rPr>
              <w:t>Bilişsel</w:t>
            </w:r>
          </w:p>
        </w:tc>
        <w:tc>
          <w:tcPr>
            <w:tcW w:w="617" w:type="dxa"/>
            <w:shd w:val="clear" w:color="auto" w:fill="D9D9D9" w:themeFill="background1" w:themeFillShade="D9"/>
            <w:textDirection w:val="btLr"/>
          </w:tcPr>
          <w:p w14:paraId="60C9A312" w14:textId="77777777" w:rsidR="008B33A9" w:rsidRPr="002620D9" w:rsidRDefault="008B33A9" w:rsidP="00E03100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textDirection w:val="btLr"/>
          </w:tcPr>
          <w:p w14:paraId="3281DE6E" w14:textId="77777777" w:rsidR="008B33A9" w:rsidRPr="002620D9" w:rsidRDefault="008B33A9" w:rsidP="00E03100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textDirection w:val="btLr"/>
          </w:tcPr>
          <w:p w14:paraId="3B3EE339" w14:textId="77777777" w:rsidR="008B33A9" w:rsidRPr="002620D9" w:rsidRDefault="008B33A9" w:rsidP="00E03100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textDirection w:val="btLr"/>
          </w:tcPr>
          <w:p w14:paraId="769FE38F" w14:textId="77777777" w:rsidR="008B33A9" w:rsidRPr="002620D9" w:rsidRDefault="008B33A9" w:rsidP="00E03100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textDirection w:val="btLr"/>
          </w:tcPr>
          <w:p w14:paraId="6EE9EDB1" w14:textId="77777777" w:rsidR="008B33A9" w:rsidRPr="002620D9" w:rsidRDefault="008B33A9" w:rsidP="00E03100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</w:tr>
      <w:tr w:rsidR="008B33A9" w:rsidRPr="002620D9" w14:paraId="0B8E8BFC" w14:textId="77777777" w:rsidTr="00E03100">
        <w:trPr>
          <w:trHeight w:val="279"/>
        </w:trPr>
        <w:tc>
          <w:tcPr>
            <w:tcW w:w="6269" w:type="dxa"/>
          </w:tcPr>
          <w:p w14:paraId="701E4AF9" w14:textId="77777777" w:rsidR="008B33A9" w:rsidRPr="002620D9" w:rsidRDefault="008B33A9" w:rsidP="008B33A9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2620D9">
              <w:rPr>
                <w:rFonts w:ascii="Times New Roman" w:hAnsi="Times New Roman" w:cs="Times New Roman"/>
              </w:rPr>
              <w:t>Epizyotomiye ilişkin teorik bilgim yeterlidir.</w:t>
            </w:r>
          </w:p>
        </w:tc>
        <w:tc>
          <w:tcPr>
            <w:tcW w:w="617" w:type="dxa"/>
          </w:tcPr>
          <w:p w14:paraId="552F2E3D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0E0DB6B3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3F26B104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4A61C4F0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23CD06E7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B33A9" w:rsidRPr="002620D9" w14:paraId="232A8927" w14:textId="77777777" w:rsidTr="00E03100">
        <w:trPr>
          <w:trHeight w:val="279"/>
        </w:trPr>
        <w:tc>
          <w:tcPr>
            <w:tcW w:w="6269" w:type="dxa"/>
          </w:tcPr>
          <w:p w14:paraId="769D01A2" w14:textId="77777777" w:rsidR="008B33A9" w:rsidRPr="002620D9" w:rsidRDefault="008B33A9" w:rsidP="008B33A9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2620D9">
              <w:rPr>
                <w:rFonts w:ascii="Times New Roman" w:hAnsi="Times New Roman" w:cs="Times New Roman"/>
              </w:rPr>
              <w:t>Epizyotomi için gereken cerrahi materyalleri tanırım.</w:t>
            </w:r>
          </w:p>
        </w:tc>
        <w:tc>
          <w:tcPr>
            <w:tcW w:w="617" w:type="dxa"/>
          </w:tcPr>
          <w:p w14:paraId="0054A1CF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49D042B6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559C2904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62DE7211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0ACADA6F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B33A9" w:rsidRPr="002620D9" w14:paraId="6588743F" w14:textId="77777777" w:rsidTr="00E03100">
        <w:trPr>
          <w:trHeight w:val="571"/>
        </w:trPr>
        <w:tc>
          <w:tcPr>
            <w:tcW w:w="6269" w:type="dxa"/>
          </w:tcPr>
          <w:p w14:paraId="31DC52D1" w14:textId="77777777" w:rsidR="008B33A9" w:rsidRPr="002620D9" w:rsidRDefault="008B33A9" w:rsidP="008B33A9">
            <w:pPr>
              <w:pStyle w:val="ListeParagraf"/>
              <w:numPr>
                <w:ilvl w:val="0"/>
                <w:numId w:val="14"/>
              </w:numPr>
              <w:contextualSpacing w:val="0"/>
              <w:rPr>
                <w:rFonts w:ascii="Times New Roman" w:hAnsi="Times New Roman" w:cs="Times New Roman"/>
              </w:rPr>
            </w:pPr>
            <w:r w:rsidRPr="002620D9">
              <w:rPr>
                <w:rFonts w:ascii="Times New Roman" w:hAnsi="Times New Roman" w:cs="Times New Roman"/>
              </w:rPr>
              <w:t>Epizyotomi onarımında kullanılan sütur teknikleri ile ilgili yeterli bilgiye sahibim.</w:t>
            </w:r>
          </w:p>
        </w:tc>
        <w:tc>
          <w:tcPr>
            <w:tcW w:w="617" w:type="dxa"/>
          </w:tcPr>
          <w:p w14:paraId="6C61F7DC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056EAE42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021FCCDB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1902ADDA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16D431D5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B33A9" w:rsidRPr="002620D9" w14:paraId="207D0EF9" w14:textId="77777777" w:rsidTr="00E03100">
        <w:trPr>
          <w:trHeight w:val="571"/>
        </w:trPr>
        <w:tc>
          <w:tcPr>
            <w:tcW w:w="6269" w:type="dxa"/>
          </w:tcPr>
          <w:p w14:paraId="3EE073BF" w14:textId="77777777" w:rsidR="008B33A9" w:rsidRPr="002620D9" w:rsidRDefault="008B33A9" w:rsidP="008B33A9">
            <w:pPr>
              <w:pStyle w:val="ListeParagraf"/>
              <w:numPr>
                <w:ilvl w:val="0"/>
                <w:numId w:val="14"/>
              </w:numPr>
              <w:contextualSpacing w:val="0"/>
              <w:rPr>
                <w:rFonts w:ascii="Times New Roman" w:hAnsi="Times New Roman" w:cs="Times New Roman"/>
              </w:rPr>
            </w:pPr>
            <w:r w:rsidRPr="002620D9">
              <w:rPr>
                <w:rFonts w:ascii="Times New Roman" w:hAnsi="Times New Roman" w:cs="Times New Roman"/>
              </w:rPr>
              <w:t>Epizyotomi onarımında hangi sütur tekniğini ne zaman uygulayacağımı bilirim.</w:t>
            </w:r>
          </w:p>
        </w:tc>
        <w:tc>
          <w:tcPr>
            <w:tcW w:w="617" w:type="dxa"/>
          </w:tcPr>
          <w:p w14:paraId="43C53E94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00FE8597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3F57B2D2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2273E846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53A29D65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B33A9" w:rsidRPr="002620D9" w14:paraId="1D416D1D" w14:textId="77777777" w:rsidTr="00E03100">
        <w:trPr>
          <w:trHeight w:val="279"/>
        </w:trPr>
        <w:tc>
          <w:tcPr>
            <w:tcW w:w="6269" w:type="dxa"/>
          </w:tcPr>
          <w:p w14:paraId="78B433C8" w14:textId="77777777" w:rsidR="008B33A9" w:rsidRPr="002620D9" w:rsidRDefault="008B33A9" w:rsidP="008B33A9">
            <w:pPr>
              <w:pStyle w:val="ListeParagraf"/>
              <w:numPr>
                <w:ilvl w:val="0"/>
                <w:numId w:val="14"/>
              </w:numPr>
              <w:contextualSpacing w:val="0"/>
              <w:rPr>
                <w:rFonts w:ascii="Times New Roman" w:hAnsi="Times New Roman" w:cs="Times New Roman"/>
              </w:rPr>
            </w:pPr>
            <w:r w:rsidRPr="002620D9">
              <w:rPr>
                <w:rFonts w:ascii="Times New Roman" w:hAnsi="Times New Roman" w:cs="Times New Roman"/>
              </w:rPr>
              <w:t>Epizyotomi uygulamasında dikkat edilecek hususları bilirim.</w:t>
            </w:r>
          </w:p>
        </w:tc>
        <w:tc>
          <w:tcPr>
            <w:tcW w:w="617" w:type="dxa"/>
          </w:tcPr>
          <w:p w14:paraId="34336AE1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339810E2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6BCC6B17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1C354C04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43B1F644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B33A9" w:rsidRPr="002620D9" w14:paraId="449B5CC9" w14:textId="77777777" w:rsidTr="00E03100">
        <w:trPr>
          <w:trHeight w:val="279"/>
        </w:trPr>
        <w:tc>
          <w:tcPr>
            <w:tcW w:w="6269" w:type="dxa"/>
            <w:shd w:val="clear" w:color="auto" w:fill="D9D9D9" w:themeFill="background1" w:themeFillShade="D9"/>
          </w:tcPr>
          <w:p w14:paraId="7203C647" w14:textId="77777777" w:rsidR="008B33A9" w:rsidRPr="002620D9" w:rsidRDefault="008B33A9" w:rsidP="00E03100">
            <w:pPr>
              <w:rPr>
                <w:rFonts w:ascii="Times New Roman" w:hAnsi="Times New Roman" w:cs="Times New Roman"/>
                <w:b/>
              </w:rPr>
            </w:pPr>
            <w:r w:rsidRPr="002620D9">
              <w:rPr>
                <w:rFonts w:ascii="Times New Roman" w:hAnsi="Times New Roman" w:cs="Times New Roman"/>
                <w:b/>
              </w:rPr>
              <w:t>Duyuşsal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14:paraId="15DA7C58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14:paraId="79E0FAD5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14:paraId="4703A66E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14:paraId="721496E9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14:paraId="1AEE5764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  <w:tr w:rsidR="008B33A9" w:rsidRPr="002620D9" w14:paraId="2A74FFED" w14:textId="77777777" w:rsidTr="00E03100">
        <w:trPr>
          <w:trHeight w:val="279"/>
        </w:trPr>
        <w:tc>
          <w:tcPr>
            <w:tcW w:w="6269" w:type="dxa"/>
          </w:tcPr>
          <w:p w14:paraId="17437379" w14:textId="77777777" w:rsidR="008B33A9" w:rsidRPr="002620D9" w:rsidRDefault="008B33A9" w:rsidP="008B33A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2620D9">
              <w:rPr>
                <w:rFonts w:ascii="Times New Roman" w:hAnsi="Times New Roman" w:cs="Times New Roman"/>
              </w:rPr>
              <w:t>Epizyotomi açma konusunda endişe duymam.</w:t>
            </w:r>
          </w:p>
        </w:tc>
        <w:tc>
          <w:tcPr>
            <w:tcW w:w="617" w:type="dxa"/>
          </w:tcPr>
          <w:p w14:paraId="11B1A461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7" w:type="dxa"/>
          </w:tcPr>
          <w:p w14:paraId="66FBD249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7" w:type="dxa"/>
          </w:tcPr>
          <w:p w14:paraId="65BF2B6F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7" w:type="dxa"/>
          </w:tcPr>
          <w:p w14:paraId="71F23742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7" w:type="dxa"/>
          </w:tcPr>
          <w:p w14:paraId="743EDB6E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B33A9" w:rsidRPr="002620D9" w14:paraId="42E45B7C" w14:textId="77777777" w:rsidTr="00E03100">
        <w:trPr>
          <w:trHeight w:val="571"/>
        </w:trPr>
        <w:tc>
          <w:tcPr>
            <w:tcW w:w="6269" w:type="dxa"/>
          </w:tcPr>
          <w:p w14:paraId="658AEF67" w14:textId="77777777" w:rsidR="008B33A9" w:rsidRPr="002620D9" w:rsidRDefault="008B33A9" w:rsidP="008B33A9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2620D9">
              <w:rPr>
                <w:rFonts w:ascii="Times New Roman" w:hAnsi="Times New Roman" w:cs="Times New Roman"/>
              </w:rPr>
              <w:t>Epizyotomi onarımında süturu düğümleme konusunda endişe duymam.</w:t>
            </w:r>
          </w:p>
        </w:tc>
        <w:tc>
          <w:tcPr>
            <w:tcW w:w="617" w:type="dxa"/>
          </w:tcPr>
          <w:p w14:paraId="1E0F2720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7" w:type="dxa"/>
          </w:tcPr>
          <w:p w14:paraId="465CAEE5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7" w:type="dxa"/>
          </w:tcPr>
          <w:p w14:paraId="6CAE70D7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7" w:type="dxa"/>
          </w:tcPr>
          <w:p w14:paraId="7B2BC649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7" w:type="dxa"/>
          </w:tcPr>
          <w:p w14:paraId="5962EB29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B33A9" w:rsidRPr="002620D9" w14:paraId="7DC29E35" w14:textId="77777777" w:rsidTr="00E03100">
        <w:trPr>
          <w:trHeight w:val="279"/>
        </w:trPr>
        <w:tc>
          <w:tcPr>
            <w:tcW w:w="6269" w:type="dxa"/>
          </w:tcPr>
          <w:p w14:paraId="4D968AD9" w14:textId="77777777" w:rsidR="008B33A9" w:rsidRPr="002620D9" w:rsidRDefault="008B33A9" w:rsidP="008B33A9">
            <w:pPr>
              <w:pStyle w:val="ListeParagraf"/>
              <w:numPr>
                <w:ilvl w:val="0"/>
                <w:numId w:val="16"/>
              </w:numPr>
              <w:contextualSpacing w:val="0"/>
              <w:rPr>
                <w:rFonts w:ascii="Times New Roman" w:hAnsi="Times New Roman" w:cs="Times New Roman"/>
              </w:rPr>
            </w:pPr>
            <w:r w:rsidRPr="002620D9">
              <w:rPr>
                <w:rFonts w:ascii="Times New Roman" w:hAnsi="Times New Roman" w:cs="Times New Roman"/>
              </w:rPr>
              <w:t>Epizyotomi uygulamasına ilişkin stresli değilim.</w:t>
            </w:r>
          </w:p>
        </w:tc>
        <w:tc>
          <w:tcPr>
            <w:tcW w:w="617" w:type="dxa"/>
          </w:tcPr>
          <w:p w14:paraId="235988C4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3CE08A31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0D223C1E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7568F4DB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56866AF8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B33A9" w:rsidRPr="002620D9" w14:paraId="015D4BEA" w14:textId="77777777" w:rsidTr="00E03100">
        <w:trPr>
          <w:trHeight w:val="279"/>
        </w:trPr>
        <w:tc>
          <w:tcPr>
            <w:tcW w:w="6269" w:type="dxa"/>
          </w:tcPr>
          <w:p w14:paraId="2E3C4999" w14:textId="77777777" w:rsidR="008B33A9" w:rsidRPr="002620D9" w:rsidRDefault="008B33A9" w:rsidP="008B33A9">
            <w:pPr>
              <w:pStyle w:val="ListeParagraf"/>
              <w:numPr>
                <w:ilvl w:val="0"/>
                <w:numId w:val="16"/>
              </w:numPr>
              <w:contextualSpacing w:val="0"/>
              <w:rPr>
                <w:rFonts w:ascii="Times New Roman" w:hAnsi="Times New Roman" w:cs="Times New Roman"/>
              </w:rPr>
            </w:pPr>
            <w:r w:rsidRPr="002620D9">
              <w:rPr>
                <w:rFonts w:ascii="Times New Roman" w:hAnsi="Times New Roman" w:cs="Times New Roman"/>
              </w:rPr>
              <w:t>Epizyotomi uygulaması yapmaktan korkmam.</w:t>
            </w:r>
          </w:p>
        </w:tc>
        <w:tc>
          <w:tcPr>
            <w:tcW w:w="617" w:type="dxa"/>
          </w:tcPr>
          <w:p w14:paraId="59E02D40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7" w:type="dxa"/>
          </w:tcPr>
          <w:p w14:paraId="0834D2B6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7" w:type="dxa"/>
          </w:tcPr>
          <w:p w14:paraId="6D843727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7" w:type="dxa"/>
          </w:tcPr>
          <w:p w14:paraId="0444C55D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7" w:type="dxa"/>
          </w:tcPr>
          <w:p w14:paraId="5D542D5E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B33A9" w:rsidRPr="002620D9" w14:paraId="330E7431" w14:textId="77777777" w:rsidTr="00E03100">
        <w:trPr>
          <w:trHeight w:val="291"/>
        </w:trPr>
        <w:tc>
          <w:tcPr>
            <w:tcW w:w="6269" w:type="dxa"/>
          </w:tcPr>
          <w:p w14:paraId="7335FE89" w14:textId="77777777" w:rsidR="008B33A9" w:rsidRPr="002620D9" w:rsidRDefault="008B33A9" w:rsidP="008B33A9">
            <w:pPr>
              <w:pStyle w:val="ListeParagraf"/>
              <w:numPr>
                <w:ilvl w:val="0"/>
                <w:numId w:val="16"/>
              </w:numPr>
              <w:contextualSpacing w:val="0"/>
              <w:rPr>
                <w:rFonts w:ascii="Times New Roman" w:hAnsi="Times New Roman" w:cs="Times New Roman"/>
              </w:rPr>
            </w:pPr>
            <w:r w:rsidRPr="002620D9">
              <w:rPr>
                <w:rFonts w:ascii="Times New Roman" w:hAnsi="Times New Roman" w:cs="Times New Roman"/>
              </w:rPr>
              <w:t>Epizyotomi uygulamasında çıkabilecek problemlerle baş edebilirim.</w:t>
            </w:r>
          </w:p>
        </w:tc>
        <w:tc>
          <w:tcPr>
            <w:tcW w:w="617" w:type="dxa"/>
          </w:tcPr>
          <w:p w14:paraId="7972C641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432C93FD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20362BCD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593B179C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4B05A818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B33A9" w:rsidRPr="002620D9" w14:paraId="4440D18B" w14:textId="77777777" w:rsidTr="00E03100">
        <w:trPr>
          <w:trHeight w:val="279"/>
        </w:trPr>
        <w:tc>
          <w:tcPr>
            <w:tcW w:w="6269" w:type="dxa"/>
            <w:shd w:val="clear" w:color="auto" w:fill="D9D9D9" w:themeFill="background1" w:themeFillShade="D9"/>
          </w:tcPr>
          <w:p w14:paraId="4C8C3C9D" w14:textId="77777777" w:rsidR="008B33A9" w:rsidRPr="002620D9" w:rsidRDefault="008B33A9" w:rsidP="00E03100">
            <w:pPr>
              <w:rPr>
                <w:rFonts w:ascii="Times New Roman" w:hAnsi="Times New Roman" w:cs="Times New Roman"/>
                <w:b/>
              </w:rPr>
            </w:pPr>
            <w:r w:rsidRPr="002620D9">
              <w:rPr>
                <w:rFonts w:ascii="Times New Roman" w:hAnsi="Times New Roman" w:cs="Times New Roman"/>
                <w:b/>
              </w:rPr>
              <w:t>Motivasyon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14:paraId="3AFE3172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14:paraId="44BBB728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14:paraId="706E6414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14:paraId="56023858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14:paraId="2E386328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  <w:tr w:rsidR="008B33A9" w:rsidRPr="002620D9" w14:paraId="5A86181E" w14:textId="77777777" w:rsidTr="00E03100">
        <w:trPr>
          <w:trHeight w:val="279"/>
        </w:trPr>
        <w:tc>
          <w:tcPr>
            <w:tcW w:w="6269" w:type="dxa"/>
          </w:tcPr>
          <w:p w14:paraId="05B39D70" w14:textId="77777777" w:rsidR="008B33A9" w:rsidRPr="002620D9" w:rsidRDefault="008B33A9" w:rsidP="008B33A9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620D9">
              <w:rPr>
                <w:rFonts w:ascii="Times New Roman" w:hAnsi="Times New Roman" w:cs="Times New Roman"/>
              </w:rPr>
              <w:t>Epizyotomi uygulamasında kendime güvenirim.</w:t>
            </w:r>
          </w:p>
        </w:tc>
        <w:tc>
          <w:tcPr>
            <w:tcW w:w="617" w:type="dxa"/>
          </w:tcPr>
          <w:p w14:paraId="56AB804B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0C659657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304539F5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6ACD483D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60593D00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B33A9" w:rsidRPr="002620D9" w14:paraId="29C7E1A0" w14:textId="77777777" w:rsidTr="00E03100">
        <w:trPr>
          <w:trHeight w:val="571"/>
        </w:trPr>
        <w:tc>
          <w:tcPr>
            <w:tcW w:w="6269" w:type="dxa"/>
          </w:tcPr>
          <w:p w14:paraId="65581F0C" w14:textId="77777777" w:rsidR="008B33A9" w:rsidRPr="002620D9" w:rsidRDefault="008B33A9" w:rsidP="008B33A9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620D9">
              <w:rPr>
                <w:rFonts w:ascii="Times New Roman" w:hAnsi="Times New Roman" w:cs="Times New Roman"/>
              </w:rPr>
              <w:t>Doğum esnasında gerekirse epizyotomi uygulamasını ben yapmak isterim</w:t>
            </w:r>
          </w:p>
        </w:tc>
        <w:tc>
          <w:tcPr>
            <w:tcW w:w="617" w:type="dxa"/>
          </w:tcPr>
          <w:p w14:paraId="00ABFBA3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60E13B62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3BB00E06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6C16BEF0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3FA7F752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B33A9" w:rsidRPr="002620D9" w14:paraId="4F9FDBC7" w14:textId="77777777" w:rsidTr="00E03100">
        <w:trPr>
          <w:trHeight w:val="279"/>
        </w:trPr>
        <w:tc>
          <w:tcPr>
            <w:tcW w:w="6269" w:type="dxa"/>
          </w:tcPr>
          <w:p w14:paraId="742792FC" w14:textId="77777777" w:rsidR="008B33A9" w:rsidRPr="002620D9" w:rsidRDefault="008B33A9" w:rsidP="008B33A9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620D9">
              <w:rPr>
                <w:rFonts w:ascii="Times New Roman" w:hAnsi="Times New Roman" w:cs="Times New Roman"/>
              </w:rPr>
              <w:t>Epizyotomi uygulamasında iyi olduğuma inanırım.</w:t>
            </w:r>
          </w:p>
        </w:tc>
        <w:tc>
          <w:tcPr>
            <w:tcW w:w="617" w:type="dxa"/>
          </w:tcPr>
          <w:p w14:paraId="2D3EC1E9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5BA1E4EE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6CD85DC4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43922A34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5969EC6C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B33A9" w:rsidRPr="002620D9" w14:paraId="7876B471" w14:textId="77777777" w:rsidTr="00E03100">
        <w:trPr>
          <w:trHeight w:val="279"/>
        </w:trPr>
        <w:tc>
          <w:tcPr>
            <w:tcW w:w="6269" w:type="dxa"/>
            <w:shd w:val="clear" w:color="auto" w:fill="D9D9D9" w:themeFill="background1" w:themeFillShade="D9"/>
          </w:tcPr>
          <w:p w14:paraId="42BF3463" w14:textId="77777777" w:rsidR="008B33A9" w:rsidRPr="002620D9" w:rsidRDefault="008B33A9" w:rsidP="00E03100">
            <w:pPr>
              <w:rPr>
                <w:rFonts w:ascii="Times New Roman" w:hAnsi="Times New Roman" w:cs="Times New Roman"/>
                <w:b/>
              </w:rPr>
            </w:pPr>
            <w:r w:rsidRPr="002620D9">
              <w:rPr>
                <w:rFonts w:ascii="Times New Roman" w:hAnsi="Times New Roman" w:cs="Times New Roman"/>
                <w:b/>
              </w:rPr>
              <w:t>Psikomotor</w:t>
            </w:r>
          </w:p>
        </w:tc>
        <w:tc>
          <w:tcPr>
            <w:tcW w:w="617" w:type="dxa"/>
            <w:shd w:val="clear" w:color="auto" w:fill="D9D9D9" w:themeFill="background1" w:themeFillShade="D9"/>
          </w:tcPr>
          <w:p w14:paraId="3C49A4AA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14:paraId="703EDA68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14:paraId="364DC104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14:paraId="5FF28C65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</w:tcPr>
          <w:p w14:paraId="7700E5A4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  <w:tr w:rsidR="008B33A9" w:rsidRPr="002620D9" w14:paraId="3076F349" w14:textId="77777777" w:rsidTr="00E03100">
        <w:trPr>
          <w:trHeight w:val="571"/>
        </w:trPr>
        <w:tc>
          <w:tcPr>
            <w:tcW w:w="6269" w:type="dxa"/>
          </w:tcPr>
          <w:p w14:paraId="7CF55A98" w14:textId="77777777" w:rsidR="008B33A9" w:rsidRPr="002620D9" w:rsidRDefault="008B33A9" w:rsidP="008B33A9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2620D9">
              <w:rPr>
                <w:rFonts w:ascii="Times New Roman" w:hAnsi="Times New Roman" w:cs="Times New Roman"/>
              </w:rPr>
              <w:t>Epizyotomi uygulamasını tüm basamaklara uygun şekilde gerçekleştirebilirim.</w:t>
            </w:r>
          </w:p>
        </w:tc>
        <w:tc>
          <w:tcPr>
            <w:tcW w:w="617" w:type="dxa"/>
          </w:tcPr>
          <w:p w14:paraId="6BA169AF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2A605124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4C15A194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74E479E3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7C24F278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B33A9" w:rsidRPr="002620D9" w14:paraId="58B83166" w14:textId="77777777" w:rsidTr="00E03100">
        <w:trPr>
          <w:trHeight w:val="279"/>
        </w:trPr>
        <w:tc>
          <w:tcPr>
            <w:tcW w:w="6269" w:type="dxa"/>
          </w:tcPr>
          <w:p w14:paraId="5E5FFD93" w14:textId="77777777" w:rsidR="008B33A9" w:rsidRPr="002620D9" w:rsidRDefault="008B33A9" w:rsidP="008B33A9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2620D9">
              <w:rPr>
                <w:rFonts w:ascii="Times New Roman" w:hAnsi="Times New Roman" w:cs="Times New Roman"/>
              </w:rPr>
              <w:t>Epizyotomi esnasında steriliteyi sağlayabilirim.</w:t>
            </w:r>
          </w:p>
        </w:tc>
        <w:tc>
          <w:tcPr>
            <w:tcW w:w="617" w:type="dxa"/>
          </w:tcPr>
          <w:p w14:paraId="238FEA3D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6319E6F9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73BEBCDD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77606564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481E97F3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8B33A9" w:rsidRPr="002620D9" w14:paraId="5A95CE2D" w14:textId="77777777" w:rsidTr="00E03100">
        <w:trPr>
          <w:trHeight w:val="558"/>
        </w:trPr>
        <w:tc>
          <w:tcPr>
            <w:tcW w:w="6269" w:type="dxa"/>
          </w:tcPr>
          <w:p w14:paraId="2D4BF404" w14:textId="77777777" w:rsidR="008B33A9" w:rsidRPr="002620D9" w:rsidRDefault="008B33A9" w:rsidP="008B33A9">
            <w:pPr>
              <w:pStyle w:val="ListeParagraf"/>
              <w:numPr>
                <w:ilvl w:val="0"/>
                <w:numId w:val="15"/>
              </w:numPr>
              <w:contextualSpacing w:val="0"/>
              <w:rPr>
                <w:rFonts w:ascii="Times New Roman" w:hAnsi="Times New Roman" w:cs="Times New Roman"/>
              </w:rPr>
            </w:pPr>
            <w:r w:rsidRPr="002620D9">
              <w:rPr>
                <w:rFonts w:ascii="Times New Roman" w:hAnsi="Times New Roman" w:cs="Times New Roman"/>
              </w:rPr>
              <w:t>Epizyotomi uygulama basamaklarında doğru ilerlediğime kendim karar verebilirim.</w:t>
            </w:r>
          </w:p>
        </w:tc>
        <w:tc>
          <w:tcPr>
            <w:tcW w:w="617" w:type="dxa"/>
          </w:tcPr>
          <w:p w14:paraId="55DD0EC0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7" w:type="dxa"/>
          </w:tcPr>
          <w:p w14:paraId="1C8BB8AA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7" w:type="dxa"/>
          </w:tcPr>
          <w:p w14:paraId="37380E3A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7" w:type="dxa"/>
          </w:tcPr>
          <w:p w14:paraId="7C8690F2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17" w:type="dxa"/>
          </w:tcPr>
          <w:p w14:paraId="517397DD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B33A9" w:rsidRPr="002620D9" w14:paraId="5A56CA1B" w14:textId="77777777" w:rsidTr="00E03100">
        <w:trPr>
          <w:trHeight w:val="279"/>
        </w:trPr>
        <w:tc>
          <w:tcPr>
            <w:tcW w:w="6269" w:type="dxa"/>
          </w:tcPr>
          <w:p w14:paraId="40138CD5" w14:textId="77777777" w:rsidR="008B33A9" w:rsidRPr="002620D9" w:rsidRDefault="008B33A9" w:rsidP="008B33A9">
            <w:pPr>
              <w:pStyle w:val="ListeParagraf"/>
              <w:numPr>
                <w:ilvl w:val="0"/>
                <w:numId w:val="15"/>
              </w:numPr>
              <w:contextualSpacing w:val="0"/>
              <w:rPr>
                <w:rFonts w:ascii="Times New Roman" w:hAnsi="Times New Roman" w:cs="Times New Roman"/>
              </w:rPr>
            </w:pPr>
            <w:r w:rsidRPr="002620D9">
              <w:rPr>
                <w:rFonts w:ascii="Times New Roman" w:hAnsi="Times New Roman" w:cs="Times New Roman"/>
              </w:rPr>
              <w:t>Uygulama sırasında cerrahi aletleri rahatça kullanabilirim.</w:t>
            </w:r>
          </w:p>
        </w:tc>
        <w:tc>
          <w:tcPr>
            <w:tcW w:w="617" w:type="dxa"/>
          </w:tcPr>
          <w:p w14:paraId="490EA437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51BEADD8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1B200579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367EA9CE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14:paraId="34451C2D" w14:textId="77777777" w:rsidR="008B33A9" w:rsidRPr="002620D9" w:rsidRDefault="008B33A9" w:rsidP="00E0310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4E944CE4" w14:textId="77777777" w:rsidR="008B33A9" w:rsidRPr="002620D9" w:rsidRDefault="008B33A9" w:rsidP="008B33A9">
      <w:pPr>
        <w:tabs>
          <w:tab w:val="left" w:pos="1992"/>
        </w:tabs>
        <w:spacing w:after="0" w:line="240" w:lineRule="auto"/>
        <w:rPr>
          <w:rFonts w:ascii="Times New Roman" w:hAnsi="Times New Roman" w:cs="Times New Roman"/>
        </w:rPr>
      </w:pPr>
    </w:p>
    <w:p w14:paraId="531E8BDD" w14:textId="77777777" w:rsidR="002620D9" w:rsidRPr="002620D9" w:rsidRDefault="002620D9" w:rsidP="002620D9">
      <w:pPr>
        <w:tabs>
          <w:tab w:val="left" w:pos="199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620D9">
        <w:rPr>
          <w:rFonts w:ascii="Times New Roman" w:hAnsi="Times New Roman" w:cs="Times New Roman"/>
        </w:rPr>
        <w:t xml:space="preserve">Epizyotomi uygulaması ve onarım sürecinde kişinin öz yeterliliğini değerlendirmek için geliştirilen ölçek 17 maddeden oluşmaktadır. </w:t>
      </w:r>
    </w:p>
    <w:p w14:paraId="55E88BF4" w14:textId="77777777" w:rsidR="002620D9" w:rsidRPr="002620D9" w:rsidRDefault="002620D9" w:rsidP="002620D9">
      <w:pPr>
        <w:tabs>
          <w:tab w:val="left" w:pos="199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54DFFCF" w14:textId="77777777" w:rsidR="002620D9" w:rsidRPr="002620D9" w:rsidRDefault="002620D9" w:rsidP="002620D9">
      <w:pPr>
        <w:tabs>
          <w:tab w:val="left" w:pos="199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620D9">
        <w:rPr>
          <w:rFonts w:ascii="Times New Roman" w:hAnsi="Times New Roman" w:cs="Times New Roman"/>
        </w:rPr>
        <w:t xml:space="preserve">5 puanlık Likert tipi bir ölçek olup 4 alt boyuttan oluşmaktadır. Bu alt boyutlar bilişsel (5 madde), duyuşsal (5 madde), motivasyon (3 madde) ve psikomotor (4 madde) boyutlarıdır. </w:t>
      </w:r>
    </w:p>
    <w:p w14:paraId="2C5B7ED1" w14:textId="77777777" w:rsidR="002620D9" w:rsidRPr="002620D9" w:rsidRDefault="002620D9" w:rsidP="002620D9">
      <w:pPr>
        <w:tabs>
          <w:tab w:val="left" w:pos="199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B23CB2" w14:textId="20978946" w:rsidR="00B05122" w:rsidRPr="00522CED" w:rsidRDefault="002620D9">
      <w:pPr>
        <w:tabs>
          <w:tab w:val="left" w:pos="199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620D9">
        <w:rPr>
          <w:rFonts w:ascii="Times New Roman" w:hAnsi="Times New Roman" w:cs="Times New Roman"/>
        </w:rPr>
        <w:t xml:space="preserve">Ölçekte ters kodlanmış madde bulunmamaktadır. Madde Puanlaması </w:t>
      </w:r>
      <w:r w:rsidR="00B05122" w:rsidRPr="002620D9">
        <w:rPr>
          <w:rFonts w:ascii="Times New Roman" w:hAnsi="Times New Roman" w:cs="Times New Roman"/>
        </w:rPr>
        <w:t xml:space="preserve">(1) </w:t>
      </w:r>
      <w:r w:rsidR="00B05122" w:rsidRPr="00B05122">
        <w:rPr>
          <w:rFonts w:ascii="Times New Roman" w:hAnsi="Times New Roman" w:cs="Times New Roman"/>
        </w:rPr>
        <w:t>Kesinlikle Katılmıyorum</w:t>
      </w:r>
      <w:r w:rsidR="00B05122">
        <w:rPr>
          <w:rFonts w:ascii="Times New Roman" w:hAnsi="Times New Roman" w:cs="Times New Roman"/>
        </w:rPr>
        <w:t xml:space="preserve">, </w:t>
      </w:r>
      <w:r w:rsidR="00B05122" w:rsidRPr="002620D9">
        <w:rPr>
          <w:rFonts w:ascii="Times New Roman" w:hAnsi="Times New Roman" w:cs="Times New Roman"/>
        </w:rPr>
        <w:t xml:space="preserve">(2) </w:t>
      </w:r>
      <w:r w:rsidR="00B05122" w:rsidRPr="00B05122">
        <w:rPr>
          <w:rFonts w:ascii="Times New Roman" w:hAnsi="Times New Roman" w:cs="Times New Roman"/>
        </w:rPr>
        <w:t xml:space="preserve">Kısmen </w:t>
      </w:r>
      <w:r w:rsidR="00B05122" w:rsidRPr="002620D9">
        <w:rPr>
          <w:rFonts w:ascii="Times New Roman" w:hAnsi="Times New Roman" w:cs="Times New Roman"/>
        </w:rPr>
        <w:t>Katılmıyorum, (3)</w:t>
      </w:r>
      <w:r w:rsidR="00B05122">
        <w:rPr>
          <w:rFonts w:ascii="Times New Roman" w:hAnsi="Times New Roman" w:cs="Times New Roman"/>
        </w:rPr>
        <w:t xml:space="preserve"> </w:t>
      </w:r>
      <w:r w:rsidR="00B05122" w:rsidRPr="00B05122">
        <w:rPr>
          <w:rFonts w:ascii="Times New Roman" w:hAnsi="Times New Roman" w:cs="Times New Roman"/>
        </w:rPr>
        <w:t>Kararsızım</w:t>
      </w:r>
      <w:r w:rsidR="00B05122">
        <w:rPr>
          <w:rFonts w:ascii="Times New Roman" w:hAnsi="Times New Roman" w:cs="Times New Roman"/>
        </w:rPr>
        <w:t xml:space="preserve">, </w:t>
      </w:r>
      <w:r w:rsidR="00B05122" w:rsidRPr="002620D9">
        <w:rPr>
          <w:rFonts w:ascii="Times New Roman" w:hAnsi="Times New Roman" w:cs="Times New Roman"/>
        </w:rPr>
        <w:t xml:space="preserve">(4) </w:t>
      </w:r>
      <w:r w:rsidR="00B05122" w:rsidRPr="00B05122">
        <w:rPr>
          <w:rFonts w:ascii="Times New Roman" w:hAnsi="Times New Roman" w:cs="Times New Roman"/>
        </w:rPr>
        <w:t xml:space="preserve">Kısmen </w:t>
      </w:r>
      <w:r w:rsidR="00B05122" w:rsidRPr="002620D9">
        <w:rPr>
          <w:rFonts w:ascii="Times New Roman" w:hAnsi="Times New Roman" w:cs="Times New Roman"/>
        </w:rPr>
        <w:t>Katılıyorum, (5)</w:t>
      </w:r>
      <w:r w:rsidR="00B05122" w:rsidRPr="00B05122">
        <w:rPr>
          <w:rFonts w:ascii="Times New Roman" w:hAnsi="Times New Roman" w:cs="Times New Roman"/>
        </w:rPr>
        <w:t xml:space="preserve"> Kesinlikle Katılıyorum</w:t>
      </w:r>
      <w:r w:rsidR="00B05122">
        <w:rPr>
          <w:rFonts w:ascii="Times New Roman" w:hAnsi="Times New Roman" w:cs="Times New Roman"/>
        </w:rPr>
        <w:t xml:space="preserve"> şeklinde yapılmaktadır. </w:t>
      </w:r>
      <w:r w:rsidRPr="002620D9">
        <w:rPr>
          <w:rFonts w:ascii="Times New Roman" w:hAnsi="Times New Roman" w:cs="Times New Roman"/>
        </w:rPr>
        <w:t xml:space="preserve">Ölçekten alınabilecek toplam en düşük puan 17, toplam en yüksek puan ise 85'tir. </w:t>
      </w:r>
      <w:r w:rsidR="00522CED">
        <w:rPr>
          <w:rFonts w:ascii="Times New Roman" w:hAnsi="Times New Roman" w:cs="Times New Roman"/>
        </w:rPr>
        <w:t>Ölçekten alınan yüksek puanlar epizyotomi özyeterliliğinin yüksek olduğunu göstermektedir.</w:t>
      </w:r>
    </w:p>
    <w:sectPr w:rsidR="00B05122" w:rsidRPr="00522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313"/>
    <w:multiLevelType w:val="hybridMultilevel"/>
    <w:tmpl w:val="814A88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763F9"/>
    <w:multiLevelType w:val="hybridMultilevel"/>
    <w:tmpl w:val="89E236B0"/>
    <w:lvl w:ilvl="0" w:tplc="1D8CC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D621D"/>
    <w:multiLevelType w:val="hybridMultilevel"/>
    <w:tmpl w:val="95BAA1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C54A0"/>
    <w:multiLevelType w:val="hybridMultilevel"/>
    <w:tmpl w:val="B19C65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D24E6"/>
    <w:multiLevelType w:val="hybridMultilevel"/>
    <w:tmpl w:val="CD20C618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9A7EDB"/>
    <w:multiLevelType w:val="hybridMultilevel"/>
    <w:tmpl w:val="F620B528"/>
    <w:lvl w:ilvl="0" w:tplc="0D0E1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E0AAB"/>
    <w:multiLevelType w:val="hybridMultilevel"/>
    <w:tmpl w:val="242C0B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2653D"/>
    <w:multiLevelType w:val="hybridMultilevel"/>
    <w:tmpl w:val="825441C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272F8"/>
    <w:multiLevelType w:val="hybridMultilevel"/>
    <w:tmpl w:val="CD4C599C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9F1C75"/>
    <w:multiLevelType w:val="hybridMultilevel"/>
    <w:tmpl w:val="BBD8000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A669A"/>
    <w:multiLevelType w:val="hybridMultilevel"/>
    <w:tmpl w:val="329C10A8"/>
    <w:lvl w:ilvl="0" w:tplc="94F61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A6178"/>
    <w:multiLevelType w:val="hybridMultilevel"/>
    <w:tmpl w:val="4B38F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D2DA2"/>
    <w:multiLevelType w:val="hybridMultilevel"/>
    <w:tmpl w:val="85B85C96"/>
    <w:lvl w:ilvl="0" w:tplc="42EA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B54B6"/>
    <w:multiLevelType w:val="hybridMultilevel"/>
    <w:tmpl w:val="FAC051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12B49"/>
    <w:multiLevelType w:val="hybridMultilevel"/>
    <w:tmpl w:val="8E6C27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F7169"/>
    <w:multiLevelType w:val="hybridMultilevel"/>
    <w:tmpl w:val="58367FB6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086B40"/>
    <w:multiLevelType w:val="hybridMultilevel"/>
    <w:tmpl w:val="77A2122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5487">
    <w:abstractNumId w:val="2"/>
  </w:num>
  <w:num w:numId="2" w16cid:durableId="2025012661">
    <w:abstractNumId w:val="13"/>
  </w:num>
  <w:num w:numId="3" w16cid:durableId="1721201525">
    <w:abstractNumId w:val="11"/>
  </w:num>
  <w:num w:numId="4" w16cid:durableId="1318917775">
    <w:abstractNumId w:val="7"/>
  </w:num>
  <w:num w:numId="5" w16cid:durableId="148328489">
    <w:abstractNumId w:val="8"/>
  </w:num>
  <w:num w:numId="6" w16cid:durableId="819347797">
    <w:abstractNumId w:val="0"/>
  </w:num>
  <w:num w:numId="7" w16cid:durableId="955478020">
    <w:abstractNumId w:val="6"/>
  </w:num>
  <w:num w:numId="8" w16cid:durableId="1085147928">
    <w:abstractNumId w:val="15"/>
  </w:num>
  <w:num w:numId="9" w16cid:durableId="489833499">
    <w:abstractNumId w:val="4"/>
  </w:num>
  <w:num w:numId="10" w16cid:durableId="1071847697">
    <w:abstractNumId w:val="3"/>
  </w:num>
  <w:num w:numId="11" w16cid:durableId="1926304030">
    <w:abstractNumId w:val="9"/>
  </w:num>
  <w:num w:numId="12" w16cid:durableId="200940642">
    <w:abstractNumId w:val="16"/>
  </w:num>
  <w:num w:numId="13" w16cid:durableId="1101026826">
    <w:abstractNumId w:val="14"/>
  </w:num>
  <w:num w:numId="14" w16cid:durableId="1706785240">
    <w:abstractNumId w:val="1"/>
  </w:num>
  <w:num w:numId="15" w16cid:durableId="716853559">
    <w:abstractNumId w:val="12"/>
  </w:num>
  <w:num w:numId="16" w16cid:durableId="1137336827">
    <w:abstractNumId w:val="10"/>
  </w:num>
  <w:num w:numId="17" w16cid:durableId="455025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7D"/>
    <w:rsid w:val="00044645"/>
    <w:rsid w:val="000B1494"/>
    <w:rsid w:val="000C7F9C"/>
    <w:rsid w:val="001F5329"/>
    <w:rsid w:val="002620D9"/>
    <w:rsid w:val="002E346B"/>
    <w:rsid w:val="00343DB7"/>
    <w:rsid w:val="003563CC"/>
    <w:rsid w:val="00407E71"/>
    <w:rsid w:val="00522CED"/>
    <w:rsid w:val="00597977"/>
    <w:rsid w:val="0065257D"/>
    <w:rsid w:val="00706EE4"/>
    <w:rsid w:val="007B4F9A"/>
    <w:rsid w:val="007E2C91"/>
    <w:rsid w:val="008B33A9"/>
    <w:rsid w:val="00B05122"/>
    <w:rsid w:val="00B35B6E"/>
    <w:rsid w:val="00CD2DC1"/>
    <w:rsid w:val="00DD3EC3"/>
    <w:rsid w:val="00ED0859"/>
    <w:rsid w:val="00ED5387"/>
    <w:rsid w:val="00F7739C"/>
    <w:rsid w:val="00FE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3EAF"/>
  <w15:chartTrackingRefBased/>
  <w15:docId w15:val="{20C9A330-7E02-40A8-932D-D554F66A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D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yolcu</dc:creator>
  <cp:keywords/>
  <dc:description/>
  <cp:lastModifiedBy>büşra yolcu</cp:lastModifiedBy>
  <cp:revision>2</cp:revision>
  <dcterms:created xsi:type="dcterms:W3CDTF">2026-01-01T19:09:00Z</dcterms:created>
  <dcterms:modified xsi:type="dcterms:W3CDTF">2026-01-01T19:09:00Z</dcterms:modified>
</cp:coreProperties>
</file>