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96D6DA" w14:textId="132B20DF" w:rsidR="00D93FF9" w:rsidRPr="00D93FF9" w:rsidRDefault="00472F2D" w:rsidP="00015EB8">
      <w:pPr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b/>
          <w:bCs/>
        </w:rPr>
        <w:t>Çocuk Üniversitesi Farkındalık</w:t>
      </w:r>
      <w:r w:rsidR="00D93FF9" w:rsidRPr="00D93FF9">
        <w:rPr>
          <w:b/>
          <w:bCs/>
        </w:rPr>
        <w:t xml:space="preserve"> Ölçeği</w:t>
      </w:r>
    </w:p>
    <w:tbl>
      <w:tblPr>
        <w:tblStyle w:val="TabloKlavuzu"/>
        <w:tblW w:w="0" w:type="auto"/>
        <w:tblInd w:w="-147" w:type="dxa"/>
        <w:tblLook w:val="04A0" w:firstRow="1" w:lastRow="0" w:firstColumn="1" w:lastColumn="0" w:noHBand="0" w:noVBand="1"/>
      </w:tblPr>
      <w:tblGrid>
        <w:gridCol w:w="426"/>
        <w:gridCol w:w="5963"/>
        <w:gridCol w:w="563"/>
        <w:gridCol w:w="563"/>
        <w:gridCol w:w="566"/>
        <w:gridCol w:w="565"/>
        <w:gridCol w:w="563"/>
      </w:tblGrid>
      <w:tr w:rsidR="00864D05" w:rsidRPr="00514707" w14:paraId="07C6D63D" w14:textId="77777777" w:rsidTr="00864D05">
        <w:trPr>
          <w:cantSplit/>
          <w:trHeight w:val="1391"/>
        </w:trPr>
        <w:tc>
          <w:tcPr>
            <w:tcW w:w="426" w:type="dxa"/>
            <w:vAlign w:val="center"/>
          </w:tcPr>
          <w:p w14:paraId="7A0B4B52" w14:textId="77777777" w:rsidR="00864D05" w:rsidRPr="00514707" w:rsidRDefault="00864D05" w:rsidP="008F1B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963" w:type="dxa"/>
            <w:vAlign w:val="center"/>
          </w:tcPr>
          <w:p w14:paraId="1E557058" w14:textId="77777777" w:rsidR="00864D05" w:rsidRPr="0059433C" w:rsidRDefault="00864D05" w:rsidP="008F1B57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9433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Ölçütler</w:t>
            </w:r>
          </w:p>
        </w:tc>
        <w:tc>
          <w:tcPr>
            <w:tcW w:w="563" w:type="dxa"/>
            <w:textDirection w:val="btLr"/>
          </w:tcPr>
          <w:p w14:paraId="4EC3947E" w14:textId="77777777" w:rsidR="00864D05" w:rsidRPr="0059433C" w:rsidRDefault="00864D05" w:rsidP="008F1B57">
            <w:pPr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59433C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Kesinlikle Katılmıyorum</w:t>
            </w:r>
          </w:p>
        </w:tc>
        <w:tc>
          <w:tcPr>
            <w:tcW w:w="563" w:type="dxa"/>
            <w:textDirection w:val="btLr"/>
          </w:tcPr>
          <w:p w14:paraId="40248C47" w14:textId="77777777" w:rsidR="00864D05" w:rsidRPr="0059433C" w:rsidRDefault="00864D05" w:rsidP="008F1B57">
            <w:pPr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59433C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Katılmıyorum</w:t>
            </w:r>
          </w:p>
        </w:tc>
        <w:tc>
          <w:tcPr>
            <w:tcW w:w="566" w:type="dxa"/>
            <w:textDirection w:val="btLr"/>
          </w:tcPr>
          <w:p w14:paraId="552645DA" w14:textId="77777777" w:rsidR="00864D05" w:rsidRPr="0059433C" w:rsidRDefault="00864D05" w:rsidP="008F1B57">
            <w:pPr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59433C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Orta Derecede Katılıyorum</w:t>
            </w:r>
          </w:p>
        </w:tc>
        <w:tc>
          <w:tcPr>
            <w:tcW w:w="565" w:type="dxa"/>
            <w:textDirection w:val="btLr"/>
          </w:tcPr>
          <w:p w14:paraId="38528FAB" w14:textId="77777777" w:rsidR="00864D05" w:rsidRPr="0059433C" w:rsidRDefault="00864D05" w:rsidP="008F1B57">
            <w:pPr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59433C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Katılıyorum</w:t>
            </w:r>
          </w:p>
        </w:tc>
        <w:tc>
          <w:tcPr>
            <w:tcW w:w="563" w:type="dxa"/>
            <w:textDirection w:val="btLr"/>
          </w:tcPr>
          <w:p w14:paraId="525E53EF" w14:textId="77777777" w:rsidR="00864D05" w:rsidRPr="0059433C" w:rsidRDefault="00864D05" w:rsidP="008F1B57">
            <w:pPr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59433C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Kesinlikle Katılıyorum</w:t>
            </w:r>
          </w:p>
        </w:tc>
      </w:tr>
      <w:tr w:rsidR="00864D05" w:rsidRPr="00514707" w14:paraId="5B38D201" w14:textId="77777777" w:rsidTr="00864D05">
        <w:tc>
          <w:tcPr>
            <w:tcW w:w="426" w:type="dxa"/>
          </w:tcPr>
          <w:p w14:paraId="7215908A" w14:textId="77777777" w:rsidR="00864D05" w:rsidRPr="0059433C" w:rsidRDefault="00864D05" w:rsidP="008F1B57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9433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5963" w:type="dxa"/>
          </w:tcPr>
          <w:p w14:paraId="4056E8AE" w14:textId="74290529" w:rsidR="00864D05" w:rsidRPr="00514707" w:rsidRDefault="00472F2D" w:rsidP="007D03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73A9">
              <w:t>Çocuk üniversitesi bilimsel düşünceyi geliştirir.</w:t>
            </w:r>
          </w:p>
        </w:tc>
        <w:tc>
          <w:tcPr>
            <w:tcW w:w="563" w:type="dxa"/>
          </w:tcPr>
          <w:p w14:paraId="6129404A" w14:textId="77777777" w:rsidR="00864D05" w:rsidRPr="00514707" w:rsidRDefault="00864D05" w:rsidP="008F1B5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3" w:type="dxa"/>
          </w:tcPr>
          <w:p w14:paraId="06943200" w14:textId="77777777" w:rsidR="00864D05" w:rsidRPr="00514707" w:rsidRDefault="00864D05" w:rsidP="008F1B5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6" w:type="dxa"/>
          </w:tcPr>
          <w:p w14:paraId="7E4ED8AD" w14:textId="77777777" w:rsidR="00864D05" w:rsidRPr="00514707" w:rsidRDefault="00864D05" w:rsidP="008F1B5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5" w:type="dxa"/>
          </w:tcPr>
          <w:p w14:paraId="31DB6B45" w14:textId="77777777" w:rsidR="00864D05" w:rsidRPr="00514707" w:rsidRDefault="00864D05" w:rsidP="008F1B5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3" w:type="dxa"/>
          </w:tcPr>
          <w:p w14:paraId="49AF0AA9" w14:textId="77777777" w:rsidR="00864D05" w:rsidRPr="00514707" w:rsidRDefault="00864D05" w:rsidP="008F1B5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72F2D" w:rsidRPr="00514707" w14:paraId="5671D690" w14:textId="77777777" w:rsidTr="00864D05">
        <w:tc>
          <w:tcPr>
            <w:tcW w:w="426" w:type="dxa"/>
          </w:tcPr>
          <w:p w14:paraId="5B2C96AB" w14:textId="68414121" w:rsidR="00472F2D" w:rsidRPr="0059433C" w:rsidRDefault="00472F2D" w:rsidP="00472F2D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5963" w:type="dxa"/>
          </w:tcPr>
          <w:p w14:paraId="589D12C9" w14:textId="1F40AD19" w:rsidR="00472F2D" w:rsidRPr="00514707" w:rsidRDefault="00472F2D" w:rsidP="00472F2D">
            <w:pPr>
              <w:tabs>
                <w:tab w:val="left" w:pos="3952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8973A9">
              <w:t>Çocuk üniversitesi çocukları araştırma yapmaya teşvik eder.</w:t>
            </w:r>
          </w:p>
        </w:tc>
        <w:tc>
          <w:tcPr>
            <w:tcW w:w="563" w:type="dxa"/>
          </w:tcPr>
          <w:p w14:paraId="1CE67BBE" w14:textId="77777777" w:rsidR="00472F2D" w:rsidRPr="00514707" w:rsidRDefault="00472F2D" w:rsidP="00472F2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3" w:type="dxa"/>
          </w:tcPr>
          <w:p w14:paraId="5125EFE1" w14:textId="77777777" w:rsidR="00472F2D" w:rsidRPr="00514707" w:rsidRDefault="00472F2D" w:rsidP="00472F2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6" w:type="dxa"/>
          </w:tcPr>
          <w:p w14:paraId="37706BFF" w14:textId="77777777" w:rsidR="00472F2D" w:rsidRPr="00514707" w:rsidRDefault="00472F2D" w:rsidP="00472F2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5" w:type="dxa"/>
          </w:tcPr>
          <w:p w14:paraId="6EEBE6A2" w14:textId="77777777" w:rsidR="00472F2D" w:rsidRPr="00514707" w:rsidRDefault="00472F2D" w:rsidP="00472F2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3" w:type="dxa"/>
          </w:tcPr>
          <w:p w14:paraId="6AFBBC40" w14:textId="77777777" w:rsidR="00472F2D" w:rsidRPr="00514707" w:rsidRDefault="00472F2D" w:rsidP="00472F2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72F2D" w:rsidRPr="00514707" w14:paraId="56576178" w14:textId="77777777" w:rsidTr="00864D05">
        <w:tc>
          <w:tcPr>
            <w:tcW w:w="426" w:type="dxa"/>
          </w:tcPr>
          <w:p w14:paraId="533FBE1A" w14:textId="77777777" w:rsidR="00472F2D" w:rsidRPr="0059433C" w:rsidRDefault="00472F2D" w:rsidP="00472F2D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9433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5963" w:type="dxa"/>
          </w:tcPr>
          <w:p w14:paraId="4F6CC7C2" w14:textId="406E1D41" w:rsidR="00472F2D" w:rsidRPr="00514707" w:rsidRDefault="00472F2D" w:rsidP="00472F2D">
            <w:pPr>
              <w:tabs>
                <w:tab w:val="left" w:pos="1057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8973A9">
              <w:t>Çocuk üniversitesi çocukların bilimsel bilgiye ulaşmalarını sağlayan etkinlikler/atölyeler düzenler.</w:t>
            </w:r>
          </w:p>
        </w:tc>
        <w:tc>
          <w:tcPr>
            <w:tcW w:w="563" w:type="dxa"/>
          </w:tcPr>
          <w:p w14:paraId="1B382EED" w14:textId="77777777" w:rsidR="00472F2D" w:rsidRPr="00514707" w:rsidRDefault="00472F2D" w:rsidP="00472F2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3" w:type="dxa"/>
          </w:tcPr>
          <w:p w14:paraId="556CFE95" w14:textId="77777777" w:rsidR="00472F2D" w:rsidRPr="00514707" w:rsidRDefault="00472F2D" w:rsidP="00472F2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6" w:type="dxa"/>
          </w:tcPr>
          <w:p w14:paraId="516F74B7" w14:textId="77777777" w:rsidR="00472F2D" w:rsidRPr="00514707" w:rsidRDefault="00472F2D" w:rsidP="00472F2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5" w:type="dxa"/>
          </w:tcPr>
          <w:p w14:paraId="3BDD8179" w14:textId="77777777" w:rsidR="00472F2D" w:rsidRPr="00514707" w:rsidRDefault="00472F2D" w:rsidP="00472F2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3" w:type="dxa"/>
          </w:tcPr>
          <w:p w14:paraId="3BBCD580" w14:textId="77777777" w:rsidR="00472F2D" w:rsidRPr="00514707" w:rsidRDefault="00472F2D" w:rsidP="00472F2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72F2D" w:rsidRPr="00514707" w14:paraId="260A2B5E" w14:textId="77777777" w:rsidTr="00864D05">
        <w:tc>
          <w:tcPr>
            <w:tcW w:w="426" w:type="dxa"/>
          </w:tcPr>
          <w:p w14:paraId="71432DDB" w14:textId="77777777" w:rsidR="00472F2D" w:rsidRPr="0059433C" w:rsidRDefault="00472F2D" w:rsidP="00472F2D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9433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5963" w:type="dxa"/>
          </w:tcPr>
          <w:p w14:paraId="39430EAA" w14:textId="104A4D06" w:rsidR="00472F2D" w:rsidRPr="00514707" w:rsidRDefault="00472F2D" w:rsidP="00472F2D">
            <w:pPr>
              <w:tabs>
                <w:tab w:val="left" w:pos="1557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8973A9">
              <w:t>Çocuk üniversitesi öğrencilerin araştırma isteğini artırır.</w:t>
            </w:r>
          </w:p>
        </w:tc>
        <w:tc>
          <w:tcPr>
            <w:tcW w:w="563" w:type="dxa"/>
          </w:tcPr>
          <w:p w14:paraId="5C965D02" w14:textId="77777777" w:rsidR="00472F2D" w:rsidRPr="00514707" w:rsidRDefault="00472F2D" w:rsidP="00472F2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3" w:type="dxa"/>
          </w:tcPr>
          <w:p w14:paraId="0F7AF9FC" w14:textId="77777777" w:rsidR="00472F2D" w:rsidRPr="00514707" w:rsidRDefault="00472F2D" w:rsidP="00472F2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6" w:type="dxa"/>
          </w:tcPr>
          <w:p w14:paraId="7BD4ED5E" w14:textId="77777777" w:rsidR="00472F2D" w:rsidRPr="00514707" w:rsidRDefault="00472F2D" w:rsidP="00472F2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5" w:type="dxa"/>
          </w:tcPr>
          <w:p w14:paraId="32A33186" w14:textId="77777777" w:rsidR="00472F2D" w:rsidRPr="00514707" w:rsidRDefault="00472F2D" w:rsidP="00472F2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3" w:type="dxa"/>
          </w:tcPr>
          <w:p w14:paraId="39AFBD9E" w14:textId="77777777" w:rsidR="00472F2D" w:rsidRPr="00514707" w:rsidRDefault="00472F2D" w:rsidP="00472F2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72F2D" w:rsidRPr="00514707" w14:paraId="5A0E83B0" w14:textId="77777777" w:rsidTr="00864D05">
        <w:tc>
          <w:tcPr>
            <w:tcW w:w="426" w:type="dxa"/>
          </w:tcPr>
          <w:p w14:paraId="6F2E8E3C" w14:textId="77777777" w:rsidR="00472F2D" w:rsidRPr="0059433C" w:rsidRDefault="00472F2D" w:rsidP="00472F2D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9433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5963" w:type="dxa"/>
          </w:tcPr>
          <w:p w14:paraId="681392E0" w14:textId="427D9DF9" w:rsidR="00472F2D" w:rsidRPr="00514707" w:rsidRDefault="00472F2D" w:rsidP="00472F2D">
            <w:pPr>
              <w:tabs>
                <w:tab w:val="left" w:pos="1792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8973A9">
              <w:t>Çocuk üniversite</w:t>
            </w:r>
            <w:r>
              <w:t xml:space="preserve">si </w:t>
            </w:r>
            <w:r w:rsidRPr="008973A9">
              <w:t>çocukların sorgulayıcı biçimde düşünmelerini teşvik eder.</w:t>
            </w:r>
          </w:p>
        </w:tc>
        <w:tc>
          <w:tcPr>
            <w:tcW w:w="563" w:type="dxa"/>
          </w:tcPr>
          <w:p w14:paraId="51F6779C" w14:textId="77777777" w:rsidR="00472F2D" w:rsidRPr="00514707" w:rsidRDefault="00472F2D" w:rsidP="00472F2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3" w:type="dxa"/>
          </w:tcPr>
          <w:p w14:paraId="77578C83" w14:textId="77777777" w:rsidR="00472F2D" w:rsidRPr="00514707" w:rsidRDefault="00472F2D" w:rsidP="00472F2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6" w:type="dxa"/>
          </w:tcPr>
          <w:p w14:paraId="74B66C8E" w14:textId="77777777" w:rsidR="00472F2D" w:rsidRPr="00514707" w:rsidRDefault="00472F2D" w:rsidP="00472F2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5" w:type="dxa"/>
          </w:tcPr>
          <w:p w14:paraId="156F843E" w14:textId="77777777" w:rsidR="00472F2D" w:rsidRPr="00514707" w:rsidRDefault="00472F2D" w:rsidP="00472F2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3" w:type="dxa"/>
          </w:tcPr>
          <w:p w14:paraId="7230ED5A" w14:textId="77777777" w:rsidR="00472F2D" w:rsidRPr="00514707" w:rsidRDefault="00472F2D" w:rsidP="00472F2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72F2D" w:rsidRPr="00514707" w14:paraId="3D19E793" w14:textId="77777777" w:rsidTr="00864D05">
        <w:tc>
          <w:tcPr>
            <w:tcW w:w="426" w:type="dxa"/>
          </w:tcPr>
          <w:p w14:paraId="79DEE9A6" w14:textId="77777777" w:rsidR="00472F2D" w:rsidRPr="0059433C" w:rsidRDefault="00472F2D" w:rsidP="00472F2D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9433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5963" w:type="dxa"/>
          </w:tcPr>
          <w:p w14:paraId="77B68907" w14:textId="16A95B46" w:rsidR="00472F2D" w:rsidRPr="00514707" w:rsidRDefault="00472F2D" w:rsidP="00472F2D">
            <w:pPr>
              <w:tabs>
                <w:tab w:val="left" w:pos="1746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8973A9">
              <w:t>Çocuk üniversite</w:t>
            </w:r>
            <w:r>
              <w:t xml:space="preserve">si </w:t>
            </w:r>
            <w:r w:rsidRPr="008973A9">
              <w:t>çocuklara küresel sorunlara çözüm bulma bilinci kazandırır.</w:t>
            </w:r>
          </w:p>
        </w:tc>
        <w:tc>
          <w:tcPr>
            <w:tcW w:w="563" w:type="dxa"/>
          </w:tcPr>
          <w:p w14:paraId="30B3B7D2" w14:textId="77777777" w:rsidR="00472F2D" w:rsidRPr="00514707" w:rsidRDefault="00472F2D" w:rsidP="00472F2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3" w:type="dxa"/>
          </w:tcPr>
          <w:p w14:paraId="799FCAE1" w14:textId="77777777" w:rsidR="00472F2D" w:rsidRPr="00514707" w:rsidRDefault="00472F2D" w:rsidP="00472F2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6" w:type="dxa"/>
          </w:tcPr>
          <w:p w14:paraId="0237008B" w14:textId="77777777" w:rsidR="00472F2D" w:rsidRPr="00514707" w:rsidRDefault="00472F2D" w:rsidP="00472F2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5" w:type="dxa"/>
          </w:tcPr>
          <w:p w14:paraId="131C9011" w14:textId="77777777" w:rsidR="00472F2D" w:rsidRPr="00514707" w:rsidRDefault="00472F2D" w:rsidP="00472F2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3" w:type="dxa"/>
          </w:tcPr>
          <w:p w14:paraId="49CF9F2A" w14:textId="77777777" w:rsidR="00472F2D" w:rsidRPr="00514707" w:rsidRDefault="00472F2D" w:rsidP="00472F2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72F2D" w:rsidRPr="00514707" w14:paraId="44518B90" w14:textId="77777777" w:rsidTr="00864D05">
        <w:tc>
          <w:tcPr>
            <w:tcW w:w="426" w:type="dxa"/>
          </w:tcPr>
          <w:p w14:paraId="25D5B9A9" w14:textId="77777777" w:rsidR="00472F2D" w:rsidRPr="0059433C" w:rsidRDefault="00472F2D" w:rsidP="00472F2D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9433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7</w:t>
            </w:r>
          </w:p>
        </w:tc>
        <w:tc>
          <w:tcPr>
            <w:tcW w:w="5963" w:type="dxa"/>
          </w:tcPr>
          <w:p w14:paraId="13405845" w14:textId="239F4489" w:rsidR="00472F2D" w:rsidRPr="00514707" w:rsidRDefault="00472F2D" w:rsidP="00472F2D">
            <w:pPr>
              <w:tabs>
                <w:tab w:val="left" w:pos="1708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8973A9">
              <w:t>Çocuk üniversite</w:t>
            </w:r>
            <w:r>
              <w:t xml:space="preserve">si </w:t>
            </w:r>
            <w:r w:rsidRPr="008973A9">
              <w:t>çocukların küresel sorunlara çözüm bulma becerilerini geliştirir.</w:t>
            </w:r>
          </w:p>
        </w:tc>
        <w:tc>
          <w:tcPr>
            <w:tcW w:w="563" w:type="dxa"/>
          </w:tcPr>
          <w:p w14:paraId="26871AAC" w14:textId="77777777" w:rsidR="00472F2D" w:rsidRPr="00514707" w:rsidRDefault="00472F2D" w:rsidP="00472F2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3" w:type="dxa"/>
          </w:tcPr>
          <w:p w14:paraId="2816F687" w14:textId="77777777" w:rsidR="00472F2D" w:rsidRPr="00514707" w:rsidRDefault="00472F2D" w:rsidP="00472F2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6" w:type="dxa"/>
          </w:tcPr>
          <w:p w14:paraId="13FC5BCF" w14:textId="77777777" w:rsidR="00472F2D" w:rsidRPr="00514707" w:rsidRDefault="00472F2D" w:rsidP="00472F2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5" w:type="dxa"/>
          </w:tcPr>
          <w:p w14:paraId="535AC19B" w14:textId="77777777" w:rsidR="00472F2D" w:rsidRPr="00514707" w:rsidRDefault="00472F2D" w:rsidP="00472F2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3" w:type="dxa"/>
          </w:tcPr>
          <w:p w14:paraId="5BC233FE" w14:textId="77777777" w:rsidR="00472F2D" w:rsidRPr="00514707" w:rsidRDefault="00472F2D" w:rsidP="00472F2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72F2D" w:rsidRPr="00514707" w14:paraId="0AE13E4D" w14:textId="77777777" w:rsidTr="00864D05">
        <w:tc>
          <w:tcPr>
            <w:tcW w:w="426" w:type="dxa"/>
          </w:tcPr>
          <w:p w14:paraId="0763E98F" w14:textId="77777777" w:rsidR="00472F2D" w:rsidRPr="0059433C" w:rsidRDefault="00472F2D" w:rsidP="00472F2D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9433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8</w:t>
            </w:r>
          </w:p>
        </w:tc>
        <w:tc>
          <w:tcPr>
            <w:tcW w:w="5963" w:type="dxa"/>
          </w:tcPr>
          <w:p w14:paraId="1F03C90D" w14:textId="3935DBEA" w:rsidR="00472F2D" w:rsidRPr="00514707" w:rsidRDefault="00472F2D" w:rsidP="00472F2D">
            <w:pPr>
              <w:tabs>
                <w:tab w:val="left" w:pos="1356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t>Çocuk üniversitesi çocuklara olayları ve durumları parçalarına ayırarak inceleyebilme yeteneği kazandırır.</w:t>
            </w:r>
          </w:p>
        </w:tc>
        <w:tc>
          <w:tcPr>
            <w:tcW w:w="563" w:type="dxa"/>
          </w:tcPr>
          <w:p w14:paraId="6F44B0BE" w14:textId="77777777" w:rsidR="00472F2D" w:rsidRPr="00514707" w:rsidRDefault="00472F2D" w:rsidP="00472F2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3" w:type="dxa"/>
          </w:tcPr>
          <w:p w14:paraId="393D4BA1" w14:textId="77777777" w:rsidR="00472F2D" w:rsidRPr="00514707" w:rsidRDefault="00472F2D" w:rsidP="00472F2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6" w:type="dxa"/>
          </w:tcPr>
          <w:p w14:paraId="7F8B3AD3" w14:textId="77777777" w:rsidR="00472F2D" w:rsidRPr="00514707" w:rsidRDefault="00472F2D" w:rsidP="00472F2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5" w:type="dxa"/>
          </w:tcPr>
          <w:p w14:paraId="1B5C9A9A" w14:textId="77777777" w:rsidR="00472F2D" w:rsidRPr="00514707" w:rsidRDefault="00472F2D" w:rsidP="00472F2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3" w:type="dxa"/>
          </w:tcPr>
          <w:p w14:paraId="4AA3D9A4" w14:textId="77777777" w:rsidR="00472F2D" w:rsidRPr="00514707" w:rsidRDefault="00472F2D" w:rsidP="00472F2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72F2D" w:rsidRPr="00514707" w14:paraId="25FD72D7" w14:textId="77777777" w:rsidTr="00864D05">
        <w:tc>
          <w:tcPr>
            <w:tcW w:w="426" w:type="dxa"/>
          </w:tcPr>
          <w:p w14:paraId="7E1FBBA7" w14:textId="77777777" w:rsidR="00472F2D" w:rsidRPr="0059433C" w:rsidRDefault="00472F2D" w:rsidP="00472F2D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9433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9</w:t>
            </w:r>
          </w:p>
        </w:tc>
        <w:tc>
          <w:tcPr>
            <w:tcW w:w="5963" w:type="dxa"/>
          </w:tcPr>
          <w:p w14:paraId="226EF1E7" w14:textId="0A2B7A69" w:rsidR="00472F2D" w:rsidRPr="00514707" w:rsidRDefault="00472F2D" w:rsidP="00472F2D">
            <w:pPr>
              <w:tabs>
                <w:tab w:val="left" w:pos="2026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t>Çocuk üniversitesi çocuklara bir hedefe ulaşmak için planlama, strateji geliştirme ve adımlar oluşturma becerisi kazandırır.</w:t>
            </w:r>
          </w:p>
        </w:tc>
        <w:tc>
          <w:tcPr>
            <w:tcW w:w="563" w:type="dxa"/>
          </w:tcPr>
          <w:p w14:paraId="1542E48A" w14:textId="77777777" w:rsidR="00472F2D" w:rsidRPr="00514707" w:rsidRDefault="00472F2D" w:rsidP="00472F2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3" w:type="dxa"/>
          </w:tcPr>
          <w:p w14:paraId="42464FC2" w14:textId="77777777" w:rsidR="00472F2D" w:rsidRPr="00514707" w:rsidRDefault="00472F2D" w:rsidP="00472F2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6" w:type="dxa"/>
          </w:tcPr>
          <w:p w14:paraId="1E6EA636" w14:textId="77777777" w:rsidR="00472F2D" w:rsidRPr="00514707" w:rsidRDefault="00472F2D" w:rsidP="00472F2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5" w:type="dxa"/>
          </w:tcPr>
          <w:p w14:paraId="15EB2C34" w14:textId="77777777" w:rsidR="00472F2D" w:rsidRPr="00514707" w:rsidRDefault="00472F2D" w:rsidP="00472F2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3" w:type="dxa"/>
          </w:tcPr>
          <w:p w14:paraId="7A0B7E69" w14:textId="77777777" w:rsidR="00472F2D" w:rsidRPr="00514707" w:rsidRDefault="00472F2D" w:rsidP="00472F2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72F2D" w:rsidRPr="00514707" w14:paraId="1D480653" w14:textId="77777777" w:rsidTr="00864D05">
        <w:tc>
          <w:tcPr>
            <w:tcW w:w="426" w:type="dxa"/>
          </w:tcPr>
          <w:p w14:paraId="072B5CC7" w14:textId="77777777" w:rsidR="00472F2D" w:rsidRPr="0059433C" w:rsidRDefault="00472F2D" w:rsidP="00472F2D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9433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10</w:t>
            </w:r>
          </w:p>
        </w:tc>
        <w:tc>
          <w:tcPr>
            <w:tcW w:w="5963" w:type="dxa"/>
          </w:tcPr>
          <w:p w14:paraId="2592FA63" w14:textId="5424AB2D" w:rsidR="00472F2D" w:rsidRPr="00514707" w:rsidRDefault="00472F2D" w:rsidP="00472F2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t>Çocuk üniversitesi çocukların kendi düşünme ve öğrenme süreçlerini değerlendirme ve bunları daha etkili hale getirmek için düşünebilme yeteneği kazandırır.</w:t>
            </w:r>
          </w:p>
        </w:tc>
        <w:tc>
          <w:tcPr>
            <w:tcW w:w="563" w:type="dxa"/>
          </w:tcPr>
          <w:p w14:paraId="129C755E" w14:textId="77777777" w:rsidR="00472F2D" w:rsidRPr="00514707" w:rsidRDefault="00472F2D" w:rsidP="00472F2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3" w:type="dxa"/>
          </w:tcPr>
          <w:p w14:paraId="174F62FB" w14:textId="77777777" w:rsidR="00472F2D" w:rsidRPr="00514707" w:rsidRDefault="00472F2D" w:rsidP="00472F2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6" w:type="dxa"/>
          </w:tcPr>
          <w:p w14:paraId="5B94E3C4" w14:textId="77777777" w:rsidR="00472F2D" w:rsidRPr="00514707" w:rsidRDefault="00472F2D" w:rsidP="00472F2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5" w:type="dxa"/>
          </w:tcPr>
          <w:p w14:paraId="79F2B2F6" w14:textId="77777777" w:rsidR="00472F2D" w:rsidRPr="00514707" w:rsidRDefault="00472F2D" w:rsidP="00472F2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3" w:type="dxa"/>
          </w:tcPr>
          <w:p w14:paraId="6EC8829F" w14:textId="77777777" w:rsidR="00472F2D" w:rsidRPr="00514707" w:rsidRDefault="00472F2D" w:rsidP="00472F2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72F2D" w:rsidRPr="00514707" w14:paraId="7E0F124E" w14:textId="77777777" w:rsidTr="00864D05">
        <w:tc>
          <w:tcPr>
            <w:tcW w:w="426" w:type="dxa"/>
          </w:tcPr>
          <w:p w14:paraId="6F275BAA" w14:textId="77777777" w:rsidR="00472F2D" w:rsidRPr="0059433C" w:rsidRDefault="00472F2D" w:rsidP="00472F2D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9433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11</w:t>
            </w:r>
          </w:p>
        </w:tc>
        <w:tc>
          <w:tcPr>
            <w:tcW w:w="5963" w:type="dxa"/>
          </w:tcPr>
          <w:p w14:paraId="53F48DD4" w14:textId="570A97D8" w:rsidR="00472F2D" w:rsidRPr="00514707" w:rsidRDefault="00472F2D" w:rsidP="00472F2D">
            <w:pPr>
              <w:tabs>
                <w:tab w:val="left" w:pos="921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t>Çocuk üniversitesi çocuklara öğrenirken neyi neden öğrendiğinin, hangi stratejileri kullandığının farkında olma ve bunu kontrol edebilme becerisi kazandırır.</w:t>
            </w:r>
          </w:p>
        </w:tc>
        <w:tc>
          <w:tcPr>
            <w:tcW w:w="563" w:type="dxa"/>
          </w:tcPr>
          <w:p w14:paraId="67F1EEA1" w14:textId="77777777" w:rsidR="00472F2D" w:rsidRPr="00514707" w:rsidRDefault="00472F2D" w:rsidP="00472F2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3" w:type="dxa"/>
          </w:tcPr>
          <w:p w14:paraId="475C96EA" w14:textId="77777777" w:rsidR="00472F2D" w:rsidRPr="00514707" w:rsidRDefault="00472F2D" w:rsidP="00472F2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6" w:type="dxa"/>
          </w:tcPr>
          <w:p w14:paraId="46167596" w14:textId="77777777" w:rsidR="00472F2D" w:rsidRPr="00514707" w:rsidRDefault="00472F2D" w:rsidP="00472F2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5" w:type="dxa"/>
          </w:tcPr>
          <w:p w14:paraId="66A9C884" w14:textId="77777777" w:rsidR="00472F2D" w:rsidRPr="00514707" w:rsidRDefault="00472F2D" w:rsidP="00472F2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3" w:type="dxa"/>
          </w:tcPr>
          <w:p w14:paraId="1A7E65AB" w14:textId="77777777" w:rsidR="00472F2D" w:rsidRPr="00514707" w:rsidRDefault="00472F2D" w:rsidP="00472F2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72F2D" w:rsidRPr="00514707" w14:paraId="7D56E3CE" w14:textId="77777777" w:rsidTr="00864D05">
        <w:tc>
          <w:tcPr>
            <w:tcW w:w="426" w:type="dxa"/>
          </w:tcPr>
          <w:p w14:paraId="3472C858" w14:textId="6A7FBD03" w:rsidR="00472F2D" w:rsidRPr="0059433C" w:rsidRDefault="00472F2D" w:rsidP="00472F2D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12</w:t>
            </w:r>
          </w:p>
        </w:tc>
        <w:tc>
          <w:tcPr>
            <w:tcW w:w="5963" w:type="dxa"/>
          </w:tcPr>
          <w:p w14:paraId="327CB0E9" w14:textId="22F29864" w:rsidR="00472F2D" w:rsidRPr="00514707" w:rsidRDefault="00472F2D" w:rsidP="00472F2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t>Çocuk üniversitesi çocuklara mevcut bilgiler arasında değerlendirme yaparak en uygun ve mantıklı seçeneği belirleyebilme yeteneği kazandırır.</w:t>
            </w:r>
          </w:p>
        </w:tc>
        <w:tc>
          <w:tcPr>
            <w:tcW w:w="563" w:type="dxa"/>
          </w:tcPr>
          <w:p w14:paraId="749BA56C" w14:textId="77777777" w:rsidR="00472F2D" w:rsidRPr="00514707" w:rsidRDefault="00472F2D" w:rsidP="00472F2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3" w:type="dxa"/>
          </w:tcPr>
          <w:p w14:paraId="122604B7" w14:textId="77777777" w:rsidR="00472F2D" w:rsidRPr="00514707" w:rsidRDefault="00472F2D" w:rsidP="00472F2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6" w:type="dxa"/>
          </w:tcPr>
          <w:p w14:paraId="578FAA49" w14:textId="77777777" w:rsidR="00472F2D" w:rsidRPr="00514707" w:rsidRDefault="00472F2D" w:rsidP="00472F2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5" w:type="dxa"/>
          </w:tcPr>
          <w:p w14:paraId="3D848923" w14:textId="77777777" w:rsidR="00472F2D" w:rsidRPr="00514707" w:rsidRDefault="00472F2D" w:rsidP="00472F2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3" w:type="dxa"/>
          </w:tcPr>
          <w:p w14:paraId="208DDCA8" w14:textId="77777777" w:rsidR="00472F2D" w:rsidRPr="00514707" w:rsidRDefault="00472F2D" w:rsidP="00472F2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72F2D" w:rsidRPr="00514707" w14:paraId="5F61D0D5" w14:textId="77777777" w:rsidTr="00864D05">
        <w:tc>
          <w:tcPr>
            <w:tcW w:w="426" w:type="dxa"/>
          </w:tcPr>
          <w:p w14:paraId="38D01F7C" w14:textId="6B37E866" w:rsidR="00472F2D" w:rsidRDefault="00472F2D" w:rsidP="00472F2D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13</w:t>
            </w:r>
          </w:p>
        </w:tc>
        <w:tc>
          <w:tcPr>
            <w:tcW w:w="5963" w:type="dxa"/>
          </w:tcPr>
          <w:p w14:paraId="2354B064" w14:textId="1498ECEF" w:rsidR="00472F2D" w:rsidRDefault="00472F2D" w:rsidP="00472F2D">
            <w:pPr>
              <w:tabs>
                <w:tab w:val="left" w:pos="1347"/>
              </w:tabs>
            </w:pPr>
            <w:r>
              <w:t xml:space="preserve">Çocuk üniversitesi çocuklara birbiriyle ilişkili olay ve kavramları bütüncül olarak düşünebilme, parçaların birbirini nasıl etkilediğini görebilme yeteneği kazandırır. </w:t>
            </w:r>
          </w:p>
        </w:tc>
        <w:tc>
          <w:tcPr>
            <w:tcW w:w="563" w:type="dxa"/>
          </w:tcPr>
          <w:p w14:paraId="02FFA5BA" w14:textId="77777777" w:rsidR="00472F2D" w:rsidRPr="00514707" w:rsidRDefault="00472F2D" w:rsidP="00472F2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3" w:type="dxa"/>
          </w:tcPr>
          <w:p w14:paraId="2485894B" w14:textId="77777777" w:rsidR="00472F2D" w:rsidRPr="00514707" w:rsidRDefault="00472F2D" w:rsidP="00472F2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6" w:type="dxa"/>
          </w:tcPr>
          <w:p w14:paraId="31F0C8FB" w14:textId="77777777" w:rsidR="00472F2D" w:rsidRPr="00514707" w:rsidRDefault="00472F2D" w:rsidP="00472F2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5" w:type="dxa"/>
          </w:tcPr>
          <w:p w14:paraId="7D5B21A4" w14:textId="77777777" w:rsidR="00472F2D" w:rsidRPr="00514707" w:rsidRDefault="00472F2D" w:rsidP="00472F2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3" w:type="dxa"/>
          </w:tcPr>
          <w:p w14:paraId="2C269654" w14:textId="77777777" w:rsidR="00472F2D" w:rsidRPr="00514707" w:rsidRDefault="00472F2D" w:rsidP="00472F2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72F2D" w:rsidRPr="00514707" w14:paraId="57F42A8C" w14:textId="77777777" w:rsidTr="00864D05">
        <w:tc>
          <w:tcPr>
            <w:tcW w:w="426" w:type="dxa"/>
          </w:tcPr>
          <w:p w14:paraId="00B5257F" w14:textId="2621A5DD" w:rsidR="00472F2D" w:rsidRDefault="00472F2D" w:rsidP="00472F2D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14</w:t>
            </w:r>
          </w:p>
        </w:tc>
        <w:tc>
          <w:tcPr>
            <w:tcW w:w="5963" w:type="dxa"/>
          </w:tcPr>
          <w:p w14:paraId="406C371A" w14:textId="2A416251" w:rsidR="00472F2D" w:rsidRDefault="00472F2D" w:rsidP="00472F2D">
            <w:pPr>
              <w:tabs>
                <w:tab w:val="left" w:pos="1347"/>
              </w:tabs>
            </w:pPr>
            <w:r w:rsidRPr="008973A9">
              <w:t>Çocuk üniversite</w:t>
            </w:r>
            <w:r>
              <w:t xml:space="preserve">si çocukların </w:t>
            </w:r>
            <w:r w:rsidRPr="008973A9">
              <w:t>sosyal becerilerini geliştirmek için önemli</w:t>
            </w:r>
            <w:r>
              <w:t xml:space="preserve"> </w:t>
            </w:r>
            <w:r w:rsidRPr="008973A9">
              <w:t>fırsat</w:t>
            </w:r>
            <w:r>
              <w:t>lar</w:t>
            </w:r>
            <w:r w:rsidRPr="008973A9">
              <w:t xml:space="preserve"> sağlar.</w:t>
            </w:r>
          </w:p>
        </w:tc>
        <w:tc>
          <w:tcPr>
            <w:tcW w:w="563" w:type="dxa"/>
          </w:tcPr>
          <w:p w14:paraId="128AC29B" w14:textId="77777777" w:rsidR="00472F2D" w:rsidRPr="00514707" w:rsidRDefault="00472F2D" w:rsidP="00472F2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3" w:type="dxa"/>
          </w:tcPr>
          <w:p w14:paraId="7058714C" w14:textId="77777777" w:rsidR="00472F2D" w:rsidRPr="00514707" w:rsidRDefault="00472F2D" w:rsidP="00472F2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6" w:type="dxa"/>
          </w:tcPr>
          <w:p w14:paraId="0BFF6B45" w14:textId="77777777" w:rsidR="00472F2D" w:rsidRPr="00514707" w:rsidRDefault="00472F2D" w:rsidP="00472F2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5" w:type="dxa"/>
          </w:tcPr>
          <w:p w14:paraId="60C2F6E1" w14:textId="77777777" w:rsidR="00472F2D" w:rsidRPr="00514707" w:rsidRDefault="00472F2D" w:rsidP="00472F2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3" w:type="dxa"/>
          </w:tcPr>
          <w:p w14:paraId="3285F426" w14:textId="77777777" w:rsidR="00472F2D" w:rsidRPr="00514707" w:rsidRDefault="00472F2D" w:rsidP="00472F2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72F2D" w:rsidRPr="00514707" w14:paraId="2C6EE5E5" w14:textId="77777777" w:rsidTr="00864D05">
        <w:tc>
          <w:tcPr>
            <w:tcW w:w="426" w:type="dxa"/>
          </w:tcPr>
          <w:p w14:paraId="7F1C17D1" w14:textId="1628EDF0" w:rsidR="00472F2D" w:rsidRDefault="00472F2D" w:rsidP="00472F2D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15</w:t>
            </w:r>
          </w:p>
        </w:tc>
        <w:tc>
          <w:tcPr>
            <w:tcW w:w="5963" w:type="dxa"/>
          </w:tcPr>
          <w:p w14:paraId="73CAB3F2" w14:textId="3DC2C41C" w:rsidR="00472F2D" w:rsidRPr="008973A9" w:rsidRDefault="00472F2D" w:rsidP="00472F2D">
            <w:pPr>
              <w:tabs>
                <w:tab w:val="left" w:pos="1347"/>
              </w:tabs>
            </w:pPr>
            <w:r w:rsidRPr="008973A9">
              <w:t>Çocuk üniversite</w:t>
            </w:r>
            <w:r>
              <w:t xml:space="preserve">si </w:t>
            </w:r>
            <w:r w:rsidRPr="008973A9">
              <w:t>çocukların sosyal becerilerini geliştirir.</w:t>
            </w:r>
          </w:p>
        </w:tc>
        <w:tc>
          <w:tcPr>
            <w:tcW w:w="563" w:type="dxa"/>
          </w:tcPr>
          <w:p w14:paraId="426630E4" w14:textId="77777777" w:rsidR="00472F2D" w:rsidRPr="00514707" w:rsidRDefault="00472F2D" w:rsidP="00472F2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3" w:type="dxa"/>
          </w:tcPr>
          <w:p w14:paraId="656E7CE8" w14:textId="77777777" w:rsidR="00472F2D" w:rsidRPr="00514707" w:rsidRDefault="00472F2D" w:rsidP="00472F2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6" w:type="dxa"/>
          </w:tcPr>
          <w:p w14:paraId="5ABAC791" w14:textId="77777777" w:rsidR="00472F2D" w:rsidRPr="00514707" w:rsidRDefault="00472F2D" w:rsidP="00472F2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5" w:type="dxa"/>
          </w:tcPr>
          <w:p w14:paraId="4A86E61C" w14:textId="77777777" w:rsidR="00472F2D" w:rsidRPr="00514707" w:rsidRDefault="00472F2D" w:rsidP="00472F2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3" w:type="dxa"/>
          </w:tcPr>
          <w:p w14:paraId="3436913F" w14:textId="77777777" w:rsidR="00472F2D" w:rsidRPr="00514707" w:rsidRDefault="00472F2D" w:rsidP="00472F2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72F2D" w:rsidRPr="00514707" w14:paraId="6B7B8EC3" w14:textId="77777777" w:rsidTr="00864D05">
        <w:tc>
          <w:tcPr>
            <w:tcW w:w="426" w:type="dxa"/>
          </w:tcPr>
          <w:p w14:paraId="2FD50D72" w14:textId="499D02CC" w:rsidR="00472F2D" w:rsidRDefault="00472F2D" w:rsidP="00472F2D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16</w:t>
            </w:r>
          </w:p>
        </w:tc>
        <w:tc>
          <w:tcPr>
            <w:tcW w:w="5963" w:type="dxa"/>
          </w:tcPr>
          <w:p w14:paraId="1B71A45C" w14:textId="4911AE7B" w:rsidR="00472F2D" w:rsidRPr="008973A9" w:rsidRDefault="00472F2D" w:rsidP="00472F2D">
            <w:pPr>
              <w:tabs>
                <w:tab w:val="left" w:pos="1347"/>
              </w:tabs>
            </w:pPr>
            <w:r w:rsidRPr="008973A9">
              <w:t>Çocuk üniversite</w:t>
            </w:r>
            <w:r>
              <w:t xml:space="preserve">si </w:t>
            </w:r>
            <w:r w:rsidRPr="008973A9">
              <w:t>çocuklara etik değerler bilinci kazandırır.</w:t>
            </w:r>
          </w:p>
        </w:tc>
        <w:tc>
          <w:tcPr>
            <w:tcW w:w="563" w:type="dxa"/>
          </w:tcPr>
          <w:p w14:paraId="71BB1E02" w14:textId="77777777" w:rsidR="00472F2D" w:rsidRPr="00514707" w:rsidRDefault="00472F2D" w:rsidP="00472F2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3" w:type="dxa"/>
          </w:tcPr>
          <w:p w14:paraId="327B2298" w14:textId="77777777" w:rsidR="00472F2D" w:rsidRPr="00514707" w:rsidRDefault="00472F2D" w:rsidP="00472F2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6" w:type="dxa"/>
          </w:tcPr>
          <w:p w14:paraId="38EB0267" w14:textId="77777777" w:rsidR="00472F2D" w:rsidRPr="00514707" w:rsidRDefault="00472F2D" w:rsidP="00472F2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5" w:type="dxa"/>
          </w:tcPr>
          <w:p w14:paraId="2AC7F373" w14:textId="77777777" w:rsidR="00472F2D" w:rsidRPr="00514707" w:rsidRDefault="00472F2D" w:rsidP="00472F2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3" w:type="dxa"/>
          </w:tcPr>
          <w:p w14:paraId="53D347EF" w14:textId="77777777" w:rsidR="00472F2D" w:rsidRPr="00514707" w:rsidRDefault="00472F2D" w:rsidP="00472F2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72F2D" w:rsidRPr="00514707" w14:paraId="246A7F5E" w14:textId="77777777" w:rsidTr="00864D05">
        <w:tc>
          <w:tcPr>
            <w:tcW w:w="426" w:type="dxa"/>
          </w:tcPr>
          <w:p w14:paraId="26348A53" w14:textId="68D3E83D" w:rsidR="00472F2D" w:rsidRDefault="00472F2D" w:rsidP="00472F2D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17</w:t>
            </w:r>
          </w:p>
        </w:tc>
        <w:tc>
          <w:tcPr>
            <w:tcW w:w="5963" w:type="dxa"/>
          </w:tcPr>
          <w:p w14:paraId="48AB4A93" w14:textId="0B4860E7" w:rsidR="00472F2D" w:rsidRPr="008973A9" w:rsidRDefault="00472F2D" w:rsidP="00472F2D">
            <w:pPr>
              <w:tabs>
                <w:tab w:val="left" w:pos="1347"/>
              </w:tabs>
            </w:pPr>
            <w:r w:rsidRPr="008973A9">
              <w:t>Çocuk üniversitesi okul dışı öğrenme fırsatları sunar.</w:t>
            </w:r>
          </w:p>
        </w:tc>
        <w:tc>
          <w:tcPr>
            <w:tcW w:w="563" w:type="dxa"/>
          </w:tcPr>
          <w:p w14:paraId="6E58BA9F" w14:textId="77777777" w:rsidR="00472F2D" w:rsidRPr="00514707" w:rsidRDefault="00472F2D" w:rsidP="00472F2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3" w:type="dxa"/>
          </w:tcPr>
          <w:p w14:paraId="5CFC6211" w14:textId="77777777" w:rsidR="00472F2D" w:rsidRPr="00514707" w:rsidRDefault="00472F2D" w:rsidP="00472F2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6" w:type="dxa"/>
          </w:tcPr>
          <w:p w14:paraId="594B0D33" w14:textId="77777777" w:rsidR="00472F2D" w:rsidRPr="00514707" w:rsidRDefault="00472F2D" w:rsidP="00472F2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5" w:type="dxa"/>
          </w:tcPr>
          <w:p w14:paraId="2F46545D" w14:textId="77777777" w:rsidR="00472F2D" w:rsidRPr="00514707" w:rsidRDefault="00472F2D" w:rsidP="00472F2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3" w:type="dxa"/>
          </w:tcPr>
          <w:p w14:paraId="381F50C6" w14:textId="77777777" w:rsidR="00472F2D" w:rsidRPr="00514707" w:rsidRDefault="00472F2D" w:rsidP="00472F2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72F2D" w:rsidRPr="00514707" w14:paraId="405A7A0D" w14:textId="77777777" w:rsidTr="00864D05">
        <w:tc>
          <w:tcPr>
            <w:tcW w:w="426" w:type="dxa"/>
          </w:tcPr>
          <w:p w14:paraId="0508C657" w14:textId="78204BED" w:rsidR="00472F2D" w:rsidRDefault="00472F2D" w:rsidP="00472F2D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18</w:t>
            </w:r>
          </w:p>
        </w:tc>
        <w:tc>
          <w:tcPr>
            <w:tcW w:w="5963" w:type="dxa"/>
          </w:tcPr>
          <w:p w14:paraId="3CAD99D9" w14:textId="4BC45120" w:rsidR="00472F2D" w:rsidRPr="008973A9" w:rsidRDefault="00472F2D" w:rsidP="00472F2D">
            <w:pPr>
              <w:tabs>
                <w:tab w:val="left" w:pos="1347"/>
              </w:tabs>
            </w:pPr>
            <w:r w:rsidRPr="008973A9">
              <w:t>Çocuk üniversitesi</w:t>
            </w:r>
            <w:r>
              <w:t xml:space="preserve"> </w:t>
            </w:r>
            <w:r w:rsidRPr="008973A9">
              <w:t xml:space="preserve">yaparak yaşayarak öğrenme </w:t>
            </w:r>
            <w:r>
              <w:t xml:space="preserve">fırsatları sunar. </w:t>
            </w:r>
          </w:p>
        </w:tc>
        <w:tc>
          <w:tcPr>
            <w:tcW w:w="563" w:type="dxa"/>
          </w:tcPr>
          <w:p w14:paraId="6AF3F40B" w14:textId="77777777" w:rsidR="00472F2D" w:rsidRPr="00514707" w:rsidRDefault="00472F2D" w:rsidP="00472F2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3" w:type="dxa"/>
          </w:tcPr>
          <w:p w14:paraId="2BE63E83" w14:textId="77777777" w:rsidR="00472F2D" w:rsidRPr="00514707" w:rsidRDefault="00472F2D" w:rsidP="00472F2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6" w:type="dxa"/>
          </w:tcPr>
          <w:p w14:paraId="3AF8EC73" w14:textId="77777777" w:rsidR="00472F2D" w:rsidRPr="00514707" w:rsidRDefault="00472F2D" w:rsidP="00472F2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5" w:type="dxa"/>
          </w:tcPr>
          <w:p w14:paraId="7A93CED7" w14:textId="77777777" w:rsidR="00472F2D" w:rsidRPr="00514707" w:rsidRDefault="00472F2D" w:rsidP="00472F2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3" w:type="dxa"/>
          </w:tcPr>
          <w:p w14:paraId="137310DC" w14:textId="77777777" w:rsidR="00472F2D" w:rsidRPr="00514707" w:rsidRDefault="00472F2D" w:rsidP="00472F2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72F2D" w:rsidRPr="00514707" w14:paraId="02D4C8FD" w14:textId="77777777" w:rsidTr="00472F2D">
        <w:trPr>
          <w:trHeight w:val="378"/>
        </w:trPr>
        <w:tc>
          <w:tcPr>
            <w:tcW w:w="426" w:type="dxa"/>
          </w:tcPr>
          <w:p w14:paraId="3342E7B1" w14:textId="0618D494" w:rsidR="00472F2D" w:rsidRDefault="00472F2D" w:rsidP="00472F2D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19</w:t>
            </w:r>
          </w:p>
        </w:tc>
        <w:tc>
          <w:tcPr>
            <w:tcW w:w="5963" w:type="dxa"/>
          </w:tcPr>
          <w:p w14:paraId="28BF4094" w14:textId="3825942A" w:rsidR="00472F2D" w:rsidRPr="008973A9" w:rsidRDefault="00472F2D" w:rsidP="00472F2D">
            <w:pPr>
              <w:tabs>
                <w:tab w:val="left" w:pos="1347"/>
              </w:tabs>
            </w:pPr>
            <w:r w:rsidRPr="008973A9">
              <w:t>Çocuk üniversitesi çocuklara öğrenme sorumluluğu edinmeyi kazandırır.</w:t>
            </w:r>
          </w:p>
        </w:tc>
        <w:tc>
          <w:tcPr>
            <w:tcW w:w="563" w:type="dxa"/>
          </w:tcPr>
          <w:p w14:paraId="4C1D27FC" w14:textId="77777777" w:rsidR="00472F2D" w:rsidRPr="00514707" w:rsidRDefault="00472F2D" w:rsidP="00472F2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3" w:type="dxa"/>
          </w:tcPr>
          <w:p w14:paraId="1593CD8F" w14:textId="77777777" w:rsidR="00472F2D" w:rsidRPr="00514707" w:rsidRDefault="00472F2D" w:rsidP="00472F2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6" w:type="dxa"/>
          </w:tcPr>
          <w:p w14:paraId="6241A6B6" w14:textId="77777777" w:rsidR="00472F2D" w:rsidRPr="00514707" w:rsidRDefault="00472F2D" w:rsidP="00472F2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5" w:type="dxa"/>
          </w:tcPr>
          <w:p w14:paraId="0BA58410" w14:textId="77777777" w:rsidR="00472F2D" w:rsidRPr="00514707" w:rsidRDefault="00472F2D" w:rsidP="00472F2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3" w:type="dxa"/>
          </w:tcPr>
          <w:p w14:paraId="67C81B86" w14:textId="77777777" w:rsidR="00472F2D" w:rsidRPr="00514707" w:rsidRDefault="00472F2D" w:rsidP="00472F2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72F2D" w:rsidRPr="00514707" w14:paraId="55DF3577" w14:textId="77777777" w:rsidTr="00864D05">
        <w:tc>
          <w:tcPr>
            <w:tcW w:w="426" w:type="dxa"/>
          </w:tcPr>
          <w:p w14:paraId="070DDD6B" w14:textId="47AA1084" w:rsidR="00472F2D" w:rsidRDefault="00472F2D" w:rsidP="00472F2D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20</w:t>
            </w:r>
          </w:p>
        </w:tc>
        <w:tc>
          <w:tcPr>
            <w:tcW w:w="5963" w:type="dxa"/>
          </w:tcPr>
          <w:p w14:paraId="39F4014D" w14:textId="10C5F0A6" w:rsidR="00472F2D" w:rsidRPr="008973A9" w:rsidRDefault="00472F2D" w:rsidP="00472F2D">
            <w:pPr>
              <w:tabs>
                <w:tab w:val="left" w:pos="1347"/>
              </w:tabs>
            </w:pPr>
            <w:r w:rsidRPr="008973A9">
              <w:t>Çocuk üniversite</w:t>
            </w:r>
            <w:r>
              <w:t xml:space="preserve">si </w:t>
            </w:r>
            <w:r w:rsidRPr="008973A9">
              <w:t>çocuklara pratik deneyimler ve uygulamalı öğrenme fırsatları sunar.</w:t>
            </w:r>
          </w:p>
        </w:tc>
        <w:tc>
          <w:tcPr>
            <w:tcW w:w="563" w:type="dxa"/>
          </w:tcPr>
          <w:p w14:paraId="60E2BFFC" w14:textId="77777777" w:rsidR="00472F2D" w:rsidRPr="00514707" w:rsidRDefault="00472F2D" w:rsidP="00472F2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3" w:type="dxa"/>
          </w:tcPr>
          <w:p w14:paraId="75EC1EA7" w14:textId="77777777" w:rsidR="00472F2D" w:rsidRPr="00514707" w:rsidRDefault="00472F2D" w:rsidP="00472F2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6" w:type="dxa"/>
          </w:tcPr>
          <w:p w14:paraId="7E60F363" w14:textId="77777777" w:rsidR="00472F2D" w:rsidRPr="00514707" w:rsidRDefault="00472F2D" w:rsidP="00472F2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5" w:type="dxa"/>
          </w:tcPr>
          <w:p w14:paraId="68660D6E" w14:textId="77777777" w:rsidR="00472F2D" w:rsidRPr="00514707" w:rsidRDefault="00472F2D" w:rsidP="00472F2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3" w:type="dxa"/>
          </w:tcPr>
          <w:p w14:paraId="2E1E2787" w14:textId="77777777" w:rsidR="00472F2D" w:rsidRPr="00514707" w:rsidRDefault="00472F2D" w:rsidP="00472F2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72F2D" w:rsidRPr="00514707" w14:paraId="226AF2C2" w14:textId="77777777" w:rsidTr="00864D05">
        <w:tc>
          <w:tcPr>
            <w:tcW w:w="426" w:type="dxa"/>
          </w:tcPr>
          <w:p w14:paraId="327769D0" w14:textId="3720DF96" w:rsidR="00472F2D" w:rsidRDefault="00472F2D" w:rsidP="00472F2D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21</w:t>
            </w:r>
          </w:p>
        </w:tc>
        <w:tc>
          <w:tcPr>
            <w:tcW w:w="5963" w:type="dxa"/>
          </w:tcPr>
          <w:p w14:paraId="2A23163F" w14:textId="77E43045" w:rsidR="00472F2D" w:rsidRPr="008973A9" w:rsidRDefault="00472F2D" w:rsidP="00472F2D">
            <w:pPr>
              <w:tabs>
                <w:tab w:val="left" w:pos="1347"/>
              </w:tabs>
            </w:pPr>
            <w:r w:rsidRPr="008973A9">
              <w:t>Çocuk üniversite</w:t>
            </w:r>
            <w:r>
              <w:t xml:space="preserve">si </w:t>
            </w:r>
            <w:r w:rsidRPr="008973A9">
              <w:t>çocukların öğrenme sürecinde kendi hızlarında ilerlemelerine olanak tanır.</w:t>
            </w:r>
          </w:p>
        </w:tc>
        <w:tc>
          <w:tcPr>
            <w:tcW w:w="563" w:type="dxa"/>
          </w:tcPr>
          <w:p w14:paraId="1F1945E1" w14:textId="77777777" w:rsidR="00472F2D" w:rsidRPr="00514707" w:rsidRDefault="00472F2D" w:rsidP="00472F2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3" w:type="dxa"/>
          </w:tcPr>
          <w:p w14:paraId="279A9E29" w14:textId="77777777" w:rsidR="00472F2D" w:rsidRPr="00514707" w:rsidRDefault="00472F2D" w:rsidP="00472F2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6" w:type="dxa"/>
          </w:tcPr>
          <w:p w14:paraId="71B24111" w14:textId="77777777" w:rsidR="00472F2D" w:rsidRPr="00514707" w:rsidRDefault="00472F2D" w:rsidP="00472F2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5" w:type="dxa"/>
          </w:tcPr>
          <w:p w14:paraId="5E770F87" w14:textId="77777777" w:rsidR="00472F2D" w:rsidRPr="00514707" w:rsidRDefault="00472F2D" w:rsidP="00472F2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3" w:type="dxa"/>
          </w:tcPr>
          <w:p w14:paraId="189B8C88" w14:textId="77777777" w:rsidR="00472F2D" w:rsidRPr="00514707" w:rsidRDefault="00472F2D" w:rsidP="00472F2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72F2D" w:rsidRPr="00514707" w14:paraId="255C87EF" w14:textId="77777777" w:rsidTr="00864D05">
        <w:tc>
          <w:tcPr>
            <w:tcW w:w="426" w:type="dxa"/>
          </w:tcPr>
          <w:p w14:paraId="619E688D" w14:textId="13051092" w:rsidR="00472F2D" w:rsidRDefault="00472F2D" w:rsidP="00472F2D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22</w:t>
            </w:r>
          </w:p>
        </w:tc>
        <w:tc>
          <w:tcPr>
            <w:tcW w:w="5963" w:type="dxa"/>
          </w:tcPr>
          <w:p w14:paraId="151DDBDE" w14:textId="36E4916F" w:rsidR="00472F2D" w:rsidRPr="008973A9" w:rsidRDefault="00472F2D" w:rsidP="00472F2D">
            <w:r w:rsidRPr="008973A9">
              <w:t>Çocuk üniversite</w:t>
            </w:r>
            <w:r>
              <w:t xml:space="preserve">si </w:t>
            </w:r>
            <w:r w:rsidRPr="008973A9">
              <w:t>çocukların öğrenmeyi eğlenceli ve keyifli bir deneyim olarak algılamalarını sağlar.</w:t>
            </w:r>
          </w:p>
        </w:tc>
        <w:tc>
          <w:tcPr>
            <w:tcW w:w="563" w:type="dxa"/>
          </w:tcPr>
          <w:p w14:paraId="358883AE" w14:textId="77777777" w:rsidR="00472F2D" w:rsidRPr="00514707" w:rsidRDefault="00472F2D" w:rsidP="00472F2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3" w:type="dxa"/>
          </w:tcPr>
          <w:p w14:paraId="51306E3F" w14:textId="77777777" w:rsidR="00472F2D" w:rsidRPr="00514707" w:rsidRDefault="00472F2D" w:rsidP="00472F2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6" w:type="dxa"/>
          </w:tcPr>
          <w:p w14:paraId="4A023E07" w14:textId="77777777" w:rsidR="00472F2D" w:rsidRPr="00514707" w:rsidRDefault="00472F2D" w:rsidP="00472F2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5" w:type="dxa"/>
          </w:tcPr>
          <w:p w14:paraId="531275E6" w14:textId="77777777" w:rsidR="00472F2D" w:rsidRPr="00514707" w:rsidRDefault="00472F2D" w:rsidP="00472F2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3" w:type="dxa"/>
          </w:tcPr>
          <w:p w14:paraId="0641CCDA" w14:textId="77777777" w:rsidR="00472F2D" w:rsidRPr="00514707" w:rsidRDefault="00472F2D" w:rsidP="00472F2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52CED3D8" w14:textId="77777777" w:rsidR="0087471B" w:rsidRDefault="0087471B" w:rsidP="0087471B"/>
    <w:p w14:paraId="6AAEE7A6" w14:textId="77777777" w:rsidR="00200432" w:rsidRPr="00A54ECE" w:rsidRDefault="00200432" w:rsidP="00864D05">
      <w:pPr>
        <w:ind w:left="-709"/>
        <w:jc w:val="both"/>
        <w:rPr>
          <w:rFonts w:ascii="Times New Roman" w:hAnsi="Times New Roman" w:cs="Times New Roman"/>
          <w:sz w:val="20"/>
          <w:szCs w:val="20"/>
        </w:rPr>
      </w:pPr>
    </w:p>
    <w:sectPr w:rsidR="00200432" w:rsidRPr="00A54EC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10AB1E" w14:textId="77777777" w:rsidR="00576BC2" w:rsidRDefault="00576BC2" w:rsidP="007F18D2">
      <w:pPr>
        <w:spacing w:after="0" w:line="240" w:lineRule="auto"/>
      </w:pPr>
      <w:r>
        <w:separator/>
      </w:r>
    </w:p>
  </w:endnote>
  <w:endnote w:type="continuationSeparator" w:id="0">
    <w:p w14:paraId="691DA7DE" w14:textId="77777777" w:rsidR="00576BC2" w:rsidRDefault="00576BC2" w:rsidP="007F18D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48D0DA" w14:textId="77777777" w:rsidR="00576BC2" w:rsidRDefault="00576BC2" w:rsidP="007F18D2">
      <w:pPr>
        <w:spacing w:after="0" w:line="240" w:lineRule="auto"/>
      </w:pPr>
      <w:r>
        <w:separator/>
      </w:r>
    </w:p>
  </w:footnote>
  <w:footnote w:type="continuationSeparator" w:id="0">
    <w:p w14:paraId="3733A169" w14:textId="77777777" w:rsidR="00576BC2" w:rsidRDefault="00576BC2" w:rsidP="007F18D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39C310A"/>
    <w:multiLevelType w:val="hybridMultilevel"/>
    <w:tmpl w:val="27B8070A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7183179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4C93"/>
    <w:rsid w:val="00015EB8"/>
    <w:rsid w:val="000427CF"/>
    <w:rsid w:val="000B4F48"/>
    <w:rsid w:val="000F423E"/>
    <w:rsid w:val="0012079B"/>
    <w:rsid w:val="0012123D"/>
    <w:rsid w:val="001D5CE0"/>
    <w:rsid w:val="001E427F"/>
    <w:rsid w:val="00200432"/>
    <w:rsid w:val="00231F9B"/>
    <w:rsid w:val="003C61F5"/>
    <w:rsid w:val="004434FB"/>
    <w:rsid w:val="0047101D"/>
    <w:rsid w:val="00472F2D"/>
    <w:rsid w:val="004860D8"/>
    <w:rsid w:val="004A467D"/>
    <w:rsid w:val="004D439D"/>
    <w:rsid w:val="004F58F8"/>
    <w:rsid w:val="00576BC2"/>
    <w:rsid w:val="0059433C"/>
    <w:rsid w:val="005977DD"/>
    <w:rsid w:val="005D6483"/>
    <w:rsid w:val="0061642D"/>
    <w:rsid w:val="00637ACC"/>
    <w:rsid w:val="00663ADB"/>
    <w:rsid w:val="006B133B"/>
    <w:rsid w:val="00726739"/>
    <w:rsid w:val="00727AF8"/>
    <w:rsid w:val="00754EC6"/>
    <w:rsid w:val="00786792"/>
    <w:rsid w:val="007A6547"/>
    <w:rsid w:val="007D03D9"/>
    <w:rsid w:val="007F18D2"/>
    <w:rsid w:val="00864D05"/>
    <w:rsid w:val="00871AB0"/>
    <w:rsid w:val="0087471B"/>
    <w:rsid w:val="00884EE7"/>
    <w:rsid w:val="0091657F"/>
    <w:rsid w:val="00917083"/>
    <w:rsid w:val="009203C3"/>
    <w:rsid w:val="009315E4"/>
    <w:rsid w:val="009539CF"/>
    <w:rsid w:val="00960628"/>
    <w:rsid w:val="00993631"/>
    <w:rsid w:val="00997EF8"/>
    <w:rsid w:val="009D2C8F"/>
    <w:rsid w:val="009D4356"/>
    <w:rsid w:val="00A346A3"/>
    <w:rsid w:val="00A54ECE"/>
    <w:rsid w:val="00A60285"/>
    <w:rsid w:val="00AE68C5"/>
    <w:rsid w:val="00AF06DC"/>
    <w:rsid w:val="00AF1AC6"/>
    <w:rsid w:val="00AF1B1C"/>
    <w:rsid w:val="00B140CA"/>
    <w:rsid w:val="00B57D7D"/>
    <w:rsid w:val="00B74C93"/>
    <w:rsid w:val="00B75CB0"/>
    <w:rsid w:val="00BC6A8E"/>
    <w:rsid w:val="00BD0714"/>
    <w:rsid w:val="00C31FFD"/>
    <w:rsid w:val="00C623F9"/>
    <w:rsid w:val="00C93A1A"/>
    <w:rsid w:val="00CF0392"/>
    <w:rsid w:val="00D62A33"/>
    <w:rsid w:val="00D93FF9"/>
    <w:rsid w:val="00DF3FCC"/>
    <w:rsid w:val="00DF5713"/>
    <w:rsid w:val="00E01F8D"/>
    <w:rsid w:val="00E078DF"/>
    <w:rsid w:val="00E30E43"/>
    <w:rsid w:val="00EB10A6"/>
    <w:rsid w:val="00F05CAE"/>
    <w:rsid w:val="00F85A9B"/>
    <w:rsid w:val="00F87BB1"/>
    <w:rsid w:val="00FE06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9A2B05"/>
  <w15:chartTrackingRefBased/>
  <w15:docId w15:val="{A28CB61F-E8A2-41F6-86B1-21808A5D17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tr-T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200432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200432"/>
    <w:pPr>
      <w:ind w:left="720"/>
      <w:contextualSpacing/>
    </w:pPr>
    <w:rPr>
      <w:kern w:val="0"/>
      <w14:ligatures w14:val="none"/>
    </w:rPr>
  </w:style>
  <w:style w:type="character" w:customStyle="1" w:styleId="FontStyle14">
    <w:name w:val="Font Style14"/>
    <w:basedOn w:val="VarsaylanParagrafYazTipi"/>
    <w:uiPriority w:val="99"/>
    <w:rsid w:val="00200432"/>
    <w:rPr>
      <w:rFonts w:ascii="Calibri" w:hAnsi="Calibri" w:cs="Calibri"/>
      <w:color w:val="000000"/>
      <w:sz w:val="20"/>
      <w:szCs w:val="20"/>
    </w:rPr>
  </w:style>
  <w:style w:type="paragraph" w:customStyle="1" w:styleId="Style6">
    <w:name w:val="Style6"/>
    <w:basedOn w:val="Normal"/>
    <w:uiPriority w:val="99"/>
    <w:rsid w:val="00200432"/>
    <w:pPr>
      <w:widowControl w:val="0"/>
      <w:autoSpaceDE w:val="0"/>
      <w:autoSpaceDN w:val="0"/>
      <w:adjustRightInd w:val="0"/>
      <w:spacing w:after="0" w:line="240" w:lineRule="exact"/>
    </w:pPr>
    <w:rPr>
      <w:rFonts w:ascii="Calibri" w:eastAsiaTheme="minorEastAsia" w:hAnsi="Calibri"/>
      <w:kern w:val="0"/>
      <w:sz w:val="24"/>
      <w:szCs w:val="24"/>
      <w:lang w:eastAsia="tr-TR"/>
      <w14:ligatures w14:val="none"/>
    </w:rPr>
  </w:style>
  <w:style w:type="paragraph" w:customStyle="1" w:styleId="Style8">
    <w:name w:val="Style8"/>
    <w:basedOn w:val="Normal"/>
    <w:uiPriority w:val="99"/>
    <w:rsid w:val="00200432"/>
    <w:pPr>
      <w:widowControl w:val="0"/>
      <w:autoSpaceDE w:val="0"/>
      <w:autoSpaceDN w:val="0"/>
      <w:adjustRightInd w:val="0"/>
      <w:spacing w:after="0" w:line="192" w:lineRule="exact"/>
    </w:pPr>
    <w:rPr>
      <w:rFonts w:ascii="Calibri" w:eastAsiaTheme="minorEastAsia" w:hAnsi="Calibri"/>
      <w:kern w:val="0"/>
      <w:sz w:val="24"/>
      <w:szCs w:val="24"/>
      <w:lang w:eastAsia="tr-TR"/>
      <w14:ligatures w14:val="none"/>
    </w:rPr>
  </w:style>
  <w:style w:type="character" w:customStyle="1" w:styleId="FontStyle13">
    <w:name w:val="Font Style13"/>
    <w:basedOn w:val="VarsaylanParagrafYazTipi"/>
    <w:uiPriority w:val="99"/>
    <w:rsid w:val="00200432"/>
    <w:rPr>
      <w:rFonts w:ascii="Calibri" w:hAnsi="Calibri" w:cs="Calibri"/>
      <w:color w:val="000000"/>
      <w:sz w:val="16"/>
      <w:szCs w:val="16"/>
    </w:rPr>
  </w:style>
  <w:style w:type="character" w:styleId="Kpr">
    <w:name w:val="Hyperlink"/>
    <w:basedOn w:val="VarsaylanParagrafYazTipi"/>
    <w:uiPriority w:val="99"/>
    <w:unhideWhenUsed/>
    <w:rsid w:val="007F18D2"/>
    <w:rPr>
      <w:color w:val="0563C1" w:themeColor="hyperlink"/>
      <w:u w:val="single"/>
    </w:rPr>
  </w:style>
  <w:style w:type="character" w:styleId="zmlenmeyenBahsetme">
    <w:name w:val="Unresolved Mention"/>
    <w:basedOn w:val="VarsaylanParagrafYazTipi"/>
    <w:uiPriority w:val="99"/>
    <w:semiHidden/>
    <w:unhideWhenUsed/>
    <w:rsid w:val="007F18D2"/>
    <w:rPr>
      <w:color w:val="605E5C"/>
      <w:shd w:val="clear" w:color="auto" w:fill="E1DFDD"/>
    </w:rPr>
  </w:style>
  <w:style w:type="paragraph" w:styleId="stBilgi">
    <w:name w:val="header"/>
    <w:basedOn w:val="Normal"/>
    <w:link w:val="stBilgiChar"/>
    <w:uiPriority w:val="99"/>
    <w:unhideWhenUsed/>
    <w:rsid w:val="007F18D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7F18D2"/>
  </w:style>
  <w:style w:type="paragraph" w:styleId="AltBilgi">
    <w:name w:val="footer"/>
    <w:basedOn w:val="Normal"/>
    <w:link w:val="AltBilgiChar"/>
    <w:uiPriority w:val="99"/>
    <w:unhideWhenUsed/>
    <w:rsid w:val="007F18D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7F18D2"/>
  </w:style>
  <w:style w:type="character" w:styleId="zlenenKpr">
    <w:name w:val="FollowedHyperlink"/>
    <w:basedOn w:val="VarsaylanParagrafYazTipi"/>
    <w:uiPriority w:val="99"/>
    <w:semiHidden/>
    <w:unhideWhenUsed/>
    <w:rsid w:val="009539C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278</Words>
  <Characters>2119</Characters>
  <Application>Microsoft Office Word</Application>
  <DocSecurity>0</DocSecurity>
  <Lines>73</Lines>
  <Paragraphs>55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Derya Girgin</dc:creator>
  <cp:keywords/>
  <dc:description/>
  <cp:lastModifiedBy>İsmail Satmaz</cp:lastModifiedBy>
  <cp:revision>3</cp:revision>
  <dcterms:created xsi:type="dcterms:W3CDTF">2026-01-04T14:48:00Z</dcterms:created>
  <dcterms:modified xsi:type="dcterms:W3CDTF">2026-01-04T14:55:00Z</dcterms:modified>
</cp:coreProperties>
</file>