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9E3E" w14:textId="5C9604C2" w:rsidR="00E13D64" w:rsidRPr="000B1B63" w:rsidRDefault="00103EDD" w:rsidP="006B50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YAPAY </w:t>
      </w:r>
      <w:proofErr w:type="gramStart"/>
      <w:r>
        <w:rPr>
          <w:rFonts w:ascii="Times New Roman" w:hAnsi="Times New Roman" w:cs="Times New Roman"/>
        </w:rPr>
        <w:t>ZEKA</w:t>
      </w:r>
      <w:proofErr w:type="gramEnd"/>
      <w:r>
        <w:rPr>
          <w:rFonts w:ascii="Times New Roman" w:hAnsi="Times New Roman" w:cs="Times New Roman"/>
        </w:rPr>
        <w:t xml:space="preserve"> ÖNYARGI ÖLÇEĞİ (YAZOO)</w:t>
      </w:r>
    </w:p>
    <w:tbl>
      <w:tblPr>
        <w:tblStyle w:val="TabloKlavuzu"/>
        <w:tblW w:w="4976" w:type="pct"/>
        <w:tblLook w:val="04A0" w:firstRow="1" w:lastRow="0" w:firstColumn="1" w:lastColumn="0" w:noHBand="0" w:noVBand="1"/>
      </w:tblPr>
      <w:tblGrid>
        <w:gridCol w:w="9762"/>
        <w:gridCol w:w="693"/>
        <w:gridCol w:w="694"/>
        <w:gridCol w:w="694"/>
        <w:gridCol w:w="694"/>
        <w:gridCol w:w="694"/>
        <w:gridCol w:w="696"/>
      </w:tblGrid>
      <w:tr w:rsidR="00C61C3C" w:rsidRPr="006B5047" w14:paraId="12ABB4F8" w14:textId="65BA646C" w:rsidTr="006B5047">
        <w:trPr>
          <w:cantSplit/>
          <w:trHeight w:val="2148"/>
        </w:trPr>
        <w:tc>
          <w:tcPr>
            <w:tcW w:w="3505" w:type="pct"/>
            <w:vAlign w:val="center"/>
          </w:tcPr>
          <w:p w14:paraId="29748C01" w14:textId="77777777" w:rsidR="00DA7D22" w:rsidRPr="006B5047" w:rsidRDefault="00DA7D22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Maddeler</w:t>
            </w:r>
          </w:p>
        </w:tc>
        <w:tc>
          <w:tcPr>
            <w:tcW w:w="249" w:type="pct"/>
            <w:textDirection w:val="btLr"/>
            <w:vAlign w:val="center"/>
          </w:tcPr>
          <w:p w14:paraId="772BC340" w14:textId="7E43E519" w:rsidR="00DA7D22" w:rsidRPr="006B5047" w:rsidRDefault="00DA7D22" w:rsidP="006B50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Hiç katılmıyorum</w:t>
            </w:r>
          </w:p>
        </w:tc>
        <w:tc>
          <w:tcPr>
            <w:tcW w:w="249" w:type="pct"/>
            <w:textDirection w:val="btLr"/>
            <w:vAlign w:val="center"/>
          </w:tcPr>
          <w:p w14:paraId="64EE53A0" w14:textId="116752EC" w:rsidR="00DA7D22" w:rsidRPr="006B5047" w:rsidRDefault="00DA7D22" w:rsidP="006B50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249" w:type="pct"/>
            <w:textDirection w:val="btLr"/>
            <w:vAlign w:val="center"/>
          </w:tcPr>
          <w:p w14:paraId="260B1830" w14:textId="4A98EE06" w:rsidR="00DA7D22" w:rsidRPr="006B5047" w:rsidRDefault="00DA7D22" w:rsidP="006B50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Biraz Katılmıyorum</w:t>
            </w:r>
          </w:p>
        </w:tc>
        <w:tc>
          <w:tcPr>
            <w:tcW w:w="249" w:type="pct"/>
            <w:textDirection w:val="btLr"/>
            <w:vAlign w:val="center"/>
          </w:tcPr>
          <w:p w14:paraId="5B029B05" w14:textId="0439A5C3" w:rsidR="00DA7D22" w:rsidRPr="006B5047" w:rsidRDefault="00DA7D22" w:rsidP="006B50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Biraz Katılıyorum</w:t>
            </w:r>
          </w:p>
        </w:tc>
        <w:tc>
          <w:tcPr>
            <w:tcW w:w="249" w:type="pct"/>
            <w:textDirection w:val="btLr"/>
            <w:vAlign w:val="center"/>
          </w:tcPr>
          <w:p w14:paraId="178BEA75" w14:textId="2F4B7E6D" w:rsidR="00DA7D22" w:rsidRPr="006B5047" w:rsidRDefault="00DA7D22" w:rsidP="006B50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250" w:type="pct"/>
            <w:textDirection w:val="btLr"/>
            <w:vAlign w:val="center"/>
          </w:tcPr>
          <w:p w14:paraId="3AAB7640" w14:textId="7FDC12C5" w:rsidR="00DA7D22" w:rsidRPr="006B5047" w:rsidRDefault="00DA7D22" w:rsidP="006B504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</w:tr>
      <w:tr w:rsidR="00CB69FE" w:rsidRPr="006B5047" w14:paraId="651816EA" w14:textId="4B0F291A" w:rsidTr="00CD08A1">
        <w:tc>
          <w:tcPr>
            <w:tcW w:w="3505" w:type="pct"/>
            <w:vAlign w:val="center"/>
          </w:tcPr>
          <w:p w14:paraId="35ACAD42" w14:textId="7D5313F6" w:rsidR="00CB69FE" w:rsidRPr="006B5047" w:rsidRDefault="00CB69FE" w:rsidP="006B50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 Yapay zekâ kullanımı öğretmenlik mesleğinin yerini doldurur.</w:t>
            </w:r>
          </w:p>
        </w:tc>
        <w:tc>
          <w:tcPr>
            <w:tcW w:w="249" w:type="pct"/>
            <w:vAlign w:val="center"/>
          </w:tcPr>
          <w:p w14:paraId="3C7F9D2F" w14:textId="7B82CE9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6BDF69C" w14:textId="35379B85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40AA6CAE" w14:textId="3156008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5BB385F" w14:textId="4B5F124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3533A22" w14:textId="194C584D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1FA89C32" w14:textId="20E4522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5EF33AD5" w14:textId="24CAA321" w:rsidTr="00CD08A1">
        <w:tc>
          <w:tcPr>
            <w:tcW w:w="3505" w:type="pct"/>
            <w:vAlign w:val="center"/>
          </w:tcPr>
          <w:p w14:paraId="02AD0C38" w14:textId="575306AC" w:rsidR="00CB69FE" w:rsidRPr="006B5047" w:rsidRDefault="003F35D4" w:rsidP="006B50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CB69FE" w:rsidRPr="006B50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.Yapay zekâ kullanımı yaygınlaştıkça okullara ihtiyaç azalır.</w:t>
            </w:r>
          </w:p>
        </w:tc>
        <w:tc>
          <w:tcPr>
            <w:tcW w:w="249" w:type="pct"/>
            <w:vAlign w:val="center"/>
          </w:tcPr>
          <w:p w14:paraId="43BA6F53" w14:textId="2BE4141C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24D98B9" w14:textId="67E441D9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5E8CC52" w14:textId="3ABF0D34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7AB495A" w14:textId="4E6A68E5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D5393FC" w14:textId="6346ED5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0CE0F173" w14:textId="330BD56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322E9B63" w14:textId="2B2AA0FA" w:rsidTr="00CD08A1">
        <w:tc>
          <w:tcPr>
            <w:tcW w:w="3505" w:type="pct"/>
            <w:vAlign w:val="center"/>
          </w:tcPr>
          <w:p w14:paraId="63E922AD" w14:textId="0AEF0746" w:rsidR="00CB69FE" w:rsidRPr="006B5047" w:rsidRDefault="003F35D4" w:rsidP="006B50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CB69FE" w:rsidRPr="006B50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Yapay zekâ kullanımı doktorluk mesleğinin yerini alır.</w:t>
            </w:r>
          </w:p>
        </w:tc>
        <w:tc>
          <w:tcPr>
            <w:tcW w:w="249" w:type="pct"/>
            <w:vAlign w:val="center"/>
          </w:tcPr>
          <w:p w14:paraId="01E43A51" w14:textId="74EC23D1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2B9DE562" w14:textId="22270B74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3759DAB" w14:textId="4EEF24CD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7CC69E6" w14:textId="4763A723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2D4DE621" w14:textId="550FBB50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1D6E6B1E" w14:textId="5791BE7C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26050E40" w14:textId="30101EA3" w:rsidTr="00CD08A1">
        <w:tc>
          <w:tcPr>
            <w:tcW w:w="3505" w:type="pct"/>
            <w:vAlign w:val="center"/>
          </w:tcPr>
          <w:p w14:paraId="410BFEE1" w14:textId="2BF2352D" w:rsidR="00CB69FE" w:rsidRPr="006B5047" w:rsidRDefault="003F35D4" w:rsidP="006B504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</w:t>
            </w:r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Yapay zekâ kullanımı göz rahatsızlıklarını artırır.</w:t>
            </w:r>
          </w:p>
        </w:tc>
        <w:tc>
          <w:tcPr>
            <w:tcW w:w="249" w:type="pct"/>
            <w:vAlign w:val="center"/>
          </w:tcPr>
          <w:p w14:paraId="043DD662" w14:textId="0D456D6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3561C81" w14:textId="3B82871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299075D4" w14:textId="19848D0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47352EBA" w14:textId="0D2387C3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40E88C47" w14:textId="271BF020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75742AA7" w14:textId="75D7BC83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1F79DBBD" w14:textId="049547E6" w:rsidTr="00CD08A1">
        <w:tc>
          <w:tcPr>
            <w:tcW w:w="3505" w:type="pct"/>
            <w:vAlign w:val="center"/>
          </w:tcPr>
          <w:p w14:paraId="2B0064A0" w14:textId="36625FDF" w:rsidR="00CB69FE" w:rsidRPr="006B5047" w:rsidRDefault="003F35D4" w:rsidP="006B504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. Yapay zekâ kullanımı </w:t>
            </w:r>
            <w:proofErr w:type="spellStart"/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obeziteyi</w:t>
            </w:r>
            <w:proofErr w:type="spellEnd"/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artırır.</w:t>
            </w:r>
          </w:p>
        </w:tc>
        <w:tc>
          <w:tcPr>
            <w:tcW w:w="249" w:type="pct"/>
            <w:vAlign w:val="center"/>
          </w:tcPr>
          <w:p w14:paraId="49210A84" w14:textId="7067D2F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139D533B" w14:textId="5A1544C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158EB9C8" w14:textId="7CFCEB5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0F84DA0" w14:textId="0DDD99BD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983A9A6" w14:textId="095FAA6D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6DF40683" w14:textId="3619C501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4CDF8838" w14:textId="45AAC620" w:rsidTr="00CD08A1">
        <w:tc>
          <w:tcPr>
            <w:tcW w:w="3505" w:type="pct"/>
            <w:vAlign w:val="center"/>
          </w:tcPr>
          <w:p w14:paraId="20EFB056" w14:textId="0A322D60" w:rsidR="00CB69FE" w:rsidRPr="006B5047" w:rsidRDefault="003F35D4" w:rsidP="006B504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Yapay zekâ kullanımı psikolojik hastalıkları artırır.</w:t>
            </w:r>
          </w:p>
        </w:tc>
        <w:tc>
          <w:tcPr>
            <w:tcW w:w="249" w:type="pct"/>
            <w:vAlign w:val="center"/>
          </w:tcPr>
          <w:p w14:paraId="264CA271" w14:textId="15A7940D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500A2AA" w14:textId="58E784A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46D36E3" w14:textId="44D8AA8C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DC76C93" w14:textId="4713995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4D6EF1D9" w14:textId="55EDBE2C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437FA140" w14:textId="1CA5809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6A15BF35" w14:textId="1259F61C" w:rsidTr="00CD08A1">
        <w:tc>
          <w:tcPr>
            <w:tcW w:w="3505" w:type="pct"/>
            <w:vAlign w:val="center"/>
          </w:tcPr>
          <w:p w14:paraId="36799972" w14:textId="19A2980F" w:rsidR="00CB69FE" w:rsidRPr="006B5047" w:rsidRDefault="003F35D4" w:rsidP="006B504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</w:t>
            </w:r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.Yapay zekâ kullanımı doğum oranını düşürür.</w:t>
            </w:r>
          </w:p>
        </w:tc>
        <w:tc>
          <w:tcPr>
            <w:tcW w:w="249" w:type="pct"/>
            <w:vAlign w:val="center"/>
          </w:tcPr>
          <w:p w14:paraId="720080BB" w14:textId="1442FC3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1857695E" w14:textId="68D1CDBF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C71F01F" w14:textId="53CF127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2A5421C4" w14:textId="4A03752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8EBBF2D" w14:textId="01B16B6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20434C31" w14:textId="0E71FDED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2A7FA832" w14:textId="0624F4F6" w:rsidTr="00CD08A1">
        <w:tc>
          <w:tcPr>
            <w:tcW w:w="3505" w:type="pct"/>
            <w:vAlign w:val="center"/>
          </w:tcPr>
          <w:p w14:paraId="607149F6" w14:textId="4C6BFFBE" w:rsidR="00CB69FE" w:rsidRPr="006B5047" w:rsidRDefault="003F35D4" w:rsidP="006B504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</w:t>
            </w:r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. Yapay </w:t>
            </w:r>
            <w:proofErr w:type="gramStart"/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zeka</w:t>
            </w:r>
            <w:proofErr w:type="gramEnd"/>
            <w:r w:rsidR="00CB69FE" w:rsidRPr="006B504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kullanımı kişilerarası ilişkileri zayıflatır.</w:t>
            </w:r>
          </w:p>
        </w:tc>
        <w:tc>
          <w:tcPr>
            <w:tcW w:w="249" w:type="pct"/>
            <w:vAlign w:val="center"/>
          </w:tcPr>
          <w:p w14:paraId="752F50BC" w14:textId="462726B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3392B7E" w14:textId="6705457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3464988" w14:textId="50470A9F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7395B3CD" w14:textId="506F638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CAC3F0A" w14:textId="5C4A363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52D63B49" w14:textId="260EC5B5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68674E5C" w14:textId="7FAD4904" w:rsidTr="00CD08A1">
        <w:tc>
          <w:tcPr>
            <w:tcW w:w="3505" w:type="pct"/>
            <w:vAlign w:val="center"/>
          </w:tcPr>
          <w:p w14:paraId="7E644C12" w14:textId="06FDB842" w:rsidR="00CB69FE" w:rsidRPr="006B5047" w:rsidRDefault="003F35D4" w:rsidP="006B5047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9</w:t>
            </w:r>
            <w:r w:rsidR="00CB69FE"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 Yapay zekâ kullanımı insanların inançlarını zayıflatır.</w:t>
            </w:r>
          </w:p>
        </w:tc>
        <w:tc>
          <w:tcPr>
            <w:tcW w:w="249" w:type="pct"/>
            <w:vAlign w:val="center"/>
          </w:tcPr>
          <w:p w14:paraId="68C73A6F" w14:textId="1FC36F8C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E19A3BE" w14:textId="279B0994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78AB8DAE" w14:textId="01CB43B1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4A371F86" w14:textId="6DF0975E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031B548" w14:textId="41EBE89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35D71511" w14:textId="1246A194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4D24548E" w14:textId="01B8F9C1" w:rsidTr="00CD08A1">
        <w:tc>
          <w:tcPr>
            <w:tcW w:w="3505" w:type="pct"/>
            <w:vAlign w:val="center"/>
          </w:tcPr>
          <w:p w14:paraId="3FB917DF" w14:textId="6018A5D9" w:rsidR="00CB69FE" w:rsidRPr="006B5047" w:rsidRDefault="00CB69FE" w:rsidP="006B5047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</w:t>
            </w:r>
            <w:r w:rsidR="003F35D4"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0</w:t>
            </w: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 Yapay zekâ sistemleri etik kurallara uymaz.</w:t>
            </w:r>
          </w:p>
        </w:tc>
        <w:tc>
          <w:tcPr>
            <w:tcW w:w="249" w:type="pct"/>
            <w:vAlign w:val="center"/>
          </w:tcPr>
          <w:p w14:paraId="3AD5A5EC" w14:textId="618AE4CF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14B20DB" w14:textId="2878BEA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2A384E65" w14:textId="3B36E44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540D886" w14:textId="43DF9EC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769B842D" w14:textId="74DB1A39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30521FAE" w14:textId="1489E60F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04D8C7C0" w14:textId="59962363" w:rsidTr="00CD08A1">
        <w:tc>
          <w:tcPr>
            <w:tcW w:w="3505" w:type="pct"/>
            <w:vAlign w:val="center"/>
          </w:tcPr>
          <w:p w14:paraId="07DD2FB1" w14:textId="7B2CD833" w:rsidR="00CB69FE" w:rsidRPr="006B5047" w:rsidRDefault="00CB69FE" w:rsidP="006B5047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</w:t>
            </w:r>
            <w:r w:rsidR="003F35D4"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</w:t>
            </w: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. Yapay zekâ teknolojileri etnik temelli ayrımcılığı artırır. </w:t>
            </w:r>
          </w:p>
        </w:tc>
        <w:tc>
          <w:tcPr>
            <w:tcW w:w="249" w:type="pct"/>
            <w:vAlign w:val="center"/>
          </w:tcPr>
          <w:p w14:paraId="4B7B4E5A" w14:textId="094B8FE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4799D3F" w14:textId="32DCBBE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8926FD3" w14:textId="59217A1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7DB6518D" w14:textId="745590C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4C5599DD" w14:textId="11A02CFD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6FD88140" w14:textId="48EAA1C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656F8460" w14:textId="77777777" w:rsidTr="00CD08A1">
        <w:tc>
          <w:tcPr>
            <w:tcW w:w="3505" w:type="pct"/>
            <w:vAlign w:val="center"/>
          </w:tcPr>
          <w:p w14:paraId="59F971F1" w14:textId="79BF99EC" w:rsidR="00CB69FE" w:rsidRPr="006B5047" w:rsidRDefault="00CB69FE" w:rsidP="006B5047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</w:t>
            </w:r>
            <w:r w:rsidR="003F35D4"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2</w:t>
            </w: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.Yapay zekâ teknolojileri cinsiyet temelli ayrımcılığı artırır.</w:t>
            </w:r>
          </w:p>
        </w:tc>
        <w:tc>
          <w:tcPr>
            <w:tcW w:w="249" w:type="pct"/>
            <w:vAlign w:val="center"/>
          </w:tcPr>
          <w:p w14:paraId="51950B5B" w14:textId="6C4D2E2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DE195F9" w14:textId="67F0665B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2434B39" w14:textId="0C93A95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AA99469" w14:textId="17D376B9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6AF5DA8" w14:textId="267E591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00A8C3E3" w14:textId="582BD46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2AB348A0" w14:textId="5FE370DB" w:rsidTr="00CD08A1">
        <w:tc>
          <w:tcPr>
            <w:tcW w:w="3505" w:type="pct"/>
            <w:vAlign w:val="center"/>
          </w:tcPr>
          <w:p w14:paraId="2A439B74" w14:textId="48102BE9" w:rsidR="00CB69FE" w:rsidRPr="006B5047" w:rsidRDefault="00CB69FE" w:rsidP="006B5047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1</w:t>
            </w:r>
            <w:r w:rsidR="003F35D4"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3</w:t>
            </w:r>
            <w:r w:rsidRPr="006B5047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. Yapay zekâ, toplumsal eşitsizliklere sebep olur.</w:t>
            </w:r>
          </w:p>
        </w:tc>
        <w:tc>
          <w:tcPr>
            <w:tcW w:w="249" w:type="pct"/>
            <w:vAlign w:val="center"/>
          </w:tcPr>
          <w:p w14:paraId="7EAF8A60" w14:textId="2480CE49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2F5C91E4" w14:textId="7C768FF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D55ABFA" w14:textId="6B7D376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41A6FC96" w14:textId="3DC3CB21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1925CF1D" w14:textId="1B5480F0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336D5E19" w14:textId="13E349C3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25FCFEA5" w14:textId="5A84FBE4" w:rsidTr="00CD08A1">
        <w:tc>
          <w:tcPr>
            <w:tcW w:w="3505" w:type="pct"/>
            <w:vAlign w:val="center"/>
          </w:tcPr>
          <w:p w14:paraId="3D357800" w14:textId="2D7AECC7" w:rsidR="00CB69FE" w:rsidRPr="006B5047" w:rsidRDefault="00CB69FE" w:rsidP="006B504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3F35D4"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.Yapay zekâ insan dokunuşunun yerini tutamaz.</w:t>
            </w:r>
          </w:p>
        </w:tc>
        <w:tc>
          <w:tcPr>
            <w:tcW w:w="249" w:type="pct"/>
            <w:vAlign w:val="center"/>
          </w:tcPr>
          <w:p w14:paraId="4749786F" w14:textId="53267670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89E0B65" w14:textId="059A8F71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12281010" w14:textId="157D92FB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4318E33" w14:textId="0D7C721E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3D974C48" w14:textId="7A328E9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3AC04041" w14:textId="0094F859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3EAA519C" w14:textId="68517814" w:rsidTr="00CD08A1">
        <w:tc>
          <w:tcPr>
            <w:tcW w:w="3505" w:type="pct"/>
            <w:vAlign w:val="center"/>
          </w:tcPr>
          <w:p w14:paraId="148396A2" w14:textId="35005B8C" w:rsidR="00CB69FE" w:rsidRPr="006B5047" w:rsidRDefault="003F35D4" w:rsidP="006B504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</w:t>
            </w:r>
            <w:r w:rsidR="00CB69FE"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 Yapay zekâ insanların yeteneklerini köreltir.</w:t>
            </w:r>
          </w:p>
        </w:tc>
        <w:tc>
          <w:tcPr>
            <w:tcW w:w="249" w:type="pct"/>
            <w:vAlign w:val="center"/>
          </w:tcPr>
          <w:p w14:paraId="17367CE7" w14:textId="69560122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2062584D" w14:textId="23765184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77E24628" w14:textId="0D21F87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1D88E4EC" w14:textId="6B45B9F4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78C42138" w14:textId="6CFBC5D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1878802B" w14:textId="11E1C138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3C300206" w14:textId="61D9B07C" w:rsidTr="00CD08A1">
        <w:tc>
          <w:tcPr>
            <w:tcW w:w="3505" w:type="pct"/>
            <w:vAlign w:val="center"/>
          </w:tcPr>
          <w:p w14:paraId="138E09B3" w14:textId="045B2A81" w:rsidR="00CB69FE" w:rsidRPr="006B5047" w:rsidRDefault="003F35D4" w:rsidP="006B504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</w:t>
            </w:r>
            <w:r w:rsidR="00CB69FE"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 Yapay zekâ insanları tembelleştirir.</w:t>
            </w:r>
          </w:p>
        </w:tc>
        <w:tc>
          <w:tcPr>
            <w:tcW w:w="249" w:type="pct"/>
            <w:vAlign w:val="center"/>
          </w:tcPr>
          <w:p w14:paraId="4B16D924" w14:textId="1CBE3B6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46950DFF" w14:textId="48FA2294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F46DA42" w14:textId="3F0D7623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7E2494A7" w14:textId="0279E58D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96DE862" w14:textId="1967F49E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77546E18" w14:textId="44201330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7E09EBC7" w14:textId="7D1081E1" w:rsidTr="00CD08A1">
        <w:tc>
          <w:tcPr>
            <w:tcW w:w="3505" w:type="pct"/>
            <w:vAlign w:val="center"/>
          </w:tcPr>
          <w:p w14:paraId="518F1335" w14:textId="7457F8DD" w:rsidR="00CB69FE" w:rsidRPr="006B5047" w:rsidRDefault="003F35D4" w:rsidP="006B504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17</w:t>
            </w:r>
            <w:r w:rsidR="00CB69FE"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 Yapay zekâ ülkelerin güvenlik açıkları yaşamalarına neden olur.</w:t>
            </w:r>
          </w:p>
        </w:tc>
        <w:tc>
          <w:tcPr>
            <w:tcW w:w="249" w:type="pct"/>
            <w:vAlign w:val="center"/>
          </w:tcPr>
          <w:p w14:paraId="78E0A86D" w14:textId="1D8CF55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DAA4512" w14:textId="43AD3A2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6828BDE5" w14:textId="679D2723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134F10AA" w14:textId="12F3474E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2435CF9" w14:textId="1A0329CB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7D539BFB" w14:textId="06671BE7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  <w:tr w:rsidR="00CB69FE" w:rsidRPr="006B5047" w14:paraId="3E345C15" w14:textId="0B93E725" w:rsidTr="00CD08A1">
        <w:tc>
          <w:tcPr>
            <w:tcW w:w="3505" w:type="pct"/>
            <w:vAlign w:val="center"/>
          </w:tcPr>
          <w:p w14:paraId="142F6FB8" w14:textId="7B9E9214" w:rsidR="00CB69FE" w:rsidRPr="006B5047" w:rsidRDefault="003F35D4" w:rsidP="006B504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</w:t>
            </w:r>
            <w:r w:rsidR="00CB69FE" w:rsidRPr="006B50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 Yapay zekâ, insanları makine güdümlü bir yaşama bağımlı hale getirir.</w:t>
            </w:r>
          </w:p>
        </w:tc>
        <w:tc>
          <w:tcPr>
            <w:tcW w:w="249" w:type="pct"/>
            <w:vAlign w:val="center"/>
          </w:tcPr>
          <w:p w14:paraId="7ADDABC0" w14:textId="3CA62783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2512D0A6" w14:textId="4D46A814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5DDB395C" w14:textId="2AAAD8CA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1A0FDDC6" w14:textId="774B88D5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49" w:type="pct"/>
            <w:vAlign w:val="center"/>
          </w:tcPr>
          <w:p w14:paraId="0BAEB742" w14:textId="27CD503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250" w:type="pct"/>
            <w:vAlign w:val="center"/>
          </w:tcPr>
          <w:p w14:paraId="44172CC4" w14:textId="0A8AF2C6" w:rsidR="00CB69FE" w:rsidRPr="006B5047" w:rsidRDefault="00CB69FE" w:rsidP="006B5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047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</w:tr>
    </w:tbl>
    <w:p w14:paraId="1C01713A" w14:textId="083BADC4" w:rsidR="000C0279" w:rsidRDefault="000C0279" w:rsidP="006B5047">
      <w:pPr>
        <w:spacing w:after="0" w:line="240" w:lineRule="auto"/>
        <w:rPr>
          <w:rFonts w:ascii="Times New Roman" w:hAnsi="Times New Roman" w:cs="Times New Roman"/>
        </w:rPr>
      </w:pPr>
    </w:p>
    <w:p w14:paraId="0B858A0A" w14:textId="309A70BF" w:rsidR="009D627F" w:rsidRPr="006B5047" w:rsidRDefault="009D627F" w:rsidP="006B504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6B5047">
        <w:rPr>
          <w:rFonts w:ascii="Times New Roman" w:hAnsi="Times New Roman" w:cs="Times New Roman"/>
          <w:color w:val="7030A0"/>
          <w:sz w:val="24"/>
          <w:szCs w:val="24"/>
        </w:rPr>
        <w:t>Değişen insan-makine ilişkisi:</w:t>
      </w:r>
      <w:r w:rsidR="00E41921" w:rsidRPr="006B5047">
        <w:rPr>
          <w:rFonts w:ascii="Times New Roman" w:hAnsi="Times New Roman" w:cs="Times New Roman"/>
          <w:color w:val="7030A0"/>
          <w:sz w:val="24"/>
          <w:szCs w:val="24"/>
        </w:rPr>
        <w:t xml:space="preserve"> 14-18 numaralı maddeler</w:t>
      </w:r>
    </w:p>
    <w:p w14:paraId="1CF679DA" w14:textId="3D28CE8A" w:rsidR="009D627F" w:rsidRPr="006B5047" w:rsidRDefault="00A83476" w:rsidP="006B5047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27F" w:rsidRPr="006B5047">
        <w:rPr>
          <w:rFonts w:ascii="Times New Roman" w:hAnsi="Times New Roman" w:cs="Times New Roman"/>
          <w:color w:val="00B050"/>
          <w:sz w:val="24"/>
          <w:szCs w:val="24"/>
        </w:rPr>
        <w:t>T</w:t>
      </w:r>
      <w:r w:rsidRPr="006B5047">
        <w:rPr>
          <w:rFonts w:ascii="Times New Roman" w:hAnsi="Times New Roman" w:cs="Times New Roman"/>
          <w:color w:val="00B050"/>
          <w:sz w:val="24"/>
          <w:szCs w:val="24"/>
        </w:rPr>
        <w:t>oplumsal ve bireysel riskler</w:t>
      </w:r>
      <w:r w:rsidR="009D627F" w:rsidRPr="006B5047">
        <w:rPr>
          <w:rFonts w:ascii="Times New Roman" w:hAnsi="Times New Roman" w:cs="Times New Roman"/>
          <w:color w:val="00B050"/>
          <w:sz w:val="24"/>
          <w:szCs w:val="24"/>
        </w:rPr>
        <w:t>:</w:t>
      </w:r>
      <w:r w:rsidR="00E41921" w:rsidRPr="006B504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F18B7" w:rsidRPr="006B5047">
        <w:rPr>
          <w:rFonts w:ascii="Times New Roman" w:hAnsi="Times New Roman" w:cs="Times New Roman"/>
          <w:color w:val="00B050"/>
          <w:sz w:val="24"/>
          <w:szCs w:val="24"/>
        </w:rPr>
        <w:t>4-8. numaralı maddeler</w:t>
      </w:r>
    </w:p>
    <w:p w14:paraId="33C8205E" w14:textId="28C0C007" w:rsidR="009D627F" w:rsidRPr="006B5047" w:rsidRDefault="00A83476" w:rsidP="006B5047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8B7" w:rsidRPr="006B5047">
        <w:rPr>
          <w:rFonts w:ascii="Times New Roman" w:hAnsi="Times New Roman" w:cs="Times New Roman"/>
          <w:color w:val="00B0F0"/>
          <w:sz w:val="24"/>
          <w:szCs w:val="24"/>
        </w:rPr>
        <w:t>E</w:t>
      </w:r>
      <w:r w:rsidRPr="006B5047">
        <w:rPr>
          <w:rFonts w:ascii="Times New Roman" w:hAnsi="Times New Roman" w:cs="Times New Roman"/>
          <w:color w:val="00B0F0"/>
          <w:sz w:val="24"/>
          <w:szCs w:val="24"/>
        </w:rPr>
        <w:t>tik kaygılar</w:t>
      </w:r>
      <w:r w:rsidR="009D627F" w:rsidRPr="006B5047">
        <w:rPr>
          <w:rFonts w:ascii="Times New Roman" w:hAnsi="Times New Roman" w:cs="Times New Roman"/>
          <w:color w:val="00B0F0"/>
          <w:sz w:val="24"/>
          <w:szCs w:val="24"/>
        </w:rPr>
        <w:t>:</w:t>
      </w:r>
      <w:r w:rsidR="00BF18B7" w:rsidRPr="006B5047">
        <w:rPr>
          <w:rFonts w:ascii="Times New Roman" w:hAnsi="Times New Roman" w:cs="Times New Roman"/>
          <w:color w:val="00B0F0"/>
          <w:sz w:val="24"/>
          <w:szCs w:val="24"/>
        </w:rPr>
        <w:t xml:space="preserve"> 9-13. numaralı maddeler</w:t>
      </w:r>
    </w:p>
    <w:p w14:paraId="7485E994" w14:textId="3D8AEFEF" w:rsidR="00A83476" w:rsidRPr="006B5047" w:rsidRDefault="009D627F" w:rsidP="006B504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B5047">
        <w:rPr>
          <w:rFonts w:ascii="Times New Roman" w:hAnsi="Times New Roman" w:cs="Times New Roman"/>
          <w:color w:val="FF0000"/>
          <w:sz w:val="24"/>
          <w:szCs w:val="24"/>
        </w:rPr>
        <w:t>Mesleki otomasyon ris</w:t>
      </w:r>
      <w:r w:rsidR="00A83476" w:rsidRPr="006B5047">
        <w:rPr>
          <w:rFonts w:ascii="Times New Roman" w:hAnsi="Times New Roman" w:cs="Times New Roman"/>
          <w:color w:val="FF0000"/>
          <w:sz w:val="24"/>
          <w:szCs w:val="24"/>
        </w:rPr>
        <w:t>ki</w:t>
      </w:r>
      <w:r w:rsidRPr="006B5047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F18B7" w:rsidRPr="006B5047">
        <w:rPr>
          <w:rFonts w:ascii="Times New Roman" w:hAnsi="Times New Roman" w:cs="Times New Roman"/>
          <w:color w:val="FF0000"/>
          <w:sz w:val="24"/>
          <w:szCs w:val="24"/>
        </w:rPr>
        <w:t xml:space="preserve"> 1-3. numaralı maddeler</w:t>
      </w:r>
    </w:p>
    <w:p w14:paraId="6500B6E9" w14:textId="1221C4F6" w:rsidR="004F3ACD" w:rsidRPr="000B1B63" w:rsidRDefault="004F3ACD" w:rsidP="006B5047">
      <w:pPr>
        <w:spacing w:after="0" w:line="240" w:lineRule="auto"/>
        <w:rPr>
          <w:rFonts w:ascii="Times New Roman" w:hAnsi="Times New Roman" w:cs="Times New Roman"/>
        </w:rPr>
      </w:pPr>
    </w:p>
    <w:sectPr w:rsidR="004F3ACD" w:rsidRPr="000B1B63" w:rsidSect="00DA7D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45BAA"/>
    <w:multiLevelType w:val="hybridMultilevel"/>
    <w:tmpl w:val="929E2F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2E"/>
    <w:rsid w:val="00035FF6"/>
    <w:rsid w:val="000B1B63"/>
    <w:rsid w:val="000C0279"/>
    <w:rsid w:val="00103EDD"/>
    <w:rsid w:val="001A09F8"/>
    <w:rsid w:val="001A15AE"/>
    <w:rsid w:val="001B279C"/>
    <w:rsid w:val="001D5AF9"/>
    <w:rsid w:val="00257309"/>
    <w:rsid w:val="002C1EBF"/>
    <w:rsid w:val="002E5213"/>
    <w:rsid w:val="00331F42"/>
    <w:rsid w:val="0034061E"/>
    <w:rsid w:val="003F35D4"/>
    <w:rsid w:val="00473BA2"/>
    <w:rsid w:val="004D1F93"/>
    <w:rsid w:val="004F3ACD"/>
    <w:rsid w:val="006B5047"/>
    <w:rsid w:val="007A0FFF"/>
    <w:rsid w:val="008F05B7"/>
    <w:rsid w:val="009D627F"/>
    <w:rsid w:val="00A123F7"/>
    <w:rsid w:val="00A83476"/>
    <w:rsid w:val="00AE6389"/>
    <w:rsid w:val="00B0092E"/>
    <w:rsid w:val="00BF18B7"/>
    <w:rsid w:val="00C03788"/>
    <w:rsid w:val="00C61C3C"/>
    <w:rsid w:val="00C8192D"/>
    <w:rsid w:val="00CB69FE"/>
    <w:rsid w:val="00CD08A1"/>
    <w:rsid w:val="00DA7D22"/>
    <w:rsid w:val="00DD398A"/>
    <w:rsid w:val="00E13D64"/>
    <w:rsid w:val="00E41921"/>
    <w:rsid w:val="00E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066F"/>
  <w15:chartTrackingRefBased/>
  <w15:docId w15:val="{7F97E768-A596-4D1A-B362-293528F9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3D6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13D64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Hakem</cp:lastModifiedBy>
  <cp:revision>10</cp:revision>
  <dcterms:created xsi:type="dcterms:W3CDTF">2024-05-06T17:20:00Z</dcterms:created>
  <dcterms:modified xsi:type="dcterms:W3CDTF">2025-12-26T08:06:00Z</dcterms:modified>
</cp:coreProperties>
</file>