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1D2C" w14:textId="77777777" w:rsidR="001F0DB6" w:rsidRPr="00940191" w:rsidRDefault="001F0DB6" w:rsidP="001F0DB6">
      <w:pPr>
        <w:shd w:val="clear" w:color="auto" w:fill="FFFFFF"/>
        <w:spacing w:after="0" w:line="240" w:lineRule="auto"/>
        <w:ind w:left="-851" w:right="-709" w:firstLine="851"/>
        <w:jc w:val="center"/>
        <w:rPr>
          <w:rFonts w:ascii="Cambria" w:hAnsi="Cambria"/>
          <w:b/>
          <w:color w:val="000000"/>
          <w:spacing w:val="-4"/>
        </w:rPr>
      </w:pPr>
      <w:r w:rsidRPr="00940191">
        <w:rPr>
          <w:rFonts w:ascii="Cambria" w:hAnsi="Cambria"/>
          <w:b/>
          <w:color w:val="000000"/>
          <w:spacing w:val="-4"/>
        </w:rPr>
        <w:t>Dijital Sürdürülebilirlik Ölçeği</w:t>
      </w:r>
    </w:p>
    <w:p w14:paraId="2766F176" w14:textId="77777777" w:rsidR="001F0DB6" w:rsidRPr="00940191" w:rsidRDefault="001F0DB6" w:rsidP="001F0DB6">
      <w:pPr>
        <w:shd w:val="clear" w:color="auto" w:fill="FFFFFF"/>
        <w:spacing w:after="0" w:line="240" w:lineRule="auto"/>
        <w:ind w:left="-851" w:right="-709" w:firstLine="851"/>
        <w:jc w:val="center"/>
        <w:rPr>
          <w:rFonts w:ascii="Cambria" w:hAnsi="Cambria"/>
          <w:b/>
          <w:color w:val="000000"/>
          <w:spacing w:val="-4"/>
        </w:rPr>
      </w:pPr>
    </w:p>
    <w:p w14:paraId="3349F27E" w14:textId="77777777" w:rsidR="001F0DB6" w:rsidRPr="00940191" w:rsidRDefault="001F0DB6" w:rsidP="001F0DB6">
      <w:pPr>
        <w:shd w:val="clear" w:color="auto" w:fill="FFFFFF"/>
        <w:spacing w:after="0" w:line="240" w:lineRule="auto"/>
        <w:ind w:left="-851" w:right="-709" w:firstLine="851"/>
        <w:jc w:val="both"/>
        <w:rPr>
          <w:rFonts w:ascii="Cambria" w:hAnsi="Cambria"/>
          <w:color w:val="000000"/>
          <w:spacing w:val="-4"/>
        </w:rPr>
      </w:pPr>
      <w:r w:rsidRPr="00940191">
        <w:rPr>
          <w:rFonts w:ascii="Cambria" w:hAnsi="Cambria"/>
          <w:b/>
          <w:color w:val="000000"/>
          <w:spacing w:val="-4"/>
        </w:rPr>
        <w:t>Açıklama:</w:t>
      </w:r>
      <w:r w:rsidRPr="00940191">
        <w:rPr>
          <w:rFonts w:ascii="Cambria" w:hAnsi="Cambria"/>
          <w:color w:val="000000"/>
          <w:spacing w:val="-4"/>
        </w:rPr>
        <w:t xml:space="preserve"> Bu anket, kuruluşların sürdürülebilir olarak işleyişlerinin dijital dönüşüm sürecini hazırlıklarını incelemek üzerine yapılmaktadır. Her bir maddeyi okuyarak, maddede belirtilen durumun sizi uygunluğuna göre seçeneklerinden birini (X) şeklinde işaretleyerek belirtiniz. Lütfen ifadeler üzerinde fazla düşünmeyiniz. Doğru ya da yanlış cevap yoktur.  İfadeyi okuduktan sonra fazla zaman sarfetmeden uygun seçeneği işaretleyiniz. Vereceğiniz yanıtlar </w:t>
      </w:r>
      <w:r w:rsidRPr="00940191">
        <w:rPr>
          <w:rFonts w:ascii="Cambria" w:hAnsi="Cambria"/>
          <w:b/>
          <w:bCs/>
          <w:color w:val="000000"/>
          <w:spacing w:val="-4"/>
          <w:u w:val="single"/>
        </w:rPr>
        <w:t>3. kişilerle kesinlikle paylaşılmayacaktır.</w:t>
      </w:r>
    </w:p>
    <w:p w14:paraId="36E88F36" w14:textId="77777777" w:rsidR="001F0DB6" w:rsidRPr="00940191" w:rsidRDefault="001F0DB6" w:rsidP="001F0DB6">
      <w:pPr>
        <w:shd w:val="clear" w:color="auto" w:fill="FFFFFF"/>
        <w:spacing w:after="0" w:line="240" w:lineRule="auto"/>
        <w:ind w:left="-851" w:right="-709" w:firstLine="851"/>
        <w:rPr>
          <w:rFonts w:ascii="Cambria" w:hAnsi="Cambria"/>
          <w:color w:val="000000"/>
          <w:spacing w:val="-4"/>
        </w:rPr>
      </w:pPr>
    </w:p>
    <w:p w14:paraId="12CAD061" w14:textId="77777777" w:rsidR="001F0DB6" w:rsidRPr="00940191" w:rsidRDefault="001F0DB6" w:rsidP="001F0DB6">
      <w:pPr>
        <w:shd w:val="clear" w:color="auto" w:fill="FFFFFF"/>
        <w:spacing w:after="0" w:line="240" w:lineRule="auto"/>
        <w:ind w:left="-851" w:right="-709" w:firstLine="851"/>
        <w:rPr>
          <w:rFonts w:ascii="Cambria" w:hAnsi="Cambria"/>
          <w:color w:val="000000"/>
          <w:spacing w:val="-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4836"/>
        <w:gridCol w:w="850"/>
        <w:gridCol w:w="709"/>
        <w:gridCol w:w="709"/>
        <w:gridCol w:w="425"/>
        <w:gridCol w:w="705"/>
        <w:gridCol w:w="712"/>
        <w:gridCol w:w="709"/>
      </w:tblGrid>
      <w:tr w:rsidR="001F0DB6" w:rsidRPr="00693A6B" w14:paraId="0E01F321" w14:textId="77777777" w:rsidTr="00CE711D">
        <w:trPr>
          <w:cantSplit/>
          <w:trHeight w:val="992"/>
          <w:jc w:val="center"/>
        </w:trPr>
        <w:tc>
          <w:tcPr>
            <w:tcW w:w="688" w:type="dxa"/>
            <w:vAlign w:val="center"/>
          </w:tcPr>
          <w:p w14:paraId="09A8D0D7" w14:textId="77777777" w:rsidR="001F0DB6" w:rsidRPr="00693A6B" w:rsidRDefault="001F0DB6" w:rsidP="00CE711D">
            <w:pPr>
              <w:spacing w:after="0" w:line="240" w:lineRule="auto"/>
              <w:jc w:val="center"/>
              <w:rPr>
                <w:rFonts w:ascii="Cambria" w:hAnsi="Cambria"/>
                <w:b/>
                <w:sz w:val="18"/>
                <w:szCs w:val="18"/>
              </w:rPr>
            </w:pPr>
            <w:r w:rsidRPr="00693A6B">
              <w:rPr>
                <w:rFonts w:ascii="Cambria" w:hAnsi="Cambria"/>
                <w:b/>
                <w:sz w:val="18"/>
                <w:szCs w:val="18"/>
              </w:rPr>
              <w:t>Sıra No</w:t>
            </w:r>
          </w:p>
        </w:tc>
        <w:tc>
          <w:tcPr>
            <w:tcW w:w="4836" w:type="dxa"/>
            <w:vAlign w:val="center"/>
          </w:tcPr>
          <w:p w14:paraId="2C60730A" w14:textId="77777777" w:rsidR="001F0DB6" w:rsidRPr="00693A6B" w:rsidRDefault="001F0DB6" w:rsidP="00CE711D">
            <w:pPr>
              <w:spacing w:after="0" w:line="240" w:lineRule="auto"/>
              <w:jc w:val="both"/>
              <w:rPr>
                <w:rFonts w:ascii="Cambria" w:hAnsi="Cambria"/>
                <w:b/>
                <w:sz w:val="18"/>
                <w:szCs w:val="18"/>
              </w:rPr>
            </w:pPr>
            <w:r w:rsidRPr="00693A6B">
              <w:rPr>
                <w:rFonts w:ascii="Cambria" w:hAnsi="Cambria"/>
                <w:b/>
                <w:sz w:val="18"/>
                <w:szCs w:val="18"/>
              </w:rPr>
              <w:t>Her bir ifadenin size göre uygunluğunu en iyi şekilde gösteren kutucuğu (X) şeklinde işaretleyiniz.</w:t>
            </w:r>
          </w:p>
          <w:p w14:paraId="0B2A238C" w14:textId="77777777" w:rsidR="001F0DB6" w:rsidRPr="00693A6B" w:rsidRDefault="001F0DB6" w:rsidP="00CE711D">
            <w:pPr>
              <w:spacing w:after="0" w:line="240" w:lineRule="auto"/>
              <w:jc w:val="both"/>
              <w:rPr>
                <w:rFonts w:ascii="Cambria" w:hAnsi="Cambria"/>
                <w:b/>
                <w:sz w:val="18"/>
                <w:szCs w:val="18"/>
              </w:rPr>
            </w:pPr>
          </w:p>
          <w:p w14:paraId="6AA26E53" w14:textId="77777777" w:rsidR="001F0DB6" w:rsidRPr="00693A6B" w:rsidRDefault="001F0DB6" w:rsidP="00CE711D">
            <w:pPr>
              <w:spacing w:after="0" w:line="240" w:lineRule="auto"/>
              <w:jc w:val="both"/>
              <w:rPr>
                <w:rFonts w:ascii="Cambria" w:hAnsi="Cambria"/>
                <w:b/>
                <w:sz w:val="18"/>
                <w:szCs w:val="18"/>
              </w:rPr>
            </w:pPr>
          </w:p>
          <w:p w14:paraId="746F5664" w14:textId="77777777" w:rsidR="001F0DB6" w:rsidRPr="00693A6B" w:rsidRDefault="001F0DB6" w:rsidP="00CE711D">
            <w:pPr>
              <w:spacing w:after="0" w:line="240" w:lineRule="auto"/>
              <w:jc w:val="both"/>
              <w:rPr>
                <w:rFonts w:ascii="Cambria" w:hAnsi="Cambria"/>
                <w:b/>
                <w:sz w:val="18"/>
                <w:szCs w:val="18"/>
              </w:rPr>
            </w:pPr>
          </w:p>
          <w:p w14:paraId="6E523E46" w14:textId="77777777" w:rsidR="001F0DB6" w:rsidRPr="00693A6B" w:rsidRDefault="001F0DB6" w:rsidP="00CE711D">
            <w:pPr>
              <w:spacing w:after="0" w:line="240" w:lineRule="auto"/>
              <w:jc w:val="both"/>
              <w:rPr>
                <w:rFonts w:ascii="Cambria" w:hAnsi="Cambria"/>
                <w:b/>
                <w:sz w:val="18"/>
                <w:szCs w:val="18"/>
              </w:rPr>
            </w:pPr>
          </w:p>
        </w:tc>
        <w:tc>
          <w:tcPr>
            <w:tcW w:w="850" w:type="dxa"/>
            <w:textDirection w:val="btLr"/>
            <w:vAlign w:val="center"/>
          </w:tcPr>
          <w:p w14:paraId="642BFEAF" w14:textId="77777777" w:rsidR="001F0DB6" w:rsidRPr="00693A6B" w:rsidRDefault="001F0DB6" w:rsidP="00CE711D">
            <w:pPr>
              <w:spacing w:after="0" w:line="240" w:lineRule="auto"/>
              <w:jc w:val="center"/>
              <w:rPr>
                <w:rFonts w:ascii="Cambria" w:hAnsi="Cambria"/>
                <w:b/>
                <w:i/>
                <w:iCs/>
                <w:sz w:val="18"/>
                <w:szCs w:val="18"/>
              </w:rPr>
            </w:pPr>
            <w:r w:rsidRPr="00693A6B">
              <w:rPr>
                <w:rFonts w:ascii="Cambria" w:hAnsi="Cambria"/>
                <w:b/>
                <w:i/>
                <w:iCs/>
                <w:sz w:val="18"/>
                <w:szCs w:val="18"/>
              </w:rPr>
              <w:t>Kesinlikle Katılmıyorum</w:t>
            </w:r>
          </w:p>
        </w:tc>
        <w:tc>
          <w:tcPr>
            <w:tcW w:w="709" w:type="dxa"/>
            <w:textDirection w:val="btLr"/>
            <w:vAlign w:val="center"/>
          </w:tcPr>
          <w:p w14:paraId="06D67823" w14:textId="77777777" w:rsidR="001F0DB6" w:rsidRPr="00693A6B" w:rsidRDefault="001F0DB6" w:rsidP="00CE711D">
            <w:pPr>
              <w:spacing w:after="0" w:line="240" w:lineRule="auto"/>
              <w:jc w:val="center"/>
              <w:rPr>
                <w:rFonts w:ascii="Cambria" w:hAnsi="Cambria"/>
                <w:b/>
                <w:i/>
                <w:iCs/>
                <w:sz w:val="18"/>
                <w:szCs w:val="18"/>
              </w:rPr>
            </w:pPr>
            <w:r w:rsidRPr="00693A6B">
              <w:rPr>
                <w:rFonts w:ascii="Cambria" w:hAnsi="Cambria"/>
                <w:b/>
                <w:i/>
                <w:iCs/>
                <w:sz w:val="18"/>
                <w:szCs w:val="18"/>
              </w:rPr>
              <w:t>Çoğunlukla Katılmıyorum</w:t>
            </w:r>
          </w:p>
        </w:tc>
        <w:tc>
          <w:tcPr>
            <w:tcW w:w="709" w:type="dxa"/>
            <w:textDirection w:val="btLr"/>
            <w:vAlign w:val="center"/>
          </w:tcPr>
          <w:p w14:paraId="6CCB9427" w14:textId="77777777" w:rsidR="001F0DB6" w:rsidRPr="00693A6B" w:rsidRDefault="001F0DB6" w:rsidP="00CE711D">
            <w:pPr>
              <w:spacing w:after="0" w:line="240" w:lineRule="auto"/>
              <w:jc w:val="center"/>
              <w:rPr>
                <w:rFonts w:ascii="Cambria" w:hAnsi="Cambria"/>
                <w:b/>
                <w:i/>
                <w:iCs/>
                <w:sz w:val="18"/>
                <w:szCs w:val="18"/>
              </w:rPr>
            </w:pPr>
            <w:r w:rsidRPr="00693A6B">
              <w:rPr>
                <w:rFonts w:ascii="Cambria" w:hAnsi="Cambria"/>
                <w:b/>
                <w:i/>
                <w:iCs/>
                <w:sz w:val="18"/>
                <w:szCs w:val="18"/>
              </w:rPr>
              <w:t>Kısmen Katılmıyorum</w:t>
            </w:r>
          </w:p>
        </w:tc>
        <w:tc>
          <w:tcPr>
            <w:tcW w:w="425" w:type="dxa"/>
            <w:textDirection w:val="btLr"/>
            <w:vAlign w:val="center"/>
          </w:tcPr>
          <w:p w14:paraId="58FF9A45" w14:textId="77777777" w:rsidR="001F0DB6" w:rsidRPr="00693A6B" w:rsidRDefault="001F0DB6" w:rsidP="00CE711D">
            <w:pPr>
              <w:spacing w:after="0" w:line="240" w:lineRule="auto"/>
              <w:jc w:val="center"/>
              <w:rPr>
                <w:rFonts w:ascii="Cambria" w:hAnsi="Cambria"/>
                <w:b/>
                <w:i/>
                <w:iCs/>
                <w:sz w:val="18"/>
                <w:szCs w:val="18"/>
              </w:rPr>
            </w:pPr>
            <w:r w:rsidRPr="00693A6B">
              <w:rPr>
                <w:rFonts w:ascii="Cambria" w:hAnsi="Cambria"/>
                <w:b/>
                <w:i/>
                <w:iCs/>
                <w:sz w:val="18"/>
                <w:szCs w:val="18"/>
              </w:rPr>
              <w:t>Kararsızım</w:t>
            </w:r>
          </w:p>
        </w:tc>
        <w:tc>
          <w:tcPr>
            <w:tcW w:w="705" w:type="dxa"/>
            <w:textDirection w:val="btLr"/>
            <w:vAlign w:val="center"/>
          </w:tcPr>
          <w:p w14:paraId="60CE3DE1" w14:textId="77777777" w:rsidR="001F0DB6" w:rsidRPr="00693A6B" w:rsidRDefault="001F0DB6" w:rsidP="00CE711D">
            <w:pPr>
              <w:spacing w:after="0" w:line="240" w:lineRule="auto"/>
              <w:jc w:val="center"/>
              <w:rPr>
                <w:rFonts w:ascii="Cambria" w:hAnsi="Cambria"/>
                <w:b/>
                <w:i/>
                <w:iCs/>
                <w:sz w:val="18"/>
                <w:szCs w:val="18"/>
              </w:rPr>
            </w:pPr>
            <w:r w:rsidRPr="00693A6B">
              <w:rPr>
                <w:rFonts w:ascii="Cambria" w:hAnsi="Cambria"/>
                <w:b/>
                <w:i/>
                <w:iCs/>
                <w:sz w:val="18"/>
                <w:szCs w:val="18"/>
              </w:rPr>
              <w:t>Kısmen Katılıyorum</w:t>
            </w:r>
          </w:p>
        </w:tc>
        <w:tc>
          <w:tcPr>
            <w:tcW w:w="712" w:type="dxa"/>
            <w:textDirection w:val="btLr"/>
            <w:vAlign w:val="center"/>
          </w:tcPr>
          <w:p w14:paraId="6328C165" w14:textId="77777777" w:rsidR="001F0DB6" w:rsidRPr="00693A6B" w:rsidRDefault="001F0DB6" w:rsidP="00CE711D">
            <w:pPr>
              <w:spacing w:after="0" w:line="240" w:lineRule="auto"/>
              <w:jc w:val="center"/>
              <w:rPr>
                <w:rFonts w:ascii="Cambria" w:hAnsi="Cambria"/>
                <w:b/>
                <w:i/>
                <w:iCs/>
                <w:sz w:val="18"/>
                <w:szCs w:val="18"/>
              </w:rPr>
            </w:pPr>
            <w:r w:rsidRPr="00693A6B">
              <w:rPr>
                <w:rFonts w:ascii="Cambria" w:hAnsi="Cambria"/>
                <w:b/>
                <w:i/>
                <w:iCs/>
                <w:sz w:val="18"/>
                <w:szCs w:val="18"/>
              </w:rPr>
              <w:t>Çoğunlukla Katılıyorum</w:t>
            </w:r>
          </w:p>
        </w:tc>
        <w:tc>
          <w:tcPr>
            <w:tcW w:w="709" w:type="dxa"/>
            <w:textDirection w:val="btLr"/>
            <w:vAlign w:val="center"/>
          </w:tcPr>
          <w:p w14:paraId="2D9025AC" w14:textId="77777777" w:rsidR="001F0DB6" w:rsidRPr="00693A6B" w:rsidRDefault="001F0DB6" w:rsidP="00CE711D">
            <w:pPr>
              <w:spacing w:after="0" w:line="240" w:lineRule="auto"/>
              <w:jc w:val="center"/>
              <w:rPr>
                <w:rFonts w:ascii="Cambria" w:hAnsi="Cambria"/>
                <w:b/>
                <w:i/>
                <w:iCs/>
                <w:sz w:val="18"/>
                <w:szCs w:val="18"/>
              </w:rPr>
            </w:pPr>
            <w:r w:rsidRPr="00693A6B">
              <w:rPr>
                <w:rFonts w:ascii="Cambria" w:hAnsi="Cambria"/>
                <w:b/>
                <w:i/>
                <w:iCs/>
                <w:sz w:val="18"/>
                <w:szCs w:val="18"/>
              </w:rPr>
              <w:t>Kesinlikle Katılıyorum</w:t>
            </w:r>
          </w:p>
        </w:tc>
      </w:tr>
      <w:tr w:rsidR="001F0DB6" w:rsidRPr="00693A6B" w14:paraId="10862AFF" w14:textId="77777777" w:rsidTr="00CE711D">
        <w:trPr>
          <w:cantSplit/>
          <w:trHeight w:val="454"/>
          <w:jc w:val="center"/>
        </w:trPr>
        <w:tc>
          <w:tcPr>
            <w:tcW w:w="688" w:type="dxa"/>
            <w:vAlign w:val="center"/>
          </w:tcPr>
          <w:p w14:paraId="7BD902F0"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1</w:t>
            </w:r>
          </w:p>
        </w:tc>
        <w:tc>
          <w:tcPr>
            <w:tcW w:w="4836" w:type="dxa"/>
            <w:vAlign w:val="center"/>
          </w:tcPr>
          <w:p w14:paraId="4F52BC1B"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Kurumsal belgeler dijital içerik olarak üretilmeli ve aktif olarak güncellenmelidir.</w:t>
            </w:r>
          </w:p>
        </w:tc>
        <w:tc>
          <w:tcPr>
            <w:tcW w:w="850" w:type="dxa"/>
            <w:vAlign w:val="center"/>
          </w:tcPr>
          <w:p w14:paraId="340728A8"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11AF8E80"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16FA7355"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21274B83"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7B88ACF0" w14:textId="77777777" w:rsidR="001F0DB6" w:rsidRPr="00693A6B" w:rsidRDefault="001F0DB6" w:rsidP="00CE711D">
            <w:pPr>
              <w:spacing w:after="0" w:line="240" w:lineRule="auto"/>
              <w:rPr>
                <w:rFonts w:ascii="Cambria" w:hAnsi="Cambria"/>
                <w:sz w:val="18"/>
                <w:szCs w:val="18"/>
              </w:rPr>
            </w:pPr>
          </w:p>
        </w:tc>
        <w:tc>
          <w:tcPr>
            <w:tcW w:w="712" w:type="dxa"/>
          </w:tcPr>
          <w:p w14:paraId="455F76E9" w14:textId="77777777" w:rsidR="001F0DB6" w:rsidRPr="00693A6B" w:rsidRDefault="001F0DB6" w:rsidP="00CE711D">
            <w:pPr>
              <w:spacing w:after="0" w:line="240" w:lineRule="auto"/>
              <w:rPr>
                <w:rFonts w:ascii="Cambria" w:hAnsi="Cambria"/>
                <w:sz w:val="18"/>
                <w:szCs w:val="18"/>
              </w:rPr>
            </w:pPr>
          </w:p>
        </w:tc>
        <w:tc>
          <w:tcPr>
            <w:tcW w:w="709" w:type="dxa"/>
          </w:tcPr>
          <w:p w14:paraId="7A61AF11" w14:textId="77777777" w:rsidR="001F0DB6" w:rsidRPr="00693A6B" w:rsidRDefault="001F0DB6" w:rsidP="00CE711D">
            <w:pPr>
              <w:spacing w:after="0" w:line="240" w:lineRule="auto"/>
              <w:rPr>
                <w:rFonts w:ascii="Cambria" w:hAnsi="Cambria"/>
                <w:sz w:val="18"/>
                <w:szCs w:val="18"/>
              </w:rPr>
            </w:pPr>
          </w:p>
        </w:tc>
      </w:tr>
      <w:tr w:rsidR="001F0DB6" w:rsidRPr="00693A6B" w14:paraId="3477D6BA" w14:textId="77777777" w:rsidTr="00CE711D">
        <w:trPr>
          <w:cantSplit/>
          <w:trHeight w:val="454"/>
          <w:jc w:val="center"/>
        </w:trPr>
        <w:tc>
          <w:tcPr>
            <w:tcW w:w="688" w:type="dxa"/>
            <w:vAlign w:val="center"/>
          </w:tcPr>
          <w:p w14:paraId="062C2A05"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2</w:t>
            </w:r>
          </w:p>
        </w:tc>
        <w:tc>
          <w:tcPr>
            <w:tcW w:w="4836" w:type="dxa"/>
            <w:vAlign w:val="center"/>
          </w:tcPr>
          <w:p w14:paraId="6754A9D3"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Kurumsal resimler ve fotoğraflar dijital içerik haline getirilmeli, aktif olarak güncellenmeli ve kamuya açık olmalıdır.</w:t>
            </w:r>
          </w:p>
        </w:tc>
        <w:tc>
          <w:tcPr>
            <w:tcW w:w="850" w:type="dxa"/>
            <w:vAlign w:val="center"/>
          </w:tcPr>
          <w:p w14:paraId="360403B5"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530EFA7D"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00AC6F0C"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722CC678"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3AC6E2C1" w14:textId="77777777" w:rsidR="001F0DB6" w:rsidRPr="00693A6B" w:rsidRDefault="001F0DB6" w:rsidP="00CE711D">
            <w:pPr>
              <w:spacing w:after="0" w:line="240" w:lineRule="auto"/>
              <w:rPr>
                <w:rFonts w:ascii="Cambria" w:hAnsi="Cambria"/>
                <w:sz w:val="18"/>
                <w:szCs w:val="18"/>
              </w:rPr>
            </w:pPr>
          </w:p>
        </w:tc>
        <w:tc>
          <w:tcPr>
            <w:tcW w:w="712" w:type="dxa"/>
          </w:tcPr>
          <w:p w14:paraId="7AF5E08C" w14:textId="77777777" w:rsidR="001F0DB6" w:rsidRPr="00693A6B" w:rsidRDefault="001F0DB6" w:rsidP="00CE711D">
            <w:pPr>
              <w:spacing w:after="0" w:line="240" w:lineRule="auto"/>
              <w:rPr>
                <w:rFonts w:ascii="Cambria" w:hAnsi="Cambria"/>
                <w:sz w:val="18"/>
                <w:szCs w:val="18"/>
              </w:rPr>
            </w:pPr>
          </w:p>
        </w:tc>
        <w:tc>
          <w:tcPr>
            <w:tcW w:w="709" w:type="dxa"/>
          </w:tcPr>
          <w:p w14:paraId="45B46447" w14:textId="77777777" w:rsidR="001F0DB6" w:rsidRPr="00693A6B" w:rsidRDefault="001F0DB6" w:rsidP="00CE711D">
            <w:pPr>
              <w:spacing w:after="0" w:line="240" w:lineRule="auto"/>
              <w:rPr>
                <w:rFonts w:ascii="Cambria" w:hAnsi="Cambria"/>
                <w:sz w:val="18"/>
                <w:szCs w:val="18"/>
              </w:rPr>
            </w:pPr>
          </w:p>
        </w:tc>
      </w:tr>
      <w:tr w:rsidR="001F0DB6" w:rsidRPr="00693A6B" w14:paraId="18A85DA0" w14:textId="77777777" w:rsidTr="00CE711D">
        <w:trPr>
          <w:cantSplit/>
          <w:trHeight w:val="454"/>
          <w:jc w:val="center"/>
        </w:trPr>
        <w:tc>
          <w:tcPr>
            <w:tcW w:w="688" w:type="dxa"/>
            <w:vAlign w:val="center"/>
          </w:tcPr>
          <w:p w14:paraId="74757CBA"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3</w:t>
            </w:r>
          </w:p>
        </w:tc>
        <w:tc>
          <w:tcPr>
            <w:tcW w:w="4836" w:type="dxa"/>
            <w:vAlign w:val="center"/>
          </w:tcPr>
          <w:p w14:paraId="5A3EDFA2" w14:textId="77777777" w:rsidR="001F0DB6" w:rsidRPr="00693A6B" w:rsidRDefault="001F0DB6" w:rsidP="00CE711D">
            <w:pPr>
              <w:tabs>
                <w:tab w:val="left" w:pos="6120"/>
              </w:tabs>
              <w:spacing w:after="0" w:line="240" w:lineRule="auto"/>
              <w:jc w:val="both"/>
              <w:rPr>
                <w:rFonts w:ascii="Cambria" w:hAnsi="Cambria"/>
                <w:sz w:val="18"/>
                <w:szCs w:val="18"/>
              </w:rPr>
            </w:pPr>
            <w:r w:rsidRPr="00693A6B">
              <w:rPr>
                <w:rFonts w:ascii="Cambria" w:hAnsi="Cambria"/>
                <w:sz w:val="18"/>
                <w:szCs w:val="18"/>
              </w:rPr>
              <w:t>Kurumsal ses ve video materyalleri dijital içerik olarak üretilmeli, aktif olarak güncellenmeli ve kamuya açık olmalıdır.</w:t>
            </w:r>
          </w:p>
        </w:tc>
        <w:tc>
          <w:tcPr>
            <w:tcW w:w="850" w:type="dxa"/>
            <w:vAlign w:val="center"/>
          </w:tcPr>
          <w:p w14:paraId="391631A1"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237AB6EC"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35C82F83"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5BD37BC5"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5B4023D5" w14:textId="77777777" w:rsidR="001F0DB6" w:rsidRPr="00693A6B" w:rsidRDefault="001F0DB6" w:rsidP="00CE711D">
            <w:pPr>
              <w:spacing w:after="0" w:line="240" w:lineRule="auto"/>
              <w:rPr>
                <w:rFonts w:ascii="Cambria" w:hAnsi="Cambria"/>
                <w:sz w:val="18"/>
                <w:szCs w:val="18"/>
              </w:rPr>
            </w:pPr>
          </w:p>
        </w:tc>
        <w:tc>
          <w:tcPr>
            <w:tcW w:w="712" w:type="dxa"/>
          </w:tcPr>
          <w:p w14:paraId="46AB9877" w14:textId="77777777" w:rsidR="001F0DB6" w:rsidRPr="00693A6B" w:rsidRDefault="001F0DB6" w:rsidP="00CE711D">
            <w:pPr>
              <w:spacing w:after="0" w:line="240" w:lineRule="auto"/>
              <w:rPr>
                <w:rFonts w:ascii="Cambria" w:hAnsi="Cambria"/>
                <w:sz w:val="18"/>
                <w:szCs w:val="18"/>
              </w:rPr>
            </w:pPr>
          </w:p>
        </w:tc>
        <w:tc>
          <w:tcPr>
            <w:tcW w:w="709" w:type="dxa"/>
          </w:tcPr>
          <w:p w14:paraId="4004F143" w14:textId="77777777" w:rsidR="001F0DB6" w:rsidRPr="00693A6B" w:rsidRDefault="001F0DB6" w:rsidP="00CE711D">
            <w:pPr>
              <w:spacing w:after="0" w:line="240" w:lineRule="auto"/>
              <w:rPr>
                <w:rFonts w:ascii="Cambria" w:hAnsi="Cambria"/>
                <w:sz w:val="18"/>
                <w:szCs w:val="18"/>
              </w:rPr>
            </w:pPr>
          </w:p>
        </w:tc>
      </w:tr>
      <w:tr w:rsidR="001F0DB6" w:rsidRPr="00693A6B" w14:paraId="3E99A529" w14:textId="77777777" w:rsidTr="00CE711D">
        <w:trPr>
          <w:cantSplit/>
          <w:trHeight w:val="454"/>
          <w:jc w:val="center"/>
        </w:trPr>
        <w:tc>
          <w:tcPr>
            <w:tcW w:w="688" w:type="dxa"/>
            <w:vAlign w:val="center"/>
          </w:tcPr>
          <w:p w14:paraId="0E1C8524"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4</w:t>
            </w:r>
          </w:p>
        </w:tc>
        <w:tc>
          <w:tcPr>
            <w:tcW w:w="4836" w:type="dxa"/>
            <w:vAlign w:val="center"/>
          </w:tcPr>
          <w:p w14:paraId="772C6A86"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Kurumsal web siteleri/web sayfaları aktif olarak güncellenmeli ve kamuya açık olmalıdır.</w:t>
            </w:r>
          </w:p>
        </w:tc>
        <w:tc>
          <w:tcPr>
            <w:tcW w:w="850" w:type="dxa"/>
            <w:vAlign w:val="center"/>
          </w:tcPr>
          <w:p w14:paraId="7DFF9C93"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5226A405"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2F6F2DF5"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5742D72F"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3A461558" w14:textId="77777777" w:rsidR="001F0DB6" w:rsidRPr="00693A6B" w:rsidRDefault="001F0DB6" w:rsidP="00CE711D">
            <w:pPr>
              <w:spacing w:after="0" w:line="240" w:lineRule="auto"/>
              <w:rPr>
                <w:rFonts w:ascii="Cambria" w:hAnsi="Cambria"/>
                <w:sz w:val="18"/>
                <w:szCs w:val="18"/>
              </w:rPr>
            </w:pPr>
          </w:p>
        </w:tc>
        <w:tc>
          <w:tcPr>
            <w:tcW w:w="712" w:type="dxa"/>
          </w:tcPr>
          <w:p w14:paraId="2DADA0B2" w14:textId="77777777" w:rsidR="001F0DB6" w:rsidRPr="00693A6B" w:rsidRDefault="001F0DB6" w:rsidP="00CE711D">
            <w:pPr>
              <w:spacing w:after="0" w:line="240" w:lineRule="auto"/>
              <w:rPr>
                <w:rFonts w:ascii="Cambria" w:hAnsi="Cambria"/>
                <w:sz w:val="18"/>
                <w:szCs w:val="18"/>
              </w:rPr>
            </w:pPr>
          </w:p>
        </w:tc>
        <w:tc>
          <w:tcPr>
            <w:tcW w:w="709" w:type="dxa"/>
          </w:tcPr>
          <w:p w14:paraId="78FA8A54" w14:textId="77777777" w:rsidR="001F0DB6" w:rsidRPr="00693A6B" w:rsidRDefault="001F0DB6" w:rsidP="00CE711D">
            <w:pPr>
              <w:spacing w:after="0" w:line="240" w:lineRule="auto"/>
              <w:rPr>
                <w:rFonts w:ascii="Cambria" w:hAnsi="Cambria"/>
                <w:sz w:val="18"/>
                <w:szCs w:val="18"/>
              </w:rPr>
            </w:pPr>
          </w:p>
        </w:tc>
      </w:tr>
      <w:tr w:rsidR="001F0DB6" w:rsidRPr="00693A6B" w14:paraId="74B950CE" w14:textId="77777777" w:rsidTr="00CE711D">
        <w:trPr>
          <w:cantSplit/>
          <w:trHeight w:val="454"/>
          <w:jc w:val="center"/>
        </w:trPr>
        <w:tc>
          <w:tcPr>
            <w:tcW w:w="688" w:type="dxa"/>
            <w:vAlign w:val="center"/>
          </w:tcPr>
          <w:p w14:paraId="2761FE6C"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5</w:t>
            </w:r>
          </w:p>
        </w:tc>
        <w:tc>
          <w:tcPr>
            <w:tcW w:w="4836" w:type="dxa"/>
            <w:vAlign w:val="center"/>
          </w:tcPr>
          <w:p w14:paraId="756A379E"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 xml:space="preserve">Kurumsal dijital içeriğin uzun vadeli erişilebilirliğini korumak için sürdürülebilir dijital dosya formatları (jpeg, </w:t>
            </w:r>
            <w:proofErr w:type="spellStart"/>
            <w:r w:rsidRPr="00693A6B">
              <w:rPr>
                <w:rFonts w:ascii="Cambria" w:hAnsi="Cambria"/>
                <w:sz w:val="18"/>
                <w:szCs w:val="18"/>
              </w:rPr>
              <w:t>avi</w:t>
            </w:r>
            <w:proofErr w:type="spellEnd"/>
            <w:r w:rsidRPr="00693A6B">
              <w:rPr>
                <w:rFonts w:ascii="Cambria" w:hAnsi="Cambria"/>
                <w:sz w:val="18"/>
                <w:szCs w:val="18"/>
              </w:rPr>
              <w:t>, mp3, pdf vb.) kullanılmalıdır.</w:t>
            </w:r>
          </w:p>
        </w:tc>
        <w:tc>
          <w:tcPr>
            <w:tcW w:w="850" w:type="dxa"/>
            <w:vAlign w:val="center"/>
          </w:tcPr>
          <w:p w14:paraId="06E4A60F"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0CC33218"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37656F60"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496E999B"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3307A015" w14:textId="77777777" w:rsidR="001F0DB6" w:rsidRPr="00693A6B" w:rsidRDefault="001F0DB6" w:rsidP="00CE711D">
            <w:pPr>
              <w:spacing w:after="0" w:line="240" w:lineRule="auto"/>
              <w:rPr>
                <w:rFonts w:ascii="Cambria" w:hAnsi="Cambria"/>
                <w:sz w:val="18"/>
                <w:szCs w:val="18"/>
              </w:rPr>
            </w:pPr>
          </w:p>
        </w:tc>
        <w:tc>
          <w:tcPr>
            <w:tcW w:w="712" w:type="dxa"/>
          </w:tcPr>
          <w:p w14:paraId="46951820" w14:textId="77777777" w:rsidR="001F0DB6" w:rsidRPr="00693A6B" w:rsidRDefault="001F0DB6" w:rsidP="00CE711D">
            <w:pPr>
              <w:spacing w:after="0" w:line="240" w:lineRule="auto"/>
              <w:rPr>
                <w:rFonts w:ascii="Cambria" w:hAnsi="Cambria"/>
                <w:sz w:val="18"/>
                <w:szCs w:val="18"/>
              </w:rPr>
            </w:pPr>
          </w:p>
        </w:tc>
        <w:tc>
          <w:tcPr>
            <w:tcW w:w="709" w:type="dxa"/>
          </w:tcPr>
          <w:p w14:paraId="60CB5CF0" w14:textId="77777777" w:rsidR="001F0DB6" w:rsidRPr="00693A6B" w:rsidRDefault="001F0DB6" w:rsidP="00CE711D">
            <w:pPr>
              <w:spacing w:after="0" w:line="240" w:lineRule="auto"/>
              <w:rPr>
                <w:rFonts w:ascii="Cambria" w:hAnsi="Cambria"/>
                <w:sz w:val="18"/>
                <w:szCs w:val="18"/>
              </w:rPr>
            </w:pPr>
          </w:p>
        </w:tc>
      </w:tr>
      <w:tr w:rsidR="001F0DB6" w:rsidRPr="00693A6B" w14:paraId="6C608CEC" w14:textId="77777777" w:rsidTr="00CE711D">
        <w:trPr>
          <w:cantSplit/>
          <w:trHeight w:val="454"/>
          <w:jc w:val="center"/>
        </w:trPr>
        <w:tc>
          <w:tcPr>
            <w:tcW w:w="688" w:type="dxa"/>
            <w:vAlign w:val="center"/>
          </w:tcPr>
          <w:p w14:paraId="045DE514"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6</w:t>
            </w:r>
          </w:p>
        </w:tc>
        <w:tc>
          <w:tcPr>
            <w:tcW w:w="4836" w:type="dxa"/>
            <w:vAlign w:val="center"/>
          </w:tcPr>
          <w:p w14:paraId="2129D5A8"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Dijital içeriğin geliştirilmesi için teknoloji mevcut olmalıdır.</w:t>
            </w:r>
          </w:p>
        </w:tc>
        <w:tc>
          <w:tcPr>
            <w:tcW w:w="850" w:type="dxa"/>
            <w:vAlign w:val="center"/>
          </w:tcPr>
          <w:p w14:paraId="5CF65A02"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71E7DF9B"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677A3830"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56CA8571"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326E317E" w14:textId="77777777" w:rsidR="001F0DB6" w:rsidRPr="00693A6B" w:rsidRDefault="001F0DB6" w:rsidP="00CE711D">
            <w:pPr>
              <w:spacing w:after="0" w:line="240" w:lineRule="auto"/>
              <w:rPr>
                <w:rFonts w:ascii="Cambria" w:hAnsi="Cambria"/>
                <w:sz w:val="18"/>
                <w:szCs w:val="18"/>
              </w:rPr>
            </w:pPr>
          </w:p>
        </w:tc>
        <w:tc>
          <w:tcPr>
            <w:tcW w:w="712" w:type="dxa"/>
          </w:tcPr>
          <w:p w14:paraId="486D88C3" w14:textId="77777777" w:rsidR="001F0DB6" w:rsidRPr="00693A6B" w:rsidRDefault="001F0DB6" w:rsidP="00CE711D">
            <w:pPr>
              <w:spacing w:after="0" w:line="240" w:lineRule="auto"/>
              <w:rPr>
                <w:rFonts w:ascii="Cambria" w:hAnsi="Cambria"/>
                <w:sz w:val="18"/>
                <w:szCs w:val="18"/>
              </w:rPr>
            </w:pPr>
          </w:p>
        </w:tc>
        <w:tc>
          <w:tcPr>
            <w:tcW w:w="709" w:type="dxa"/>
          </w:tcPr>
          <w:p w14:paraId="2D248073" w14:textId="77777777" w:rsidR="001F0DB6" w:rsidRPr="00693A6B" w:rsidRDefault="001F0DB6" w:rsidP="00CE711D">
            <w:pPr>
              <w:spacing w:after="0" w:line="240" w:lineRule="auto"/>
              <w:rPr>
                <w:rFonts w:ascii="Cambria" w:hAnsi="Cambria"/>
                <w:sz w:val="18"/>
                <w:szCs w:val="18"/>
              </w:rPr>
            </w:pPr>
          </w:p>
        </w:tc>
      </w:tr>
      <w:tr w:rsidR="001F0DB6" w:rsidRPr="00693A6B" w14:paraId="2D271222" w14:textId="77777777" w:rsidTr="00CE711D">
        <w:trPr>
          <w:cantSplit/>
          <w:trHeight w:val="454"/>
          <w:jc w:val="center"/>
        </w:trPr>
        <w:tc>
          <w:tcPr>
            <w:tcW w:w="688" w:type="dxa"/>
            <w:vAlign w:val="center"/>
          </w:tcPr>
          <w:p w14:paraId="4F0B2F12"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7</w:t>
            </w:r>
          </w:p>
        </w:tc>
        <w:tc>
          <w:tcPr>
            <w:tcW w:w="4836" w:type="dxa"/>
            <w:vAlign w:val="center"/>
          </w:tcPr>
          <w:p w14:paraId="7B19B0C2"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Dijital içeriğin depolanması için teknoloji mevcut olmalıdır.</w:t>
            </w:r>
          </w:p>
        </w:tc>
        <w:tc>
          <w:tcPr>
            <w:tcW w:w="850" w:type="dxa"/>
            <w:vAlign w:val="center"/>
          </w:tcPr>
          <w:p w14:paraId="239EFFE9"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25CC43D2"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28528F48"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024F7548"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3D530081" w14:textId="77777777" w:rsidR="001F0DB6" w:rsidRPr="00693A6B" w:rsidRDefault="001F0DB6" w:rsidP="00CE711D">
            <w:pPr>
              <w:spacing w:after="0" w:line="240" w:lineRule="auto"/>
              <w:rPr>
                <w:rFonts w:ascii="Cambria" w:hAnsi="Cambria"/>
                <w:sz w:val="18"/>
                <w:szCs w:val="18"/>
              </w:rPr>
            </w:pPr>
          </w:p>
        </w:tc>
        <w:tc>
          <w:tcPr>
            <w:tcW w:w="712" w:type="dxa"/>
          </w:tcPr>
          <w:p w14:paraId="34473B4B" w14:textId="77777777" w:rsidR="001F0DB6" w:rsidRPr="00693A6B" w:rsidRDefault="001F0DB6" w:rsidP="00CE711D">
            <w:pPr>
              <w:spacing w:after="0" w:line="240" w:lineRule="auto"/>
              <w:rPr>
                <w:rFonts w:ascii="Cambria" w:hAnsi="Cambria"/>
                <w:sz w:val="18"/>
                <w:szCs w:val="18"/>
              </w:rPr>
            </w:pPr>
          </w:p>
        </w:tc>
        <w:tc>
          <w:tcPr>
            <w:tcW w:w="709" w:type="dxa"/>
          </w:tcPr>
          <w:p w14:paraId="2BBA8257" w14:textId="77777777" w:rsidR="001F0DB6" w:rsidRPr="00693A6B" w:rsidRDefault="001F0DB6" w:rsidP="00CE711D">
            <w:pPr>
              <w:spacing w:after="0" w:line="240" w:lineRule="auto"/>
              <w:rPr>
                <w:rFonts w:ascii="Cambria" w:hAnsi="Cambria"/>
                <w:sz w:val="18"/>
                <w:szCs w:val="18"/>
              </w:rPr>
            </w:pPr>
          </w:p>
        </w:tc>
      </w:tr>
      <w:tr w:rsidR="001F0DB6" w:rsidRPr="00693A6B" w14:paraId="5D0814AB" w14:textId="77777777" w:rsidTr="00CE711D">
        <w:trPr>
          <w:cantSplit/>
          <w:trHeight w:val="454"/>
          <w:jc w:val="center"/>
        </w:trPr>
        <w:tc>
          <w:tcPr>
            <w:tcW w:w="688" w:type="dxa"/>
            <w:vAlign w:val="center"/>
          </w:tcPr>
          <w:p w14:paraId="4EEF639D"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8</w:t>
            </w:r>
          </w:p>
        </w:tc>
        <w:tc>
          <w:tcPr>
            <w:tcW w:w="4836" w:type="dxa"/>
            <w:vAlign w:val="center"/>
          </w:tcPr>
          <w:p w14:paraId="50CD5FE4"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Dijital içeriğin geliştirilmesi ve saklanması için kullanılan teknolojinin bakımı sürekli olmalıdır.</w:t>
            </w:r>
          </w:p>
        </w:tc>
        <w:tc>
          <w:tcPr>
            <w:tcW w:w="850" w:type="dxa"/>
            <w:vAlign w:val="center"/>
          </w:tcPr>
          <w:p w14:paraId="71E49035"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687D2E0C"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255C78AC"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678E310E"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54FCC65E" w14:textId="77777777" w:rsidR="001F0DB6" w:rsidRPr="00693A6B" w:rsidRDefault="001F0DB6" w:rsidP="00CE711D">
            <w:pPr>
              <w:spacing w:after="0" w:line="240" w:lineRule="auto"/>
              <w:rPr>
                <w:rFonts w:ascii="Cambria" w:hAnsi="Cambria"/>
                <w:sz w:val="18"/>
                <w:szCs w:val="18"/>
              </w:rPr>
            </w:pPr>
          </w:p>
        </w:tc>
        <w:tc>
          <w:tcPr>
            <w:tcW w:w="712" w:type="dxa"/>
          </w:tcPr>
          <w:p w14:paraId="0052EDA7" w14:textId="77777777" w:rsidR="001F0DB6" w:rsidRPr="00693A6B" w:rsidRDefault="001F0DB6" w:rsidP="00CE711D">
            <w:pPr>
              <w:spacing w:after="0" w:line="240" w:lineRule="auto"/>
              <w:rPr>
                <w:rFonts w:ascii="Cambria" w:hAnsi="Cambria"/>
                <w:sz w:val="18"/>
                <w:szCs w:val="18"/>
              </w:rPr>
            </w:pPr>
          </w:p>
        </w:tc>
        <w:tc>
          <w:tcPr>
            <w:tcW w:w="709" w:type="dxa"/>
          </w:tcPr>
          <w:p w14:paraId="0873C98E" w14:textId="77777777" w:rsidR="001F0DB6" w:rsidRPr="00693A6B" w:rsidRDefault="001F0DB6" w:rsidP="00CE711D">
            <w:pPr>
              <w:spacing w:after="0" w:line="240" w:lineRule="auto"/>
              <w:rPr>
                <w:rFonts w:ascii="Cambria" w:hAnsi="Cambria"/>
                <w:sz w:val="18"/>
                <w:szCs w:val="18"/>
              </w:rPr>
            </w:pPr>
          </w:p>
        </w:tc>
      </w:tr>
      <w:tr w:rsidR="001F0DB6" w:rsidRPr="00693A6B" w14:paraId="407F0101" w14:textId="77777777" w:rsidTr="00CE711D">
        <w:trPr>
          <w:cantSplit/>
          <w:trHeight w:val="454"/>
          <w:jc w:val="center"/>
        </w:trPr>
        <w:tc>
          <w:tcPr>
            <w:tcW w:w="688" w:type="dxa"/>
            <w:vAlign w:val="center"/>
          </w:tcPr>
          <w:p w14:paraId="1A0DC24D"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9</w:t>
            </w:r>
          </w:p>
        </w:tc>
        <w:tc>
          <w:tcPr>
            <w:tcW w:w="4836" w:type="dxa"/>
            <w:vAlign w:val="center"/>
          </w:tcPr>
          <w:p w14:paraId="1CE3B487" w14:textId="77777777" w:rsidR="001F0DB6" w:rsidRPr="00693A6B" w:rsidRDefault="001F0DB6" w:rsidP="00CE711D">
            <w:pPr>
              <w:tabs>
                <w:tab w:val="left" w:pos="6120"/>
              </w:tabs>
              <w:spacing w:after="0" w:line="240" w:lineRule="auto"/>
              <w:jc w:val="both"/>
              <w:rPr>
                <w:rFonts w:ascii="Cambria" w:hAnsi="Cambria"/>
                <w:sz w:val="18"/>
                <w:szCs w:val="18"/>
              </w:rPr>
            </w:pPr>
            <w:r w:rsidRPr="00693A6B">
              <w:rPr>
                <w:rFonts w:ascii="Cambria" w:hAnsi="Cambria"/>
                <w:sz w:val="18"/>
                <w:szCs w:val="18"/>
              </w:rPr>
              <w:t>Personelin dijital içeriğe erişebilmesi ve bu içeriği paylaşabilmesi için teknoloji mevcut olmalıdır.</w:t>
            </w:r>
          </w:p>
        </w:tc>
        <w:tc>
          <w:tcPr>
            <w:tcW w:w="850" w:type="dxa"/>
            <w:vAlign w:val="center"/>
          </w:tcPr>
          <w:p w14:paraId="66916D7E"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74225B6E"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651A70F0"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426B8945"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327DECFD" w14:textId="77777777" w:rsidR="001F0DB6" w:rsidRPr="00693A6B" w:rsidRDefault="001F0DB6" w:rsidP="00CE711D">
            <w:pPr>
              <w:spacing w:after="0" w:line="240" w:lineRule="auto"/>
              <w:rPr>
                <w:rFonts w:ascii="Cambria" w:hAnsi="Cambria"/>
                <w:sz w:val="18"/>
                <w:szCs w:val="18"/>
              </w:rPr>
            </w:pPr>
          </w:p>
        </w:tc>
        <w:tc>
          <w:tcPr>
            <w:tcW w:w="712" w:type="dxa"/>
          </w:tcPr>
          <w:p w14:paraId="23F98658" w14:textId="77777777" w:rsidR="001F0DB6" w:rsidRPr="00693A6B" w:rsidRDefault="001F0DB6" w:rsidP="00CE711D">
            <w:pPr>
              <w:spacing w:after="0" w:line="240" w:lineRule="auto"/>
              <w:rPr>
                <w:rFonts w:ascii="Cambria" w:hAnsi="Cambria"/>
                <w:sz w:val="18"/>
                <w:szCs w:val="18"/>
              </w:rPr>
            </w:pPr>
          </w:p>
        </w:tc>
        <w:tc>
          <w:tcPr>
            <w:tcW w:w="709" w:type="dxa"/>
          </w:tcPr>
          <w:p w14:paraId="36A3AF0B" w14:textId="77777777" w:rsidR="001F0DB6" w:rsidRPr="00693A6B" w:rsidRDefault="001F0DB6" w:rsidP="00CE711D">
            <w:pPr>
              <w:spacing w:after="0" w:line="240" w:lineRule="auto"/>
              <w:rPr>
                <w:rFonts w:ascii="Cambria" w:hAnsi="Cambria"/>
                <w:sz w:val="18"/>
                <w:szCs w:val="18"/>
              </w:rPr>
            </w:pPr>
          </w:p>
        </w:tc>
      </w:tr>
      <w:tr w:rsidR="001F0DB6" w:rsidRPr="00693A6B" w14:paraId="6C1463E8" w14:textId="77777777" w:rsidTr="00CE711D">
        <w:trPr>
          <w:cantSplit/>
          <w:trHeight w:val="454"/>
          <w:jc w:val="center"/>
        </w:trPr>
        <w:tc>
          <w:tcPr>
            <w:tcW w:w="688" w:type="dxa"/>
            <w:vAlign w:val="center"/>
          </w:tcPr>
          <w:p w14:paraId="63564C31"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10</w:t>
            </w:r>
          </w:p>
        </w:tc>
        <w:tc>
          <w:tcPr>
            <w:tcW w:w="4836" w:type="dxa"/>
            <w:vAlign w:val="center"/>
          </w:tcPr>
          <w:p w14:paraId="00B5E2EC"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Dijital içerikle ilgili sürekli destek için insan kaynakları güvence altına alınmalıdır.</w:t>
            </w:r>
          </w:p>
        </w:tc>
        <w:tc>
          <w:tcPr>
            <w:tcW w:w="850" w:type="dxa"/>
            <w:vAlign w:val="center"/>
          </w:tcPr>
          <w:p w14:paraId="5CCF3985"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14DE8F98"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393764DB"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1D24E699"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2BAF4889" w14:textId="77777777" w:rsidR="001F0DB6" w:rsidRPr="00693A6B" w:rsidRDefault="001F0DB6" w:rsidP="00CE711D">
            <w:pPr>
              <w:spacing w:after="0" w:line="240" w:lineRule="auto"/>
              <w:rPr>
                <w:rFonts w:ascii="Cambria" w:hAnsi="Cambria"/>
                <w:sz w:val="18"/>
                <w:szCs w:val="18"/>
              </w:rPr>
            </w:pPr>
          </w:p>
        </w:tc>
        <w:tc>
          <w:tcPr>
            <w:tcW w:w="712" w:type="dxa"/>
          </w:tcPr>
          <w:p w14:paraId="7E7E7826" w14:textId="77777777" w:rsidR="001F0DB6" w:rsidRPr="00693A6B" w:rsidRDefault="001F0DB6" w:rsidP="00CE711D">
            <w:pPr>
              <w:spacing w:after="0" w:line="240" w:lineRule="auto"/>
              <w:rPr>
                <w:rFonts w:ascii="Cambria" w:hAnsi="Cambria"/>
                <w:sz w:val="18"/>
                <w:szCs w:val="18"/>
              </w:rPr>
            </w:pPr>
          </w:p>
        </w:tc>
        <w:tc>
          <w:tcPr>
            <w:tcW w:w="709" w:type="dxa"/>
          </w:tcPr>
          <w:p w14:paraId="54D4357A" w14:textId="77777777" w:rsidR="001F0DB6" w:rsidRPr="00693A6B" w:rsidRDefault="001F0DB6" w:rsidP="00CE711D">
            <w:pPr>
              <w:spacing w:after="0" w:line="240" w:lineRule="auto"/>
              <w:rPr>
                <w:rFonts w:ascii="Cambria" w:hAnsi="Cambria"/>
                <w:sz w:val="18"/>
                <w:szCs w:val="18"/>
              </w:rPr>
            </w:pPr>
          </w:p>
        </w:tc>
      </w:tr>
      <w:tr w:rsidR="001F0DB6" w:rsidRPr="00693A6B" w14:paraId="42795BB7" w14:textId="77777777" w:rsidTr="00CE711D">
        <w:trPr>
          <w:cantSplit/>
          <w:trHeight w:val="454"/>
          <w:jc w:val="center"/>
        </w:trPr>
        <w:tc>
          <w:tcPr>
            <w:tcW w:w="688" w:type="dxa"/>
            <w:vAlign w:val="center"/>
          </w:tcPr>
          <w:p w14:paraId="6549AC45"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11</w:t>
            </w:r>
          </w:p>
        </w:tc>
        <w:tc>
          <w:tcPr>
            <w:tcW w:w="4836" w:type="dxa"/>
            <w:vAlign w:val="center"/>
          </w:tcPr>
          <w:p w14:paraId="5662CFF9" w14:textId="77777777" w:rsidR="001F0DB6" w:rsidRPr="00693A6B" w:rsidRDefault="001F0DB6" w:rsidP="00CE711D">
            <w:pPr>
              <w:tabs>
                <w:tab w:val="left" w:pos="6120"/>
              </w:tabs>
              <w:spacing w:after="0" w:line="240" w:lineRule="auto"/>
              <w:jc w:val="both"/>
              <w:rPr>
                <w:rFonts w:ascii="Cambria" w:hAnsi="Cambria"/>
                <w:sz w:val="18"/>
                <w:szCs w:val="18"/>
              </w:rPr>
            </w:pPr>
            <w:r w:rsidRPr="00693A6B">
              <w:rPr>
                <w:rFonts w:ascii="Cambria" w:hAnsi="Cambria"/>
                <w:sz w:val="18"/>
                <w:szCs w:val="18"/>
              </w:rPr>
              <w:t>Dijital içeriğin sürekli bakımı için finansal destek güvence altına alınmalıdır.</w:t>
            </w:r>
          </w:p>
        </w:tc>
        <w:tc>
          <w:tcPr>
            <w:tcW w:w="850" w:type="dxa"/>
            <w:vAlign w:val="center"/>
          </w:tcPr>
          <w:p w14:paraId="27D1556E"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24C72BDD"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07EA7B08"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497E88CB"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1652B801" w14:textId="77777777" w:rsidR="001F0DB6" w:rsidRPr="00693A6B" w:rsidRDefault="001F0DB6" w:rsidP="00CE711D">
            <w:pPr>
              <w:spacing w:after="0" w:line="240" w:lineRule="auto"/>
              <w:rPr>
                <w:rFonts w:ascii="Cambria" w:hAnsi="Cambria"/>
                <w:sz w:val="18"/>
                <w:szCs w:val="18"/>
              </w:rPr>
            </w:pPr>
          </w:p>
        </w:tc>
        <w:tc>
          <w:tcPr>
            <w:tcW w:w="712" w:type="dxa"/>
          </w:tcPr>
          <w:p w14:paraId="7E69B32F" w14:textId="77777777" w:rsidR="001F0DB6" w:rsidRPr="00693A6B" w:rsidRDefault="001F0DB6" w:rsidP="00CE711D">
            <w:pPr>
              <w:spacing w:after="0" w:line="240" w:lineRule="auto"/>
              <w:rPr>
                <w:rFonts w:ascii="Cambria" w:hAnsi="Cambria"/>
                <w:sz w:val="18"/>
                <w:szCs w:val="18"/>
              </w:rPr>
            </w:pPr>
          </w:p>
        </w:tc>
        <w:tc>
          <w:tcPr>
            <w:tcW w:w="709" w:type="dxa"/>
          </w:tcPr>
          <w:p w14:paraId="380C1473" w14:textId="77777777" w:rsidR="001F0DB6" w:rsidRPr="00693A6B" w:rsidRDefault="001F0DB6" w:rsidP="00CE711D">
            <w:pPr>
              <w:spacing w:after="0" w:line="240" w:lineRule="auto"/>
              <w:rPr>
                <w:rFonts w:ascii="Cambria" w:hAnsi="Cambria"/>
                <w:sz w:val="18"/>
                <w:szCs w:val="18"/>
              </w:rPr>
            </w:pPr>
          </w:p>
        </w:tc>
      </w:tr>
      <w:tr w:rsidR="001F0DB6" w:rsidRPr="00693A6B" w14:paraId="45341304" w14:textId="77777777" w:rsidTr="00CE711D">
        <w:trPr>
          <w:cantSplit/>
          <w:trHeight w:val="454"/>
          <w:jc w:val="center"/>
        </w:trPr>
        <w:tc>
          <w:tcPr>
            <w:tcW w:w="688" w:type="dxa"/>
            <w:vAlign w:val="center"/>
          </w:tcPr>
          <w:p w14:paraId="44C05073"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12</w:t>
            </w:r>
          </w:p>
        </w:tc>
        <w:tc>
          <w:tcPr>
            <w:tcW w:w="4836" w:type="dxa"/>
            <w:vAlign w:val="center"/>
          </w:tcPr>
          <w:p w14:paraId="20DB24DF"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Dijital içerik, açıklayıcı bilgilerle iyi bir şekilde arşivlenmelidir.</w:t>
            </w:r>
          </w:p>
        </w:tc>
        <w:tc>
          <w:tcPr>
            <w:tcW w:w="850" w:type="dxa"/>
            <w:vAlign w:val="center"/>
          </w:tcPr>
          <w:p w14:paraId="1222315E"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44CC9906"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781745A8"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2FD82D00"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1343334B" w14:textId="77777777" w:rsidR="001F0DB6" w:rsidRPr="00693A6B" w:rsidRDefault="001F0DB6" w:rsidP="00CE711D">
            <w:pPr>
              <w:spacing w:after="0" w:line="240" w:lineRule="auto"/>
              <w:rPr>
                <w:rFonts w:ascii="Cambria" w:hAnsi="Cambria"/>
                <w:sz w:val="18"/>
                <w:szCs w:val="18"/>
              </w:rPr>
            </w:pPr>
          </w:p>
        </w:tc>
        <w:tc>
          <w:tcPr>
            <w:tcW w:w="712" w:type="dxa"/>
          </w:tcPr>
          <w:p w14:paraId="14137301" w14:textId="77777777" w:rsidR="001F0DB6" w:rsidRPr="00693A6B" w:rsidRDefault="001F0DB6" w:rsidP="00CE711D">
            <w:pPr>
              <w:spacing w:after="0" w:line="240" w:lineRule="auto"/>
              <w:rPr>
                <w:rFonts w:ascii="Cambria" w:hAnsi="Cambria"/>
                <w:sz w:val="18"/>
                <w:szCs w:val="18"/>
              </w:rPr>
            </w:pPr>
          </w:p>
        </w:tc>
        <w:tc>
          <w:tcPr>
            <w:tcW w:w="709" w:type="dxa"/>
          </w:tcPr>
          <w:p w14:paraId="492FAE07" w14:textId="77777777" w:rsidR="001F0DB6" w:rsidRPr="00693A6B" w:rsidRDefault="001F0DB6" w:rsidP="00CE711D">
            <w:pPr>
              <w:spacing w:after="0" w:line="240" w:lineRule="auto"/>
              <w:rPr>
                <w:rFonts w:ascii="Cambria" w:hAnsi="Cambria"/>
                <w:sz w:val="18"/>
                <w:szCs w:val="18"/>
              </w:rPr>
            </w:pPr>
          </w:p>
        </w:tc>
      </w:tr>
      <w:tr w:rsidR="001F0DB6" w:rsidRPr="00693A6B" w14:paraId="7D83F78F" w14:textId="77777777" w:rsidTr="00CE711D">
        <w:trPr>
          <w:cantSplit/>
          <w:trHeight w:val="454"/>
          <w:jc w:val="center"/>
        </w:trPr>
        <w:tc>
          <w:tcPr>
            <w:tcW w:w="688" w:type="dxa"/>
            <w:vAlign w:val="center"/>
          </w:tcPr>
          <w:p w14:paraId="79CA5D70"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13</w:t>
            </w:r>
          </w:p>
        </w:tc>
        <w:tc>
          <w:tcPr>
            <w:tcW w:w="4836" w:type="dxa"/>
            <w:vAlign w:val="center"/>
          </w:tcPr>
          <w:p w14:paraId="636F7B7C"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Kullanıcılar olarak, iyi bir şekilde arşivlenmiş dijital içeriği anlayabilir, yorumlayabilir ve keşfedebiliriz.</w:t>
            </w:r>
          </w:p>
        </w:tc>
        <w:tc>
          <w:tcPr>
            <w:tcW w:w="850" w:type="dxa"/>
            <w:vAlign w:val="center"/>
          </w:tcPr>
          <w:p w14:paraId="46E1302B"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4801BF95"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061F886E"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02C19A83"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5851500E" w14:textId="77777777" w:rsidR="001F0DB6" w:rsidRPr="00693A6B" w:rsidRDefault="001F0DB6" w:rsidP="00CE711D">
            <w:pPr>
              <w:spacing w:after="0" w:line="240" w:lineRule="auto"/>
              <w:rPr>
                <w:rFonts w:ascii="Cambria" w:hAnsi="Cambria"/>
                <w:sz w:val="18"/>
                <w:szCs w:val="18"/>
              </w:rPr>
            </w:pPr>
          </w:p>
        </w:tc>
        <w:tc>
          <w:tcPr>
            <w:tcW w:w="712" w:type="dxa"/>
          </w:tcPr>
          <w:p w14:paraId="42791955" w14:textId="77777777" w:rsidR="001F0DB6" w:rsidRPr="00693A6B" w:rsidRDefault="001F0DB6" w:rsidP="00CE711D">
            <w:pPr>
              <w:spacing w:after="0" w:line="240" w:lineRule="auto"/>
              <w:rPr>
                <w:rFonts w:ascii="Cambria" w:hAnsi="Cambria"/>
                <w:sz w:val="18"/>
                <w:szCs w:val="18"/>
              </w:rPr>
            </w:pPr>
          </w:p>
        </w:tc>
        <w:tc>
          <w:tcPr>
            <w:tcW w:w="709" w:type="dxa"/>
          </w:tcPr>
          <w:p w14:paraId="3ACDA01B" w14:textId="77777777" w:rsidR="001F0DB6" w:rsidRPr="00693A6B" w:rsidRDefault="001F0DB6" w:rsidP="00CE711D">
            <w:pPr>
              <w:spacing w:after="0" w:line="240" w:lineRule="auto"/>
              <w:rPr>
                <w:rFonts w:ascii="Cambria" w:hAnsi="Cambria"/>
                <w:sz w:val="18"/>
                <w:szCs w:val="18"/>
              </w:rPr>
            </w:pPr>
          </w:p>
        </w:tc>
      </w:tr>
      <w:tr w:rsidR="001F0DB6" w:rsidRPr="00693A6B" w14:paraId="5D20DF45" w14:textId="77777777" w:rsidTr="00CE711D">
        <w:trPr>
          <w:cantSplit/>
          <w:trHeight w:val="454"/>
          <w:jc w:val="center"/>
        </w:trPr>
        <w:tc>
          <w:tcPr>
            <w:tcW w:w="688" w:type="dxa"/>
            <w:vAlign w:val="center"/>
          </w:tcPr>
          <w:p w14:paraId="4ABD1B4A"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14</w:t>
            </w:r>
          </w:p>
        </w:tc>
        <w:tc>
          <w:tcPr>
            <w:tcW w:w="4836" w:type="dxa"/>
            <w:vAlign w:val="center"/>
          </w:tcPr>
          <w:p w14:paraId="53CCC6EA"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Kuruluşlar dijital içerikle zenginleştirilen faaliyetler düzenlemelidir.</w:t>
            </w:r>
          </w:p>
        </w:tc>
        <w:tc>
          <w:tcPr>
            <w:tcW w:w="850" w:type="dxa"/>
            <w:vAlign w:val="center"/>
          </w:tcPr>
          <w:p w14:paraId="71F7E176"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4D915FA2"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5D0E95C1"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1393E708"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2C12D02F" w14:textId="77777777" w:rsidR="001F0DB6" w:rsidRPr="00693A6B" w:rsidRDefault="001F0DB6" w:rsidP="00CE711D">
            <w:pPr>
              <w:spacing w:after="0" w:line="240" w:lineRule="auto"/>
              <w:rPr>
                <w:rFonts w:ascii="Cambria" w:hAnsi="Cambria"/>
                <w:sz w:val="18"/>
                <w:szCs w:val="18"/>
              </w:rPr>
            </w:pPr>
          </w:p>
        </w:tc>
        <w:tc>
          <w:tcPr>
            <w:tcW w:w="712" w:type="dxa"/>
          </w:tcPr>
          <w:p w14:paraId="68C97057" w14:textId="77777777" w:rsidR="001F0DB6" w:rsidRPr="00693A6B" w:rsidRDefault="001F0DB6" w:rsidP="00CE711D">
            <w:pPr>
              <w:spacing w:after="0" w:line="240" w:lineRule="auto"/>
              <w:rPr>
                <w:rFonts w:ascii="Cambria" w:hAnsi="Cambria"/>
                <w:sz w:val="18"/>
                <w:szCs w:val="18"/>
              </w:rPr>
            </w:pPr>
          </w:p>
        </w:tc>
        <w:tc>
          <w:tcPr>
            <w:tcW w:w="709" w:type="dxa"/>
          </w:tcPr>
          <w:p w14:paraId="12E7AE92" w14:textId="77777777" w:rsidR="001F0DB6" w:rsidRPr="00693A6B" w:rsidRDefault="001F0DB6" w:rsidP="00CE711D">
            <w:pPr>
              <w:spacing w:after="0" w:line="240" w:lineRule="auto"/>
              <w:rPr>
                <w:rFonts w:ascii="Cambria" w:hAnsi="Cambria"/>
                <w:sz w:val="18"/>
                <w:szCs w:val="18"/>
              </w:rPr>
            </w:pPr>
          </w:p>
        </w:tc>
      </w:tr>
      <w:tr w:rsidR="001F0DB6" w:rsidRPr="00693A6B" w14:paraId="176EA0D5" w14:textId="77777777" w:rsidTr="00CE711D">
        <w:trPr>
          <w:cantSplit/>
          <w:trHeight w:val="454"/>
          <w:jc w:val="center"/>
        </w:trPr>
        <w:tc>
          <w:tcPr>
            <w:tcW w:w="688" w:type="dxa"/>
            <w:vAlign w:val="center"/>
          </w:tcPr>
          <w:p w14:paraId="512237CD"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15</w:t>
            </w:r>
          </w:p>
        </w:tc>
        <w:tc>
          <w:tcPr>
            <w:tcW w:w="4836" w:type="dxa"/>
            <w:vAlign w:val="center"/>
          </w:tcPr>
          <w:p w14:paraId="28C3963B"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Dijital içerik, kuruluşun öncülük ettiği girişimler aracılığıyla teşvik edilmelidir.</w:t>
            </w:r>
          </w:p>
        </w:tc>
        <w:tc>
          <w:tcPr>
            <w:tcW w:w="850" w:type="dxa"/>
            <w:vAlign w:val="center"/>
          </w:tcPr>
          <w:p w14:paraId="72671858"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781DC9AC"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29CEC64B"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7C99F9FE"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3A1881CE" w14:textId="77777777" w:rsidR="001F0DB6" w:rsidRPr="00693A6B" w:rsidRDefault="001F0DB6" w:rsidP="00CE711D">
            <w:pPr>
              <w:spacing w:after="0" w:line="240" w:lineRule="auto"/>
              <w:rPr>
                <w:rFonts w:ascii="Cambria" w:hAnsi="Cambria"/>
                <w:sz w:val="18"/>
                <w:szCs w:val="18"/>
              </w:rPr>
            </w:pPr>
          </w:p>
        </w:tc>
        <w:tc>
          <w:tcPr>
            <w:tcW w:w="712" w:type="dxa"/>
          </w:tcPr>
          <w:p w14:paraId="5938917A" w14:textId="77777777" w:rsidR="001F0DB6" w:rsidRPr="00693A6B" w:rsidRDefault="001F0DB6" w:rsidP="00CE711D">
            <w:pPr>
              <w:spacing w:after="0" w:line="240" w:lineRule="auto"/>
              <w:rPr>
                <w:rFonts w:ascii="Cambria" w:hAnsi="Cambria"/>
                <w:sz w:val="18"/>
                <w:szCs w:val="18"/>
              </w:rPr>
            </w:pPr>
          </w:p>
        </w:tc>
        <w:tc>
          <w:tcPr>
            <w:tcW w:w="709" w:type="dxa"/>
          </w:tcPr>
          <w:p w14:paraId="6A31E6C2" w14:textId="77777777" w:rsidR="001F0DB6" w:rsidRPr="00693A6B" w:rsidRDefault="001F0DB6" w:rsidP="00CE711D">
            <w:pPr>
              <w:spacing w:after="0" w:line="240" w:lineRule="auto"/>
              <w:rPr>
                <w:rFonts w:ascii="Cambria" w:hAnsi="Cambria"/>
                <w:sz w:val="18"/>
                <w:szCs w:val="18"/>
              </w:rPr>
            </w:pPr>
          </w:p>
        </w:tc>
      </w:tr>
      <w:tr w:rsidR="001F0DB6" w:rsidRPr="00693A6B" w14:paraId="6FCBE1FF" w14:textId="77777777" w:rsidTr="00CE711D">
        <w:trPr>
          <w:cantSplit/>
          <w:trHeight w:val="454"/>
          <w:jc w:val="center"/>
        </w:trPr>
        <w:tc>
          <w:tcPr>
            <w:tcW w:w="688" w:type="dxa"/>
            <w:vAlign w:val="center"/>
          </w:tcPr>
          <w:p w14:paraId="0A1CC4A1" w14:textId="77777777" w:rsidR="001F0DB6" w:rsidRPr="00693A6B" w:rsidRDefault="001F0DB6" w:rsidP="00CE711D">
            <w:pPr>
              <w:spacing w:after="0" w:line="240" w:lineRule="auto"/>
              <w:jc w:val="center"/>
              <w:rPr>
                <w:rFonts w:ascii="Cambria" w:hAnsi="Cambria"/>
                <w:sz w:val="18"/>
                <w:szCs w:val="18"/>
              </w:rPr>
            </w:pPr>
            <w:r w:rsidRPr="00693A6B">
              <w:rPr>
                <w:rFonts w:ascii="Cambria" w:hAnsi="Cambria"/>
                <w:sz w:val="18"/>
                <w:szCs w:val="18"/>
              </w:rPr>
              <w:t>16</w:t>
            </w:r>
          </w:p>
        </w:tc>
        <w:tc>
          <w:tcPr>
            <w:tcW w:w="4836" w:type="dxa"/>
            <w:vAlign w:val="center"/>
          </w:tcPr>
          <w:p w14:paraId="0CAFFF47" w14:textId="77777777" w:rsidR="001F0DB6" w:rsidRPr="00693A6B" w:rsidRDefault="001F0DB6" w:rsidP="00CE711D">
            <w:pPr>
              <w:spacing w:after="0" w:line="240" w:lineRule="auto"/>
              <w:jc w:val="both"/>
              <w:rPr>
                <w:rFonts w:ascii="Cambria" w:hAnsi="Cambria"/>
                <w:sz w:val="18"/>
                <w:szCs w:val="18"/>
              </w:rPr>
            </w:pPr>
            <w:r w:rsidRPr="00693A6B">
              <w:rPr>
                <w:rFonts w:ascii="Cambria" w:hAnsi="Cambria"/>
                <w:sz w:val="18"/>
                <w:szCs w:val="18"/>
              </w:rPr>
              <w:t>Dijital içerik, yönetimin öncülük ettiği girişimler aracılığıyla teşvik edilmelidir.</w:t>
            </w:r>
          </w:p>
        </w:tc>
        <w:tc>
          <w:tcPr>
            <w:tcW w:w="850" w:type="dxa"/>
            <w:vAlign w:val="center"/>
          </w:tcPr>
          <w:p w14:paraId="56E0EF67"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0E4D2D7E" w14:textId="77777777" w:rsidR="001F0DB6" w:rsidRPr="00693A6B" w:rsidRDefault="001F0DB6" w:rsidP="00CE711D">
            <w:pPr>
              <w:spacing w:after="0" w:line="240" w:lineRule="auto"/>
              <w:rPr>
                <w:rFonts w:ascii="Cambria" w:hAnsi="Cambria"/>
                <w:sz w:val="18"/>
                <w:szCs w:val="18"/>
              </w:rPr>
            </w:pPr>
          </w:p>
        </w:tc>
        <w:tc>
          <w:tcPr>
            <w:tcW w:w="709" w:type="dxa"/>
            <w:vAlign w:val="center"/>
          </w:tcPr>
          <w:p w14:paraId="41D703E7" w14:textId="77777777" w:rsidR="001F0DB6" w:rsidRPr="00693A6B" w:rsidRDefault="001F0DB6" w:rsidP="00CE711D">
            <w:pPr>
              <w:spacing w:after="0" w:line="240" w:lineRule="auto"/>
              <w:rPr>
                <w:rFonts w:ascii="Cambria" w:hAnsi="Cambria"/>
                <w:sz w:val="18"/>
                <w:szCs w:val="18"/>
              </w:rPr>
            </w:pPr>
          </w:p>
        </w:tc>
        <w:tc>
          <w:tcPr>
            <w:tcW w:w="425" w:type="dxa"/>
            <w:vAlign w:val="center"/>
          </w:tcPr>
          <w:p w14:paraId="70BD998B" w14:textId="77777777" w:rsidR="001F0DB6" w:rsidRPr="00693A6B" w:rsidRDefault="001F0DB6" w:rsidP="00CE711D">
            <w:pPr>
              <w:spacing w:after="0" w:line="240" w:lineRule="auto"/>
              <w:rPr>
                <w:rFonts w:ascii="Cambria" w:hAnsi="Cambria"/>
                <w:sz w:val="18"/>
                <w:szCs w:val="18"/>
              </w:rPr>
            </w:pPr>
          </w:p>
        </w:tc>
        <w:tc>
          <w:tcPr>
            <w:tcW w:w="705" w:type="dxa"/>
            <w:vAlign w:val="center"/>
          </w:tcPr>
          <w:p w14:paraId="34B86787" w14:textId="77777777" w:rsidR="001F0DB6" w:rsidRPr="00693A6B" w:rsidRDefault="001F0DB6" w:rsidP="00CE711D">
            <w:pPr>
              <w:spacing w:after="0" w:line="240" w:lineRule="auto"/>
              <w:rPr>
                <w:rFonts w:ascii="Cambria" w:hAnsi="Cambria"/>
                <w:sz w:val="18"/>
                <w:szCs w:val="18"/>
              </w:rPr>
            </w:pPr>
          </w:p>
        </w:tc>
        <w:tc>
          <w:tcPr>
            <w:tcW w:w="712" w:type="dxa"/>
          </w:tcPr>
          <w:p w14:paraId="21686D9A" w14:textId="77777777" w:rsidR="001F0DB6" w:rsidRPr="00693A6B" w:rsidRDefault="001F0DB6" w:rsidP="00CE711D">
            <w:pPr>
              <w:spacing w:after="0" w:line="240" w:lineRule="auto"/>
              <w:rPr>
                <w:rFonts w:ascii="Cambria" w:hAnsi="Cambria"/>
                <w:sz w:val="18"/>
                <w:szCs w:val="18"/>
              </w:rPr>
            </w:pPr>
          </w:p>
        </w:tc>
        <w:tc>
          <w:tcPr>
            <w:tcW w:w="709" w:type="dxa"/>
          </w:tcPr>
          <w:p w14:paraId="3E417254" w14:textId="77777777" w:rsidR="001F0DB6" w:rsidRPr="00693A6B" w:rsidRDefault="001F0DB6" w:rsidP="00CE711D">
            <w:pPr>
              <w:spacing w:after="0" w:line="240" w:lineRule="auto"/>
              <w:rPr>
                <w:rFonts w:ascii="Cambria" w:hAnsi="Cambria"/>
                <w:sz w:val="18"/>
                <w:szCs w:val="18"/>
              </w:rPr>
            </w:pPr>
          </w:p>
        </w:tc>
      </w:tr>
    </w:tbl>
    <w:p w14:paraId="7BA9D989" w14:textId="77777777" w:rsidR="001F0DB6" w:rsidRPr="00940191" w:rsidRDefault="001F0DB6" w:rsidP="001F0DB6">
      <w:pPr>
        <w:spacing w:after="0" w:line="240" w:lineRule="auto"/>
        <w:rPr>
          <w:rFonts w:ascii="Cambria" w:hAnsi="Cambria"/>
        </w:rPr>
      </w:pPr>
      <w:r w:rsidRPr="00940191">
        <w:rPr>
          <w:rFonts w:ascii="Cambria" w:hAnsi="Cambria"/>
        </w:rPr>
        <w:t>Maddelerin faktörlere dağılımı şu şekildedir.</w:t>
      </w:r>
    </w:p>
    <w:p w14:paraId="3E0B5E2C" w14:textId="77777777" w:rsidR="001F0DB6" w:rsidRPr="00940191" w:rsidRDefault="001F0DB6" w:rsidP="001F0DB6">
      <w:pPr>
        <w:spacing w:after="0" w:line="240" w:lineRule="auto"/>
        <w:rPr>
          <w:rFonts w:ascii="Cambria" w:hAnsi="Cambria"/>
        </w:rPr>
      </w:pPr>
      <w:r w:rsidRPr="00940191">
        <w:rPr>
          <w:rFonts w:ascii="Cambria" w:hAnsi="Cambria"/>
          <w:b/>
        </w:rPr>
        <w:t>İçerik:</w:t>
      </w:r>
      <w:r w:rsidRPr="00940191">
        <w:rPr>
          <w:rFonts w:ascii="Cambria" w:hAnsi="Cambria"/>
        </w:rPr>
        <w:t xml:space="preserve"> 1,2,3,4</w:t>
      </w:r>
    </w:p>
    <w:p w14:paraId="55288C22" w14:textId="77777777" w:rsidR="001F0DB6" w:rsidRPr="00940191" w:rsidRDefault="001F0DB6" w:rsidP="001F0DB6">
      <w:pPr>
        <w:spacing w:after="0" w:line="240" w:lineRule="auto"/>
        <w:rPr>
          <w:rFonts w:ascii="Cambria" w:hAnsi="Cambria"/>
        </w:rPr>
      </w:pPr>
      <w:r w:rsidRPr="00940191">
        <w:rPr>
          <w:rFonts w:ascii="Cambria" w:hAnsi="Cambria"/>
          <w:b/>
        </w:rPr>
        <w:t>Teknoloji ve Koruma:</w:t>
      </w:r>
      <w:r w:rsidRPr="00940191">
        <w:rPr>
          <w:rFonts w:ascii="Cambria" w:hAnsi="Cambria"/>
        </w:rPr>
        <w:t xml:space="preserve"> 5,6,7,8,9,10,11,12</w:t>
      </w:r>
    </w:p>
    <w:p w14:paraId="0F94DF81" w14:textId="77777777" w:rsidR="001F0DB6" w:rsidRPr="00940191" w:rsidRDefault="001F0DB6" w:rsidP="001F0DB6">
      <w:pPr>
        <w:spacing w:after="0" w:line="240" w:lineRule="auto"/>
        <w:rPr>
          <w:rFonts w:ascii="Cambria" w:hAnsi="Cambria"/>
        </w:rPr>
      </w:pPr>
      <w:r w:rsidRPr="00940191">
        <w:rPr>
          <w:rFonts w:ascii="Cambria" w:hAnsi="Cambria"/>
          <w:b/>
        </w:rPr>
        <w:t>Teşvik:</w:t>
      </w:r>
      <w:r w:rsidRPr="00940191">
        <w:rPr>
          <w:rFonts w:ascii="Cambria" w:hAnsi="Cambria"/>
        </w:rPr>
        <w:t xml:space="preserve"> 13,14,15,16</w:t>
      </w:r>
    </w:p>
    <w:p w14:paraId="69F194C0" w14:textId="77777777" w:rsidR="002944E1" w:rsidRDefault="002944E1"/>
    <w:sectPr w:rsidR="002944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BB"/>
    <w:rsid w:val="001F0DB6"/>
    <w:rsid w:val="002944E1"/>
    <w:rsid w:val="003A4902"/>
    <w:rsid w:val="00403B32"/>
    <w:rsid w:val="00C4471E"/>
    <w:rsid w:val="00E31E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75E13-9B1F-43D6-958C-26298278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4"/>
        <w:sz w:val="24"/>
        <w:szCs w:val="24"/>
        <w:lang w:val="tr-T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DB6"/>
    <w:pPr>
      <w:spacing w:after="200" w:line="276" w:lineRule="auto"/>
    </w:pPr>
    <w:rPr>
      <w:rFonts w:ascii="Calibri" w:eastAsia="Times New Roman" w:hAnsi="Calibri" w:cs="Times New Roman"/>
      <w:kern w:val="0"/>
      <w:sz w:val="22"/>
      <w:szCs w:val="22"/>
      <w:lang w:eastAsia="tr-TR"/>
      <w14:ligatures w14:val="none"/>
    </w:rPr>
  </w:style>
  <w:style w:type="paragraph" w:styleId="Balk1">
    <w:name w:val="heading 1"/>
    <w:basedOn w:val="Normal"/>
    <w:next w:val="Normal"/>
    <w:link w:val="Balk1Char"/>
    <w:uiPriority w:val="9"/>
    <w:qFormat/>
    <w:rsid w:val="00E31EBB"/>
    <w:pPr>
      <w:keepNext/>
      <w:keepLines/>
      <w:spacing w:before="360" w:after="80" w:line="360" w:lineRule="auto"/>
      <w:outlineLvl w:val="0"/>
    </w:pPr>
    <w:rPr>
      <w:rFonts w:asciiTheme="majorHAnsi" w:eastAsiaTheme="majorEastAsia" w:hAnsiTheme="majorHAnsi" w:cstheme="majorBidi"/>
      <w:color w:val="0F4761" w:themeColor="accent1" w:themeShade="BF"/>
      <w:kern w:val="24"/>
      <w:sz w:val="40"/>
      <w:szCs w:val="40"/>
      <w:lang w:eastAsia="en-US"/>
      <w14:ligatures w14:val="standardContextual"/>
    </w:rPr>
  </w:style>
  <w:style w:type="paragraph" w:styleId="Balk2">
    <w:name w:val="heading 2"/>
    <w:basedOn w:val="Normal"/>
    <w:next w:val="Normal"/>
    <w:link w:val="Balk2Char"/>
    <w:uiPriority w:val="9"/>
    <w:semiHidden/>
    <w:unhideWhenUsed/>
    <w:qFormat/>
    <w:rsid w:val="00E31EBB"/>
    <w:pPr>
      <w:keepNext/>
      <w:keepLines/>
      <w:spacing w:before="160" w:after="80" w:line="360" w:lineRule="auto"/>
      <w:outlineLvl w:val="1"/>
    </w:pPr>
    <w:rPr>
      <w:rFonts w:asciiTheme="majorHAnsi" w:eastAsiaTheme="majorEastAsia" w:hAnsiTheme="majorHAnsi" w:cstheme="majorBidi"/>
      <w:color w:val="0F4761" w:themeColor="accent1" w:themeShade="BF"/>
      <w:kern w:val="24"/>
      <w:sz w:val="32"/>
      <w:szCs w:val="32"/>
      <w:lang w:eastAsia="en-US"/>
      <w14:ligatures w14:val="standardContextual"/>
    </w:rPr>
  </w:style>
  <w:style w:type="paragraph" w:styleId="Balk3">
    <w:name w:val="heading 3"/>
    <w:basedOn w:val="Normal"/>
    <w:next w:val="Normal"/>
    <w:link w:val="Balk3Char"/>
    <w:uiPriority w:val="9"/>
    <w:semiHidden/>
    <w:unhideWhenUsed/>
    <w:qFormat/>
    <w:rsid w:val="00E31EBB"/>
    <w:pPr>
      <w:keepNext/>
      <w:keepLines/>
      <w:spacing w:before="160" w:after="80" w:line="360" w:lineRule="auto"/>
      <w:outlineLvl w:val="2"/>
    </w:pPr>
    <w:rPr>
      <w:rFonts w:asciiTheme="minorHAnsi" w:eastAsiaTheme="majorEastAsia" w:hAnsiTheme="minorHAnsi" w:cstheme="majorBidi"/>
      <w:color w:val="0F4761" w:themeColor="accent1" w:themeShade="BF"/>
      <w:kern w:val="24"/>
      <w:sz w:val="28"/>
      <w:szCs w:val="28"/>
      <w:lang w:eastAsia="en-US"/>
      <w14:ligatures w14:val="standardContextual"/>
    </w:rPr>
  </w:style>
  <w:style w:type="paragraph" w:styleId="Balk4">
    <w:name w:val="heading 4"/>
    <w:basedOn w:val="Normal"/>
    <w:next w:val="Normal"/>
    <w:link w:val="Balk4Char"/>
    <w:uiPriority w:val="9"/>
    <w:semiHidden/>
    <w:unhideWhenUsed/>
    <w:qFormat/>
    <w:rsid w:val="00E31EBB"/>
    <w:pPr>
      <w:keepNext/>
      <w:keepLines/>
      <w:spacing w:before="80" w:after="40" w:line="360" w:lineRule="auto"/>
      <w:outlineLvl w:val="3"/>
    </w:pPr>
    <w:rPr>
      <w:rFonts w:asciiTheme="minorHAnsi" w:eastAsiaTheme="majorEastAsia" w:hAnsiTheme="minorHAnsi" w:cstheme="majorBidi"/>
      <w:i/>
      <w:iCs/>
      <w:color w:val="0F4761" w:themeColor="accent1" w:themeShade="BF"/>
      <w:kern w:val="24"/>
      <w:sz w:val="24"/>
      <w:szCs w:val="24"/>
      <w:lang w:eastAsia="en-US"/>
      <w14:ligatures w14:val="standardContextual"/>
    </w:rPr>
  </w:style>
  <w:style w:type="paragraph" w:styleId="Balk5">
    <w:name w:val="heading 5"/>
    <w:basedOn w:val="Normal"/>
    <w:next w:val="Normal"/>
    <w:link w:val="Balk5Char"/>
    <w:uiPriority w:val="9"/>
    <w:semiHidden/>
    <w:unhideWhenUsed/>
    <w:qFormat/>
    <w:rsid w:val="00E31EBB"/>
    <w:pPr>
      <w:keepNext/>
      <w:keepLines/>
      <w:spacing w:before="80" w:after="40" w:line="360" w:lineRule="auto"/>
      <w:outlineLvl w:val="4"/>
    </w:pPr>
    <w:rPr>
      <w:rFonts w:asciiTheme="minorHAnsi" w:eastAsiaTheme="majorEastAsia" w:hAnsiTheme="minorHAnsi" w:cstheme="majorBidi"/>
      <w:color w:val="0F4761" w:themeColor="accent1" w:themeShade="BF"/>
      <w:kern w:val="24"/>
      <w:sz w:val="24"/>
      <w:szCs w:val="24"/>
      <w:lang w:eastAsia="en-US"/>
      <w14:ligatures w14:val="standardContextual"/>
    </w:rPr>
  </w:style>
  <w:style w:type="paragraph" w:styleId="Balk6">
    <w:name w:val="heading 6"/>
    <w:basedOn w:val="Normal"/>
    <w:next w:val="Normal"/>
    <w:link w:val="Balk6Char"/>
    <w:uiPriority w:val="9"/>
    <w:semiHidden/>
    <w:unhideWhenUsed/>
    <w:qFormat/>
    <w:rsid w:val="00E31EBB"/>
    <w:pPr>
      <w:keepNext/>
      <w:keepLines/>
      <w:spacing w:before="40" w:after="0" w:line="360" w:lineRule="auto"/>
      <w:outlineLvl w:val="5"/>
    </w:pPr>
    <w:rPr>
      <w:rFonts w:asciiTheme="minorHAnsi" w:eastAsiaTheme="majorEastAsia" w:hAnsiTheme="minorHAnsi" w:cstheme="majorBidi"/>
      <w:i/>
      <w:iCs/>
      <w:color w:val="595959" w:themeColor="text1" w:themeTint="A6"/>
      <w:kern w:val="24"/>
      <w:sz w:val="24"/>
      <w:szCs w:val="24"/>
      <w:lang w:eastAsia="en-US"/>
      <w14:ligatures w14:val="standardContextual"/>
    </w:rPr>
  </w:style>
  <w:style w:type="paragraph" w:styleId="Balk7">
    <w:name w:val="heading 7"/>
    <w:basedOn w:val="Normal"/>
    <w:next w:val="Normal"/>
    <w:link w:val="Balk7Char"/>
    <w:uiPriority w:val="9"/>
    <w:semiHidden/>
    <w:unhideWhenUsed/>
    <w:qFormat/>
    <w:rsid w:val="00E31EBB"/>
    <w:pPr>
      <w:keepNext/>
      <w:keepLines/>
      <w:spacing w:before="40" w:after="0" w:line="360" w:lineRule="auto"/>
      <w:outlineLvl w:val="6"/>
    </w:pPr>
    <w:rPr>
      <w:rFonts w:asciiTheme="minorHAnsi" w:eastAsiaTheme="majorEastAsia" w:hAnsiTheme="minorHAnsi" w:cstheme="majorBidi"/>
      <w:color w:val="595959" w:themeColor="text1" w:themeTint="A6"/>
      <w:kern w:val="24"/>
      <w:sz w:val="24"/>
      <w:szCs w:val="24"/>
      <w:lang w:eastAsia="en-US"/>
      <w14:ligatures w14:val="standardContextual"/>
    </w:rPr>
  </w:style>
  <w:style w:type="paragraph" w:styleId="Balk8">
    <w:name w:val="heading 8"/>
    <w:basedOn w:val="Normal"/>
    <w:next w:val="Normal"/>
    <w:link w:val="Balk8Char"/>
    <w:uiPriority w:val="9"/>
    <w:semiHidden/>
    <w:unhideWhenUsed/>
    <w:qFormat/>
    <w:rsid w:val="00E31EBB"/>
    <w:pPr>
      <w:keepNext/>
      <w:keepLines/>
      <w:spacing w:after="0" w:line="360" w:lineRule="auto"/>
      <w:outlineLvl w:val="7"/>
    </w:pPr>
    <w:rPr>
      <w:rFonts w:asciiTheme="minorHAnsi" w:eastAsiaTheme="majorEastAsia" w:hAnsiTheme="minorHAnsi" w:cstheme="majorBidi"/>
      <w:i/>
      <w:iCs/>
      <w:color w:val="272727" w:themeColor="text1" w:themeTint="D8"/>
      <w:kern w:val="24"/>
      <w:sz w:val="24"/>
      <w:szCs w:val="24"/>
      <w:lang w:eastAsia="en-US"/>
      <w14:ligatures w14:val="standardContextual"/>
    </w:rPr>
  </w:style>
  <w:style w:type="paragraph" w:styleId="Balk9">
    <w:name w:val="heading 9"/>
    <w:basedOn w:val="Normal"/>
    <w:next w:val="Normal"/>
    <w:link w:val="Balk9Char"/>
    <w:uiPriority w:val="9"/>
    <w:semiHidden/>
    <w:unhideWhenUsed/>
    <w:qFormat/>
    <w:rsid w:val="00E31EBB"/>
    <w:pPr>
      <w:keepNext/>
      <w:keepLines/>
      <w:spacing w:after="0" w:line="360" w:lineRule="auto"/>
      <w:outlineLvl w:val="8"/>
    </w:pPr>
    <w:rPr>
      <w:rFonts w:asciiTheme="minorHAnsi" w:eastAsiaTheme="majorEastAsia" w:hAnsiTheme="minorHAnsi" w:cstheme="majorBidi"/>
      <w:color w:val="272727" w:themeColor="text1" w:themeTint="D8"/>
      <w:kern w:val="24"/>
      <w:sz w:val="24"/>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1EB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31EB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31EBB"/>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31EBB"/>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E31EBB"/>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E31EB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E31EB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E31EB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E31EB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E31EB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E31EB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1EBB"/>
    <w:pPr>
      <w:numPr>
        <w:ilvl w:val="1"/>
      </w:numPr>
      <w:spacing w:after="160" w:line="360" w:lineRule="auto"/>
    </w:pPr>
    <w:rPr>
      <w:rFonts w:asciiTheme="minorHAnsi" w:eastAsiaTheme="majorEastAsia" w:hAnsiTheme="minorHAnsi" w:cstheme="majorBidi"/>
      <w:color w:val="595959" w:themeColor="text1" w:themeTint="A6"/>
      <w:spacing w:val="15"/>
      <w:kern w:val="24"/>
      <w:sz w:val="28"/>
      <w:szCs w:val="28"/>
      <w:lang w:eastAsia="en-US"/>
      <w14:ligatures w14:val="standardContextual"/>
    </w:rPr>
  </w:style>
  <w:style w:type="character" w:customStyle="1" w:styleId="AltyazChar">
    <w:name w:val="Altyazı Char"/>
    <w:basedOn w:val="VarsaylanParagrafYazTipi"/>
    <w:link w:val="Altyaz"/>
    <w:uiPriority w:val="11"/>
    <w:rsid w:val="00E31EBB"/>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E31EBB"/>
    <w:pPr>
      <w:spacing w:before="160" w:after="160" w:line="360" w:lineRule="auto"/>
      <w:jc w:val="center"/>
    </w:pPr>
    <w:rPr>
      <w:rFonts w:ascii="Times New Roman" w:eastAsiaTheme="minorHAnsi" w:hAnsi="Times New Roman" w:cstheme="minorBidi"/>
      <w:i/>
      <w:iCs/>
      <w:color w:val="404040" w:themeColor="text1" w:themeTint="BF"/>
      <w:kern w:val="24"/>
      <w:sz w:val="24"/>
      <w:szCs w:val="24"/>
      <w:lang w:eastAsia="en-US"/>
      <w14:ligatures w14:val="standardContextual"/>
    </w:rPr>
  </w:style>
  <w:style w:type="character" w:customStyle="1" w:styleId="AlntChar">
    <w:name w:val="Alıntı Char"/>
    <w:basedOn w:val="VarsaylanParagrafYazTipi"/>
    <w:link w:val="Alnt"/>
    <w:uiPriority w:val="29"/>
    <w:rsid w:val="00E31EBB"/>
    <w:rPr>
      <w:i/>
      <w:iCs/>
      <w:color w:val="404040" w:themeColor="text1" w:themeTint="BF"/>
    </w:rPr>
  </w:style>
  <w:style w:type="paragraph" w:styleId="ListeParagraf">
    <w:name w:val="List Paragraph"/>
    <w:basedOn w:val="Normal"/>
    <w:uiPriority w:val="34"/>
    <w:qFormat/>
    <w:rsid w:val="00E31EBB"/>
    <w:pPr>
      <w:spacing w:after="0" w:line="360" w:lineRule="auto"/>
      <w:ind w:left="720"/>
      <w:contextualSpacing/>
    </w:pPr>
    <w:rPr>
      <w:rFonts w:ascii="Times New Roman" w:eastAsiaTheme="minorHAnsi" w:hAnsi="Times New Roman" w:cstheme="minorBidi"/>
      <w:kern w:val="24"/>
      <w:sz w:val="24"/>
      <w:szCs w:val="24"/>
      <w:lang w:eastAsia="en-US"/>
      <w14:ligatures w14:val="standardContextual"/>
    </w:rPr>
  </w:style>
  <w:style w:type="character" w:styleId="GlVurgulama">
    <w:name w:val="Intense Emphasis"/>
    <w:basedOn w:val="VarsaylanParagrafYazTipi"/>
    <w:uiPriority w:val="21"/>
    <w:qFormat/>
    <w:rsid w:val="00E31EBB"/>
    <w:rPr>
      <w:i/>
      <w:iCs/>
      <w:color w:val="0F4761" w:themeColor="accent1" w:themeShade="BF"/>
    </w:rPr>
  </w:style>
  <w:style w:type="paragraph" w:styleId="GlAlnt">
    <w:name w:val="Intense Quote"/>
    <w:basedOn w:val="Normal"/>
    <w:next w:val="Normal"/>
    <w:link w:val="GlAlntChar"/>
    <w:uiPriority w:val="30"/>
    <w:qFormat/>
    <w:rsid w:val="00E31EBB"/>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eastAsiaTheme="minorHAnsi" w:hAnsi="Times New Roman" w:cstheme="minorBidi"/>
      <w:i/>
      <w:iCs/>
      <w:color w:val="0F4761" w:themeColor="accent1" w:themeShade="BF"/>
      <w:kern w:val="24"/>
      <w:sz w:val="24"/>
      <w:szCs w:val="24"/>
      <w:lang w:eastAsia="en-US"/>
      <w14:ligatures w14:val="standardContextual"/>
    </w:rPr>
  </w:style>
  <w:style w:type="character" w:customStyle="1" w:styleId="GlAlntChar">
    <w:name w:val="Güçlü Alıntı Char"/>
    <w:basedOn w:val="VarsaylanParagrafYazTipi"/>
    <w:link w:val="GlAlnt"/>
    <w:uiPriority w:val="30"/>
    <w:rsid w:val="00E31EBB"/>
    <w:rPr>
      <w:i/>
      <w:iCs/>
      <w:color w:val="0F4761" w:themeColor="accent1" w:themeShade="BF"/>
    </w:rPr>
  </w:style>
  <w:style w:type="character" w:styleId="GlBavuru">
    <w:name w:val="Intense Reference"/>
    <w:basedOn w:val="VarsaylanParagrafYazTipi"/>
    <w:uiPriority w:val="32"/>
    <w:qFormat/>
    <w:rsid w:val="00E31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Emrullah CANSU</dc:creator>
  <cp:keywords/>
  <dc:description/>
  <cp:lastModifiedBy>Emrullah CANSU</cp:lastModifiedBy>
  <cp:revision>2</cp:revision>
  <dcterms:created xsi:type="dcterms:W3CDTF">2025-12-27T07:36:00Z</dcterms:created>
  <dcterms:modified xsi:type="dcterms:W3CDTF">2025-12-27T07:36:00Z</dcterms:modified>
</cp:coreProperties>
</file>