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EC383" w14:textId="36C92024" w:rsidR="00AC5196" w:rsidRDefault="00AC5196" w:rsidP="00AC5196">
      <w:pPr>
        <w:spacing w:line="360" w:lineRule="auto"/>
        <w:ind w:firstLine="708"/>
        <w:jc w:val="center"/>
        <w:rPr>
          <w:rFonts w:ascii="Times New Roman" w:hAnsi="Times New Roman" w:cs="Times New Roman"/>
          <w:b/>
          <w:bCs/>
          <w:sz w:val="24"/>
          <w:szCs w:val="24"/>
        </w:rPr>
      </w:pPr>
      <w:r>
        <w:rPr>
          <w:rFonts w:ascii="Times New Roman" w:hAnsi="Times New Roman" w:cs="Times New Roman"/>
          <w:b/>
          <w:bCs/>
          <w:sz w:val="24"/>
          <w:szCs w:val="24"/>
        </w:rPr>
        <w:t>DİJİTAL AMNEZİ ÖLÇEĞİ ERGEN FORMU (12-18 YAŞ)</w:t>
      </w:r>
    </w:p>
    <w:p w14:paraId="5E67E1E8" w14:textId="255FBFD3" w:rsidR="000E67FB" w:rsidRDefault="000E67FB" w:rsidP="000E67FB">
      <w:pPr>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Ölçek Yönergesi:</w:t>
      </w:r>
      <w:r>
        <w:rPr>
          <w:rFonts w:ascii="Times New Roman" w:hAnsi="Times New Roman" w:cs="Times New Roman"/>
          <w:sz w:val="24"/>
          <w:szCs w:val="24"/>
        </w:rPr>
        <w:t xml:space="preserve"> Dijital amnezi ölçeği ergen formu12-18 yaş arası; bilgiye erişim, hatırlama ve bilgiyi depolama amacıyla dijital cihazların kullanımının hafıza işlevleri üzerindeki etkilerini incelemek amacıyla geliştirilmiştir. Ölçeğin geçerliği için kapsam geçerliği, yapı geçerliği (AFA ve DFA), benzeşim ve ayrışım geçerliği gibi teknikler kullanılırken, güvenirlik için ise Cronbach α güvenirlik katsayısı ve iki yarı test tutarlığı incelenmiştir.</w:t>
      </w:r>
    </w:p>
    <w:p w14:paraId="52526503" w14:textId="77777777" w:rsidR="000E67FB" w:rsidRDefault="000E67FB" w:rsidP="000E67FB">
      <w:pPr>
        <w:spacing w:line="360" w:lineRule="auto"/>
        <w:jc w:val="both"/>
        <w:rPr>
          <w:rFonts w:ascii="Times New Roman" w:hAnsi="Times New Roman" w:cs="Times New Roman"/>
          <w:sz w:val="24"/>
          <w:szCs w:val="24"/>
        </w:rPr>
      </w:pPr>
      <w:r>
        <w:rPr>
          <w:rFonts w:ascii="Times New Roman" w:hAnsi="Times New Roman" w:cs="Times New Roman"/>
          <w:sz w:val="24"/>
          <w:szCs w:val="24"/>
        </w:rPr>
        <w:t>Dijital amnezi ölçeği 2 faktör ve 9 maddeden oluşan bir ölçüm aracıdır. Ölçek 5’li likert tipte (Hiçbir Zaman: “0”,  Nadiren: “1”, Bazen: “2”, Sık Sık: “3” ve Her Zaman: “4”) bir ölçektir. Ölçekte ters puanlanan madde bulunmamaktadır. Ölçeğin açıkladığı toplam varyans %63.1’dir ve ölçek genelinde hesaplanan Cronbach α güvenirlik katsayısı .84’tür. Ölçeğin puanlanması alt boyutlara ait puanların toplanmasıyla elde edilmektedir ve 0-36 puan aralığında bir puan elde edilmektedir. Puan artışı dijital amnezi düzeyinin yüksek olduğunu göstermektedir. Elde edilen puan yönergede belirtilmiş olan standardizasyona kurallarına bağlı olarak 0-100 puana standardize edilmeli (virgül sonrası basamak varsa en yakın tam sayıya yuvarlanmalı) ve yapılacak çalışmalarda standardize edilmiş puanlar üzerinden analizler yapılması zorunludur.</w:t>
      </w:r>
    </w:p>
    <w:p w14:paraId="3DF9F4DD" w14:textId="77777777" w:rsidR="000E67FB" w:rsidRDefault="000E67FB" w:rsidP="000E67FB">
      <w:pPr>
        <w:spacing w:line="360" w:lineRule="auto"/>
        <w:jc w:val="both"/>
        <w:rPr>
          <w:rFonts w:ascii="Times New Roman" w:hAnsi="Times New Roman" w:cs="Times New Roman"/>
          <w:sz w:val="24"/>
          <w:szCs w:val="24"/>
        </w:rPr>
      </w:pPr>
      <w:r>
        <w:rPr>
          <w:rFonts w:ascii="Times New Roman" w:hAnsi="Times New Roman" w:cs="Times New Roman"/>
          <w:i/>
          <w:iCs/>
          <w:sz w:val="24"/>
          <w:szCs w:val="24"/>
        </w:rPr>
        <w:t>Faktör 1 (Bilgiyi Hatırlama):</w:t>
      </w:r>
      <w:r>
        <w:rPr>
          <w:rFonts w:ascii="Times New Roman" w:hAnsi="Times New Roman" w:cs="Times New Roman"/>
          <w:sz w:val="24"/>
          <w:szCs w:val="24"/>
        </w:rPr>
        <w:t xml:space="preserve"> Bu faktör </w:t>
      </w:r>
      <w:bookmarkStart w:id="0" w:name="_Hlk178166793"/>
      <w:r>
        <w:rPr>
          <w:rFonts w:ascii="Times New Roman" w:hAnsi="Times New Roman" w:cs="Times New Roman"/>
          <w:sz w:val="24"/>
          <w:szCs w:val="24"/>
        </w:rPr>
        <w:t>bilgiyi hatırlama amacıyla bireylerin dijital araçları kullanma alışkanlıkları ve hatırlama amaçlı dijital araçlara ne düzeyde güvendikleriyle ilgili ifadeleri içermektedir</w:t>
      </w:r>
      <w:bookmarkEnd w:id="0"/>
      <w:r>
        <w:rPr>
          <w:rFonts w:ascii="Times New Roman" w:hAnsi="Times New Roman" w:cs="Times New Roman"/>
          <w:sz w:val="24"/>
          <w:szCs w:val="24"/>
        </w:rPr>
        <w:t xml:space="preserve"> ve 1-3 maddelerden oluşmaktadır. Bu faktörün açıkladığı varyans %17.9 olup faktörün Cronbach α güvenirlik katsayısı .77’dir. Bu faktörden alınabilecek puan 0-12 aralığında değişmektedir.</w:t>
      </w:r>
    </w:p>
    <w:p w14:paraId="393394C8" w14:textId="77777777" w:rsidR="000E67FB" w:rsidRDefault="000E67FB" w:rsidP="000E67FB">
      <w:pPr>
        <w:spacing w:line="360" w:lineRule="auto"/>
        <w:jc w:val="both"/>
        <w:rPr>
          <w:rFonts w:ascii="Times New Roman" w:hAnsi="Times New Roman" w:cs="Times New Roman"/>
          <w:sz w:val="24"/>
          <w:szCs w:val="24"/>
        </w:rPr>
      </w:pPr>
      <w:r>
        <w:rPr>
          <w:rFonts w:ascii="Times New Roman" w:hAnsi="Times New Roman" w:cs="Times New Roman"/>
          <w:i/>
          <w:iCs/>
          <w:sz w:val="24"/>
          <w:szCs w:val="24"/>
        </w:rPr>
        <w:t>Faktör 2 (Bilgiye Erişim ve Depolama):</w:t>
      </w:r>
      <w:r>
        <w:rPr>
          <w:rFonts w:ascii="Times New Roman" w:hAnsi="Times New Roman" w:cs="Times New Roman"/>
          <w:sz w:val="24"/>
          <w:szCs w:val="24"/>
        </w:rPr>
        <w:t xml:space="preserve"> Bu faktör bilgiye erişim için dijital araçların kullanımı ve bilgiyi depolama alışkanlıkları ile ilgili ifadeleri içermektedir ve 4-9 maddelerden oluşmaktadır. Bu faktörün açıkladığı varyans %45.2 olup faktörün Cronbach α güvenirlik katsayısı .87’dir. Bu faktörden alınabilecek puan 0-24 aralığında değişmektedir.</w:t>
      </w:r>
    </w:p>
    <w:p w14:paraId="0ADF95F9" w14:textId="77777777" w:rsidR="000E67FB" w:rsidRDefault="000E67FB" w:rsidP="000E67F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Standardizasyon:</w:t>
      </w:r>
      <w:r>
        <w:rPr>
          <w:rFonts w:ascii="Times New Roman" w:hAnsi="Times New Roman" w:cs="Times New Roman"/>
          <w:sz w:val="24"/>
          <w:szCs w:val="24"/>
        </w:rPr>
        <w:t xml:space="preserve"> Ölçeği kullanarak yapılan çalışmalarda ve yapılacak uyarlama çalışmalarında örneklemler arası karşılaştırmaların kolay ve tutarlı yapılabilmesi amacıyla bu ölçeğin puanlamasında standardizasyon yapılmıştır.</w:t>
      </w:r>
    </w:p>
    <w:p w14:paraId="3E8938B7" w14:textId="77777777" w:rsidR="000E67FB" w:rsidRDefault="000E67FB" w:rsidP="000E67FB">
      <w:pPr>
        <w:autoSpaceDE w:val="0"/>
        <w:autoSpaceDN w:val="0"/>
        <w:adjustRightInd w:val="0"/>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Ölçekten alınan puanları 100’e </w:t>
      </w:r>
      <w:r>
        <w:rPr>
          <w:rFonts w:ascii="Times New Roman" w:hAnsi="Times New Roman" w:cs="Times New Roman"/>
          <w:color w:val="275317" w:themeColor="accent6" w:themeShade="80"/>
          <w:sz w:val="24"/>
          <w:szCs w:val="24"/>
          <w:shd w:val="clear" w:color="auto" w:fill="FFFFFF"/>
        </w:rPr>
        <w:t>standartlaştırmak</w:t>
      </w:r>
      <w:r>
        <w:rPr>
          <w:rFonts w:ascii="Times New Roman" w:hAnsi="Times New Roman" w:cs="Times New Roman"/>
          <w:color w:val="0D0D0D"/>
          <w:sz w:val="24"/>
          <w:szCs w:val="24"/>
          <w:shd w:val="clear" w:color="auto" w:fill="FFFFFF"/>
        </w:rPr>
        <w:t xml:space="preserve"> için aşağıdaki formül kullanılmalıdır.</w:t>
      </w:r>
    </w:p>
    <w:p w14:paraId="3151945B" w14:textId="0393F074" w:rsidR="000E67FB" w:rsidRDefault="000E67FB" w:rsidP="000E67FB">
      <w:pPr>
        <w:autoSpaceDE w:val="0"/>
        <w:autoSpaceDN w:val="0"/>
        <w:adjustRightInd w:val="0"/>
        <w:spacing w:after="0" w:line="360" w:lineRule="auto"/>
        <w:jc w:val="both"/>
        <w:rPr>
          <w:rFonts w:ascii="Segoe UI" w:hAnsi="Segoe UI" w:cs="Segoe UI"/>
          <w:color w:val="0D0D0D"/>
          <w:shd w:val="clear" w:color="auto" w:fill="FFFFFF"/>
        </w:rPr>
      </w:pPr>
      <w:r>
        <w:rPr>
          <w:noProof/>
        </w:rPr>
        <w:drawing>
          <wp:inline distT="0" distB="0" distL="0" distR="0" wp14:anchorId="61AB0D69" wp14:editId="687083D4">
            <wp:extent cx="3455670" cy="388620"/>
            <wp:effectExtent l="0" t="0" r="0" b="0"/>
            <wp:docPr id="162498075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55670" cy="388620"/>
                    </a:xfrm>
                    <a:prstGeom prst="rect">
                      <a:avLst/>
                    </a:prstGeom>
                    <a:noFill/>
                    <a:ln>
                      <a:noFill/>
                    </a:ln>
                  </pic:spPr>
                </pic:pic>
              </a:graphicData>
            </a:graphic>
          </wp:inline>
        </w:drawing>
      </w:r>
    </w:p>
    <w:p w14:paraId="21B532AA" w14:textId="77777777" w:rsidR="000E67FB" w:rsidRDefault="000E67FB" w:rsidP="000E67F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color w:val="0D0D0D"/>
          <w:sz w:val="24"/>
          <w:szCs w:val="24"/>
          <w:shd w:val="clear" w:color="auto" w:fill="FFFFFF"/>
        </w:rPr>
        <w:lastRenderedPageBreak/>
        <w:t>Örneğin, ölçekte bir kişi 18 puan aldıysa, bu kişinin standartlaştırılmış puanı şu şekilde hesaplanabilir:</w:t>
      </w:r>
    </w:p>
    <w:p w14:paraId="3F6561CC" w14:textId="14509DCF" w:rsidR="000E67FB" w:rsidRDefault="000E67FB" w:rsidP="000E67FB">
      <w:pPr>
        <w:autoSpaceDE w:val="0"/>
        <w:autoSpaceDN w:val="0"/>
        <w:adjustRightInd w:val="0"/>
        <w:spacing w:after="0" w:line="360" w:lineRule="auto"/>
        <w:jc w:val="both"/>
        <w:rPr>
          <w:rFonts w:ascii="Segoe UI" w:hAnsi="Segoe UI" w:cs="Segoe UI"/>
          <w:color w:val="C00000"/>
          <w:shd w:val="clear" w:color="auto" w:fill="FFFFFF"/>
        </w:rPr>
      </w:pPr>
      <w:r>
        <w:rPr>
          <w:noProof/>
        </w:rPr>
        <w:drawing>
          <wp:inline distT="0" distB="0" distL="0" distR="0" wp14:anchorId="7A2E5460" wp14:editId="056AACB6">
            <wp:extent cx="2788920" cy="331470"/>
            <wp:effectExtent l="0" t="0" r="0" b="0"/>
            <wp:docPr id="119847520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88920" cy="331470"/>
                    </a:xfrm>
                    <a:prstGeom prst="rect">
                      <a:avLst/>
                    </a:prstGeom>
                    <a:noFill/>
                    <a:ln>
                      <a:noFill/>
                    </a:ln>
                  </pic:spPr>
                </pic:pic>
              </a:graphicData>
            </a:graphic>
          </wp:inline>
        </w:drawing>
      </w:r>
    </w:p>
    <w:p w14:paraId="2F65B83C" w14:textId="77777777" w:rsidR="000E67FB" w:rsidRDefault="000E67FB" w:rsidP="000E67F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Bu durumda ölçekten 18 puan alan birinin standartlaştırılmış puanı 50 puandır. Yapılacak çalışmalarda ölçekten alınan puanların standartlaştırılmış şeklinin kullanılması zorunludur.</w:t>
      </w:r>
    </w:p>
    <w:p w14:paraId="6C59A990" w14:textId="77777777" w:rsidR="000E67FB" w:rsidRDefault="000E67FB" w:rsidP="000E67FB">
      <w:pPr>
        <w:spacing w:line="360" w:lineRule="auto"/>
        <w:rPr>
          <w:b/>
          <w:bCs/>
          <w:sz w:val="24"/>
          <w:szCs w:val="24"/>
        </w:rPr>
      </w:pPr>
    </w:p>
    <w:p w14:paraId="46CAFC5D" w14:textId="77777777" w:rsidR="000E67FB" w:rsidRDefault="000E67FB" w:rsidP="000E67FB">
      <w:pPr>
        <w:spacing w:line="360" w:lineRule="auto"/>
        <w:rPr>
          <w:b/>
          <w:bCs/>
          <w:sz w:val="24"/>
          <w:szCs w:val="24"/>
        </w:rPr>
      </w:pPr>
      <w:r>
        <w:rPr>
          <w:b/>
          <w:bCs/>
          <w:sz w:val="24"/>
          <w:szCs w:val="24"/>
        </w:rPr>
        <w:t>EK 1. Dijital Amnezi Ölçeği Ergen Formu</w:t>
      </w:r>
    </w:p>
    <w:tbl>
      <w:tblPr>
        <w:tblW w:w="8585" w:type="dxa"/>
        <w:tblCellMar>
          <w:left w:w="70" w:type="dxa"/>
          <w:right w:w="70" w:type="dxa"/>
        </w:tblCellMar>
        <w:tblLook w:val="04A0" w:firstRow="1" w:lastRow="0" w:firstColumn="1" w:lastColumn="0" w:noHBand="0" w:noVBand="1"/>
      </w:tblPr>
      <w:tblGrid>
        <w:gridCol w:w="283"/>
        <w:gridCol w:w="5945"/>
        <w:gridCol w:w="698"/>
        <w:gridCol w:w="422"/>
        <w:gridCol w:w="422"/>
        <w:gridCol w:w="422"/>
        <w:gridCol w:w="698"/>
      </w:tblGrid>
      <w:tr w:rsidR="000E67FB" w14:paraId="59F6D9AE" w14:textId="77777777" w:rsidTr="000E67FB">
        <w:trPr>
          <w:trHeight w:val="1423"/>
        </w:trPr>
        <w:tc>
          <w:tcPr>
            <w:tcW w:w="283" w:type="dxa"/>
            <w:tcBorders>
              <w:top w:val="single" w:sz="4" w:space="0" w:color="auto"/>
              <w:left w:val="single" w:sz="4" w:space="0" w:color="auto"/>
              <w:bottom w:val="single" w:sz="4" w:space="0" w:color="auto"/>
              <w:right w:val="single" w:sz="4" w:space="0" w:color="auto"/>
            </w:tcBorders>
            <w:noWrap/>
            <w:vAlign w:val="center"/>
            <w:hideMark/>
          </w:tcPr>
          <w:p w14:paraId="744049C8" w14:textId="77777777" w:rsidR="000E67FB" w:rsidRDefault="000E6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5945" w:type="dxa"/>
            <w:tcBorders>
              <w:top w:val="single" w:sz="4" w:space="0" w:color="auto"/>
              <w:left w:val="nil"/>
              <w:bottom w:val="single" w:sz="4" w:space="0" w:color="auto"/>
              <w:right w:val="single" w:sz="4" w:space="0" w:color="auto"/>
            </w:tcBorders>
            <w:vAlign w:val="center"/>
            <w:hideMark/>
          </w:tcPr>
          <w:p w14:paraId="3D0108CD" w14:textId="77777777" w:rsidR="000E67FB" w:rsidRDefault="000E67FB">
            <w:pPr>
              <w:spacing w:after="0" w:line="240" w:lineRule="auto"/>
              <w:jc w:val="center"/>
              <w:rPr>
                <w:rFonts w:ascii="Calibri" w:eastAsia="Times New Roman" w:hAnsi="Calibri" w:cs="Calibri"/>
                <w:kern w:val="0"/>
                <w:sz w:val="24"/>
                <w:szCs w:val="24"/>
                <w:lang w:eastAsia="tr-TR"/>
                <w14:ligatures w14:val="none"/>
              </w:rPr>
            </w:pPr>
            <w:r>
              <w:rPr>
                <w:rFonts w:ascii="Calibri" w:eastAsia="Times New Roman" w:hAnsi="Calibri" w:cs="Calibri"/>
                <w:b/>
                <w:bCs/>
                <w:kern w:val="0"/>
                <w:sz w:val="24"/>
                <w:szCs w:val="24"/>
                <w:lang w:eastAsia="tr-TR"/>
                <w14:ligatures w14:val="none"/>
              </w:rPr>
              <w:t>DİJİTAL AMNEZİ ÖLÇEĞİ ERGEN FORMU</w:t>
            </w:r>
            <w:r>
              <w:rPr>
                <w:rFonts w:ascii="Calibri" w:eastAsia="Times New Roman" w:hAnsi="Calibri" w:cs="Calibri"/>
                <w:b/>
                <w:bCs/>
                <w:kern w:val="0"/>
                <w:sz w:val="24"/>
                <w:szCs w:val="24"/>
                <w:lang w:eastAsia="tr-TR"/>
                <w14:ligatures w14:val="none"/>
              </w:rPr>
              <w:br/>
            </w:r>
            <w:r>
              <w:rPr>
                <w:rFonts w:ascii="Calibri" w:eastAsia="Times New Roman" w:hAnsi="Calibri" w:cs="Calibri"/>
                <w:kern w:val="0"/>
                <w:sz w:val="24"/>
                <w:szCs w:val="24"/>
                <w:lang w:eastAsia="tr-TR"/>
                <w14:ligatures w14:val="none"/>
              </w:rPr>
              <w:t>Aşağıdaki ifadeleri okuyarak, sizin için en uygun olduğunu düşündüğünüz kutucuğu işaretleyiniz.</w:t>
            </w:r>
          </w:p>
          <w:p w14:paraId="615B813B" w14:textId="2BEEDB95" w:rsidR="00B8258A" w:rsidRDefault="00B8258A">
            <w:pPr>
              <w:spacing w:after="0" w:line="240" w:lineRule="auto"/>
              <w:jc w:val="center"/>
              <w:rPr>
                <w:rFonts w:ascii="Calibri" w:eastAsia="Times New Roman" w:hAnsi="Calibri" w:cs="Calibri"/>
                <w:b/>
                <w:bCs/>
                <w:kern w:val="0"/>
                <w:sz w:val="24"/>
                <w:szCs w:val="24"/>
                <w:lang w:eastAsia="tr-TR"/>
                <w14:ligatures w14:val="none"/>
              </w:rPr>
            </w:pPr>
            <w:r>
              <w:rPr>
                <w:rFonts w:ascii="Calibri" w:eastAsia="Times New Roman" w:hAnsi="Calibri" w:cs="Calibri"/>
                <w:b/>
                <w:bCs/>
                <w:kern w:val="0"/>
                <w:sz w:val="24"/>
                <w:szCs w:val="24"/>
                <w:lang w:eastAsia="tr-TR"/>
                <w14:ligatures w14:val="none"/>
              </w:rPr>
              <w:t>Dijital Cihaz: Akıllı telefon, tablet, PC vb.</w:t>
            </w:r>
          </w:p>
        </w:tc>
        <w:tc>
          <w:tcPr>
            <w:tcW w:w="619" w:type="dxa"/>
            <w:tcBorders>
              <w:top w:val="single" w:sz="4" w:space="0" w:color="auto"/>
              <w:left w:val="nil"/>
              <w:bottom w:val="single" w:sz="4" w:space="0" w:color="auto"/>
              <w:right w:val="single" w:sz="4" w:space="0" w:color="auto"/>
            </w:tcBorders>
            <w:textDirection w:val="btLr"/>
            <w:vAlign w:val="center"/>
            <w:hideMark/>
          </w:tcPr>
          <w:p w14:paraId="0E798CC7" w14:textId="77777777" w:rsidR="000E67FB" w:rsidRDefault="000E67FB">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 xml:space="preserve">Hiçbir </w:t>
            </w:r>
            <w:r>
              <w:rPr>
                <w:rFonts w:ascii="Calibri" w:eastAsia="Times New Roman" w:hAnsi="Calibri" w:cs="Calibri"/>
                <w:b/>
                <w:bCs/>
                <w:kern w:val="0"/>
                <w:lang w:eastAsia="tr-TR"/>
                <w14:ligatures w14:val="none"/>
              </w:rPr>
              <w:br/>
              <w:t>Zaman (0)</w:t>
            </w:r>
          </w:p>
        </w:tc>
        <w:tc>
          <w:tcPr>
            <w:tcW w:w="373" w:type="dxa"/>
            <w:tcBorders>
              <w:top w:val="single" w:sz="4" w:space="0" w:color="auto"/>
              <w:left w:val="nil"/>
              <w:bottom w:val="single" w:sz="4" w:space="0" w:color="auto"/>
              <w:right w:val="single" w:sz="4" w:space="0" w:color="auto"/>
            </w:tcBorders>
            <w:textDirection w:val="btLr"/>
            <w:vAlign w:val="center"/>
            <w:hideMark/>
          </w:tcPr>
          <w:p w14:paraId="681A67B0" w14:textId="77777777" w:rsidR="000E67FB" w:rsidRDefault="000E67FB">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Nadiren (1)</w:t>
            </w:r>
          </w:p>
        </w:tc>
        <w:tc>
          <w:tcPr>
            <w:tcW w:w="373" w:type="dxa"/>
            <w:tcBorders>
              <w:top w:val="single" w:sz="4" w:space="0" w:color="auto"/>
              <w:left w:val="nil"/>
              <w:bottom w:val="single" w:sz="4" w:space="0" w:color="auto"/>
              <w:right w:val="single" w:sz="4" w:space="0" w:color="auto"/>
            </w:tcBorders>
            <w:textDirection w:val="btLr"/>
            <w:vAlign w:val="center"/>
            <w:hideMark/>
          </w:tcPr>
          <w:p w14:paraId="5808AA05" w14:textId="77777777" w:rsidR="000E67FB" w:rsidRDefault="000E67FB">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Bazen (2)</w:t>
            </w:r>
          </w:p>
        </w:tc>
        <w:tc>
          <w:tcPr>
            <w:tcW w:w="373" w:type="dxa"/>
            <w:tcBorders>
              <w:top w:val="single" w:sz="4" w:space="0" w:color="auto"/>
              <w:left w:val="nil"/>
              <w:bottom w:val="single" w:sz="4" w:space="0" w:color="auto"/>
              <w:right w:val="single" w:sz="4" w:space="0" w:color="auto"/>
            </w:tcBorders>
            <w:noWrap/>
            <w:textDirection w:val="btLr"/>
            <w:vAlign w:val="center"/>
            <w:hideMark/>
          </w:tcPr>
          <w:p w14:paraId="5F6F6EE9" w14:textId="77777777" w:rsidR="000E67FB" w:rsidRDefault="000E67FB">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Sık Sık (3)</w:t>
            </w:r>
          </w:p>
        </w:tc>
        <w:tc>
          <w:tcPr>
            <w:tcW w:w="619" w:type="dxa"/>
            <w:tcBorders>
              <w:top w:val="single" w:sz="4" w:space="0" w:color="auto"/>
              <w:left w:val="nil"/>
              <w:bottom w:val="single" w:sz="4" w:space="0" w:color="auto"/>
              <w:right w:val="single" w:sz="4" w:space="0" w:color="auto"/>
            </w:tcBorders>
            <w:textDirection w:val="btLr"/>
            <w:vAlign w:val="center"/>
            <w:hideMark/>
          </w:tcPr>
          <w:p w14:paraId="50FECC77" w14:textId="77777777" w:rsidR="000E67FB" w:rsidRDefault="000E67FB">
            <w:pPr>
              <w:spacing w:after="0" w:line="240" w:lineRule="auto"/>
              <w:jc w:val="center"/>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Her</w:t>
            </w:r>
            <w:r>
              <w:rPr>
                <w:rFonts w:ascii="Calibri" w:eastAsia="Times New Roman" w:hAnsi="Calibri" w:cs="Calibri"/>
                <w:b/>
                <w:bCs/>
                <w:kern w:val="0"/>
                <w:lang w:eastAsia="tr-TR"/>
                <w14:ligatures w14:val="none"/>
              </w:rPr>
              <w:br/>
              <w:t>Zaman (4)</w:t>
            </w:r>
          </w:p>
        </w:tc>
      </w:tr>
      <w:tr w:rsidR="000E67FB" w14:paraId="139CB553" w14:textId="77777777" w:rsidTr="000E67FB">
        <w:trPr>
          <w:trHeight w:val="301"/>
        </w:trPr>
        <w:tc>
          <w:tcPr>
            <w:tcW w:w="283" w:type="dxa"/>
            <w:tcBorders>
              <w:top w:val="nil"/>
              <w:left w:val="single" w:sz="4" w:space="0" w:color="auto"/>
              <w:bottom w:val="single" w:sz="4" w:space="0" w:color="auto"/>
              <w:right w:val="single" w:sz="4" w:space="0" w:color="auto"/>
            </w:tcBorders>
            <w:noWrap/>
            <w:vAlign w:val="center"/>
            <w:hideMark/>
          </w:tcPr>
          <w:p w14:paraId="6E09C9FD" w14:textId="77777777" w:rsidR="000E67FB" w:rsidRDefault="000E6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1</w:t>
            </w:r>
          </w:p>
        </w:tc>
        <w:tc>
          <w:tcPr>
            <w:tcW w:w="5945" w:type="dxa"/>
            <w:tcBorders>
              <w:top w:val="nil"/>
              <w:left w:val="nil"/>
              <w:bottom w:val="single" w:sz="4" w:space="0" w:color="auto"/>
              <w:right w:val="single" w:sz="4" w:space="0" w:color="auto"/>
            </w:tcBorders>
            <w:noWrap/>
            <w:vAlign w:val="bottom"/>
            <w:hideMark/>
          </w:tcPr>
          <w:p w14:paraId="0896F0B1" w14:textId="77777777" w:rsidR="000E67FB" w:rsidRDefault="000E6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Hatırlamam gereken bilgileri dijital cihazlarıma kaydederim.</w:t>
            </w:r>
          </w:p>
        </w:tc>
        <w:tc>
          <w:tcPr>
            <w:tcW w:w="619" w:type="dxa"/>
            <w:tcBorders>
              <w:top w:val="nil"/>
              <w:left w:val="nil"/>
              <w:bottom w:val="single" w:sz="4" w:space="0" w:color="auto"/>
              <w:right w:val="single" w:sz="4" w:space="0" w:color="auto"/>
            </w:tcBorders>
            <w:noWrap/>
            <w:vAlign w:val="center"/>
            <w:hideMark/>
          </w:tcPr>
          <w:p w14:paraId="219C5A7E"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0648635A"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2218236D"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1313DB20"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619" w:type="dxa"/>
            <w:tcBorders>
              <w:top w:val="nil"/>
              <w:left w:val="nil"/>
              <w:bottom w:val="single" w:sz="4" w:space="0" w:color="auto"/>
              <w:right w:val="single" w:sz="4" w:space="0" w:color="auto"/>
            </w:tcBorders>
            <w:noWrap/>
            <w:vAlign w:val="center"/>
            <w:hideMark/>
          </w:tcPr>
          <w:p w14:paraId="7BCA1BE2"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0E67FB" w14:paraId="7DAB7E81" w14:textId="77777777" w:rsidTr="000E67FB">
        <w:trPr>
          <w:trHeight w:val="301"/>
        </w:trPr>
        <w:tc>
          <w:tcPr>
            <w:tcW w:w="283" w:type="dxa"/>
            <w:tcBorders>
              <w:top w:val="nil"/>
              <w:left w:val="single" w:sz="4" w:space="0" w:color="auto"/>
              <w:bottom w:val="single" w:sz="4" w:space="0" w:color="auto"/>
              <w:right w:val="single" w:sz="4" w:space="0" w:color="auto"/>
            </w:tcBorders>
            <w:noWrap/>
            <w:vAlign w:val="center"/>
            <w:hideMark/>
          </w:tcPr>
          <w:p w14:paraId="7DE4ED51" w14:textId="77777777" w:rsidR="000E67FB" w:rsidRDefault="000E6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2</w:t>
            </w:r>
          </w:p>
        </w:tc>
        <w:tc>
          <w:tcPr>
            <w:tcW w:w="5945" w:type="dxa"/>
            <w:tcBorders>
              <w:top w:val="nil"/>
              <w:left w:val="nil"/>
              <w:bottom w:val="single" w:sz="4" w:space="0" w:color="auto"/>
              <w:right w:val="single" w:sz="4" w:space="0" w:color="auto"/>
            </w:tcBorders>
            <w:noWrap/>
            <w:vAlign w:val="bottom"/>
            <w:hideMark/>
          </w:tcPr>
          <w:p w14:paraId="52713728" w14:textId="77777777" w:rsidR="000E67FB" w:rsidRDefault="000E6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Bilgileri hatırlamak için dijital cihazlarıma güvenirim.</w:t>
            </w:r>
          </w:p>
        </w:tc>
        <w:tc>
          <w:tcPr>
            <w:tcW w:w="619" w:type="dxa"/>
            <w:tcBorders>
              <w:top w:val="nil"/>
              <w:left w:val="nil"/>
              <w:bottom w:val="single" w:sz="4" w:space="0" w:color="auto"/>
              <w:right w:val="single" w:sz="4" w:space="0" w:color="auto"/>
            </w:tcBorders>
            <w:noWrap/>
            <w:vAlign w:val="center"/>
            <w:hideMark/>
          </w:tcPr>
          <w:p w14:paraId="5C5DE7C0"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19909202"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5A3E27B9"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1D86CB9C"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619" w:type="dxa"/>
            <w:tcBorders>
              <w:top w:val="nil"/>
              <w:left w:val="nil"/>
              <w:bottom w:val="single" w:sz="4" w:space="0" w:color="auto"/>
              <w:right w:val="single" w:sz="4" w:space="0" w:color="auto"/>
            </w:tcBorders>
            <w:noWrap/>
            <w:vAlign w:val="center"/>
            <w:hideMark/>
          </w:tcPr>
          <w:p w14:paraId="573DEC9F"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0E67FB" w14:paraId="7CCF5005" w14:textId="77777777" w:rsidTr="000E67FB">
        <w:trPr>
          <w:trHeight w:val="301"/>
        </w:trPr>
        <w:tc>
          <w:tcPr>
            <w:tcW w:w="283" w:type="dxa"/>
            <w:tcBorders>
              <w:top w:val="nil"/>
              <w:left w:val="single" w:sz="4" w:space="0" w:color="auto"/>
              <w:bottom w:val="single" w:sz="4" w:space="0" w:color="auto"/>
              <w:right w:val="single" w:sz="4" w:space="0" w:color="auto"/>
            </w:tcBorders>
            <w:noWrap/>
            <w:vAlign w:val="center"/>
            <w:hideMark/>
          </w:tcPr>
          <w:p w14:paraId="37210689" w14:textId="77777777" w:rsidR="000E67FB" w:rsidRDefault="000E6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3</w:t>
            </w:r>
          </w:p>
        </w:tc>
        <w:tc>
          <w:tcPr>
            <w:tcW w:w="5945" w:type="dxa"/>
            <w:tcBorders>
              <w:top w:val="nil"/>
              <w:left w:val="nil"/>
              <w:bottom w:val="single" w:sz="4" w:space="0" w:color="auto"/>
              <w:right w:val="single" w:sz="4" w:space="0" w:color="auto"/>
            </w:tcBorders>
            <w:noWrap/>
            <w:vAlign w:val="bottom"/>
            <w:hideMark/>
          </w:tcPr>
          <w:p w14:paraId="0904905D" w14:textId="77777777" w:rsidR="000E67FB" w:rsidRDefault="000E6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Kişisel görevlerim veya etkinliklerim için dijital hatırlatıcılar kullanırım.</w:t>
            </w:r>
          </w:p>
        </w:tc>
        <w:tc>
          <w:tcPr>
            <w:tcW w:w="619" w:type="dxa"/>
            <w:tcBorders>
              <w:top w:val="nil"/>
              <w:left w:val="nil"/>
              <w:bottom w:val="single" w:sz="4" w:space="0" w:color="auto"/>
              <w:right w:val="single" w:sz="4" w:space="0" w:color="auto"/>
            </w:tcBorders>
            <w:noWrap/>
            <w:vAlign w:val="center"/>
            <w:hideMark/>
          </w:tcPr>
          <w:p w14:paraId="0F22E40E"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48939D44"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62050BAC"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769DBABF"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619" w:type="dxa"/>
            <w:tcBorders>
              <w:top w:val="nil"/>
              <w:left w:val="nil"/>
              <w:bottom w:val="single" w:sz="4" w:space="0" w:color="auto"/>
              <w:right w:val="single" w:sz="4" w:space="0" w:color="auto"/>
            </w:tcBorders>
            <w:noWrap/>
            <w:vAlign w:val="center"/>
            <w:hideMark/>
          </w:tcPr>
          <w:p w14:paraId="1C12157E"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0E67FB" w14:paraId="11602D70" w14:textId="77777777" w:rsidTr="000E67FB">
        <w:trPr>
          <w:trHeight w:val="301"/>
        </w:trPr>
        <w:tc>
          <w:tcPr>
            <w:tcW w:w="283" w:type="dxa"/>
            <w:tcBorders>
              <w:top w:val="nil"/>
              <w:left w:val="single" w:sz="4" w:space="0" w:color="auto"/>
              <w:bottom w:val="single" w:sz="4" w:space="0" w:color="auto"/>
              <w:right w:val="single" w:sz="4" w:space="0" w:color="auto"/>
            </w:tcBorders>
            <w:noWrap/>
            <w:vAlign w:val="center"/>
            <w:hideMark/>
          </w:tcPr>
          <w:p w14:paraId="383DDA6F" w14:textId="77777777" w:rsidR="000E67FB" w:rsidRDefault="000E6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4</w:t>
            </w:r>
          </w:p>
        </w:tc>
        <w:tc>
          <w:tcPr>
            <w:tcW w:w="5945" w:type="dxa"/>
            <w:tcBorders>
              <w:top w:val="nil"/>
              <w:left w:val="nil"/>
              <w:bottom w:val="single" w:sz="4" w:space="0" w:color="auto"/>
              <w:right w:val="single" w:sz="4" w:space="0" w:color="auto"/>
            </w:tcBorders>
            <w:noWrap/>
            <w:vAlign w:val="bottom"/>
            <w:hideMark/>
          </w:tcPr>
          <w:p w14:paraId="37F1AFAA" w14:textId="77777777" w:rsidR="000E67FB" w:rsidRDefault="000E6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Bilginin kendisini hatırlamak yerine dijital ortamdaki yerini hatırlarım.</w:t>
            </w:r>
          </w:p>
        </w:tc>
        <w:tc>
          <w:tcPr>
            <w:tcW w:w="619" w:type="dxa"/>
            <w:tcBorders>
              <w:top w:val="nil"/>
              <w:left w:val="nil"/>
              <w:bottom w:val="single" w:sz="4" w:space="0" w:color="auto"/>
              <w:right w:val="single" w:sz="4" w:space="0" w:color="auto"/>
            </w:tcBorders>
            <w:noWrap/>
            <w:vAlign w:val="center"/>
            <w:hideMark/>
          </w:tcPr>
          <w:p w14:paraId="4DECD058"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110193AB"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048AB67B"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5887385E"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619" w:type="dxa"/>
            <w:tcBorders>
              <w:top w:val="nil"/>
              <w:left w:val="nil"/>
              <w:bottom w:val="single" w:sz="4" w:space="0" w:color="auto"/>
              <w:right w:val="single" w:sz="4" w:space="0" w:color="auto"/>
            </w:tcBorders>
            <w:noWrap/>
            <w:vAlign w:val="center"/>
            <w:hideMark/>
          </w:tcPr>
          <w:p w14:paraId="568A4404"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0E67FB" w14:paraId="087F6985" w14:textId="77777777" w:rsidTr="000E67FB">
        <w:trPr>
          <w:trHeight w:val="301"/>
        </w:trPr>
        <w:tc>
          <w:tcPr>
            <w:tcW w:w="283" w:type="dxa"/>
            <w:tcBorders>
              <w:top w:val="nil"/>
              <w:left w:val="single" w:sz="4" w:space="0" w:color="auto"/>
              <w:bottom w:val="single" w:sz="4" w:space="0" w:color="auto"/>
              <w:right w:val="single" w:sz="4" w:space="0" w:color="auto"/>
            </w:tcBorders>
            <w:noWrap/>
            <w:vAlign w:val="center"/>
            <w:hideMark/>
          </w:tcPr>
          <w:p w14:paraId="31BBEF50" w14:textId="77777777" w:rsidR="000E67FB" w:rsidRDefault="000E6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5</w:t>
            </w:r>
          </w:p>
        </w:tc>
        <w:tc>
          <w:tcPr>
            <w:tcW w:w="5945" w:type="dxa"/>
            <w:tcBorders>
              <w:top w:val="nil"/>
              <w:left w:val="nil"/>
              <w:bottom w:val="single" w:sz="4" w:space="0" w:color="auto"/>
              <w:right w:val="single" w:sz="4" w:space="0" w:color="auto"/>
            </w:tcBorders>
            <w:noWrap/>
            <w:vAlign w:val="center"/>
            <w:hideMark/>
          </w:tcPr>
          <w:p w14:paraId="11D8B0CC" w14:textId="77777777" w:rsidR="000E67FB" w:rsidRDefault="000E6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Dijital cihazlarıma güvendiğim için bilgileri kısa sürede unuturum.</w:t>
            </w:r>
          </w:p>
        </w:tc>
        <w:tc>
          <w:tcPr>
            <w:tcW w:w="619" w:type="dxa"/>
            <w:tcBorders>
              <w:top w:val="nil"/>
              <w:left w:val="nil"/>
              <w:bottom w:val="single" w:sz="4" w:space="0" w:color="auto"/>
              <w:right w:val="single" w:sz="4" w:space="0" w:color="auto"/>
            </w:tcBorders>
            <w:noWrap/>
            <w:vAlign w:val="center"/>
            <w:hideMark/>
          </w:tcPr>
          <w:p w14:paraId="410348B1"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36088C30"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00F6D7C5"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18C05B3D"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619" w:type="dxa"/>
            <w:tcBorders>
              <w:top w:val="nil"/>
              <w:left w:val="nil"/>
              <w:bottom w:val="single" w:sz="4" w:space="0" w:color="auto"/>
              <w:right w:val="single" w:sz="4" w:space="0" w:color="auto"/>
            </w:tcBorders>
            <w:noWrap/>
            <w:vAlign w:val="center"/>
            <w:hideMark/>
          </w:tcPr>
          <w:p w14:paraId="2678EF41"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0E67FB" w14:paraId="2278F339" w14:textId="77777777" w:rsidTr="000E67FB">
        <w:trPr>
          <w:trHeight w:val="301"/>
        </w:trPr>
        <w:tc>
          <w:tcPr>
            <w:tcW w:w="283" w:type="dxa"/>
            <w:tcBorders>
              <w:top w:val="nil"/>
              <w:left w:val="single" w:sz="4" w:space="0" w:color="auto"/>
              <w:bottom w:val="single" w:sz="4" w:space="0" w:color="auto"/>
              <w:right w:val="single" w:sz="4" w:space="0" w:color="auto"/>
            </w:tcBorders>
            <w:noWrap/>
            <w:vAlign w:val="center"/>
            <w:hideMark/>
          </w:tcPr>
          <w:p w14:paraId="1AFFC76E" w14:textId="77777777" w:rsidR="000E67FB" w:rsidRDefault="000E6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6</w:t>
            </w:r>
          </w:p>
        </w:tc>
        <w:tc>
          <w:tcPr>
            <w:tcW w:w="5945" w:type="dxa"/>
            <w:tcBorders>
              <w:top w:val="nil"/>
              <w:left w:val="nil"/>
              <w:bottom w:val="single" w:sz="4" w:space="0" w:color="auto"/>
              <w:right w:val="single" w:sz="4" w:space="0" w:color="auto"/>
            </w:tcBorders>
            <w:noWrap/>
            <w:vAlign w:val="bottom"/>
            <w:hideMark/>
          </w:tcPr>
          <w:p w14:paraId="61929A51" w14:textId="77777777" w:rsidR="000E67FB" w:rsidRDefault="000E6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Dijital cihazıma kaydettiğim bilgileri zihnimde tutma ihtiyacı hissetmem.</w:t>
            </w:r>
          </w:p>
        </w:tc>
        <w:tc>
          <w:tcPr>
            <w:tcW w:w="619" w:type="dxa"/>
            <w:tcBorders>
              <w:top w:val="nil"/>
              <w:left w:val="nil"/>
              <w:bottom w:val="single" w:sz="4" w:space="0" w:color="auto"/>
              <w:right w:val="single" w:sz="4" w:space="0" w:color="auto"/>
            </w:tcBorders>
            <w:noWrap/>
            <w:vAlign w:val="center"/>
            <w:hideMark/>
          </w:tcPr>
          <w:p w14:paraId="50370555"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69D45F40"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1356FE22"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0B6016B4"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619" w:type="dxa"/>
            <w:tcBorders>
              <w:top w:val="nil"/>
              <w:left w:val="nil"/>
              <w:bottom w:val="single" w:sz="4" w:space="0" w:color="auto"/>
              <w:right w:val="single" w:sz="4" w:space="0" w:color="auto"/>
            </w:tcBorders>
            <w:noWrap/>
            <w:vAlign w:val="center"/>
            <w:hideMark/>
          </w:tcPr>
          <w:p w14:paraId="00539B49"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0E67FB" w14:paraId="0BB6F7BD" w14:textId="77777777" w:rsidTr="000E67FB">
        <w:trPr>
          <w:trHeight w:val="301"/>
        </w:trPr>
        <w:tc>
          <w:tcPr>
            <w:tcW w:w="283" w:type="dxa"/>
            <w:tcBorders>
              <w:top w:val="nil"/>
              <w:left w:val="single" w:sz="4" w:space="0" w:color="auto"/>
              <w:bottom w:val="single" w:sz="4" w:space="0" w:color="auto"/>
              <w:right w:val="single" w:sz="4" w:space="0" w:color="auto"/>
            </w:tcBorders>
            <w:noWrap/>
            <w:vAlign w:val="center"/>
            <w:hideMark/>
          </w:tcPr>
          <w:p w14:paraId="151791ED" w14:textId="77777777" w:rsidR="000E67FB" w:rsidRDefault="000E6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7</w:t>
            </w:r>
          </w:p>
        </w:tc>
        <w:tc>
          <w:tcPr>
            <w:tcW w:w="5945" w:type="dxa"/>
            <w:tcBorders>
              <w:top w:val="nil"/>
              <w:left w:val="nil"/>
              <w:bottom w:val="single" w:sz="4" w:space="0" w:color="auto"/>
              <w:right w:val="single" w:sz="4" w:space="0" w:color="auto"/>
            </w:tcBorders>
            <w:noWrap/>
            <w:vAlign w:val="bottom"/>
            <w:hideMark/>
          </w:tcPr>
          <w:p w14:paraId="4445E626" w14:textId="77777777" w:rsidR="000E67FB" w:rsidRDefault="000E6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Dijital cihazımın hafızasını kendi hafızam gibi hissediyorum.</w:t>
            </w:r>
          </w:p>
        </w:tc>
        <w:tc>
          <w:tcPr>
            <w:tcW w:w="619" w:type="dxa"/>
            <w:tcBorders>
              <w:top w:val="nil"/>
              <w:left w:val="nil"/>
              <w:bottom w:val="single" w:sz="4" w:space="0" w:color="auto"/>
              <w:right w:val="single" w:sz="4" w:space="0" w:color="auto"/>
            </w:tcBorders>
            <w:noWrap/>
            <w:vAlign w:val="bottom"/>
            <w:hideMark/>
          </w:tcPr>
          <w:p w14:paraId="489B0A5C" w14:textId="77777777" w:rsidR="000E67FB" w:rsidRDefault="000E6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bottom"/>
            <w:hideMark/>
          </w:tcPr>
          <w:p w14:paraId="7EE93AFE" w14:textId="77777777" w:rsidR="000E67FB" w:rsidRDefault="000E6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bottom"/>
            <w:hideMark/>
          </w:tcPr>
          <w:p w14:paraId="54891EBA" w14:textId="77777777" w:rsidR="000E67FB" w:rsidRDefault="000E6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bottom"/>
            <w:hideMark/>
          </w:tcPr>
          <w:p w14:paraId="2B6CBA89" w14:textId="77777777" w:rsidR="000E67FB" w:rsidRDefault="000E6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619" w:type="dxa"/>
            <w:tcBorders>
              <w:top w:val="nil"/>
              <w:left w:val="nil"/>
              <w:bottom w:val="single" w:sz="4" w:space="0" w:color="auto"/>
              <w:right w:val="single" w:sz="4" w:space="0" w:color="auto"/>
            </w:tcBorders>
            <w:noWrap/>
            <w:vAlign w:val="bottom"/>
            <w:hideMark/>
          </w:tcPr>
          <w:p w14:paraId="053CE201" w14:textId="77777777" w:rsidR="000E67FB" w:rsidRDefault="000E67FB">
            <w:pPr>
              <w:spacing w:after="0" w:line="240" w:lineRule="auto"/>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0E67FB" w14:paraId="6B753420" w14:textId="77777777" w:rsidTr="000E67FB">
        <w:trPr>
          <w:trHeight w:val="603"/>
        </w:trPr>
        <w:tc>
          <w:tcPr>
            <w:tcW w:w="283" w:type="dxa"/>
            <w:tcBorders>
              <w:top w:val="nil"/>
              <w:left w:val="single" w:sz="4" w:space="0" w:color="auto"/>
              <w:bottom w:val="single" w:sz="4" w:space="0" w:color="auto"/>
              <w:right w:val="single" w:sz="4" w:space="0" w:color="auto"/>
            </w:tcBorders>
            <w:noWrap/>
            <w:vAlign w:val="center"/>
            <w:hideMark/>
          </w:tcPr>
          <w:p w14:paraId="054ACA0E" w14:textId="77777777" w:rsidR="000E67FB" w:rsidRDefault="000E6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8</w:t>
            </w:r>
          </w:p>
        </w:tc>
        <w:tc>
          <w:tcPr>
            <w:tcW w:w="5945" w:type="dxa"/>
            <w:tcBorders>
              <w:top w:val="nil"/>
              <w:left w:val="nil"/>
              <w:bottom w:val="single" w:sz="4" w:space="0" w:color="auto"/>
              <w:right w:val="single" w:sz="4" w:space="0" w:color="auto"/>
            </w:tcBorders>
            <w:vAlign w:val="bottom"/>
            <w:hideMark/>
          </w:tcPr>
          <w:p w14:paraId="21363E00" w14:textId="77777777" w:rsidR="000E67FB" w:rsidRDefault="000E67FB">
            <w:pPr>
              <w:spacing w:after="0" w:line="240" w:lineRule="auto"/>
              <w:rPr>
                <w:rFonts w:ascii="Calibri" w:eastAsia="Times New Roman" w:hAnsi="Calibri" w:cs="Calibri"/>
                <w:color w:val="202124"/>
                <w:kern w:val="0"/>
                <w:lang w:eastAsia="tr-TR"/>
                <w14:ligatures w14:val="none"/>
              </w:rPr>
            </w:pPr>
            <w:r>
              <w:rPr>
                <w:rFonts w:ascii="Calibri" w:eastAsia="Times New Roman" w:hAnsi="Calibri" w:cs="Calibri"/>
                <w:color w:val="202124"/>
                <w:kern w:val="0"/>
                <w:lang w:eastAsia="tr-TR"/>
                <w14:ligatures w14:val="none"/>
              </w:rPr>
              <w:t>Dijital cihazım olmadan bilgiye ulaşmakta zorlandığımda</w:t>
            </w:r>
            <w:r>
              <w:rPr>
                <w:rFonts w:ascii="Calibri" w:eastAsia="Times New Roman" w:hAnsi="Calibri" w:cs="Calibri"/>
                <w:color w:val="202124"/>
                <w:kern w:val="0"/>
                <w:lang w:eastAsia="tr-TR"/>
                <w14:ligatures w14:val="none"/>
              </w:rPr>
              <w:br/>
              <w:t>kendimi çaresiz hissederim.</w:t>
            </w:r>
          </w:p>
        </w:tc>
        <w:tc>
          <w:tcPr>
            <w:tcW w:w="619" w:type="dxa"/>
            <w:tcBorders>
              <w:top w:val="nil"/>
              <w:left w:val="nil"/>
              <w:bottom w:val="single" w:sz="4" w:space="0" w:color="auto"/>
              <w:right w:val="single" w:sz="4" w:space="0" w:color="auto"/>
            </w:tcBorders>
            <w:noWrap/>
            <w:vAlign w:val="center"/>
            <w:hideMark/>
          </w:tcPr>
          <w:p w14:paraId="38F54158"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33D8A16A"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18B52E2F"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79B99045"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619" w:type="dxa"/>
            <w:tcBorders>
              <w:top w:val="nil"/>
              <w:left w:val="nil"/>
              <w:bottom w:val="single" w:sz="4" w:space="0" w:color="auto"/>
              <w:right w:val="single" w:sz="4" w:space="0" w:color="auto"/>
            </w:tcBorders>
            <w:noWrap/>
            <w:vAlign w:val="center"/>
            <w:hideMark/>
          </w:tcPr>
          <w:p w14:paraId="5EE0A70B"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r w:rsidR="000E67FB" w14:paraId="7070F41E" w14:textId="77777777" w:rsidTr="000E67FB">
        <w:trPr>
          <w:trHeight w:val="301"/>
        </w:trPr>
        <w:tc>
          <w:tcPr>
            <w:tcW w:w="283" w:type="dxa"/>
            <w:tcBorders>
              <w:top w:val="nil"/>
              <w:left w:val="single" w:sz="4" w:space="0" w:color="auto"/>
              <w:bottom w:val="single" w:sz="4" w:space="0" w:color="auto"/>
              <w:right w:val="single" w:sz="4" w:space="0" w:color="auto"/>
            </w:tcBorders>
            <w:noWrap/>
            <w:vAlign w:val="center"/>
            <w:hideMark/>
          </w:tcPr>
          <w:p w14:paraId="0A5D9562" w14:textId="77777777" w:rsidR="000E67FB" w:rsidRDefault="000E67FB">
            <w:pPr>
              <w:spacing w:after="0" w:line="240" w:lineRule="auto"/>
              <w:rPr>
                <w:rFonts w:ascii="Calibri" w:eastAsia="Times New Roman" w:hAnsi="Calibri" w:cs="Calibri"/>
                <w:b/>
                <w:bCs/>
                <w:kern w:val="0"/>
                <w:lang w:eastAsia="tr-TR"/>
                <w14:ligatures w14:val="none"/>
              </w:rPr>
            </w:pPr>
            <w:r>
              <w:rPr>
                <w:rFonts w:ascii="Calibri" w:eastAsia="Times New Roman" w:hAnsi="Calibri" w:cs="Calibri"/>
                <w:b/>
                <w:bCs/>
                <w:kern w:val="0"/>
                <w:lang w:eastAsia="tr-TR"/>
                <w14:ligatures w14:val="none"/>
              </w:rPr>
              <w:t>9</w:t>
            </w:r>
          </w:p>
        </w:tc>
        <w:tc>
          <w:tcPr>
            <w:tcW w:w="5945" w:type="dxa"/>
            <w:tcBorders>
              <w:top w:val="nil"/>
              <w:left w:val="nil"/>
              <w:bottom w:val="single" w:sz="4" w:space="0" w:color="auto"/>
              <w:right w:val="single" w:sz="4" w:space="0" w:color="auto"/>
            </w:tcBorders>
            <w:noWrap/>
            <w:vAlign w:val="bottom"/>
            <w:hideMark/>
          </w:tcPr>
          <w:p w14:paraId="4338777D" w14:textId="77777777" w:rsidR="000E67FB" w:rsidRDefault="000E67F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Dijital cihazım olmadan bilgileri (isim, tarih, numara vb.) hatırlayamam.</w:t>
            </w:r>
          </w:p>
        </w:tc>
        <w:tc>
          <w:tcPr>
            <w:tcW w:w="619" w:type="dxa"/>
            <w:tcBorders>
              <w:top w:val="nil"/>
              <w:left w:val="nil"/>
              <w:bottom w:val="single" w:sz="4" w:space="0" w:color="auto"/>
              <w:right w:val="single" w:sz="4" w:space="0" w:color="auto"/>
            </w:tcBorders>
            <w:noWrap/>
            <w:vAlign w:val="center"/>
            <w:hideMark/>
          </w:tcPr>
          <w:p w14:paraId="684CDAA9"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676D86F2"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6FDECDEC"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373" w:type="dxa"/>
            <w:tcBorders>
              <w:top w:val="nil"/>
              <w:left w:val="nil"/>
              <w:bottom w:val="single" w:sz="4" w:space="0" w:color="auto"/>
              <w:right w:val="single" w:sz="4" w:space="0" w:color="auto"/>
            </w:tcBorders>
            <w:noWrap/>
            <w:vAlign w:val="center"/>
            <w:hideMark/>
          </w:tcPr>
          <w:p w14:paraId="518ED909"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c>
          <w:tcPr>
            <w:tcW w:w="619" w:type="dxa"/>
            <w:tcBorders>
              <w:top w:val="nil"/>
              <w:left w:val="nil"/>
              <w:bottom w:val="single" w:sz="4" w:space="0" w:color="auto"/>
              <w:right w:val="single" w:sz="4" w:space="0" w:color="auto"/>
            </w:tcBorders>
            <w:noWrap/>
            <w:vAlign w:val="center"/>
            <w:hideMark/>
          </w:tcPr>
          <w:p w14:paraId="7029034F" w14:textId="77777777" w:rsidR="000E67FB" w:rsidRDefault="000E67FB">
            <w:pPr>
              <w:spacing w:after="0" w:line="240" w:lineRule="auto"/>
              <w:jc w:val="center"/>
              <w:rPr>
                <w:rFonts w:ascii="Calibri" w:eastAsia="Times New Roman" w:hAnsi="Calibri" w:cs="Calibri"/>
                <w:kern w:val="0"/>
                <w:lang w:eastAsia="tr-TR"/>
                <w14:ligatures w14:val="none"/>
              </w:rPr>
            </w:pPr>
            <w:r>
              <w:rPr>
                <w:rFonts w:ascii="Calibri" w:eastAsia="Times New Roman" w:hAnsi="Calibri" w:cs="Calibri"/>
                <w:kern w:val="0"/>
                <w:lang w:eastAsia="tr-TR"/>
                <w14:ligatures w14:val="none"/>
              </w:rPr>
              <w:t> </w:t>
            </w:r>
          </w:p>
        </w:tc>
      </w:tr>
    </w:tbl>
    <w:p w14:paraId="38521E02" w14:textId="77777777" w:rsidR="000E67FB" w:rsidRDefault="000E67FB" w:rsidP="000E67FB">
      <w:pPr>
        <w:spacing w:line="360" w:lineRule="auto"/>
        <w:jc w:val="both"/>
        <w:rPr>
          <w:rFonts w:ascii="Times New Roman" w:hAnsi="Times New Roman" w:cs="Times New Roman"/>
          <w:b/>
          <w:bCs/>
          <w:sz w:val="24"/>
          <w:szCs w:val="24"/>
        </w:rPr>
      </w:pPr>
    </w:p>
    <w:p w14:paraId="67260807" w14:textId="77777777" w:rsidR="0069681B" w:rsidRDefault="0069681B"/>
    <w:sectPr w:rsidR="00696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26"/>
    <w:rsid w:val="00063B2A"/>
    <w:rsid w:val="000E0C26"/>
    <w:rsid w:val="000E67FB"/>
    <w:rsid w:val="00381404"/>
    <w:rsid w:val="00476518"/>
    <w:rsid w:val="0069681B"/>
    <w:rsid w:val="007B4A86"/>
    <w:rsid w:val="00A27FCF"/>
    <w:rsid w:val="00AC5196"/>
    <w:rsid w:val="00B8258A"/>
    <w:rsid w:val="00BA7469"/>
    <w:rsid w:val="00BB56E1"/>
    <w:rsid w:val="00BC5571"/>
    <w:rsid w:val="00F47820"/>
    <w:rsid w:val="00F61FB8"/>
    <w:rsid w:val="00FF64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90E8"/>
  <w15:chartTrackingRefBased/>
  <w15:docId w15:val="{DB2071AB-AD8E-4AF8-A6CE-D23E75CB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FB"/>
    <w:pPr>
      <w:spacing w:line="256" w:lineRule="auto"/>
    </w:pPr>
  </w:style>
  <w:style w:type="paragraph" w:styleId="Balk1">
    <w:name w:val="heading 1"/>
    <w:basedOn w:val="Normal"/>
    <w:next w:val="Normal"/>
    <w:link w:val="Balk1Char"/>
    <w:uiPriority w:val="9"/>
    <w:qFormat/>
    <w:rsid w:val="000E0C2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E0C2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E0C26"/>
    <w:pPr>
      <w:keepNext/>
      <w:keepLines/>
      <w:spacing w:before="160" w:after="80" w:line="259"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E0C26"/>
    <w:pPr>
      <w:keepNext/>
      <w:keepLines/>
      <w:spacing w:before="80" w:after="40" w:line="259" w:lineRule="auto"/>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E0C26"/>
    <w:pPr>
      <w:keepNext/>
      <w:keepLines/>
      <w:spacing w:before="80" w:after="40" w:line="259" w:lineRule="auto"/>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E0C26"/>
    <w:pPr>
      <w:keepNext/>
      <w:keepLines/>
      <w:spacing w:before="40" w:after="0" w:line="259"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E0C26"/>
    <w:pPr>
      <w:keepNext/>
      <w:keepLines/>
      <w:spacing w:before="40" w:after="0" w:line="259"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E0C26"/>
    <w:pPr>
      <w:keepNext/>
      <w:keepLines/>
      <w:spacing w:after="0" w:line="259"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E0C26"/>
    <w:pPr>
      <w:keepNext/>
      <w:keepLines/>
      <w:spacing w:after="0" w:line="259"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SM">
    <w:name w:val="RESİM"/>
    <w:basedOn w:val="ResimYazs"/>
    <w:link w:val="RESMChar"/>
    <w:autoRedefine/>
    <w:qFormat/>
    <w:rsid w:val="00F47820"/>
    <w:pPr>
      <w:ind w:firstLine="709"/>
      <w:jc w:val="center"/>
    </w:pPr>
    <w:rPr>
      <w:sz w:val="20"/>
    </w:rPr>
  </w:style>
  <w:style w:type="character" w:customStyle="1" w:styleId="RESMChar">
    <w:name w:val="RESİM Char"/>
    <w:basedOn w:val="VarsaylanParagrafYazTipi"/>
    <w:link w:val="RESM"/>
    <w:rsid w:val="00F47820"/>
    <w:rPr>
      <w:i/>
      <w:iCs/>
      <w:color w:val="0E2841" w:themeColor="text2"/>
      <w:sz w:val="20"/>
      <w:szCs w:val="18"/>
    </w:rPr>
  </w:style>
  <w:style w:type="paragraph" w:styleId="ResimYazs">
    <w:name w:val="caption"/>
    <w:basedOn w:val="Normal"/>
    <w:next w:val="Normal"/>
    <w:uiPriority w:val="35"/>
    <w:semiHidden/>
    <w:unhideWhenUsed/>
    <w:qFormat/>
    <w:rsid w:val="00F47820"/>
    <w:pPr>
      <w:spacing w:after="200" w:line="240" w:lineRule="auto"/>
    </w:pPr>
    <w:rPr>
      <w:i/>
      <w:iCs/>
      <w:color w:val="0E2841" w:themeColor="text2"/>
      <w:sz w:val="18"/>
      <w:szCs w:val="18"/>
    </w:rPr>
  </w:style>
  <w:style w:type="character" w:customStyle="1" w:styleId="Balk1Char">
    <w:name w:val="Başlık 1 Char"/>
    <w:basedOn w:val="VarsaylanParagrafYazTipi"/>
    <w:link w:val="Balk1"/>
    <w:uiPriority w:val="9"/>
    <w:rsid w:val="000E0C2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E0C2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E0C2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E0C2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E0C2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E0C2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E0C2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E0C2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E0C26"/>
    <w:rPr>
      <w:rFonts w:eastAsiaTheme="majorEastAsia" w:cstheme="majorBidi"/>
      <w:color w:val="272727" w:themeColor="text1" w:themeTint="D8"/>
    </w:rPr>
  </w:style>
  <w:style w:type="paragraph" w:styleId="KonuBal">
    <w:name w:val="Title"/>
    <w:basedOn w:val="Normal"/>
    <w:next w:val="Normal"/>
    <w:link w:val="KonuBalChar"/>
    <w:uiPriority w:val="10"/>
    <w:qFormat/>
    <w:rsid w:val="000E0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E0C2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E0C26"/>
    <w:pPr>
      <w:numPr>
        <w:ilvl w:val="1"/>
      </w:numPr>
      <w:spacing w:line="259"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E0C2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E0C26"/>
    <w:pPr>
      <w:spacing w:before="160" w:line="259" w:lineRule="auto"/>
      <w:jc w:val="center"/>
    </w:pPr>
    <w:rPr>
      <w:i/>
      <w:iCs/>
      <w:color w:val="404040" w:themeColor="text1" w:themeTint="BF"/>
    </w:rPr>
  </w:style>
  <w:style w:type="character" w:customStyle="1" w:styleId="AlntChar">
    <w:name w:val="Alıntı Char"/>
    <w:basedOn w:val="VarsaylanParagrafYazTipi"/>
    <w:link w:val="Alnt"/>
    <w:uiPriority w:val="29"/>
    <w:rsid w:val="000E0C26"/>
    <w:rPr>
      <w:i/>
      <w:iCs/>
      <w:color w:val="404040" w:themeColor="text1" w:themeTint="BF"/>
    </w:rPr>
  </w:style>
  <w:style w:type="paragraph" w:styleId="ListeParagraf">
    <w:name w:val="List Paragraph"/>
    <w:basedOn w:val="Normal"/>
    <w:uiPriority w:val="34"/>
    <w:qFormat/>
    <w:rsid w:val="000E0C26"/>
    <w:pPr>
      <w:spacing w:line="259" w:lineRule="auto"/>
      <w:ind w:left="720"/>
      <w:contextualSpacing/>
    </w:pPr>
  </w:style>
  <w:style w:type="character" w:styleId="GlVurgulama">
    <w:name w:val="Intense Emphasis"/>
    <w:basedOn w:val="VarsaylanParagrafYazTipi"/>
    <w:uiPriority w:val="21"/>
    <w:qFormat/>
    <w:rsid w:val="000E0C26"/>
    <w:rPr>
      <w:i/>
      <w:iCs/>
      <w:color w:val="0F4761" w:themeColor="accent1" w:themeShade="BF"/>
    </w:rPr>
  </w:style>
  <w:style w:type="paragraph" w:styleId="GlAlnt">
    <w:name w:val="Intense Quote"/>
    <w:basedOn w:val="Normal"/>
    <w:next w:val="Normal"/>
    <w:link w:val="GlAlntChar"/>
    <w:uiPriority w:val="30"/>
    <w:qFormat/>
    <w:rsid w:val="000E0C2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E0C26"/>
    <w:rPr>
      <w:i/>
      <w:iCs/>
      <w:color w:val="0F4761" w:themeColor="accent1" w:themeShade="BF"/>
    </w:rPr>
  </w:style>
  <w:style w:type="character" w:styleId="GlBavuru">
    <w:name w:val="Intense Reference"/>
    <w:basedOn w:val="VarsaylanParagrafYazTipi"/>
    <w:uiPriority w:val="32"/>
    <w:qFormat/>
    <w:rsid w:val="000E0C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4</cp:revision>
  <dcterms:created xsi:type="dcterms:W3CDTF">2025-04-21T17:30:00Z</dcterms:created>
  <dcterms:modified xsi:type="dcterms:W3CDTF">2025-04-21T17:32:00Z</dcterms:modified>
</cp:coreProperties>
</file>