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2915" w14:textId="094C1A93" w:rsidR="00137F12" w:rsidRPr="00AA0727" w:rsidRDefault="00513F1E" w:rsidP="00AA07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Dijital Öğretim Yeterliği</w:t>
      </w:r>
      <w:r w:rsidR="00AA0727" w:rsidRPr="00AA0727">
        <w:rPr>
          <w:b/>
          <w:sz w:val="26"/>
          <w:szCs w:val="26"/>
        </w:rPr>
        <w:t xml:space="preserve"> Ölçeği</w:t>
      </w:r>
    </w:p>
    <w:p w14:paraId="3715D961" w14:textId="77777777" w:rsidR="00AA0727" w:rsidRDefault="00AA0727" w:rsidP="00AA0727">
      <w:pPr>
        <w:jc w:val="both"/>
      </w:pPr>
      <w:r w:rsidRPr="00AA0727">
        <w:t xml:space="preserve">Değerli katılımcı, aşağıda yer alan ifadelere ilişkin, her madde içerisinde sunulan </w:t>
      </w:r>
      <w:r>
        <w:t>5</w:t>
      </w:r>
      <w:r w:rsidRPr="00AA0727">
        <w:t xml:space="preserve"> seçenekten (</w:t>
      </w:r>
      <w:r>
        <w:t>Tamamen Katılmıyorum – 1</w:t>
      </w:r>
      <w:r w:rsidRPr="00AA0727">
        <w:t xml:space="preserve">, </w:t>
      </w:r>
      <w:r>
        <w:t xml:space="preserve">Katılmıyorum – 2, </w:t>
      </w:r>
      <w:r w:rsidRPr="00AA0727">
        <w:t>Kısmen</w:t>
      </w:r>
      <w:r>
        <w:t xml:space="preserve"> Katılıyorum – 3, Katılıyorum – 4, Tamamen Katılıyorum – 5)</w:t>
      </w:r>
      <w:r w:rsidRPr="00AA0727">
        <w:t xml:space="preserve"> size en uygun olanı işaretleyiniz. Tercihlerinizin doğru ya da yanlış olarak bir değerlendirilmesi yapılmayacaktır.  İfadelere, düşünerek ve içtenlikle vereceğiniz cevaplar için teşekkür ederiz.</w:t>
      </w:r>
    </w:p>
    <w:tbl>
      <w:tblPr>
        <w:tblW w:w="95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387"/>
        <w:gridCol w:w="503"/>
        <w:gridCol w:w="503"/>
        <w:gridCol w:w="503"/>
        <w:gridCol w:w="503"/>
        <w:gridCol w:w="503"/>
      </w:tblGrid>
      <w:tr w:rsidR="00AA0727" w:rsidRPr="00AA0727" w14:paraId="6B97D9D0" w14:textId="77777777" w:rsidTr="00740961">
        <w:trPr>
          <w:trHeight w:val="228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468" w14:textId="77777777" w:rsidR="00AA0727" w:rsidRPr="00AA0727" w:rsidRDefault="00AA0727" w:rsidP="00AA0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4F46" w14:textId="77777777" w:rsidR="00AA0727" w:rsidRPr="00AA0727" w:rsidRDefault="00AA0727" w:rsidP="00AA07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Soru metni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E213F0" w14:textId="77777777" w:rsidR="00AA0727" w:rsidRPr="00AA0727" w:rsidRDefault="00AA0727" w:rsidP="00AA0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Tamamen Katılmıyorum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239A0F" w14:textId="77777777" w:rsidR="00AA0727" w:rsidRPr="00AA0727" w:rsidRDefault="00AA0727" w:rsidP="00AA0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Katılmıyorum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D9E9F2" w14:textId="77777777" w:rsidR="00AA0727" w:rsidRPr="00AA0727" w:rsidRDefault="00AA0727" w:rsidP="00AA0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Kısmen Katılıyorum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F0C11C" w14:textId="77777777" w:rsidR="00AA0727" w:rsidRPr="00AA0727" w:rsidRDefault="00AA0727" w:rsidP="00AA0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Katılıyorum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2CFAA2" w14:textId="77777777" w:rsidR="00AA0727" w:rsidRPr="00AA0727" w:rsidRDefault="00AA0727" w:rsidP="00AA0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Tamamen Katılıyorum</w:t>
            </w:r>
          </w:p>
        </w:tc>
      </w:tr>
      <w:tr w:rsidR="00740961" w:rsidRPr="00AA0727" w14:paraId="02DF48A4" w14:textId="77777777" w:rsidTr="00AA0727">
        <w:trPr>
          <w:trHeight w:val="4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F869" w14:textId="2B6AF81A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AF56" w14:textId="34DF8A64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Dijital teknoloji kaynaklarını </w:t>
            </w:r>
            <w:r w:rsidR="0034380F">
              <w:rPr>
                <w:rFonts w:ascii="Arial" w:hAnsi="Arial" w:cs="Arial"/>
                <w:color w:val="000000"/>
                <w:sz w:val="20"/>
                <w:szCs w:val="20"/>
              </w:rPr>
              <w:t>kullanarak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öğretim etkinlikleri tasarlarım.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2BE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A5C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252C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E21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CB9E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52C61601" w14:textId="77777777" w:rsidTr="00AA0727">
        <w:trPr>
          <w:trHeight w:val="45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F25FB1" w14:textId="72980B2C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DF845" w14:textId="45482088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Zaman ve mekân engellerini kaldırmak için dijital teknolojiyi kullanarak dijital bir öğrenme ortamı oluştururum.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3A604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8C959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42112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856723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D27B0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03A99514" w14:textId="77777777" w:rsidTr="00AA0727">
        <w:trPr>
          <w:trHeight w:val="40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FE21" w14:textId="69207D95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02B2" w14:textId="7F1578D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Dijital öğretim kaynaklarını, öğretim ihtiyaçlarına göre seçer ya da oluştururum.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1DC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826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02C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B08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579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26513EFD" w14:textId="77777777" w:rsidTr="00AA0727">
        <w:trPr>
          <w:trHeight w:val="41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8C37C" w14:textId="5AA5344E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02DC3" w14:textId="0ACC5566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Dijital araçları, öğrencilerin ön bilgileri ile öğrenme yeteneklerini analiz etmek için kullanırım.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E850C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6FD24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41D8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4DB56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5502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1881BE77" w14:textId="77777777" w:rsidTr="00AA0727">
        <w:trPr>
          <w:trHeight w:val="4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40B0" w14:textId="599356B8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C12" w14:textId="3EB7457D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Öğretim kaynaklarını yönetmek için dijital araçları kullanırım.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27D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C3D2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F8CD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9C13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694E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0716E65B" w14:textId="77777777" w:rsidTr="00AA0727">
        <w:trPr>
          <w:trHeight w:val="41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488A3" w14:textId="29E31530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AB1E7" w14:textId="1AC62B68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Materyali daha anlaşılır hale getirmek için dijital öğretim tekniklerini ve kaynaklarını kullanırım.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7B8D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B0CB6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237E93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BD326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A03B7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195905E2" w14:textId="77777777" w:rsidTr="00AA0727">
        <w:trPr>
          <w:trHeight w:val="4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F087" w14:textId="1030B627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18BF" w14:textId="729F2D7E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Öğretim etkinliklerini düzenlemek ve öğrencilerin </w:t>
            </w:r>
            <w:r w:rsidR="0034380F">
              <w:rPr>
                <w:rFonts w:ascii="Arial" w:hAnsi="Arial" w:cs="Arial"/>
                <w:color w:val="000000"/>
                <w:sz w:val="20"/>
                <w:szCs w:val="20"/>
              </w:rPr>
              <w:t xml:space="preserve">etkin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katılımını arttırmak için dijital teknolojileri kullanırım.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4FF2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DACC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7C75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5EC2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20ED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2F3BCBDB" w14:textId="77777777" w:rsidTr="00AA0727">
        <w:trPr>
          <w:trHeight w:val="60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43643B" w14:textId="27A99AAE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8D698" w14:textId="0053C65D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Öğretim sürecinde iletişimi kolaylaştırmak için dijital teknolojiyi kullanırım.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D50AC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CACF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3D7A5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4A7F6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C6C1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6FE9518E" w14:textId="77777777" w:rsidTr="00AA0727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630F" w14:textId="3DA8407A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E966" w14:textId="765AFE75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Öğrenciler arasındaki bireysel farklılıkları belirlemek ve amaca yönelik rehberlik sağlamak için dijital teknolojiyi kullanırım.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DBAE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4BCC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A3AE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38E1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F483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67439F81" w14:textId="77777777" w:rsidTr="00AA0727">
        <w:trPr>
          <w:trHeight w:val="4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A9A1D" w14:textId="1A21CA9B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7292C" w14:textId="7D5C9228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Dijital araçları kullanarak öğrencilerden geri bildirimleri anlık olarak toplar ve buna uygun öğretim yöntemlerini kullanırım.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634045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A5753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FFE7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2178B1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1FDBE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78EBBF05" w14:textId="77777777" w:rsidTr="00AA0727">
        <w:trPr>
          <w:trHeight w:val="4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045C" w14:textId="7558D02F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17DC" w14:textId="4C47876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Öğrencilerin akademik performanslarını belirlemek için uygun olan dijital araçları seçer ve kullanırım.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35F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969C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8989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FC5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C949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7A6FCC17" w14:textId="77777777" w:rsidTr="00AA0727">
        <w:trPr>
          <w:trHeight w:val="42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C2A4A" w14:textId="14772919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F1BF1" w14:textId="04404A9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Öğrencilerin başarısını görselleştirmek için dijital araçları kullanırım.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FDC31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F368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6B4351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023A57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84F320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55B79AE9" w14:textId="77777777" w:rsidTr="00AA0727">
        <w:trPr>
          <w:trHeight w:val="42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9AC6" w14:textId="369A8289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60B1" w14:textId="5B6470CA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Mobil cihazlar ve dijital platformlar üzerinden öğrencilerin test ve alıştırma yapmalarını sağlarım.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3A13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A13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FBF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3BE2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033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5F75B47C" w14:textId="77777777" w:rsidTr="00AA0727">
        <w:trPr>
          <w:trHeight w:val="40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BEBF3F" w14:textId="5A443F9A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BD596" w14:textId="0ED20874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Çoklu ortam (multimedya) araçlarını kullanarak değerlendirme sonuçlarını öğrenciler, ebeveynler ve meslektaşlarım ile paylaşırım.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DC583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8F339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BC05F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EDA0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4043C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3F28821D" w14:textId="77777777" w:rsidTr="00AA0727">
        <w:trPr>
          <w:trHeight w:val="4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EF0F" w14:textId="197E8B5D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EF83" w14:textId="0EBF2CB4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Teknolojik kaynakları kullanarak her öğrenci için bireysel değerlendirme yaparım.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3EF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7E47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21C3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29F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4A7D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539AC3BA" w14:textId="77777777" w:rsidTr="00AA0727">
        <w:trPr>
          <w:trHeight w:val="53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4712C" w14:textId="692ACD81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66844" w14:textId="6182B24B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Öğrencilerin süreç değerlendirmesi için dijital araçları uygun şekilde kullanırım.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1AFD40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26687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D4208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F1EDC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BF7B5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2E3201FF" w14:textId="77777777" w:rsidTr="00AA0727">
        <w:trPr>
          <w:trHeight w:val="4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A2D7" w14:textId="65474C5D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FE00" w14:textId="4CDA599F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Öğrencilerin değerlendirme sonuçlarına göre öğrenci performansını iyileştirmek için dijital araçları kullanırım.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356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2787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6831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0D45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F85E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7F2C72B5" w14:textId="77777777" w:rsidTr="00AA0727">
        <w:trPr>
          <w:trHeight w:val="55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8350ED" w14:textId="59FC2E9E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48443" w14:textId="3A954E9F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İnternet kullanım yasaları ve düzenlemelerine uyar, çevrimiçi davranışları bilinçli olarak düzenlerim.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2FB52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051B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C3DB6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285399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1BDE50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5C86A581" w14:textId="77777777" w:rsidTr="00DF3406">
        <w:trPr>
          <w:trHeight w:val="55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8D2D" w14:textId="548AA167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E844" w14:textId="7FB2061A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Okuldaki öğrenci ve velilerin verilerini toplarken veri güvenliğinin korunmasına dikkat ederim.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484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A1E2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4FFD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8489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5DA1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A0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40961" w:rsidRPr="00AA0727" w14:paraId="5E98941F" w14:textId="77777777" w:rsidTr="00740961">
        <w:trPr>
          <w:trHeight w:val="5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A1DBB5" w14:textId="6BA114C5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68347" w14:textId="1DA6B730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Fikri mülkiyet haklarına saygı duyar ve internetteki dijital kaynakları uygun şekilde kullanırım.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96EA12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9EA5FC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52682C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733F9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5B7B5D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0961" w:rsidRPr="00AA0727" w14:paraId="2D0AE947" w14:textId="77777777" w:rsidTr="00740961">
        <w:trPr>
          <w:trHeight w:val="4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B142" w14:textId="1FCE7C63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0C04" w14:textId="4F86B489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Öğrencilere internet etiği hakkında bilgi veririm.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C38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F639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BCED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B03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A300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0961" w:rsidRPr="00AA0727" w14:paraId="4218D26B" w14:textId="77777777" w:rsidTr="00740961">
        <w:trPr>
          <w:trHeight w:val="5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5ACE63" w14:textId="7DC8CC0D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C7AA5" w14:textId="1B48F839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Teknolojiyi mantıklı şekilde kullanırım, ona aşırı bağımlı olmam ya da onu kötüye kullanmam.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9C32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F0F713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439C6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D4B346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EE6EAD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0961" w:rsidRPr="00AA0727" w14:paraId="594643C9" w14:textId="77777777" w:rsidTr="00DF3406">
        <w:trPr>
          <w:trHeight w:val="5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FA93" w14:textId="596772F4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C00E" w14:textId="4A77EA1D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Öğrenciler</w:t>
            </w:r>
            <w:r w:rsidR="0034380F">
              <w:rPr>
                <w:rFonts w:ascii="Arial" w:hAnsi="Arial" w:cs="Arial"/>
                <w:color w:val="000000"/>
                <w:sz w:val="20"/>
                <w:szCs w:val="20"/>
              </w:rPr>
              <w:t xml:space="preserve"> hakkında bilgi toplamak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için teknolojiyi kullanırken öğrencilerin gizliliğini korurum.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AD16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C9DC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BE7C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7269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1E67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0961" w:rsidRPr="00AA0727" w14:paraId="79495891" w14:textId="77777777" w:rsidTr="00740961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6D04DA" w14:textId="7447C0CA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FE110" w14:textId="4213593C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Dijital teknolojilerin eğitime yeni bir yön verebileceğinin farkındayım.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49C95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BD5CED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A2DFE3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7407F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627C5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0961" w:rsidRPr="00AA0727" w14:paraId="719EBF96" w14:textId="77777777" w:rsidTr="00740961">
        <w:trPr>
          <w:trHeight w:val="4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01D4" w14:textId="680481B5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12A2" w14:textId="0FF0E86E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Yeni dijital teknolojileri öğrenmeye istekliyim.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AAE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B995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7C86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CC9A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664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0961" w:rsidRPr="00AA0727" w14:paraId="71EC989C" w14:textId="77777777" w:rsidTr="00740961">
        <w:trPr>
          <w:trHeight w:val="5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19DD5D" w14:textId="2811781D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E1CBE" w14:textId="4139B432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Etkili öğretim yapabilmek için dijital öğretim ile ilgili düzenlenecek eğitimlere katılmaya istekliyim.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B16456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6323BC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5EE419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17636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00DB5F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0961" w:rsidRPr="00AA0727" w14:paraId="31B44F3E" w14:textId="77777777" w:rsidTr="00740961">
        <w:trPr>
          <w:trHeight w:val="43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188B" w14:textId="5DC2BCD3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789F" w14:textId="078EFC30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Dijital öğretim yapma yeteneğine sahibim.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2370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3197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46A6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0B27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772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0961" w:rsidRPr="00AA0727" w14:paraId="36003A7A" w14:textId="77777777" w:rsidTr="00740961">
        <w:trPr>
          <w:trHeight w:val="3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5D04DF" w14:textId="3F4C7375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0BB40" w14:textId="72F621D9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Dijital öğretim stratejilerini meslektaşlarımla tartışmak için istekliyim.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6C50B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61DE8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A32E59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35DA7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0B8BD4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0961" w:rsidRPr="00AA0727" w14:paraId="2461247B" w14:textId="77777777" w:rsidTr="00740961">
        <w:trPr>
          <w:trHeight w:val="4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E8AA" w14:textId="677D7392" w:rsidR="00740961" w:rsidRPr="00AA0727" w:rsidRDefault="00740961" w:rsidP="0074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9408" w14:textId="11745551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Gelecekte, dijital öğretimi kesin</w:t>
            </w:r>
            <w:r w:rsidR="0034380F">
              <w:rPr>
                <w:rFonts w:ascii="Arial" w:hAnsi="Arial" w:cs="Arial"/>
                <w:color w:val="000000"/>
                <w:sz w:val="20"/>
                <w:szCs w:val="20"/>
              </w:rPr>
              <w:t xml:space="preserve">likle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kullanacağım.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BB51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E60B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291D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ED6A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D7F8" w14:textId="77777777" w:rsidR="00740961" w:rsidRPr="00AA0727" w:rsidRDefault="00740961" w:rsidP="00740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48832A9" w14:textId="77777777" w:rsidR="008116AE" w:rsidRDefault="008116AE" w:rsidP="000605B2">
      <w:pPr>
        <w:rPr>
          <w:b/>
        </w:rPr>
      </w:pPr>
    </w:p>
    <w:p w14:paraId="680C4D57" w14:textId="53C770FA" w:rsidR="000605B2" w:rsidRDefault="000605B2" w:rsidP="000605B2">
      <w:pPr>
        <w:rPr>
          <w:b/>
        </w:rPr>
      </w:pPr>
      <w:r w:rsidRPr="000605B2">
        <w:rPr>
          <w:b/>
        </w:rPr>
        <w:t>Kaynak</w:t>
      </w:r>
      <w:r w:rsidR="001F32A5">
        <w:rPr>
          <w:b/>
        </w:rPr>
        <w:t>lar</w:t>
      </w:r>
    </w:p>
    <w:p w14:paraId="3AFFFB8A" w14:textId="02029C5A" w:rsidR="000605B2" w:rsidRDefault="001F32A5" w:rsidP="000605B2">
      <w:pPr>
        <w:ind w:left="709" w:hanging="709"/>
        <w:jc w:val="both"/>
      </w:pPr>
      <w:r w:rsidRPr="001F32A5">
        <w:t xml:space="preserve">Karalar, H., Aslan Altan, B., &amp; Yorulmaz, A. (2025). Adaptation of the Digital Teaching Competence Scale (DTCS) to Turkish: Reliability, validity, measurement invariance and latent mean difference tests. </w:t>
      </w:r>
      <w:r w:rsidRPr="001F32A5">
        <w:rPr>
          <w:i/>
          <w:iCs/>
        </w:rPr>
        <w:t>Mehmet Akif Ersoy University Journal of Education Faculty</w:t>
      </w:r>
      <w:r>
        <w:t xml:space="preserve">, </w:t>
      </w:r>
      <w:r w:rsidRPr="001F32A5">
        <w:t>76, 68-85. https://doi.org/10.21764/maeuefd.1715751</w:t>
      </w:r>
    </w:p>
    <w:p w14:paraId="0961BD6B" w14:textId="178336EA" w:rsidR="000605B2" w:rsidRDefault="001F32A5" w:rsidP="000605B2">
      <w:pPr>
        <w:ind w:left="709" w:hanging="709"/>
        <w:jc w:val="both"/>
      </w:pPr>
      <w:r w:rsidRPr="001F32A5">
        <w:t xml:space="preserve">Gao, C., Li, Z., &amp; Zheng, L. (2023). Develop and validate a scale to measure primary and secondary teachers’ digital teaching competence. </w:t>
      </w:r>
      <w:r w:rsidRPr="001F32A5">
        <w:rPr>
          <w:i/>
          <w:iCs/>
        </w:rPr>
        <w:t>Education and Information Technologies, 29</w:t>
      </w:r>
      <w:r w:rsidRPr="001F32A5">
        <w:t>, 10763-10789. https://doi.org/10.1007/s10639-023-12228-z</w:t>
      </w:r>
    </w:p>
    <w:p w14:paraId="05AC7503" w14:textId="77777777" w:rsidR="000605B2" w:rsidRPr="000605B2" w:rsidRDefault="000605B2" w:rsidP="000605B2">
      <w:pPr>
        <w:rPr>
          <w:b/>
        </w:rPr>
      </w:pPr>
      <w:r w:rsidRPr="000605B2">
        <w:rPr>
          <w:b/>
        </w:rPr>
        <w:t>Ölçek Hakkında Genel Bilgi</w:t>
      </w:r>
    </w:p>
    <w:p w14:paraId="44119DFA" w14:textId="53B85F9C" w:rsidR="000605B2" w:rsidRDefault="00CE626C" w:rsidP="00F17633">
      <w:pPr>
        <w:jc w:val="both"/>
      </w:pPr>
      <w:r>
        <w:t>Dijital Öğretim Yeterliği</w:t>
      </w:r>
      <w:r w:rsidR="000605B2">
        <w:t xml:space="preserve"> Ölçeği, </w:t>
      </w:r>
      <w:r w:rsidR="001F32A5" w:rsidRPr="001F32A5">
        <w:t xml:space="preserve">Gao </w:t>
      </w:r>
      <w:r w:rsidR="001F32A5">
        <w:t>ve diğerleri</w:t>
      </w:r>
      <w:r w:rsidR="001F32A5" w:rsidRPr="001F32A5">
        <w:t xml:space="preserve"> (2023)</w:t>
      </w:r>
      <w:r w:rsidR="001F32A5" w:rsidRPr="001F32A5">
        <w:t xml:space="preserve"> </w:t>
      </w:r>
      <w:r w:rsidR="000605B2">
        <w:t>tarafından geliştirilmiş</w:t>
      </w:r>
      <w:r w:rsidR="00F17633">
        <w:t>tir</w:t>
      </w:r>
      <w:r w:rsidR="001F32A5">
        <w:t>. Orijinal ölçek 5 faktörden ve 32 maddeden oluşmaktadır</w:t>
      </w:r>
      <w:r w:rsidR="00F17633">
        <w:t xml:space="preserve">: </w:t>
      </w:r>
      <w:r w:rsidR="00F17633" w:rsidRPr="00F17633">
        <w:rPr>
          <w:i/>
          <w:iCs/>
        </w:rPr>
        <w:t>Dijital Öğretimi Tasarlama</w:t>
      </w:r>
      <w:r w:rsidR="00F17633">
        <w:t xml:space="preserve"> (6 madde), </w:t>
      </w:r>
      <w:r w:rsidR="00F17633" w:rsidRPr="00F17633">
        <w:rPr>
          <w:i/>
          <w:iCs/>
        </w:rPr>
        <w:t>Dijital Öğretimi Uygula</w:t>
      </w:r>
      <w:r w:rsidR="00740961">
        <w:rPr>
          <w:i/>
          <w:iCs/>
        </w:rPr>
        <w:t>ma</w:t>
      </w:r>
      <w:r w:rsidR="00F17633">
        <w:t xml:space="preserve"> (7 madde), </w:t>
      </w:r>
      <w:r w:rsidR="00F17633" w:rsidRPr="00F17633">
        <w:rPr>
          <w:i/>
          <w:iCs/>
        </w:rPr>
        <w:t>Dijital Öğretimi Değerlendir</w:t>
      </w:r>
      <w:r w:rsidR="00740961">
        <w:rPr>
          <w:i/>
          <w:iCs/>
        </w:rPr>
        <w:t>me</w:t>
      </w:r>
      <w:r w:rsidR="00F17633">
        <w:t xml:space="preserve"> (7 madde), </w:t>
      </w:r>
      <w:r w:rsidR="00F17633" w:rsidRPr="00F17633">
        <w:rPr>
          <w:i/>
          <w:iCs/>
        </w:rPr>
        <w:t xml:space="preserve">Dijital Öğretim </w:t>
      </w:r>
      <w:r w:rsidR="00740961">
        <w:rPr>
          <w:i/>
          <w:iCs/>
        </w:rPr>
        <w:t>Etiği</w:t>
      </w:r>
      <w:r w:rsidR="00F17633">
        <w:t xml:space="preserve"> (6 madde), </w:t>
      </w:r>
      <w:r w:rsidR="00F17633" w:rsidRPr="00F17633">
        <w:rPr>
          <w:i/>
          <w:iCs/>
        </w:rPr>
        <w:t>Dijital Öğretime Yönelik Tutum</w:t>
      </w:r>
      <w:r w:rsidR="00F17633">
        <w:t xml:space="preserve"> (6 madde)</w:t>
      </w:r>
      <w:r w:rsidR="001F32A5">
        <w:t xml:space="preserve">. </w:t>
      </w:r>
      <w:r w:rsidR="000605B2">
        <w:t xml:space="preserve">Ters puanlanan maddenin bulunmadığı ölçekte Kesinlikle Katılmıyorum (1), Kesinlikle Katılıyorum (5) şeklinde 5’li Likert tipi bir derecelendirme kullanılmıştır. </w:t>
      </w:r>
    </w:p>
    <w:p w14:paraId="076138B8" w14:textId="3A6255E8" w:rsidR="00C1146D" w:rsidRDefault="000605B2" w:rsidP="000605B2">
      <w:pPr>
        <w:jc w:val="both"/>
      </w:pPr>
      <w:r>
        <w:t xml:space="preserve">Ölçeğin Türkçeye uyarlama çalışması </w:t>
      </w:r>
      <w:r w:rsidR="00F17633" w:rsidRPr="00F17633">
        <w:t xml:space="preserve">Karalar ve diğerleri (2025) tarafından </w:t>
      </w:r>
      <w:r>
        <w:t xml:space="preserve">yapılmıştır. </w:t>
      </w:r>
      <w:r w:rsidR="00F17633">
        <w:t xml:space="preserve">Uyarlama çalışmasında, ölçeğin </w:t>
      </w:r>
      <w:r w:rsidR="00F17633" w:rsidRPr="00F17633">
        <w:rPr>
          <w:i/>
          <w:iCs/>
        </w:rPr>
        <w:t>Dijital Öğretimin Uygulanması</w:t>
      </w:r>
      <w:r w:rsidR="00F17633">
        <w:t xml:space="preserve"> alt boyutunda yer alan üç madde ölçekten çıkarılmış, ölçeğin</w:t>
      </w:r>
      <w:r>
        <w:t xml:space="preserve"> </w:t>
      </w:r>
      <w:r w:rsidR="00F17633" w:rsidRPr="00F17633">
        <w:t xml:space="preserve">5 faktörden ve </w:t>
      </w:r>
      <w:r w:rsidR="00F17633">
        <w:t>29</w:t>
      </w:r>
      <w:r w:rsidR="00F17633" w:rsidRPr="00F17633">
        <w:t xml:space="preserve"> maddeden oluş</w:t>
      </w:r>
      <w:r w:rsidR="00F17633">
        <w:t>an son yapısının Türk kültürüne uygun olduğu</w:t>
      </w:r>
      <w:r w:rsidR="00740961">
        <w:t xml:space="preserve"> belirlenmiştir</w:t>
      </w:r>
      <w:r w:rsidR="00F17633">
        <w:t>. Ölçeğin alt boyutları</w:t>
      </w:r>
      <w:r w:rsidR="00DF3406">
        <w:t xml:space="preserve">, </w:t>
      </w:r>
      <w:r w:rsidR="00F17633">
        <w:t xml:space="preserve">alt boyutlara ilişkin maddeler </w:t>
      </w:r>
      <w:r w:rsidR="00DF3406">
        <w:t xml:space="preserve">ve iç tutarlık güvenirlik katsayısı (Cronbach alpha) </w:t>
      </w:r>
      <w:r w:rsidR="00F17633">
        <w:t>aşağıdaki tabloda sunulmuştur.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09"/>
        <w:gridCol w:w="2696"/>
        <w:gridCol w:w="2357"/>
      </w:tblGrid>
      <w:tr w:rsidR="00DF3406" w14:paraId="4975881C" w14:textId="70EA07EA" w:rsidTr="00DF3406">
        <w:tc>
          <w:tcPr>
            <w:tcW w:w="4009" w:type="dxa"/>
            <w:shd w:val="clear" w:color="auto" w:fill="D9D9D9" w:themeFill="background1" w:themeFillShade="D9"/>
          </w:tcPr>
          <w:p w14:paraId="37C9AF8E" w14:textId="77777777" w:rsidR="00DF3406" w:rsidRPr="000605B2" w:rsidRDefault="00DF3406" w:rsidP="00B84DEC">
            <w:pPr>
              <w:rPr>
                <w:b/>
              </w:rPr>
            </w:pPr>
            <w:r>
              <w:rPr>
                <w:b/>
              </w:rPr>
              <w:t xml:space="preserve">Faktörler  / </w:t>
            </w:r>
            <w:r w:rsidRPr="000605B2">
              <w:rPr>
                <w:b/>
              </w:rPr>
              <w:t>Boyutlar</w:t>
            </w:r>
          </w:p>
        </w:tc>
        <w:tc>
          <w:tcPr>
            <w:tcW w:w="2696" w:type="dxa"/>
            <w:shd w:val="clear" w:color="auto" w:fill="D9D9D9" w:themeFill="background1" w:themeFillShade="D9"/>
          </w:tcPr>
          <w:p w14:paraId="4F60A3B7" w14:textId="77777777" w:rsidR="00DF3406" w:rsidRPr="000605B2" w:rsidRDefault="00DF3406" w:rsidP="000605B2">
            <w:pPr>
              <w:rPr>
                <w:b/>
              </w:rPr>
            </w:pPr>
            <w:r w:rsidRPr="000605B2">
              <w:rPr>
                <w:b/>
              </w:rPr>
              <w:t>Maddeler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5D3E861B" w14:textId="411A342D" w:rsidR="00DF3406" w:rsidRPr="000605B2" w:rsidRDefault="00DF3406" w:rsidP="00DF3406">
            <w:pPr>
              <w:jc w:val="center"/>
              <w:rPr>
                <w:b/>
              </w:rPr>
            </w:pPr>
            <w:r>
              <w:rPr>
                <w:b/>
              </w:rPr>
              <w:t>Cronbach Alpha</w:t>
            </w:r>
          </w:p>
        </w:tc>
      </w:tr>
      <w:tr w:rsidR="00DF3406" w14:paraId="0CE3DB67" w14:textId="42AB9B71" w:rsidTr="00DF3406">
        <w:tc>
          <w:tcPr>
            <w:tcW w:w="4009" w:type="dxa"/>
          </w:tcPr>
          <w:p w14:paraId="3CF371D7" w14:textId="4BF17AE8" w:rsidR="00DF3406" w:rsidRDefault="00DF3406" w:rsidP="000605B2">
            <w:r>
              <w:t>Dijital Öğretimi Tasarla</w:t>
            </w:r>
            <w:r w:rsidR="00740961">
              <w:t>ma</w:t>
            </w:r>
          </w:p>
        </w:tc>
        <w:tc>
          <w:tcPr>
            <w:tcW w:w="2696" w:type="dxa"/>
          </w:tcPr>
          <w:p w14:paraId="62630C83" w14:textId="39C6AC45" w:rsidR="00DF3406" w:rsidRDefault="00DF3406" w:rsidP="000605B2">
            <w:r>
              <w:t>1, 2, 3, 4, 5, 6</w:t>
            </w:r>
          </w:p>
        </w:tc>
        <w:tc>
          <w:tcPr>
            <w:tcW w:w="2357" w:type="dxa"/>
            <w:vAlign w:val="center"/>
          </w:tcPr>
          <w:p w14:paraId="4C770B87" w14:textId="6CBB2647" w:rsidR="00DF3406" w:rsidRDefault="00DF3406" w:rsidP="00DF3406">
            <w:pPr>
              <w:jc w:val="center"/>
            </w:pPr>
            <w:r>
              <w:t>0.914</w:t>
            </w:r>
          </w:p>
        </w:tc>
      </w:tr>
      <w:tr w:rsidR="00DF3406" w14:paraId="7D64FB7E" w14:textId="0E020CD8" w:rsidTr="00DF3406">
        <w:tc>
          <w:tcPr>
            <w:tcW w:w="4009" w:type="dxa"/>
          </w:tcPr>
          <w:p w14:paraId="1C64C1C8" w14:textId="2E2F098D" w:rsidR="00DF3406" w:rsidRDefault="00DF3406" w:rsidP="000605B2">
            <w:r>
              <w:t xml:space="preserve">Dijital Öğretimi </w:t>
            </w:r>
            <w:r>
              <w:t>Uygula</w:t>
            </w:r>
            <w:r w:rsidR="00740961">
              <w:t>ma</w:t>
            </w:r>
          </w:p>
        </w:tc>
        <w:tc>
          <w:tcPr>
            <w:tcW w:w="2696" w:type="dxa"/>
          </w:tcPr>
          <w:p w14:paraId="606AD472" w14:textId="5AAB9424" w:rsidR="00DF3406" w:rsidRDefault="00DF3406" w:rsidP="000605B2">
            <w:r>
              <w:t>7, 8, 9, 10</w:t>
            </w:r>
          </w:p>
        </w:tc>
        <w:tc>
          <w:tcPr>
            <w:tcW w:w="2357" w:type="dxa"/>
            <w:vAlign w:val="center"/>
          </w:tcPr>
          <w:p w14:paraId="7FB362ED" w14:textId="1D2285AA" w:rsidR="00DF3406" w:rsidRDefault="00DF3406" w:rsidP="00DF3406">
            <w:pPr>
              <w:jc w:val="center"/>
            </w:pPr>
            <w:r>
              <w:t>0.872</w:t>
            </w:r>
          </w:p>
        </w:tc>
      </w:tr>
      <w:tr w:rsidR="00DF3406" w14:paraId="1C8E3A2D" w14:textId="1FE72199" w:rsidTr="00DF3406">
        <w:tc>
          <w:tcPr>
            <w:tcW w:w="4009" w:type="dxa"/>
          </w:tcPr>
          <w:p w14:paraId="26110810" w14:textId="2665AD4D" w:rsidR="00DF3406" w:rsidRDefault="00DF3406" w:rsidP="000605B2">
            <w:r w:rsidRPr="00513F1E">
              <w:t xml:space="preserve">Dijital </w:t>
            </w:r>
            <w:r>
              <w:t>Ö</w:t>
            </w:r>
            <w:r w:rsidRPr="00513F1E">
              <w:t xml:space="preserve">ğretimi </w:t>
            </w:r>
            <w:r>
              <w:t>D</w:t>
            </w:r>
            <w:r w:rsidRPr="00513F1E">
              <w:t>eğerlendirme</w:t>
            </w:r>
          </w:p>
        </w:tc>
        <w:tc>
          <w:tcPr>
            <w:tcW w:w="2696" w:type="dxa"/>
          </w:tcPr>
          <w:p w14:paraId="766F07E1" w14:textId="60F67D35" w:rsidR="00DF3406" w:rsidRDefault="00DF3406" w:rsidP="000605B2">
            <w:r>
              <w:t>11, 12, 13, 14, 15, 16, 17</w:t>
            </w:r>
          </w:p>
        </w:tc>
        <w:tc>
          <w:tcPr>
            <w:tcW w:w="2357" w:type="dxa"/>
            <w:vAlign w:val="center"/>
          </w:tcPr>
          <w:p w14:paraId="0100BC09" w14:textId="38029E59" w:rsidR="00DF3406" w:rsidRDefault="00DF3406" w:rsidP="00DF3406">
            <w:pPr>
              <w:jc w:val="center"/>
            </w:pPr>
            <w:r>
              <w:t>0.937</w:t>
            </w:r>
          </w:p>
        </w:tc>
      </w:tr>
      <w:tr w:rsidR="00DF3406" w14:paraId="5C8FFE5D" w14:textId="143A4365" w:rsidTr="00DF3406">
        <w:tc>
          <w:tcPr>
            <w:tcW w:w="4009" w:type="dxa"/>
          </w:tcPr>
          <w:p w14:paraId="175A9882" w14:textId="08F49FB3" w:rsidR="00DF3406" w:rsidRDefault="00DF3406" w:rsidP="000605B2">
            <w:r w:rsidRPr="00513F1E">
              <w:t xml:space="preserve">Dijital </w:t>
            </w:r>
            <w:r>
              <w:t>Ö</w:t>
            </w:r>
            <w:r w:rsidRPr="00513F1E">
              <w:t xml:space="preserve">ğretim </w:t>
            </w:r>
            <w:r w:rsidR="00740961">
              <w:t>Etiği</w:t>
            </w:r>
          </w:p>
        </w:tc>
        <w:tc>
          <w:tcPr>
            <w:tcW w:w="2696" w:type="dxa"/>
          </w:tcPr>
          <w:p w14:paraId="099963A2" w14:textId="6E2225BA" w:rsidR="00DF3406" w:rsidRDefault="00DF3406" w:rsidP="000605B2">
            <w:r>
              <w:t>18, 19, 20, 21, 22, 23</w:t>
            </w:r>
          </w:p>
        </w:tc>
        <w:tc>
          <w:tcPr>
            <w:tcW w:w="2357" w:type="dxa"/>
            <w:vAlign w:val="center"/>
          </w:tcPr>
          <w:p w14:paraId="1A382DEC" w14:textId="5CAE5298" w:rsidR="00DF3406" w:rsidRDefault="00DF3406" w:rsidP="00DF3406">
            <w:pPr>
              <w:jc w:val="center"/>
            </w:pPr>
            <w:r>
              <w:t>0.888</w:t>
            </w:r>
          </w:p>
        </w:tc>
      </w:tr>
      <w:tr w:rsidR="00DF3406" w14:paraId="2FA11586" w14:textId="78466680" w:rsidTr="00DF3406">
        <w:tc>
          <w:tcPr>
            <w:tcW w:w="4009" w:type="dxa"/>
          </w:tcPr>
          <w:p w14:paraId="1B1E1EB0" w14:textId="1E49C63B" w:rsidR="00DF3406" w:rsidRDefault="00DF3406" w:rsidP="000605B2">
            <w:r w:rsidRPr="00513F1E">
              <w:t xml:space="preserve">Dijital </w:t>
            </w:r>
            <w:r>
              <w:t>Öğretime Yönelik Tutum</w:t>
            </w:r>
          </w:p>
        </w:tc>
        <w:tc>
          <w:tcPr>
            <w:tcW w:w="2696" w:type="dxa"/>
          </w:tcPr>
          <w:p w14:paraId="6D8C04CD" w14:textId="0D959AAD" w:rsidR="00DF3406" w:rsidRDefault="00DF3406" w:rsidP="000605B2">
            <w:r>
              <w:t>24, 25, 26, 27, 28, 29</w:t>
            </w:r>
          </w:p>
        </w:tc>
        <w:tc>
          <w:tcPr>
            <w:tcW w:w="2357" w:type="dxa"/>
            <w:vAlign w:val="center"/>
          </w:tcPr>
          <w:p w14:paraId="3FD721B1" w14:textId="36441132" w:rsidR="00DF3406" w:rsidRDefault="00DF3406" w:rsidP="00DF3406">
            <w:pPr>
              <w:jc w:val="center"/>
            </w:pPr>
            <w:r>
              <w:t>0.883</w:t>
            </w:r>
          </w:p>
        </w:tc>
      </w:tr>
    </w:tbl>
    <w:p w14:paraId="51C382A1" w14:textId="77777777" w:rsidR="000605B2" w:rsidRDefault="000605B2" w:rsidP="000605B2">
      <w:r>
        <w:t xml:space="preserve">  </w:t>
      </w:r>
    </w:p>
    <w:p w14:paraId="7F41481A" w14:textId="77777777" w:rsidR="000605B2" w:rsidRPr="000605B2" w:rsidRDefault="000605B2" w:rsidP="000605B2">
      <w:pPr>
        <w:rPr>
          <w:b/>
        </w:rPr>
      </w:pPr>
      <w:r w:rsidRPr="000605B2">
        <w:rPr>
          <w:b/>
        </w:rPr>
        <w:lastRenderedPageBreak/>
        <w:t>Puanlama Yönergesi</w:t>
      </w:r>
    </w:p>
    <w:p w14:paraId="06780E53" w14:textId="40D9F754" w:rsidR="000605B2" w:rsidRDefault="000605B2" w:rsidP="000605B2">
      <w:pPr>
        <w:jc w:val="both"/>
      </w:pPr>
      <w:r>
        <w:t>Ölçek formu</w:t>
      </w:r>
      <w:r w:rsidR="00F17633">
        <w:t xml:space="preserve">, </w:t>
      </w:r>
      <w:r>
        <w:t xml:space="preserve">5 faktöre ayrılmış toplam </w:t>
      </w:r>
      <w:r w:rsidR="00F17633">
        <w:t>2</w:t>
      </w:r>
      <w:r>
        <w:t xml:space="preserve">9 maddeden oluşmaktadır. </w:t>
      </w:r>
      <w:r w:rsidR="0034380F">
        <w:t>Ölçek maddeleri içerisinde ters puanlama gerektiren bir ifade bulunmamaktadır.</w:t>
      </w:r>
      <w:r w:rsidR="0034380F">
        <w:t xml:space="preserve"> </w:t>
      </w:r>
      <w:r>
        <w:t xml:space="preserve">Ölçek, </w:t>
      </w:r>
      <w:r w:rsidR="00F17633">
        <w:t>öğretmenler ve öğretmen adayları</w:t>
      </w:r>
      <w:r>
        <w:t xml:space="preserve"> için 5’li likert yapıda desenlenmiştir. Bu yapı içerisinde; Kesinlikle Katılmıyorum 1, Katılmıyorum 2, Kısmen katılıyorum 3, Katılıyorum 4, Kesinlikle Katılıyorum 5 puana karşılık gelmektedir. </w:t>
      </w:r>
    </w:p>
    <w:p w14:paraId="46CA49D0" w14:textId="77777777" w:rsidR="000605B2" w:rsidRPr="000605B2" w:rsidRDefault="000605B2" w:rsidP="000605B2">
      <w:pPr>
        <w:rPr>
          <w:b/>
        </w:rPr>
      </w:pPr>
      <w:r w:rsidRPr="000605B2">
        <w:rPr>
          <w:b/>
        </w:rPr>
        <w:t>Ölçeğin Değerlendirilmesi</w:t>
      </w:r>
    </w:p>
    <w:p w14:paraId="597E8B39" w14:textId="5B7E5C52" w:rsidR="000605B2" w:rsidRDefault="000605B2" w:rsidP="000605B2">
      <w:pPr>
        <w:jc w:val="both"/>
      </w:pPr>
      <w:r>
        <w:t xml:space="preserve">Ölçekten alınacak toplam puan </w:t>
      </w:r>
      <w:r w:rsidR="00F17633">
        <w:t>2</w:t>
      </w:r>
      <w:r>
        <w:t xml:space="preserve">9 ile </w:t>
      </w:r>
      <w:r w:rsidR="00F17633">
        <w:t>14</w:t>
      </w:r>
      <w:r>
        <w:t xml:space="preserve">5 arasında değişmektedir. Ölçekten alınan toplam puanın yüksek olması, bireyin </w:t>
      </w:r>
      <w:r w:rsidR="00F17633">
        <w:t xml:space="preserve">dijital öğretim yeterliğine ilişkin algısının </w:t>
      </w:r>
      <w:r>
        <w:t>yüksek olduğu</w:t>
      </w:r>
      <w:r w:rsidR="00F17633">
        <w:t xml:space="preserve"> anlamına gelmektedir. </w:t>
      </w:r>
      <w:r w:rsidR="0034380F">
        <w:t>H</w:t>
      </w:r>
      <w:r>
        <w:t xml:space="preserve">er faktör kendi içerisinde, verilen yanıtlardan elde edilen toplam puan üzerinden değerlendirilebilmektedir.   </w:t>
      </w:r>
    </w:p>
    <w:p w14:paraId="66B001AA" w14:textId="77777777" w:rsidR="000605B2" w:rsidRPr="000605B2" w:rsidRDefault="000605B2" w:rsidP="000605B2">
      <w:pPr>
        <w:rPr>
          <w:b/>
        </w:rPr>
      </w:pPr>
      <w:r w:rsidRPr="000605B2">
        <w:rPr>
          <w:b/>
        </w:rPr>
        <w:t xml:space="preserve">İzin için iletişim adresleri </w:t>
      </w:r>
    </w:p>
    <w:p w14:paraId="093CCF8C" w14:textId="77777777" w:rsidR="000605B2" w:rsidRDefault="000605B2" w:rsidP="000605B2">
      <w:r>
        <w:t>Halit KARALAR</w:t>
      </w:r>
      <w:r>
        <w:tab/>
      </w:r>
      <w:r>
        <w:tab/>
      </w:r>
      <w:r>
        <w:tab/>
      </w:r>
      <w:r>
        <w:tab/>
        <w:t xml:space="preserve">: </w:t>
      </w:r>
      <w:hyperlink r:id="rId4" w:history="1">
        <w:r w:rsidRPr="005823CB">
          <w:rPr>
            <w:rStyle w:val="Kpr"/>
          </w:rPr>
          <w:t>halit@mu.edu.tr</w:t>
        </w:r>
      </w:hyperlink>
      <w:r>
        <w:t xml:space="preserve"> </w:t>
      </w:r>
    </w:p>
    <w:p w14:paraId="1E142706" w14:textId="77777777" w:rsidR="00F17633" w:rsidRDefault="00F17633" w:rsidP="000605B2">
      <w:r>
        <w:t>Bilge ASLAN ALTAN</w:t>
      </w:r>
      <w:r w:rsidR="000605B2">
        <w:tab/>
      </w:r>
      <w:r w:rsidR="000605B2">
        <w:tab/>
      </w:r>
      <w:r>
        <w:tab/>
      </w:r>
      <w:r w:rsidR="000605B2">
        <w:t xml:space="preserve">: </w:t>
      </w:r>
      <w:hyperlink r:id="rId5" w:history="1">
        <w:r w:rsidRPr="002B0E92">
          <w:rPr>
            <w:rStyle w:val="Kpr"/>
          </w:rPr>
          <w:t>bilgeaslan@mu.edu.tr</w:t>
        </w:r>
      </w:hyperlink>
      <w:r>
        <w:t xml:space="preserve"> </w:t>
      </w:r>
    </w:p>
    <w:p w14:paraId="7CF2D9D7" w14:textId="0C1420A5" w:rsidR="00AA0727" w:rsidRDefault="00F17633" w:rsidP="000605B2">
      <w:r>
        <w:t>Alper YORULMAZ</w:t>
      </w:r>
      <w:r>
        <w:tab/>
      </w:r>
      <w:r>
        <w:tab/>
      </w:r>
      <w:r>
        <w:tab/>
        <w:t xml:space="preserve">: </w:t>
      </w:r>
      <w:hyperlink r:id="rId6" w:history="1">
        <w:r w:rsidRPr="002B0E92">
          <w:rPr>
            <w:rStyle w:val="Kpr"/>
          </w:rPr>
          <w:t>alperyorulmaz@mu.edu.tr</w:t>
        </w:r>
      </w:hyperlink>
      <w:r>
        <w:t xml:space="preserve"> </w:t>
      </w:r>
    </w:p>
    <w:sectPr w:rsidR="00AA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27"/>
    <w:rsid w:val="000605B2"/>
    <w:rsid w:val="00137F12"/>
    <w:rsid w:val="001F32A5"/>
    <w:rsid w:val="00323BD0"/>
    <w:rsid w:val="0034380F"/>
    <w:rsid w:val="00513F1E"/>
    <w:rsid w:val="005E4F4C"/>
    <w:rsid w:val="00740961"/>
    <w:rsid w:val="008116AE"/>
    <w:rsid w:val="008250A4"/>
    <w:rsid w:val="00AA0727"/>
    <w:rsid w:val="00B84DEC"/>
    <w:rsid w:val="00C1146D"/>
    <w:rsid w:val="00CE626C"/>
    <w:rsid w:val="00DF3406"/>
    <w:rsid w:val="00EB6702"/>
    <w:rsid w:val="00F1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9A7A"/>
  <w15:chartTrackingRefBased/>
  <w15:docId w15:val="{31C91DD1-A6DC-4DDD-8193-E776084F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605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7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peryorulmaz@mu.edu.tr" TargetMode="External"/><Relationship Id="rId5" Type="http://schemas.openxmlformats.org/officeDocument/2006/relationships/hyperlink" Target="mailto:bilgeaslan@mu.edu.tr" TargetMode="External"/><Relationship Id="rId4" Type="http://schemas.openxmlformats.org/officeDocument/2006/relationships/hyperlink" Target="mailto:halit@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HALİT KARALAR</cp:lastModifiedBy>
  <cp:revision>5</cp:revision>
  <dcterms:created xsi:type="dcterms:W3CDTF">2022-02-21T10:56:00Z</dcterms:created>
  <dcterms:modified xsi:type="dcterms:W3CDTF">2025-11-10T08:27:00Z</dcterms:modified>
</cp:coreProperties>
</file>