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E48DD" w14:textId="50CC94C0" w:rsidR="00C00C61" w:rsidRDefault="00C00C61" w:rsidP="00C00C61">
      <w:pPr>
        <w:jc w:val="center"/>
        <w:rPr>
          <w:rFonts w:ascii="Times New Roman" w:hAnsi="Times New Roman" w:cs="Times New Roman"/>
          <w:b/>
          <w:bCs/>
        </w:rPr>
      </w:pPr>
      <w:r>
        <w:rPr>
          <w:rFonts w:ascii="Times New Roman" w:hAnsi="Times New Roman" w:cs="Times New Roman"/>
          <w:b/>
          <w:bCs/>
        </w:rPr>
        <w:t>İ</w:t>
      </w:r>
      <w:r w:rsidRPr="00C00C61">
        <w:rPr>
          <w:rFonts w:ascii="Times New Roman" w:hAnsi="Times New Roman" w:cs="Times New Roman"/>
          <w:b/>
          <w:bCs/>
        </w:rPr>
        <w:t>ngilizce Öğretmenleri İçin Üretken Yapay Zekâ (ÜYZ) Okuryazarlığı Ölçeği</w:t>
      </w:r>
    </w:p>
    <w:p w14:paraId="34D8ABB7" w14:textId="4FAF9650" w:rsidR="00E6702A" w:rsidRDefault="00661977" w:rsidP="00661977">
      <w:pPr>
        <w:jc w:val="both"/>
        <w:rPr>
          <w:rFonts w:ascii="Times New Roman" w:hAnsi="Times New Roman" w:cs="Times New Roman"/>
        </w:rPr>
      </w:pPr>
      <w:r w:rsidRPr="00661977">
        <w:rPr>
          <w:rFonts w:ascii="Times New Roman" w:hAnsi="Times New Roman" w:cs="Times New Roman"/>
        </w:rPr>
        <w:t>E</w:t>
      </w:r>
      <w:r w:rsidRPr="00661977">
        <w:rPr>
          <w:rFonts w:ascii="Times New Roman" w:hAnsi="Times New Roman" w:cs="Times New Roman" w:hint="eastAsia"/>
        </w:rPr>
        <w:t>ğ</w:t>
      </w:r>
      <w:r w:rsidRPr="00661977">
        <w:rPr>
          <w:rFonts w:ascii="Times New Roman" w:hAnsi="Times New Roman" w:cs="Times New Roman"/>
        </w:rPr>
        <w:t>itimde</w:t>
      </w:r>
      <w:r>
        <w:rPr>
          <w:rFonts w:ascii="Times New Roman" w:hAnsi="Times New Roman" w:cs="Times New Roman"/>
        </w:rPr>
        <w:t xml:space="preserve"> </w:t>
      </w:r>
      <w:r w:rsidRPr="00661977">
        <w:rPr>
          <w:rFonts w:ascii="Times New Roman" w:hAnsi="Times New Roman" w:cs="Times New Roman"/>
        </w:rPr>
        <w:t>yapay zek</w:t>
      </w:r>
      <w:r w:rsidRPr="00661977">
        <w:rPr>
          <w:rFonts w:ascii="Times New Roman" w:hAnsi="Times New Roman" w:cs="Times New Roman" w:hint="eastAsia"/>
        </w:rPr>
        <w:t>â</w:t>
      </w:r>
      <w:r w:rsidRPr="00661977">
        <w:rPr>
          <w:rFonts w:ascii="Times New Roman" w:hAnsi="Times New Roman" w:cs="Times New Roman"/>
        </w:rPr>
        <w:t xml:space="preserve"> teknolojilerinin h</w:t>
      </w:r>
      <w:r w:rsidRPr="00661977">
        <w:rPr>
          <w:rFonts w:ascii="Times New Roman" w:hAnsi="Times New Roman" w:cs="Times New Roman" w:hint="eastAsia"/>
        </w:rPr>
        <w:t>ı</w:t>
      </w:r>
      <w:r w:rsidRPr="00661977">
        <w:rPr>
          <w:rFonts w:ascii="Times New Roman" w:hAnsi="Times New Roman" w:cs="Times New Roman"/>
        </w:rPr>
        <w:t>zla yayg</w:t>
      </w:r>
      <w:r w:rsidRPr="00661977">
        <w:rPr>
          <w:rFonts w:ascii="Times New Roman" w:hAnsi="Times New Roman" w:cs="Times New Roman" w:hint="eastAsia"/>
        </w:rPr>
        <w:t>ı</w:t>
      </w:r>
      <w:r w:rsidRPr="00661977">
        <w:rPr>
          <w:rFonts w:ascii="Times New Roman" w:hAnsi="Times New Roman" w:cs="Times New Roman"/>
        </w:rPr>
        <w:t>nla</w:t>
      </w:r>
      <w:r w:rsidRPr="00661977">
        <w:rPr>
          <w:rFonts w:ascii="Times New Roman" w:hAnsi="Times New Roman" w:cs="Times New Roman" w:hint="eastAsia"/>
        </w:rPr>
        <w:t>ş</w:t>
      </w:r>
      <w:r w:rsidRPr="00661977">
        <w:rPr>
          <w:rFonts w:ascii="Times New Roman" w:hAnsi="Times New Roman" w:cs="Times New Roman"/>
        </w:rPr>
        <w:t>mas</w:t>
      </w:r>
      <w:r w:rsidRPr="00661977">
        <w:rPr>
          <w:rFonts w:ascii="Times New Roman" w:hAnsi="Times New Roman" w:cs="Times New Roman" w:hint="eastAsia"/>
        </w:rPr>
        <w:t>ı</w:t>
      </w:r>
      <w:r w:rsidRPr="00661977">
        <w:rPr>
          <w:rFonts w:ascii="Times New Roman" w:hAnsi="Times New Roman" w:cs="Times New Roman"/>
        </w:rPr>
        <w:t xml:space="preserve">, </w:t>
      </w:r>
      <w:r w:rsidRPr="00661977">
        <w:rPr>
          <w:rFonts w:ascii="Times New Roman" w:hAnsi="Times New Roman" w:cs="Times New Roman" w:hint="eastAsia"/>
        </w:rPr>
        <w:t>öğ</w:t>
      </w:r>
      <w:r w:rsidRPr="00661977">
        <w:rPr>
          <w:rFonts w:ascii="Times New Roman" w:hAnsi="Times New Roman" w:cs="Times New Roman"/>
        </w:rPr>
        <w:t>retmenlerin yaln</w:t>
      </w:r>
      <w:r w:rsidRPr="00661977">
        <w:rPr>
          <w:rFonts w:ascii="Times New Roman" w:hAnsi="Times New Roman" w:cs="Times New Roman" w:hint="eastAsia"/>
        </w:rPr>
        <w:t>ı</w:t>
      </w:r>
      <w:r w:rsidRPr="00661977">
        <w:rPr>
          <w:rFonts w:ascii="Times New Roman" w:hAnsi="Times New Roman" w:cs="Times New Roman"/>
        </w:rPr>
        <w:t>zca bu teknolojileri kullanma de</w:t>
      </w:r>
      <w:r w:rsidRPr="00661977">
        <w:rPr>
          <w:rFonts w:ascii="Times New Roman" w:hAnsi="Times New Roman" w:cs="Times New Roman" w:hint="eastAsia"/>
        </w:rPr>
        <w:t>ğ</w:t>
      </w:r>
      <w:r w:rsidRPr="00661977">
        <w:rPr>
          <w:rFonts w:ascii="Times New Roman" w:hAnsi="Times New Roman" w:cs="Times New Roman"/>
        </w:rPr>
        <w:t>il,</w:t>
      </w:r>
      <w:r>
        <w:rPr>
          <w:rFonts w:ascii="Times New Roman" w:hAnsi="Times New Roman" w:cs="Times New Roman"/>
        </w:rPr>
        <w:t xml:space="preserve"> </w:t>
      </w:r>
      <w:r w:rsidRPr="00661977">
        <w:rPr>
          <w:rFonts w:ascii="Times New Roman" w:hAnsi="Times New Roman" w:cs="Times New Roman"/>
        </w:rPr>
        <w:t>ayn</w:t>
      </w:r>
      <w:r w:rsidRPr="00661977">
        <w:rPr>
          <w:rFonts w:ascii="Times New Roman" w:hAnsi="Times New Roman" w:cs="Times New Roman" w:hint="eastAsia"/>
        </w:rPr>
        <w:t>ı</w:t>
      </w:r>
      <w:r w:rsidRPr="00661977">
        <w:rPr>
          <w:rFonts w:ascii="Times New Roman" w:hAnsi="Times New Roman" w:cs="Times New Roman"/>
        </w:rPr>
        <w:t xml:space="preserve"> zamanda onlar</w:t>
      </w:r>
      <w:r w:rsidRPr="00661977">
        <w:rPr>
          <w:rFonts w:ascii="Times New Roman" w:hAnsi="Times New Roman" w:cs="Times New Roman" w:hint="eastAsia"/>
        </w:rPr>
        <w:t>ı</w:t>
      </w:r>
      <w:r w:rsidRPr="00661977">
        <w:rPr>
          <w:rFonts w:ascii="Times New Roman" w:hAnsi="Times New Roman" w:cs="Times New Roman"/>
        </w:rPr>
        <w:t xml:space="preserve"> pedagojik, etik ve ele</w:t>
      </w:r>
      <w:r w:rsidRPr="00661977">
        <w:rPr>
          <w:rFonts w:ascii="Times New Roman" w:hAnsi="Times New Roman" w:cs="Times New Roman" w:hint="eastAsia"/>
        </w:rPr>
        <w:t>ş</w:t>
      </w:r>
      <w:r w:rsidRPr="00661977">
        <w:rPr>
          <w:rFonts w:ascii="Times New Roman" w:hAnsi="Times New Roman" w:cs="Times New Roman"/>
        </w:rPr>
        <w:t>tirel bir bak</w:t>
      </w:r>
      <w:r w:rsidRPr="00661977">
        <w:rPr>
          <w:rFonts w:ascii="Times New Roman" w:hAnsi="Times New Roman" w:cs="Times New Roman" w:hint="eastAsia"/>
        </w:rPr>
        <w:t>ış</w:t>
      </w:r>
      <w:r w:rsidRPr="00661977">
        <w:rPr>
          <w:rFonts w:ascii="Times New Roman" w:hAnsi="Times New Roman" w:cs="Times New Roman"/>
        </w:rPr>
        <w:t xml:space="preserve"> a</w:t>
      </w:r>
      <w:r w:rsidRPr="00661977">
        <w:rPr>
          <w:rFonts w:ascii="Times New Roman" w:hAnsi="Times New Roman" w:cs="Times New Roman" w:hint="eastAsia"/>
        </w:rPr>
        <w:t>çı</w:t>
      </w:r>
      <w:r w:rsidRPr="00661977">
        <w:rPr>
          <w:rFonts w:ascii="Times New Roman" w:hAnsi="Times New Roman" w:cs="Times New Roman"/>
        </w:rPr>
        <w:t>s</w:t>
      </w:r>
      <w:r w:rsidRPr="00661977">
        <w:rPr>
          <w:rFonts w:ascii="Times New Roman" w:hAnsi="Times New Roman" w:cs="Times New Roman" w:hint="eastAsia"/>
        </w:rPr>
        <w:t>ı</w:t>
      </w:r>
      <w:r w:rsidRPr="00661977">
        <w:rPr>
          <w:rFonts w:ascii="Times New Roman" w:hAnsi="Times New Roman" w:cs="Times New Roman"/>
        </w:rPr>
        <w:t>yla de</w:t>
      </w:r>
      <w:r w:rsidRPr="00661977">
        <w:rPr>
          <w:rFonts w:ascii="Times New Roman" w:hAnsi="Times New Roman" w:cs="Times New Roman" w:hint="eastAsia"/>
        </w:rPr>
        <w:t>ğ</w:t>
      </w:r>
      <w:r w:rsidRPr="00661977">
        <w:rPr>
          <w:rFonts w:ascii="Times New Roman" w:hAnsi="Times New Roman" w:cs="Times New Roman"/>
        </w:rPr>
        <w:t>erlendirme becerilerini</w:t>
      </w:r>
      <w:r>
        <w:rPr>
          <w:rFonts w:ascii="Times New Roman" w:hAnsi="Times New Roman" w:cs="Times New Roman"/>
        </w:rPr>
        <w:t xml:space="preserve"> </w:t>
      </w:r>
      <w:r w:rsidRPr="00661977">
        <w:rPr>
          <w:rFonts w:ascii="Times New Roman" w:hAnsi="Times New Roman" w:cs="Times New Roman"/>
        </w:rPr>
        <w:t>geli</w:t>
      </w:r>
      <w:r w:rsidRPr="00661977">
        <w:rPr>
          <w:rFonts w:ascii="Times New Roman" w:hAnsi="Times New Roman" w:cs="Times New Roman" w:hint="eastAsia"/>
        </w:rPr>
        <w:t>ş</w:t>
      </w:r>
      <w:r w:rsidRPr="00661977">
        <w:rPr>
          <w:rFonts w:ascii="Times New Roman" w:hAnsi="Times New Roman" w:cs="Times New Roman"/>
        </w:rPr>
        <w:t>tirmelerini gerektirmektedir. Bu ba</w:t>
      </w:r>
      <w:r w:rsidRPr="00661977">
        <w:rPr>
          <w:rFonts w:ascii="Times New Roman" w:hAnsi="Times New Roman" w:cs="Times New Roman" w:hint="eastAsia"/>
        </w:rPr>
        <w:t>ğ</w:t>
      </w:r>
      <w:r w:rsidRPr="00661977">
        <w:rPr>
          <w:rFonts w:ascii="Times New Roman" w:hAnsi="Times New Roman" w:cs="Times New Roman"/>
        </w:rPr>
        <w:t xml:space="preserve">lamda, </w:t>
      </w:r>
      <w:r w:rsidRPr="00661977">
        <w:rPr>
          <w:rFonts w:ascii="Times New Roman" w:hAnsi="Times New Roman" w:cs="Times New Roman" w:hint="eastAsia"/>
        </w:rPr>
        <w:t>öğ</w:t>
      </w:r>
      <w:r w:rsidRPr="00661977">
        <w:rPr>
          <w:rFonts w:ascii="Times New Roman" w:hAnsi="Times New Roman" w:cs="Times New Roman"/>
        </w:rPr>
        <w:t xml:space="preserve">retmenlerin </w:t>
      </w:r>
      <w:r w:rsidRPr="00661977">
        <w:rPr>
          <w:rFonts w:ascii="Times New Roman" w:hAnsi="Times New Roman" w:cs="Times New Roman" w:hint="eastAsia"/>
        </w:rPr>
        <w:t>Ü</w:t>
      </w:r>
      <w:r w:rsidRPr="00661977">
        <w:rPr>
          <w:rFonts w:ascii="Times New Roman" w:hAnsi="Times New Roman" w:cs="Times New Roman"/>
        </w:rPr>
        <w:t>YZ okuryazarl</w:t>
      </w:r>
      <w:r w:rsidRPr="00661977">
        <w:rPr>
          <w:rFonts w:ascii="Times New Roman" w:hAnsi="Times New Roman" w:cs="Times New Roman" w:hint="eastAsia"/>
        </w:rPr>
        <w:t>ı</w:t>
      </w:r>
      <w:r w:rsidRPr="00661977">
        <w:rPr>
          <w:rFonts w:ascii="Times New Roman" w:hAnsi="Times New Roman" w:cs="Times New Roman"/>
        </w:rPr>
        <w:t>k d</w:t>
      </w:r>
      <w:r w:rsidRPr="00661977">
        <w:rPr>
          <w:rFonts w:ascii="Times New Roman" w:hAnsi="Times New Roman" w:cs="Times New Roman" w:hint="eastAsia"/>
        </w:rPr>
        <w:t>ü</w:t>
      </w:r>
      <w:r w:rsidRPr="00661977">
        <w:rPr>
          <w:rFonts w:ascii="Times New Roman" w:hAnsi="Times New Roman" w:cs="Times New Roman"/>
        </w:rPr>
        <w:t>zeylerini ge</w:t>
      </w:r>
      <w:r w:rsidRPr="00661977">
        <w:rPr>
          <w:rFonts w:ascii="Times New Roman" w:hAnsi="Times New Roman" w:cs="Times New Roman" w:hint="eastAsia"/>
        </w:rPr>
        <w:t>ç</w:t>
      </w:r>
      <w:r w:rsidRPr="00661977">
        <w:rPr>
          <w:rFonts w:ascii="Times New Roman" w:hAnsi="Times New Roman" w:cs="Times New Roman"/>
        </w:rPr>
        <w:t>erli ve</w:t>
      </w:r>
      <w:r>
        <w:rPr>
          <w:rFonts w:ascii="Times New Roman" w:hAnsi="Times New Roman" w:cs="Times New Roman"/>
        </w:rPr>
        <w:t xml:space="preserve"> </w:t>
      </w:r>
      <w:r w:rsidRPr="00661977">
        <w:rPr>
          <w:rFonts w:ascii="Times New Roman" w:hAnsi="Times New Roman" w:cs="Times New Roman"/>
        </w:rPr>
        <w:t>g</w:t>
      </w:r>
      <w:r w:rsidRPr="00661977">
        <w:rPr>
          <w:rFonts w:ascii="Times New Roman" w:hAnsi="Times New Roman" w:cs="Times New Roman" w:hint="eastAsia"/>
        </w:rPr>
        <w:t>ü</w:t>
      </w:r>
      <w:r w:rsidRPr="00661977">
        <w:rPr>
          <w:rFonts w:ascii="Times New Roman" w:hAnsi="Times New Roman" w:cs="Times New Roman"/>
        </w:rPr>
        <w:t>venilir bi</w:t>
      </w:r>
      <w:r w:rsidRPr="00661977">
        <w:rPr>
          <w:rFonts w:ascii="Times New Roman" w:hAnsi="Times New Roman" w:cs="Times New Roman" w:hint="eastAsia"/>
        </w:rPr>
        <w:t>ç</w:t>
      </w:r>
      <w:r w:rsidRPr="00661977">
        <w:rPr>
          <w:rFonts w:ascii="Times New Roman" w:hAnsi="Times New Roman" w:cs="Times New Roman"/>
        </w:rPr>
        <w:t xml:space="preserve">imde </w:t>
      </w:r>
      <w:r w:rsidRPr="00661977">
        <w:rPr>
          <w:rFonts w:ascii="Times New Roman" w:hAnsi="Times New Roman" w:cs="Times New Roman" w:hint="eastAsia"/>
        </w:rPr>
        <w:t>ö</w:t>
      </w:r>
      <w:r w:rsidRPr="00661977">
        <w:rPr>
          <w:rFonts w:ascii="Times New Roman" w:hAnsi="Times New Roman" w:cs="Times New Roman"/>
        </w:rPr>
        <w:t>l</w:t>
      </w:r>
      <w:r w:rsidRPr="00661977">
        <w:rPr>
          <w:rFonts w:ascii="Times New Roman" w:hAnsi="Times New Roman" w:cs="Times New Roman" w:hint="eastAsia"/>
        </w:rPr>
        <w:t>ç</w:t>
      </w:r>
      <w:r w:rsidRPr="00661977">
        <w:rPr>
          <w:rFonts w:ascii="Times New Roman" w:hAnsi="Times New Roman" w:cs="Times New Roman"/>
        </w:rPr>
        <w:t>ebilecek bir araca duyulan gereksinim artm</w:t>
      </w:r>
      <w:r w:rsidRPr="00661977">
        <w:rPr>
          <w:rFonts w:ascii="Times New Roman" w:hAnsi="Times New Roman" w:cs="Times New Roman" w:hint="eastAsia"/>
        </w:rPr>
        <w:t>ış</w:t>
      </w:r>
      <w:r w:rsidRPr="00661977">
        <w:rPr>
          <w:rFonts w:ascii="Times New Roman" w:hAnsi="Times New Roman" w:cs="Times New Roman"/>
        </w:rPr>
        <w:t>t</w:t>
      </w:r>
      <w:r w:rsidRPr="00661977">
        <w:rPr>
          <w:rFonts w:ascii="Times New Roman" w:hAnsi="Times New Roman" w:cs="Times New Roman" w:hint="eastAsia"/>
        </w:rPr>
        <w:t>ı</w:t>
      </w:r>
      <w:r w:rsidRPr="00661977">
        <w:rPr>
          <w:rFonts w:ascii="Times New Roman" w:hAnsi="Times New Roman" w:cs="Times New Roman"/>
        </w:rPr>
        <w:t>r.</w:t>
      </w:r>
      <w:r>
        <w:rPr>
          <w:rFonts w:ascii="Times New Roman" w:hAnsi="Times New Roman" w:cs="Times New Roman"/>
        </w:rPr>
        <w:t xml:space="preserve"> </w:t>
      </w:r>
      <w:r w:rsidR="00C00C61" w:rsidRPr="00C00C61">
        <w:rPr>
          <w:rFonts w:ascii="Times New Roman" w:hAnsi="Times New Roman" w:cs="Times New Roman"/>
        </w:rPr>
        <w:t>Çalışma, “</w:t>
      </w:r>
      <w:r w:rsidRPr="00661977">
        <w:rPr>
          <w:rFonts w:ascii="Times New Roman" w:hAnsi="Times New Roman" w:cs="Times New Roman" w:hint="eastAsia"/>
        </w:rPr>
        <w:t>İ</w:t>
      </w:r>
      <w:r w:rsidRPr="00661977">
        <w:rPr>
          <w:rFonts w:ascii="Times New Roman" w:hAnsi="Times New Roman" w:cs="Times New Roman"/>
        </w:rPr>
        <w:t xml:space="preserve">ngilizce </w:t>
      </w:r>
      <w:r w:rsidRPr="00661977">
        <w:rPr>
          <w:rFonts w:ascii="Times New Roman" w:hAnsi="Times New Roman" w:cs="Times New Roman" w:hint="eastAsia"/>
        </w:rPr>
        <w:t>Öğ</w:t>
      </w:r>
      <w:r w:rsidRPr="00661977">
        <w:rPr>
          <w:rFonts w:ascii="Times New Roman" w:hAnsi="Times New Roman" w:cs="Times New Roman"/>
        </w:rPr>
        <w:t xml:space="preserve">retmenleri </w:t>
      </w:r>
      <w:r w:rsidRPr="00661977">
        <w:rPr>
          <w:rFonts w:ascii="Times New Roman" w:hAnsi="Times New Roman" w:cs="Times New Roman" w:hint="eastAsia"/>
        </w:rPr>
        <w:t>İç</w:t>
      </w:r>
      <w:r w:rsidRPr="00661977">
        <w:rPr>
          <w:rFonts w:ascii="Times New Roman" w:hAnsi="Times New Roman" w:cs="Times New Roman"/>
        </w:rPr>
        <w:t xml:space="preserve">in </w:t>
      </w:r>
      <w:r w:rsidRPr="00661977">
        <w:rPr>
          <w:rFonts w:ascii="Times New Roman" w:hAnsi="Times New Roman" w:cs="Times New Roman" w:hint="eastAsia"/>
        </w:rPr>
        <w:t>Ü</w:t>
      </w:r>
      <w:r w:rsidRPr="00661977">
        <w:rPr>
          <w:rFonts w:ascii="Times New Roman" w:hAnsi="Times New Roman" w:cs="Times New Roman"/>
        </w:rPr>
        <w:t>retken Yapay Zek</w:t>
      </w:r>
      <w:r w:rsidRPr="00661977">
        <w:rPr>
          <w:rFonts w:ascii="Times New Roman" w:hAnsi="Times New Roman" w:cs="Times New Roman" w:hint="eastAsia"/>
        </w:rPr>
        <w:t>â</w:t>
      </w:r>
      <w:r w:rsidRPr="00661977">
        <w:rPr>
          <w:rFonts w:ascii="Times New Roman" w:hAnsi="Times New Roman" w:cs="Times New Roman"/>
        </w:rPr>
        <w:t xml:space="preserve"> (</w:t>
      </w:r>
      <w:r w:rsidRPr="00661977">
        <w:rPr>
          <w:rFonts w:ascii="Times New Roman" w:hAnsi="Times New Roman" w:cs="Times New Roman" w:hint="eastAsia"/>
        </w:rPr>
        <w:t>Ü</w:t>
      </w:r>
      <w:r w:rsidRPr="00661977">
        <w:rPr>
          <w:rFonts w:ascii="Times New Roman" w:hAnsi="Times New Roman" w:cs="Times New Roman"/>
        </w:rPr>
        <w:t>YZ) Okuryazarl</w:t>
      </w:r>
      <w:r w:rsidRPr="00661977">
        <w:rPr>
          <w:rFonts w:ascii="Times New Roman" w:hAnsi="Times New Roman" w:cs="Times New Roman" w:hint="eastAsia"/>
        </w:rPr>
        <w:t>ığı</w:t>
      </w:r>
      <w:r>
        <w:rPr>
          <w:rFonts w:ascii="Times New Roman" w:hAnsi="Times New Roman" w:cs="Times New Roman"/>
        </w:rPr>
        <w:t xml:space="preserve"> </w:t>
      </w:r>
      <w:r w:rsidRPr="00661977">
        <w:rPr>
          <w:rFonts w:ascii="Times New Roman" w:hAnsi="Times New Roman" w:cs="Times New Roman" w:hint="eastAsia"/>
        </w:rPr>
        <w:t>Ö</w:t>
      </w:r>
      <w:r w:rsidRPr="00661977">
        <w:rPr>
          <w:rFonts w:ascii="Times New Roman" w:hAnsi="Times New Roman" w:cs="Times New Roman"/>
        </w:rPr>
        <w:t>l</w:t>
      </w:r>
      <w:r w:rsidRPr="00661977">
        <w:rPr>
          <w:rFonts w:ascii="Times New Roman" w:hAnsi="Times New Roman" w:cs="Times New Roman" w:hint="eastAsia"/>
        </w:rPr>
        <w:t>ç</w:t>
      </w:r>
      <w:r w:rsidRPr="00661977">
        <w:rPr>
          <w:rFonts w:ascii="Times New Roman" w:hAnsi="Times New Roman" w:cs="Times New Roman"/>
        </w:rPr>
        <w:t>e</w:t>
      </w:r>
      <w:r w:rsidRPr="00661977">
        <w:rPr>
          <w:rFonts w:ascii="Times New Roman" w:hAnsi="Times New Roman" w:cs="Times New Roman" w:hint="eastAsia"/>
        </w:rPr>
        <w:t>ğ</w:t>
      </w:r>
      <w:r w:rsidRPr="00661977">
        <w:rPr>
          <w:rFonts w:ascii="Times New Roman" w:hAnsi="Times New Roman" w:cs="Times New Roman"/>
        </w:rPr>
        <w:t>i: Ge</w:t>
      </w:r>
      <w:r w:rsidRPr="00661977">
        <w:rPr>
          <w:rFonts w:ascii="Times New Roman" w:hAnsi="Times New Roman" w:cs="Times New Roman" w:hint="eastAsia"/>
        </w:rPr>
        <w:t>ç</w:t>
      </w:r>
      <w:r w:rsidRPr="00661977">
        <w:rPr>
          <w:rFonts w:ascii="Times New Roman" w:hAnsi="Times New Roman" w:cs="Times New Roman"/>
        </w:rPr>
        <w:t>erlik ve G</w:t>
      </w:r>
      <w:r w:rsidRPr="00661977">
        <w:rPr>
          <w:rFonts w:ascii="Times New Roman" w:hAnsi="Times New Roman" w:cs="Times New Roman" w:hint="eastAsia"/>
        </w:rPr>
        <w:t>ü</w:t>
      </w:r>
      <w:r w:rsidRPr="00661977">
        <w:rPr>
          <w:rFonts w:ascii="Times New Roman" w:hAnsi="Times New Roman" w:cs="Times New Roman"/>
        </w:rPr>
        <w:t>venirlik Analizi</w:t>
      </w:r>
      <w:r w:rsidR="00C00C61" w:rsidRPr="00C00C61">
        <w:rPr>
          <w:rFonts w:ascii="Times New Roman" w:hAnsi="Times New Roman" w:cs="Times New Roman"/>
        </w:rPr>
        <w:t xml:space="preserve">” başlığını taşıyan bilimsel bir araştırmanın parçasıdır. </w:t>
      </w:r>
      <w:r w:rsidRPr="00661977">
        <w:rPr>
          <w:rFonts w:ascii="Times New Roman" w:hAnsi="Times New Roman" w:cs="Times New Roman"/>
        </w:rPr>
        <w:t>Bu ara</w:t>
      </w:r>
      <w:r w:rsidRPr="00661977">
        <w:rPr>
          <w:rFonts w:ascii="Times New Roman" w:hAnsi="Times New Roman" w:cs="Times New Roman" w:hint="eastAsia"/>
        </w:rPr>
        <w:t>ş</w:t>
      </w:r>
      <w:r w:rsidRPr="00661977">
        <w:rPr>
          <w:rFonts w:ascii="Times New Roman" w:hAnsi="Times New Roman" w:cs="Times New Roman"/>
        </w:rPr>
        <w:t>t</w:t>
      </w:r>
      <w:r w:rsidRPr="00661977">
        <w:rPr>
          <w:rFonts w:ascii="Times New Roman" w:hAnsi="Times New Roman" w:cs="Times New Roman" w:hint="eastAsia"/>
        </w:rPr>
        <w:t>ı</w:t>
      </w:r>
      <w:r w:rsidRPr="00661977">
        <w:rPr>
          <w:rFonts w:ascii="Times New Roman" w:hAnsi="Times New Roman" w:cs="Times New Roman"/>
        </w:rPr>
        <w:t>rman</w:t>
      </w:r>
      <w:r w:rsidRPr="00661977">
        <w:rPr>
          <w:rFonts w:ascii="Times New Roman" w:hAnsi="Times New Roman" w:cs="Times New Roman" w:hint="eastAsia"/>
        </w:rPr>
        <w:t>ı</w:t>
      </w:r>
      <w:r w:rsidRPr="00661977">
        <w:rPr>
          <w:rFonts w:ascii="Times New Roman" w:hAnsi="Times New Roman" w:cs="Times New Roman"/>
        </w:rPr>
        <w:t>n amac</w:t>
      </w:r>
      <w:r w:rsidRPr="00661977">
        <w:rPr>
          <w:rFonts w:ascii="Times New Roman" w:hAnsi="Times New Roman" w:cs="Times New Roman" w:hint="eastAsia"/>
        </w:rPr>
        <w:t>ı</w:t>
      </w:r>
      <w:r w:rsidRPr="00661977">
        <w:rPr>
          <w:rFonts w:ascii="Times New Roman" w:hAnsi="Times New Roman" w:cs="Times New Roman"/>
        </w:rPr>
        <w:t xml:space="preserve">, </w:t>
      </w:r>
      <w:r w:rsidRPr="00661977">
        <w:rPr>
          <w:rFonts w:ascii="Times New Roman" w:hAnsi="Times New Roman" w:cs="Times New Roman" w:hint="eastAsia"/>
        </w:rPr>
        <w:t>İ</w:t>
      </w:r>
      <w:r w:rsidRPr="00661977">
        <w:rPr>
          <w:rFonts w:ascii="Times New Roman" w:hAnsi="Times New Roman" w:cs="Times New Roman"/>
        </w:rPr>
        <w:t xml:space="preserve">ngilizce </w:t>
      </w:r>
      <w:r w:rsidRPr="00661977">
        <w:rPr>
          <w:rFonts w:ascii="Times New Roman" w:hAnsi="Times New Roman" w:cs="Times New Roman" w:hint="eastAsia"/>
        </w:rPr>
        <w:t>öğ</w:t>
      </w:r>
      <w:r w:rsidRPr="00661977">
        <w:rPr>
          <w:rFonts w:ascii="Times New Roman" w:hAnsi="Times New Roman" w:cs="Times New Roman"/>
        </w:rPr>
        <w:t>retmenleri i</w:t>
      </w:r>
      <w:r w:rsidRPr="00661977">
        <w:rPr>
          <w:rFonts w:ascii="Times New Roman" w:hAnsi="Times New Roman" w:cs="Times New Roman" w:hint="eastAsia"/>
        </w:rPr>
        <w:t>ç</w:t>
      </w:r>
      <w:r w:rsidRPr="00661977">
        <w:rPr>
          <w:rFonts w:ascii="Times New Roman" w:hAnsi="Times New Roman" w:cs="Times New Roman"/>
        </w:rPr>
        <w:t>in geli</w:t>
      </w:r>
      <w:r w:rsidRPr="00661977">
        <w:rPr>
          <w:rFonts w:ascii="Times New Roman" w:hAnsi="Times New Roman" w:cs="Times New Roman" w:hint="eastAsia"/>
        </w:rPr>
        <w:t>ş</w:t>
      </w:r>
      <w:r w:rsidRPr="00661977">
        <w:rPr>
          <w:rFonts w:ascii="Times New Roman" w:hAnsi="Times New Roman" w:cs="Times New Roman"/>
        </w:rPr>
        <w:t xml:space="preserve">tirilen </w:t>
      </w:r>
      <w:r w:rsidRPr="00661977">
        <w:rPr>
          <w:rFonts w:ascii="Times New Roman" w:hAnsi="Times New Roman" w:cs="Times New Roman" w:hint="eastAsia"/>
        </w:rPr>
        <w:t>Ü</w:t>
      </w:r>
      <w:r w:rsidRPr="00661977">
        <w:rPr>
          <w:rFonts w:ascii="Times New Roman" w:hAnsi="Times New Roman" w:cs="Times New Roman"/>
        </w:rPr>
        <w:t>retken Yapay Zek</w:t>
      </w:r>
      <w:r w:rsidRPr="00661977">
        <w:rPr>
          <w:rFonts w:ascii="Times New Roman" w:hAnsi="Times New Roman" w:cs="Times New Roman" w:hint="eastAsia"/>
        </w:rPr>
        <w:t>â</w:t>
      </w:r>
      <w:r w:rsidRPr="00661977">
        <w:rPr>
          <w:rFonts w:ascii="Times New Roman" w:hAnsi="Times New Roman" w:cs="Times New Roman"/>
        </w:rPr>
        <w:t xml:space="preserve"> (</w:t>
      </w:r>
      <w:r w:rsidRPr="00661977">
        <w:rPr>
          <w:rFonts w:ascii="Times New Roman" w:hAnsi="Times New Roman" w:cs="Times New Roman" w:hint="eastAsia"/>
        </w:rPr>
        <w:t>Ü</w:t>
      </w:r>
      <w:r w:rsidRPr="00661977">
        <w:rPr>
          <w:rFonts w:ascii="Times New Roman" w:hAnsi="Times New Roman" w:cs="Times New Roman"/>
        </w:rPr>
        <w:t>YZ)</w:t>
      </w:r>
      <w:r>
        <w:rPr>
          <w:rFonts w:ascii="Times New Roman" w:hAnsi="Times New Roman" w:cs="Times New Roman"/>
        </w:rPr>
        <w:t xml:space="preserve"> </w:t>
      </w:r>
      <w:r w:rsidRPr="00661977">
        <w:rPr>
          <w:rFonts w:ascii="Times New Roman" w:hAnsi="Times New Roman" w:cs="Times New Roman"/>
        </w:rPr>
        <w:t>Okuryazarl</w:t>
      </w:r>
      <w:r w:rsidRPr="00661977">
        <w:rPr>
          <w:rFonts w:ascii="Times New Roman" w:hAnsi="Times New Roman" w:cs="Times New Roman" w:hint="eastAsia"/>
        </w:rPr>
        <w:t>ığı</w:t>
      </w:r>
      <w:r w:rsidRPr="00661977">
        <w:rPr>
          <w:rFonts w:ascii="Times New Roman" w:hAnsi="Times New Roman" w:cs="Times New Roman"/>
        </w:rPr>
        <w:t xml:space="preserve"> </w:t>
      </w:r>
      <w:r w:rsidRPr="00661977">
        <w:rPr>
          <w:rFonts w:ascii="Times New Roman" w:hAnsi="Times New Roman" w:cs="Times New Roman" w:hint="eastAsia"/>
        </w:rPr>
        <w:t>Ö</w:t>
      </w:r>
      <w:r w:rsidRPr="00661977">
        <w:rPr>
          <w:rFonts w:ascii="Times New Roman" w:hAnsi="Times New Roman" w:cs="Times New Roman"/>
        </w:rPr>
        <w:t>l</w:t>
      </w:r>
      <w:r w:rsidRPr="00661977">
        <w:rPr>
          <w:rFonts w:ascii="Times New Roman" w:hAnsi="Times New Roman" w:cs="Times New Roman" w:hint="eastAsia"/>
        </w:rPr>
        <w:t>ç</w:t>
      </w:r>
      <w:r w:rsidRPr="00661977">
        <w:rPr>
          <w:rFonts w:ascii="Times New Roman" w:hAnsi="Times New Roman" w:cs="Times New Roman"/>
        </w:rPr>
        <w:t>e</w:t>
      </w:r>
      <w:r w:rsidRPr="00661977">
        <w:rPr>
          <w:rFonts w:ascii="Times New Roman" w:hAnsi="Times New Roman" w:cs="Times New Roman" w:hint="eastAsia"/>
        </w:rPr>
        <w:t>ğ</w:t>
      </w:r>
      <w:r>
        <w:rPr>
          <w:rFonts w:ascii="Times New Roman" w:hAnsi="Times New Roman" w:cs="Times New Roman"/>
        </w:rPr>
        <w:t>i’</w:t>
      </w:r>
      <w:r w:rsidRPr="00661977">
        <w:rPr>
          <w:rFonts w:ascii="Times New Roman" w:hAnsi="Times New Roman" w:cs="Times New Roman"/>
        </w:rPr>
        <w:t>nin T</w:t>
      </w:r>
      <w:r w:rsidRPr="00661977">
        <w:rPr>
          <w:rFonts w:ascii="Times New Roman" w:hAnsi="Times New Roman" w:cs="Times New Roman" w:hint="eastAsia"/>
        </w:rPr>
        <w:t>ü</w:t>
      </w:r>
      <w:r w:rsidRPr="00661977">
        <w:rPr>
          <w:rFonts w:ascii="Times New Roman" w:hAnsi="Times New Roman" w:cs="Times New Roman"/>
        </w:rPr>
        <w:t>rk</w:t>
      </w:r>
      <w:r w:rsidRPr="00661977">
        <w:rPr>
          <w:rFonts w:ascii="Times New Roman" w:hAnsi="Times New Roman" w:cs="Times New Roman" w:hint="eastAsia"/>
        </w:rPr>
        <w:t>ç</w:t>
      </w:r>
      <w:r w:rsidRPr="00661977">
        <w:rPr>
          <w:rFonts w:ascii="Times New Roman" w:hAnsi="Times New Roman" w:cs="Times New Roman"/>
        </w:rPr>
        <w:t>eye uyarlanmas</w:t>
      </w:r>
      <w:r w:rsidRPr="00661977">
        <w:rPr>
          <w:rFonts w:ascii="Times New Roman" w:hAnsi="Times New Roman" w:cs="Times New Roman" w:hint="eastAsia"/>
        </w:rPr>
        <w:t>ı</w:t>
      </w:r>
      <w:r w:rsidRPr="00661977">
        <w:rPr>
          <w:rFonts w:ascii="Times New Roman" w:hAnsi="Times New Roman" w:cs="Times New Roman"/>
        </w:rPr>
        <w:t xml:space="preserve"> ve psikometrik </w:t>
      </w:r>
      <w:r w:rsidRPr="00661977">
        <w:rPr>
          <w:rFonts w:ascii="Times New Roman" w:hAnsi="Times New Roman" w:cs="Times New Roman" w:hint="eastAsia"/>
        </w:rPr>
        <w:t>ö</w:t>
      </w:r>
      <w:r w:rsidRPr="00661977">
        <w:rPr>
          <w:rFonts w:ascii="Times New Roman" w:hAnsi="Times New Roman" w:cs="Times New Roman"/>
        </w:rPr>
        <w:t>zelliklerinin incelenmesidir.</w:t>
      </w:r>
      <w:r>
        <w:rPr>
          <w:rFonts w:ascii="Times New Roman" w:hAnsi="Times New Roman" w:cs="Times New Roman"/>
        </w:rPr>
        <w:t xml:space="preserve"> </w:t>
      </w:r>
      <w:r w:rsidR="00C00C61" w:rsidRPr="00C00C61">
        <w:rPr>
          <w:rFonts w:ascii="Times New Roman" w:hAnsi="Times New Roman" w:cs="Times New Roman"/>
        </w:rPr>
        <w:t>Formun doldurulması yaklaşık 10</w:t>
      </w:r>
      <w:r>
        <w:rPr>
          <w:rFonts w:ascii="Times New Roman" w:hAnsi="Times New Roman" w:cs="Times New Roman"/>
        </w:rPr>
        <w:t>-</w:t>
      </w:r>
      <w:r w:rsidR="00C00C61" w:rsidRPr="00C00C61">
        <w:rPr>
          <w:rFonts w:ascii="Times New Roman" w:hAnsi="Times New Roman" w:cs="Times New Roman"/>
        </w:rPr>
        <w:t>12 dakika sürecektir. Katılım tamamen gönüllülük esasına dayanmaktadır. İstediğiniz zaman katılımınızı sonlandırabilirsiniz. Verdiğiniz yanıtlar anonim olarak toplanmakta ve yalnızca bilimsel araştırma amacıyla değerlendirilecektir. Verileriniz hiçbir şekilde üçüncü kişilerle paylaşılmayacak ve güvenli şekilde saklanacaktır.</w:t>
      </w:r>
    </w:p>
    <w:p w14:paraId="7212BE65" w14:textId="77777777" w:rsidR="00E6702A" w:rsidRDefault="00E6702A" w:rsidP="00E6702A">
      <w:pPr>
        <w:jc w:val="both"/>
        <w:rPr>
          <w:rFonts w:ascii="Times New Roman" w:hAnsi="Times New Roman" w:cs="Times New Roman"/>
        </w:rPr>
      </w:pPr>
      <w:r w:rsidRPr="00E6702A">
        <w:rPr>
          <w:rFonts w:ascii="Times New Roman" w:hAnsi="Times New Roman" w:cs="Times New Roman"/>
          <w:b/>
          <w:bCs/>
        </w:rPr>
        <w:br/>
      </w:r>
      <w:r w:rsidRPr="00E6702A">
        <w:rPr>
          <w:rFonts w:ascii="Times New Roman" w:hAnsi="Times New Roman" w:cs="Times New Roman"/>
        </w:rPr>
        <w:t>Lütfen aşağıdaki ifadeleri dikkatlice okuyarak size en uygun seçeneği işaretleyiniz.</w:t>
      </w:r>
      <w:r>
        <w:rPr>
          <w:rFonts w:ascii="Times New Roman" w:hAnsi="Times New Roman" w:cs="Times New Roman"/>
        </w:rPr>
        <w:t xml:space="preserve"> </w:t>
      </w:r>
    </w:p>
    <w:p w14:paraId="4988E51D" w14:textId="1E2653C8" w:rsidR="00C52D6C" w:rsidRDefault="00E6702A" w:rsidP="00C97CF7">
      <w:pPr>
        <w:jc w:val="both"/>
        <w:rPr>
          <w:rFonts w:ascii="Times New Roman" w:hAnsi="Times New Roman" w:cs="Times New Roman"/>
        </w:rPr>
      </w:pPr>
      <w:r>
        <w:rPr>
          <w:rFonts w:ascii="Times New Roman" w:hAnsi="Times New Roman" w:cs="Times New Roman"/>
        </w:rPr>
        <w:t>(</w:t>
      </w:r>
      <w:r w:rsidRPr="00E6702A">
        <w:rPr>
          <w:rFonts w:ascii="Times New Roman" w:hAnsi="Times New Roman" w:cs="Times New Roman"/>
        </w:rPr>
        <w:t>1=Kesinlikle Katılmıyorum</w:t>
      </w:r>
      <w:r>
        <w:rPr>
          <w:rFonts w:ascii="Times New Roman" w:hAnsi="Times New Roman" w:cs="Times New Roman"/>
        </w:rPr>
        <w:t xml:space="preserve">, </w:t>
      </w:r>
      <w:r w:rsidRPr="00E6702A">
        <w:rPr>
          <w:rFonts w:ascii="Times New Roman" w:hAnsi="Times New Roman" w:cs="Times New Roman"/>
        </w:rPr>
        <w:t>2=Katılmıyorum</w:t>
      </w:r>
      <w:r>
        <w:rPr>
          <w:rFonts w:ascii="Times New Roman" w:hAnsi="Times New Roman" w:cs="Times New Roman"/>
        </w:rPr>
        <w:t xml:space="preserve">, </w:t>
      </w:r>
      <w:r w:rsidRPr="00E6702A">
        <w:rPr>
          <w:rFonts w:ascii="Times New Roman" w:hAnsi="Times New Roman" w:cs="Times New Roman"/>
        </w:rPr>
        <w:t>3=Kararsızım</w:t>
      </w:r>
      <w:r>
        <w:rPr>
          <w:rFonts w:ascii="Times New Roman" w:hAnsi="Times New Roman" w:cs="Times New Roman"/>
        </w:rPr>
        <w:t xml:space="preserve">, </w:t>
      </w:r>
      <w:r w:rsidRPr="00E6702A">
        <w:rPr>
          <w:rFonts w:ascii="Times New Roman" w:hAnsi="Times New Roman" w:cs="Times New Roman"/>
        </w:rPr>
        <w:t>4=Katılıyorum</w:t>
      </w:r>
      <w:r>
        <w:rPr>
          <w:rFonts w:ascii="Times New Roman" w:hAnsi="Times New Roman" w:cs="Times New Roman"/>
        </w:rPr>
        <w:t xml:space="preserve">, </w:t>
      </w:r>
      <w:r w:rsidRPr="00E6702A">
        <w:rPr>
          <w:rFonts w:ascii="Times New Roman" w:hAnsi="Times New Roman" w:cs="Times New Roman"/>
        </w:rPr>
        <w:t>5=Kesinlikle Katılıyorum</w:t>
      </w:r>
      <w:r>
        <w:rPr>
          <w:rFonts w:ascii="Times New Roman" w:hAnsi="Times New Roman" w:cs="Times New Roman"/>
        </w:rPr>
        <w:t>)</w:t>
      </w:r>
    </w:p>
    <w:p w14:paraId="33D48CE3" w14:textId="77777777" w:rsidR="00661977" w:rsidRPr="00661977" w:rsidRDefault="00661977" w:rsidP="00C97CF7">
      <w:pPr>
        <w:jc w:val="both"/>
        <w:rPr>
          <w:rFonts w:ascii="Times New Roman" w:hAnsi="Times New Roman" w:cs="Times New Roman"/>
        </w:rPr>
      </w:pPr>
    </w:p>
    <w:tbl>
      <w:tblPr>
        <w:tblStyle w:val="TabloKlavuzu"/>
        <w:tblW w:w="0" w:type="auto"/>
        <w:tblLook w:val="04A0" w:firstRow="1" w:lastRow="0" w:firstColumn="1" w:lastColumn="0" w:noHBand="0" w:noVBand="1"/>
      </w:tblPr>
      <w:tblGrid>
        <w:gridCol w:w="3987"/>
        <w:gridCol w:w="1488"/>
        <w:gridCol w:w="1350"/>
        <w:gridCol w:w="1105"/>
        <w:gridCol w:w="1194"/>
        <w:gridCol w:w="1332"/>
      </w:tblGrid>
      <w:tr w:rsidR="00E6702A" w:rsidRPr="00C52D6C" w14:paraId="38FB3812" w14:textId="77777777" w:rsidTr="008647B0">
        <w:tc>
          <w:tcPr>
            <w:tcW w:w="0" w:type="auto"/>
          </w:tcPr>
          <w:p w14:paraId="69E0617E" w14:textId="2DA2B87C" w:rsidR="00830D24" w:rsidRPr="00C52D6C" w:rsidRDefault="00AE5C96" w:rsidP="00142505">
            <w:pPr>
              <w:jc w:val="both"/>
              <w:rPr>
                <w:rFonts w:ascii="Times New Roman" w:hAnsi="Times New Roman" w:cs="Times New Roman"/>
                <w:sz w:val="20"/>
                <w:szCs w:val="20"/>
              </w:rPr>
            </w:pPr>
            <w:r w:rsidRPr="00C52D6C">
              <w:rPr>
                <w:rFonts w:ascii="Times New Roman" w:hAnsi="Times New Roman" w:cs="Times New Roman"/>
                <w:sz w:val="20"/>
                <w:szCs w:val="20"/>
              </w:rPr>
              <w:t>Maddeler</w:t>
            </w:r>
          </w:p>
        </w:tc>
        <w:tc>
          <w:tcPr>
            <w:tcW w:w="0" w:type="auto"/>
          </w:tcPr>
          <w:p w14:paraId="60091010" w14:textId="6BEE8437" w:rsidR="00830D24" w:rsidRPr="00E6702A" w:rsidRDefault="00E6702A" w:rsidP="00E6702A">
            <w:pPr>
              <w:jc w:val="center"/>
              <w:rPr>
                <w:rFonts w:ascii="Times New Roman" w:hAnsi="Times New Roman" w:cs="Times New Roman"/>
                <w:sz w:val="20"/>
                <w:szCs w:val="20"/>
              </w:rPr>
            </w:pPr>
            <w:r w:rsidRPr="00E6702A">
              <w:rPr>
                <w:rFonts w:ascii="Times New Roman" w:hAnsi="Times New Roman" w:cs="Times New Roman"/>
                <w:sz w:val="20"/>
                <w:szCs w:val="20"/>
              </w:rPr>
              <w:t>Kesinlikle Katılmıyorum</w:t>
            </w:r>
          </w:p>
        </w:tc>
        <w:tc>
          <w:tcPr>
            <w:tcW w:w="0" w:type="auto"/>
          </w:tcPr>
          <w:p w14:paraId="56BA283A" w14:textId="5DAA6B86" w:rsidR="00830D24" w:rsidRPr="00E6702A" w:rsidRDefault="00E6702A" w:rsidP="00E6702A">
            <w:pPr>
              <w:jc w:val="center"/>
              <w:rPr>
                <w:rFonts w:ascii="Times New Roman" w:hAnsi="Times New Roman" w:cs="Times New Roman"/>
                <w:sz w:val="20"/>
                <w:szCs w:val="20"/>
              </w:rPr>
            </w:pPr>
            <w:r w:rsidRPr="00E6702A">
              <w:rPr>
                <w:rFonts w:ascii="Times New Roman" w:hAnsi="Times New Roman" w:cs="Times New Roman"/>
                <w:sz w:val="20"/>
                <w:szCs w:val="20"/>
              </w:rPr>
              <w:t>Katılmıyorum</w:t>
            </w:r>
          </w:p>
        </w:tc>
        <w:tc>
          <w:tcPr>
            <w:tcW w:w="0" w:type="auto"/>
          </w:tcPr>
          <w:p w14:paraId="3EA620EC" w14:textId="68C1C279" w:rsidR="00830D24" w:rsidRPr="00E6702A" w:rsidRDefault="00E6702A" w:rsidP="00E6702A">
            <w:pPr>
              <w:jc w:val="center"/>
              <w:rPr>
                <w:rFonts w:ascii="Times New Roman" w:hAnsi="Times New Roman" w:cs="Times New Roman"/>
                <w:sz w:val="20"/>
                <w:szCs w:val="20"/>
              </w:rPr>
            </w:pPr>
            <w:r w:rsidRPr="00E6702A">
              <w:rPr>
                <w:rFonts w:ascii="Times New Roman" w:hAnsi="Times New Roman" w:cs="Times New Roman"/>
                <w:sz w:val="20"/>
                <w:szCs w:val="20"/>
              </w:rPr>
              <w:t>Kararsızım</w:t>
            </w:r>
          </w:p>
        </w:tc>
        <w:tc>
          <w:tcPr>
            <w:tcW w:w="0" w:type="auto"/>
          </w:tcPr>
          <w:p w14:paraId="0649CE23" w14:textId="3F6787BD" w:rsidR="00830D24" w:rsidRPr="00E6702A" w:rsidRDefault="00E6702A" w:rsidP="00E6702A">
            <w:pPr>
              <w:jc w:val="center"/>
              <w:rPr>
                <w:rFonts w:ascii="Times New Roman" w:hAnsi="Times New Roman" w:cs="Times New Roman"/>
                <w:sz w:val="20"/>
                <w:szCs w:val="20"/>
              </w:rPr>
            </w:pPr>
            <w:r w:rsidRPr="00E6702A">
              <w:rPr>
                <w:rFonts w:ascii="Times New Roman" w:hAnsi="Times New Roman" w:cs="Times New Roman"/>
                <w:sz w:val="20"/>
                <w:szCs w:val="20"/>
              </w:rPr>
              <w:t>Katılıyorum</w:t>
            </w:r>
          </w:p>
        </w:tc>
        <w:tc>
          <w:tcPr>
            <w:tcW w:w="0" w:type="auto"/>
          </w:tcPr>
          <w:p w14:paraId="5875C45E" w14:textId="120A5F74" w:rsidR="00830D24" w:rsidRPr="00E6702A" w:rsidRDefault="00E6702A" w:rsidP="00E6702A">
            <w:pPr>
              <w:jc w:val="center"/>
              <w:rPr>
                <w:rFonts w:ascii="Times New Roman" w:hAnsi="Times New Roman" w:cs="Times New Roman"/>
                <w:sz w:val="20"/>
                <w:szCs w:val="20"/>
              </w:rPr>
            </w:pPr>
            <w:r w:rsidRPr="00E6702A">
              <w:rPr>
                <w:rFonts w:ascii="Times New Roman" w:hAnsi="Times New Roman" w:cs="Times New Roman"/>
                <w:sz w:val="20"/>
                <w:szCs w:val="20"/>
              </w:rPr>
              <w:t>Kesinlikle Katılıyorum</w:t>
            </w:r>
          </w:p>
        </w:tc>
      </w:tr>
      <w:tr w:rsidR="00AE5C96" w:rsidRPr="00C52D6C" w14:paraId="1E8E3B8E" w14:textId="77777777" w:rsidTr="008647B0">
        <w:tc>
          <w:tcPr>
            <w:tcW w:w="0" w:type="auto"/>
            <w:gridSpan w:val="6"/>
            <w:shd w:val="clear" w:color="auto" w:fill="B3E5A1" w:themeFill="accent6" w:themeFillTint="66"/>
            <w:vAlign w:val="center"/>
          </w:tcPr>
          <w:p w14:paraId="71C14558" w14:textId="718827D4" w:rsidR="00AE5C96" w:rsidRPr="00C52D6C" w:rsidRDefault="00C97CF7" w:rsidP="00E92561">
            <w:pPr>
              <w:jc w:val="center"/>
              <w:rPr>
                <w:rFonts w:ascii="Times New Roman" w:hAnsi="Times New Roman" w:cs="Times New Roman"/>
                <w:sz w:val="20"/>
                <w:szCs w:val="20"/>
              </w:rPr>
            </w:pPr>
            <w:r>
              <w:rPr>
                <w:rFonts w:ascii="Times New Roman" w:hAnsi="Times New Roman" w:cs="Times New Roman"/>
                <w:sz w:val="20"/>
                <w:szCs w:val="20"/>
              </w:rPr>
              <w:t>ÜYZ</w:t>
            </w:r>
            <w:r w:rsidR="00E6702A" w:rsidRPr="00E6702A">
              <w:rPr>
                <w:rFonts w:ascii="Times New Roman" w:hAnsi="Times New Roman" w:cs="Times New Roman"/>
                <w:sz w:val="20"/>
                <w:szCs w:val="20"/>
              </w:rPr>
              <w:t xml:space="preserve"> Bilgisi</w:t>
            </w:r>
          </w:p>
        </w:tc>
      </w:tr>
      <w:tr w:rsidR="00C97CF7" w:rsidRPr="00C52D6C" w14:paraId="662070C8" w14:textId="77777777" w:rsidTr="008647B0">
        <w:tc>
          <w:tcPr>
            <w:tcW w:w="0" w:type="auto"/>
          </w:tcPr>
          <w:p w14:paraId="518F705B" w14:textId="5FEF759C" w:rsidR="00C97CF7" w:rsidRPr="00C97CF7" w:rsidRDefault="00C97CF7" w:rsidP="00C97CF7">
            <w:pPr>
              <w:numPr>
                <w:ilvl w:val="0"/>
                <w:numId w:val="1"/>
              </w:numPr>
              <w:rPr>
                <w:rFonts w:ascii="Times New Roman" w:hAnsi="Times New Roman" w:cs="Times New Roman"/>
                <w:sz w:val="20"/>
                <w:szCs w:val="20"/>
              </w:rPr>
            </w:pPr>
            <w:r>
              <w:rPr>
                <w:rFonts w:ascii="Times New Roman" w:hAnsi="Times New Roman" w:cs="Times New Roman"/>
                <w:color w:val="202124"/>
                <w:sz w:val="20"/>
                <w:szCs w:val="20"/>
              </w:rPr>
              <w:t>ÜYZ</w:t>
            </w:r>
            <w:r w:rsidRPr="00C97CF7">
              <w:rPr>
                <w:rFonts w:ascii="Times New Roman" w:hAnsi="Times New Roman" w:cs="Times New Roman"/>
                <w:color w:val="202124"/>
                <w:sz w:val="20"/>
                <w:szCs w:val="20"/>
              </w:rPr>
              <w:t xml:space="preserve"> programları, uygulamaları ve botları hakkında yeterli bilgiye sahibim.</w:t>
            </w:r>
          </w:p>
        </w:tc>
        <w:tc>
          <w:tcPr>
            <w:tcW w:w="0" w:type="auto"/>
            <w:vAlign w:val="center"/>
          </w:tcPr>
          <w:p w14:paraId="06D62EA0" w14:textId="7CAA1A61"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0" w:type="auto"/>
            <w:vAlign w:val="center"/>
          </w:tcPr>
          <w:p w14:paraId="61C76240" w14:textId="24C2E68A"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0" w:type="auto"/>
            <w:vAlign w:val="center"/>
          </w:tcPr>
          <w:p w14:paraId="39111EF2" w14:textId="6412F3CD"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0" w:type="auto"/>
            <w:vAlign w:val="center"/>
          </w:tcPr>
          <w:p w14:paraId="60DD00C1" w14:textId="461FFE1A"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0" w:type="auto"/>
            <w:vAlign w:val="center"/>
          </w:tcPr>
          <w:p w14:paraId="1972D9F6" w14:textId="5464043C"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770956A4" w14:textId="77777777" w:rsidTr="008647B0">
        <w:tc>
          <w:tcPr>
            <w:tcW w:w="0" w:type="auto"/>
          </w:tcPr>
          <w:p w14:paraId="2CD70941" w14:textId="3FA27E41" w:rsidR="00C97CF7" w:rsidRPr="00C97CF7" w:rsidRDefault="00C97CF7" w:rsidP="00C97CF7">
            <w:pPr>
              <w:numPr>
                <w:ilvl w:val="0"/>
                <w:numId w:val="1"/>
              </w:numPr>
              <w:rPr>
                <w:rFonts w:ascii="Times New Roman" w:hAnsi="Times New Roman" w:cs="Times New Roman"/>
                <w:sz w:val="20"/>
                <w:szCs w:val="20"/>
              </w:rPr>
            </w:pPr>
            <w:r>
              <w:rPr>
                <w:rFonts w:ascii="Times New Roman" w:hAnsi="Times New Roman" w:cs="Times New Roman"/>
                <w:color w:val="202124"/>
                <w:sz w:val="20"/>
                <w:szCs w:val="20"/>
              </w:rPr>
              <w:t>ÜYZ</w:t>
            </w:r>
            <w:r w:rsidRPr="00C97CF7">
              <w:rPr>
                <w:rFonts w:ascii="Times New Roman" w:hAnsi="Times New Roman" w:cs="Times New Roman"/>
                <w:color w:val="202124"/>
                <w:sz w:val="20"/>
                <w:szCs w:val="20"/>
              </w:rPr>
              <w:t xml:space="preserve"> destekli yabancı dil (L2) eğitiminin uygulanmasında öğretmenlerin rolünü anlıyorum.</w:t>
            </w:r>
          </w:p>
        </w:tc>
        <w:tc>
          <w:tcPr>
            <w:tcW w:w="0" w:type="auto"/>
            <w:vAlign w:val="center"/>
          </w:tcPr>
          <w:p w14:paraId="508ADEC6" w14:textId="12A0FCB4"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0" w:type="auto"/>
            <w:vAlign w:val="center"/>
          </w:tcPr>
          <w:p w14:paraId="7A913BCD" w14:textId="450B3D4A"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0" w:type="auto"/>
            <w:vAlign w:val="center"/>
          </w:tcPr>
          <w:p w14:paraId="30B01A90" w14:textId="5B3B06B0"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0" w:type="auto"/>
            <w:vAlign w:val="center"/>
          </w:tcPr>
          <w:p w14:paraId="6EF7E026" w14:textId="027C80BB"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0" w:type="auto"/>
            <w:vAlign w:val="center"/>
          </w:tcPr>
          <w:p w14:paraId="365F09D7" w14:textId="7D6343E5"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5D1BA2C8" w14:textId="77777777" w:rsidTr="008647B0">
        <w:tc>
          <w:tcPr>
            <w:tcW w:w="0" w:type="auto"/>
          </w:tcPr>
          <w:p w14:paraId="694F062D" w14:textId="3A60FEE9" w:rsidR="00C97CF7" w:rsidRPr="00C97CF7" w:rsidRDefault="00C97CF7" w:rsidP="00C97CF7">
            <w:pPr>
              <w:numPr>
                <w:ilvl w:val="0"/>
                <w:numId w:val="1"/>
              </w:numPr>
              <w:rPr>
                <w:rFonts w:ascii="Times New Roman" w:hAnsi="Times New Roman" w:cs="Times New Roman"/>
                <w:sz w:val="20"/>
                <w:szCs w:val="20"/>
              </w:rPr>
            </w:pPr>
            <w:r>
              <w:rPr>
                <w:rFonts w:ascii="Times New Roman" w:hAnsi="Times New Roman" w:cs="Times New Roman"/>
                <w:color w:val="202124"/>
                <w:sz w:val="20"/>
                <w:szCs w:val="20"/>
              </w:rPr>
              <w:t>ÜYZ</w:t>
            </w:r>
            <w:r w:rsidRPr="00C97CF7">
              <w:rPr>
                <w:rFonts w:ascii="Times New Roman" w:hAnsi="Times New Roman" w:cs="Times New Roman"/>
                <w:color w:val="202124"/>
                <w:sz w:val="20"/>
                <w:szCs w:val="20"/>
              </w:rPr>
              <w:t xml:space="preserve"> uygulamalarına dayalı ders tasarımı ve uygulamasının temelini biliyorum.</w:t>
            </w:r>
          </w:p>
        </w:tc>
        <w:tc>
          <w:tcPr>
            <w:tcW w:w="0" w:type="auto"/>
            <w:vAlign w:val="center"/>
          </w:tcPr>
          <w:p w14:paraId="17ACDF71" w14:textId="5F5D931C"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0" w:type="auto"/>
            <w:vAlign w:val="center"/>
          </w:tcPr>
          <w:p w14:paraId="5E04A586" w14:textId="23E19375"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0" w:type="auto"/>
            <w:vAlign w:val="center"/>
          </w:tcPr>
          <w:p w14:paraId="734EFDB6" w14:textId="1FE2B3C4"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0" w:type="auto"/>
            <w:vAlign w:val="center"/>
          </w:tcPr>
          <w:p w14:paraId="38682EDF" w14:textId="57172BE3"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0" w:type="auto"/>
            <w:vAlign w:val="center"/>
          </w:tcPr>
          <w:p w14:paraId="0FDAEF51" w14:textId="2EFB7A75"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322B8A42" w14:textId="77777777" w:rsidTr="008647B0">
        <w:tc>
          <w:tcPr>
            <w:tcW w:w="0" w:type="auto"/>
          </w:tcPr>
          <w:p w14:paraId="6503CC20" w14:textId="03D224A8" w:rsidR="00C97CF7" w:rsidRPr="00C97CF7" w:rsidRDefault="00C97CF7" w:rsidP="00C97CF7">
            <w:pPr>
              <w:numPr>
                <w:ilvl w:val="0"/>
                <w:numId w:val="1"/>
              </w:numPr>
              <w:rPr>
                <w:rFonts w:ascii="Times New Roman" w:hAnsi="Times New Roman" w:cs="Times New Roman"/>
                <w:sz w:val="20"/>
                <w:szCs w:val="20"/>
              </w:rPr>
            </w:pPr>
            <w:r>
              <w:rPr>
                <w:rFonts w:ascii="Times New Roman" w:hAnsi="Times New Roman" w:cs="Times New Roman"/>
                <w:color w:val="202124"/>
                <w:sz w:val="20"/>
                <w:szCs w:val="20"/>
              </w:rPr>
              <w:t>ÜYZ</w:t>
            </w:r>
            <w:r w:rsidRPr="00C97CF7">
              <w:rPr>
                <w:rFonts w:ascii="Times New Roman" w:hAnsi="Times New Roman" w:cs="Times New Roman"/>
                <w:color w:val="202124"/>
                <w:sz w:val="20"/>
                <w:szCs w:val="20"/>
              </w:rPr>
              <w:t xml:space="preserve"> araçlarıyla hazırlanmış öğrenci çalışmalarını nasıl değerlendireceğimi biliyorum.</w:t>
            </w:r>
          </w:p>
        </w:tc>
        <w:tc>
          <w:tcPr>
            <w:tcW w:w="0" w:type="auto"/>
            <w:vAlign w:val="center"/>
          </w:tcPr>
          <w:p w14:paraId="5DBAE308" w14:textId="6EB0BFDF"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0" w:type="auto"/>
            <w:vAlign w:val="center"/>
          </w:tcPr>
          <w:p w14:paraId="65A489F6" w14:textId="0DBDAF59"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0" w:type="auto"/>
            <w:vAlign w:val="center"/>
          </w:tcPr>
          <w:p w14:paraId="744D9D52" w14:textId="40FC9B02"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0" w:type="auto"/>
            <w:vAlign w:val="center"/>
          </w:tcPr>
          <w:p w14:paraId="609955C3" w14:textId="35D385FA"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0" w:type="auto"/>
            <w:vAlign w:val="center"/>
          </w:tcPr>
          <w:p w14:paraId="757C0728" w14:textId="0EC7910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07801EAA" w14:textId="77777777" w:rsidTr="008647B0">
        <w:tc>
          <w:tcPr>
            <w:tcW w:w="0" w:type="auto"/>
          </w:tcPr>
          <w:p w14:paraId="649AB899" w14:textId="18CEA43A" w:rsidR="00C97CF7" w:rsidRPr="00C97CF7" w:rsidRDefault="00C97CF7" w:rsidP="00C97CF7">
            <w:pPr>
              <w:numPr>
                <w:ilvl w:val="0"/>
                <w:numId w:val="1"/>
              </w:numPr>
              <w:rPr>
                <w:rFonts w:ascii="Times New Roman" w:hAnsi="Times New Roman" w:cs="Times New Roman"/>
                <w:sz w:val="20"/>
                <w:szCs w:val="20"/>
              </w:rPr>
            </w:pPr>
            <w:r w:rsidRPr="00C97CF7">
              <w:rPr>
                <w:rFonts w:ascii="Times New Roman" w:hAnsi="Times New Roman" w:cs="Times New Roman"/>
                <w:color w:val="202124"/>
                <w:sz w:val="20"/>
                <w:szCs w:val="20"/>
              </w:rPr>
              <w:t xml:space="preserve">Yabancı dil eğitiminde </w:t>
            </w:r>
            <w:r>
              <w:rPr>
                <w:rFonts w:ascii="Times New Roman" w:hAnsi="Times New Roman" w:cs="Times New Roman"/>
                <w:color w:val="202124"/>
                <w:sz w:val="20"/>
                <w:szCs w:val="20"/>
              </w:rPr>
              <w:t>ÜYZ</w:t>
            </w:r>
            <w:r w:rsidRPr="00C97CF7">
              <w:rPr>
                <w:rFonts w:ascii="Times New Roman" w:hAnsi="Times New Roman" w:cs="Times New Roman"/>
                <w:color w:val="202124"/>
                <w:sz w:val="20"/>
                <w:szCs w:val="20"/>
              </w:rPr>
              <w:t>’nin temel fikir ve ilkelerini biliyorum.</w:t>
            </w:r>
          </w:p>
        </w:tc>
        <w:tc>
          <w:tcPr>
            <w:tcW w:w="0" w:type="auto"/>
            <w:vAlign w:val="center"/>
          </w:tcPr>
          <w:p w14:paraId="1EA8A618" w14:textId="0FDA5E96"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0" w:type="auto"/>
            <w:vAlign w:val="center"/>
          </w:tcPr>
          <w:p w14:paraId="46F89865" w14:textId="476B5ADC"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0" w:type="auto"/>
            <w:vAlign w:val="center"/>
          </w:tcPr>
          <w:p w14:paraId="49FB44F0" w14:textId="7C8996DD"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0" w:type="auto"/>
            <w:vAlign w:val="center"/>
          </w:tcPr>
          <w:p w14:paraId="47909AC1" w14:textId="456DA089"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0" w:type="auto"/>
            <w:vAlign w:val="center"/>
          </w:tcPr>
          <w:p w14:paraId="118DC9B7" w14:textId="19B4722D"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0892270F" w14:textId="77777777" w:rsidTr="008647B0">
        <w:tc>
          <w:tcPr>
            <w:tcW w:w="0" w:type="auto"/>
          </w:tcPr>
          <w:p w14:paraId="5DD83004" w14:textId="63FCBAB7" w:rsidR="00C97CF7" w:rsidRPr="00C97CF7" w:rsidRDefault="00C97CF7" w:rsidP="00C97CF7">
            <w:pPr>
              <w:numPr>
                <w:ilvl w:val="0"/>
                <w:numId w:val="1"/>
              </w:numPr>
              <w:rPr>
                <w:rFonts w:ascii="Times New Roman" w:hAnsi="Times New Roman" w:cs="Times New Roman"/>
                <w:sz w:val="20"/>
                <w:szCs w:val="20"/>
              </w:rPr>
            </w:pPr>
            <w:r w:rsidRPr="00C97CF7">
              <w:rPr>
                <w:rFonts w:ascii="Times New Roman" w:hAnsi="Times New Roman" w:cs="Times New Roman"/>
                <w:color w:val="202124"/>
                <w:sz w:val="20"/>
                <w:szCs w:val="20"/>
              </w:rPr>
              <w:t>Bilgisayar bilimi ve hesaplamalı düşünme ile ilgili kavramlar hakkında bilgi sahibiyim.</w:t>
            </w:r>
          </w:p>
        </w:tc>
        <w:tc>
          <w:tcPr>
            <w:tcW w:w="0" w:type="auto"/>
            <w:vAlign w:val="center"/>
          </w:tcPr>
          <w:p w14:paraId="49B6E2EB" w14:textId="497E4D01"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0" w:type="auto"/>
            <w:vAlign w:val="center"/>
          </w:tcPr>
          <w:p w14:paraId="082C2691" w14:textId="0D5CF59C"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0" w:type="auto"/>
            <w:vAlign w:val="center"/>
          </w:tcPr>
          <w:p w14:paraId="20D0504F" w14:textId="424717C5"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0" w:type="auto"/>
            <w:vAlign w:val="center"/>
          </w:tcPr>
          <w:p w14:paraId="72A5B30C" w14:textId="3C67BFF3"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0" w:type="auto"/>
            <w:vAlign w:val="center"/>
          </w:tcPr>
          <w:p w14:paraId="59D2D715" w14:textId="733BAFE1"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2A322AEF" w14:textId="77777777" w:rsidTr="008647B0">
        <w:tc>
          <w:tcPr>
            <w:tcW w:w="0" w:type="auto"/>
          </w:tcPr>
          <w:p w14:paraId="6A553AA8" w14:textId="65374F44" w:rsidR="00C97CF7" w:rsidRPr="00C97CF7" w:rsidRDefault="00C97CF7" w:rsidP="00C97CF7">
            <w:pPr>
              <w:numPr>
                <w:ilvl w:val="0"/>
                <w:numId w:val="1"/>
              </w:numPr>
              <w:rPr>
                <w:rFonts w:ascii="Times New Roman" w:hAnsi="Times New Roman" w:cs="Times New Roman"/>
                <w:sz w:val="20"/>
                <w:szCs w:val="20"/>
              </w:rPr>
            </w:pPr>
            <w:r w:rsidRPr="00C97CF7">
              <w:rPr>
                <w:rFonts w:ascii="Times New Roman" w:hAnsi="Times New Roman" w:cs="Times New Roman"/>
                <w:color w:val="202124"/>
                <w:sz w:val="20"/>
                <w:szCs w:val="20"/>
              </w:rPr>
              <w:t>Yapay zekânın temel bileşenlerini ve dayandığı altyapıyı (ör. makine öğrenmesi, doğal dil işleme, otomasyon, ayrıştırma, örüntü tanıma, algoritma oluşturma ve dijital vatandaşlık) anlıyorum.</w:t>
            </w:r>
          </w:p>
        </w:tc>
        <w:tc>
          <w:tcPr>
            <w:tcW w:w="0" w:type="auto"/>
            <w:vAlign w:val="center"/>
          </w:tcPr>
          <w:p w14:paraId="62B81D4A" w14:textId="6FBD2FD6"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0" w:type="auto"/>
            <w:vAlign w:val="center"/>
          </w:tcPr>
          <w:p w14:paraId="4C488D0E" w14:textId="47E11210"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0" w:type="auto"/>
            <w:vAlign w:val="center"/>
          </w:tcPr>
          <w:p w14:paraId="16581E84" w14:textId="207ECA41"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0" w:type="auto"/>
            <w:vAlign w:val="center"/>
          </w:tcPr>
          <w:p w14:paraId="4D976BEB" w14:textId="3B21DC4E"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0" w:type="auto"/>
            <w:vAlign w:val="center"/>
          </w:tcPr>
          <w:p w14:paraId="4513F887" w14:textId="1D0D7B1F"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0F777B28" w14:textId="77777777" w:rsidTr="008647B0">
        <w:tc>
          <w:tcPr>
            <w:tcW w:w="0" w:type="auto"/>
          </w:tcPr>
          <w:p w14:paraId="4F5009F2" w14:textId="7293662F" w:rsidR="00C97CF7" w:rsidRPr="00C97CF7" w:rsidRDefault="00C97CF7" w:rsidP="00C97CF7">
            <w:pPr>
              <w:numPr>
                <w:ilvl w:val="0"/>
                <w:numId w:val="1"/>
              </w:numPr>
              <w:rPr>
                <w:rFonts w:ascii="Times New Roman" w:hAnsi="Times New Roman" w:cs="Times New Roman"/>
                <w:sz w:val="20"/>
                <w:szCs w:val="20"/>
              </w:rPr>
            </w:pPr>
            <w:r>
              <w:rPr>
                <w:rFonts w:ascii="Times New Roman" w:hAnsi="Times New Roman" w:cs="Times New Roman"/>
                <w:color w:val="202124"/>
                <w:sz w:val="20"/>
                <w:szCs w:val="20"/>
              </w:rPr>
              <w:t>ÜYZ</w:t>
            </w:r>
            <w:r w:rsidRPr="00C97CF7">
              <w:rPr>
                <w:rFonts w:ascii="Times New Roman" w:hAnsi="Times New Roman" w:cs="Times New Roman"/>
                <w:color w:val="202124"/>
                <w:sz w:val="20"/>
                <w:szCs w:val="20"/>
              </w:rPr>
              <w:t xml:space="preserve"> ile ilişkili hassas kavramları anlıyorum.</w:t>
            </w:r>
          </w:p>
        </w:tc>
        <w:tc>
          <w:tcPr>
            <w:tcW w:w="0" w:type="auto"/>
            <w:vAlign w:val="center"/>
          </w:tcPr>
          <w:p w14:paraId="4C9A57F7" w14:textId="46BA84DB"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0" w:type="auto"/>
            <w:vAlign w:val="center"/>
          </w:tcPr>
          <w:p w14:paraId="582D6A68" w14:textId="7C87B1D4"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0" w:type="auto"/>
            <w:vAlign w:val="center"/>
          </w:tcPr>
          <w:p w14:paraId="61580327" w14:textId="7CBDFDE9"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0" w:type="auto"/>
            <w:vAlign w:val="center"/>
          </w:tcPr>
          <w:p w14:paraId="087DD42D" w14:textId="1FC2C311"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0" w:type="auto"/>
            <w:vAlign w:val="center"/>
          </w:tcPr>
          <w:p w14:paraId="5E417021" w14:textId="0DC21A8D"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bl>
    <w:p w14:paraId="0FCFEDB2" w14:textId="6304F670" w:rsidR="006568C5" w:rsidRPr="00E97D08" w:rsidRDefault="006568C5" w:rsidP="006568C5">
      <w:pPr>
        <w:rPr>
          <w:rFonts w:ascii="Times New Roman" w:hAnsi="Times New Roman" w:cs="Times New Roman"/>
        </w:rPr>
      </w:pPr>
    </w:p>
    <w:tbl>
      <w:tblPr>
        <w:tblStyle w:val="TabloKlavuzu"/>
        <w:tblpPr w:leftFromText="141" w:rightFromText="141" w:vertAnchor="text" w:horzAnchor="margin" w:tblpY="543"/>
        <w:tblOverlap w:val="never"/>
        <w:tblW w:w="5000" w:type="pct"/>
        <w:tblLook w:val="04A0" w:firstRow="1" w:lastRow="0" w:firstColumn="1" w:lastColumn="0" w:noHBand="0" w:noVBand="1"/>
      </w:tblPr>
      <w:tblGrid>
        <w:gridCol w:w="3944"/>
        <w:gridCol w:w="1508"/>
        <w:gridCol w:w="1351"/>
        <w:gridCol w:w="1104"/>
        <w:gridCol w:w="1194"/>
        <w:gridCol w:w="1355"/>
      </w:tblGrid>
      <w:tr w:rsidR="006568C5" w:rsidRPr="00C52D6C" w14:paraId="1D2A1942" w14:textId="77777777" w:rsidTr="00C6253A">
        <w:trPr>
          <w:trHeight w:val="70"/>
        </w:trPr>
        <w:tc>
          <w:tcPr>
            <w:tcW w:w="5000" w:type="pct"/>
            <w:gridSpan w:val="6"/>
            <w:shd w:val="clear" w:color="auto" w:fill="B3E5A1" w:themeFill="accent6" w:themeFillTint="66"/>
            <w:vAlign w:val="center"/>
          </w:tcPr>
          <w:p w14:paraId="0E16D65B" w14:textId="4CDC8C9C" w:rsidR="006568C5" w:rsidRPr="00C52D6C" w:rsidRDefault="00C97CF7" w:rsidP="006568C5">
            <w:pPr>
              <w:jc w:val="center"/>
              <w:rPr>
                <w:rFonts w:ascii="Times New Roman" w:hAnsi="Times New Roman" w:cs="Times New Roman"/>
                <w:sz w:val="20"/>
                <w:szCs w:val="20"/>
              </w:rPr>
            </w:pPr>
            <w:r>
              <w:rPr>
                <w:rFonts w:ascii="Times New Roman" w:hAnsi="Times New Roman" w:cs="Times New Roman"/>
                <w:sz w:val="20"/>
                <w:szCs w:val="20"/>
              </w:rPr>
              <w:t>ÜYZ</w:t>
            </w:r>
            <w:r w:rsidR="00E6702A" w:rsidRPr="00E6702A">
              <w:rPr>
                <w:rFonts w:ascii="Times New Roman" w:hAnsi="Times New Roman" w:cs="Times New Roman"/>
                <w:sz w:val="20"/>
                <w:szCs w:val="20"/>
              </w:rPr>
              <w:t xml:space="preserve"> Kullanımı</w:t>
            </w:r>
          </w:p>
        </w:tc>
      </w:tr>
      <w:tr w:rsidR="00C97CF7" w:rsidRPr="00C52D6C" w14:paraId="5AA86BE4" w14:textId="77777777" w:rsidTr="00C97CF7">
        <w:trPr>
          <w:trHeight w:val="412"/>
        </w:trPr>
        <w:tc>
          <w:tcPr>
            <w:tcW w:w="1886" w:type="pct"/>
          </w:tcPr>
          <w:p w14:paraId="7317B54B" w14:textId="77C798A1" w:rsidR="00C97CF7" w:rsidRPr="00C97CF7" w:rsidRDefault="00C97CF7" w:rsidP="00C97CF7">
            <w:pPr>
              <w:pStyle w:val="ListeParagraf"/>
              <w:numPr>
                <w:ilvl w:val="0"/>
                <w:numId w:val="8"/>
              </w:numPr>
              <w:rPr>
                <w:rFonts w:cs="Times New Roman"/>
                <w:szCs w:val="20"/>
              </w:rPr>
            </w:pPr>
            <w:r w:rsidRPr="00C97CF7">
              <w:rPr>
                <w:rFonts w:cs="Times New Roman"/>
                <w:color w:val="202124"/>
                <w:szCs w:val="20"/>
              </w:rPr>
              <w:t xml:space="preserve">Öğretim ve öğrenme materyalleri aramak için </w:t>
            </w:r>
            <w:r>
              <w:rPr>
                <w:rFonts w:cs="Times New Roman"/>
                <w:color w:val="202124"/>
                <w:szCs w:val="20"/>
              </w:rPr>
              <w:t>ÜYZ</w:t>
            </w:r>
            <w:r w:rsidRPr="00C97CF7">
              <w:rPr>
                <w:rFonts w:cs="Times New Roman"/>
                <w:color w:val="202124"/>
                <w:szCs w:val="20"/>
              </w:rPr>
              <w:t xml:space="preserve"> araçlarını kullanıyorum.</w:t>
            </w:r>
          </w:p>
        </w:tc>
        <w:tc>
          <w:tcPr>
            <w:tcW w:w="721" w:type="pct"/>
            <w:vAlign w:val="center"/>
          </w:tcPr>
          <w:p w14:paraId="6F92E08D"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646" w:type="pct"/>
            <w:vAlign w:val="center"/>
          </w:tcPr>
          <w:p w14:paraId="70BD670C"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528" w:type="pct"/>
            <w:vAlign w:val="center"/>
          </w:tcPr>
          <w:p w14:paraId="2D2731DE"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571" w:type="pct"/>
            <w:vAlign w:val="center"/>
          </w:tcPr>
          <w:p w14:paraId="53B0EAE3"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648" w:type="pct"/>
            <w:vAlign w:val="center"/>
          </w:tcPr>
          <w:p w14:paraId="452FED1E"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099424E9" w14:textId="77777777" w:rsidTr="00C97CF7">
        <w:trPr>
          <w:trHeight w:val="375"/>
        </w:trPr>
        <w:tc>
          <w:tcPr>
            <w:tcW w:w="1886" w:type="pct"/>
          </w:tcPr>
          <w:p w14:paraId="0A3FFB6C" w14:textId="49F6289A" w:rsidR="00C97CF7" w:rsidRPr="00C97CF7" w:rsidRDefault="00C97CF7" w:rsidP="00C97CF7">
            <w:pPr>
              <w:pStyle w:val="ListeParagraf"/>
              <w:numPr>
                <w:ilvl w:val="0"/>
                <w:numId w:val="8"/>
              </w:numPr>
              <w:rPr>
                <w:rFonts w:cs="Times New Roman"/>
                <w:szCs w:val="20"/>
              </w:rPr>
            </w:pPr>
            <w:r w:rsidRPr="00C97CF7">
              <w:rPr>
                <w:rFonts w:cs="Times New Roman"/>
                <w:color w:val="202124"/>
                <w:szCs w:val="20"/>
              </w:rPr>
              <w:t xml:space="preserve">Öğrencilerin ihtiyaçlarına ve düzeylerine göre en uygun </w:t>
            </w:r>
            <w:r>
              <w:rPr>
                <w:rFonts w:cs="Times New Roman"/>
                <w:color w:val="202124"/>
                <w:szCs w:val="20"/>
              </w:rPr>
              <w:t>ÜYZ</w:t>
            </w:r>
            <w:r w:rsidRPr="00C97CF7">
              <w:rPr>
                <w:rFonts w:cs="Times New Roman"/>
                <w:color w:val="202124"/>
                <w:szCs w:val="20"/>
              </w:rPr>
              <w:t xml:space="preserve"> araçlarını kullanıyorum.</w:t>
            </w:r>
          </w:p>
        </w:tc>
        <w:tc>
          <w:tcPr>
            <w:tcW w:w="721" w:type="pct"/>
            <w:vAlign w:val="center"/>
          </w:tcPr>
          <w:p w14:paraId="539D1FCC"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646" w:type="pct"/>
            <w:vAlign w:val="center"/>
          </w:tcPr>
          <w:p w14:paraId="4DD9AC7A"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528" w:type="pct"/>
            <w:vAlign w:val="center"/>
          </w:tcPr>
          <w:p w14:paraId="32BA9638"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571" w:type="pct"/>
            <w:vAlign w:val="center"/>
          </w:tcPr>
          <w:p w14:paraId="3B21AA47"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648" w:type="pct"/>
            <w:vAlign w:val="center"/>
          </w:tcPr>
          <w:p w14:paraId="158E27A8"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4B643A00" w14:textId="77777777" w:rsidTr="00C97CF7">
        <w:trPr>
          <w:trHeight w:val="527"/>
        </w:trPr>
        <w:tc>
          <w:tcPr>
            <w:tcW w:w="1886" w:type="pct"/>
          </w:tcPr>
          <w:p w14:paraId="1358C00F" w14:textId="716D1A9D" w:rsidR="00C97CF7" w:rsidRPr="00C97CF7" w:rsidRDefault="00C97CF7" w:rsidP="00C97CF7">
            <w:pPr>
              <w:pStyle w:val="ListeParagraf"/>
              <w:numPr>
                <w:ilvl w:val="0"/>
                <w:numId w:val="8"/>
              </w:numPr>
              <w:rPr>
                <w:rFonts w:cs="Times New Roman"/>
                <w:szCs w:val="20"/>
              </w:rPr>
            </w:pPr>
            <w:r w:rsidRPr="00C97CF7">
              <w:rPr>
                <w:rFonts w:cs="Times New Roman"/>
                <w:color w:val="202124"/>
                <w:szCs w:val="20"/>
              </w:rPr>
              <w:t xml:space="preserve">Verileri yorumlamak ve karar vermek için </w:t>
            </w:r>
            <w:r>
              <w:rPr>
                <w:rFonts w:cs="Times New Roman"/>
                <w:color w:val="202124"/>
                <w:szCs w:val="20"/>
              </w:rPr>
              <w:t>ÜYZ</w:t>
            </w:r>
            <w:r w:rsidRPr="00C97CF7">
              <w:rPr>
                <w:rFonts w:cs="Times New Roman"/>
                <w:color w:val="202124"/>
                <w:szCs w:val="20"/>
              </w:rPr>
              <w:t xml:space="preserve"> kullanabiliyorum.</w:t>
            </w:r>
          </w:p>
        </w:tc>
        <w:tc>
          <w:tcPr>
            <w:tcW w:w="721" w:type="pct"/>
            <w:vAlign w:val="center"/>
          </w:tcPr>
          <w:p w14:paraId="4ECCC8E1"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646" w:type="pct"/>
            <w:vAlign w:val="center"/>
          </w:tcPr>
          <w:p w14:paraId="214339E1"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528" w:type="pct"/>
            <w:vAlign w:val="center"/>
          </w:tcPr>
          <w:p w14:paraId="2B1033EC"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571" w:type="pct"/>
            <w:vAlign w:val="center"/>
          </w:tcPr>
          <w:p w14:paraId="27A4ADA4"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648" w:type="pct"/>
            <w:vAlign w:val="center"/>
          </w:tcPr>
          <w:p w14:paraId="73A63C4D"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0751E72B" w14:textId="77777777" w:rsidTr="00C97CF7">
        <w:trPr>
          <w:trHeight w:val="537"/>
        </w:trPr>
        <w:tc>
          <w:tcPr>
            <w:tcW w:w="1886" w:type="pct"/>
          </w:tcPr>
          <w:p w14:paraId="5F11FEB8" w14:textId="60CDF289" w:rsidR="00C97CF7" w:rsidRPr="00C97CF7" w:rsidRDefault="00C97CF7" w:rsidP="00C97CF7">
            <w:pPr>
              <w:pStyle w:val="ListeParagraf"/>
              <w:numPr>
                <w:ilvl w:val="0"/>
                <w:numId w:val="8"/>
              </w:numPr>
              <w:rPr>
                <w:rFonts w:cs="Times New Roman"/>
                <w:szCs w:val="20"/>
              </w:rPr>
            </w:pPr>
            <w:r w:rsidRPr="00C97CF7">
              <w:rPr>
                <w:rFonts w:cs="Times New Roman"/>
                <w:color w:val="202124"/>
                <w:szCs w:val="20"/>
              </w:rPr>
              <w:t xml:space="preserve">Sınıf içeriğini düzenlemek ve kategorilere ayırmak için </w:t>
            </w:r>
            <w:r>
              <w:rPr>
                <w:rFonts w:cs="Times New Roman"/>
                <w:color w:val="202124"/>
                <w:szCs w:val="20"/>
              </w:rPr>
              <w:t>ÜYZ</w:t>
            </w:r>
            <w:r w:rsidRPr="00C97CF7">
              <w:rPr>
                <w:rFonts w:cs="Times New Roman"/>
                <w:color w:val="202124"/>
                <w:szCs w:val="20"/>
              </w:rPr>
              <w:t xml:space="preserve"> kullanıyorum.</w:t>
            </w:r>
          </w:p>
        </w:tc>
        <w:tc>
          <w:tcPr>
            <w:tcW w:w="721" w:type="pct"/>
            <w:vAlign w:val="center"/>
          </w:tcPr>
          <w:p w14:paraId="5065C830"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646" w:type="pct"/>
            <w:vAlign w:val="center"/>
          </w:tcPr>
          <w:p w14:paraId="6BBDB021"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528" w:type="pct"/>
            <w:vAlign w:val="center"/>
          </w:tcPr>
          <w:p w14:paraId="671AC1E5"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571" w:type="pct"/>
            <w:vAlign w:val="center"/>
          </w:tcPr>
          <w:p w14:paraId="088D5B37"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648" w:type="pct"/>
            <w:vAlign w:val="center"/>
          </w:tcPr>
          <w:p w14:paraId="31F10B79"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63316596" w14:textId="77777777" w:rsidTr="00C97CF7">
        <w:trPr>
          <w:trHeight w:val="532"/>
        </w:trPr>
        <w:tc>
          <w:tcPr>
            <w:tcW w:w="1886" w:type="pct"/>
          </w:tcPr>
          <w:p w14:paraId="6C1E17AA" w14:textId="05D69F03" w:rsidR="00C97CF7" w:rsidRPr="00C97CF7" w:rsidRDefault="00C97CF7" w:rsidP="00C97CF7">
            <w:pPr>
              <w:pStyle w:val="ListeParagraf"/>
              <w:numPr>
                <w:ilvl w:val="0"/>
                <w:numId w:val="8"/>
              </w:numPr>
              <w:rPr>
                <w:rFonts w:cs="Times New Roman"/>
                <w:szCs w:val="20"/>
              </w:rPr>
            </w:pPr>
            <w:r w:rsidRPr="00C97CF7">
              <w:rPr>
                <w:rFonts w:cs="Times New Roman"/>
                <w:color w:val="202124"/>
                <w:szCs w:val="20"/>
              </w:rPr>
              <w:t xml:space="preserve">Sürekli mesleki gelişimim için </w:t>
            </w:r>
            <w:r>
              <w:rPr>
                <w:rFonts w:cs="Times New Roman"/>
                <w:color w:val="202124"/>
                <w:szCs w:val="20"/>
              </w:rPr>
              <w:t>ÜYZ</w:t>
            </w:r>
            <w:r w:rsidRPr="00C97CF7">
              <w:rPr>
                <w:rFonts w:cs="Times New Roman"/>
                <w:color w:val="202124"/>
                <w:szCs w:val="20"/>
              </w:rPr>
              <w:t xml:space="preserve"> kullanıyorum.</w:t>
            </w:r>
          </w:p>
        </w:tc>
        <w:tc>
          <w:tcPr>
            <w:tcW w:w="721" w:type="pct"/>
            <w:vAlign w:val="center"/>
          </w:tcPr>
          <w:p w14:paraId="597EB3B1"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646" w:type="pct"/>
            <w:vAlign w:val="center"/>
          </w:tcPr>
          <w:p w14:paraId="6CC06C88"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528" w:type="pct"/>
            <w:vAlign w:val="center"/>
          </w:tcPr>
          <w:p w14:paraId="2D109871"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571" w:type="pct"/>
            <w:vAlign w:val="center"/>
          </w:tcPr>
          <w:p w14:paraId="70B4E46A"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648" w:type="pct"/>
            <w:vAlign w:val="center"/>
          </w:tcPr>
          <w:p w14:paraId="66ABADA4"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0D9C20D8" w14:textId="77777777" w:rsidTr="00C97CF7">
        <w:trPr>
          <w:trHeight w:val="319"/>
        </w:trPr>
        <w:tc>
          <w:tcPr>
            <w:tcW w:w="1886" w:type="pct"/>
          </w:tcPr>
          <w:p w14:paraId="791312BD" w14:textId="0A2E8B7A" w:rsidR="00C97CF7" w:rsidRPr="00C97CF7" w:rsidRDefault="00C97CF7" w:rsidP="00C97CF7">
            <w:pPr>
              <w:pStyle w:val="ListeParagraf"/>
              <w:numPr>
                <w:ilvl w:val="0"/>
                <w:numId w:val="8"/>
              </w:numPr>
              <w:rPr>
                <w:rFonts w:cs="Times New Roman"/>
                <w:szCs w:val="20"/>
              </w:rPr>
            </w:pPr>
            <w:r w:rsidRPr="00C97CF7">
              <w:rPr>
                <w:rFonts w:cs="Times New Roman"/>
                <w:color w:val="202124"/>
                <w:szCs w:val="20"/>
              </w:rPr>
              <w:lastRenderedPageBreak/>
              <w:t xml:space="preserve">Uzun metin ve makaleleri </w:t>
            </w:r>
            <w:r>
              <w:rPr>
                <w:rFonts w:cs="Times New Roman"/>
                <w:color w:val="202124"/>
                <w:szCs w:val="20"/>
              </w:rPr>
              <w:t>ÜYZ</w:t>
            </w:r>
            <w:r w:rsidRPr="00C97CF7">
              <w:rPr>
                <w:rFonts w:cs="Times New Roman"/>
                <w:color w:val="202124"/>
                <w:szCs w:val="20"/>
              </w:rPr>
              <w:t xml:space="preserve"> uygulamalarıyla özetliyorum.</w:t>
            </w:r>
          </w:p>
        </w:tc>
        <w:tc>
          <w:tcPr>
            <w:tcW w:w="721" w:type="pct"/>
            <w:vAlign w:val="center"/>
          </w:tcPr>
          <w:p w14:paraId="6BC2E866"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646" w:type="pct"/>
            <w:vAlign w:val="center"/>
          </w:tcPr>
          <w:p w14:paraId="2F5A881E"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528" w:type="pct"/>
            <w:vAlign w:val="center"/>
          </w:tcPr>
          <w:p w14:paraId="3F24B280"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571" w:type="pct"/>
            <w:vAlign w:val="center"/>
          </w:tcPr>
          <w:p w14:paraId="7DE0BCE7"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648" w:type="pct"/>
            <w:vAlign w:val="center"/>
          </w:tcPr>
          <w:p w14:paraId="31BBD30B"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702CEB4A" w14:textId="77777777" w:rsidTr="00C97CF7">
        <w:trPr>
          <w:trHeight w:val="319"/>
        </w:trPr>
        <w:tc>
          <w:tcPr>
            <w:tcW w:w="1886" w:type="pct"/>
          </w:tcPr>
          <w:p w14:paraId="43C39724" w14:textId="1D0CCA7A" w:rsidR="00C97CF7" w:rsidRPr="00C97CF7" w:rsidRDefault="00C97CF7" w:rsidP="00C97CF7">
            <w:pPr>
              <w:pStyle w:val="ListeParagraf"/>
              <w:numPr>
                <w:ilvl w:val="0"/>
                <w:numId w:val="8"/>
              </w:numPr>
              <w:rPr>
                <w:rFonts w:cs="Times New Roman"/>
                <w:szCs w:val="20"/>
              </w:rPr>
            </w:pPr>
            <w:r>
              <w:rPr>
                <w:rFonts w:cs="Times New Roman"/>
                <w:color w:val="202124"/>
                <w:szCs w:val="20"/>
              </w:rPr>
              <w:t>ÜYZ</w:t>
            </w:r>
            <w:r w:rsidRPr="00C97CF7">
              <w:rPr>
                <w:rFonts w:cs="Times New Roman"/>
                <w:color w:val="202124"/>
                <w:szCs w:val="20"/>
              </w:rPr>
              <w:t xml:space="preserve"> sohbet botları aracılığıyla öğrencilere geri bildirim veriyorum.</w:t>
            </w:r>
          </w:p>
        </w:tc>
        <w:tc>
          <w:tcPr>
            <w:tcW w:w="721" w:type="pct"/>
            <w:vAlign w:val="center"/>
          </w:tcPr>
          <w:p w14:paraId="418A23A8" w14:textId="7AC46302"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646" w:type="pct"/>
            <w:vAlign w:val="center"/>
          </w:tcPr>
          <w:p w14:paraId="6B86CD3A" w14:textId="5B172D60"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528" w:type="pct"/>
            <w:vAlign w:val="center"/>
          </w:tcPr>
          <w:p w14:paraId="2D7C2B2C" w14:textId="2334A873"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571" w:type="pct"/>
            <w:vAlign w:val="center"/>
          </w:tcPr>
          <w:p w14:paraId="0F910FA1" w14:textId="362EFED2"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648" w:type="pct"/>
            <w:vAlign w:val="center"/>
          </w:tcPr>
          <w:p w14:paraId="4B114265" w14:textId="43F29D39"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17E143F6" w14:textId="77777777" w:rsidTr="00C97CF7">
        <w:trPr>
          <w:trHeight w:val="319"/>
        </w:trPr>
        <w:tc>
          <w:tcPr>
            <w:tcW w:w="1886" w:type="pct"/>
          </w:tcPr>
          <w:p w14:paraId="7E850C18" w14:textId="05DDE125" w:rsidR="00C97CF7" w:rsidRPr="00C97CF7" w:rsidRDefault="00C97CF7" w:rsidP="00C97CF7">
            <w:pPr>
              <w:pStyle w:val="ListeParagraf"/>
              <w:numPr>
                <w:ilvl w:val="0"/>
                <w:numId w:val="8"/>
              </w:numPr>
              <w:rPr>
                <w:rFonts w:cs="Times New Roman"/>
                <w:szCs w:val="20"/>
              </w:rPr>
            </w:pPr>
            <w:r>
              <w:rPr>
                <w:rFonts w:cs="Times New Roman"/>
                <w:color w:val="202124"/>
                <w:szCs w:val="20"/>
              </w:rPr>
              <w:t>ÜYZ</w:t>
            </w:r>
            <w:r w:rsidRPr="00C97CF7">
              <w:rPr>
                <w:rFonts w:cs="Times New Roman"/>
                <w:color w:val="202124"/>
                <w:szCs w:val="20"/>
              </w:rPr>
              <w:t xml:space="preserve"> araçlarıyla çeşitli dosyalar oluşturuyor, dönüştürüyor ve düzenliyorum.</w:t>
            </w:r>
          </w:p>
        </w:tc>
        <w:tc>
          <w:tcPr>
            <w:tcW w:w="721" w:type="pct"/>
            <w:vAlign w:val="center"/>
          </w:tcPr>
          <w:p w14:paraId="512DEA6E" w14:textId="4D8672DE"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646" w:type="pct"/>
            <w:vAlign w:val="center"/>
          </w:tcPr>
          <w:p w14:paraId="69876596" w14:textId="39F17C5A"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528" w:type="pct"/>
            <w:vAlign w:val="center"/>
          </w:tcPr>
          <w:p w14:paraId="0A510D5A" w14:textId="003C4A09"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571" w:type="pct"/>
            <w:vAlign w:val="center"/>
          </w:tcPr>
          <w:p w14:paraId="6279F1B6" w14:textId="23F0FDBC"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648" w:type="pct"/>
            <w:vAlign w:val="center"/>
          </w:tcPr>
          <w:p w14:paraId="7B3ABFE9" w14:textId="6F42CD31"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6A5EA57D" w14:textId="77777777" w:rsidTr="00C97CF7">
        <w:trPr>
          <w:trHeight w:val="319"/>
        </w:trPr>
        <w:tc>
          <w:tcPr>
            <w:tcW w:w="1886" w:type="pct"/>
          </w:tcPr>
          <w:p w14:paraId="4AF11D83" w14:textId="712EA2D5" w:rsidR="00C97CF7" w:rsidRPr="00C97CF7" w:rsidRDefault="00C97CF7" w:rsidP="00C97CF7">
            <w:pPr>
              <w:pStyle w:val="ListeParagraf"/>
              <w:numPr>
                <w:ilvl w:val="0"/>
                <w:numId w:val="8"/>
              </w:numPr>
              <w:rPr>
                <w:rFonts w:cs="Times New Roman"/>
                <w:szCs w:val="20"/>
              </w:rPr>
            </w:pPr>
            <w:r w:rsidRPr="00C97CF7">
              <w:rPr>
                <w:rFonts w:cs="Times New Roman"/>
                <w:color w:val="202124"/>
                <w:szCs w:val="20"/>
              </w:rPr>
              <w:t xml:space="preserve">Farklı dil becerilerini öğretmek ve değerlendirmek için </w:t>
            </w:r>
            <w:r>
              <w:rPr>
                <w:rFonts w:cs="Times New Roman"/>
                <w:color w:val="202124"/>
                <w:szCs w:val="20"/>
              </w:rPr>
              <w:t>ÜYZ</w:t>
            </w:r>
            <w:r w:rsidRPr="00C97CF7">
              <w:rPr>
                <w:rFonts w:cs="Times New Roman"/>
                <w:color w:val="202124"/>
                <w:szCs w:val="20"/>
              </w:rPr>
              <w:t xml:space="preserve"> araçlarını kullanıyorum.</w:t>
            </w:r>
          </w:p>
        </w:tc>
        <w:tc>
          <w:tcPr>
            <w:tcW w:w="721" w:type="pct"/>
            <w:vAlign w:val="center"/>
          </w:tcPr>
          <w:p w14:paraId="1F060182" w14:textId="70C6CC5B"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646" w:type="pct"/>
            <w:vAlign w:val="center"/>
          </w:tcPr>
          <w:p w14:paraId="4474A6AD" w14:textId="159AAD22"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528" w:type="pct"/>
            <w:vAlign w:val="center"/>
          </w:tcPr>
          <w:p w14:paraId="4A2B1B81" w14:textId="69F09E62"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571" w:type="pct"/>
            <w:vAlign w:val="center"/>
          </w:tcPr>
          <w:p w14:paraId="72CB09D7" w14:textId="4EF8F5CF"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648" w:type="pct"/>
            <w:vAlign w:val="center"/>
          </w:tcPr>
          <w:p w14:paraId="72455F1C" w14:textId="3FFAE8BB"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6568C5" w:rsidRPr="00C52D6C" w14:paraId="63D55D1C" w14:textId="77777777" w:rsidTr="00C52D6C">
        <w:trPr>
          <w:trHeight w:val="269"/>
        </w:trPr>
        <w:tc>
          <w:tcPr>
            <w:tcW w:w="5000" w:type="pct"/>
            <w:gridSpan w:val="6"/>
            <w:shd w:val="clear" w:color="auto" w:fill="B3E5A1" w:themeFill="accent6" w:themeFillTint="66"/>
          </w:tcPr>
          <w:p w14:paraId="1E52A6CA" w14:textId="4AF02085" w:rsidR="006568C5" w:rsidRPr="00C52D6C" w:rsidRDefault="00C97CF7" w:rsidP="006568C5">
            <w:pPr>
              <w:jc w:val="center"/>
              <w:rPr>
                <w:rFonts w:ascii="Times New Roman" w:hAnsi="Times New Roman" w:cs="Times New Roman"/>
                <w:sz w:val="20"/>
                <w:szCs w:val="20"/>
              </w:rPr>
            </w:pPr>
            <w:r>
              <w:rPr>
                <w:rFonts w:ascii="Times New Roman" w:hAnsi="Times New Roman" w:cs="Times New Roman"/>
                <w:sz w:val="20"/>
                <w:szCs w:val="20"/>
              </w:rPr>
              <w:t>ÜYZ</w:t>
            </w:r>
            <w:r w:rsidR="00E6702A" w:rsidRPr="00E6702A">
              <w:rPr>
                <w:rFonts w:ascii="Times New Roman" w:hAnsi="Times New Roman" w:cs="Times New Roman"/>
                <w:sz w:val="20"/>
                <w:szCs w:val="20"/>
              </w:rPr>
              <w:t xml:space="preserve"> Tasarımı</w:t>
            </w:r>
          </w:p>
        </w:tc>
      </w:tr>
      <w:tr w:rsidR="00C97CF7" w:rsidRPr="00C52D6C" w14:paraId="0A2D99F9" w14:textId="77777777" w:rsidTr="00C97CF7">
        <w:trPr>
          <w:trHeight w:val="269"/>
        </w:trPr>
        <w:tc>
          <w:tcPr>
            <w:tcW w:w="1886" w:type="pct"/>
          </w:tcPr>
          <w:p w14:paraId="574223B7" w14:textId="5073081C" w:rsidR="00C97CF7" w:rsidRPr="00C97CF7" w:rsidRDefault="00C97CF7" w:rsidP="00C97CF7">
            <w:pPr>
              <w:pStyle w:val="ListeParagraf"/>
              <w:numPr>
                <w:ilvl w:val="0"/>
                <w:numId w:val="9"/>
              </w:numPr>
              <w:rPr>
                <w:rFonts w:cs="Times New Roman"/>
                <w:szCs w:val="20"/>
              </w:rPr>
            </w:pPr>
            <w:r w:rsidRPr="00C97CF7">
              <w:rPr>
                <w:rFonts w:cs="Times New Roman"/>
                <w:color w:val="202124"/>
                <w:szCs w:val="20"/>
              </w:rPr>
              <w:t xml:space="preserve">Etkili öğrenme etkinlikleri sunmak amacıyla kendi başıma </w:t>
            </w:r>
            <w:r>
              <w:rPr>
                <w:rFonts w:cs="Times New Roman"/>
                <w:color w:val="202124"/>
                <w:szCs w:val="20"/>
              </w:rPr>
              <w:t>ÜYZ</w:t>
            </w:r>
            <w:r w:rsidRPr="00C97CF7">
              <w:rPr>
                <w:rFonts w:cs="Times New Roman"/>
                <w:color w:val="202124"/>
                <w:szCs w:val="20"/>
              </w:rPr>
              <w:t xml:space="preserve"> araçları tasarlıyorum.</w:t>
            </w:r>
          </w:p>
        </w:tc>
        <w:tc>
          <w:tcPr>
            <w:tcW w:w="721" w:type="pct"/>
            <w:vAlign w:val="center"/>
          </w:tcPr>
          <w:p w14:paraId="1F611081" w14:textId="2CC5BFF9"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646" w:type="pct"/>
            <w:vAlign w:val="center"/>
          </w:tcPr>
          <w:p w14:paraId="69C2E35A" w14:textId="3962735F"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528" w:type="pct"/>
            <w:vAlign w:val="center"/>
          </w:tcPr>
          <w:p w14:paraId="7498E043" w14:textId="10F0DB08"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571" w:type="pct"/>
            <w:vAlign w:val="center"/>
          </w:tcPr>
          <w:p w14:paraId="27E0721D" w14:textId="030F7B61"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648" w:type="pct"/>
            <w:vAlign w:val="center"/>
          </w:tcPr>
          <w:p w14:paraId="68867B1B" w14:textId="03FCF7EE"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1A7C7FC4" w14:textId="77777777" w:rsidTr="00C97CF7">
        <w:trPr>
          <w:trHeight w:val="279"/>
        </w:trPr>
        <w:tc>
          <w:tcPr>
            <w:tcW w:w="1886" w:type="pct"/>
          </w:tcPr>
          <w:p w14:paraId="0B61F130" w14:textId="086ADB51" w:rsidR="00C97CF7" w:rsidRPr="00C97CF7" w:rsidRDefault="00C97CF7" w:rsidP="00C97CF7">
            <w:pPr>
              <w:pStyle w:val="ListeParagraf"/>
              <w:numPr>
                <w:ilvl w:val="0"/>
                <w:numId w:val="9"/>
              </w:numPr>
              <w:rPr>
                <w:rFonts w:cs="Times New Roman"/>
                <w:szCs w:val="20"/>
              </w:rPr>
            </w:pPr>
            <w:r w:rsidRPr="00C97CF7">
              <w:rPr>
                <w:rFonts w:cs="Times New Roman"/>
                <w:color w:val="202124"/>
                <w:szCs w:val="20"/>
              </w:rPr>
              <w:t xml:space="preserve">Bağlama bağlı olarak makine odaklı yönergeler ve </w:t>
            </w:r>
            <w:r>
              <w:rPr>
                <w:rFonts w:cs="Times New Roman"/>
                <w:color w:val="202124"/>
                <w:szCs w:val="20"/>
              </w:rPr>
              <w:t>ÜYZ</w:t>
            </w:r>
            <w:r w:rsidRPr="00C97CF7">
              <w:rPr>
                <w:rFonts w:cs="Times New Roman"/>
                <w:color w:val="202124"/>
                <w:szCs w:val="20"/>
              </w:rPr>
              <w:t xml:space="preserve"> tabanlı öğretim programları tasarlıyorum.</w:t>
            </w:r>
          </w:p>
        </w:tc>
        <w:tc>
          <w:tcPr>
            <w:tcW w:w="721" w:type="pct"/>
            <w:vAlign w:val="center"/>
          </w:tcPr>
          <w:p w14:paraId="476E7523"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646" w:type="pct"/>
            <w:vAlign w:val="center"/>
          </w:tcPr>
          <w:p w14:paraId="73908A1E"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528" w:type="pct"/>
            <w:vAlign w:val="center"/>
          </w:tcPr>
          <w:p w14:paraId="0B0F88E7"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571" w:type="pct"/>
            <w:vAlign w:val="center"/>
          </w:tcPr>
          <w:p w14:paraId="6E03BDE3"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648" w:type="pct"/>
            <w:vAlign w:val="center"/>
          </w:tcPr>
          <w:p w14:paraId="2098A19B"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19BE195E" w14:textId="77777777" w:rsidTr="00C97CF7">
        <w:trPr>
          <w:trHeight w:val="279"/>
        </w:trPr>
        <w:tc>
          <w:tcPr>
            <w:tcW w:w="1886" w:type="pct"/>
          </w:tcPr>
          <w:p w14:paraId="353E4E7B" w14:textId="067FECC0" w:rsidR="00C97CF7" w:rsidRPr="00C97CF7" w:rsidRDefault="00C97CF7" w:rsidP="00C97CF7">
            <w:pPr>
              <w:pStyle w:val="ListeParagraf"/>
              <w:numPr>
                <w:ilvl w:val="0"/>
                <w:numId w:val="9"/>
              </w:numPr>
              <w:rPr>
                <w:rFonts w:cs="Times New Roman"/>
                <w:szCs w:val="20"/>
              </w:rPr>
            </w:pPr>
            <w:r w:rsidRPr="00C97CF7">
              <w:rPr>
                <w:rFonts w:cs="Times New Roman"/>
                <w:color w:val="202124"/>
                <w:szCs w:val="20"/>
              </w:rPr>
              <w:t xml:space="preserve">Öğretim ve ölçme-değerlendirme süreçlerimi güçlendirmek amacıyla </w:t>
            </w:r>
            <w:r>
              <w:rPr>
                <w:rFonts w:cs="Times New Roman"/>
                <w:color w:val="202124"/>
                <w:szCs w:val="20"/>
              </w:rPr>
              <w:t>ÜYZ</w:t>
            </w:r>
            <w:r w:rsidRPr="00C97CF7">
              <w:rPr>
                <w:rFonts w:cs="Times New Roman"/>
                <w:color w:val="202124"/>
                <w:szCs w:val="20"/>
              </w:rPr>
              <w:t xml:space="preserve"> araçları tasarlıyorum.</w:t>
            </w:r>
          </w:p>
        </w:tc>
        <w:tc>
          <w:tcPr>
            <w:tcW w:w="721" w:type="pct"/>
            <w:vAlign w:val="center"/>
          </w:tcPr>
          <w:p w14:paraId="32559B14"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646" w:type="pct"/>
            <w:vAlign w:val="center"/>
          </w:tcPr>
          <w:p w14:paraId="192B124E"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528" w:type="pct"/>
            <w:vAlign w:val="center"/>
          </w:tcPr>
          <w:p w14:paraId="2469EB1E"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571" w:type="pct"/>
            <w:vAlign w:val="center"/>
          </w:tcPr>
          <w:p w14:paraId="0E6D9AE5"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648" w:type="pct"/>
            <w:vAlign w:val="center"/>
          </w:tcPr>
          <w:p w14:paraId="1DDBF120"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3919C0EE" w14:textId="77777777" w:rsidTr="00C97CF7">
        <w:trPr>
          <w:trHeight w:val="269"/>
        </w:trPr>
        <w:tc>
          <w:tcPr>
            <w:tcW w:w="1886" w:type="pct"/>
          </w:tcPr>
          <w:p w14:paraId="2CDFDC3A" w14:textId="41473E0D" w:rsidR="00C97CF7" w:rsidRPr="00C97CF7" w:rsidRDefault="00C97CF7" w:rsidP="00C97CF7">
            <w:pPr>
              <w:pStyle w:val="ListeParagraf"/>
              <w:numPr>
                <w:ilvl w:val="0"/>
                <w:numId w:val="9"/>
              </w:numPr>
              <w:rPr>
                <w:rFonts w:cs="Times New Roman"/>
                <w:szCs w:val="20"/>
              </w:rPr>
            </w:pPr>
            <w:r w:rsidRPr="00C97CF7">
              <w:rPr>
                <w:rFonts w:cs="Times New Roman"/>
                <w:color w:val="202124"/>
                <w:szCs w:val="20"/>
              </w:rPr>
              <w:t xml:space="preserve">Yabancı dil (L2) öğrencilerinin </w:t>
            </w:r>
            <w:r>
              <w:rPr>
                <w:rFonts w:cs="Times New Roman"/>
                <w:color w:val="202124"/>
                <w:szCs w:val="20"/>
              </w:rPr>
              <w:t>ÜYZ</w:t>
            </w:r>
            <w:r w:rsidRPr="00C97CF7">
              <w:rPr>
                <w:rFonts w:cs="Times New Roman"/>
                <w:color w:val="202124"/>
                <w:szCs w:val="20"/>
              </w:rPr>
              <w:t xml:space="preserve"> okuryazarlığını desteklemek amacıyla çevrimdışı (unplugged) öğrenme etkinlikleri tasarlıyorum.</w:t>
            </w:r>
          </w:p>
        </w:tc>
        <w:tc>
          <w:tcPr>
            <w:tcW w:w="721" w:type="pct"/>
            <w:vAlign w:val="center"/>
          </w:tcPr>
          <w:p w14:paraId="231075F0"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646" w:type="pct"/>
            <w:vAlign w:val="center"/>
          </w:tcPr>
          <w:p w14:paraId="49893BFF"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528" w:type="pct"/>
            <w:vAlign w:val="center"/>
          </w:tcPr>
          <w:p w14:paraId="30CF8E3D"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571" w:type="pct"/>
            <w:vAlign w:val="center"/>
          </w:tcPr>
          <w:p w14:paraId="25908384"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648" w:type="pct"/>
            <w:vAlign w:val="center"/>
          </w:tcPr>
          <w:p w14:paraId="34123220"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68B2E015" w14:textId="77777777" w:rsidTr="00C97CF7">
        <w:trPr>
          <w:trHeight w:val="279"/>
        </w:trPr>
        <w:tc>
          <w:tcPr>
            <w:tcW w:w="1886" w:type="pct"/>
          </w:tcPr>
          <w:p w14:paraId="2C0B32FE" w14:textId="3F071E65" w:rsidR="00C97CF7" w:rsidRPr="00C97CF7" w:rsidRDefault="00C97CF7" w:rsidP="00C97CF7">
            <w:pPr>
              <w:pStyle w:val="ListeParagraf"/>
              <w:numPr>
                <w:ilvl w:val="0"/>
                <w:numId w:val="9"/>
              </w:numPr>
              <w:rPr>
                <w:rFonts w:cs="Times New Roman"/>
                <w:szCs w:val="20"/>
              </w:rPr>
            </w:pPr>
            <w:r w:rsidRPr="00C97CF7">
              <w:rPr>
                <w:rFonts w:cs="Times New Roman"/>
                <w:color w:val="202124"/>
                <w:szCs w:val="20"/>
              </w:rPr>
              <w:t xml:space="preserve">Öğrencilerin dil öğrenme yolculuklarına katılımını artırmak amacıyla yaşa uygun </w:t>
            </w:r>
            <w:r>
              <w:rPr>
                <w:rFonts w:cs="Times New Roman"/>
                <w:color w:val="202124"/>
                <w:szCs w:val="20"/>
              </w:rPr>
              <w:t>ÜYZ</w:t>
            </w:r>
            <w:r w:rsidRPr="00C97CF7">
              <w:rPr>
                <w:rFonts w:cs="Times New Roman"/>
                <w:color w:val="202124"/>
                <w:szCs w:val="20"/>
              </w:rPr>
              <w:t xml:space="preserve"> araçları tasarlıyorum.</w:t>
            </w:r>
          </w:p>
        </w:tc>
        <w:tc>
          <w:tcPr>
            <w:tcW w:w="721" w:type="pct"/>
            <w:vAlign w:val="center"/>
          </w:tcPr>
          <w:p w14:paraId="44B00D85"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646" w:type="pct"/>
            <w:vAlign w:val="center"/>
          </w:tcPr>
          <w:p w14:paraId="31037997"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528" w:type="pct"/>
            <w:vAlign w:val="center"/>
          </w:tcPr>
          <w:p w14:paraId="6D5C5A43"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571" w:type="pct"/>
            <w:vAlign w:val="center"/>
          </w:tcPr>
          <w:p w14:paraId="0AFFB654"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648" w:type="pct"/>
            <w:vAlign w:val="center"/>
          </w:tcPr>
          <w:p w14:paraId="0F025CE8" w14:textId="7777777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41260091" w14:textId="77777777" w:rsidTr="00C97CF7">
        <w:trPr>
          <w:trHeight w:val="279"/>
        </w:trPr>
        <w:tc>
          <w:tcPr>
            <w:tcW w:w="1886" w:type="pct"/>
          </w:tcPr>
          <w:p w14:paraId="2079D901" w14:textId="3D9DF3FD" w:rsidR="00C97CF7" w:rsidRPr="00C97CF7" w:rsidRDefault="00C97CF7" w:rsidP="00C97CF7">
            <w:pPr>
              <w:pStyle w:val="ListeParagraf"/>
              <w:numPr>
                <w:ilvl w:val="0"/>
                <w:numId w:val="9"/>
              </w:numPr>
              <w:rPr>
                <w:rFonts w:cs="Times New Roman"/>
                <w:szCs w:val="20"/>
              </w:rPr>
            </w:pPr>
            <w:r>
              <w:rPr>
                <w:rFonts w:cs="Times New Roman"/>
                <w:color w:val="202124"/>
                <w:szCs w:val="20"/>
              </w:rPr>
              <w:t>ÜYZ</w:t>
            </w:r>
            <w:r w:rsidRPr="00C97CF7">
              <w:rPr>
                <w:rFonts w:cs="Times New Roman"/>
                <w:color w:val="202124"/>
                <w:szCs w:val="20"/>
              </w:rPr>
              <w:t xml:space="preserve"> teknolojileri aracılığıyla yabancı dil yazma becerilerini ölçmek için dereceli puanlama anahtarları ve değerlendirme ölçütleri tasarlıyorum.</w:t>
            </w:r>
          </w:p>
        </w:tc>
        <w:tc>
          <w:tcPr>
            <w:tcW w:w="721" w:type="pct"/>
            <w:vAlign w:val="center"/>
          </w:tcPr>
          <w:p w14:paraId="7D86CE75" w14:textId="44707B6F"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646" w:type="pct"/>
            <w:vAlign w:val="center"/>
          </w:tcPr>
          <w:p w14:paraId="37AB4934" w14:textId="2A3C2A0A"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528" w:type="pct"/>
            <w:vAlign w:val="center"/>
          </w:tcPr>
          <w:p w14:paraId="41241C8B" w14:textId="61259DDE"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571" w:type="pct"/>
            <w:vAlign w:val="center"/>
          </w:tcPr>
          <w:p w14:paraId="2167D35E" w14:textId="7B263E7D"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648" w:type="pct"/>
            <w:vAlign w:val="center"/>
          </w:tcPr>
          <w:p w14:paraId="272492F1" w14:textId="05383062"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52D6C" w:rsidRPr="00C52D6C" w14:paraId="295028F8" w14:textId="77777777" w:rsidTr="00C52D6C">
        <w:trPr>
          <w:trHeight w:val="279"/>
        </w:trPr>
        <w:tc>
          <w:tcPr>
            <w:tcW w:w="5000" w:type="pct"/>
            <w:gridSpan w:val="6"/>
            <w:shd w:val="clear" w:color="auto" w:fill="B3E5A1" w:themeFill="accent6" w:themeFillTint="66"/>
          </w:tcPr>
          <w:p w14:paraId="4881741C" w14:textId="50D1AF98" w:rsidR="00C52D6C" w:rsidRPr="00C52D6C" w:rsidRDefault="00C97CF7" w:rsidP="006568C5">
            <w:pPr>
              <w:jc w:val="center"/>
              <w:rPr>
                <w:rFonts w:ascii="Times New Roman" w:hAnsi="Times New Roman" w:cs="Times New Roman"/>
                <w:sz w:val="20"/>
                <w:szCs w:val="20"/>
              </w:rPr>
            </w:pPr>
            <w:r>
              <w:rPr>
                <w:rFonts w:ascii="Times New Roman" w:hAnsi="Times New Roman" w:cs="Times New Roman"/>
                <w:sz w:val="20"/>
                <w:szCs w:val="20"/>
              </w:rPr>
              <w:t>ÜYZ</w:t>
            </w:r>
            <w:r w:rsidR="00E6702A" w:rsidRPr="00E6702A">
              <w:rPr>
                <w:rFonts w:ascii="Times New Roman" w:hAnsi="Times New Roman" w:cs="Times New Roman"/>
                <w:sz w:val="20"/>
                <w:szCs w:val="20"/>
              </w:rPr>
              <w:t xml:space="preserve"> Değerlendirme Yetkinliği</w:t>
            </w:r>
          </w:p>
        </w:tc>
      </w:tr>
      <w:tr w:rsidR="00C97CF7" w:rsidRPr="00C52D6C" w14:paraId="7B604EFC" w14:textId="77777777" w:rsidTr="00C97CF7">
        <w:trPr>
          <w:trHeight w:val="279"/>
        </w:trPr>
        <w:tc>
          <w:tcPr>
            <w:tcW w:w="1886" w:type="pct"/>
          </w:tcPr>
          <w:p w14:paraId="5D9A9A00" w14:textId="13BF0081" w:rsidR="00C97CF7" w:rsidRPr="00C97CF7" w:rsidRDefault="00C97CF7" w:rsidP="00C97CF7">
            <w:pPr>
              <w:pStyle w:val="ListeParagraf"/>
              <w:numPr>
                <w:ilvl w:val="0"/>
                <w:numId w:val="10"/>
              </w:numPr>
              <w:rPr>
                <w:rFonts w:cs="Times New Roman"/>
                <w:szCs w:val="20"/>
              </w:rPr>
            </w:pPr>
            <w:r>
              <w:rPr>
                <w:rFonts w:cs="Times New Roman"/>
                <w:color w:val="202124"/>
                <w:szCs w:val="20"/>
              </w:rPr>
              <w:t>ÜYZ</w:t>
            </w:r>
            <w:r w:rsidRPr="00C97CF7">
              <w:rPr>
                <w:rFonts w:cs="Times New Roman"/>
                <w:color w:val="202124"/>
                <w:szCs w:val="20"/>
              </w:rPr>
              <w:t xml:space="preserve"> tabanlı eğitim araçları ve kaynaklarının güvenilirliğini ve uygunluğunu değerlendirebilirim.</w:t>
            </w:r>
          </w:p>
        </w:tc>
        <w:tc>
          <w:tcPr>
            <w:tcW w:w="721" w:type="pct"/>
            <w:vAlign w:val="center"/>
          </w:tcPr>
          <w:p w14:paraId="0F12CD7E" w14:textId="137C9262"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646" w:type="pct"/>
            <w:vAlign w:val="center"/>
          </w:tcPr>
          <w:p w14:paraId="5F6205EE" w14:textId="2D08680F"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528" w:type="pct"/>
            <w:vAlign w:val="center"/>
          </w:tcPr>
          <w:p w14:paraId="4E8A6D47" w14:textId="368CD29A"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571" w:type="pct"/>
            <w:vAlign w:val="center"/>
          </w:tcPr>
          <w:p w14:paraId="2F8F1343" w14:textId="53783EE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648" w:type="pct"/>
            <w:vAlign w:val="center"/>
          </w:tcPr>
          <w:p w14:paraId="1EE2BC58" w14:textId="4711FF68"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3613055D" w14:textId="77777777" w:rsidTr="00C97CF7">
        <w:trPr>
          <w:trHeight w:val="279"/>
        </w:trPr>
        <w:tc>
          <w:tcPr>
            <w:tcW w:w="1886" w:type="pct"/>
          </w:tcPr>
          <w:p w14:paraId="5BA5E35D" w14:textId="3D6D660D" w:rsidR="00C97CF7" w:rsidRPr="00C97CF7" w:rsidRDefault="00C97CF7" w:rsidP="00C97CF7">
            <w:pPr>
              <w:pStyle w:val="ListeParagraf"/>
              <w:numPr>
                <w:ilvl w:val="0"/>
                <w:numId w:val="10"/>
              </w:numPr>
              <w:rPr>
                <w:rFonts w:cs="Times New Roman"/>
                <w:szCs w:val="20"/>
              </w:rPr>
            </w:pPr>
            <w:r>
              <w:rPr>
                <w:rFonts w:cs="Times New Roman"/>
                <w:color w:val="202124"/>
                <w:szCs w:val="20"/>
              </w:rPr>
              <w:t>ÜYZ</w:t>
            </w:r>
            <w:r w:rsidRPr="00C97CF7">
              <w:rPr>
                <w:rFonts w:cs="Times New Roman"/>
                <w:color w:val="202124"/>
                <w:szCs w:val="20"/>
              </w:rPr>
              <w:t xml:space="preserve"> araçlarının dersin öğrenme hedeflerine ulaşmadaki etkililiğini değerlendirebilirim.</w:t>
            </w:r>
          </w:p>
        </w:tc>
        <w:tc>
          <w:tcPr>
            <w:tcW w:w="721" w:type="pct"/>
            <w:vAlign w:val="center"/>
          </w:tcPr>
          <w:p w14:paraId="06105409" w14:textId="18800A4E"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646" w:type="pct"/>
            <w:vAlign w:val="center"/>
          </w:tcPr>
          <w:p w14:paraId="3B748A4D" w14:textId="03181DCB"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528" w:type="pct"/>
            <w:vAlign w:val="center"/>
          </w:tcPr>
          <w:p w14:paraId="00EA8C2F" w14:textId="4F3BA4D9"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571" w:type="pct"/>
            <w:vAlign w:val="center"/>
          </w:tcPr>
          <w:p w14:paraId="4110A33E" w14:textId="3E300A34"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648" w:type="pct"/>
            <w:vAlign w:val="center"/>
          </w:tcPr>
          <w:p w14:paraId="365355E5" w14:textId="5404308D"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357D4411" w14:textId="77777777" w:rsidTr="00C97CF7">
        <w:trPr>
          <w:trHeight w:val="279"/>
        </w:trPr>
        <w:tc>
          <w:tcPr>
            <w:tcW w:w="1886" w:type="pct"/>
          </w:tcPr>
          <w:p w14:paraId="3A5057D6" w14:textId="39542B20" w:rsidR="00C97CF7" w:rsidRPr="00C97CF7" w:rsidRDefault="00C97CF7" w:rsidP="00C97CF7">
            <w:pPr>
              <w:pStyle w:val="ListeParagraf"/>
              <w:numPr>
                <w:ilvl w:val="0"/>
                <w:numId w:val="10"/>
              </w:numPr>
              <w:rPr>
                <w:rFonts w:cs="Times New Roman"/>
                <w:szCs w:val="20"/>
              </w:rPr>
            </w:pPr>
            <w:r>
              <w:rPr>
                <w:rFonts w:cs="Times New Roman"/>
                <w:color w:val="202124"/>
                <w:szCs w:val="20"/>
              </w:rPr>
              <w:t>ÜYZ</w:t>
            </w:r>
            <w:r w:rsidRPr="00C97CF7">
              <w:rPr>
                <w:rFonts w:cs="Times New Roman"/>
                <w:color w:val="202124"/>
                <w:szCs w:val="20"/>
              </w:rPr>
              <w:t xml:space="preserve"> araçlarının çıktılarının özgünlüğünü ve alaka düzeyini değerlendirebilir ve test edebilirim.</w:t>
            </w:r>
          </w:p>
        </w:tc>
        <w:tc>
          <w:tcPr>
            <w:tcW w:w="721" w:type="pct"/>
            <w:vAlign w:val="center"/>
          </w:tcPr>
          <w:p w14:paraId="37469199" w14:textId="3FC76BE3"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646" w:type="pct"/>
            <w:vAlign w:val="center"/>
          </w:tcPr>
          <w:p w14:paraId="294C60CB" w14:textId="6082B50F"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528" w:type="pct"/>
            <w:vAlign w:val="center"/>
          </w:tcPr>
          <w:p w14:paraId="722A06C9" w14:textId="1168F93D"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571" w:type="pct"/>
            <w:vAlign w:val="center"/>
          </w:tcPr>
          <w:p w14:paraId="51535251" w14:textId="032E4526"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648" w:type="pct"/>
            <w:vAlign w:val="center"/>
          </w:tcPr>
          <w:p w14:paraId="0489CCAA" w14:textId="211F67D2"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377CC07D" w14:textId="77777777" w:rsidTr="00C97CF7">
        <w:trPr>
          <w:trHeight w:val="279"/>
        </w:trPr>
        <w:tc>
          <w:tcPr>
            <w:tcW w:w="1886" w:type="pct"/>
          </w:tcPr>
          <w:p w14:paraId="68E367D6" w14:textId="4A33A267" w:rsidR="00C97CF7" w:rsidRPr="00C97CF7" w:rsidRDefault="00C97CF7" w:rsidP="00C97CF7">
            <w:pPr>
              <w:pStyle w:val="ListeParagraf"/>
              <w:numPr>
                <w:ilvl w:val="0"/>
                <w:numId w:val="10"/>
              </w:numPr>
              <w:rPr>
                <w:rFonts w:cs="Times New Roman"/>
                <w:szCs w:val="20"/>
              </w:rPr>
            </w:pPr>
            <w:r>
              <w:rPr>
                <w:rFonts w:cs="Times New Roman"/>
                <w:color w:val="202124"/>
                <w:szCs w:val="20"/>
              </w:rPr>
              <w:t>ÜYZ</w:t>
            </w:r>
            <w:r w:rsidRPr="00C97CF7">
              <w:rPr>
                <w:rFonts w:cs="Times New Roman"/>
                <w:color w:val="202124"/>
                <w:szCs w:val="20"/>
              </w:rPr>
              <w:t xml:space="preserve"> entegrasyonunun yabancı dil eğitimine kısa ve uzun vadeli katkılarını değerlendirebilirim.</w:t>
            </w:r>
          </w:p>
        </w:tc>
        <w:tc>
          <w:tcPr>
            <w:tcW w:w="721" w:type="pct"/>
            <w:vAlign w:val="center"/>
          </w:tcPr>
          <w:p w14:paraId="77135A79" w14:textId="4CDEB2CA"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646" w:type="pct"/>
            <w:vAlign w:val="center"/>
          </w:tcPr>
          <w:p w14:paraId="3C82DD14" w14:textId="167DD583"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528" w:type="pct"/>
            <w:vAlign w:val="center"/>
          </w:tcPr>
          <w:p w14:paraId="03680B55" w14:textId="7474CC2B"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571" w:type="pct"/>
            <w:vAlign w:val="center"/>
          </w:tcPr>
          <w:p w14:paraId="49875ECC" w14:textId="3FC975B2"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648" w:type="pct"/>
            <w:vAlign w:val="center"/>
          </w:tcPr>
          <w:p w14:paraId="694C844F" w14:textId="2EB5130B"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32299D23" w14:textId="77777777" w:rsidTr="00C97CF7">
        <w:trPr>
          <w:trHeight w:val="279"/>
        </w:trPr>
        <w:tc>
          <w:tcPr>
            <w:tcW w:w="1886" w:type="pct"/>
          </w:tcPr>
          <w:p w14:paraId="1AC74E0D" w14:textId="67995E29" w:rsidR="00C97CF7" w:rsidRPr="00C97CF7" w:rsidRDefault="00C97CF7" w:rsidP="00C97CF7">
            <w:pPr>
              <w:pStyle w:val="ListeParagraf"/>
              <w:numPr>
                <w:ilvl w:val="0"/>
                <w:numId w:val="10"/>
              </w:numPr>
              <w:rPr>
                <w:rFonts w:cs="Times New Roman"/>
                <w:szCs w:val="20"/>
              </w:rPr>
            </w:pPr>
            <w:r w:rsidRPr="00C97CF7">
              <w:rPr>
                <w:rFonts w:cs="Times New Roman"/>
                <w:color w:val="202124"/>
                <w:szCs w:val="20"/>
              </w:rPr>
              <w:t xml:space="preserve">Kullanımdan önce çeşitli </w:t>
            </w:r>
            <w:r>
              <w:rPr>
                <w:rFonts w:cs="Times New Roman"/>
                <w:color w:val="202124"/>
                <w:szCs w:val="20"/>
              </w:rPr>
              <w:t>ÜYZ</w:t>
            </w:r>
            <w:r w:rsidRPr="00C97CF7">
              <w:rPr>
                <w:rFonts w:cs="Times New Roman"/>
                <w:color w:val="202124"/>
                <w:szCs w:val="20"/>
              </w:rPr>
              <w:t xml:space="preserve"> araçları ve sohbet botlarının güçlü ve zayıf yönlerini belirlemek için değerlendirme yapabilirim.</w:t>
            </w:r>
          </w:p>
        </w:tc>
        <w:tc>
          <w:tcPr>
            <w:tcW w:w="721" w:type="pct"/>
            <w:vAlign w:val="center"/>
          </w:tcPr>
          <w:p w14:paraId="6B09FA19" w14:textId="73A85D9E"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646" w:type="pct"/>
            <w:vAlign w:val="center"/>
          </w:tcPr>
          <w:p w14:paraId="78CC85D1" w14:textId="1D1C6153"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528" w:type="pct"/>
            <w:vAlign w:val="center"/>
          </w:tcPr>
          <w:p w14:paraId="5936A320" w14:textId="64CE686B"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571" w:type="pct"/>
            <w:vAlign w:val="center"/>
          </w:tcPr>
          <w:p w14:paraId="201CFABD" w14:textId="5D88C4B5"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648" w:type="pct"/>
            <w:vAlign w:val="center"/>
          </w:tcPr>
          <w:p w14:paraId="12CBDEA8" w14:textId="62EF4CE9"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52D6C" w:rsidRPr="00C52D6C" w14:paraId="594CD722" w14:textId="77777777" w:rsidTr="00C52D6C">
        <w:trPr>
          <w:trHeight w:val="279"/>
        </w:trPr>
        <w:tc>
          <w:tcPr>
            <w:tcW w:w="5000" w:type="pct"/>
            <w:gridSpan w:val="6"/>
            <w:shd w:val="clear" w:color="auto" w:fill="B3E5A1" w:themeFill="accent6" w:themeFillTint="66"/>
          </w:tcPr>
          <w:p w14:paraId="7E8F44BC" w14:textId="7C149298" w:rsidR="00C52D6C" w:rsidRPr="00C52D6C" w:rsidRDefault="00C97CF7" w:rsidP="00C52D6C">
            <w:pPr>
              <w:jc w:val="center"/>
              <w:rPr>
                <w:rFonts w:ascii="Times New Roman" w:hAnsi="Times New Roman" w:cs="Times New Roman"/>
                <w:sz w:val="20"/>
                <w:szCs w:val="20"/>
              </w:rPr>
            </w:pPr>
            <w:r>
              <w:rPr>
                <w:rFonts w:ascii="Times New Roman" w:hAnsi="Times New Roman" w:cs="Times New Roman"/>
                <w:sz w:val="20"/>
                <w:szCs w:val="20"/>
              </w:rPr>
              <w:t>ÜYZ</w:t>
            </w:r>
            <w:r w:rsidR="00E6702A" w:rsidRPr="00E6702A">
              <w:rPr>
                <w:rFonts w:ascii="Times New Roman" w:hAnsi="Times New Roman" w:cs="Times New Roman"/>
                <w:sz w:val="20"/>
                <w:szCs w:val="20"/>
              </w:rPr>
              <w:t xml:space="preserve"> Etiği</w:t>
            </w:r>
          </w:p>
        </w:tc>
      </w:tr>
      <w:tr w:rsidR="00C97CF7" w:rsidRPr="00C52D6C" w14:paraId="38B79102" w14:textId="77777777" w:rsidTr="00C97CF7">
        <w:trPr>
          <w:trHeight w:val="279"/>
        </w:trPr>
        <w:tc>
          <w:tcPr>
            <w:tcW w:w="1886" w:type="pct"/>
          </w:tcPr>
          <w:p w14:paraId="5FD6AB58" w14:textId="529C6DA1" w:rsidR="00C97CF7" w:rsidRPr="00C97CF7" w:rsidRDefault="00C97CF7" w:rsidP="00C97CF7">
            <w:pPr>
              <w:pStyle w:val="ListeParagraf"/>
              <w:numPr>
                <w:ilvl w:val="0"/>
                <w:numId w:val="11"/>
              </w:numPr>
              <w:rPr>
                <w:rFonts w:cs="Times New Roman"/>
                <w:szCs w:val="20"/>
              </w:rPr>
            </w:pPr>
            <w:r>
              <w:rPr>
                <w:rFonts w:cs="Times New Roman"/>
                <w:color w:val="202124"/>
                <w:szCs w:val="20"/>
              </w:rPr>
              <w:t>ÜYZ</w:t>
            </w:r>
            <w:r w:rsidRPr="00C97CF7">
              <w:rPr>
                <w:rFonts w:cs="Times New Roman"/>
                <w:color w:val="202124"/>
                <w:szCs w:val="20"/>
              </w:rPr>
              <w:t xml:space="preserve"> teknolojilerini kullanırken adalet, mahremiyet ve akademik dürüstlük konularını ön planda tutarım.</w:t>
            </w:r>
          </w:p>
        </w:tc>
        <w:tc>
          <w:tcPr>
            <w:tcW w:w="721" w:type="pct"/>
            <w:vAlign w:val="center"/>
          </w:tcPr>
          <w:p w14:paraId="49784056" w14:textId="4FF9F5FA"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646" w:type="pct"/>
            <w:vAlign w:val="center"/>
          </w:tcPr>
          <w:p w14:paraId="2548F644" w14:textId="435E4E83"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528" w:type="pct"/>
            <w:vAlign w:val="center"/>
          </w:tcPr>
          <w:p w14:paraId="7B1C4C11" w14:textId="13F6D780"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571" w:type="pct"/>
            <w:vAlign w:val="center"/>
          </w:tcPr>
          <w:p w14:paraId="079F1F51" w14:textId="7FB61027"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648" w:type="pct"/>
            <w:vAlign w:val="center"/>
          </w:tcPr>
          <w:p w14:paraId="7E8112B4" w14:textId="0696B363"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3A1ADAFD" w14:textId="77777777" w:rsidTr="00C97CF7">
        <w:trPr>
          <w:trHeight w:val="279"/>
        </w:trPr>
        <w:tc>
          <w:tcPr>
            <w:tcW w:w="1886" w:type="pct"/>
          </w:tcPr>
          <w:p w14:paraId="45FDD907" w14:textId="370F4556" w:rsidR="00C97CF7" w:rsidRPr="00C97CF7" w:rsidRDefault="00C97CF7" w:rsidP="00C97CF7">
            <w:pPr>
              <w:pStyle w:val="ListeParagraf"/>
              <w:numPr>
                <w:ilvl w:val="0"/>
                <w:numId w:val="11"/>
              </w:numPr>
              <w:rPr>
                <w:rFonts w:cs="Times New Roman"/>
                <w:szCs w:val="20"/>
              </w:rPr>
            </w:pPr>
            <w:r w:rsidRPr="00C97CF7">
              <w:rPr>
                <w:rFonts w:cs="Times New Roman"/>
                <w:color w:val="202124"/>
                <w:szCs w:val="20"/>
              </w:rPr>
              <w:t xml:space="preserve">Sınıfta </w:t>
            </w:r>
            <w:r>
              <w:rPr>
                <w:rFonts w:cs="Times New Roman"/>
                <w:color w:val="202124"/>
                <w:szCs w:val="20"/>
              </w:rPr>
              <w:t>ÜYZ</w:t>
            </w:r>
            <w:r w:rsidRPr="00C97CF7">
              <w:rPr>
                <w:rFonts w:cs="Times New Roman"/>
                <w:color w:val="202124"/>
                <w:szCs w:val="20"/>
              </w:rPr>
              <w:t xml:space="preserve"> kullanımıyla ilgili intihal ve veri manipülasyonu riskleri konusunda öğrencileri uyarırım.</w:t>
            </w:r>
          </w:p>
        </w:tc>
        <w:tc>
          <w:tcPr>
            <w:tcW w:w="721" w:type="pct"/>
            <w:vAlign w:val="center"/>
          </w:tcPr>
          <w:p w14:paraId="367BBE61" w14:textId="5E6CA352"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646" w:type="pct"/>
            <w:vAlign w:val="center"/>
          </w:tcPr>
          <w:p w14:paraId="44436B1A" w14:textId="08C27023"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528" w:type="pct"/>
            <w:vAlign w:val="center"/>
          </w:tcPr>
          <w:p w14:paraId="69709272" w14:textId="26549F0C"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571" w:type="pct"/>
            <w:vAlign w:val="center"/>
          </w:tcPr>
          <w:p w14:paraId="1EAEFCA1" w14:textId="176648E8"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648" w:type="pct"/>
            <w:vAlign w:val="center"/>
          </w:tcPr>
          <w:p w14:paraId="3A1E5E77" w14:textId="4A07B2F0"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1AF0EBD2" w14:textId="77777777" w:rsidTr="00C97CF7">
        <w:trPr>
          <w:trHeight w:val="279"/>
        </w:trPr>
        <w:tc>
          <w:tcPr>
            <w:tcW w:w="1886" w:type="pct"/>
          </w:tcPr>
          <w:p w14:paraId="7ABA92CE" w14:textId="4026BBA8" w:rsidR="00C97CF7" w:rsidRPr="00C97CF7" w:rsidRDefault="00C97CF7" w:rsidP="00C97CF7">
            <w:pPr>
              <w:pStyle w:val="ListeParagraf"/>
              <w:numPr>
                <w:ilvl w:val="0"/>
                <w:numId w:val="11"/>
              </w:numPr>
              <w:rPr>
                <w:rFonts w:cs="Times New Roman"/>
                <w:szCs w:val="20"/>
              </w:rPr>
            </w:pPr>
            <w:r w:rsidRPr="00C97CF7">
              <w:rPr>
                <w:rFonts w:cs="Times New Roman"/>
                <w:color w:val="202124"/>
                <w:szCs w:val="20"/>
              </w:rPr>
              <w:t xml:space="preserve">Yabancı dil eğitiminde </w:t>
            </w:r>
            <w:r>
              <w:rPr>
                <w:rFonts w:cs="Times New Roman"/>
                <w:color w:val="202124"/>
                <w:szCs w:val="20"/>
              </w:rPr>
              <w:t>ÜYZ</w:t>
            </w:r>
            <w:r w:rsidRPr="00C97CF7">
              <w:rPr>
                <w:rFonts w:cs="Times New Roman"/>
                <w:color w:val="202124"/>
                <w:szCs w:val="20"/>
              </w:rPr>
              <w:t xml:space="preserve"> teknolojilerini kullanırken öğrencilerimde etik bir bakış açısı geliştirmeye çalışırım.</w:t>
            </w:r>
          </w:p>
        </w:tc>
        <w:tc>
          <w:tcPr>
            <w:tcW w:w="721" w:type="pct"/>
            <w:vAlign w:val="center"/>
          </w:tcPr>
          <w:p w14:paraId="629EDEC5" w14:textId="2468860B"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646" w:type="pct"/>
            <w:vAlign w:val="center"/>
          </w:tcPr>
          <w:p w14:paraId="03D5282D" w14:textId="58EB1A34"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528" w:type="pct"/>
            <w:vAlign w:val="center"/>
          </w:tcPr>
          <w:p w14:paraId="2372FC73" w14:textId="4E591E4C"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571" w:type="pct"/>
            <w:vAlign w:val="center"/>
          </w:tcPr>
          <w:p w14:paraId="0D4B80CD" w14:textId="4BEC288B"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648" w:type="pct"/>
            <w:vAlign w:val="center"/>
          </w:tcPr>
          <w:p w14:paraId="2498F4B8" w14:textId="3DDC3BA8"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r w:rsidR="00C97CF7" w:rsidRPr="00C52D6C" w14:paraId="01B375A5" w14:textId="77777777" w:rsidTr="00C97CF7">
        <w:trPr>
          <w:trHeight w:val="279"/>
        </w:trPr>
        <w:tc>
          <w:tcPr>
            <w:tcW w:w="1886" w:type="pct"/>
          </w:tcPr>
          <w:p w14:paraId="103C36AC" w14:textId="17D8E382" w:rsidR="00C97CF7" w:rsidRPr="00C97CF7" w:rsidRDefault="00C97CF7" w:rsidP="00C97CF7">
            <w:pPr>
              <w:pStyle w:val="ListeParagraf"/>
              <w:numPr>
                <w:ilvl w:val="0"/>
                <w:numId w:val="11"/>
              </w:numPr>
              <w:rPr>
                <w:rFonts w:cs="Times New Roman"/>
                <w:szCs w:val="20"/>
              </w:rPr>
            </w:pPr>
            <w:r w:rsidRPr="00C97CF7">
              <w:rPr>
                <w:rFonts w:cs="Times New Roman"/>
                <w:color w:val="202124"/>
                <w:szCs w:val="20"/>
              </w:rPr>
              <w:t xml:space="preserve">Derslerimde </w:t>
            </w:r>
            <w:r>
              <w:rPr>
                <w:rFonts w:cs="Times New Roman"/>
                <w:color w:val="202124"/>
                <w:szCs w:val="20"/>
              </w:rPr>
              <w:t>ÜYZ</w:t>
            </w:r>
            <w:r w:rsidRPr="00C97CF7">
              <w:rPr>
                <w:rFonts w:cs="Times New Roman"/>
                <w:color w:val="202124"/>
                <w:szCs w:val="20"/>
              </w:rPr>
              <w:t xml:space="preserve"> teknolojilerini uygularken güvenlik ve emniyetle ilgili endişeleri dikkate alırım.</w:t>
            </w:r>
          </w:p>
        </w:tc>
        <w:tc>
          <w:tcPr>
            <w:tcW w:w="721" w:type="pct"/>
            <w:vAlign w:val="center"/>
          </w:tcPr>
          <w:p w14:paraId="710A25D2" w14:textId="44E969BB"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1</w:t>
            </w:r>
          </w:p>
        </w:tc>
        <w:tc>
          <w:tcPr>
            <w:tcW w:w="646" w:type="pct"/>
            <w:vAlign w:val="center"/>
          </w:tcPr>
          <w:p w14:paraId="2D59D21D" w14:textId="498A12A2"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2</w:t>
            </w:r>
          </w:p>
        </w:tc>
        <w:tc>
          <w:tcPr>
            <w:tcW w:w="528" w:type="pct"/>
            <w:vAlign w:val="center"/>
          </w:tcPr>
          <w:p w14:paraId="69DE80DE" w14:textId="50F9B9AD"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3</w:t>
            </w:r>
          </w:p>
        </w:tc>
        <w:tc>
          <w:tcPr>
            <w:tcW w:w="571" w:type="pct"/>
            <w:vAlign w:val="center"/>
          </w:tcPr>
          <w:p w14:paraId="1802B8CA" w14:textId="1755001C"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4</w:t>
            </w:r>
          </w:p>
        </w:tc>
        <w:tc>
          <w:tcPr>
            <w:tcW w:w="648" w:type="pct"/>
            <w:vAlign w:val="center"/>
          </w:tcPr>
          <w:p w14:paraId="3B77E5B0" w14:textId="32F1F8FB" w:rsidR="00C97CF7" w:rsidRPr="00C52D6C" w:rsidRDefault="00C97CF7" w:rsidP="00C97CF7">
            <w:pPr>
              <w:jc w:val="center"/>
              <w:rPr>
                <w:rFonts w:ascii="Times New Roman" w:hAnsi="Times New Roman" w:cs="Times New Roman"/>
                <w:sz w:val="20"/>
                <w:szCs w:val="20"/>
              </w:rPr>
            </w:pPr>
            <w:r w:rsidRPr="00C52D6C">
              <w:rPr>
                <w:rFonts w:ascii="Times New Roman" w:hAnsi="Times New Roman" w:cs="Times New Roman"/>
                <w:sz w:val="20"/>
                <w:szCs w:val="20"/>
              </w:rPr>
              <w:t>5</w:t>
            </w:r>
          </w:p>
        </w:tc>
      </w:tr>
    </w:tbl>
    <w:p w14:paraId="07F95BA3" w14:textId="77777777" w:rsidR="00D10746" w:rsidRPr="00E97D08" w:rsidRDefault="00D10746">
      <w:pPr>
        <w:rPr>
          <w:rFonts w:ascii="Times New Roman" w:hAnsi="Times New Roman" w:cs="Times New Roman"/>
        </w:rPr>
      </w:pPr>
    </w:p>
    <w:sectPr w:rsidR="00D10746" w:rsidRPr="00E97D08" w:rsidSect="00E9256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BE91B" w14:textId="77777777" w:rsidR="005553B8" w:rsidRDefault="005553B8" w:rsidP="00E92561">
      <w:pPr>
        <w:spacing w:after="0" w:line="240" w:lineRule="auto"/>
      </w:pPr>
      <w:r>
        <w:separator/>
      </w:r>
    </w:p>
  </w:endnote>
  <w:endnote w:type="continuationSeparator" w:id="0">
    <w:p w14:paraId="176BF965" w14:textId="77777777" w:rsidR="005553B8" w:rsidRDefault="005553B8" w:rsidP="00E92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A9813" w14:textId="77777777" w:rsidR="005553B8" w:rsidRDefault="005553B8" w:rsidP="00E92561">
      <w:pPr>
        <w:spacing w:after="0" w:line="240" w:lineRule="auto"/>
      </w:pPr>
      <w:r>
        <w:separator/>
      </w:r>
    </w:p>
  </w:footnote>
  <w:footnote w:type="continuationSeparator" w:id="0">
    <w:p w14:paraId="2A4EF4B3" w14:textId="77777777" w:rsidR="005553B8" w:rsidRDefault="005553B8" w:rsidP="00E92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597"/>
    <w:multiLevelType w:val="multilevel"/>
    <w:tmpl w:val="D5523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074033"/>
    <w:multiLevelType w:val="multilevel"/>
    <w:tmpl w:val="2E722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822153"/>
    <w:multiLevelType w:val="multilevel"/>
    <w:tmpl w:val="AAAAA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B930FB"/>
    <w:multiLevelType w:val="multilevel"/>
    <w:tmpl w:val="F4D4F8DC"/>
    <w:lvl w:ilvl="0">
      <w:start w:val="1"/>
      <w:numFmt w:val="decimal"/>
      <w:lvlText w:val="%1."/>
      <w:lvlJc w:val="left"/>
      <w:pPr>
        <w:tabs>
          <w:tab w:val="num" w:pos="284"/>
        </w:tabs>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B48783C"/>
    <w:multiLevelType w:val="multilevel"/>
    <w:tmpl w:val="E7F2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55925"/>
    <w:multiLevelType w:val="multilevel"/>
    <w:tmpl w:val="5A246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6FE0005"/>
    <w:multiLevelType w:val="multilevel"/>
    <w:tmpl w:val="59FEE4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D2B57CC"/>
    <w:multiLevelType w:val="multilevel"/>
    <w:tmpl w:val="F4D4F8DC"/>
    <w:lvl w:ilvl="0">
      <w:start w:val="1"/>
      <w:numFmt w:val="decimal"/>
      <w:lvlText w:val="%1."/>
      <w:lvlJc w:val="left"/>
      <w:pPr>
        <w:tabs>
          <w:tab w:val="num" w:pos="284"/>
        </w:tabs>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07F0F3A"/>
    <w:multiLevelType w:val="multilevel"/>
    <w:tmpl w:val="AAAAA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27F0EA7"/>
    <w:multiLevelType w:val="multilevel"/>
    <w:tmpl w:val="F4D4F8DC"/>
    <w:lvl w:ilvl="0">
      <w:start w:val="1"/>
      <w:numFmt w:val="decimal"/>
      <w:lvlText w:val="%1."/>
      <w:lvlJc w:val="left"/>
      <w:pPr>
        <w:tabs>
          <w:tab w:val="num" w:pos="284"/>
        </w:tabs>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53F36660"/>
    <w:multiLevelType w:val="multilevel"/>
    <w:tmpl w:val="F4D4F8DC"/>
    <w:lvl w:ilvl="0">
      <w:start w:val="1"/>
      <w:numFmt w:val="decimal"/>
      <w:lvlText w:val="%1."/>
      <w:lvlJc w:val="left"/>
      <w:pPr>
        <w:tabs>
          <w:tab w:val="num" w:pos="284"/>
        </w:tabs>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595E3EE6"/>
    <w:multiLevelType w:val="multilevel"/>
    <w:tmpl w:val="DAD81C1C"/>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6E3824D4"/>
    <w:multiLevelType w:val="multilevel"/>
    <w:tmpl w:val="F4D4F8DC"/>
    <w:lvl w:ilvl="0">
      <w:start w:val="1"/>
      <w:numFmt w:val="decimal"/>
      <w:lvlText w:val="%1."/>
      <w:lvlJc w:val="left"/>
      <w:pPr>
        <w:tabs>
          <w:tab w:val="num" w:pos="284"/>
        </w:tabs>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723207383">
    <w:abstractNumId w:val="11"/>
  </w:num>
  <w:num w:numId="2" w16cid:durableId="9040278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75995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3935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58072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39280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712663">
    <w:abstractNumId w:val="2"/>
  </w:num>
  <w:num w:numId="8" w16cid:durableId="837767816">
    <w:abstractNumId w:val="12"/>
  </w:num>
  <w:num w:numId="9" w16cid:durableId="2141343637">
    <w:abstractNumId w:val="7"/>
  </w:num>
  <w:num w:numId="10" w16cid:durableId="857616794">
    <w:abstractNumId w:val="10"/>
  </w:num>
  <w:num w:numId="11" w16cid:durableId="1421484241">
    <w:abstractNumId w:val="3"/>
  </w:num>
  <w:num w:numId="12" w16cid:durableId="1068578135">
    <w:abstractNumId w:val="9"/>
  </w:num>
  <w:num w:numId="13" w16cid:durableId="527913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66"/>
    <w:rsid w:val="000E15EE"/>
    <w:rsid w:val="00120930"/>
    <w:rsid w:val="00142505"/>
    <w:rsid w:val="001C0D2B"/>
    <w:rsid w:val="002C244D"/>
    <w:rsid w:val="002F3976"/>
    <w:rsid w:val="004A248C"/>
    <w:rsid w:val="005553B8"/>
    <w:rsid w:val="005555EF"/>
    <w:rsid w:val="00583A66"/>
    <w:rsid w:val="005A0C4D"/>
    <w:rsid w:val="006568C5"/>
    <w:rsid w:val="00661977"/>
    <w:rsid w:val="006A56DF"/>
    <w:rsid w:val="006E3099"/>
    <w:rsid w:val="00765644"/>
    <w:rsid w:val="00830D24"/>
    <w:rsid w:val="008647B0"/>
    <w:rsid w:val="00AE5C96"/>
    <w:rsid w:val="00B517E5"/>
    <w:rsid w:val="00BE7FDC"/>
    <w:rsid w:val="00C00C61"/>
    <w:rsid w:val="00C52D6C"/>
    <w:rsid w:val="00C6253A"/>
    <w:rsid w:val="00C97CF7"/>
    <w:rsid w:val="00CE687B"/>
    <w:rsid w:val="00D10746"/>
    <w:rsid w:val="00D6084C"/>
    <w:rsid w:val="00DE1CF4"/>
    <w:rsid w:val="00DF6220"/>
    <w:rsid w:val="00E06235"/>
    <w:rsid w:val="00E40C2C"/>
    <w:rsid w:val="00E6702A"/>
    <w:rsid w:val="00E92561"/>
    <w:rsid w:val="00E97D08"/>
    <w:rsid w:val="00F25C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56C7C"/>
  <w15:chartTrackingRefBased/>
  <w15:docId w15:val="{8F4D9DFF-EC91-45D9-B6B3-0024D5DC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83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83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83A6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83A6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83A6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83A6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83A6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83A6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83A6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3A6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83A6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83A6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83A6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83A6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83A6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83A6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83A6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83A66"/>
    <w:rPr>
      <w:rFonts w:eastAsiaTheme="majorEastAsia" w:cstheme="majorBidi"/>
      <w:color w:val="272727" w:themeColor="text1" w:themeTint="D8"/>
    </w:rPr>
  </w:style>
  <w:style w:type="paragraph" w:styleId="KonuBal">
    <w:name w:val="Title"/>
    <w:basedOn w:val="Normal"/>
    <w:next w:val="Normal"/>
    <w:link w:val="KonuBalChar"/>
    <w:uiPriority w:val="10"/>
    <w:qFormat/>
    <w:rsid w:val="00583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83A6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83A6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83A6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83A6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83A66"/>
    <w:rPr>
      <w:i/>
      <w:iCs/>
      <w:color w:val="404040" w:themeColor="text1" w:themeTint="BF"/>
    </w:rPr>
  </w:style>
  <w:style w:type="paragraph" w:styleId="ListeParagraf">
    <w:name w:val="List Paragraph"/>
    <w:basedOn w:val="Normal"/>
    <w:uiPriority w:val="34"/>
    <w:qFormat/>
    <w:rsid w:val="00DE1CF4"/>
    <w:pPr>
      <w:contextualSpacing/>
    </w:pPr>
    <w:rPr>
      <w:rFonts w:ascii="Times New Roman" w:hAnsi="Times New Roman"/>
      <w:sz w:val="20"/>
    </w:rPr>
  </w:style>
  <w:style w:type="character" w:styleId="GlVurgulama">
    <w:name w:val="Intense Emphasis"/>
    <w:basedOn w:val="VarsaylanParagrafYazTipi"/>
    <w:uiPriority w:val="21"/>
    <w:qFormat/>
    <w:rsid w:val="00583A66"/>
    <w:rPr>
      <w:i/>
      <w:iCs/>
      <w:color w:val="0F4761" w:themeColor="accent1" w:themeShade="BF"/>
    </w:rPr>
  </w:style>
  <w:style w:type="paragraph" w:styleId="GlAlnt">
    <w:name w:val="Intense Quote"/>
    <w:basedOn w:val="Normal"/>
    <w:next w:val="Normal"/>
    <w:link w:val="GlAlntChar"/>
    <w:uiPriority w:val="30"/>
    <w:qFormat/>
    <w:rsid w:val="00583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83A66"/>
    <w:rPr>
      <w:i/>
      <w:iCs/>
      <w:color w:val="0F4761" w:themeColor="accent1" w:themeShade="BF"/>
    </w:rPr>
  </w:style>
  <w:style w:type="character" w:styleId="GlBavuru">
    <w:name w:val="Intense Reference"/>
    <w:basedOn w:val="VarsaylanParagrafYazTipi"/>
    <w:uiPriority w:val="32"/>
    <w:qFormat/>
    <w:rsid w:val="00583A66"/>
    <w:rPr>
      <w:b/>
      <w:bCs/>
      <w:smallCaps/>
      <w:color w:val="0F4761" w:themeColor="accent1" w:themeShade="BF"/>
      <w:spacing w:val="5"/>
    </w:rPr>
  </w:style>
  <w:style w:type="table" w:styleId="TabloKlavuzu">
    <w:name w:val="Table Grid"/>
    <w:basedOn w:val="NormalTablo"/>
    <w:uiPriority w:val="39"/>
    <w:rsid w:val="0083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9256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2561"/>
  </w:style>
  <w:style w:type="paragraph" w:styleId="AltBilgi">
    <w:name w:val="footer"/>
    <w:basedOn w:val="Normal"/>
    <w:link w:val="AltBilgiChar"/>
    <w:uiPriority w:val="99"/>
    <w:unhideWhenUsed/>
    <w:rsid w:val="00E9256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2561"/>
  </w:style>
  <w:style w:type="character" w:styleId="Kpr">
    <w:name w:val="Hyperlink"/>
    <w:basedOn w:val="VarsaylanParagrafYazTipi"/>
    <w:uiPriority w:val="99"/>
    <w:unhideWhenUsed/>
    <w:rsid w:val="00C97CF7"/>
    <w:rPr>
      <w:color w:val="467886" w:themeColor="hyperlink"/>
      <w:u w:val="single"/>
    </w:rPr>
  </w:style>
  <w:style w:type="character" w:styleId="zmlenmeyenBahsetme">
    <w:name w:val="Unresolved Mention"/>
    <w:basedOn w:val="VarsaylanParagrafYazTipi"/>
    <w:uiPriority w:val="99"/>
    <w:semiHidden/>
    <w:unhideWhenUsed/>
    <w:rsid w:val="00C97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924727">
      <w:bodyDiv w:val="1"/>
      <w:marLeft w:val="0"/>
      <w:marRight w:val="0"/>
      <w:marTop w:val="0"/>
      <w:marBottom w:val="0"/>
      <w:divBdr>
        <w:top w:val="none" w:sz="0" w:space="0" w:color="auto"/>
        <w:left w:val="none" w:sz="0" w:space="0" w:color="auto"/>
        <w:bottom w:val="none" w:sz="0" w:space="0" w:color="auto"/>
        <w:right w:val="none" w:sz="0" w:space="0" w:color="auto"/>
      </w:divBdr>
    </w:div>
    <w:div w:id="166790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2775</TotalTime>
  <Pages>2</Pages>
  <Words>682</Words>
  <Characters>4132</Characters>
  <Application>Microsoft Office Word</Application>
  <DocSecurity>0</DocSecurity>
  <Lines>275</Lines>
  <Paragraphs>229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Tuba ÖZGÜN ÇOBAN</dc:creator>
  <cp:keywords/>
  <dc:description/>
  <cp:lastModifiedBy>gürhan çoban</cp:lastModifiedBy>
  <cp:revision>3</cp:revision>
  <dcterms:created xsi:type="dcterms:W3CDTF">2025-10-18T06:22:00Z</dcterms:created>
  <dcterms:modified xsi:type="dcterms:W3CDTF">2025-10-20T05:13:00Z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d2ca86e7-a98a-4700-9927-8c8d97a039eb</vt:lpwstr>
  </property>
</Properties>
</file>