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8D9" w:rsidRPr="00A708D9" w:rsidRDefault="00A708D9" w:rsidP="00A708D9">
      <w:pPr>
        <w:spacing w:after="0" w:line="360" w:lineRule="auto"/>
        <w:rPr>
          <w:rFonts w:ascii="Times New Roman" w:eastAsia="MS Mincho" w:hAnsi="Times New Roman" w:cs="Times New Roman"/>
          <w:sz w:val="24"/>
          <w:szCs w:val="24"/>
        </w:rPr>
      </w:pPr>
      <w:r w:rsidRPr="00A708D9">
        <w:rPr>
          <w:rFonts w:ascii="Times New Roman" w:eastAsia="MS Mincho" w:hAnsi="Times New Roman" w:cs="Times New Roman"/>
          <w:b/>
          <w:sz w:val="24"/>
          <w:szCs w:val="24"/>
        </w:rPr>
        <w:t xml:space="preserve">EK A. Kişisel Bilgi Formu </w:t>
      </w:r>
    </w:p>
    <w:p w:rsidR="00A708D9" w:rsidRPr="00A708D9" w:rsidRDefault="00A708D9" w:rsidP="00A708D9">
      <w:pPr>
        <w:spacing w:after="0" w:line="360" w:lineRule="auto"/>
        <w:jc w:val="both"/>
        <w:rPr>
          <w:rFonts w:ascii="Times New Roman" w:eastAsia="MS Mincho" w:hAnsi="Times New Roman" w:cs="Times New Roman"/>
          <w:sz w:val="24"/>
          <w:szCs w:val="24"/>
        </w:rPr>
      </w:pPr>
      <w:r w:rsidRPr="00A708D9">
        <w:rPr>
          <w:rFonts w:ascii="Times New Roman" w:eastAsia="MS Mincho" w:hAnsi="Times New Roman" w:cs="Times New Roman"/>
          <w:sz w:val="24"/>
          <w:szCs w:val="24"/>
        </w:rPr>
        <w:t>Bu form, yürütmekte olduğunuz yüksek lisans tez çalışması kapsamında geliştirilen “</w:t>
      </w:r>
      <w:r w:rsidRPr="00A708D9">
        <w:rPr>
          <w:rFonts w:ascii="Times New Roman" w:eastAsia="MS Mincho" w:hAnsi="Times New Roman" w:cs="Times New Roman"/>
          <w:i/>
          <w:sz w:val="24"/>
          <w:szCs w:val="24"/>
        </w:rPr>
        <w:t>Fizik, Kimya, Biyoloji ve Fen Bilgisi Öğretmenlerinin Sosyobilimsel Konuların (SBK) Öğretimine İlişkin Özyeterlikleri”</w:t>
      </w:r>
      <w:r w:rsidRPr="00A708D9">
        <w:rPr>
          <w:rFonts w:ascii="Times New Roman" w:eastAsia="MS Mincho" w:hAnsi="Times New Roman" w:cs="Times New Roman"/>
          <w:sz w:val="24"/>
          <w:szCs w:val="24"/>
        </w:rPr>
        <w:t xml:space="preserve"> başlıklı araştırma kapsamında hazırlanmıştır. Formda yer alan bilgiler yalnızca bilimsel amaçla kullanılacak olup, katılımcıların kimlikleri gizli tutulacaktır.</w:t>
      </w:r>
    </w:p>
    <w:p w:rsidR="00A708D9" w:rsidRPr="00A708D9" w:rsidRDefault="00A708D9" w:rsidP="00A708D9">
      <w:pPr>
        <w:spacing w:after="0" w:line="360" w:lineRule="auto"/>
        <w:jc w:val="both"/>
        <w:rPr>
          <w:rFonts w:ascii="Times New Roman" w:eastAsia="MS Mincho" w:hAnsi="Times New Roman" w:cs="Times New Roman"/>
          <w:sz w:val="24"/>
          <w:szCs w:val="24"/>
          <w:lang w:val="en-US"/>
        </w:rPr>
      </w:pPr>
      <w:r w:rsidRPr="00A708D9">
        <w:rPr>
          <w:rFonts w:ascii="Times New Roman" w:eastAsia="MS Mincho" w:hAnsi="Times New Roman" w:cs="Times New Roman"/>
          <w:sz w:val="24"/>
          <w:szCs w:val="24"/>
          <w:lang w:val="en-US"/>
        </w:rPr>
        <w:t>Lütfen aşağıdaki soruları dikkatle okuyarak size en uygun olan seçeneği işaretleyiniz. Her bir maddeye, görüşünüze en uygun gelecek şekilde katılma derecenizi belirtmeniz beklenmektedir. Değerlendirme için 5’li Likert ölçeği kullanılmaktadır. Lütfen her maddeyi 1’den 5’e kadar değerlendiriniz (</w:t>
      </w:r>
      <w:r w:rsidRPr="00A708D9">
        <w:rPr>
          <w:rFonts w:ascii="Times New Roman" w:eastAsia="MS Mincho" w:hAnsi="Times New Roman" w:cs="Times New Roman"/>
          <w:sz w:val="24"/>
          <w:szCs w:val="24"/>
        </w:rPr>
        <w:t xml:space="preserve">1-Kesinlikle Katılmıyorum, 2-Katılmıyorum, 3-Kararsızım, 4 -Katılıyorum, 5 -Kesinlikle Katılıyorum). </w:t>
      </w:r>
      <w:r w:rsidRPr="00A708D9">
        <w:rPr>
          <w:rFonts w:ascii="Times New Roman" w:eastAsia="MS Mincho" w:hAnsi="Times New Roman" w:cs="Times New Roman"/>
          <w:sz w:val="24"/>
          <w:szCs w:val="24"/>
          <w:lang w:val="en-US"/>
        </w:rPr>
        <w:t>Formu doldurmanız yaklaşık 10 dakikanızı alacaktır. Katkılarınız için teşekkür ederiz.</w:t>
      </w:r>
    </w:p>
    <w:p w:rsidR="00A708D9" w:rsidRPr="00A708D9" w:rsidRDefault="00A708D9" w:rsidP="00A708D9">
      <w:pPr>
        <w:spacing w:after="0" w:line="360" w:lineRule="auto"/>
        <w:jc w:val="both"/>
        <w:rPr>
          <w:rFonts w:ascii="Times New Roman" w:eastAsia="MS Mincho" w:hAnsi="Times New Roman" w:cs="Times New Roman"/>
          <w:sz w:val="24"/>
          <w:szCs w:val="24"/>
        </w:rPr>
      </w:pPr>
    </w:p>
    <w:p w:rsidR="00A708D9" w:rsidRPr="00A708D9" w:rsidRDefault="00A708D9" w:rsidP="00A708D9">
      <w:pPr>
        <w:spacing w:after="0" w:line="360" w:lineRule="auto"/>
        <w:jc w:val="right"/>
        <w:rPr>
          <w:rFonts w:ascii="Times New Roman" w:eastAsia="MS Mincho" w:hAnsi="Times New Roman" w:cs="Times New Roman"/>
          <w:sz w:val="24"/>
          <w:szCs w:val="24"/>
        </w:rPr>
      </w:pPr>
      <w:r w:rsidRPr="00A708D9">
        <w:rPr>
          <w:rFonts w:ascii="Times New Roman" w:eastAsia="MS Mincho" w:hAnsi="Times New Roman" w:cs="Times New Roman"/>
          <w:sz w:val="24"/>
          <w:szCs w:val="24"/>
        </w:rPr>
        <w:t xml:space="preserve">                                                                         Yüksek Lisans Öğrencisi Erkan ÜNAL</w:t>
      </w:r>
    </w:p>
    <w:p w:rsidR="00A708D9" w:rsidRPr="00A708D9" w:rsidRDefault="00A708D9" w:rsidP="00A708D9">
      <w:pPr>
        <w:spacing w:after="0" w:line="360" w:lineRule="auto"/>
        <w:jc w:val="right"/>
        <w:rPr>
          <w:rFonts w:ascii="Times New Roman" w:eastAsia="MS Mincho" w:hAnsi="Times New Roman" w:cs="Times New Roman"/>
          <w:sz w:val="24"/>
          <w:szCs w:val="24"/>
        </w:rPr>
      </w:pPr>
      <w:r w:rsidRPr="00A708D9">
        <w:rPr>
          <w:rFonts w:ascii="Times New Roman" w:eastAsia="MS Mincho" w:hAnsi="Times New Roman" w:cs="Times New Roman"/>
          <w:sz w:val="24"/>
          <w:szCs w:val="24"/>
        </w:rPr>
        <w:t>Doç. Dr. Perihan GÜNEŞ</w:t>
      </w:r>
    </w:p>
    <w:p w:rsidR="00A708D9" w:rsidRPr="00A708D9" w:rsidRDefault="00A708D9" w:rsidP="00A708D9">
      <w:pPr>
        <w:spacing w:after="0" w:line="360" w:lineRule="auto"/>
        <w:ind w:left="357" w:hanging="357"/>
        <w:contextualSpacing/>
        <w:rPr>
          <w:rFonts w:ascii="Times New Roman" w:eastAsia="MS Mincho" w:hAnsi="Times New Roman" w:cs="Times New Roman"/>
          <w:b/>
          <w:bCs/>
          <w:sz w:val="24"/>
          <w:szCs w:val="24"/>
          <w:lang w:val="en-US"/>
        </w:rPr>
      </w:pPr>
    </w:p>
    <w:p w:rsidR="00A708D9" w:rsidRPr="00A708D9" w:rsidRDefault="00A708D9" w:rsidP="00A708D9">
      <w:pPr>
        <w:spacing w:after="0" w:line="360" w:lineRule="auto"/>
        <w:ind w:left="357" w:hanging="357"/>
        <w:contextualSpacing/>
        <w:rPr>
          <w:rFonts w:ascii="Times New Roman" w:eastAsia="MS Mincho" w:hAnsi="Times New Roman" w:cs="Times New Roman"/>
          <w:sz w:val="24"/>
          <w:szCs w:val="24"/>
          <w:lang w:val="en-US"/>
        </w:rPr>
      </w:pPr>
      <w:r w:rsidRPr="00A708D9">
        <w:rPr>
          <w:rFonts w:ascii="Times New Roman" w:eastAsia="MS Mincho" w:hAnsi="Times New Roman" w:cs="Times New Roman"/>
          <w:b/>
          <w:bCs/>
          <w:sz w:val="24"/>
          <w:szCs w:val="24"/>
          <w:lang w:val="en-US"/>
        </w:rPr>
        <w:t>1. Cinsiyetiniz:</w:t>
      </w:r>
      <w:r w:rsidRPr="00A708D9">
        <w:rPr>
          <w:rFonts w:ascii="Times New Roman" w:eastAsia="MS Mincho" w:hAnsi="Times New Roman" w:cs="Times New Roman"/>
          <w:sz w:val="24"/>
          <w:szCs w:val="24"/>
          <w:lang w:val="en-US"/>
        </w:rPr>
        <w:t xml:space="preserve">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Kadın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Erkek</w:t>
      </w:r>
    </w:p>
    <w:p w:rsidR="00A708D9" w:rsidRPr="00A708D9" w:rsidRDefault="00A708D9" w:rsidP="00A708D9">
      <w:pPr>
        <w:spacing w:after="0" w:line="360" w:lineRule="auto"/>
        <w:ind w:left="357" w:hanging="357"/>
        <w:contextualSpacing/>
        <w:rPr>
          <w:rFonts w:ascii="Times New Roman" w:eastAsia="MS Mincho" w:hAnsi="Times New Roman" w:cs="Times New Roman"/>
          <w:sz w:val="24"/>
          <w:szCs w:val="24"/>
          <w:lang w:val="en-US"/>
        </w:rPr>
      </w:pPr>
      <w:r w:rsidRPr="00A708D9">
        <w:rPr>
          <w:rFonts w:ascii="Times New Roman" w:eastAsia="MS Mincho" w:hAnsi="Times New Roman" w:cs="Times New Roman"/>
          <w:b/>
          <w:bCs/>
          <w:sz w:val="24"/>
          <w:szCs w:val="24"/>
          <w:lang w:val="en-US"/>
        </w:rPr>
        <w:t>2. Yaş Aralığınız:</w:t>
      </w:r>
      <w:r w:rsidRPr="00A708D9">
        <w:rPr>
          <w:rFonts w:ascii="Times New Roman" w:eastAsia="MS Mincho" w:hAnsi="Times New Roman" w:cs="Times New Roman"/>
          <w:sz w:val="24"/>
          <w:szCs w:val="24"/>
          <w:lang w:val="en-US"/>
        </w:rPr>
        <w:t xml:space="preserve">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20–29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30–39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40–49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50–59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60 ve üzeri</w:t>
      </w:r>
    </w:p>
    <w:p w:rsidR="00A708D9" w:rsidRPr="00A708D9" w:rsidRDefault="00A708D9" w:rsidP="00A708D9">
      <w:pPr>
        <w:spacing w:after="0" w:line="360" w:lineRule="auto"/>
        <w:ind w:left="357" w:hanging="357"/>
        <w:contextualSpacing/>
        <w:rPr>
          <w:rFonts w:ascii="Times New Roman" w:eastAsia="MS Mincho" w:hAnsi="Times New Roman" w:cs="Times New Roman"/>
          <w:sz w:val="24"/>
          <w:szCs w:val="24"/>
          <w:lang w:val="en-US"/>
        </w:rPr>
      </w:pPr>
      <w:r w:rsidRPr="00A708D9">
        <w:rPr>
          <w:rFonts w:ascii="Times New Roman" w:eastAsia="MS Mincho" w:hAnsi="Times New Roman" w:cs="Times New Roman"/>
          <w:b/>
          <w:bCs/>
          <w:sz w:val="24"/>
          <w:szCs w:val="24"/>
          <w:lang w:val="en-US"/>
        </w:rPr>
        <w:t>3. Branşınız:</w:t>
      </w:r>
      <w:r w:rsidRPr="00A708D9">
        <w:rPr>
          <w:rFonts w:ascii="Times New Roman" w:eastAsia="MS Mincho" w:hAnsi="Times New Roman" w:cs="Times New Roman"/>
          <w:sz w:val="24"/>
          <w:szCs w:val="24"/>
          <w:lang w:val="en-US"/>
        </w:rPr>
        <w:t xml:space="preserve">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Fen Bil. Öğrt.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Fizik Öğrt.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Kimya Öğrt.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Biy. Öğrt.</w:t>
      </w:r>
    </w:p>
    <w:p w:rsidR="00A708D9" w:rsidRPr="00A708D9" w:rsidRDefault="00A708D9" w:rsidP="00A708D9">
      <w:pPr>
        <w:spacing w:after="0" w:line="360" w:lineRule="auto"/>
        <w:ind w:left="357" w:hanging="357"/>
        <w:contextualSpacing/>
        <w:rPr>
          <w:rFonts w:ascii="Times New Roman" w:eastAsia="MS Mincho" w:hAnsi="Times New Roman" w:cs="Times New Roman"/>
          <w:sz w:val="24"/>
          <w:szCs w:val="24"/>
          <w:lang w:val="en-US"/>
        </w:rPr>
      </w:pPr>
      <w:r w:rsidRPr="00A708D9">
        <w:rPr>
          <w:rFonts w:ascii="Times New Roman" w:eastAsia="MS Mincho" w:hAnsi="Times New Roman" w:cs="Times New Roman"/>
          <w:b/>
          <w:bCs/>
          <w:sz w:val="24"/>
          <w:szCs w:val="24"/>
          <w:lang w:val="en-US"/>
        </w:rPr>
        <w:t>4. Kıdeminiz:</w:t>
      </w:r>
      <w:r w:rsidRPr="00A708D9">
        <w:rPr>
          <w:rFonts w:ascii="Times New Roman" w:eastAsia="MS Mincho" w:hAnsi="Times New Roman" w:cs="Times New Roman"/>
          <w:sz w:val="24"/>
          <w:szCs w:val="24"/>
          <w:lang w:val="en-US"/>
        </w:rPr>
        <w:t xml:space="preserve">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1–5 yıl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6–10 yıl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11–15 yıl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16–20 yıl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21 yıl ve üzeri</w:t>
      </w:r>
    </w:p>
    <w:p w:rsidR="00A708D9" w:rsidRPr="00A708D9" w:rsidRDefault="00A708D9" w:rsidP="00A708D9">
      <w:pPr>
        <w:spacing w:after="0" w:line="360" w:lineRule="auto"/>
        <w:ind w:left="357" w:hanging="357"/>
        <w:contextualSpacing/>
        <w:rPr>
          <w:rFonts w:ascii="Times New Roman" w:eastAsia="MS Mincho" w:hAnsi="Times New Roman" w:cs="Times New Roman"/>
          <w:sz w:val="24"/>
          <w:szCs w:val="24"/>
          <w:lang w:val="en-US"/>
        </w:rPr>
      </w:pPr>
      <w:r w:rsidRPr="00A708D9">
        <w:rPr>
          <w:rFonts w:ascii="Times New Roman" w:eastAsia="MS Mincho" w:hAnsi="Times New Roman" w:cs="Times New Roman"/>
          <w:b/>
          <w:bCs/>
          <w:sz w:val="24"/>
          <w:szCs w:val="24"/>
          <w:lang w:val="en-US"/>
        </w:rPr>
        <w:t>5. Görev yaptığınız okul türü:</w:t>
      </w:r>
      <w:r w:rsidRPr="00A708D9">
        <w:rPr>
          <w:rFonts w:ascii="Times New Roman" w:eastAsia="MS Mincho" w:hAnsi="Times New Roman" w:cs="Times New Roman"/>
          <w:sz w:val="24"/>
          <w:szCs w:val="24"/>
          <w:lang w:val="en-US"/>
        </w:rPr>
        <w:t xml:space="preserve">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Devlet Okulu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Özel Okul</w:t>
      </w:r>
    </w:p>
    <w:p w:rsidR="00A708D9" w:rsidRPr="00A708D9" w:rsidRDefault="00A708D9" w:rsidP="00A708D9">
      <w:pPr>
        <w:spacing w:after="0" w:line="360" w:lineRule="auto"/>
        <w:ind w:left="357" w:hanging="357"/>
        <w:contextualSpacing/>
        <w:rPr>
          <w:rFonts w:ascii="Times New Roman" w:eastAsia="MS Mincho" w:hAnsi="Times New Roman" w:cs="Times New Roman"/>
          <w:sz w:val="24"/>
          <w:szCs w:val="24"/>
          <w:lang w:val="en-US"/>
        </w:rPr>
      </w:pPr>
      <w:r w:rsidRPr="00A708D9">
        <w:rPr>
          <w:rFonts w:ascii="Times New Roman" w:eastAsia="MS Mincho" w:hAnsi="Times New Roman" w:cs="Times New Roman"/>
          <w:b/>
          <w:bCs/>
          <w:sz w:val="24"/>
          <w:szCs w:val="24"/>
          <w:lang w:val="en-US"/>
        </w:rPr>
        <w:t>6. Görev yaptığınız eğitim kademesi:</w:t>
      </w:r>
      <w:r w:rsidRPr="00A708D9">
        <w:rPr>
          <w:rFonts w:ascii="Times New Roman" w:eastAsia="MS Mincho" w:hAnsi="Times New Roman" w:cs="Times New Roman"/>
          <w:sz w:val="24"/>
          <w:szCs w:val="24"/>
          <w:lang w:val="en-US"/>
        </w:rPr>
        <w:t xml:space="preserve">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Ortaokul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Lise</w:t>
      </w:r>
    </w:p>
    <w:p w:rsidR="00A708D9" w:rsidRPr="00A708D9" w:rsidRDefault="00A708D9" w:rsidP="00A708D9">
      <w:pPr>
        <w:spacing w:after="0" w:line="360" w:lineRule="auto"/>
        <w:ind w:left="357" w:hanging="357"/>
        <w:contextualSpacing/>
        <w:rPr>
          <w:rFonts w:ascii="Times New Roman" w:eastAsia="MS Mincho" w:hAnsi="Times New Roman" w:cs="Times New Roman"/>
          <w:sz w:val="24"/>
          <w:szCs w:val="24"/>
          <w:lang w:val="en-US"/>
        </w:rPr>
      </w:pPr>
      <w:r w:rsidRPr="00A708D9">
        <w:rPr>
          <w:rFonts w:ascii="Times New Roman" w:eastAsia="MS Mincho" w:hAnsi="Times New Roman" w:cs="Times New Roman"/>
          <w:b/>
          <w:bCs/>
          <w:sz w:val="24"/>
          <w:szCs w:val="24"/>
          <w:lang w:val="en-US"/>
        </w:rPr>
        <w:t>7. Öğrenim durumunuz:</w:t>
      </w:r>
      <w:r w:rsidRPr="00A708D9">
        <w:rPr>
          <w:rFonts w:ascii="Times New Roman" w:eastAsia="MS Mincho" w:hAnsi="Times New Roman" w:cs="Times New Roman"/>
          <w:sz w:val="24"/>
          <w:szCs w:val="24"/>
          <w:lang w:val="en-US"/>
        </w:rPr>
        <w:t xml:space="preserve">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Lisans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Yüksek Lisans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Doktora</w:t>
      </w:r>
    </w:p>
    <w:p w:rsidR="00A708D9" w:rsidRPr="00A708D9" w:rsidRDefault="00A708D9" w:rsidP="00A708D9">
      <w:pPr>
        <w:spacing w:after="0" w:line="360" w:lineRule="auto"/>
        <w:ind w:left="357" w:hanging="357"/>
        <w:contextualSpacing/>
        <w:rPr>
          <w:rFonts w:ascii="Times New Roman" w:eastAsia="MS Mincho" w:hAnsi="Times New Roman" w:cs="Times New Roman"/>
          <w:sz w:val="24"/>
          <w:szCs w:val="24"/>
          <w:lang w:val="en-US"/>
        </w:rPr>
      </w:pPr>
      <w:r w:rsidRPr="00A708D9">
        <w:rPr>
          <w:rFonts w:ascii="Times New Roman" w:eastAsia="MS Mincho" w:hAnsi="Times New Roman" w:cs="Times New Roman"/>
          <w:b/>
          <w:bCs/>
          <w:sz w:val="24"/>
          <w:szCs w:val="24"/>
          <w:lang w:val="en-US"/>
        </w:rPr>
        <w:t>8. Mezun olduğunuz fakülte:</w:t>
      </w:r>
      <w:r w:rsidRPr="00A708D9">
        <w:rPr>
          <w:rFonts w:ascii="Segoe UI Symbol" w:eastAsia="MS Mincho" w:hAnsi="Segoe UI Symbol" w:cs="Segoe UI Symbol"/>
          <w:sz w:val="24"/>
          <w:szCs w:val="24"/>
          <w:lang w:val="en-US"/>
        </w:rPr>
        <w:t xml:space="preserve"> ☐</w:t>
      </w:r>
      <w:r w:rsidRPr="00A708D9">
        <w:rPr>
          <w:rFonts w:ascii="Times New Roman" w:eastAsia="MS Mincho" w:hAnsi="Times New Roman" w:cs="Times New Roman"/>
          <w:sz w:val="24"/>
          <w:szCs w:val="24"/>
          <w:lang w:val="en-US"/>
        </w:rPr>
        <w:t xml:space="preserve"> Eğitim Fak.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Fen -Ed. Fak.     </w:t>
      </w:r>
      <w:r w:rsidRPr="00A708D9">
        <w:rPr>
          <w:rFonts w:ascii="Segoe UI Symbol" w:eastAsia="MS Mincho" w:hAnsi="Segoe UI Symbol" w:cs="Segoe UI Symbol"/>
          <w:sz w:val="24"/>
          <w:szCs w:val="24"/>
          <w:lang w:val="en-US"/>
        </w:rPr>
        <w:t>☐</w:t>
      </w:r>
      <w:r w:rsidRPr="00A708D9">
        <w:rPr>
          <w:rFonts w:ascii="Times New Roman" w:eastAsia="MS Mincho" w:hAnsi="Times New Roman" w:cs="Times New Roman"/>
          <w:sz w:val="24"/>
          <w:szCs w:val="24"/>
          <w:lang w:val="en-US"/>
        </w:rPr>
        <w:t xml:space="preserve"> Diğer</w:t>
      </w:r>
    </w:p>
    <w:p w:rsidR="00A708D9" w:rsidRPr="00A708D9" w:rsidRDefault="00A708D9" w:rsidP="00A708D9">
      <w:pPr>
        <w:spacing w:after="0" w:line="360" w:lineRule="auto"/>
        <w:ind w:left="357" w:hanging="357"/>
        <w:contextualSpacing/>
        <w:rPr>
          <w:rFonts w:ascii="Times New Roman" w:eastAsia="MS Mincho" w:hAnsi="Times New Roman" w:cs="Times New Roman"/>
          <w:sz w:val="24"/>
          <w:szCs w:val="24"/>
          <w:lang w:val="en-US"/>
        </w:rPr>
      </w:pPr>
    </w:p>
    <w:p w:rsidR="00A708D9" w:rsidRPr="00A708D9" w:rsidRDefault="00A708D9" w:rsidP="00A708D9">
      <w:pPr>
        <w:spacing w:after="0" w:line="360" w:lineRule="auto"/>
        <w:ind w:left="357" w:hanging="357"/>
        <w:contextualSpacing/>
        <w:rPr>
          <w:rFonts w:ascii="Times New Roman" w:eastAsia="MS Mincho" w:hAnsi="Times New Roman" w:cs="Times New Roman"/>
          <w:sz w:val="24"/>
          <w:szCs w:val="24"/>
          <w:lang w:val="en-US"/>
        </w:rPr>
      </w:pPr>
    </w:p>
    <w:p w:rsidR="00A708D9" w:rsidRPr="00A708D9" w:rsidRDefault="00A708D9" w:rsidP="00A708D9">
      <w:pPr>
        <w:spacing w:after="0" w:line="360" w:lineRule="auto"/>
        <w:ind w:left="357" w:hanging="357"/>
        <w:contextualSpacing/>
        <w:rPr>
          <w:rFonts w:ascii="Times New Roman" w:eastAsia="MS Mincho" w:hAnsi="Times New Roman" w:cs="Times New Roman"/>
          <w:sz w:val="24"/>
          <w:szCs w:val="24"/>
          <w:lang w:val="en-US"/>
        </w:rPr>
      </w:pPr>
    </w:p>
    <w:p w:rsidR="00A708D9" w:rsidRPr="00A708D9" w:rsidRDefault="00A708D9" w:rsidP="00A708D9">
      <w:pPr>
        <w:spacing w:after="0" w:line="360" w:lineRule="auto"/>
        <w:ind w:left="357" w:hanging="357"/>
        <w:contextualSpacing/>
        <w:rPr>
          <w:rFonts w:ascii="Times New Roman" w:eastAsia="MS Mincho" w:hAnsi="Times New Roman" w:cs="Times New Roman"/>
          <w:b/>
          <w:bCs/>
          <w:sz w:val="24"/>
          <w:szCs w:val="24"/>
          <w:lang w:val="en-US"/>
        </w:rPr>
      </w:pPr>
      <w:bookmarkStart w:id="0" w:name="_Hlk199320624"/>
    </w:p>
    <w:p w:rsidR="00A708D9" w:rsidRPr="00A708D9" w:rsidRDefault="00A708D9" w:rsidP="00A708D9">
      <w:pPr>
        <w:spacing w:after="0" w:line="360" w:lineRule="auto"/>
        <w:ind w:left="357" w:hanging="357"/>
        <w:contextualSpacing/>
        <w:rPr>
          <w:rFonts w:ascii="Times New Roman" w:eastAsia="MS Mincho" w:hAnsi="Times New Roman" w:cs="Times New Roman"/>
          <w:b/>
          <w:bCs/>
          <w:sz w:val="24"/>
          <w:szCs w:val="24"/>
          <w:lang w:val="en-US"/>
        </w:rPr>
      </w:pPr>
    </w:p>
    <w:p w:rsidR="00A708D9" w:rsidRPr="00A708D9" w:rsidRDefault="00A708D9" w:rsidP="00A708D9">
      <w:pPr>
        <w:spacing w:after="0" w:line="360" w:lineRule="auto"/>
        <w:ind w:left="357" w:hanging="357"/>
        <w:contextualSpacing/>
        <w:rPr>
          <w:rFonts w:ascii="Times New Roman" w:eastAsia="MS Mincho" w:hAnsi="Times New Roman" w:cs="Times New Roman"/>
          <w:b/>
          <w:bCs/>
          <w:sz w:val="24"/>
          <w:szCs w:val="24"/>
          <w:lang w:val="en-US"/>
        </w:rPr>
      </w:pPr>
    </w:p>
    <w:p w:rsidR="00A708D9" w:rsidRPr="00A708D9" w:rsidRDefault="00A708D9" w:rsidP="00A708D9">
      <w:pPr>
        <w:spacing w:after="0" w:line="360" w:lineRule="auto"/>
        <w:ind w:left="357" w:hanging="357"/>
        <w:contextualSpacing/>
        <w:rPr>
          <w:rFonts w:ascii="Times New Roman" w:eastAsia="MS Mincho" w:hAnsi="Times New Roman" w:cs="Times New Roman"/>
          <w:b/>
          <w:bCs/>
          <w:sz w:val="24"/>
          <w:szCs w:val="24"/>
          <w:lang w:val="en-US"/>
        </w:rPr>
      </w:pPr>
    </w:p>
    <w:p w:rsidR="00A708D9" w:rsidRDefault="00A708D9" w:rsidP="00A708D9">
      <w:pPr>
        <w:spacing w:after="0" w:line="360" w:lineRule="auto"/>
        <w:ind w:left="357" w:hanging="357"/>
        <w:contextualSpacing/>
        <w:rPr>
          <w:rFonts w:ascii="Times New Roman" w:eastAsia="MS Mincho" w:hAnsi="Times New Roman" w:cs="Times New Roman"/>
          <w:b/>
          <w:bCs/>
          <w:sz w:val="24"/>
          <w:szCs w:val="24"/>
          <w:lang w:val="en-US"/>
        </w:rPr>
      </w:pPr>
    </w:p>
    <w:p w:rsidR="00A708D9" w:rsidRDefault="00A708D9" w:rsidP="00A708D9">
      <w:pPr>
        <w:spacing w:after="0" w:line="360" w:lineRule="auto"/>
        <w:ind w:left="357" w:hanging="357"/>
        <w:contextualSpacing/>
        <w:rPr>
          <w:rFonts w:ascii="Times New Roman" w:eastAsia="MS Mincho" w:hAnsi="Times New Roman" w:cs="Times New Roman"/>
          <w:b/>
          <w:bCs/>
          <w:sz w:val="24"/>
          <w:szCs w:val="24"/>
          <w:lang w:val="en-US"/>
        </w:rPr>
      </w:pPr>
    </w:p>
    <w:p w:rsidR="00A708D9" w:rsidRPr="00A708D9" w:rsidRDefault="00A708D9" w:rsidP="00A708D9">
      <w:pPr>
        <w:spacing w:after="0" w:line="360" w:lineRule="auto"/>
        <w:ind w:left="357" w:hanging="357"/>
        <w:contextualSpacing/>
        <w:rPr>
          <w:rFonts w:ascii="Times New Roman" w:eastAsia="MS Mincho" w:hAnsi="Times New Roman" w:cs="Times New Roman"/>
          <w:b/>
          <w:bCs/>
          <w:sz w:val="24"/>
          <w:szCs w:val="24"/>
        </w:rPr>
      </w:pPr>
      <w:bookmarkStart w:id="1" w:name="_GoBack"/>
      <w:bookmarkEnd w:id="1"/>
      <w:r w:rsidRPr="00A708D9">
        <w:rPr>
          <w:rFonts w:ascii="Times New Roman" w:eastAsia="MS Mincho" w:hAnsi="Times New Roman" w:cs="Times New Roman"/>
          <w:b/>
          <w:bCs/>
          <w:sz w:val="24"/>
          <w:szCs w:val="24"/>
          <w:lang w:val="en-US"/>
        </w:rPr>
        <w:lastRenderedPageBreak/>
        <w:t xml:space="preserve">EK B. </w:t>
      </w:r>
      <w:r w:rsidRPr="00A708D9">
        <w:rPr>
          <w:rFonts w:ascii="Times New Roman" w:eastAsia="MS Mincho" w:hAnsi="Times New Roman" w:cs="Times New Roman"/>
          <w:b/>
          <w:bCs/>
          <w:sz w:val="24"/>
          <w:szCs w:val="24"/>
        </w:rPr>
        <w:t>Sosyobilimsel Konuların (SBK) Öğretimine İlişkin Özyeterlik Ölçeği</w:t>
      </w:r>
    </w:p>
    <w:bookmarkEnd w:id="0"/>
    <w:tbl>
      <w:tblPr>
        <w:tblStyle w:val="TabloKlavuzu2"/>
        <w:tblW w:w="5000" w:type="pct"/>
        <w:tblLook w:val="04A0" w:firstRow="1" w:lastRow="0" w:firstColumn="1" w:lastColumn="0" w:noHBand="0" w:noVBand="1"/>
      </w:tblPr>
      <w:tblGrid>
        <w:gridCol w:w="5230"/>
        <w:gridCol w:w="766"/>
        <w:gridCol w:w="767"/>
        <w:gridCol w:w="767"/>
        <w:gridCol w:w="767"/>
        <w:gridCol w:w="765"/>
      </w:tblGrid>
      <w:tr w:rsidR="00A708D9" w:rsidRPr="00A708D9" w:rsidTr="00040661">
        <w:trPr>
          <w:trHeight w:val="2209"/>
        </w:trPr>
        <w:tc>
          <w:tcPr>
            <w:tcW w:w="2886" w:type="pct"/>
          </w:tcPr>
          <w:p w:rsidR="00A708D9" w:rsidRPr="00A708D9" w:rsidRDefault="00A708D9" w:rsidP="00A708D9">
            <w:pPr>
              <w:autoSpaceDE w:val="0"/>
              <w:autoSpaceDN w:val="0"/>
              <w:adjustRightInd w:val="0"/>
              <w:spacing w:line="360" w:lineRule="auto"/>
              <w:jc w:val="center"/>
              <w:rPr>
                <w:rFonts w:ascii="Times New Roman" w:hAnsi="Times New Roman" w:cs="Times New Roman"/>
                <w:sz w:val="18"/>
                <w:szCs w:val="18"/>
              </w:rPr>
            </w:pPr>
          </w:p>
          <w:p w:rsidR="00A708D9" w:rsidRPr="00A708D9" w:rsidRDefault="00A708D9" w:rsidP="00A708D9">
            <w:pPr>
              <w:autoSpaceDE w:val="0"/>
              <w:autoSpaceDN w:val="0"/>
              <w:adjustRightInd w:val="0"/>
              <w:spacing w:line="360" w:lineRule="auto"/>
              <w:jc w:val="center"/>
              <w:rPr>
                <w:rFonts w:ascii="Times New Roman" w:hAnsi="Times New Roman" w:cs="Times New Roman"/>
                <w:sz w:val="18"/>
                <w:szCs w:val="18"/>
              </w:rPr>
            </w:pPr>
          </w:p>
          <w:p w:rsidR="00A708D9" w:rsidRPr="00A708D9" w:rsidRDefault="00A708D9" w:rsidP="00A708D9">
            <w:pPr>
              <w:autoSpaceDE w:val="0"/>
              <w:autoSpaceDN w:val="0"/>
              <w:adjustRightInd w:val="0"/>
              <w:spacing w:line="360" w:lineRule="auto"/>
              <w:jc w:val="center"/>
              <w:rPr>
                <w:rFonts w:ascii="Times New Roman" w:hAnsi="Times New Roman" w:cs="Times New Roman"/>
                <w:sz w:val="18"/>
                <w:szCs w:val="18"/>
              </w:rPr>
            </w:pPr>
          </w:p>
          <w:p w:rsidR="00A708D9" w:rsidRPr="00A708D9" w:rsidRDefault="00A708D9" w:rsidP="00A708D9">
            <w:pPr>
              <w:autoSpaceDE w:val="0"/>
              <w:autoSpaceDN w:val="0"/>
              <w:adjustRightInd w:val="0"/>
              <w:spacing w:line="360" w:lineRule="auto"/>
              <w:jc w:val="center"/>
              <w:rPr>
                <w:rFonts w:ascii="Times New Roman" w:hAnsi="Times New Roman" w:cs="Times New Roman"/>
                <w:sz w:val="18"/>
                <w:szCs w:val="18"/>
              </w:rPr>
            </w:pPr>
          </w:p>
          <w:p w:rsidR="00A708D9" w:rsidRPr="00A708D9" w:rsidRDefault="00A708D9" w:rsidP="00A708D9">
            <w:pPr>
              <w:autoSpaceDE w:val="0"/>
              <w:autoSpaceDN w:val="0"/>
              <w:adjustRightInd w:val="0"/>
              <w:spacing w:line="360" w:lineRule="auto"/>
              <w:jc w:val="center"/>
              <w:rPr>
                <w:rFonts w:ascii="Times New Roman" w:hAnsi="Times New Roman" w:cs="Times New Roman"/>
                <w:b/>
                <w:sz w:val="18"/>
                <w:szCs w:val="18"/>
              </w:rPr>
            </w:pPr>
            <w:r w:rsidRPr="00A708D9">
              <w:rPr>
                <w:rFonts w:ascii="Times New Roman" w:hAnsi="Times New Roman" w:cs="Times New Roman"/>
                <w:b/>
                <w:sz w:val="18"/>
                <w:szCs w:val="18"/>
              </w:rPr>
              <w:t>SOSYOBİLİMSEL KONULARA YÖNELİK ÖZYETERLİK ÖLÇEĞİ</w:t>
            </w:r>
          </w:p>
        </w:tc>
        <w:tc>
          <w:tcPr>
            <w:tcW w:w="423" w:type="pct"/>
            <w:vMerge w:val="restart"/>
            <w:textDirection w:val="btLr"/>
          </w:tcPr>
          <w:p w:rsidR="00A708D9" w:rsidRPr="00A708D9" w:rsidRDefault="00A708D9" w:rsidP="00A708D9">
            <w:pPr>
              <w:autoSpaceDE w:val="0"/>
              <w:autoSpaceDN w:val="0"/>
              <w:adjustRightInd w:val="0"/>
              <w:spacing w:line="360" w:lineRule="auto"/>
              <w:ind w:left="113" w:right="113"/>
              <w:rPr>
                <w:rFonts w:ascii="Times New Roman" w:hAnsi="Times New Roman" w:cs="Times New Roman"/>
                <w:b/>
                <w:sz w:val="18"/>
                <w:szCs w:val="18"/>
              </w:rPr>
            </w:pPr>
            <w:r w:rsidRPr="00A708D9">
              <w:rPr>
                <w:rFonts w:ascii="Times New Roman" w:hAnsi="Times New Roman" w:cs="Times New Roman"/>
                <w:b/>
                <w:sz w:val="18"/>
                <w:szCs w:val="18"/>
              </w:rPr>
              <w:t xml:space="preserve">1-Kesinlikle Katılmıyorum </w:t>
            </w:r>
          </w:p>
        </w:tc>
        <w:tc>
          <w:tcPr>
            <w:tcW w:w="423" w:type="pct"/>
            <w:vMerge w:val="restart"/>
            <w:textDirection w:val="btLr"/>
          </w:tcPr>
          <w:p w:rsidR="00A708D9" w:rsidRPr="00A708D9" w:rsidRDefault="00A708D9" w:rsidP="00A708D9">
            <w:pPr>
              <w:autoSpaceDE w:val="0"/>
              <w:autoSpaceDN w:val="0"/>
              <w:adjustRightInd w:val="0"/>
              <w:spacing w:line="360" w:lineRule="auto"/>
              <w:ind w:left="113" w:right="113"/>
              <w:rPr>
                <w:rFonts w:ascii="Times New Roman" w:hAnsi="Times New Roman" w:cs="Times New Roman"/>
                <w:b/>
                <w:sz w:val="18"/>
                <w:szCs w:val="18"/>
              </w:rPr>
            </w:pPr>
            <w:r w:rsidRPr="00A708D9">
              <w:rPr>
                <w:rFonts w:ascii="Times New Roman" w:hAnsi="Times New Roman" w:cs="Times New Roman"/>
                <w:b/>
                <w:sz w:val="18"/>
                <w:szCs w:val="18"/>
              </w:rPr>
              <w:t>2-Katılmıyorum</w:t>
            </w:r>
          </w:p>
        </w:tc>
        <w:tc>
          <w:tcPr>
            <w:tcW w:w="423" w:type="pct"/>
            <w:vMerge w:val="restart"/>
            <w:textDirection w:val="btLr"/>
          </w:tcPr>
          <w:p w:rsidR="00A708D9" w:rsidRPr="00A708D9" w:rsidRDefault="00A708D9" w:rsidP="00A708D9">
            <w:pPr>
              <w:autoSpaceDE w:val="0"/>
              <w:autoSpaceDN w:val="0"/>
              <w:adjustRightInd w:val="0"/>
              <w:spacing w:line="360" w:lineRule="auto"/>
              <w:ind w:left="113" w:right="113"/>
              <w:rPr>
                <w:rFonts w:ascii="Times New Roman" w:hAnsi="Times New Roman" w:cs="Times New Roman"/>
                <w:b/>
                <w:sz w:val="18"/>
                <w:szCs w:val="18"/>
              </w:rPr>
            </w:pPr>
            <w:r w:rsidRPr="00A708D9">
              <w:rPr>
                <w:rFonts w:ascii="Times New Roman" w:hAnsi="Times New Roman" w:cs="Times New Roman"/>
                <w:b/>
                <w:sz w:val="18"/>
                <w:szCs w:val="18"/>
              </w:rPr>
              <w:t>3-Kararsızım</w:t>
            </w:r>
          </w:p>
        </w:tc>
        <w:tc>
          <w:tcPr>
            <w:tcW w:w="423" w:type="pct"/>
            <w:vMerge w:val="restart"/>
            <w:textDirection w:val="btLr"/>
          </w:tcPr>
          <w:p w:rsidR="00A708D9" w:rsidRPr="00A708D9" w:rsidRDefault="00A708D9" w:rsidP="00A708D9">
            <w:pPr>
              <w:autoSpaceDE w:val="0"/>
              <w:autoSpaceDN w:val="0"/>
              <w:adjustRightInd w:val="0"/>
              <w:spacing w:line="360" w:lineRule="auto"/>
              <w:ind w:left="113" w:right="113"/>
              <w:rPr>
                <w:rFonts w:ascii="Times New Roman" w:hAnsi="Times New Roman" w:cs="Times New Roman"/>
                <w:b/>
                <w:sz w:val="18"/>
                <w:szCs w:val="18"/>
              </w:rPr>
            </w:pPr>
            <w:r w:rsidRPr="00A708D9">
              <w:rPr>
                <w:rFonts w:ascii="Times New Roman" w:hAnsi="Times New Roman" w:cs="Times New Roman"/>
                <w:b/>
                <w:sz w:val="18"/>
                <w:szCs w:val="18"/>
              </w:rPr>
              <w:t>4-Katılıyorum</w:t>
            </w:r>
          </w:p>
        </w:tc>
        <w:tc>
          <w:tcPr>
            <w:tcW w:w="423" w:type="pct"/>
            <w:vMerge w:val="restart"/>
            <w:textDirection w:val="btLr"/>
          </w:tcPr>
          <w:p w:rsidR="00A708D9" w:rsidRPr="00A708D9" w:rsidRDefault="00A708D9" w:rsidP="00A708D9">
            <w:pPr>
              <w:autoSpaceDE w:val="0"/>
              <w:autoSpaceDN w:val="0"/>
              <w:adjustRightInd w:val="0"/>
              <w:spacing w:line="360" w:lineRule="auto"/>
              <w:ind w:left="113" w:right="113"/>
              <w:rPr>
                <w:rFonts w:ascii="Times New Roman" w:hAnsi="Times New Roman" w:cs="Times New Roman"/>
                <w:b/>
                <w:sz w:val="18"/>
                <w:szCs w:val="18"/>
              </w:rPr>
            </w:pPr>
            <w:r w:rsidRPr="00A708D9">
              <w:rPr>
                <w:rFonts w:ascii="Times New Roman" w:hAnsi="Times New Roman" w:cs="Times New Roman"/>
                <w:b/>
                <w:sz w:val="18"/>
                <w:szCs w:val="18"/>
              </w:rPr>
              <w:t>5-Kesinlikle Katılıyorum</w:t>
            </w:r>
          </w:p>
        </w:tc>
      </w:tr>
      <w:tr w:rsidR="00A708D9" w:rsidRPr="00A708D9" w:rsidTr="00040661">
        <w:trPr>
          <w:cantSplit/>
          <w:trHeight w:val="1252"/>
        </w:trPr>
        <w:tc>
          <w:tcPr>
            <w:tcW w:w="2886" w:type="pct"/>
          </w:tcPr>
          <w:p w:rsidR="00A708D9" w:rsidRPr="00A708D9" w:rsidRDefault="00A708D9" w:rsidP="00A708D9">
            <w:pPr>
              <w:autoSpaceDE w:val="0"/>
              <w:autoSpaceDN w:val="0"/>
              <w:adjustRightInd w:val="0"/>
              <w:spacing w:line="360" w:lineRule="auto"/>
              <w:jc w:val="center"/>
              <w:rPr>
                <w:rFonts w:ascii="Times New Roman" w:hAnsi="Times New Roman" w:cs="Times New Roman"/>
                <w:b/>
                <w:sz w:val="18"/>
                <w:szCs w:val="18"/>
              </w:rPr>
            </w:pPr>
          </w:p>
          <w:p w:rsidR="00A708D9" w:rsidRPr="00A708D9" w:rsidRDefault="00A708D9" w:rsidP="00A708D9">
            <w:pPr>
              <w:autoSpaceDE w:val="0"/>
              <w:autoSpaceDN w:val="0"/>
              <w:adjustRightInd w:val="0"/>
              <w:spacing w:line="360" w:lineRule="auto"/>
              <w:jc w:val="center"/>
              <w:rPr>
                <w:rFonts w:ascii="Times New Roman" w:hAnsi="Times New Roman" w:cs="Times New Roman"/>
                <w:b/>
                <w:sz w:val="18"/>
                <w:szCs w:val="18"/>
              </w:rPr>
            </w:pPr>
          </w:p>
          <w:p w:rsidR="00A708D9" w:rsidRPr="00A708D9" w:rsidRDefault="00A708D9" w:rsidP="00A708D9">
            <w:pPr>
              <w:autoSpaceDE w:val="0"/>
              <w:autoSpaceDN w:val="0"/>
              <w:adjustRightInd w:val="0"/>
              <w:spacing w:line="360" w:lineRule="auto"/>
              <w:rPr>
                <w:rFonts w:ascii="Times New Roman" w:hAnsi="Times New Roman" w:cs="Times New Roman"/>
                <w:b/>
                <w:sz w:val="18"/>
                <w:szCs w:val="18"/>
              </w:rPr>
            </w:pPr>
            <w:r w:rsidRPr="00A708D9">
              <w:rPr>
                <w:rFonts w:ascii="Times New Roman" w:hAnsi="Times New Roman" w:cs="Times New Roman"/>
                <w:b/>
                <w:sz w:val="18"/>
                <w:szCs w:val="18"/>
              </w:rPr>
              <w:t>Maddeler</w:t>
            </w:r>
          </w:p>
        </w:tc>
        <w:tc>
          <w:tcPr>
            <w:tcW w:w="423" w:type="pct"/>
            <w:vMerge/>
          </w:tcPr>
          <w:p w:rsidR="00A708D9" w:rsidRPr="00A708D9" w:rsidRDefault="00A708D9" w:rsidP="00A708D9">
            <w:pPr>
              <w:autoSpaceDE w:val="0"/>
              <w:autoSpaceDN w:val="0"/>
              <w:adjustRightInd w:val="0"/>
              <w:spacing w:line="360" w:lineRule="auto"/>
              <w:rPr>
                <w:rFonts w:ascii="Times New Roman" w:hAnsi="Times New Roman" w:cs="Times New Roman"/>
                <w:sz w:val="18"/>
                <w:szCs w:val="18"/>
              </w:rPr>
            </w:pPr>
          </w:p>
        </w:tc>
        <w:tc>
          <w:tcPr>
            <w:tcW w:w="423" w:type="pct"/>
            <w:vMerge/>
          </w:tcPr>
          <w:p w:rsidR="00A708D9" w:rsidRPr="00A708D9" w:rsidRDefault="00A708D9" w:rsidP="00A708D9">
            <w:pPr>
              <w:autoSpaceDE w:val="0"/>
              <w:autoSpaceDN w:val="0"/>
              <w:adjustRightInd w:val="0"/>
              <w:spacing w:line="360" w:lineRule="auto"/>
              <w:rPr>
                <w:rFonts w:ascii="Times New Roman" w:hAnsi="Times New Roman" w:cs="Times New Roman"/>
                <w:sz w:val="18"/>
                <w:szCs w:val="18"/>
              </w:rPr>
            </w:pPr>
          </w:p>
        </w:tc>
        <w:tc>
          <w:tcPr>
            <w:tcW w:w="423" w:type="pct"/>
            <w:vMerge/>
          </w:tcPr>
          <w:p w:rsidR="00A708D9" w:rsidRPr="00A708D9" w:rsidRDefault="00A708D9" w:rsidP="00A708D9">
            <w:pPr>
              <w:autoSpaceDE w:val="0"/>
              <w:autoSpaceDN w:val="0"/>
              <w:adjustRightInd w:val="0"/>
              <w:spacing w:line="360" w:lineRule="auto"/>
              <w:rPr>
                <w:rFonts w:ascii="Times New Roman" w:hAnsi="Times New Roman" w:cs="Times New Roman"/>
                <w:sz w:val="18"/>
                <w:szCs w:val="18"/>
              </w:rPr>
            </w:pPr>
          </w:p>
        </w:tc>
        <w:tc>
          <w:tcPr>
            <w:tcW w:w="423" w:type="pct"/>
            <w:vMerge/>
          </w:tcPr>
          <w:p w:rsidR="00A708D9" w:rsidRPr="00A708D9" w:rsidRDefault="00A708D9" w:rsidP="00A708D9">
            <w:pPr>
              <w:autoSpaceDE w:val="0"/>
              <w:autoSpaceDN w:val="0"/>
              <w:adjustRightInd w:val="0"/>
              <w:spacing w:line="360" w:lineRule="auto"/>
              <w:rPr>
                <w:rFonts w:ascii="Times New Roman" w:hAnsi="Times New Roman" w:cs="Times New Roman"/>
                <w:sz w:val="18"/>
                <w:szCs w:val="18"/>
              </w:rPr>
            </w:pPr>
          </w:p>
        </w:tc>
        <w:tc>
          <w:tcPr>
            <w:tcW w:w="423" w:type="pct"/>
            <w:vMerge/>
          </w:tcPr>
          <w:p w:rsidR="00A708D9" w:rsidRPr="00A708D9" w:rsidRDefault="00A708D9" w:rsidP="00A708D9">
            <w:pPr>
              <w:autoSpaceDE w:val="0"/>
              <w:autoSpaceDN w:val="0"/>
              <w:adjustRightInd w:val="0"/>
              <w:spacing w:line="360" w:lineRule="auto"/>
              <w:rPr>
                <w:rFonts w:ascii="Times New Roman" w:hAnsi="Times New Roman" w:cs="Times New Roman"/>
                <w:sz w:val="18"/>
                <w:szCs w:val="18"/>
              </w:rPr>
            </w:pPr>
          </w:p>
        </w:tc>
      </w:tr>
      <w:tr w:rsidR="00A708D9" w:rsidRPr="00A708D9" w:rsidTr="00040661">
        <w:trPr>
          <w:trHeight w:val="718"/>
        </w:trPr>
        <w:tc>
          <w:tcPr>
            <w:tcW w:w="2886" w:type="pct"/>
          </w:tcPr>
          <w:p w:rsidR="00A708D9" w:rsidRPr="00A708D9" w:rsidRDefault="00A708D9" w:rsidP="00A708D9">
            <w:pPr>
              <w:autoSpaceDE w:val="0"/>
              <w:autoSpaceDN w:val="0"/>
              <w:adjustRightInd w:val="0"/>
              <w:spacing w:line="360" w:lineRule="auto"/>
              <w:jc w:val="both"/>
              <w:rPr>
                <w:rFonts w:ascii="Times New Roman" w:hAnsi="Times New Roman" w:cs="Times New Roman"/>
                <w:highlight w:val="yellow"/>
              </w:rPr>
            </w:pPr>
            <w:r w:rsidRPr="00A708D9">
              <w:rPr>
                <w:rFonts w:ascii="Times New Roman" w:eastAsia="Times New Roman" w:hAnsi="Times New Roman" w:cs="Times New Roman"/>
                <w:b/>
                <w:bCs/>
                <w:lang w:eastAsia="ko-KR"/>
              </w:rPr>
              <w:t>1.</w:t>
            </w:r>
            <w:r w:rsidRPr="00A708D9">
              <w:rPr>
                <w:rFonts w:ascii="Times New Roman" w:eastAsia="Times New Roman" w:hAnsi="Times New Roman" w:cs="Times New Roman"/>
                <w:lang w:eastAsia="ko-KR"/>
              </w:rPr>
              <w:t xml:space="preserve"> Sosyobilimsel konuların Fen Bilgisi dersi için önemini açıklayabilirim.</w:t>
            </w:r>
          </w:p>
        </w:tc>
        <w:tc>
          <w:tcPr>
            <w:tcW w:w="423" w:type="pct"/>
          </w:tcPr>
          <w:p w:rsidR="00A708D9" w:rsidRPr="00A708D9" w:rsidRDefault="00A708D9" w:rsidP="00A708D9">
            <w:pPr>
              <w:autoSpaceDE w:val="0"/>
              <w:autoSpaceDN w:val="0"/>
              <w:adjustRightInd w:val="0"/>
              <w:spacing w:line="360" w:lineRule="auto"/>
              <w:jc w:val="center"/>
              <w:rPr>
                <w:rFonts w:ascii="Times New Roman" w:hAnsi="Times New Roman" w:cs="Times New Roman"/>
                <w:highlight w:val="yellow"/>
              </w:rPr>
            </w:pPr>
          </w:p>
          <w:p w:rsidR="00A708D9" w:rsidRPr="00A708D9" w:rsidRDefault="00A708D9" w:rsidP="00A708D9">
            <w:pPr>
              <w:autoSpaceDE w:val="0"/>
              <w:autoSpaceDN w:val="0"/>
              <w:adjustRightInd w:val="0"/>
              <w:spacing w:line="360" w:lineRule="auto"/>
              <w:jc w:val="center"/>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r>
      <w:tr w:rsidR="00A708D9" w:rsidRPr="00A708D9" w:rsidTr="00040661">
        <w:trPr>
          <w:trHeight w:val="771"/>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t>2.</w:t>
            </w:r>
            <w:r w:rsidRPr="00A708D9">
              <w:rPr>
                <w:rFonts w:ascii="Times New Roman" w:eastAsia="Times New Roman" w:hAnsi="Times New Roman" w:cs="Times New Roman"/>
                <w:lang w:eastAsia="ko-KR"/>
              </w:rPr>
              <w:t xml:space="preserve"> Zor olsa bile, sosyobilimsel konularla ilgili öğrencilerin çok yönlü düşünmesini sağlayacak etkinlikler hazırlayabilirim.</w:t>
            </w: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r>
      <w:tr w:rsidR="00A708D9" w:rsidRPr="00A708D9" w:rsidTr="00040661">
        <w:trPr>
          <w:trHeight w:val="718"/>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r w:rsidRPr="00A708D9">
              <w:rPr>
                <w:rFonts w:ascii="Times New Roman" w:eastAsia="Times New Roman" w:hAnsi="Times New Roman" w:cs="Times New Roman"/>
                <w:b/>
                <w:bCs/>
                <w:lang w:eastAsia="ko-KR"/>
              </w:rPr>
              <w:t>3.</w:t>
            </w:r>
            <w:r w:rsidRPr="00A708D9">
              <w:rPr>
                <w:rFonts w:ascii="Times New Roman" w:eastAsia="Times New Roman" w:hAnsi="Times New Roman" w:cs="Times New Roman"/>
                <w:lang w:eastAsia="ko-KR"/>
              </w:rPr>
              <w:t xml:space="preserve"> Sosyobilimsel konuları öğretirken öğrencilerin derse ilgisini artırabileceğime inanıyorum.</w:t>
            </w:r>
          </w:p>
        </w:tc>
        <w:tc>
          <w:tcPr>
            <w:tcW w:w="423" w:type="pct"/>
          </w:tcPr>
          <w:p w:rsidR="00A708D9" w:rsidRPr="00A708D9" w:rsidRDefault="00A708D9" w:rsidP="00A708D9">
            <w:pPr>
              <w:autoSpaceDE w:val="0"/>
              <w:autoSpaceDN w:val="0"/>
              <w:adjustRightInd w:val="0"/>
              <w:spacing w:line="360" w:lineRule="auto"/>
              <w:jc w:val="center"/>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r>
      <w:tr w:rsidR="00A708D9" w:rsidRPr="00A708D9" w:rsidTr="00040661">
        <w:trPr>
          <w:trHeight w:val="718"/>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t>4.</w:t>
            </w:r>
            <w:r w:rsidRPr="00A708D9">
              <w:rPr>
                <w:rFonts w:ascii="Times New Roman" w:eastAsia="Times New Roman" w:hAnsi="Times New Roman" w:cs="Times New Roman"/>
                <w:lang w:eastAsia="ko-KR"/>
              </w:rPr>
              <w:t xml:space="preserve"> Ayırt etmesi güç olsa bile, bir konunun sosyobilimsel bir konu olup olmadığını belirleyebilirim.</w:t>
            </w:r>
          </w:p>
        </w:tc>
        <w:tc>
          <w:tcPr>
            <w:tcW w:w="423" w:type="pct"/>
          </w:tcPr>
          <w:p w:rsidR="00A708D9" w:rsidRPr="00A708D9" w:rsidRDefault="00A708D9" w:rsidP="00A708D9">
            <w:pPr>
              <w:autoSpaceDE w:val="0"/>
              <w:autoSpaceDN w:val="0"/>
              <w:adjustRightInd w:val="0"/>
              <w:spacing w:line="360" w:lineRule="auto"/>
              <w:jc w:val="center"/>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r>
      <w:tr w:rsidR="00A708D9" w:rsidRPr="00A708D9" w:rsidTr="00040661">
        <w:trPr>
          <w:trHeight w:val="718"/>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t>5.</w:t>
            </w:r>
            <w:r w:rsidRPr="00A708D9">
              <w:rPr>
                <w:rFonts w:ascii="Times New Roman" w:eastAsia="Times New Roman" w:hAnsi="Times New Roman" w:cs="Times New Roman"/>
                <w:lang w:eastAsia="ko-KR"/>
              </w:rPr>
              <w:t xml:space="preserve"> Sosyobilimsel konularda öğrencilerin bilimsel temellere dayalı tartışmalar yürütmesini destekleyecek sınıf ortamını oluşturabilirim.</w:t>
            </w:r>
          </w:p>
        </w:tc>
        <w:tc>
          <w:tcPr>
            <w:tcW w:w="423" w:type="pct"/>
          </w:tcPr>
          <w:p w:rsidR="00A708D9" w:rsidRPr="00A708D9" w:rsidRDefault="00A708D9" w:rsidP="00A708D9">
            <w:pPr>
              <w:autoSpaceDE w:val="0"/>
              <w:autoSpaceDN w:val="0"/>
              <w:adjustRightInd w:val="0"/>
              <w:spacing w:line="360" w:lineRule="auto"/>
              <w:jc w:val="center"/>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r>
      <w:tr w:rsidR="00A708D9" w:rsidRPr="00A708D9" w:rsidTr="00040661">
        <w:trPr>
          <w:trHeight w:val="718"/>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t>6.</w:t>
            </w:r>
            <w:r w:rsidRPr="00A708D9">
              <w:rPr>
                <w:rFonts w:ascii="Times New Roman" w:eastAsia="Times New Roman" w:hAnsi="Times New Roman" w:cs="Times New Roman"/>
                <w:lang w:eastAsia="ko-KR"/>
              </w:rPr>
              <w:t xml:space="preserve"> Sosyobilimsel konularla ilgili küresel ve yerel bazda örnekler verebilirim.</w:t>
            </w:r>
          </w:p>
        </w:tc>
        <w:tc>
          <w:tcPr>
            <w:tcW w:w="423" w:type="pct"/>
          </w:tcPr>
          <w:p w:rsidR="00A708D9" w:rsidRPr="00A708D9" w:rsidRDefault="00A708D9" w:rsidP="00A708D9">
            <w:pPr>
              <w:autoSpaceDE w:val="0"/>
              <w:autoSpaceDN w:val="0"/>
              <w:adjustRightInd w:val="0"/>
              <w:spacing w:line="360" w:lineRule="auto"/>
              <w:jc w:val="center"/>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highlight w:val="yellow"/>
              </w:rPr>
            </w:pPr>
          </w:p>
        </w:tc>
      </w:tr>
      <w:tr w:rsidR="00A708D9" w:rsidRPr="00A708D9" w:rsidTr="00040661">
        <w:trPr>
          <w:trHeight w:val="718"/>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t>7.</w:t>
            </w:r>
            <w:r w:rsidRPr="00A708D9">
              <w:rPr>
                <w:rFonts w:ascii="Times New Roman" w:eastAsia="Times New Roman" w:hAnsi="Times New Roman" w:cs="Times New Roman"/>
                <w:lang w:eastAsia="ko-KR"/>
              </w:rPr>
              <w:t xml:space="preserve"> Sosyobilimsel konularla ilgili sınıf içi tartışmalarında öğrencilerin fikirlerini ifade etmesine destek olabileceğime inanıyorum.</w:t>
            </w: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r>
      <w:tr w:rsidR="00A708D9" w:rsidRPr="00A708D9" w:rsidTr="00040661">
        <w:trPr>
          <w:trHeight w:val="718"/>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t>8.</w:t>
            </w:r>
            <w:r w:rsidRPr="00A708D9">
              <w:rPr>
                <w:rFonts w:ascii="Times New Roman" w:eastAsia="Times New Roman" w:hAnsi="Times New Roman" w:cs="Times New Roman"/>
                <w:lang w:eastAsia="ko-KR"/>
              </w:rPr>
              <w:t xml:space="preserve"> Sosyobilimsel bir konunun öğretiminde hangi yöntem ve tekniğin (bilimsel tartışma, yer temelli eğitim, dijital hikayeler, senaryo yazma, drama vb.) daha uygun olduğunu belirleyebileceğime eminim.</w:t>
            </w: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r>
      <w:tr w:rsidR="00A708D9" w:rsidRPr="00A708D9" w:rsidTr="00040661">
        <w:trPr>
          <w:trHeight w:val="718"/>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t>9.</w:t>
            </w:r>
            <w:r w:rsidRPr="00A708D9">
              <w:rPr>
                <w:rFonts w:ascii="Times New Roman" w:eastAsia="Times New Roman" w:hAnsi="Times New Roman" w:cs="Times New Roman"/>
                <w:lang w:eastAsia="ko-KR"/>
              </w:rPr>
              <w:t xml:space="preserve"> Sosyobilimsel konularla ilgili sınıf tartışmalarında öğrencilerinin düşüncelerini özgürce söyleyecekleri güvenli bir sınıf ortamı yaratabilirim.</w:t>
            </w: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r>
      <w:tr w:rsidR="00A708D9" w:rsidRPr="00A708D9" w:rsidTr="00040661">
        <w:trPr>
          <w:trHeight w:val="718"/>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lastRenderedPageBreak/>
              <w:t>10.</w:t>
            </w:r>
            <w:r w:rsidRPr="00A708D9">
              <w:rPr>
                <w:rFonts w:ascii="Times New Roman" w:eastAsia="Times New Roman" w:hAnsi="Times New Roman" w:cs="Times New Roman"/>
                <w:lang w:eastAsia="ko-KR"/>
              </w:rPr>
              <w:t xml:space="preserve"> Öğrencilerin farklı bakış açılarını değerlendirmelerini ve kendi gerekçelerini oluşturmalarını sağlayacak argümanlar geliştirebilirim.</w:t>
            </w: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r>
      <w:tr w:rsidR="00A708D9" w:rsidRPr="00A708D9" w:rsidTr="00040661">
        <w:trPr>
          <w:trHeight w:val="718"/>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t>11.</w:t>
            </w:r>
            <w:r w:rsidRPr="00A708D9">
              <w:rPr>
                <w:rFonts w:ascii="Times New Roman" w:eastAsia="Times New Roman" w:hAnsi="Times New Roman" w:cs="Times New Roman"/>
                <w:lang w:eastAsia="ko-KR"/>
              </w:rPr>
              <w:t xml:space="preserve"> Zorlayıcı durumlar olsa da, sosyobilimsel konularla ilgili sınıf içi tartışmaları öğrencilere fazla müdahale etmeden yönetebileceğime inanıyorum.</w:t>
            </w: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r>
      <w:tr w:rsidR="00A708D9" w:rsidRPr="00A708D9" w:rsidTr="00040661">
        <w:trPr>
          <w:trHeight w:val="718"/>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t>12.</w:t>
            </w:r>
            <w:r w:rsidRPr="00A708D9">
              <w:rPr>
                <w:rFonts w:ascii="Times New Roman" w:eastAsia="Times New Roman" w:hAnsi="Times New Roman" w:cs="Times New Roman"/>
                <w:lang w:eastAsia="ko-KR"/>
              </w:rPr>
              <w:t xml:space="preserve"> Sosyobilimsel konuların öğretiminde işbirliğine dayalı, destekleyici bir öğrenme ortamı oluşturabilirim.</w:t>
            </w: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r>
      <w:tr w:rsidR="00A708D9" w:rsidRPr="00A708D9" w:rsidTr="00040661">
        <w:trPr>
          <w:trHeight w:val="718"/>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t>13.</w:t>
            </w:r>
            <w:r w:rsidRPr="00A708D9">
              <w:rPr>
                <w:rFonts w:ascii="Times New Roman" w:eastAsia="Times New Roman" w:hAnsi="Times New Roman" w:cs="Times New Roman"/>
                <w:lang w:eastAsia="ko-KR"/>
              </w:rPr>
              <w:t xml:space="preserve"> Sosyobilimsel konularla ilgili güncel bilimsel nitelikteki etik ve ahlaki tartışmalar hakkında bilgi sahibiyim.</w:t>
            </w: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r>
      <w:tr w:rsidR="00A708D9" w:rsidRPr="00A708D9" w:rsidTr="00040661">
        <w:trPr>
          <w:trHeight w:val="718"/>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t>14.</w:t>
            </w:r>
            <w:r w:rsidRPr="00A708D9">
              <w:rPr>
                <w:rFonts w:ascii="Times New Roman" w:eastAsia="Times New Roman" w:hAnsi="Times New Roman" w:cs="Times New Roman"/>
                <w:lang w:eastAsia="ko-KR"/>
              </w:rPr>
              <w:t xml:space="preserve"> Sosyobilimsel konuların öğretiminde öğrencileri çok yönlü düşünmeye ve tartışmaya yönlendirecek uygun soruları sorabileceğime inanıyorum.</w:t>
            </w: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r>
      <w:tr w:rsidR="00A708D9" w:rsidRPr="00A708D9" w:rsidTr="00040661">
        <w:trPr>
          <w:trHeight w:val="718"/>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t>15.</w:t>
            </w:r>
            <w:r w:rsidRPr="00A708D9">
              <w:rPr>
                <w:rFonts w:ascii="Times New Roman" w:eastAsia="Times New Roman" w:hAnsi="Times New Roman" w:cs="Times New Roman"/>
                <w:lang w:eastAsia="ko-KR"/>
              </w:rPr>
              <w:t xml:space="preserve"> Sosyobilimsel konuların öğretiminde bilimsel içeriğe uygun medya araçlarını ve dijital ortamları rahatlıkla kullanabilirim.</w:t>
            </w: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r>
      <w:tr w:rsidR="00A708D9" w:rsidRPr="00A708D9" w:rsidTr="00040661">
        <w:trPr>
          <w:trHeight w:val="718"/>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t>16.</w:t>
            </w:r>
            <w:r w:rsidRPr="00A708D9">
              <w:rPr>
                <w:rFonts w:ascii="Times New Roman" w:eastAsia="Times New Roman" w:hAnsi="Times New Roman" w:cs="Times New Roman"/>
                <w:lang w:eastAsia="ko-KR"/>
              </w:rPr>
              <w:t xml:space="preserve"> Öğrencilerin sosyobilimsel konulara dair bilgi ve becerilerini geliştirecek çeşitli öğretim etkinlikleri tasarlayabilirim.</w:t>
            </w: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r>
      <w:tr w:rsidR="00A708D9" w:rsidRPr="00A708D9" w:rsidTr="00040661">
        <w:trPr>
          <w:trHeight w:val="718"/>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t>17.</w:t>
            </w:r>
            <w:r w:rsidRPr="00A708D9">
              <w:rPr>
                <w:rFonts w:ascii="Times New Roman" w:eastAsia="Times New Roman" w:hAnsi="Times New Roman" w:cs="Times New Roman"/>
                <w:lang w:eastAsia="ko-KR"/>
              </w:rPr>
              <w:t xml:space="preserve"> Sosyobilimsel konularda öğrenciler fikirlerini ifade ederken birbirlerinin görüşlerine saygı duymalarını sağlayabileceğimi düşünüyorum.</w:t>
            </w: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r>
      <w:tr w:rsidR="00A708D9" w:rsidRPr="00A708D9" w:rsidTr="00040661">
        <w:trPr>
          <w:trHeight w:val="667"/>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t>18.</w:t>
            </w:r>
            <w:r w:rsidRPr="00A708D9">
              <w:rPr>
                <w:rFonts w:ascii="Times New Roman" w:eastAsia="Times New Roman" w:hAnsi="Times New Roman" w:cs="Times New Roman"/>
                <w:lang w:eastAsia="ko-KR"/>
              </w:rPr>
              <w:t xml:space="preserve"> Güncel olayları ve günlük yaşam örneklerini kullanarak öğrencilerin sosyobilimsel konulara dair bilimsel yeterliklerini geliştirebilirim.</w:t>
            </w: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r>
      <w:tr w:rsidR="00A708D9" w:rsidRPr="00A708D9" w:rsidTr="00040661">
        <w:trPr>
          <w:trHeight w:val="667"/>
        </w:trPr>
        <w:tc>
          <w:tcPr>
            <w:tcW w:w="2886" w:type="pct"/>
          </w:tcPr>
          <w:p w:rsidR="00A708D9" w:rsidRPr="00A708D9" w:rsidRDefault="00A708D9" w:rsidP="00A708D9">
            <w:pPr>
              <w:autoSpaceDE w:val="0"/>
              <w:autoSpaceDN w:val="0"/>
              <w:adjustRightInd w:val="0"/>
              <w:spacing w:line="360" w:lineRule="auto"/>
              <w:rPr>
                <w:rFonts w:ascii="Times New Roman" w:hAnsi="Times New Roman" w:cs="Times New Roman"/>
              </w:rPr>
            </w:pPr>
            <w:r w:rsidRPr="00A708D9">
              <w:rPr>
                <w:rFonts w:ascii="Times New Roman" w:eastAsia="Times New Roman" w:hAnsi="Times New Roman" w:cs="Times New Roman"/>
                <w:b/>
                <w:bCs/>
                <w:lang w:eastAsia="ko-KR"/>
              </w:rPr>
              <w:t>19.</w:t>
            </w:r>
            <w:r w:rsidRPr="00A708D9">
              <w:rPr>
                <w:rFonts w:ascii="Times New Roman" w:eastAsia="Times New Roman" w:hAnsi="Times New Roman" w:cs="Times New Roman"/>
                <w:lang w:eastAsia="ko-KR"/>
              </w:rPr>
              <w:t xml:space="preserve"> Öğrencilerin sosyobilimsel konular hakkında etik sorgulama yapmasını (zarar ve yarar; hak ve sorumluluklar vb.) sağlayacak uygulamalar yapabilirim.</w:t>
            </w: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c>
          <w:tcPr>
            <w:tcW w:w="423" w:type="pct"/>
          </w:tcPr>
          <w:p w:rsidR="00A708D9" w:rsidRPr="00A708D9" w:rsidRDefault="00A708D9" w:rsidP="00A708D9">
            <w:pPr>
              <w:autoSpaceDE w:val="0"/>
              <w:autoSpaceDN w:val="0"/>
              <w:adjustRightInd w:val="0"/>
              <w:spacing w:line="360" w:lineRule="auto"/>
              <w:rPr>
                <w:rFonts w:ascii="Times New Roman" w:hAnsi="Times New Roman" w:cs="Times New Roman"/>
              </w:rPr>
            </w:pPr>
          </w:p>
        </w:tc>
      </w:tr>
    </w:tbl>
    <w:p w:rsidR="00881D88" w:rsidRDefault="00881D88"/>
    <w:sectPr w:rsidR="00881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D9"/>
    <w:rsid w:val="00881D88"/>
    <w:rsid w:val="00A708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77E78"/>
  <w15:chartTrackingRefBased/>
  <w15:docId w15:val="{87E8A6BF-2545-48D1-A619-D6869EF1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
    <w:name w:val="Tablo Kılavuzu2"/>
    <w:basedOn w:val="NormalTablo"/>
    <w:next w:val="TabloKlavuzu"/>
    <w:uiPriority w:val="59"/>
    <w:rsid w:val="00A708D9"/>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A70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ÜNAL</dc:creator>
  <cp:keywords/>
  <dc:description/>
  <cp:lastModifiedBy>Erkan ÜNAL</cp:lastModifiedBy>
  <cp:revision>1</cp:revision>
  <dcterms:created xsi:type="dcterms:W3CDTF">2025-10-23T10:47:00Z</dcterms:created>
  <dcterms:modified xsi:type="dcterms:W3CDTF">2025-10-23T10:50:00Z</dcterms:modified>
</cp:coreProperties>
</file>