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664C" w14:textId="54227878" w:rsidR="00582896" w:rsidRDefault="00582896">
      <w:pPr>
        <w:rPr>
          <w:b/>
          <w:bCs/>
        </w:rPr>
      </w:pPr>
      <w:r w:rsidRPr="00582896">
        <w:rPr>
          <w:b/>
          <w:bCs/>
        </w:rPr>
        <w:t>GIDA ENFLASYONUNUN BESLENME DAVRANIŞINA ETKİSİ ÖLÇEĞİ</w:t>
      </w:r>
    </w:p>
    <w:p w14:paraId="6A192AC4" w14:textId="1954049E" w:rsidR="00724422" w:rsidRDefault="00724422" w:rsidP="00A86050">
      <w:pPr>
        <w:jc w:val="both"/>
        <w:rPr>
          <w:i/>
          <w:iCs/>
          <w:u w:val="single"/>
        </w:rPr>
      </w:pPr>
      <w:r w:rsidRPr="00185942">
        <w:rPr>
          <w:i/>
          <w:iCs/>
          <w:highlight w:val="yellow"/>
          <w:u w:val="single"/>
        </w:rPr>
        <w:t xml:space="preserve">Ölçek beşli </w:t>
      </w:r>
      <w:proofErr w:type="spellStart"/>
      <w:r w:rsidRPr="00185942">
        <w:rPr>
          <w:i/>
          <w:iCs/>
          <w:highlight w:val="yellow"/>
          <w:u w:val="single"/>
        </w:rPr>
        <w:t>likert</w:t>
      </w:r>
      <w:proofErr w:type="spellEnd"/>
      <w:r w:rsidRPr="00185942">
        <w:rPr>
          <w:i/>
          <w:iCs/>
          <w:highlight w:val="yellow"/>
          <w:u w:val="single"/>
        </w:rPr>
        <w:t xml:space="preserve"> tipi şeklinde değerlendirilmek üzere “Her zaman” için 5, “Sıklıkla” için 4, “Bazen” için 3, “Nadiren” için 2 ve “Hiçbir zaman” için ise 1 puan verilerek yapılmıştır. Ölçekten 36-180 aralığında puan alınabilmektedir.</w:t>
      </w:r>
      <w:r w:rsidR="00A86050" w:rsidRPr="00185942">
        <w:rPr>
          <w:i/>
          <w:iCs/>
          <w:highlight w:val="yellow"/>
          <w:u w:val="single"/>
        </w:rPr>
        <w:t xml:space="preserve"> Ölçek 4 alt boyuttan oluşmaktadır. Her boyut kendi içinde de puanlandırılabilmektedir.</w:t>
      </w:r>
      <w:r w:rsidRPr="00185942">
        <w:rPr>
          <w:i/>
          <w:iCs/>
          <w:highlight w:val="yellow"/>
          <w:u w:val="single"/>
        </w:rPr>
        <w:t xml:space="preserve"> Ters puanlandırılan madde bulunmamaktadır. Ölçekten alınan puan toplamı arttıkça gıda enflasyonunun beslenme davranışını etkileme düzeyi artmaktadır.</w:t>
      </w:r>
      <w:r>
        <w:rPr>
          <w:i/>
          <w:iCs/>
          <w:u w:val="single"/>
        </w:rPr>
        <w:t xml:space="preserve"> </w:t>
      </w:r>
    </w:p>
    <w:p w14:paraId="29A2B694" w14:textId="77777777" w:rsidR="00DE3F51" w:rsidRPr="00724422" w:rsidRDefault="00DE3F51" w:rsidP="00A86050">
      <w:pPr>
        <w:jc w:val="both"/>
        <w:rPr>
          <w:i/>
          <w:iCs/>
          <w:u w:val="single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6053"/>
        <w:gridCol w:w="348"/>
        <w:gridCol w:w="348"/>
        <w:gridCol w:w="348"/>
        <w:gridCol w:w="348"/>
        <w:gridCol w:w="968"/>
      </w:tblGrid>
      <w:tr w:rsidR="00B411D0" w:rsidRPr="00DB72D6" w14:paraId="5B3D30E3" w14:textId="77777777" w:rsidTr="00DE3F51">
        <w:trPr>
          <w:trHeight w:val="2117"/>
        </w:trPr>
        <w:tc>
          <w:tcPr>
            <w:tcW w:w="649" w:type="dxa"/>
            <w:noWrap/>
            <w:textDirection w:val="btLr"/>
            <w:hideMark/>
          </w:tcPr>
          <w:p w14:paraId="2AA3330F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 NUMARASI</w:t>
            </w:r>
          </w:p>
        </w:tc>
        <w:tc>
          <w:tcPr>
            <w:tcW w:w="6053" w:type="dxa"/>
            <w:noWrap/>
            <w:hideMark/>
          </w:tcPr>
          <w:p w14:paraId="51EAA10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textDirection w:val="btLr"/>
          </w:tcPr>
          <w:p w14:paraId="3130C743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 ZAMAN</w:t>
            </w:r>
          </w:p>
        </w:tc>
        <w:tc>
          <w:tcPr>
            <w:tcW w:w="348" w:type="dxa"/>
            <w:noWrap/>
            <w:textDirection w:val="btLr"/>
          </w:tcPr>
          <w:p w14:paraId="37592BE2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SIKLIKLA</w:t>
            </w:r>
          </w:p>
        </w:tc>
        <w:tc>
          <w:tcPr>
            <w:tcW w:w="348" w:type="dxa"/>
            <w:noWrap/>
            <w:textDirection w:val="btLr"/>
          </w:tcPr>
          <w:p w14:paraId="72F54F12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BAZEN</w:t>
            </w:r>
          </w:p>
        </w:tc>
        <w:tc>
          <w:tcPr>
            <w:tcW w:w="348" w:type="dxa"/>
            <w:textDirection w:val="btLr"/>
          </w:tcPr>
          <w:p w14:paraId="47E75ACD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NADİREN</w:t>
            </w:r>
          </w:p>
        </w:tc>
        <w:tc>
          <w:tcPr>
            <w:tcW w:w="348" w:type="dxa"/>
            <w:textDirection w:val="btLr"/>
          </w:tcPr>
          <w:p w14:paraId="11934EA8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HİÇBİR ZAMAN</w:t>
            </w:r>
          </w:p>
        </w:tc>
      </w:tr>
      <w:tr w:rsidR="00B411D0" w:rsidRPr="00DB72D6" w14:paraId="7EBF5CEE" w14:textId="77777777" w:rsidTr="00B411D0">
        <w:trPr>
          <w:gridAfter w:val="5"/>
          <w:wAfter w:w="2360" w:type="dxa"/>
          <w:trHeight w:val="20"/>
        </w:trPr>
        <w:tc>
          <w:tcPr>
            <w:tcW w:w="649" w:type="dxa"/>
            <w:noWrap/>
            <w:textDirection w:val="btLr"/>
          </w:tcPr>
          <w:p w14:paraId="55895499" w14:textId="77777777" w:rsidR="00B411D0" w:rsidRPr="00DB72D6" w:rsidRDefault="00B411D0" w:rsidP="00080A9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53" w:type="dxa"/>
            <w:noWrap/>
          </w:tcPr>
          <w:p w14:paraId="107F4D26" w14:textId="77777777" w:rsidR="00B411D0" w:rsidRPr="00DB72D6" w:rsidRDefault="00B411D0" w:rsidP="00080A98">
            <w:pPr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BESİN TÜKETİM BOYUTU</w:t>
            </w:r>
          </w:p>
        </w:tc>
      </w:tr>
      <w:tr w:rsidR="00B411D0" w:rsidRPr="00DB72D6" w14:paraId="6471A758" w14:textId="77777777" w:rsidTr="00B411D0">
        <w:trPr>
          <w:trHeight w:val="20"/>
        </w:trPr>
        <w:tc>
          <w:tcPr>
            <w:tcW w:w="649" w:type="dxa"/>
            <w:noWrap/>
          </w:tcPr>
          <w:p w14:paraId="0E5D042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3" w:type="dxa"/>
            <w:noWrap/>
          </w:tcPr>
          <w:p w14:paraId="21754960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nedeniyle doyabildiğim miktardan daha az gıda tüketirim.</w:t>
            </w:r>
          </w:p>
        </w:tc>
        <w:tc>
          <w:tcPr>
            <w:tcW w:w="348" w:type="dxa"/>
            <w:noWrap/>
            <w:hideMark/>
          </w:tcPr>
          <w:p w14:paraId="2B8CAF5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4F301AD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0382695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D103A7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2A0F8B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44D7A9B" w14:textId="77777777" w:rsidTr="00B411D0">
        <w:trPr>
          <w:trHeight w:val="20"/>
        </w:trPr>
        <w:tc>
          <w:tcPr>
            <w:tcW w:w="649" w:type="dxa"/>
            <w:noWrap/>
          </w:tcPr>
          <w:p w14:paraId="772DBD4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3" w:type="dxa"/>
            <w:noWrap/>
          </w:tcPr>
          <w:p w14:paraId="30C30C42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beslenme alışkanlıklarımın değişmesine neden olur.</w:t>
            </w:r>
          </w:p>
        </w:tc>
        <w:tc>
          <w:tcPr>
            <w:tcW w:w="348" w:type="dxa"/>
            <w:noWrap/>
            <w:hideMark/>
          </w:tcPr>
          <w:p w14:paraId="45BA141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0EA2C26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1509AF4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F96354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86894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23EE749" w14:textId="77777777" w:rsidTr="00B411D0">
        <w:trPr>
          <w:trHeight w:val="20"/>
        </w:trPr>
        <w:tc>
          <w:tcPr>
            <w:tcW w:w="649" w:type="dxa"/>
            <w:noWrap/>
          </w:tcPr>
          <w:p w14:paraId="1B6551E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3" w:type="dxa"/>
            <w:noWrap/>
          </w:tcPr>
          <w:p w14:paraId="19047466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nedeni ile sağlıklı beslenemiyorum.</w:t>
            </w:r>
          </w:p>
        </w:tc>
        <w:tc>
          <w:tcPr>
            <w:tcW w:w="348" w:type="dxa"/>
            <w:noWrap/>
            <w:hideMark/>
          </w:tcPr>
          <w:p w14:paraId="5AF2203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15CB539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3452D81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938DD7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594384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D6F646A" w14:textId="77777777" w:rsidTr="00B411D0">
        <w:trPr>
          <w:trHeight w:val="20"/>
        </w:trPr>
        <w:tc>
          <w:tcPr>
            <w:tcW w:w="649" w:type="dxa"/>
            <w:noWrap/>
          </w:tcPr>
          <w:p w14:paraId="223BB4E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53" w:type="dxa"/>
            <w:noWrap/>
          </w:tcPr>
          <w:p w14:paraId="67981CDE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yetersiz beslenmeme neden olur.</w:t>
            </w:r>
          </w:p>
        </w:tc>
        <w:tc>
          <w:tcPr>
            <w:tcW w:w="348" w:type="dxa"/>
            <w:noWrap/>
            <w:hideMark/>
          </w:tcPr>
          <w:p w14:paraId="519862C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5E11C52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6AC6569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F4D9B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D51FD4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5878558D" w14:textId="77777777" w:rsidTr="00B411D0">
        <w:trPr>
          <w:trHeight w:val="20"/>
        </w:trPr>
        <w:tc>
          <w:tcPr>
            <w:tcW w:w="649" w:type="dxa"/>
            <w:noWrap/>
          </w:tcPr>
          <w:p w14:paraId="756C107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3" w:type="dxa"/>
            <w:noWrap/>
          </w:tcPr>
          <w:p w14:paraId="4DC1B7BF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süt tüketimimin azalmasına neden olur.</w:t>
            </w:r>
          </w:p>
        </w:tc>
        <w:tc>
          <w:tcPr>
            <w:tcW w:w="348" w:type="dxa"/>
            <w:noWrap/>
            <w:hideMark/>
          </w:tcPr>
          <w:p w14:paraId="1BB2EB8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3A02B5B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1503251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B2F93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10F713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5EE2D856" w14:textId="77777777" w:rsidTr="00B411D0">
        <w:trPr>
          <w:trHeight w:val="20"/>
        </w:trPr>
        <w:tc>
          <w:tcPr>
            <w:tcW w:w="649" w:type="dxa"/>
            <w:noWrap/>
          </w:tcPr>
          <w:p w14:paraId="1B76EFF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53" w:type="dxa"/>
            <w:noWrap/>
          </w:tcPr>
          <w:p w14:paraId="3CE1C116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yoğurt tüketimimin azalmasına neden olur.</w:t>
            </w:r>
          </w:p>
        </w:tc>
        <w:tc>
          <w:tcPr>
            <w:tcW w:w="348" w:type="dxa"/>
            <w:noWrap/>
            <w:hideMark/>
          </w:tcPr>
          <w:p w14:paraId="3BB92C5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49E75DD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4C082FE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122F4E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51B2EE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24BC9C7" w14:textId="77777777" w:rsidTr="00B411D0">
        <w:trPr>
          <w:trHeight w:val="20"/>
        </w:trPr>
        <w:tc>
          <w:tcPr>
            <w:tcW w:w="649" w:type="dxa"/>
            <w:noWrap/>
          </w:tcPr>
          <w:p w14:paraId="3F92509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53" w:type="dxa"/>
            <w:noWrap/>
          </w:tcPr>
          <w:p w14:paraId="6B2A28D6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peynir tüketimimin azalmasına neden olur.</w:t>
            </w:r>
          </w:p>
        </w:tc>
        <w:tc>
          <w:tcPr>
            <w:tcW w:w="348" w:type="dxa"/>
            <w:noWrap/>
            <w:hideMark/>
          </w:tcPr>
          <w:p w14:paraId="4B6D893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4436A76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7FC1D84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A92701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EE3C00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5CB10BD0" w14:textId="77777777" w:rsidTr="00B411D0">
        <w:trPr>
          <w:trHeight w:val="20"/>
        </w:trPr>
        <w:tc>
          <w:tcPr>
            <w:tcW w:w="649" w:type="dxa"/>
            <w:noWrap/>
          </w:tcPr>
          <w:p w14:paraId="2088B85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53" w:type="dxa"/>
            <w:noWrap/>
          </w:tcPr>
          <w:p w14:paraId="38142A9C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yumurta tüketimimin azalmasına neden olur.</w:t>
            </w:r>
          </w:p>
        </w:tc>
        <w:tc>
          <w:tcPr>
            <w:tcW w:w="348" w:type="dxa"/>
            <w:noWrap/>
            <w:hideMark/>
          </w:tcPr>
          <w:p w14:paraId="78B3701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16DF54B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10C25CE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B72008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F8A036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16CA57C8" w14:textId="77777777" w:rsidTr="00B411D0">
        <w:trPr>
          <w:trHeight w:val="20"/>
        </w:trPr>
        <w:tc>
          <w:tcPr>
            <w:tcW w:w="649" w:type="dxa"/>
            <w:noWrap/>
          </w:tcPr>
          <w:p w14:paraId="0F1F076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53" w:type="dxa"/>
            <w:noWrap/>
          </w:tcPr>
          <w:p w14:paraId="346BAFEB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kırmızı et tüketimimin azalmasına neden olur.</w:t>
            </w:r>
          </w:p>
        </w:tc>
        <w:tc>
          <w:tcPr>
            <w:tcW w:w="348" w:type="dxa"/>
            <w:noWrap/>
            <w:hideMark/>
          </w:tcPr>
          <w:p w14:paraId="2248986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560A51B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64EDFE8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94B209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22F2C7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743A52CD" w14:textId="77777777" w:rsidTr="00B411D0">
        <w:trPr>
          <w:trHeight w:val="20"/>
        </w:trPr>
        <w:tc>
          <w:tcPr>
            <w:tcW w:w="649" w:type="dxa"/>
            <w:noWrap/>
          </w:tcPr>
          <w:p w14:paraId="6B96591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53" w:type="dxa"/>
            <w:noWrap/>
          </w:tcPr>
          <w:p w14:paraId="01E595FD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tavuk eti tüketimimin azalmasına neden olur.</w:t>
            </w:r>
          </w:p>
        </w:tc>
        <w:tc>
          <w:tcPr>
            <w:tcW w:w="348" w:type="dxa"/>
            <w:noWrap/>
          </w:tcPr>
          <w:p w14:paraId="5FB7C67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8461FA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539E2C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8BE99B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1C6AD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0A2AD7D9" w14:textId="77777777" w:rsidTr="00B411D0">
        <w:trPr>
          <w:trHeight w:val="20"/>
        </w:trPr>
        <w:tc>
          <w:tcPr>
            <w:tcW w:w="649" w:type="dxa"/>
            <w:noWrap/>
          </w:tcPr>
          <w:p w14:paraId="7C8766E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53" w:type="dxa"/>
            <w:noWrap/>
          </w:tcPr>
          <w:p w14:paraId="71829F93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balık tüketimimin azalmasına neden olur.</w:t>
            </w:r>
          </w:p>
        </w:tc>
        <w:tc>
          <w:tcPr>
            <w:tcW w:w="348" w:type="dxa"/>
            <w:noWrap/>
          </w:tcPr>
          <w:p w14:paraId="3B30C28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8A2FC0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FAB434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3FDC9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FF88A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F79AB51" w14:textId="77777777" w:rsidTr="00B411D0">
        <w:trPr>
          <w:trHeight w:val="20"/>
        </w:trPr>
        <w:tc>
          <w:tcPr>
            <w:tcW w:w="649" w:type="dxa"/>
            <w:noWrap/>
          </w:tcPr>
          <w:p w14:paraId="28A75D8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53" w:type="dxa"/>
            <w:noWrap/>
          </w:tcPr>
          <w:p w14:paraId="37BABDC9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ekmek tüketimimin azalmasına neden olur.</w:t>
            </w:r>
          </w:p>
        </w:tc>
        <w:tc>
          <w:tcPr>
            <w:tcW w:w="348" w:type="dxa"/>
            <w:noWrap/>
          </w:tcPr>
          <w:p w14:paraId="120F8A0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92F2FB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246856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677A47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EE4FD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8EDFEFA" w14:textId="77777777" w:rsidTr="00B411D0">
        <w:trPr>
          <w:gridAfter w:val="5"/>
          <w:wAfter w:w="2360" w:type="dxa"/>
          <w:trHeight w:val="20"/>
        </w:trPr>
        <w:tc>
          <w:tcPr>
            <w:tcW w:w="649" w:type="dxa"/>
            <w:noWrap/>
          </w:tcPr>
          <w:p w14:paraId="29AE35D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53" w:type="dxa"/>
            <w:noWrap/>
          </w:tcPr>
          <w:p w14:paraId="1B53624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tahıl ürünleri (makarna, pirinç, bulgur vb.) tüketimimin azalmasına neden olur.</w:t>
            </w:r>
          </w:p>
        </w:tc>
      </w:tr>
      <w:tr w:rsidR="00B411D0" w:rsidRPr="00DB72D6" w14:paraId="55A714D3" w14:textId="77777777" w:rsidTr="00B411D0">
        <w:trPr>
          <w:trHeight w:val="20"/>
        </w:trPr>
        <w:tc>
          <w:tcPr>
            <w:tcW w:w="649" w:type="dxa"/>
            <w:noWrap/>
          </w:tcPr>
          <w:p w14:paraId="0D5BBE1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53" w:type="dxa"/>
            <w:noWrap/>
          </w:tcPr>
          <w:p w14:paraId="13979F0B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kuru baklagil tüketimimin azalmasına neden olur.</w:t>
            </w:r>
          </w:p>
        </w:tc>
        <w:tc>
          <w:tcPr>
            <w:tcW w:w="348" w:type="dxa"/>
            <w:noWrap/>
          </w:tcPr>
          <w:p w14:paraId="3ABD2F0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6C2FF8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1D2D1C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FC6044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A9DDFF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067F1C84" w14:textId="77777777" w:rsidTr="00B411D0">
        <w:trPr>
          <w:trHeight w:val="20"/>
        </w:trPr>
        <w:tc>
          <w:tcPr>
            <w:tcW w:w="649" w:type="dxa"/>
            <w:noWrap/>
          </w:tcPr>
          <w:p w14:paraId="05D6BEA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53" w:type="dxa"/>
            <w:noWrap/>
          </w:tcPr>
          <w:p w14:paraId="1A5D5BB3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taze sebze tüketimimin azalmasına neden olur.</w:t>
            </w:r>
          </w:p>
        </w:tc>
        <w:tc>
          <w:tcPr>
            <w:tcW w:w="348" w:type="dxa"/>
            <w:noWrap/>
          </w:tcPr>
          <w:p w14:paraId="0A9390A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A206FF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973494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6CE91F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C1950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49388960" w14:textId="77777777" w:rsidTr="00B411D0">
        <w:trPr>
          <w:trHeight w:val="20"/>
        </w:trPr>
        <w:tc>
          <w:tcPr>
            <w:tcW w:w="649" w:type="dxa"/>
            <w:noWrap/>
          </w:tcPr>
          <w:p w14:paraId="5575A7E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53" w:type="dxa"/>
            <w:noWrap/>
          </w:tcPr>
          <w:p w14:paraId="1DB637DC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taze meyve tüketimimin azalmasına neden olur.</w:t>
            </w:r>
          </w:p>
        </w:tc>
        <w:tc>
          <w:tcPr>
            <w:tcW w:w="348" w:type="dxa"/>
            <w:noWrap/>
          </w:tcPr>
          <w:p w14:paraId="7289B39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7BB51F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8444DD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F6C0F0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F8916B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107321C9" w14:textId="77777777" w:rsidTr="00B411D0">
        <w:trPr>
          <w:trHeight w:val="20"/>
        </w:trPr>
        <w:tc>
          <w:tcPr>
            <w:tcW w:w="649" w:type="dxa"/>
            <w:noWrap/>
          </w:tcPr>
          <w:p w14:paraId="18FAF22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53" w:type="dxa"/>
            <w:noWrap/>
          </w:tcPr>
          <w:p w14:paraId="6E27B60D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tereyağı tüketimimin azalmasına neden olur.</w:t>
            </w:r>
          </w:p>
        </w:tc>
        <w:tc>
          <w:tcPr>
            <w:tcW w:w="348" w:type="dxa"/>
            <w:noWrap/>
          </w:tcPr>
          <w:p w14:paraId="047FF74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C3F121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AA5393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F90FCC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83E133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C813DFA" w14:textId="77777777" w:rsidTr="00B411D0">
        <w:trPr>
          <w:trHeight w:val="20"/>
        </w:trPr>
        <w:tc>
          <w:tcPr>
            <w:tcW w:w="649" w:type="dxa"/>
            <w:noWrap/>
          </w:tcPr>
          <w:p w14:paraId="2BE3CD7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53" w:type="dxa"/>
            <w:noWrap/>
          </w:tcPr>
          <w:p w14:paraId="5D4E704D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katı/yumuşak margarin tüketimimin azalmasına neden olur.</w:t>
            </w:r>
          </w:p>
        </w:tc>
        <w:tc>
          <w:tcPr>
            <w:tcW w:w="348" w:type="dxa"/>
            <w:noWrap/>
          </w:tcPr>
          <w:p w14:paraId="25370F8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4C5C0B9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236176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02D431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74377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8572EDC" w14:textId="77777777" w:rsidTr="00B411D0">
        <w:trPr>
          <w:trHeight w:val="20"/>
        </w:trPr>
        <w:tc>
          <w:tcPr>
            <w:tcW w:w="649" w:type="dxa"/>
            <w:noWrap/>
          </w:tcPr>
          <w:p w14:paraId="353386E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53" w:type="dxa"/>
            <w:noWrap/>
          </w:tcPr>
          <w:p w14:paraId="14CBE32E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fiyatlarındaki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artış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ayçiçek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yağı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mısırözü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yağı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bitkisel</w:t>
            </w:r>
            <w:proofErr w:type="spellEnd"/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 yağ tüketimimin azalmasına neden olur.</w:t>
            </w:r>
          </w:p>
        </w:tc>
        <w:tc>
          <w:tcPr>
            <w:tcW w:w="348" w:type="dxa"/>
            <w:noWrap/>
          </w:tcPr>
          <w:p w14:paraId="6CD70E3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14917C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C22890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F0D4C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91F7EF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1CE58D69" w14:textId="77777777" w:rsidTr="00B411D0">
        <w:trPr>
          <w:trHeight w:val="20"/>
        </w:trPr>
        <w:tc>
          <w:tcPr>
            <w:tcW w:w="649" w:type="dxa"/>
            <w:noWrap/>
          </w:tcPr>
          <w:p w14:paraId="73AD994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53" w:type="dxa"/>
            <w:noWrap/>
          </w:tcPr>
          <w:p w14:paraId="65DEB73F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zeytinyağı tüketimimin azalmasına neden olur.</w:t>
            </w:r>
          </w:p>
        </w:tc>
        <w:tc>
          <w:tcPr>
            <w:tcW w:w="348" w:type="dxa"/>
            <w:noWrap/>
          </w:tcPr>
          <w:p w14:paraId="2C28E66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81B89D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384763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B900A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5A5E6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755E8AD6" w14:textId="77777777" w:rsidTr="00B411D0">
        <w:trPr>
          <w:trHeight w:val="20"/>
        </w:trPr>
        <w:tc>
          <w:tcPr>
            <w:tcW w:w="649" w:type="dxa"/>
            <w:noWrap/>
          </w:tcPr>
          <w:p w14:paraId="2D6EBAC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53" w:type="dxa"/>
            <w:noWrap/>
          </w:tcPr>
          <w:p w14:paraId="0BFF4E24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yağlı tohum (ceviz, fındık, badem vb.) tüketimimin azalmasına neden olur.</w:t>
            </w:r>
          </w:p>
        </w:tc>
        <w:tc>
          <w:tcPr>
            <w:tcW w:w="348" w:type="dxa"/>
            <w:noWrap/>
            <w:hideMark/>
          </w:tcPr>
          <w:p w14:paraId="5C656E4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3A438FC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4CEF88C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C60139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CDB552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7FC7D0DF" w14:textId="77777777" w:rsidTr="00B411D0">
        <w:trPr>
          <w:trHeight w:val="20"/>
        </w:trPr>
        <w:tc>
          <w:tcPr>
            <w:tcW w:w="649" w:type="dxa"/>
            <w:noWrap/>
          </w:tcPr>
          <w:p w14:paraId="4701337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53" w:type="dxa"/>
            <w:noWrap/>
          </w:tcPr>
          <w:p w14:paraId="14215D71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Gıda fiyatlarındaki artış şeker ve şekerli gıda tüketimimin azalmasına neden olur. </w:t>
            </w:r>
          </w:p>
        </w:tc>
        <w:tc>
          <w:tcPr>
            <w:tcW w:w="348" w:type="dxa"/>
            <w:noWrap/>
          </w:tcPr>
          <w:p w14:paraId="5F0A646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CBAD80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6FD594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5609F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FC97CD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B63DF25" w14:textId="77777777" w:rsidTr="00B411D0">
        <w:trPr>
          <w:trHeight w:val="20"/>
        </w:trPr>
        <w:tc>
          <w:tcPr>
            <w:tcW w:w="649" w:type="dxa"/>
            <w:noWrap/>
            <w:textDirection w:val="btLr"/>
          </w:tcPr>
          <w:p w14:paraId="2FA4E9C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noWrap/>
          </w:tcPr>
          <w:p w14:paraId="64A87CEF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GIDA GÜVENCESİZLİĞİ BOYUTU</w:t>
            </w:r>
          </w:p>
        </w:tc>
        <w:tc>
          <w:tcPr>
            <w:tcW w:w="348" w:type="dxa"/>
            <w:noWrap/>
          </w:tcPr>
          <w:p w14:paraId="2ECDC54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715F03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FAD230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025B47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188E27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0C4E5C9E" w14:textId="77777777" w:rsidTr="00B411D0">
        <w:trPr>
          <w:trHeight w:val="20"/>
        </w:trPr>
        <w:tc>
          <w:tcPr>
            <w:tcW w:w="649" w:type="dxa"/>
            <w:noWrap/>
          </w:tcPr>
          <w:p w14:paraId="01746B5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53" w:type="dxa"/>
            <w:noWrap/>
          </w:tcPr>
          <w:p w14:paraId="6A473E86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Gıda fiyatlarındaki artış günlük tükettiğim öğün sayısının azalmasına neden olur.  </w:t>
            </w:r>
          </w:p>
        </w:tc>
        <w:tc>
          <w:tcPr>
            <w:tcW w:w="348" w:type="dxa"/>
            <w:noWrap/>
          </w:tcPr>
          <w:p w14:paraId="4A368AE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97C68C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4CCB3D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1B601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1426CA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052E217" w14:textId="77777777" w:rsidTr="00B411D0">
        <w:trPr>
          <w:trHeight w:val="20"/>
        </w:trPr>
        <w:tc>
          <w:tcPr>
            <w:tcW w:w="649" w:type="dxa"/>
            <w:noWrap/>
          </w:tcPr>
          <w:p w14:paraId="3543E41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53" w:type="dxa"/>
            <w:noWrap/>
          </w:tcPr>
          <w:p w14:paraId="089296F6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öğünlerde tükettiğim gıda miktarının azalmasına neden olur.</w:t>
            </w:r>
          </w:p>
        </w:tc>
        <w:tc>
          <w:tcPr>
            <w:tcW w:w="348" w:type="dxa"/>
            <w:noWrap/>
          </w:tcPr>
          <w:p w14:paraId="7AB602D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3985AD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6E17E1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3AFE51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F58DE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2EBE8896" w14:textId="77777777" w:rsidTr="00B411D0">
        <w:trPr>
          <w:trHeight w:val="20"/>
        </w:trPr>
        <w:tc>
          <w:tcPr>
            <w:tcW w:w="649" w:type="dxa"/>
            <w:noWrap/>
          </w:tcPr>
          <w:p w14:paraId="66B8652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53" w:type="dxa"/>
            <w:noWrap/>
          </w:tcPr>
          <w:p w14:paraId="4B0D1FA5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tükettiğim gıda çeşitliliğinin azalmasına neden olur.</w:t>
            </w:r>
          </w:p>
        </w:tc>
        <w:tc>
          <w:tcPr>
            <w:tcW w:w="348" w:type="dxa"/>
            <w:noWrap/>
          </w:tcPr>
          <w:p w14:paraId="5183E9A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4CA7E7B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6072145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83A09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BB520F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60E4E186" w14:textId="77777777" w:rsidTr="00B411D0">
        <w:trPr>
          <w:trHeight w:val="20"/>
        </w:trPr>
        <w:tc>
          <w:tcPr>
            <w:tcW w:w="649" w:type="dxa"/>
            <w:noWrap/>
          </w:tcPr>
          <w:p w14:paraId="5E8AA8B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053" w:type="dxa"/>
            <w:noWrap/>
          </w:tcPr>
          <w:p w14:paraId="0876BC70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fiyatlarındaki artış nedeniyle ev dışında (restoran, lokanta, kafe, alışveriş merkezlerindeki yemek bölümleri vb.) yemek yeme sıklığım azalır.</w:t>
            </w:r>
          </w:p>
        </w:tc>
        <w:tc>
          <w:tcPr>
            <w:tcW w:w="348" w:type="dxa"/>
            <w:noWrap/>
          </w:tcPr>
          <w:p w14:paraId="4E27CD4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67FA3C2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5E1D86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438423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D50D41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954907A" w14:textId="77777777" w:rsidTr="00B411D0">
        <w:trPr>
          <w:trHeight w:val="20"/>
        </w:trPr>
        <w:tc>
          <w:tcPr>
            <w:tcW w:w="649" w:type="dxa"/>
            <w:noWrap/>
          </w:tcPr>
          <w:p w14:paraId="47ACBED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53" w:type="dxa"/>
            <w:noWrap/>
          </w:tcPr>
          <w:p w14:paraId="49227D9F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Gıda fiyatlarındaki artış sağlıklı gıda seçimlerimi (örneğin beyaz ekmek yerine tam tahıllı ekmek seçimi, yağlı et yerine yağsız et seçimi vb.) zorlaştırır. </w:t>
            </w:r>
          </w:p>
        </w:tc>
        <w:tc>
          <w:tcPr>
            <w:tcW w:w="348" w:type="dxa"/>
            <w:noWrap/>
          </w:tcPr>
          <w:p w14:paraId="4B3A211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014518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687E67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6A1D8F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A0E801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4174CA5F" w14:textId="77777777" w:rsidTr="00B411D0">
        <w:trPr>
          <w:trHeight w:val="20"/>
        </w:trPr>
        <w:tc>
          <w:tcPr>
            <w:tcW w:w="649" w:type="dxa"/>
            <w:noWrap/>
          </w:tcPr>
          <w:p w14:paraId="7C3772E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noWrap/>
          </w:tcPr>
          <w:p w14:paraId="76401F45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sz w:val="20"/>
                <w:szCs w:val="20"/>
              </w:rPr>
              <w:t>PANİK ALIŞVERİŞİ BOYUTU</w:t>
            </w:r>
          </w:p>
        </w:tc>
        <w:tc>
          <w:tcPr>
            <w:tcW w:w="348" w:type="dxa"/>
            <w:noWrap/>
          </w:tcPr>
          <w:p w14:paraId="14FC96F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938A08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4C724AB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7A9C7E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767500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1A35398E" w14:textId="77777777" w:rsidTr="00B411D0">
        <w:trPr>
          <w:trHeight w:val="20"/>
        </w:trPr>
        <w:tc>
          <w:tcPr>
            <w:tcW w:w="649" w:type="dxa"/>
            <w:noWrap/>
          </w:tcPr>
          <w:p w14:paraId="3884651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53" w:type="dxa"/>
            <w:noWrap/>
          </w:tcPr>
          <w:p w14:paraId="4A27279B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Gıda alışverişi yaparken bütçemi zorladığı için uygun fiyatlı ürünleri tercih ederim.</w:t>
            </w:r>
          </w:p>
        </w:tc>
        <w:tc>
          <w:tcPr>
            <w:tcW w:w="348" w:type="dxa"/>
            <w:noWrap/>
          </w:tcPr>
          <w:p w14:paraId="5B272FA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095B614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1AE905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0E44D5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9015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15C8B2BF" w14:textId="77777777" w:rsidTr="00B411D0">
        <w:trPr>
          <w:trHeight w:val="20"/>
        </w:trPr>
        <w:tc>
          <w:tcPr>
            <w:tcW w:w="649" w:type="dxa"/>
            <w:noWrap/>
          </w:tcPr>
          <w:p w14:paraId="06EDB2F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53" w:type="dxa"/>
            <w:noWrap/>
          </w:tcPr>
          <w:p w14:paraId="67F84DF1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artış, temel gıda alışverişinde tercih ettiğim markayı değiştirerek daha uygun fiyatlı markadaki gıdayı satın almama neden olur.</w:t>
            </w:r>
          </w:p>
        </w:tc>
        <w:tc>
          <w:tcPr>
            <w:tcW w:w="348" w:type="dxa"/>
            <w:noWrap/>
          </w:tcPr>
          <w:p w14:paraId="3BD2F75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766E20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30F8F25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75D35D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3A75D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72803C14" w14:textId="77777777" w:rsidTr="00B411D0">
        <w:trPr>
          <w:trHeight w:val="20"/>
        </w:trPr>
        <w:tc>
          <w:tcPr>
            <w:tcW w:w="649" w:type="dxa"/>
            <w:noWrap/>
          </w:tcPr>
          <w:p w14:paraId="4F7E0ED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53" w:type="dxa"/>
            <w:noWrap/>
          </w:tcPr>
          <w:p w14:paraId="320C5CEC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ihtiyaç duyduğumdan fazla gıda satın alıp depolamama neden olur.</w:t>
            </w:r>
          </w:p>
        </w:tc>
        <w:tc>
          <w:tcPr>
            <w:tcW w:w="348" w:type="dxa"/>
            <w:noWrap/>
          </w:tcPr>
          <w:p w14:paraId="1F55852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EE2049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FD692A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C6132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D96EE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59A767D4" w14:textId="77777777" w:rsidTr="00B411D0">
        <w:trPr>
          <w:trHeight w:val="20"/>
        </w:trPr>
        <w:tc>
          <w:tcPr>
            <w:tcW w:w="649" w:type="dxa"/>
            <w:noWrap/>
          </w:tcPr>
          <w:p w14:paraId="3C8DB2E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53" w:type="dxa"/>
            <w:noWrap/>
          </w:tcPr>
          <w:p w14:paraId="2314B6C3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nedeniyle, gıda alışverişi yaparken uzun süreli saklanabilecek gıdaları tercih ederim.</w:t>
            </w:r>
          </w:p>
        </w:tc>
        <w:tc>
          <w:tcPr>
            <w:tcW w:w="348" w:type="dxa"/>
            <w:noWrap/>
            <w:textDirection w:val="btLr"/>
          </w:tcPr>
          <w:p w14:paraId="6CB419D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textDirection w:val="btLr"/>
          </w:tcPr>
          <w:p w14:paraId="544F9C5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textDirection w:val="btLr"/>
          </w:tcPr>
          <w:p w14:paraId="0D2D12E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extDirection w:val="btLr"/>
          </w:tcPr>
          <w:p w14:paraId="153B710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extDirection w:val="btLr"/>
          </w:tcPr>
          <w:p w14:paraId="246BE11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92E4EE6" w14:textId="77777777" w:rsidTr="00B411D0">
        <w:trPr>
          <w:trHeight w:val="20"/>
        </w:trPr>
        <w:tc>
          <w:tcPr>
            <w:tcW w:w="649" w:type="dxa"/>
            <w:noWrap/>
          </w:tcPr>
          <w:p w14:paraId="0647118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53" w:type="dxa"/>
            <w:noWrap/>
          </w:tcPr>
          <w:p w14:paraId="6F771B09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nedeniyle fiyatı düşen gıdaları daha fazla alır ve depolarım.</w:t>
            </w:r>
          </w:p>
        </w:tc>
        <w:tc>
          <w:tcPr>
            <w:tcW w:w="348" w:type="dxa"/>
            <w:noWrap/>
          </w:tcPr>
          <w:p w14:paraId="475529A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92C79A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2A432700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3BFB1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11CCE97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27FAFD01" w14:textId="77777777" w:rsidTr="00B411D0">
        <w:trPr>
          <w:trHeight w:val="20"/>
        </w:trPr>
        <w:tc>
          <w:tcPr>
            <w:tcW w:w="649" w:type="dxa"/>
            <w:noWrap/>
          </w:tcPr>
          <w:p w14:paraId="40959171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53" w:type="dxa"/>
            <w:noWrap/>
          </w:tcPr>
          <w:p w14:paraId="44F96541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nedeniyle fiyatının artacağını düşündüğüm gıdaları alır ve depolarım.</w:t>
            </w:r>
          </w:p>
        </w:tc>
        <w:tc>
          <w:tcPr>
            <w:tcW w:w="348" w:type="dxa"/>
            <w:noWrap/>
          </w:tcPr>
          <w:p w14:paraId="2EAE5A3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1C79D2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1E51C0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D718613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731439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1E97947" w14:textId="77777777" w:rsidTr="00B411D0">
        <w:trPr>
          <w:gridAfter w:val="5"/>
          <w:wAfter w:w="2360" w:type="dxa"/>
          <w:trHeight w:val="20"/>
        </w:trPr>
        <w:tc>
          <w:tcPr>
            <w:tcW w:w="649" w:type="dxa"/>
            <w:noWrap/>
          </w:tcPr>
          <w:p w14:paraId="62C8E095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noWrap/>
          </w:tcPr>
          <w:p w14:paraId="4F5CB06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BOYUTU</w:t>
            </w:r>
          </w:p>
        </w:tc>
      </w:tr>
      <w:tr w:rsidR="00B411D0" w:rsidRPr="00DB72D6" w14:paraId="1D365176" w14:textId="77777777" w:rsidTr="00B411D0">
        <w:trPr>
          <w:trHeight w:val="20"/>
        </w:trPr>
        <w:tc>
          <w:tcPr>
            <w:tcW w:w="649" w:type="dxa"/>
            <w:noWrap/>
            <w:hideMark/>
          </w:tcPr>
          <w:p w14:paraId="64DE624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53" w:type="dxa"/>
            <w:noWrap/>
          </w:tcPr>
          <w:p w14:paraId="426DDEB7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 xml:space="preserve">Son kullanma tarihi yakın olan gıda daha uygun fiyatlı ise onu tercih ederim. </w:t>
            </w:r>
          </w:p>
        </w:tc>
        <w:tc>
          <w:tcPr>
            <w:tcW w:w="348" w:type="dxa"/>
            <w:noWrap/>
            <w:hideMark/>
          </w:tcPr>
          <w:p w14:paraId="0C05FBE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5C9DBC8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  <w:hideMark/>
          </w:tcPr>
          <w:p w14:paraId="2A57AC8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082136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92E386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39F4FE6F" w14:textId="77777777" w:rsidTr="00B411D0">
        <w:trPr>
          <w:trHeight w:val="20"/>
        </w:trPr>
        <w:tc>
          <w:tcPr>
            <w:tcW w:w="649" w:type="dxa"/>
            <w:noWrap/>
          </w:tcPr>
          <w:p w14:paraId="47DFE7E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53" w:type="dxa"/>
            <w:noWrap/>
          </w:tcPr>
          <w:p w14:paraId="73CF9A49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Gıda fiyatlarındaki artış gıdanın besleyici olup olmamasından ziyade uygun fiyatlı olmasına dikkat etmeme neden olur.</w:t>
            </w:r>
          </w:p>
        </w:tc>
        <w:tc>
          <w:tcPr>
            <w:tcW w:w="348" w:type="dxa"/>
            <w:noWrap/>
          </w:tcPr>
          <w:p w14:paraId="7E5EC81E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153032CB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75194E04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6D2D91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1DF98C8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1D0" w:rsidRPr="00DB72D6" w14:paraId="5D54A140" w14:textId="77777777" w:rsidTr="00B411D0">
        <w:trPr>
          <w:trHeight w:val="20"/>
        </w:trPr>
        <w:tc>
          <w:tcPr>
            <w:tcW w:w="649" w:type="dxa"/>
            <w:noWrap/>
          </w:tcPr>
          <w:p w14:paraId="06D1B0A2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53" w:type="dxa"/>
            <w:noWrap/>
          </w:tcPr>
          <w:p w14:paraId="3571F531" w14:textId="77777777" w:rsidR="00B411D0" w:rsidRPr="00DB72D6" w:rsidRDefault="00B411D0" w:rsidP="0008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D6">
              <w:rPr>
                <w:rFonts w:ascii="Times New Roman" w:hAnsi="Times New Roman" w:cs="Times New Roman"/>
                <w:bCs/>
                <w:sz w:val="20"/>
                <w:szCs w:val="20"/>
              </w:rPr>
              <w:t>Sağlığa zararlı olduğunu düşündüğüm gıdaların fiyatının düşük olması o gıdayı tercih etmeme neden olur.</w:t>
            </w:r>
          </w:p>
        </w:tc>
        <w:tc>
          <w:tcPr>
            <w:tcW w:w="348" w:type="dxa"/>
            <w:noWrap/>
          </w:tcPr>
          <w:p w14:paraId="6FD8376F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4D386F9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noWrap/>
          </w:tcPr>
          <w:p w14:paraId="51EDDCCA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D3C2586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784DFC" w14:textId="77777777" w:rsidR="00B411D0" w:rsidRPr="00DB72D6" w:rsidRDefault="00B411D0" w:rsidP="0008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0D8EC8" w14:textId="77777777" w:rsidR="00582896" w:rsidRDefault="00582896"/>
    <w:p w14:paraId="695A546B" w14:textId="77777777" w:rsidR="00795103" w:rsidRDefault="00795103"/>
    <w:p w14:paraId="1975264D" w14:textId="7A043A00" w:rsidR="00795103" w:rsidRDefault="00795103" w:rsidP="00795103">
      <w:pPr>
        <w:pStyle w:val="c-bibliographic-informationcitation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  <w:proofErr w:type="gramStart"/>
      <w:r>
        <w:t>Atıf :</w:t>
      </w:r>
      <w:proofErr w:type="gramEnd"/>
      <w:r>
        <w:t xml:space="preserve"> </w:t>
      </w:r>
      <w:r w:rsidRPr="00795103">
        <w:rPr>
          <w:rFonts w:ascii="Segoe UI" w:hAnsi="Segoe UI" w:cs="Segoe UI"/>
          <w:color w:val="333333"/>
        </w:rPr>
        <w:t xml:space="preserve">Eşer Durmaz, S., Keser, A. &amp; Ergenç, C. A </w:t>
      </w:r>
      <w:proofErr w:type="spellStart"/>
      <w:r w:rsidRPr="00795103">
        <w:rPr>
          <w:rFonts w:ascii="Segoe UI" w:hAnsi="Segoe UI" w:cs="Segoe UI"/>
          <w:color w:val="333333"/>
        </w:rPr>
        <w:t>multidimensional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scale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for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evaluating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food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inflation’s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impact</w:t>
      </w:r>
      <w:proofErr w:type="spellEnd"/>
      <w:r w:rsidRPr="00795103">
        <w:rPr>
          <w:rFonts w:ascii="Segoe UI" w:hAnsi="Segoe UI" w:cs="Segoe UI"/>
          <w:color w:val="333333"/>
        </w:rPr>
        <w:t xml:space="preserve"> on </w:t>
      </w:r>
      <w:proofErr w:type="spellStart"/>
      <w:r w:rsidRPr="00795103">
        <w:rPr>
          <w:rFonts w:ascii="Segoe UI" w:hAnsi="Segoe UI" w:cs="Segoe UI"/>
          <w:color w:val="333333"/>
        </w:rPr>
        <w:t>nutritional</w:t>
      </w:r>
      <w:proofErr w:type="spellEnd"/>
      <w:r w:rsidRPr="00795103">
        <w:rPr>
          <w:rFonts w:ascii="Segoe UI" w:hAnsi="Segoe UI" w:cs="Segoe UI"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color w:val="333333"/>
        </w:rPr>
        <w:t>behavior</w:t>
      </w:r>
      <w:proofErr w:type="spellEnd"/>
      <w:r w:rsidRPr="00795103">
        <w:rPr>
          <w:rFonts w:ascii="Segoe UI" w:hAnsi="Segoe UI" w:cs="Segoe UI"/>
          <w:color w:val="333333"/>
        </w:rPr>
        <w:t>. </w:t>
      </w:r>
      <w:r w:rsidRPr="00795103">
        <w:rPr>
          <w:rFonts w:ascii="Segoe UI" w:hAnsi="Segoe UI" w:cs="Segoe UI"/>
          <w:i/>
          <w:iCs/>
          <w:color w:val="333333"/>
        </w:rPr>
        <w:t xml:space="preserve">BMC </w:t>
      </w:r>
      <w:proofErr w:type="spellStart"/>
      <w:r w:rsidRPr="00795103">
        <w:rPr>
          <w:rFonts w:ascii="Segoe UI" w:hAnsi="Segoe UI" w:cs="Segoe UI"/>
          <w:i/>
          <w:iCs/>
          <w:color w:val="333333"/>
        </w:rPr>
        <w:t>Public</w:t>
      </w:r>
      <w:proofErr w:type="spellEnd"/>
      <w:r w:rsidRPr="00795103">
        <w:rPr>
          <w:rFonts w:ascii="Segoe UI" w:hAnsi="Segoe UI" w:cs="Segoe UI"/>
          <w:i/>
          <w:iCs/>
          <w:color w:val="333333"/>
        </w:rPr>
        <w:t xml:space="preserve"> </w:t>
      </w:r>
      <w:proofErr w:type="spellStart"/>
      <w:r w:rsidRPr="00795103">
        <w:rPr>
          <w:rFonts w:ascii="Segoe UI" w:hAnsi="Segoe UI" w:cs="Segoe UI"/>
          <w:i/>
          <w:iCs/>
          <w:color w:val="333333"/>
        </w:rPr>
        <w:t>Health</w:t>
      </w:r>
      <w:proofErr w:type="spellEnd"/>
      <w:r w:rsidRPr="00795103">
        <w:rPr>
          <w:rFonts w:ascii="Segoe UI" w:hAnsi="Segoe UI" w:cs="Segoe UI"/>
          <w:color w:val="333333"/>
        </w:rPr>
        <w:t> </w:t>
      </w:r>
      <w:r w:rsidRPr="00795103">
        <w:rPr>
          <w:rFonts w:ascii="Segoe UI" w:hAnsi="Segoe UI" w:cs="Segoe UI"/>
          <w:b/>
          <w:bCs/>
          <w:color w:val="333333"/>
        </w:rPr>
        <w:t>25</w:t>
      </w:r>
      <w:r w:rsidRPr="00795103">
        <w:rPr>
          <w:rFonts w:ascii="Segoe UI" w:hAnsi="Segoe UI" w:cs="Segoe UI"/>
          <w:color w:val="333333"/>
        </w:rPr>
        <w:t xml:space="preserve">, 2298 (2025). </w:t>
      </w:r>
      <w:hyperlink r:id="rId4" w:history="1">
        <w:r w:rsidRPr="00737F54">
          <w:rPr>
            <w:rStyle w:val="Kpr"/>
            <w:rFonts w:ascii="Segoe UI" w:hAnsi="Segoe UI" w:cs="Segoe UI"/>
          </w:rPr>
          <w:t>https://doi.org/10.1186/s12889-025-23553-y</w:t>
        </w:r>
      </w:hyperlink>
    </w:p>
    <w:p w14:paraId="63B0031F" w14:textId="77777777" w:rsidR="00795103" w:rsidRDefault="00795103" w:rsidP="00795103">
      <w:pPr>
        <w:pStyle w:val="c-bibliographic-informationcitation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</w:p>
    <w:p w14:paraId="4FFA86A3" w14:textId="30D192C6" w:rsidR="00795103" w:rsidRPr="00795103" w:rsidRDefault="00795103" w:rsidP="00795103">
      <w:pPr>
        <w:pStyle w:val="c-bibliographic-informationcitation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Makale linki: </w:t>
      </w:r>
      <w:r w:rsidR="004278A5">
        <w:rPr>
          <w:rFonts w:ascii="Segoe UI" w:hAnsi="Segoe UI" w:cs="Segoe UI"/>
          <w:color w:val="333333"/>
        </w:rPr>
        <w:t xml:space="preserve"> </w:t>
      </w:r>
      <w:hyperlink r:id="rId5" w:history="1">
        <w:r w:rsidR="004278A5" w:rsidRPr="00737F54">
          <w:rPr>
            <w:rStyle w:val="Kpr"/>
            <w:rFonts w:ascii="Segoe UI" w:hAnsi="Segoe UI" w:cs="Segoe UI"/>
          </w:rPr>
          <w:t>https://bmcpublichealth.biomedcentral.com/articles/10.1186/s12889-025-23553-y</w:t>
        </w:r>
      </w:hyperlink>
      <w:r w:rsidR="004278A5">
        <w:rPr>
          <w:rFonts w:ascii="Segoe UI" w:hAnsi="Segoe UI" w:cs="Segoe UI"/>
          <w:color w:val="333333"/>
        </w:rPr>
        <w:t xml:space="preserve"> </w:t>
      </w:r>
    </w:p>
    <w:p w14:paraId="3E4B2081" w14:textId="77777777" w:rsidR="00795103" w:rsidRPr="00795103" w:rsidRDefault="00795103" w:rsidP="00795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54FA130" w14:textId="632AC81B" w:rsidR="00795103" w:rsidRDefault="00795103"/>
    <w:sectPr w:rsidR="0079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72"/>
    <w:rsid w:val="00035DBF"/>
    <w:rsid w:val="000378E6"/>
    <w:rsid w:val="000830C8"/>
    <w:rsid w:val="00090C15"/>
    <w:rsid w:val="000D7A72"/>
    <w:rsid w:val="00185942"/>
    <w:rsid w:val="001D638C"/>
    <w:rsid w:val="004278A5"/>
    <w:rsid w:val="004B4268"/>
    <w:rsid w:val="004D2A8E"/>
    <w:rsid w:val="00555492"/>
    <w:rsid w:val="00582896"/>
    <w:rsid w:val="00624B65"/>
    <w:rsid w:val="00724422"/>
    <w:rsid w:val="00795103"/>
    <w:rsid w:val="007B6496"/>
    <w:rsid w:val="0082717C"/>
    <w:rsid w:val="00901FE5"/>
    <w:rsid w:val="00A31F52"/>
    <w:rsid w:val="00A86050"/>
    <w:rsid w:val="00B411D0"/>
    <w:rsid w:val="00C43D5E"/>
    <w:rsid w:val="00DE3F51"/>
    <w:rsid w:val="00E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2ECD"/>
  <w15:chartTrackingRefBased/>
  <w15:docId w15:val="{52FC747C-2708-4830-AF03-46117F63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42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bibliographic-informationcitation">
    <w:name w:val="c-bibliographic-information__citation"/>
    <w:basedOn w:val="Normal"/>
    <w:rsid w:val="0079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79510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mcpublichealth.biomedcentral.com/articles/10.1186/s12889-025-23553-y" TargetMode="External"/><Relationship Id="rId4" Type="http://schemas.openxmlformats.org/officeDocument/2006/relationships/hyperlink" Target="https://doi.org/10.1186/s12889-025-23553-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EŞER</dc:creator>
  <cp:keywords/>
  <dc:description/>
  <cp:lastModifiedBy>Ar.Gör. Şevket DURMAZ</cp:lastModifiedBy>
  <cp:revision>8</cp:revision>
  <dcterms:created xsi:type="dcterms:W3CDTF">2024-08-13T11:46:00Z</dcterms:created>
  <dcterms:modified xsi:type="dcterms:W3CDTF">2025-07-04T21:33:00Z</dcterms:modified>
</cp:coreProperties>
</file>