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E967" w14:textId="5FFFA554" w:rsidR="005D11B8" w:rsidRPr="00E275F7" w:rsidRDefault="005D11B8" w:rsidP="00E275F7">
      <w:pPr>
        <w:jc w:val="center"/>
        <w:rPr>
          <w:sz w:val="28"/>
          <w:szCs w:val="24"/>
        </w:rPr>
      </w:pPr>
      <w:r w:rsidRPr="00E275F7">
        <w:rPr>
          <w:b/>
          <w:bCs/>
          <w:sz w:val="28"/>
          <w:szCs w:val="24"/>
        </w:rPr>
        <w:t>GENEL RİSK EĞİLİMİ ÖLÇEĞİ</w:t>
      </w:r>
      <w:r w:rsidR="00DB59B7">
        <w:rPr>
          <w:b/>
          <w:bCs/>
          <w:sz w:val="28"/>
          <w:szCs w:val="24"/>
        </w:rPr>
        <w:t xml:space="preserve"> </w:t>
      </w:r>
      <w:r w:rsidR="00DB59B7" w:rsidRPr="00DB59B7">
        <w:rPr>
          <w:b/>
          <w:bCs/>
          <w:sz w:val="28"/>
          <w:szCs w:val="24"/>
        </w:rPr>
        <w:t>(</w:t>
      </w:r>
      <w:r w:rsidR="00DB59B7" w:rsidRPr="00DB59B7">
        <w:rPr>
          <w:b/>
          <w:bCs/>
        </w:rPr>
        <w:t xml:space="preserve">General Risk </w:t>
      </w:r>
      <w:proofErr w:type="spellStart"/>
      <w:r w:rsidR="00DB59B7" w:rsidRPr="00DB59B7">
        <w:rPr>
          <w:b/>
          <w:bCs/>
        </w:rPr>
        <w:t>Propensity</w:t>
      </w:r>
      <w:proofErr w:type="spellEnd"/>
      <w:r w:rsidR="00DB59B7" w:rsidRPr="00DB59B7">
        <w:rPr>
          <w:b/>
          <w:bCs/>
        </w:rPr>
        <w:t xml:space="preserve"> </w:t>
      </w:r>
      <w:proofErr w:type="spellStart"/>
      <w:r w:rsidR="00DB59B7" w:rsidRPr="00DB59B7">
        <w:rPr>
          <w:b/>
          <w:bCs/>
        </w:rPr>
        <w:t>Scale</w:t>
      </w:r>
      <w:proofErr w:type="spellEnd"/>
      <w:r w:rsidR="00DB59B7" w:rsidRPr="00DB59B7">
        <w:rPr>
          <w:b/>
          <w:bCs/>
        </w:rPr>
        <w:t>)</w:t>
      </w:r>
    </w:p>
    <w:p w14:paraId="09F26862" w14:textId="339B3DCF" w:rsidR="003A1621" w:rsidRDefault="003A1621"/>
    <w:p w14:paraId="659F0F9B" w14:textId="77777777" w:rsidR="003A1621" w:rsidRDefault="003A1621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1"/>
        <w:gridCol w:w="7069"/>
        <w:gridCol w:w="544"/>
        <w:gridCol w:w="544"/>
        <w:gridCol w:w="544"/>
        <w:gridCol w:w="544"/>
        <w:gridCol w:w="538"/>
      </w:tblGrid>
      <w:tr w:rsidR="00A10B90" w:rsidRPr="00686BED" w14:paraId="071E2106" w14:textId="77777777" w:rsidTr="00686BED">
        <w:trPr>
          <w:cantSplit/>
          <w:trHeight w:val="2370"/>
        </w:trPr>
        <w:tc>
          <w:tcPr>
            <w:tcW w:w="201" w:type="pct"/>
            <w:vAlign w:val="center"/>
          </w:tcPr>
          <w:p w14:paraId="5E5A9EC5" w14:textId="77777777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7" w:type="pct"/>
            <w:vAlign w:val="center"/>
          </w:tcPr>
          <w:p w14:paraId="5589C45B" w14:textId="0613621A" w:rsidR="00A10B90" w:rsidRPr="00686BED" w:rsidRDefault="00A10B90" w:rsidP="00A10B90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Times New Roman" w:cs="Times New Roman"/>
                <w:sz w:val="20"/>
                <w:szCs w:val="20"/>
                <w:lang w:eastAsia="tr-TR"/>
              </w:rPr>
              <w:t>Lütfen aşağıdaki ifadelere ne derecede katıldığınızı değerlendirip sizin için en uygun seçeneğin üzerine çarpı (X) işareti koyunuz.</w:t>
            </w:r>
          </w:p>
        </w:tc>
        <w:tc>
          <w:tcPr>
            <w:tcW w:w="267" w:type="pct"/>
            <w:textDirection w:val="btLr"/>
            <w:vAlign w:val="center"/>
          </w:tcPr>
          <w:p w14:paraId="213EBA44" w14:textId="30A74162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267" w:type="pct"/>
            <w:textDirection w:val="btLr"/>
            <w:vAlign w:val="center"/>
          </w:tcPr>
          <w:p w14:paraId="7E7C890F" w14:textId="1B842073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Katılmıyorum</w:t>
            </w:r>
          </w:p>
        </w:tc>
        <w:tc>
          <w:tcPr>
            <w:tcW w:w="267" w:type="pct"/>
            <w:textDirection w:val="btLr"/>
            <w:vAlign w:val="center"/>
          </w:tcPr>
          <w:p w14:paraId="0AA2F3CC" w14:textId="36DD9912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Ne Katılıyorum / Ne Katılmıyorum</w:t>
            </w:r>
          </w:p>
        </w:tc>
        <w:tc>
          <w:tcPr>
            <w:tcW w:w="267" w:type="pct"/>
            <w:textDirection w:val="btLr"/>
            <w:vAlign w:val="center"/>
          </w:tcPr>
          <w:p w14:paraId="286F8997" w14:textId="6E461157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Katılıyorum</w:t>
            </w:r>
          </w:p>
        </w:tc>
        <w:tc>
          <w:tcPr>
            <w:tcW w:w="265" w:type="pct"/>
            <w:textDirection w:val="btLr"/>
            <w:vAlign w:val="center"/>
          </w:tcPr>
          <w:p w14:paraId="59FE2D56" w14:textId="11143397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Kesinlikle Katılıyorum</w:t>
            </w:r>
          </w:p>
        </w:tc>
      </w:tr>
      <w:tr w:rsidR="00686BED" w:rsidRPr="00686BED" w14:paraId="518F8040" w14:textId="601DEDE9" w:rsidTr="00686BED">
        <w:trPr>
          <w:trHeight w:val="454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2F945BC" w14:textId="68A6BD7E" w:rsidR="00A10B90" w:rsidRPr="00686BED" w:rsidRDefault="00A10B90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67" w:type="pct"/>
            <w:shd w:val="clear" w:color="auto" w:fill="D9D9D9" w:themeFill="background1" w:themeFillShade="D9"/>
            <w:vAlign w:val="center"/>
          </w:tcPr>
          <w:p w14:paraId="25AF4FA7" w14:textId="492F8CED" w:rsidR="00A10B90" w:rsidRPr="00686BED" w:rsidRDefault="00A10B90" w:rsidP="00A10B90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Risk almak hayatı daha keyifli hale getirir.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3BEFB519" w14:textId="38043776" w:rsidR="00A10B90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7603519A" w14:textId="14D07852" w:rsidR="00A10B90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773CDA69" w14:textId="1CA49C16" w:rsidR="00A10B90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7493D505" w14:textId="7204B79B" w:rsidR="00A10B90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666009CA" w14:textId="3A049751" w:rsidR="00A10B90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756CE7FC" w14:textId="0D6476A8" w:rsidTr="00686BED">
        <w:trPr>
          <w:trHeight w:val="454"/>
        </w:trPr>
        <w:tc>
          <w:tcPr>
            <w:tcW w:w="201" w:type="pct"/>
            <w:vAlign w:val="center"/>
          </w:tcPr>
          <w:p w14:paraId="3AA792D1" w14:textId="5FC0728C" w:rsidR="00686BED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467" w:type="pct"/>
            <w:vAlign w:val="center"/>
          </w:tcPr>
          <w:p w14:paraId="654DD18D" w14:textId="04634BD3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cs="Times New Roman"/>
                <w:sz w:val="20"/>
                <w:szCs w:val="20"/>
              </w:rPr>
              <w:t>Arkadaşlarım benim risk alan biri olduğumu söyler.</w:t>
            </w:r>
          </w:p>
        </w:tc>
        <w:tc>
          <w:tcPr>
            <w:tcW w:w="267" w:type="pct"/>
            <w:vAlign w:val="center"/>
          </w:tcPr>
          <w:p w14:paraId="5A657961" w14:textId="1099E78E" w:rsidR="00686BED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vAlign w:val="center"/>
          </w:tcPr>
          <w:p w14:paraId="01EE76A7" w14:textId="7B54DAF8" w:rsidR="00686BED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vAlign w:val="center"/>
          </w:tcPr>
          <w:p w14:paraId="6228D090" w14:textId="016158A1" w:rsidR="00686BED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vAlign w:val="center"/>
          </w:tcPr>
          <w:p w14:paraId="52D613BB" w14:textId="0E91C7C5" w:rsidR="00686BED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vAlign w:val="center"/>
          </w:tcPr>
          <w:p w14:paraId="79BFCA97" w14:textId="09A99BA6" w:rsidR="00686BED" w:rsidRPr="00686BED" w:rsidRDefault="00686BED" w:rsidP="00686BE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6D71831D" w14:textId="4DCC0501" w:rsidTr="00686BED">
        <w:trPr>
          <w:trHeight w:val="454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8868DCF" w14:textId="74F754A6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3</w:t>
            </w:r>
          </w:p>
        </w:tc>
        <w:tc>
          <w:tcPr>
            <w:tcW w:w="3467" w:type="pct"/>
            <w:shd w:val="clear" w:color="auto" w:fill="D9D9D9" w:themeFill="background1" w:themeFillShade="D9"/>
            <w:vAlign w:val="center"/>
          </w:tcPr>
          <w:p w14:paraId="01A9E2E1" w14:textId="0CC1A750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Hayatımın çoğu alanında risk almayı severim.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2C233BF9" w14:textId="4AC4EE6E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5EC07DB9" w14:textId="7FFBE037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26E8E4D6" w14:textId="7CD595DD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4F9FA7AE" w14:textId="28E3311A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3AF0920E" w14:textId="2EDF88FD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04C218E7" w14:textId="3A2006BE" w:rsidTr="00686BED">
        <w:trPr>
          <w:trHeight w:val="454"/>
        </w:trPr>
        <w:tc>
          <w:tcPr>
            <w:tcW w:w="201" w:type="pct"/>
            <w:vAlign w:val="center"/>
          </w:tcPr>
          <w:p w14:paraId="68EFBCA1" w14:textId="4F7764CE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4</w:t>
            </w:r>
          </w:p>
        </w:tc>
        <w:tc>
          <w:tcPr>
            <w:tcW w:w="3467" w:type="pct"/>
            <w:vAlign w:val="center"/>
          </w:tcPr>
          <w:p w14:paraId="20695A83" w14:textId="147AB5E8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Beni olumsuz etkileyebilecek olsa bile risk alırım.</w:t>
            </w:r>
          </w:p>
        </w:tc>
        <w:tc>
          <w:tcPr>
            <w:tcW w:w="267" w:type="pct"/>
            <w:vAlign w:val="center"/>
          </w:tcPr>
          <w:p w14:paraId="42B5CDC8" w14:textId="509723E2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vAlign w:val="center"/>
          </w:tcPr>
          <w:p w14:paraId="53A44F77" w14:textId="51486400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vAlign w:val="center"/>
          </w:tcPr>
          <w:p w14:paraId="79AF70D3" w14:textId="6131381A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vAlign w:val="center"/>
          </w:tcPr>
          <w:p w14:paraId="5A884BA2" w14:textId="3842310F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vAlign w:val="center"/>
          </w:tcPr>
          <w:p w14:paraId="39CA5ECB" w14:textId="5E60F0B4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4A300173" w14:textId="23A35C87" w:rsidTr="00686BED">
        <w:trPr>
          <w:trHeight w:val="454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D5137AB" w14:textId="32632075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5</w:t>
            </w:r>
          </w:p>
        </w:tc>
        <w:tc>
          <w:tcPr>
            <w:tcW w:w="3467" w:type="pct"/>
            <w:shd w:val="clear" w:color="auto" w:fill="D9D9D9" w:themeFill="background1" w:themeFillShade="D9"/>
            <w:vAlign w:val="center"/>
          </w:tcPr>
          <w:p w14:paraId="2FD2EF38" w14:textId="713E4807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Risk almak hayatımın önemli bir parçasıdır.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70E582CB" w14:textId="47FF0494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2FD787D4" w14:textId="1D5F7DC8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4D216528" w14:textId="7369173A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15329FA0" w14:textId="21AD0768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52228CC6" w14:textId="0601D3A9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62E32545" w14:textId="127F64FE" w:rsidTr="00686BED">
        <w:trPr>
          <w:trHeight w:val="454"/>
        </w:trPr>
        <w:tc>
          <w:tcPr>
            <w:tcW w:w="201" w:type="pct"/>
            <w:vAlign w:val="center"/>
          </w:tcPr>
          <w:p w14:paraId="2F6A2B18" w14:textId="1FE0F861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6</w:t>
            </w:r>
          </w:p>
        </w:tc>
        <w:tc>
          <w:tcPr>
            <w:tcW w:w="3467" w:type="pct"/>
            <w:vAlign w:val="center"/>
          </w:tcPr>
          <w:p w14:paraId="11897F3E" w14:textId="2EE1E0DD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Genellikle riskli kararlar alırım.</w:t>
            </w:r>
          </w:p>
        </w:tc>
        <w:tc>
          <w:tcPr>
            <w:tcW w:w="267" w:type="pct"/>
            <w:vAlign w:val="center"/>
          </w:tcPr>
          <w:p w14:paraId="0067D77F" w14:textId="0F21BAB0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vAlign w:val="center"/>
          </w:tcPr>
          <w:p w14:paraId="2AC2C9BA" w14:textId="1C039F92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vAlign w:val="center"/>
          </w:tcPr>
          <w:p w14:paraId="3C522EAE" w14:textId="520D6F44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vAlign w:val="center"/>
          </w:tcPr>
          <w:p w14:paraId="37D58AD9" w14:textId="68726BA0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vAlign w:val="center"/>
          </w:tcPr>
          <w:p w14:paraId="163C852B" w14:textId="0897D6DC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6B700A0C" w14:textId="2ACD9066" w:rsidTr="00686BED">
        <w:trPr>
          <w:trHeight w:val="454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1F46EB2" w14:textId="14A56CD8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7</w:t>
            </w:r>
          </w:p>
        </w:tc>
        <w:tc>
          <w:tcPr>
            <w:tcW w:w="3467" w:type="pct"/>
            <w:shd w:val="clear" w:color="auto" w:fill="D9D9D9" w:themeFill="background1" w:themeFillShade="D9"/>
            <w:vAlign w:val="center"/>
          </w:tcPr>
          <w:p w14:paraId="42A267AC" w14:textId="11AB3C44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Risk almanın faydalı olduğuna inanırım.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5A14E056" w14:textId="441A6175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6DEF18F5" w14:textId="43198D6F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2B29615D" w14:textId="4653C38D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6D88EB1F" w14:textId="1681C51A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38B10943" w14:textId="0B7337DC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86BED" w:rsidRPr="00686BED" w14:paraId="135987F8" w14:textId="7ABD12B2" w:rsidTr="00686BED">
        <w:trPr>
          <w:trHeight w:val="454"/>
        </w:trPr>
        <w:tc>
          <w:tcPr>
            <w:tcW w:w="201" w:type="pct"/>
            <w:vAlign w:val="center"/>
          </w:tcPr>
          <w:p w14:paraId="6F114825" w14:textId="294D5883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8</w:t>
            </w:r>
          </w:p>
        </w:tc>
        <w:tc>
          <w:tcPr>
            <w:tcW w:w="3467" w:type="pct"/>
            <w:vAlign w:val="center"/>
          </w:tcPr>
          <w:p w14:paraId="165343B7" w14:textId="5DE9AD35" w:rsidR="00686BED" w:rsidRPr="00686BED" w:rsidRDefault="00686BED" w:rsidP="00686BED">
            <w:pPr>
              <w:rPr>
                <w:rFonts w:cs="Times New Roman"/>
                <w:sz w:val="20"/>
                <w:szCs w:val="20"/>
              </w:rPr>
            </w:pPr>
            <w:r w:rsidRPr="00686BED">
              <w:rPr>
                <w:rFonts w:eastAsia="CIDFont+F4" w:cs="Times New Roman"/>
                <w:sz w:val="20"/>
                <w:szCs w:val="20"/>
              </w:rPr>
              <w:t>Risk almak beni korkutmaz aksine cazip gelir.</w:t>
            </w:r>
          </w:p>
        </w:tc>
        <w:tc>
          <w:tcPr>
            <w:tcW w:w="267" w:type="pct"/>
            <w:vAlign w:val="center"/>
          </w:tcPr>
          <w:p w14:paraId="19952374" w14:textId="5E32BC5A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vAlign w:val="center"/>
          </w:tcPr>
          <w:p w14:paraId="097DD9BC" w14:textId="5B70A2D5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vAlign w:val="center"/>
          </w:tcPr>
          <w:p w14:paraId="4283422E" w14:textId="0B23B2ED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vAlign w:val="center"/>
          </w:tcPr>
          <w:p w14:paraId="408EC0F1" w14:textId="7393F700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  <w:vAlign w:val="center"/>
          </w:tcPr>
          <w:p w14:paraId="3F8CBC69" w14:textId="0E77B117" w:rsidR="00686BED" w:rsidRPr="00686BED" w:rsidRDefault="00686BED" w:rsidP="00686BED">
            <w:pPr>
              <w:jc w:val="center"/>
              <w:rPr>
                <w:rFonts w:eastAsia="CIDFont+F4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</w:tbl>
    <w:p w14:paraId="5ABDDEF2" w14:textId="22268C3F" w:rsidR="00000B93" w:rsidRDefault="00000B93" w:rsidP="004C0EDB"/>
    <w:p w14:paraId="7A788649" w14:textId="77777777" w:rsidR="00A47007" w:rsidRDefault="00A47007" w:rsidP="004C0EDB"/>
    <w:p w14:paraId="7897F2C0" w14:textId="053133FD" w:rsidR="00E03C83" w:rsidRDefault="00E03C83" w:rsidP="000B219E">
      <w:pPr>
        <w:jc w:val="both"/>
        <w:rPr>
          <w:b/>
          <w:bCs/>
        </w:rPr>
      </w:pPr>
      <w:r>
        <w:rPr>
          <w:b/>
          <w:bCs/>
        </w:rPr>
        <w:t xml:space="preserve">Türkçe Uyarlama Çalışması: </w:t>
      </w:r>
      <w:proofErr w:type="spellStart"/>
      <w:r w:rsidRPr="00E03C83">
        <w:rPr>
          <w:szCs w:val="24"/>
        </w:rPr>
        <w:t>Yurdasever</w:t>
      </w:r>
      <w:proofErr w:type="spellEnd"/>
      <w:r w:rsidRPr="00E03C83">
        <w:rPr>
          <w:szCs w:val="24"/>
        </w:rPr>
        <w:t xml:space="preserve">, E. (2025). Girişimsel merakın genel risk eğilimi üzerindeki etkisinde girişimsel öz-yeterliliğin aracı rolü. </w:t>
      </w:r>
      <w:r w:rsidRPr="00E03C83">
        <w:rPr>
          <w:i/>
          <w:iCs/>
          <w:szCs w:val="24"/>
        </w:rPr>
        <w:t>Dumlupınar Üniversitesi Sosyal Bilimler Dergisi, 85</w:t>
      </w:r>
      <w:r w:rsidRPr="00E03C83">
        <w:rPr>
          <w:szCs w:val="24"/>
        </w:rPr>
        <w:t>, 199-217. https://doi.org/10.51290/dpusbe.1631342</w:t>
      </w:r>
    </w:p>
    <w:p w14:paraId="16E67D26" w14:textId="77777777" w:rsidR="00E03C83" w:rsidRDefault="00E03C83" w:rsidP="000B219E">
      <w:pPr>
        <w:jc w:val="both"/>
        <w:rPr>
          <w:b/>
          <w:bCs/>
        </w:rPr>
      </w:pPr>
    </w:p>
    <w:p w14:paraId="72C764A3" w14:textId="644C29F7" w:rsidR="000B219E" w:rsidRDefault="00E03C83" w:rsidP="000B219E">
      <w:pPr>
        <w:jc w:val="both"/>
      </w:pPr>
      <w:r>
        <w:rPr>
          <w:b/>
          <w:bCs/>
        </w:rPr>
        <w:t>Orijinal Çalışma</w:t>
      </w:r>
      <w:r w:rsidR="000B219E">
        <w:t xml:space="preserve">: </w:t>
      </w:r>
      <w:bookmarkStart w:id="0" w:name="_Hlk171507350"/>
      <w:r w:rsidR="000B219E">
        <w:t xml:space="preserve">Zhang, C. D., </w:t>
      </w:r>
      <w:proofErr w:type="spellStart"/>
      <w:r w:rsidR="000B219E">
        <w:t>Highhouse</w:t>
      </w:r>
      <w:proofErr w:type="spellEnd"/>
      <w:r w:rsidR="000B219E">
        <w:t xml:space="preserve">, S. &amp; Neye, C. D. (2018). Development </w:t>
      </w:r>
      <w:proofErr w:type="spellStart"/>
      <w:r w:rsidR="000B219E">
        <w:t>and</w:t>
      </w:r>
      <w:proofErr w:type="spellEnd"/>
      <w:r w:rsidR="000B219E">
        <w:t xml:space="preserve"> </w:t>
      </w:r>
      <w:proofErr w:type="spellStart"/>
      <w:r w:rsidR="000B219E">
        <w:t>validation</w:t>
      </w:r>
      <w:proofErr w:type="spellEnd"/>
      <w:r w:rsidR="000B219E">
        <w:t xml:space="preserve"> of </w:t>
      </w:r>
      <w:proofErr w:type="spellStart"/>
      <w:r w:rsidR="000B219E">
        <w:t>the</w:t>
      </w:r>
      <w:proofErr w:type="spellEnd"/>
      <w:r w:rsidR="000B219E">
        <w:t xml:space="preserve"> General Risk </w:t>
      </w:r>
      <w:proofErr w:type="spellStart"/>
      <w:r w:rsidR="000B219E">
        <w:t>Propensity</w:t>
      </w:r>
      <w:proofErr w:type="spellEnd"/>
      <w:r w:rsidR="000B219E">
        <w:t xml:space="preserve"> </w:t>
      </w:r>
      <w:proofErr w:type="spellStart"/>
      <w:r w:rsidR="00D370E7">
        <w:t>S</w:t>
      </w:r>
      <w:r w:rsidR="000B219E">
        <w:t>cale</w:t>
      </w:r>
      <w:proofErr w:type="spellEnd"/>
      <w:r w:rsidR="000B219E">
        <w:t xml:space="preserve"> (</w:t>
      </w:r>
      <w:proofErr w:type="spellStart"/>
      <w:r w:rsidR="000B219E">
        <w:t>GRiPS</w:t>
      </w:r>
      <w:proofErr w:type="spellEnd"/>
      <w:r w:rsidR="000B219E">
        <w:t xml:space="preserve">). </w:t>
      </w:r>
      <w:proofErr w:type="spellStart"/>
      <w:r w:rsidR="000B219E" w:rsidRPr="00A10344">
        <w:rPr>
          <w:i/>
          <w:iCs/>
        </w:rPr>
        <w:t>Journal</w:t>
      </w:r>
      <w:proofErr w:type="spellEnd"/>
      <w:r w:rsidR="000B219E" w:rsidRPr="00A10344">
        <w:rPr>
          <w:i/>
          <w:iCs/>
        </w:rPr>
        <w:t xml:space="preserve"> of </w:t>
      </w:r>
      <w:proofErr w:type="spellStart"/>
      <w:r w:rsidR="000B219E" w:rsidRPr="00A10344">
        <w:rPr>
          <w:i/>
          <w:iCs/>
        </w:rPr>
        <w:t>Behavioral</w:t>
      </w:r>
      <w:proofErr w:type="spellEnd"/>
      <w:r w:rsidR="000B219E" w:rsidRPr="00A10344">
        <w:rPr>
          <w:i/>
          <w:iCs/>
        </w:rPr>
        <w:t xml:space="preserve"> </w:t>
      </w:r>
      <w:proofErr w:type="spellStart"/>
      <w:r w:rsidR="000B219E" w:rsidRPr="00A10344">
        <w:rPr>
          <w:i/>
          <w:iCs/>
        </w:rPr>
        <w:t>Decision</w:t>
      </w:r>
      <w:proofErr w:type="spellEnd"/>
      <w:r w:rsidR="000B219E" w:rsidRPr="00A10344">
        <w:rPr>
          <w:i/>
          <w:iCs/>
        </w:rPr>
        <w:t xml:space="preserve"> </w:t>
      </w:r>
      <w:proofErr w:type="spellStart"/>
      <w:r w:rsidR="000B219E" w:rsidRPr="00A10344">
        <w:rPr>
          <w:i/>
          <w:iCs/>
        </w:rPr>
        <w:t>Making</w:t>
      </w:r>
      <w:proofErr w:type="spellEnd"/>
      <w:r w:rsidR="000B219E" w:rsidRPr="00A10344">
        <w:rPr>
          <w:i/>
          <w:iCs/>
        </w:rPr>
        <w:t>, 32</w:t>
      </w:r>
      <w:r w:rsidR="000B219E">
        <w:t xml:space="preserve">(2), 152-167. </w:t>
      </w:r>
      <w:r w:rsidR="00A47007" w:rsidRPr="00A47007">
        <w:t>https://doi.org/10.1002/bdm.2102</w:t>
      </w:r>
      <w:bookmarkEnd w:id="0"/>
    </w:p>
    <w:p w14:paraId="47EBDE47" w14:textId="77777777" w:rsidR="00A47007" w:rsidRDefault="00A47007" w:rsidP="000B219E">
      <w:pPr>
        <w:jc w:val="both"/>
      </w:pPr>
    </w:p>
    <w:p w14:paraId="416787F7" w14:textId="38816BE6" w:rsidR="00A47007" w:rsidRPr="00642A50" w:rsidRDefault="00A47007" w:rsidP="00A47007">
      <w:pPr>
        <w:jc w:val="both"/>
        <w:rPr>
          <w:rFonts w:cs="Times New Roman"/>
          <w:szCs w:val="24"/>
        </w:rPr>
      </w:pPr>
      <w:r w:rsidRPr="00834CFF">
        <w:rPr>
          <w:rFonts w:cs="Times New Roman"/>
          <w:b/>
          <w:bCs/>
          <w:szCs w:val="24"/>
        </w:rPr>
        <w:t>Ölçek Açıklaması:</w:t>
      </w:r>
      <w:r w:rsidRPr="00642A5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Ölçekte ters kodlanan madde bulunmamaktadır. </w:t>
      </w:r>
      <w:r w:rsidRPr="00642A50">
        <w:rPr>
          <w:rFonts w:cs="Times New Roman"/>
          <w:szCs w:val="24"/>
        </w:rPr>
        <w:t xml:space="preserve">Ölçek </w:t>
      </w:r>
      <w:r>
        <w:rPr>
          <w:rFonts w:cs="Times New Roman"/>
          <w:szCs w:val="24"/>
        </w:rPr>
        <w:t xml:space="preserve">8 madde ve tek </w:t>
      </w:r>
      <w:r w:rsidRPr="00642A50">
        <w:rPr>
          <w:rFonts w:cs="Times New Roman"/>
          <w:szCs w:val="24"/>
        </w:rPr>
        <w:t>alt boyut</w:t>
      </w:r>
      <w:r>
        <w:rPr>
          <w:rFonts w:cs="Times New Roman"/>
          <w:szCs w:val="24"/>
        </w:rPr>
        <w:t xml:space="preserve">tan </w:t>
      </w:r>
      <w:r w:rsidRPr="00642A50">
        <w:rPr>
          <w:rFonts w:cs="Times New Roman"/>
          <w:szCs w:val="24"/>
        </w:rPr>
        <w:t>oluşmaktadır.</w:t>
      </w:r>
    </w:p>
    <w:p w14:paraId="773E6E02" w14:textId="77777777" w:rsidR="00A47007" w:rsidRPr="00642A50" w:rsidRDefault="00A47007" w:rsidP="00A47007">
      <w:pPr>
        <w:jc w:val="both"/>
        <w:rPr>
          <w:rFonts w:cs="Times New Roman"/>
          <w:szCs w:val="24"/>
        </w:rPr>
      </w:pPr>
    </w:p>
    <w:p w14:paraId="310F3C30" w14:textId="77777777" w:rsidR="00A47007" w:rsidRDefault="00A47007" w:rsidP="00A47007">
      <w:pPr>
        <w:jc w:val="both"/>
        <w:rPr>
          <w:rFonts w:cs="Times New Roman"/>
          <w:szCs w:val="24"/>
        </w:rPr>
      </w:pPr>
      <w:r w:rsidRPr="00642A50">
        <w:rPr>
          <w:rFonts w:cs="Times New Roman"/>
          <w:szCs w:val="24"/>
        </w:rPr>
        <w:t>İzin için iletişim adresi: enginyurdasever@odu.edu.tr</w:t>
      </w:r>
    </w:p>
    <w:p w14:paraId="00906377" w14:textId="77777777" w:rsidR="00A47007" w:rsidRDefault="00A47007" w:rsidP="000B219E">
      <w:pPr>
        <w:jc w:val="both"/>
        <w:rPr>
          <w:rStyle w:val="Kpr"/>
        </w:rPr>
      </w:pPr>
    </w:p>
    <w:p w14:paraId="541D7E1F" w14:textId="0A7C43E8" w:rsidR="00B22E49" w:rsidRDefault="00B22E49" w:rsidP="000B219E">
      <w:pPr>
        <w:jc w:val="both"/>
        <w:rPr>
          <w:rStyle w:val="Kpr"/>
        </w:rPr>
      </w:pPr>
    </w:p>
    <w:sectPr w:rsidR="00B22E49" w:rsidSect="005A090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3B"/>
    <w:rsid w:val="00000B93"/>
    <w:rsid w:val="000B219E"/>
    <w:rsid w:val="0025173B"/>
    <w:rsid w:val="002D7A73"/>
    <w:rsid w:val="003A1621"/>
    <w:rsid w:val="003B6D1A"/>
    <w:rsid w:val="00482A93"/>
    <w:rsid w:val="004A6C62"/>
    <w:rsid w:val="004C0EDB"/>
    <w:rsid w:val="004D59F4"/>
    <w:rsid w:val="004E4FD5"/>
    <w:rsid w:val="005768D4"/>
    <w:rsid w:val="00593998"/>
    <w:rsid w:val="005A090A"/>
    <w:rsid w:val="005D11B8"/>
    <w:rsid w:val="00612EC9"/>
    <w:rsid w:val="00686BED"/>
    <w:rsid w:val="00750A1A"/>
    <w:rsid w:val="007D2D12"/>
    <w:rsid w:val="009273B7"/>
    <w:rsid w:val="0098092B"/>
    <w:rsid w:val="009B53F4"/>
    <w:rsid w:val="00A10344"/>
    <w:rsid w:val="00A10B90"/>
    <w:rsid w:val="00A47007"/>
    <w:rsid w:val="00A563F6"/>
    <w:rsid w:val="00B06500"/>
    <w:rsid w:val="00B22E49"/>
    <w:rsid w:val="00C54301"/>
    <w:rsid w:val="00D370E7"/>
    <w:rsid w:val="00DB59B7"/>
    <w:rsid w:val="00DF3504"/>
    <w:rsid w:val="00E007DF"/>
    <w:rsid w:val="00E03C83"/>
    <w:rsid w:val="00E275F7"/>
    <w:rsid w:val="00F1623C"/>
    <w:rsid w:val="00FB203B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8E94"/>
  <w15:chartTrackingRefBased/>
  <w15:docId w15:val="{4C829983-2FD8-4575-9EC3-5D6A85A1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F4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50A1A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0A1A"/>
    <w:rPr>
      <w:rFonts w:eastAsiaTheme="majorEastAsia" w:cstheme="majorBidi"/>
      <w:b/>
      <w:szCs w:val="32"/>
    </w:rPr>
  </w:style>
  <w:style w:type="character" w:styleId="Kpr">
    <w:name w:val="Hyperlink"/>
    <w:basedOn w:val="VarsaylanParagrafYazTipi"/>
    <w:uiPriority w:val="99"/>
    <w:unhideWhenUsed/>
    <w:rsid w:val="00B06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0650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FB65DF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4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Hakem Görüşü</cp:lastModifiedBy>
  <cp:revision>11</cp:revision>
  <dcterms:created xsi:type="dcterms:W3CDTF">2025-07-23T07:13:00Z</dcterms:created>
  <dcterms:modified xsi:type="dcterms:W3CDTF">2025-07-23T07:30:00Z</dcterms:modified>
</cp:coreProperties>
</file>