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horzAnchor="margin" w:tblpY="495"/>
        <w:tblW w:w="0" w:type="auto"/>
        <w:tblLook w:val="04A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394D35" w:rsidRPr="001114EA" w:rsidTr="002A65F6"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4EA">
              <w:rPr>
                <w:rFonts w:ascii="Times New Roman" w:hAnsi="Times New Roman" w:cs="Times New Roman"/>
                <w:sz w:val="16"/>
                <w:szCs w:val="16"/>
              </w:rPr>
              <w:t>Sıra No</w:t>
            </w: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4EA">
              <w:rPr>
                <w:rFonts w:ascii="Times New Roman" w:hAnsi="Times New Roman" w:cs="Times New Roman"/>
                <w:sz w:val="16"/>
                <w:szCs w:val="16"/>
              </w:rPr>
              <w:t xml:space="preserve">Soru </w:t>
            </w: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4EA">
              <w:rPr>
                <w:rFonts w:ascii="Times New Roman" w:hAnsi="Times New Roman" w:cs="Times New Roman"/>
                <w:sz w:val="16"/>
                <w:szCs w:val="16"/>
              </w:rPr>
              <w:t>Kesinlikle katılıyorum</w:t>
            </w: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4EA">
              <w:rPr>
                <w:rFonts w:ascii="Times New Roman" w:hAnsi="Times New Roman" w:cs="Times New Roman"/>
                <w:sz w:val="16"/>
                <w:szCs w:val="16"/>
              </w:rPr>
              <w:t>Katılıyorum</w:t>
            </w: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4EA">
              <w:rPr>
                <w:rFonts w:ascii="Times New Roman" w:hAnsi="Times New Roman" w:cs="Times New Roman"/>
                <w:sz w:val="16"/>
                <w:szCs w:val="16"/>
              </w:rPr>
              <w:t xml:space="preserve">Ne </w:t>
            </w:r>
            <w:proofErr w:type="gramStart"/>
            <w:r w:rsidRPr="001114EA">
              <w:rPr>
                <w:rFonts w:ascii="Times New Roman" w:hAnsi="Times New Roman" w:cs="Times New Roman"/>
                <w:sz w:val="16"/>
                <w:szCs w:val="16"/>
              </w:rPr>
              <w:t>katılıyorum  ne</w:t>
            </w:r>
            <w:proofErr w:type="gramEnd"/>
            <w:r w:rsidRPr="001114EA">
              <w:rPr>
                <w:rFonts w:ascii="Times New Roman" w:hAnsi="Times New Roman" w:cs="Times New Roman"/>
                <w:sz w:val="16"/>
                <w:szCs w:val="16"/>
              </w:rPr>
              <w:t xml:space="preserve"> katılmıyorum</w:t>
            </w: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4EA">
              <w:rPr>
                <w:rFonts w:ascii="Times New Roman" w:hAnsi="Times New Roman" w:cs="Times New Roman"/>
                <w:sz w:val="16"/>
                <w:szCs w:val="16"/>
              </w:rPr>
              <w:t>Katılmıyorum</w:t>
            </w: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4EA">
              <w:rPr>
                <w:rFonts w:ascii="Times New Roman" w:hAnsi="Times New Roman" w:cs="Times New Roman"/>
                <w:sz w:val="16"/>
                <w:szCs w:val="16"/>
              </w:rPr>
              <w:t>Kesinlikle katılmıyorum</w:t>
            </w:r>
          </w:p>
        </w:tc>
      </w:tr>
      <w:tr w:rsidR="00394D35" w:rsidRPr="001114EA" w:rsidTr="002A65F6"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4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4EA">
              <w:rPr>
                <w:rFonts w:ascii="Times New Roman" w:hAnsi="Times New Roman" w:cs="Times New Roman"/>
                <w:sz w:val="16"/>
                <w:szCs w:val="16"/>
              </w:rPr>
              <w:t>Havuç iyi bir A vitamini kaynağıdır.</w:t>
            </w:r>
          </w:p>
        </w:tc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D35" w:rsidRPr="001114EA" w:rsidTr="002A65F6"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4E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4EA">
              <w:rPr>
                <w:rFonts w:ascii="Times New Roman" w:hAnsi="Times New Roman" w:cs="Times New Roman"/>
                <w:sz w:val="16"/>
                <w:szCs w:val="16"/>
              </w:rPr>
              <w:t>Dondurulmuş ürünlerin besin değeri taze besinlerden daha düşüktür.</w:t>
            </w: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D35" w:rsidRPr="001114EA" w:rsidTr="002A65F6"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4E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4EA">
              <w:rPr>
                <w:rFonts w:ascii="Times New Roman" w:hAnsi="Times New Roman" w:cs="Times New Roman"/>
                <w:sz w:val="16"/>
                <w:szCs w:val="16"/>
              </w:rPr>
              <w:t>Yumurta ile kırmızı et, içerdikleri protein miktarı açısından benzerdir.</w:t>
            </w:r>
          </w:p>
        </w:tc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D35" w:rsidRPr="001114EA" w:rsidTr="002A65F6"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4E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4EA">
              <w:rPr>
                <w:rFonts w:ascii="Times New Roman" w:hAnsi="Times New Roman" w:cs="Times New Roman"/>
                <w:sz w:val="16"/>
                <w:szCs w:val="16"/>
              </w:rPr>
              <w:t>Kuru fasulye piyazının lif içeriği yüksektir.</w:t>
            </w:r>
          </w:p>
        </w:tc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D35" w:rsidRPr="001114EA" w:rsidTr="002A65F6"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4E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4EA">
              <w:rPr>
                <w:rFonts w:ascii="Times New Roman" w:hAnsi="Times New Roman" w:cs="Times New Roman"/>
                <w:sz w:val="16"/>
                <w:szCs w:val="16"/>
              </w:rPr>
              <w:t>Salam ve sosis gibi işlenmiş et ürünlerinin içerisinde bulunan yağlar sağlık için zararlıdır.</w:t>
            </w:r>
          </w:p>
        </w:tc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D35" w:rsidRPr="001114EA" w:rsidTr="002A65F6"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4E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4EA">
              <w:rPr>
                <w:rFonts w:ascii="Times New Roman" w:hAnsi="Times New Roman" w:cs="Times New Roman"/>
                <w:sz w:val="16"/>
                <w:szCs w:val="16"/>
              </w:rPr>
              <w:t>Süt ve süt ürünlerinde bulunan kalsiyum minerali kemik ve diş sağlığı için önemlidir.</w:t>
            </w:r>
          </w:p>
        </w:tc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D35" w:rsidRPr="001114EA" w:rsidTr="002A65F6"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4E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4EA">
              <w:rPr>
                <w:rFonts w:ascii="Times New Roman" w:hAnsi="Times New Roman" w:cs="Times New Roman"/>
                <w:sz w:val="16"/>
                <w:szCs w:val="16"/>
              </w:rPr>
              <w:t>Kemik erimesinden korunmada gerekli olan D vitaminin en iyi kaynağı güneştir.</w:t>
            </w: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D35" w:rsidRPr="001114EA" w:rsidTr="002A65F6"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4E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4EA">
              <w:rPr>
                <w:rFonts w:ascii="Times New Roman" w:hAnsi="Times New Roman" w:cs="Times New Roman"/>
                <w:sz w:val="16"/>
                <w:szCs w:val="16"/>
              </w:rPr>
              <w:t xml:space="preserve">Portakalda bulunan C vitamini bağışıklığı güçlendirerek soğuk algınlığı ve gribal </w:t>
            </w:r>
            <w:proofErr w:type="gramStart"/>
            <w:r w:rsidRPr="001114EA">
              <w:rPr>
                <w:rFonts w:ascii="Times New Roman" w:hAnsi="Times New Roman" w:cs="Times New Roman"/>
                <w:sz w:val="16"/>
                <w:szCs w:val="16"/>
              </w:rPr>
              <w:t>enfeksiyonlara</w:t>
            </w:r>
            <w:proofErr w:type="gramEnd"/>
            <w:r w:rsidRPr="001114EA">
              <w:rPr>
                <w:rFonts w:ascii="Times New Roman" w:hAnsi="Times New Roman" w:cs="Times New Roman"/>
                <w:sz w:val="16"/>
                <w:szCs w:val="16"/>
              </w:rPr>
              <w:t xml:space="preserve"> karşı korur</w:t>
            </w: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D35" w:rsidRPr="001114EA" w:rsidTr="002A65F6"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4E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4EA">
              <w:rPr>
                <w:rFonts w:ascii="Times New Roman" w:hAnsi="Times New Roman" w:cs="Times New Roman"/>
                <w:sz w:val="16"/>
                <w:szCs w:val="16"/>
              </w:rPr>
              <w:t>İçerdiği vitaminlerden dolayı tam tahıllı(esmer) ekmek tüketmek sinir sistemi için faydalıdır.</w:t>
            </w: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D35" w:rsidRPr="001114EA" w:rsidTr="002A65F6"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4E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4EA">
              <w:rPr>
                <w:rFonts w:ascii="Times New Roman" w:hAnsi="Times New Roman" w:cs="Times New Roman"/>
                <w:sz w:val="16"/>
                <w:szCs w:val="16"/>
              </w:rPr>
              <w:t>Kırmızı et B12 vitamini içerdiği için unutkanlığı önlemede etkilidir</w:t>
            </w: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D35" w:rsidRPr="001114EA" w:rsidTr="002A65F6"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4E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4EA">
              <w:rPr>
                <w:rFonts w:ascii="Times New Roman" w:hAnsi="Times New Roman" w:cs="Times New Roman"/>
                <w:sz w:val="16"/>
                <w:szCs w:val="16"/>
              </w:rPr>
              <w:t>Kırmızı ve mor renkli sebze ve meyveler kanserden koruyucudur</w:t>
            </w: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394D35" w:rsidRPr="001114EA" w:rsidRDefault="00394D35" w:rsidP="002A6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94D35" w:rsidRPr="001114EA" w:rsidRDefault="001114EA" w:rsidP="001114EA">
      <w:pPr>
        <w:jc w:val="center"/>
        <w:rPr>
          <w:rFonts w:ascii="Times New Roman" w:hAnsi="Times New Roman" w:cs="Times New Roman"/>
          <w:b/>
        </w:rPr>
      </w:pPr>
      <w:r w:rsidRPr="001114EA">
        <w:rPr>
          <w:rFonts w:ascii="Times New Roman" w:hAnsi="Times New Roman" w:cs="Times New Roman"/>
          <w:b/>
        </w:rPr>
        <w:t>ERGENLER İÇİN BESLENME BİLGİ DÜZEYİ</w:t>
      </w:r>
    </w:p>
    <w:sectPr w:rsidR="00394D35" w:rsidRPr="001114EA" w:rsidSect="009E7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4D35"/>
    <w:rsid w:val="001114EA"/>
    <w:rsid w:val="002A65F6"/>
    <w:rsid w:val="00394D35"/>
    <w:rsid w:val="009E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3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94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KMU</cp:lastModifiedBy>
  <cp:revision>3</cp:revision>
  <dcterms:created xsi:type="dcterms:W3CDTF">2025-06-03T09:30:00Z</dcterms:created>
  <dcterms:modified xsi:type="dcterms:W3CDTF">2025-06-03T09:49:00Z</dcterms:modified>
</cp:coreProperties>
</file>