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5012" w14:textId="2D361238" w:rsidR="00007D5A" w:rsidRDefault="007E5CAF" w:rsidP="00007D5A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8-10 Yaş Çocuklarda </w:t>
      </w:r>
      <w:r w:rsidR="00E971ED" w:rsidRPr="00E971ED">
        <w:rPr>
          <w:b/>
          <w:bCs/>
          <w:sz w:val="22"/>
        </w:rPr>
        <w:t xml:space="preserve">Sağlıklı Yaşam Becerileri </w:t>
      </w:r>
    </w:p>
    <w:p w14:paraId="0B1C352E" w14:textId="48D6CBF9" w:rsidR="007E5CAF" w:rsidRPr="00E971ED" w:rsidRDefault="007E5CAF" w:rsidP="007E5CAF">
      <w:pPr>
        <w:spacing w:after="0" w:line="240" w:lineRule="auto"/>
        <w:jc w:val="center"/>
        <w:rPr>
          <w:b/>
          <w:bCs/>
          <w:sz w:val="22"/>
        </w:rPr>
      </w:pPr>
      <w:r>
        <w:t>(</w:t>
      </w:r>
      <w:proofErr w:type="spellStart"/>
      <w:r>
        <w:t>Healthy</w:t>
      </w:r>
      <w:proofErr w:type="spellEnd"/>
      <w:r>
        <w:t xml:space="preserve"> life </w:t>
      </w:r>
      <w:proofErr w:type="spellStart"/>
      <w:r>
        <w:t>skills</w:t>
      </w:r>
      <w:proofErr w:type="spellEnd"/>
      <w:r>
        <w:t xml:space="preserve"> of 8-10-year-old </w:t>
      </w:r>
      <w:proofErr w:type="spellStart"/>
      <w:r>
        <w:t>children</w:t>
      </w:r>
      <w:proofErr w:type="spellEnd"/>
      <w:r>
        <w:t>)</w:t>
      </w:r>
    </w:p>
    <w:p w14:paraId="3C906916" w14:textId="77777777" w:rsidR="007E5CAF" w:rsidRPr="00E971ED" w:rsidRDefault="007E5CAF" w:rsidP="00007D5A">
      <w:pPr>
        <w:spacing w:after="0" w:line="240" w:lineRule="auto"/>
        <w:jc w:val="center"/>
        <w:rPr>
          <w:b/>
          <w:bCs/>
          <w:sz w:val="22"/>
        </w:rPr>
      </w:pPr>
    </w:p>
    <w:p w14:paraId="05CA359B" w14:textId="77777777" w:rsidR="00F72966" w:rsidRPr="00E971ED" w:rsidRDefault="00F72966" w:rsidP="00007D5A">
      <w:pPr>
        <w:spacing w:after="0" w:line="240" w:lineRule="auto"/>
        <w:jc w:val="center"/>
        <w:rPr>
          <w:b/>
          <w:bCs/>
          <w:sz w:val="22"/>
        </w:rPr>
      </w:pPr>
    </w:p>
    <w:p w14:paraId="447B5DCC" w14:textId="74FF5FA6" w:rsidR="00007D5A" w:rsidRPr="00E971ED" w:rsidRDefault="00E971ED" w:rsidP="00007D5A">
      <w:pPr>
        <w:spacing w:after="0" w:line="240" w:lineRule="auto"/>
        <w:jc w:val="center"/>
        <w:rPr>
          <w:b/>
          <w:bCs/>
          <w:sz w:val="22"/>
        </w:rPr>
      </w:pPr>
      <w:r w:rsidRPr="00E971ED">
        <w:rPr>
          <w:b/>
          <w:bCs/>
          <w:sz w:val="22"/>
        </w:rPr>
        <w:t>Uygulama Yönergesi</w:t>
      </w:r>
    </w:p>
    <w:p w14:paraId="465FED4C" w14:textId="77777777" w:rsidR="00007D5A" w:rsidRPr="00E971ED" w:rsidRDefault="00007D5A" w:rsidP="00007D5A">
      <w:pPr>
        <w:spacing w:after="0" w:line="240" w:lineRule="auto"/>
        <w:jc w:val="center"/>
        <w:rPr>
          <w:b/>
          <w:bCs/>
          <w:sz w:val="22"/>
        </w:rPr>
      </w:pPr>
    </w:p>
    <w:p w14:paraId="4BCA4223" w14:textId="781EE0A7" w:rsidR="00007D5A" w:rsidRPr="00E971ED" w:rsidRDefault="00007D5A" w:rsidP="00007D5A">
      <w:pPr>
        <w:spacing w:after="0" w:line="240" w:lineRule="auto"/>
        <w:jc w:val="both"/>
        <w:rPr>
          <w:b/>
          <w:bCs/>
          <w:sz w:val="22"/>
        </w:rPr>
      </w:pPr>
      <w:r w:rsidRPr="00E971ED">
        <w:rPr>
          <w:b/>
          <w:bCs/>
          <w:sz w:val="22"/>
        </w:rPr>
        <w:t>Ölçeğin Amacı</w:t>
      </w:r>
    </w:p>
    <w:p w14:paraId="29580931" w14:textId="4EEAA9F6" w:rsidR="00007D5A" w:rsidRPr="00E971ED" w:rsidRDefault="00007D5A" w:rsidP="00F7296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971ED">
        <w:rPr>
          <w:rFonts w:ascii="Times New Roman" w:hAnsi="Times New Roman" w:cs="Times New Roman"/>
          <w:sz w:val="22"/>
          <w:szCs w:val="22"/>
        </w:rPr>
        <w:t xml:space="preserve">Bu ölçek, 8–10 yaş aralığındaki ilkokul öğrencilerinin sağlıklı yaşam becerilerini değerlendirmek amacıyla geliştirilmiştir. Ölçek; </w:t>
      </w:r>
      <w:r w:rsidR="00F72966" w:rsidRPr="00E971ED">
        <w:rPr>
          <w:rFonts w:ascii="Times New Roman" w:hAnsi="Times New Roman" w:cs="Times New Roman"/>
          <w:sz w:val="22"/>
          <w:szCs w:val="22"/>
        </w:rPr>
        <w:t xml:space="preserve">Sağlığını Koruma </w:t>
      </w:r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Protecting</w:t>
      </w:r>
      <w:proofErr w:type="spellEnd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Health</w:t>
      </w:r>
      <w:proofErr w:type="spellEnd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F72966" w:rsidRPr="00E971ED">
        <w:rPr>
          <w:rFonts w:ascii="Times New Roman" w:hAnsi="Times New Roman" w:cs="Times New Roman"/>
          <w:sz w:val="22"/>
          <w:szCs w:val="22"/>
        </w:rPr>
        <w:t xml:space="preserve">, Temizlik ve Hijyen </w:t>
      </w:r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Cleaning</w:t>
      </w:r>
      <w:proofErr w:type="spellEnd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Hygiene</w:t>
      </w:r>
      <w:proofErr w:type="spellEnd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F72966" w:rsidRPr="00E971ED">
        <w:rPr>
          <w:rFonts w:ascii="Times New Roman" w:hAnsi="Times New Roman" w:cs="Times New Roman"/>
          <w:sz w:val="22"/>
          <w:szCs w:val="22"/>
        </w:rPr>
        <w:t xml:space="preserve">, Spor ve Aktivite </w:t>
      </w:r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 xml:space="preserve">(Sports </w:t>
      </w:r>
      <w:proofErr w:type="spellStart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 xml:space="preserve"> Activity) </w:t>
      </w:r>
      <w:r w:rsidR="00F72966" w:rsidRPr="00E971ED">
        <w:rPr>
          <w:rFonts w:ascii="Times New Roman" w:hAnsi="Times New Roman" w:cs="Times New Roman"/>
          <w:sz w:val="22"/>
          <w:szCs w:val="22"/>
        </w:rPr>
        <w:t xml:space="preserve">ve Uygun Beslenme </w:t>
      </w:r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Proper</w:t>
      </w:r>
      <w:proofErr w:type="spellEnd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Nutrition</w:t>
      </w:r>
      <w:proofErr w:type="spellEnd"/>
      <w:r w:rsidR="00F72966" w:rsidRPr="00E971ED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F72966" w:rsidRPr="00E971ED">
        <w:rPr>
          <w:rFonts w:ascii="Times New Roman" w:hAnsi="Times New Roman" w:cs="Times New Roman"/>
          <w:sz w:val="22"/>
          <w:szCs w:val="22"/>
        </w:rPr>
        <w:t xml:space="preserve"> </w:t>
      </w:r>
      <w:r w:rsidRPr="00E971ED">
        <w:rPr>
          <w:rFonts w:ascii="Times New Roman" w:hAnsi="Times New Roman" w:cs="Times New Roman"/>
          <w:sz w:val="22"/>
          <w:szCs w:val="22"/>
        </w:rPr>
        <w:t>olmak üzere 4 alt boyuttan oluşmaktadır.</w:t>
      </w:r>
    </w:p>
    <w:p w14:paraId="0223F640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</w:p>
    <w:p w14:paraId="3165536D" w14:textId="453F710D" w:rsidR="00007D5A" w:rsidRPr="00E971ED" w:rsidRDefault="00007D5A" w:rsidP="00007D5A">
      <w:pPr>
        <w:spacing w:after="0" w:line="240" w:lineRule="auto"/>
        <w:jc w:val="both"/>
        <w:rPr>
          <w:b/>
          <w:bCs/>
          <w:sz w:val="22"/>
        </w:rPr>
      </w:pPr>
      <w:r w:rsidRPr="00E971ED">
        <w:rPr>
          <w:b/>
          <w:bCs/>
          <w:sz w:val="22"/>
        </w:rPr>
        <w:t>Hedef Grup</w:t>
      </w:r>
    </w:p>
    <w:p w14:paraId="173E4009" w14:textId="68B67228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>Ölçek, okuma ve anlama becerisine sahip 8–10 yaş aralığındaki (</w:t>
      </w:r>
      <w:r w:rsidR="007E5CAF">
        <w:rPr>
          <w:sz w:val="22"/>
        </w:rPr>
        <w:t xml:space="preserve">Genellikle </w:t>
      </w:r>
      <w:r w:rsidRPr="00E971ED">
        <w:rPr>
          <w:sz w:val="22"/>
        </w:rPr>
        <w:t>3. ve 4. sınıf) ilkokul öğrencilerine uygulanmak üzere tasarlanmıştır.</w:t>
      </w:r>
    </w:p>
    <w:p w14:paraId="08C41E5F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</w:p>
    <w:p w14:paraId="4A2B5F07" w14:textId="512C9C5B" w:rsidR="00007D5A" w:rsidRPr="00E971ED" w:rsidRDefault="00007D5A" w:rsidP="00007D5A">
      <w:pPr>
        <w:spacing w:after="0" w:line="240" w:lineRule="auto"/>
        <w:jc w:val="both"/>
        <w:rPr>
          <w:b/>
          <w:bCs/>
          <w:sz w:val="22"/>
        </w:rPr>
      </w:pPr>
      <w:r w:rsidRPr="00E971ED">
        <w:rPr>
          <w:b/>
          <w:bCs/>
          <w:sz w:val="22"/>
        </w:rPr>
        <w:t>Uygulama Şekli</w:t>
      </w:r>
    </w:p>
    <w:p w14:paraId="7CE96D80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>Ölçek bireysel ya da grup halinde uygulanabilir.</w:t>
      </w:r>
    </w:p>
    <w:p w14:paraId="221ABF2A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>Uygulama sırasında öğrencilerin rahatça okuyabileceği ve yanıtlayabileceği sessiz bir ortam tercih edilmelidir.</w:t>
      </w:r>
    </w:p>
    <w:p w14:paraId="772464E1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>Gerekli durumlarda, uygulayıcı öğrencilere yönergeleri açıklamalı ve maddelerin ne anlama geldiğini anlatmalıdır.</w:t>
      </w:r>
    </w:p>
    <w:p w14:paraId="4A3EF589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>Ölçekte yer alan her bir maddeye öğrenciler kendi düşünce ve davranışlarına göre yanıt vermelidir.</w:t>
      </w:r>
    </w:p>
    <w:p w14:paraId="7252B5D6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</w:p>
    <w:p w14:paraId="6C5E74E4" w14:textId="4F7CDF28" w:rsidR="00007D5A" w:rsidRPr="00E971ED" w:rsidRDefault="00007D5A" w:rsidP="00007D5A">
      <w:pPr>
        <w:spacing w:after="0" w:line="240" w:lineRule="auto"/>
        <w:jc w:val="both"/>
        <w:rPr>
          <w:b/>
          <w:bCs/>
          <w:sz w:val="22"/>
        </w:rPr>
      </w:pPr>
      <w:r w:rsidRPr="00E971ED">
        <w:rPr>
          <w:b/>
          <w:bCs/>
          <w:sz w:val="22"/>
        </w:rPr>
        <w:t>Ölçek Yapısı</w:t>
      </w:r>
    </w:p>
    <w:p w14:paraId="7EB72CC9" w14:textId="0FF36E57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 xml:space="preserve">Toplam </w:t>
      </w:r>
      <w:r w:rsidRPr="00E971ED">
        <w:rPr>
          <w:b/>
          <w:bCs/>
          <w:sz w:val="22"/>
        </w:rPr>
        <w:t>22 madde</w:t>
      </w:r>
      <w:r w:rsidRPr="00E971ED">
        <w:rPr>
          <w:sz w:val="22"/>
        </w:rPr>
        <w:t xml:space="preserve"> vardır. Ölçekte ters madde bulunmamaktadır.</w:t>
      </w:r>
    </w:p>
    <w:p w14:paraId="543E12D4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 xml:space="preserve">Ölçekte kullanılan derecelendirme 5’li </w:t>
      </w:r>
      <w:proofErr w:type="spellStart"/>
      <w:r w:rsidRPr="00E971ED">
        <w:rPr>
          <w:sz w:val="22"/>
        </w:rPr>
        <w:t>Likert</w:t>
      </w:r>
      <w:proofErr w:type="spellEnd"/>
      <w:r w:rsidRPr="00E971ED">
        <w:rPr>
          <w:sz w:val="22"/>
        </w:rPr>
        <w:t xml:space="preserve"> tipindedir:</w:t>
      </w:r>
    </w:p>
    <w:p w14:paraId="6C6539F0" w14:textId="77777777" w:rsidR="00007D5A" w:rsidRPr="00E971ED" w:rsidRDefault="00007D5A" w:rsidP="00007D5A">
      <w:pPr>
        <w:spacing w:after="0" w:line="240" w:lineRule="auto"/>
        <w:ind w:left="720"/>
        <w:jc w:val="both"/>
        <w:rPr>
          <w:sz w:val="22"/>
        </w:rPr>
      </w:pPr>
      <w:r w:rsidRPr="00E971ED">
        <w:rPr>
          <w:b/>
          <w:bCs/>
          <w:sz w:val="22"/>
        </w:rPr>
        <w:t>1:</w:t>
      </w:r>
      <w:r w:rsidRPr="00E971ED">
        <w:rPr>
          <w:sz w:val="22"/>
        </w:rPr>
        <w:t xml:space="preserve"> Hiçbir zaman</w:t>
      </w:r>
    </w:p>
    <w:p w14:paraId="026C8DC0" w14:textId="77777777" w:rsidR="00007D5A" w:rsidRPr="00E971ED" w:rsidRDefault="00007D5A" w:rsidP="00007D5A">
      <w:pPr>
        <w:spacing w:after="0" w:line="240" w:lineRule="auto"/>
        <w:ind w:left="720"/>
        <w:jc w:val="both"/>
        <w:rPr>
          <w:sz w:val="22"/>
        </w:rPr>
      </w:pPr>
      <w:r w:rsidRPr="00E971ED">
        <w:rPr>
          <w:b/>
          <w:bCs/>
          <w:sz w:val="22"/>
        </w:rPr>
        <w:t>2:</w:t>
      </w:r>
      <w:r w:rsidRPr="00E971ED">
        <w:rPr>
          <w:sz w:val="22"/>
        </w:rPr>
        <w:t xml:space="preserve"> Nadiren</w:t>
      </w:r>
    </w:p>
    <w:p w14:paraId="19869F0C" w14:textId="77777777" w:rsidR="00007D5A" w:rsidRPr="00E971ED" w:rsidRDefault="00007D5A" w:rsidP="00007D5A">
      <w:pPr>
        <w:spacing w:after="0" w:line="240" w:lineRule="auto"/>
        <w:ind w:left="720"/>
        <w:jc w:val="both"/>
        <w:rPr>
          <w:sz w:val="22"/>
        </w:rPr>
      </w:pPr>
      <w:r w:rsidRPr="00E971ED">
        <w:rPr>
          <w:b/>
          <w:bCs/>
          <w:sz w:val="22"/>
        </w:rPr>
        <w:t>3:</w:t>
      </w:r>
      <w:r w:rsidRPr="00E971ED">
        <w:rPr>
          <w:sz w:val="22"/>
        </w:rPr>
        <w:t xml:space="preserve"> Bazen</w:t>
      </w:r>
    </w:p>
    <w:p w14:paraId="5C904DDA" w14:textId="77777777" w:rsidR="00007D5A" w:rsidRPr="00E971ED" w:rsidRDefault="00007D5A" w:rsidP="00007D5A">
      <w:pPr>
        <w:spacing w:after="0" w:line="240" w:lineRule="auto"/>
        <w:ind w:left="720"/>
        <w:jc w:val="both"/>
        <w:rPr>
          <w:sz w:val="22"/>
        </w:rPr>
      </w:pPr>
      <w:r w:rsidRPr="00E971ED">
        <w:rPr>
          <w:b/>
          <w:bCs/>
          <w:sz w:val="22"/>
        </w:rPr>
        <w:t>4:</w:t>
      </w:r>
      <w:r w:rsidRPr="00E971ED">
        <w:rPr>
          <w:sz w:val="22"/>
        </w:rPr>
        <w:t xml:space="preserve"> Sık sık</w:t>
      </w:r>
    </w:p>
    <w:p w14:paraId="27078168" w14:textId="77777777" w:rsidR="00007D5A" w:rsidRPr="00E971ED" w:rsidRDefault="00007D5A" w:rsidP="00007D5A">
      <w:pPr>
        <w:spacing w:after="0" w:line="240" w:lineRule="auto"/>
        <w:ind w:left="720"/>
        <w:jc w:val="both"/>
        <w:rPr>
          <w:sz w:val="22"/>
        </w:rPr>
      </w:pPr>
      <w:r w:rsidRPr="00E971ED">
        <w:rPr>
          <w:b/>
          <w:bCs/>
          <w:sz w:val="22"/>
        </w:rPr>
        <w:t>5:</w:t>
      </w:r>
      <w:r w:rsidRPr="00E971ED">
        <w:rPr>
          <w:sz w:val="22"/>
        </w:rPr>
        <w:t xml:space="preserve"> Her zaman</w:t>
      </w:r>
    </w:p>
    <w:p w14:paraId="27A53DF4" w14:textId="77777777" w:rsidR="00007D5A" w:rsidRPr="00E971ED" w:rsidRDefault="00007D5A" w:rsidP="00007D5A">
      <w:pPr>
        <w:spacing w:after="0" w:line="240" w:lineRule="auto"/>
        <w:ind w:left="720"/>
        <w:jc w:val="both"/>
        <w:rPr>
          <w:sz w:val="22"/>
        </w:rPr>
      </w:pPr>
    </w:p>
    <w:p w14:paraId="65FC4B1F" w14:textId="3CF9DF95" w:rsidR="00007D5A" w:rsidRPr="00E971ED" w:rsidRDefault="00007D5A" w:rsidP="00007D5A">
      <w:pPr>
        <w:spacing w:after="0" w:line="240" w:lineRule="auto"/>
        <w:jc w:val="both"/>
        <w:rPr>
          <w:b/>
          <w:bCs/>
          <w:sz w:val="22"/>
        </w:rPr>
      </w:pPr>
      <w:r w:rsidRPr="00E971ED">
        <w:rPr>
          <w:b/>
          <w:bCs/>
          <w:sz w:val="22"/>
        </w:rPr>
        <w:t>Puanlama</w:t>
      </w:r>
    </w:p>
    <w:p w14:paraId="490DAEA6" w14:textId="36A1BA73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 xml:space="preserve">Ölçekten alınabilecek toplam puan </w:t>
      </w:r>
      <w:r w:rsidRPr="00E971ED">
        <w:rPr>
          <w:b/>
          <w:bCs/>
          <w:sz w:val="22"/>
        </w:rPr>
        <w:t>22 ile 110</w:t>
      </w:r>
      <w:r w:rsidRPr="00E971ED">
        <w:rPr>
          <w:sz w:val="22"/>
        </w:rPr>
        <w:t xml:space="preserve"> arasında değişmektedir.</w:t>
      </w:r>
      <w:r w:rsidR="0033379E" w:rsidRPr="00E971ED">
        <w:rPr>
          <w:sz w:val="22"/>
        </w:rPr>
        <w:t xml:space="preserve"> </w:t>
      </w:r>
      <w:r w:rsidRPr="00E971ED">
        <w:rPr>
          <w:sz w:val="22"/>
        </w:rPr>
        <w:t>Yüksek puanlar, öğrencinin sağlıklı yaşam becerilerinin daha iyi düzeyde olduğunu göstermektedir.</w:t>
      </w:r>
      <w:r w:rsidR="0040138A" w:rsidRPr="00E971ED">
        <w:rPr>
          <w:sz w:val="22"/>
        </w:rPr>
        <w:t xml:space="preserve"> Ölçeğin geliştirildiği öğrenci grubunda (orijinal formunda) p</w:t>
      </w:r>
      <w:r w:rsidRPr="00E971ED">
        <w:rPr>
          <w:sz w:val="22"/>
        </w:rPr>
        <w:t xml:space="preserve">uan aralıklarına göre </w:t>
      </w:r>
      <w:r w:rsidR="0040138A" w:rsidRPr="00E971ED">
        <w:rPr>
          <w:sz w:val="22"/>
        </w:rPr>
        <w:t xml:space="preserve">şu şekilde bir </w:t>
      </w:r>
      <w:r w:rsidRPr="00E971ED">
        <w:rPr>
          <w:sz w:val="22"/>
        </w:rPr>
        <w:t>sınıflandırma</w:t>
      </w:r>
      <w:r w:rsidR="0040138A" w:rsidRPr="00E971ED">
        <w:rPr>
          <w:sz w:val="22"/>
        </w:rPr>
        <w:t xml:space="preserve"> yapısı ortaya çıkmıştır</w:t>
      </w:r>
      <w:r w:rsidRPr="00E971ED">
        <w:rPr>
          <w:sz w:val="22"/>
        </w:rPr>
        <w:t>:</w:t>
      </w:r>
    </w:p>
    <w:p w14:paraId="2CF20221" w14:textId="77777777" w:rsidR="00007D5A" w:rsidRPr="00E971ED" w:rsidRDefault="00007D5A" w:rsidP="00007D5A">
      <w:pPr>
        <w:spacing w:after="0" w:line="240" w:lineRule="auto"/>
        <w:ind w:left="720"/>
        <w:jc w:val="both"/>
        <w:rPr>
          <w:sz w:val="22"/>
        </w:rPr>
      </w:pPr>
      <w:r w:rsidRPr="00E971ED">
        <w:rPr>
          <w:b/>
          <w:bCs/>
          <w:sz w:val="22"/>
        </w:rPr>
        <w:t>22–69:</w:t>
      </w:r>
      <w:r w:rsidRPr="00E971ED">
        <w:rPr>
          <w:sz w:val="22"/>
        </w:rPr>
        <w:t xml:space="preserve"> Düşük düzey</w:t>
      </w:r>
    </w:p>
    <w:p w14:paraId="5B486E13" w14:textId="77777777" w:rsidR="00007D5A" w:rsidRPr="00E971ED" w:rsidRDefault="00007D5A" w:rsidP="00007D5A">
      <w:pPr>
        <w:spacing w:after="0" w:line="240" w:lineRule="auto"/>
        <w:ind w:left="720"/>
        <w:jc w:val="both"/>
        <w:rPr>
          <w:sz w:val="22"/>
        </w:rPr>
      </w:pPr>
      <w:r w:rsidRPr="00E971ED">
        <w:rPr>
          <w:b/>
          <w:bCs/>
          <w:sz w:val="22"/>
        </w:rPr>
        <w:t>70–89:</w:t>
      </w:r>
      <w:r w:rsidRPr="00E971ED">
        <w:rPr>
          <w:sz w:val="22"/>
        </w:rPr>
        <w:t xml:space="preserve"> Orta düzey</w:t>
      </w:r>
    </w:p>
    <w:p w14:paraId="04B3B0B0" w14:textId="77777777" w:rsidR="00007D5A" w:rsidRPr="00E971ED" w:rsidRDefault="00007D5A" w:rsidP="00007D5A">
      <w:pPr>
        <w:spacing w:after="0" w:line="240" w:lineRule="auto"/>
        <w:ind w:left="720"/>
        <w:jc w:val="both"/>
        <w:rPr>
          <w:sz w:val="22"/>
        </w:rPr>
      </w:pPr>
      <w:r w:rsidRPr="00E971ED">
        <w:rPr>
          <w:b/>
          <w:bCs/>
          <w:sz w:val="22"/>
        </w:rPr>
        <w:t>90–110:</w:t>
      </w:r>
      <w:r w:rsidRPr="00E971ED">
        <w:rPr>
          <w:sz w:val="22"/>
        </w:rPr>
        <w:t xml:space="preserve"> Yüksek düzey</w:t>
      </w:r>
    </w:p>
    <w:p w14:paraId="393C005B" w14:textId="77777777" w:rsidR="0040138A" w:rsidRPr="00E971ED" w:rsidRDefault="0040138A" w:rsidP="00007D5A">
      <w:pPr>
        <w:spacing w:after="0" w:line="240" w:lineRule="auto"/>
        <w:ind w:left="720"/>
        <w:jc w:val="both"/>
        <w:rPr>
          <w:sz w:val="22"/>
        </w:rPr>
      </w:pPr>
    </w:p>
    <w:p w14:paraId="7C8E04FC" w14:textId="5BCA0FF1" w:rsidR="00007D5A" w:rsidRPr="00E971ED" w:rsidRDefault="00007D5A" w:rsidP="00007D5A">
      <w:pPr>
        <w:spacing w:after="0" w:line="240" w:lineRule="auto"/>
        <w:jc w:val="both"/>
        <w:rPr>
          <w:b/>
          <w:bCs/>
          <w:sz w:val="22"/>
        </w:rPr>
      </w:pPr>
      <w:r w:rsidRPr="00E971ED">
        <w:rPr>
          <w:b/>
          <w:bCs/>
          <w:sz w:val="22"/>
        </w:rPr>
        <w:t>Uygulama Süresi</w:t>
      </w:r>
    </w:p>
    <w:p w14:paraId="6F622876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 xml:space="preserve">Öğrencilerin okuma hızına bağlı olarak uygulama yaklaşık </w:t>
      </w:r>
      <w:r w:rsidRPr="00E971ED">
        <w:rPr>
          <w:b/>
          <w:bCs/>
          <w:sz w:val="22"/>
        </w:rPr>
        <w:t>15–20 dakika</w:t>
      </w:r>
      <w:r w:rsidRPr="00E971ED">
        <w:rPr>
          <w:sz w:val="22"/>
        </w:rPr>
        <w:t xml:space="preserve"> sürmektedir.</w:t>
      </w:r>
    </w:p>
    <w:p w14:paraId="741566EA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</w:p>
    <w:p w14:paraId="23B72CE2" w14:textId="6EC26EE8" w:rsidR="00007D5A" w:rsidRPr="00E971ED" w:rsidRDefault="00007D5A" w:rsidP="00007D5A">
      <w:pPr>
        <w:spacing w:after="0" w:line="240" w:lineRule="auto"/>
        <w:jc w:val="both"/>
        <w:rPr>
          <w:b/>
          <w:bCs/>
          <w:sz w:val="22"/>
        </w:rPr>
      </w:pPr>
      <w:r w:rsidRPr="00E971ED">
        <w:rPr>
          <w:b/>
          <w:bCs/>
          <w:sz w:val="22"/>
        </w:rPr>
        <w:t>Uygulayıcıya Notlar</w:t>
      </w:r>
    </w:p>
    <w:p w14:paraId="454190E0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>Öğrencilerin dürüst ve samimi şekilde yanıtlamaları teşvik edilmelidir.</w:t>
      </w:r>
    </w:p>
    <w:p w14:paraId="7F5FB2BE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>Çocukların okuma güçlüğü yaşadığı maddeler varsa açıklama yapılabilir, ancak yönlendirici olunmamalıdır.</w:t>
      </w:r>
    </w:p>
    <w:p w14:paraId="15592D45" w14:textId="6D6203E8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>Cevaplar gizli tutulmalı, öğrenciler</w:t>
      </w:r>
      <w:r w:rsidR="0040138A" w:rsidRPr="00E971ED">
        <w:rPr>
          <w:sz w:val="22"/>
        </w:rPr>
        <w:t>in</w:t>
      </w:r>
      <w:r w:rsidRPr="00E971ED">
        <w:rPr>
          <w:sz w:val="22"/>
        </w:rPr>
        <w:t xml:space="preserve"> isim yazmaları istenmemelidir (isteğe bağlı kod verilebilir).</w:t>
      </w:r>
    </w:p>
    <w:p w14:paraId="192A687D" w14:textId="77777777" w:rsidR="00007D5A" w:rsidRPr="00E971ED" w:rsidRDefault="00007D5A" w:rsidP="00007D5A">
      <w:pPr>
        <w:spacing w:after="0" w:line="240" w:lineRule="auto"/>
        <w:jc w:val="both"/>
        <w:rPr>
          <w:sz w:val="22"/>
        </w:rPr>
      </w:pPr>
      <w:r w:rsidRPr="00E971ED">
        <w:rPr>
          <w:sz w:val="22"/>
        </w:rPr>
        <w:t>Gerekli etik izinlerin alınmış olması önerilir.</w:t>
      </w:r>
    </w:p>
    <w:p w14:paraId="3F9F7EBC" w14:textId="77777777" w:rsidR="00443EDD" w:rsidRDefault="00443EDD" w:rsidP="00007D5A">
      <w:pPr>
        <w:spacing w:after="0" w:line="240" w:lineRule="auto"/>
        <w:jc w:val="both"/>
      </w:pPr>
    </w:p>
    <w:p w14:paraId="4D686C06" w14:textId="77777777" w:rsidR="0033379E" w:rsidRDefault="0033379E" w:rsidP="00007D5A">
      <w:pPr>
        <w:spacing w:after="0" w:line="240" w:lineRule="auto"/>
        <w:jc w:val="both"/>
      </w:pPr>
    </w:p>
    <w:p w14:paraId="4BC00B49" w14:textId="77777777" w:rsidR="00121640" w:rsidRDefault="00121640" w:rsidP="00007D5A">
      <w:pPr>
        <w:spacing w:after="0" w:line="240" w:lineRule="auto"/>
        <w:jc w:val="both"/>
      </w:pPr>
    </w:p>
    <w:p w14:paraId="65F623B1" w14:textId="77777777" w:rsidR="00E11011" w:rsidRDefault="00E11011" w:rsidP="00007D5A">
      <w:pPr>
        <w:spacing w:after="0" w:line="240" w:lineRule="auto"/>
        <w:jc w:val="both"/>
      </w:pPr>
    </w:p>
    <w:tbl>
      <w:tblPr>
        <w:tblStyle w:val="TabloKlavuzu"/>
        <w:tblpPr w:leftFromText="141" w:rightFromText="141" w:vertAnchor="text" w:horzAnchor="page" w:tblpXSpec="center" w:tblpY="209"/>
        <w:tblW w:w="10572" w:type="dxa"/>
        <w:tblLayout w:type="fixed"/>
        <w:tblLook w:val="04A0" w:firstRow="1" w:lastRow="0" w:firstColumn="1" w:lastColumn="0" w:noHBand="0" w:noVBand="1"/>
      </w:tblPr>
      <w:tblGrid>
        <w:gridCol w:w="1245"/>
        <w:gridCol w:w="414"/>
        <w:gridCol w:w="5849"/>
        <w:gridCol w:w="612"/>
        <w:gridCol w:w="613"/>
        <w:gridCol w:w="613"/>
        <w:gridCol w:w="613"/>
        <w:gridCol w:w="613"/>
      </w:tblGrid>
      <w:tr w:rsidR="00121640" w:rsidRPr="00121640" w14:paraId="5F536A28" w14:textId="77777777" w:rsidTr="00E11011">
        <w:trPr>
          <w:trHeight w:val="1125"/>
        </w:trPr>
        <w:tc>
          <w:tcPr>
            <w:tcW w:w="10572" w:type="dxa"/>
            <w:gridSpan w:val="8"/>
            <w:vAlign w:val="center"/>
          </w:tcPr>
          <w:p w14:paraId="10B83594" w14:textId="52097F16" w:rsidR="00085CCE" w:rsidRDefault="00085CCE" w:rsidP="007E5CAF">
            <w:pPr>
              <w:jc w:val="center"/>
            </w:pPr>
            <w:r>
              <w:lastRenderedPageBreak/>
              <w:t>8-10 Yaş Çocuklar İçin Sağlıklı Yaşam Becerileri Ölçeği</w:t>
            </w:r>
          </w:p>
          <w:p w14:paraId="596AA7A1" w14:textId="6A701DF0" w:rsidR="007E5CAF" w:rsidRPr="00E971ED" w:rsidRDefault="007E5CAF" w:rsidP="007E5CAF">
            <w:pPr>
              <w:jc w:val="center"/>
              <w:rPr>
                <w:b/>
                <w:bCs/>
                <w:sz w:val="22"/>
              </w:rPr>
            </w:pPr>
            <w:r>
              <w:t>(</w:t>
            </w:r>
            <w:proofErr w:type="spellStart"/>
            <w:r w:rsidR="00085CCE">
              <w:t>Healthy</w:t>
            </w:r>
            <w:proofErr w:type="spellEnd"/>
            <w:r w:rsidR="00085CCE">
              <w:t xml:space="preserve"> Life </w:t>
            </w:r>
            <w:proofErr w:type="spellStart"/>
            <w:r w:rsidR="00085CCE">
              <w:t>Skills</w:t>
            </w:r>
            <w:proofErr w:type="spellEnd"/>
            <w:r w:rsidR="00085CCE">
              <w:t xml:space="preserve"> </w:t>
            </w:r>
            <w:proofErr w:type="spellStart"/>
            <w:r w:rsidR="00085CCE">
              <w:t>Scale</w:t>
            </w:r>
            <w:proofErr w:type="spellEnd"/>
            <w:r w:rsidR="00085CCE">
              <w:t xml:space="preserve"> </w:t>
            </w:r>
            <w:proofErr w:type="spellStart"/>
            <w:r w:rsidR="00085CCE">
              <w:t>for</w:t>
            </w:r>
            <w:proofErr w:type="spellEnd"/>
            <w:r w:rsidR="00085CCE">
              <w:t xml:space="preserve"> </w:t>
            </w:r>
            <w:proofErr w:type="spellStart"/>
            <w:r w:rsidR="00085CCE">
              <w:t>Children</w:t>
            </w:r>
            <w:proofErr w:type="spellEnd"/>
            <w:r w:rsidR="00085CCE">
              <w:t xml:space="preserve"> </w:t>
            </w:r>
            <w:proofErr w:type="spellStart"/>
            <w:r w:rsidR="00085CCE">
              <w:t>Aged</w:t>
            </w:r>
            <w:proofErr w:type="spellEnd"/>
            <w:r w:rsidR="00085CCE">
              <w:t xml:space="preserve"> 8–10</w:t>
            </w:r>
            <w:r>
              <w:t>)</w:t>
            </w:r>
          </w:p>
          <w:p w14:paraId="6BADBF06" w14:textId="77777777" w:rsidR="007E5CAF" w:rsidRPr="00E971ED" w:rsidRDefault="007E5CAF" w:rsidP="007E5CAF">
            <w:pPr>
              <w:jc w:val="center"/>
              <w:rPr>
                <w:b/>
                <w:bCs/>
                <w:sz w:val="22"/>
              </w:rPr>
            </w:pPr>
          </w:p>
          <w:p w14:paraId="6B66BC51" w14:textId="42DFC13B" w:rsidR="00E11011" w:rsidRPr="00E971ED" w:rsidRDefault="00E11011" w:rsidP="00E11011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58336995" w14:textId="77777777" w:rsidTr="00E971ED">
        <w:trPr>
          <w:cantSplit/>
          <w:trHeight w:val="1134"/>
        </w:trPr>
        <w:tc>
          <w:tcPr>
            <w:tcW w:w="1245" w:type="dxa"/>
            <w:vMerge w:val="restart"/>
            <w:vAlign w:val="center"/>
          </w:tcPr>
          <w:p w14:paraId="4B278C9A" w14:textId="3393A5FC" w:rsidR="00E971ED" w:rsidRPr="00121640" w:rsidRDefault="00E971ED" w:rsidP="00E971ED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Alt Boyut</w:t>
            </w:r>
          </w:p>
        </w:tc>
        <w:tc>
          <w:tcPr>
            <w:tcW w:w="6263" w:type="dxa"/>
            <w:gridSpan w:val="2"/>
            <w:vMerge w:val="restart"/>
            <w:shd w:val="clear" w:color="auto" w:fill="auto"/>
            <w:vAlign w:val="center"/>
          </w:tcPr>
          <w:p w14:paraId="43D19D02" w14:textId="77777777" w:rsidR="00E971ED" w:rsidRPr="00121640" w:rsidRDefault="00E971ED" w:rsidP="006837C2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21640">
              <w:rPr>
                <w:rFonts w:cs="Times New Roman"/>
                <w:b/>
                <w:bCs/>
                <w:sz w:val="20"/>
                <w:szCs w:val="20"/>
              </w:rPr>
              <w:t>ÖLÇEK MADDELERİ</w:t>
            </w:r>
          </w:p>
        </w:tc>
        <w:tc>
          <w:tcPr>
            <w:tcW w:w="612" w:type="dxa"/>
            <w:shd w:val="clear" w:color="auto" w:fill="auto"/>
            <w:textDirection w:val="btLr"/>
            <w:vAlign w:val="center"/>
          </w:tcPr>
          <w:p w14:paraId="04B76E9D" w14:textId="2B3BCB4C" w:rsidR="00E971ED" w:rsidRPr="00121640" w:rsidRDefault="00E971ED" w:rsidP="00E971ED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21640">
              <w:rPr>
                <w:rFonts w:cs="Times New Roman"/>
                <w:b/>
                <w:bCs/>
                <w:sz w:val="20"/>
                <w:szCs w:val="20"/>
              </w:rPr>
              <w:t>Hiçbir zaman</w:t>
            </w:r>
          </w:p>
        </w:tc>
        <w:tc>
          <w:tcPr>
            <w:tcW w:w="613" w:type="dxa"/>
            <w:shd w:val="clear" w:color="auto" w:fill="auto"/>
            <w:textDirection w:val="btLr"/>
            <w:vAlign w:val="center"/>
          </w:tcPr>
          <w:p w14:paraId="08327982" w14:textId="17BA5A3A" w:rsidR="00E971ED" w:rsidRPr="00121640" w:rsidRDefault="00E971ED" w:rsidP="00E971ED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21640">
              <w:rPr>
                <w:rFonts w:cs="Times New Roman"/>
                <w:b/>
                <w:bCs/>
                <w:sz w:val="20"/>
                <w:szCs w:val="20"/>
              </w:rPr>
              <w:t>Nadiren</w:t>
            </w:r>
          </w:p>
        </w:tc>
        <w:tc>
          <w:tcPr>
            <w:tcW w:w="613" w:type="dxa"/>
            <w:textDirection w:val="btLr"/>
            <w:vAlign w:val="center"/>
          </w:tcPr>
          <w:p w14:paraId="136C358A" w14:textId="77777777" w:rsidR="00E971ED" w:rsidRPr="00121640" w:rsidRDefault="00E971ED" w:rsidP="00E971ED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21640">
              <w:rPr>
                <w:rFonts w:cs="Times New Roman"/>
                <w:b/>
                <w:bCs/>
                <w:sz w:val="20"/>
                <w:szCs w:val="20"/>
              </w:rPr>
              <w:t>Bazen</w:t>
            </w:r>
          </w:p>
          <w:p w14:paraId="394EA349" w14:textId="63242ED2" w:rsidR="00E971ED" w:rsidRPr="00121640" w:rsidRDefault="00E971ED" w:rsidP="00E971ED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textDirection w:val="btLr"/>
            <w:vAlign w:val="center"/>
          </w:tcPr>
          <w:p w14:paraId="18DAEB2F" w14:textId="77777777" w:rsidR="00E971ED" w:rsidRPr="00121640" w:rsidRDefault="00E971ED" w:rsidP="00E971ED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21640">
              <w:rPr>
                <w:rFonts w:cs="Times New Roman"/>
                <w:b/>
                <w:bCs/>
                <w:sz w:val="20"/>
                <w:szCs w:val="20"/>
              </w:rPr>
              <w:t>Sıklıkla</w:t>
            </w:r>
          </w:p>
          <w:p w14:paraId="217D1E60" w14:textId="7E2520A0" w:rsidR="00E971ED" w:rsidRPr="00121640" w:rsidRDefault="00E971ED" w:rsidP="00E971ED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textDirection w:val="btLr"/>
            <w:vAlign w:val="center"/>
          </w:tcPr>
          <w:p w14:paraId="58031A79" w14:textId="77777777" w:rsidR="00E971ED" w:rsidRPr="00121640" w:rsidRDefault="00E971ED" w:rsidP="00E971ED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21640">
              <w:rPr>
                <w:rFonts w:cs="Times New Roman"/>
                <w:b/>
                <w:bCs/>
                <w:sz w:val="20"/>
                <w:szCs w:val="20"/>
              </w:rPr>
              <w:t>Her Zaman</w:t>
            </w:r>
          </w:p>
          <w:p w14:paraId="0A1B6662" w14:textId="7161A15E" w:rsidR="00E971ED" w:rsidRPr="00121640" w:rsidRDefault="00E971ED" w:rsidP="00E971ED">
            <w:pPr>
              <w:ind w:left="113" w:right="113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388DC47F" w14:textId="77777777" w:rsidTr="00E971ED">
        <w:trPr>
          <w:cantSplit/>
          <w:trHeight w:val="369"/>
        </w:trPr>
        <w:tc>
          <w:tcPr>
            <w:tcW w:w="1245" w:type="dxa"/>
            <w:vMerge/>
          </w:tcPr>
          <w:p w14:paraId="11079F7D" w14:textId="77777777" w:rsidR="00E971ED" w:rsidRPr="00121640" w:rsidRDefault="00E971ED" w:rsidP="006837C2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3" w:type="dxa"/>
            <w:gridSpan w:val="2"/>
            <w:vMerge/>
            <w:shd w:val="clear" w:color="auto" w:fill="auto"/>
            <w:vAlign w:val="center"/>
          </w:tcPr>
          <w:p w14:paraId="42914903" w14:textId="77777777" w:rsidR="00E971ED" w:rsidRPr="00121640" w:rsidRDefault="00E971ED" w:rsidP="006837C2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5AAADD04" w14:textId="2A1E0FFA" w:rsidR="00E971ED" w:rsidRPr="00121640" w:rsidRDefault="00E971ED" w:rsidP="00121640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7EDD5FE" w14:textId="5E57A4CA" w:rsidR="00E971ED" w:rsidRPr="00121640" w:rsidRDefault="00E971ED" w:rsidP="00121640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3" w:type="dxa"/>
            <w:vAlign w:val="center"/>
          </w:tcPr>
          <w:p w14:paraId="2A374E90" w14:textId="6359B159" w:rsidR="00E971ED" w:rsidRPr="00121640" w:rsidRDefault="00E971ED" w:rsidP="00121640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6CDA343" w14:textId="02F5869E" w:rsidR="00E971ED" w:rsidRPr="00121640" w:rsidRDefault="00E971ED" w:rsidP="00121640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9FCF69D" w14:textId="203A025D" w:rsidR="00E971ED" w:rsidRPr="00121640" w:rsidRDefault="00E971ED" w:rsidP="00121640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971ED" w:rsidRPr="00121640" w14:paraId="057ADE18" w14:textId="77777777" w:rsidTr="00E971ED">
        <w:trPr>
          <w:trHeight w:val="298"/>
        </w:trPr>
        <w:tc>
          <w:tcPr>
            <w:tcW w:w="1245" w:type="dxa"/>
            <w:vMerge w:val="restart"/>
            <w:vAlign w:val="center"/>
          </w:tcPr>
          <w:p w14:paraId="769AE0FF" w14:textId="2DE829D9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1640">
              <w:rPr>
                <w:rFonts w:cs="Times New Roman"/>
                <w:sz w:val="20"/>
                <w:szCs w:val="20"/>
              </w:rPr>
              <w:t>Sağlığını Koruma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7666ADF" w14:textId="4749D5C6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3F1EBC83" w14:textId="6E0804C6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Televizyonu çok yakından izlemem.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932BCB8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4A7E8B20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73AC31E0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300243C1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1EE13CF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4D91FCF1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2CA0550C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5A6F5CA" w14:textId="2EB68F33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013033A2" w14:textId="56DA0B18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Günde 1-2 saatten fazla televizyon seyretmem.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1397AE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52C1051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067A94BC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7A8ACF4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CFFD4C3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12DD3D90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6AA99B01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4A17F4E" w14:textId="1DEB65B5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729DBC15" w14:textId="4A1A38EF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Terliyken soğuk su içmem.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8456F6F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AD0CE45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0785D17C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33C2402A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3E2454FD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43711FDF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7E2FACF5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C8F7402" w14:textId="07AC75CB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3662617F" w14:textId="5003D53A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Telefon veya tablet ile günde 1-2 saatten fazla oynamam.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74306C5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167B843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6314D68D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3177D4DC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5D2DDC81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72F3370B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74CCC00A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5E09423" w14:textId="060B2666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739FF2A8" w14:textId="4B292520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Açıkta satılan yiyecekleri almam.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A2CFF1B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B439431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3A98C610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1F31860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35FAD61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5BEEE5DD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311C111D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7939E46" w14:textId="6DF0272E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752BD83D" w14:textId="2D3BDFD8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Sağlıksız yiyecekleri tüketmem.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E13A34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426AE1A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195EE8B5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9122DF6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797A17C5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20F29562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729C4BB8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6F52E84" w14:textId="1CC953B0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370678FC" w14:textId="71CDD816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Kola ve gazoz gibi gazlı içecekleri içmem.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E5C3F48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3F4579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4FD0282C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7FA1F94C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3E5C63C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26738223" w14:textId="77777777" w:rsidTr="00E971ED">
        <w:trPr>
          <w:trHeight w:val="298"/>
        </w:trPr>
        <w:tc>
          <w:tcPr>
            <w:tcW w:w="1245" w:type="dxa"/>
            <w:vMerge w:val="restart"/>
            <w:vAlign w:val="center"/>
          </w:tcPr>
          <w:p w14:paraId="523E38EB" w14:textId="08C2DE2D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1640">
              <w:rPr>
                <w:rFonts w:cs="Times New Roman"/>
                <w:sz w:val="20"/>
                <w:szCs w:val="20"/>
              </w:rPr>
              <w:t>Temizlik ve Hijyen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559A32D" w14:textId="7111C84D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2AD5AF45" w14:textId="607033EC" w:rsidR="00121640" w:rsidRPr="00121640" w:rsidRDefault="007E5CAF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T</w:t>
            </w:r>
            <w:r w:rsidR="00121640" w:rsidRPr="001539C1">
              <w:rPr>
                <w:sz w:val="18"/>
                <w:szCs w:val="18"/>
              </w:rPr>
              <w:t>uvaletleri temiz kullanırım.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2B1AD33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554E7423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3DCA5129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59861B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1E8AE4D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19B72BE8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690C453C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8543B1A" w14:textId="381A6E75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126C2BBD" w14:textId="38C7A4C0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Park ve oyun alanlarını temiz tutarım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AD6BC96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7B0DB8E8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587B8421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588DCE7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3E8F478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5B85FB0B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374367D9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31C296B" w14:textId="16C8FA9F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0A6DA1F3" w14:textId="22077685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Yaşadığım çevreyi temiz tutarım.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AEAA3F9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6A13FE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731C6BF5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4669250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E07C7BB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6B30EDBB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37BD4F73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DFCB1FC" w14:textId="2FF3D19D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2244D3FC" w14:textId="25B44753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Saçlarımın temiz olmasına dikkat ederim.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585304E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19AFE4C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521A7AE8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5CE9F331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62381A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053A35F6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61DBC173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F1CFC85" w14:textId="749DB954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26104F36" w14:textId="400AA296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Çöplerimi çöp kutusuna atarım.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ABB9CBD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A78DB7E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39897300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90D9500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4919FE36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3E6A3CD5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036D6D11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534D7C4" w14:textId="46995562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774632EC" w14:textId="61E0E2E2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Öksürürken ve hapşırırken ağzımı mendille veya dirseğimin içi ile kapatırım.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B1C74D4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DBAD4D6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3383FE31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9BB7FBB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59201248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7F6DE5F7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014206C6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CAC87B5" w14:textId="17FDDE33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51DED370" w14:textId="2B5FE09C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Kıyafetlerimin temiz olmasına dikkat ederim.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C6261BA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54C07F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20D98DA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551B349A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FBDCCFE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31E1BD8D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79191DDD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61C2FB0" w14:textId="5D0A8EE7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725E4F9F" w14:textId="21F0FAED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Yemeklerden önce ve sonra ellerimi yıkarım.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7217B0D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4A7A77F7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57591B31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0750630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747B1BAD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57CA0B5F" w14:textId="77777777" w:rsidTr="00E971ED">
        <w:trPr>
          <w:trHeight w:val="298"/>
        </w:trPr>
        <w:tc>
          <w:tcPr>
            <w:tcW w:w="1245" w:type="dxa"/>
            <w:vMerge w:val="restart"/>
            <w:vAlign w:val="center"/>
          </w:tcPr>
          <w:p w14:paraId="16414F0D" w14:textId="6BF89851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1640">
              <w:rPr>
                <w:rFonts w:cs="Times New Roman"/>
                <w:sz w:val="20"/>
                <w:szCs w:val="20"/>
              </w:rPr>
              <w:t>Spor ve Aktivite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C318DE2" w14:textId="539BACCE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541CF1C4" w14:textId="42F661DE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Futbol</w:t>
            </w:r>
            <w:r>
              <w:rPr>
                <w:sz w:val="18"/>
                <w:szCs w:val="18"/>
              </w:rPr>
              <w:t xml:space="preserve">, </w:t>
            </w:r>
            <w:r w:rsidRPr="001539C1">
              <w:rPr>
                <w:sz w:val="18"/>
                <w:szCs w:val="18"/>
              </w:rPr>
              <w:t>voleybol veya basketbol gibi faaliyetlere katılırım.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573BDCC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744533E4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1DE4AA8A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86F3B95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E4DBFF6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28D41F1A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41CF3B38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D230E87" w14:textId="628274FF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44F15B23" w14:textId="01FBBB80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Beden eğitimi derslerine aktif katılırım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A421E8F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559B53C7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42E9CEA3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EA918C9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58289B21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0F42340B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490A0CD3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CB9E150" w14:textId="461FB25A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3205B519" w14:textId="30931952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Arkadaşlarımla spor yaparım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0013D73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A9F358C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78D634B7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4CB15028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495CFC27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0F741093" w14:textId="77777777" w:rsidTr="00E971ED">
        <w:trPr>
          <w:trHeight w:val="298"/>
        </w:trPr>
        <w:tc>
          <w:tcPr>
            <w:tcW w:w="1245" w:type="dxa"/>
            <w:vMerge/>
            <w:vAlign w:val="center"/>
          </w:tcPr>
          <w:p w14:paraId="4966F382" w14:textId="77777777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79D35598" w14:textId="219AC43C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3B87B2FD" w14:textId="37D594B5" w:rsidR="00121640" w:rsidRPr="00121640" w:rsidRDefault="00121640" w:rsidP="00121640">
            <w:pPr>
              <w:tabs>
                <w:tab w:val="left" w:pos="2625"/>
              </w:tabs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Her gün hareketli oyunlar oynarım.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FEA56AB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3C0BD841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2D74124D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58EEE1E6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5F5D0ACC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2CFAFD2D" w14:textId="77777777" w:rsidTr="00E971ED">
        <w:trPr>
          <w:trHeight w:val="298"/>
        </w:trPr>
        <w:tc>
          <w:tcPr>
            <w:tcW w:w="1245" w:type="dxa"/>
            <w:vMerge w:val="restart"/>
            <w:vAlign w:val="center"/>
          </w:tcPr>
          <w:p w14:paraId="345FD610" w14:textId="57D499EF" w:rsidR="00121640" w:rsidRPr="00121640" w:rsidRDefault="00121640" w:rsidP="00121640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21640">
              <w:rPr>
                <w:rFonts w:cs="Times New Roman"/>
                <w:color w:val="000000"/>
                <w:sz w:val="20"/>
                <w:szCs w:val="20"/>
              </w:rPr>
              <w:t>Uygun Beslenme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2AC906C" w14:textId="0D98A788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612D61D7" w14:textId="43DD43C8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Sebze ve meyveleri yemeden önce yıkarım.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50F507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578DE900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7A3078B1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30931A6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667F3A7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30415BAE" w14:textId="77777777" w:rsidTr="00E971ED">
        <w:trPr>
          <w:trHeight w:val="298"/>
        </w:trPr>
        <w:tc>
          <w:tcPr>
            <w:tcW w:w="1245" w:type="dxa"/>
            <w:vMerge/>
          </w:tcPr>
          <w:p w14:paraId="3AB47EF5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2F73BA5" w14:textId="5BA3EC7E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41B80986" w14:textId="4925DABB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Sebze ve meyveleri mevsiminde tüketirim.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C5238B0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09559E1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349DBBC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238C331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76A4EDBD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971ED" w:rsidRPr="00121640" w14:paraId="79BA9ABE" w14:textId="77777777" w:rsidTr="00E971ED">
        <w:trPr>
          <w:trHeight w:val="298"/>
        </w:trPr>
        <w:tc>
          <w:tcPr>
            <w:tcW w:w="1245" w:type="dxa"/>
            <w:vMerge/>
          </w:tcPr>
          <w:p w14:paraId="2FECE96E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666EAF7" w14:textId="39774709" w:rsidR="00121640" w:rsidRPr="00121640" w:rsidRDefault="00121640" w:rsidP="00121640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shd w:val="clear" w:color="auto" w:fill="auto"/>
          </w:tcPr>
          <w:p w14:paraId="4550EDE1" w14:textId="7B75D9CE" w:rsidR="00121640" w:rsidRPr="00121640" w:rsidRDefault="00121640" w:rsidP="00121640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539C1">
              <w:rPr>
                <w:sz w:val="18"/>
                <w:szCs w:val="18"/>
              </w:rPr>
              <w:t>Sağlıklı yiyecekleri tüketirim.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CC2BD0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5D9E19F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</w:tcPr>
          <w:p w14:paraId="72B1802D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1E8F4260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78F21272" w14:textId="77777777" w:rsidR="00121640" w:rsidRPr="00121640" w:rsidRDefault="00121640" w:rsidP="00121640">
            <w:pPr>
              <w:spacing w:line="276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0806C580" w14:textId="77777777" w:rsidR="0033379E" w:rsidRPr="00A25B80" w:rsidRDefault="0033379E" w:rsidP="0033379E">
      <w:pPr>
        <w:rPr>
          <w:b/>
          <w:bCs/>
        </w:rPr>
      </w:pPr>
    </w:p>
    <w:p w14:paraId="6A81D1CA" w14:textId="77777777" w:rsidR="0033379E" w:rsidRDefault="0033379E" w:rsidP="00007D5A">
      <w:pPr>
        <w:spacing w:after="0" w:line="240" w:lineRule="auto"/>
        <w:jc w:val="both"/>
      </w:pPr>
    </w:p>
    <w:sectPr w:rsidR="00333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EPJG E+ Adv T T 5235d 5a 9">
    <w:altName w:val="Adv TT 523 5d 5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6FD"/>
    <w:multiLevelType w:val="multilevel"/>
    <w:tmpl w:val="7644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26B66"/>
    <w:multiLevelType w:val="hybridMultilevel"/>
    <w:tmpl w:val="AEC8BF74"/>
    <w:lvl w:ilvl="0" w:tplc="6E10DAC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20D09"/>
    <w:multiLevelType w:val="hybridMultilevel"/>
    <w:tmpl w:val="7F622F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269C1"/>
    <w:multiLevelType w:val="hybridMultilevel"/>
    <w:tmpl w:val="C4185E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45F18"/>
    <w:multiLevelType w:val="multilevel"/>
    <w:tmpl w:val="DDE6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30DAF"/>
    <w:multiLevelType w:val="multilevel"/>
    <w:tmpl w:val="3DA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0528A"/>
    <w:multiLevelType w:val="multilevel"/>
    <w:tmpl w:val="9BBA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042323">
    <w:abstractNumId w:val="5"/>
  </w:num>
  <w:num w:numId="2" w16cid:durableId="1038625200">
    <w:abstractNumId w:val="4"/>
  </w:num>
  <w:num w:numId="3" w16cid:durableId="1251698634">
    <w:abstractNumId w:val="6"/>
  </w:num>
  <w:num w:numId="4" w16cid:durableId="1345323940">
    <w:abstractNumId w:val="0"/>
  </w:num>
  <w:num w:numId="5" w16cid:durableId="1960405193">
    <w:abstractNumId w:val="3"/>
  </w:num>
  <w:num w:numId="6" w16cid:durableId="927619829">
    <w:abstractNumId w:val="2"/>
  </w:num>
  <w:num w:numId="7" w16cid:durableId="134527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0A"/>
    <w:rsid w:val="00007D5A"/>
    <w:rsid w:val="00085CCE"/>
    <w:rsid w:val="00121640"/>
    <w:rsid w:val="0012418F"/>
    <w:rsid w:val="00164AC3"/>
    <w:rsid w:val="0033379E"/>
    <w:rsid w:val="00363B5F"/>
    <w:rsid w:val="0040138A"/>
    <w:rsid w:val="00426A1F"/>
    <w:rsid w:val="00443EDD"/>
    <w:rsid w:val="00474F83"/>
    <w:rsid w:val="004D6E33"/>
    <w:rsid w:val="00686E3E"/>
    <w:rsid w:val="007E5CAF"/>
    <w:rsid w:val="008F684F"/>
    <w:rsid w:val="00A475F3"/>
    <w:rsid w:val="00B157DF"/>
    <w:rsid w:val="00CA519D"/>
    <w:rsid w:val="00CB750A"/>
    <w:rsid w:val="00CC430A"/>
    <w:rsid w:val="00E11011"/>
    <w:rsid w:val="00E971ED"/>
    <w:rsid w:val="00F7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692D"/>
  <w15:chartTrackingRefBased/>
  <w15:docId w15:val="{04A65821-4FC1-48E1-8304-5CBC45B1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E3E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C4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4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43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43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43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43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43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43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43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4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4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4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430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430A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430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430A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430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430A"/>
    <w:rPr>
      <w:rFonts w:eastAsiaTheme="majorEastAsia" w:cstheme="majorBidi"/>
      <w:color w:val="272727" w:themeColor="text1" w:themeTint="D8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C4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C43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C4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C4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C430A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CC43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43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C4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430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CC430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337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2966"/>
    <w:pPr>
      <w:autoSpaceDE w:val="0"/>
      <w:autoSpaceDN w:val="0"/>
      <w:adjustRightInd w:val="0"/>
      <w:spacing w:after="0" w:line="240" w:lineRule="auto"/>
    </w:pPr>
    <w:rPr>
      <w:rFonts w:ascii="FEPJG E+ Adv T T 5235d 5a 9" w:hAnsi="FEPJG E+ Adv T T 5235d 5a 9" w:cs="FEPJG E+ Adv T T 5235d 5a 9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 Mehmet GÜNEY</dc:creator>
  <cp:keywords/>
  <dc:description/>
  <cp:lastModifiedBy>Habib BALSAK</cp:lastModifiedBy>
  <cp:revision>7</cp:revision>
  <dcterms:created xsi:type="dcterms:W3CDTF">2025-04-08T11:16:00Z</dcterms:created>
  <dcterms:modified xsi:type="dcterms:W3CDTF">2025-04-25T13:33:00Z</dcterms:modified>
</cp:coreProperties>
</file>