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20" w:rsidRPr="00672F20" w:rsidRDefault="00672F20" w:rsidP="00672F20">
      <w:pPr>
        <w:keepNext/>
        <w:spacing w:before="60" w:after="60" w:line="240" w:lineRule="auto"/>
        <w:jc w:val="center"/>
        <w:outlineLvl w:val="0"/>
        <w:rPr>
          <w:rFonts w:ascii="Palatino Linotype" w:eastAsia="Calibri" w:hAnsi="Palatino Linotype" w:cs="Times New Roman"/>
          <w:b/>
        </w:rPr>
      </w:pPr>
      <w:proofErr w:type="spellStart"/>
      <w:r w:rsidRPr="00672F20">
        <w:rPr>
          <w:rFonts w:ascii="Palatino Linotype" w:eastAsia="Calibri" w:hAnsi="Palatino Linotype" w:cs="Times New Roman"/>
          <w:b/>
        </w:rPr>
        <w:t>Evtad</w:t>
      </w:r>
      <w:proofErr w:type="spellEnd"/>
      <w:r w:rsidRPr="00672F20">
        <w:rPr>
          <w:rFonts w:ascii="Palatino Linotype" w:eastAsia="Calibri" w:hAnsi="Palatino Linotype" w:cs="Times New Roman"/>
          <w:b/>
        </w:rPr>
        <w:t>-ı Erbaa (Anadolu’nun Dört Manevi Direği) Konusunda Farkındalık Düzeyi Ölçeği</w:t>
      </w:r>
    </w:p>
    <w:p w:rsidR="00672F20" w:rsidRPr="00672F20" w:rsidRDefault="00672F20" w:rsidP="00672F20">
      <w:pPr>
        <w:keepNext/>
        <w:spacing w:before="60" w:after="60" w:line="240" w:lineRule="auto"/>
        <w:jc w:val="both"/>
        <w:outlineLvl w:val="0"/>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Gir</w:t>
      </w:r>
      <w:r>
        <w:rPr>
          <w:rFonts w:ascii="Palatino Linotype" w:eastAsia="Calibri" w:hAnsi="Palatino Linotype" w:cs="Times New Roman"/>
          <w:sz w:val="20"/>
          <w:szCs w:val="20"/>
        </w:rPr>
        <w:t>iş Bölümü</w:t>
      </w:r>
    </w:p>
    <w:tbl>
      <w:tblPr>
        <w:tblStyle w:val="TabloKlavuzu7"/>
        <w:tblW w:w="5000" w:type="pct"/>
        <w:tblBorders>
          <w:left w:val="none" w:sz="0" w:space="0" w:color="auto"/>
          <w:right w:val="none" w:sz="0" w:space="0" w:color="auto"/>
        </w:tblBorders>
        <w:tblLook w:val="04A0" w:firstRow="1" w:lastRow="0" w:firstColumn="1" w:lastColumn="0" w:noHBand="0" w:noVBand="1"/>
      </w:tblPr>
      <w:tblGrid>
        <w:gridCol w:w="4536"/>
        <w:gridCol w:w="4536"/>
      </w:tblGrid>
      <w:tr w:rsidR="00672F20" w:rsidRPr="00672F20" w:rsidTr="00D13BD3">
        <w:tc>
          <w:tcPr>
            <w:tcW w:w="5000" w:type="pct"/>
            <w:gridSpan w:val="2"/>
            <w:tcBorders>
              <w:bottom w:val="nil"/>
            </w:tcBorders>
          </w:tcPr>
          <w:p w:rsidR="00672F20" w:rsidRPr="00672F20" w:rsidRDefault="00672F20" w:rsidP="00672F20">
            <w:pPr>
              <w:keepNext/>
              <w:spacing w:before="60" w:after="60"/>
              <w:jc w:val="both"/>
              <w:outlineLvl w:val="0"/>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Sayın Katılımcı,</w:t>
            </w:r>
          </w:p>
          <w:p w:rsidR="00672F20" w:rsidRPr="00672F20" w:rsidRDefault="00672F20" w:rsidP="00672F20">
            <w:pPr>
              <w:keepNext/>
              <w:spacing w:before="60" w:after="60"/>
              <w:jc w:val="both"/>
              <w:outlineLvl w:val="0"/>
              <w:rPr>
                <w:rFonts w:ascii="Palatino Linotype" w:eastAsia="Calibri" w:hAnsi="Palatino Linotype" w:cs="Times New Roman"/>
                <w:sz w:val="20"/>
                <w:szCs w:val="20"/>
              </w:rPr>
            </w:pPr>
            <w:proofErr w:type="gramStart"/>
            <w:r w:rsidRPr="00672F20">
              <w:rPr>
                <w:rFonts w:ascii="Palatino Linotype" w:eastAsia="Calibri" w:hAnsi="Palatino Linotype" w:cs="Times New Roman"/>
                <w:sz w:val="20"/>
                <w:szCs w:val="20"/>
              </w:rPr>
              <w:t>Bu anket, Anadolu’muzun dört manevi direği (</w:t>
            </w: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 xml:space="preserve">-ı Erbaa) olarak kabul edilen Hz. Mevlâna </w:t>
            </w:r>
            <w:proofErr w:type="spellStart"/>
            <w:r w:rsidRPr="00672F20">
              <w:rPr>
                <w:rFonts w:ascii="Palatino Linotype" w:eastAsia="Calibri" w:hAnsi="Palatino Linotype" w:cs="Times New Roman"/>
                <w:sz w:val="20"/>
                <w:szCs w:val="20"/>
              </w:rPr>
              <w:t>Celaleddin</w:t>
            </w:r>
            <w:proofErr w:type="spellEnd"/>
            <w:r w:rsidRPr="00672F20">
              <w:rPr>
                <w:rFonts w:ascii="Palatino Linotype" w:eastAsia="Calibri" w:hAnsi="Palatino Linotype" w:cs="Times New Roman"/>
                <w:sz w:val="20"/>
                <w:szCs w:val="20"/>
              </w:rPr>
              <w:t xml:space="preserve"> Rumi, Hacı Bektaş Veli, Hacı Bayram-ı Veli ve Şeyh Şaban-ı Veli ile bu velilere ait müze, türbe ve külliyeler hakkında farkındalık oluşturmak; Konya, Nevşehir, Ankara ve Kastamonu illerinde yaşayan 20 yaş ve üzeri farklı yaş grubundaki ve </w:t>
            </w:r>
            <w:proofErr w:type="spellStart"/>
            <w:r w:rsidRPr="00672F20">
              <w:rPr>
                <w:rFonts w:ascii="Palatino Linotype" w:eastAsia="Calibri" w:hAnsi="Palatino Linotype" w:cs="Times New Roman"/>
                <w:sz w:val="20"/>
                <w:szCs w:val="20"/>
              </w:rPr>
              <w:t>sosyo</w:t>
            </w:r>
            <w:proofErr w:type="spellEnd"/>
            <w:r w:rsidRPr="00672F20">
              <w:rPr>
                <w:rFonts w:ascii="Palatino Linotype" w:eastAsia="Calibri" w:hAnsi="Palatino Linotype" w:cs="Times New Roman"/>
                <w:sz w:val="20"/>
                <w:szCs w:val="20"/>
              </w:rPr>
              <w:t xml:space="preserve">-ekonomik durumdaki bireyler tarafından bu unsurların bilinirlik ve farkındalık oranlarını ölçmek ve veri sağlamak amacıyla hazırlanmıştır. </w:t>
            </w:r>
            <w:proofErr w:type="gramEnd"/>
          </w:p>
          <w:p w:rsidR="00672F20" w:rsidRPr="00672F20" w:rsidRDefault="00672F20" w:rsidP="00672F20">
            <w:pPr>
              <w:keepNext/>
              <w:spacing w:before="60" w:after="60"/>
              <w:jc w:val="both"/>
              <w:outlineLvl w:val="0"/>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Anket, demografik durum bilgisinin ardından 3 bölümden oluşmaktadır. İlk bölüm,   inanç turizminin kültürel, sosyal ve ekonomik yapı üzerindeki etkilerini; ikinci bölüm, </w:t>
            </w: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 xml:space="preserve">-ı Erbaa kavramının farkındalık düzeyini; üçüncü bölüm, </w:t>
            </w: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Erbaa’ya ait farkındalık durumunu ölçmek amacıyla hazırlanmıştır. Elde edilen bulgular yalnız bu araştırmada kullanılacaktır. Ankete verilecek yanıtlar, araştırmanın amacı dışında kullanılmayacak olup ankette isim belirtilmesi gerekmemektedir. Değerli vaktinizi ayırıp ankete verdiğiniz yanıtlar dolayısıyla teşekkür ederiz.</w:t>
            </w:r>
          </w:p>
        </w:tc>
      </w:tr>
      <w:tr w:rsidR="00672F20" w:rsidRPr="00672F20" w:rsidTr="00D13BD3">
        <w:trPr>
          <w:trHeight w:val="959"/>
        </w:trPr>
        <w:tc>
          <w:tcPr>
            <w:tcW w:w="2500" w:type="pct"/>
            <w:tcBorders>
              <w:top w:val="nil"/>
              <w:right w:val="nil"/>
            </w:tcBorders>
          </w:tcPr>
          <w:p w:rsidR="00672F20" w:rsidRPr="00672F20" w:rsidRDefault="00672F20" w:rsidP="00672F20">
            <w:pPr>
              <w:keepNext/>
              <w:spacing w:before="60" w:after="60"/>
              <w:jc w:val="both"/>
              <w:outlineLvl w:val="0"/>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Ümit ÇELEBİCAN</w:t>
            </w:r>
          </w:p>
          <w:p w:rsidR="00672F20" w:rsidRPr="00672F20" w:rsidRDefault="00672F20" w:rsidP="00672F20">
            <w:pPr>
              <w:keepNext/>
              <w:spacing w:before="60" w:after="60"/>
              <w:jc w:val="both"/>
              <w:outlineLvl w:val="0"/>
              <w:rPr>
                <w:rFonts w:ascii="Palatino Linotype" w:eastAsia="Calibri" w:hAnsi="Palatino Linotype" w:cs="Times New Roman"/>
                <w:sz w:val="20"/>
                <w:szCs w:val="20"/>
              </w:rPr>
            </w:pPr>
            <w:proofErr w:type="spellStart"/>
            <w:r>
              <w:rPr>
                <w:rFonts w:ascii="Palatino Linotype" w:eastAsia="Calibri" w:hAnsi="Palatino Linotype" w:cs="Times New Roman"/>
                <w:sz w:val="20"/>
                <w:szCs w:val="20"/>
              </w:rPr>
              <w:t>Abdurrahmanpaşa</w:t>
            </w:r>
            <w:proofErr w:type="spellEnd"/>
            <w:r>
              <w:rPr>
                <w:rFonts w:ascii="Palatino Linotype" w:eastAsia="Calibri" w:hAnsi="Palatino Linotype" w:cs="Times New Roman"/>
                <w:sz w:val="20"/>
                <w:szCs w:val="20"/>
              </w:rPr>
              <w:t xml:space="preserve"> Lisesi</w:t>
            </w:r>
            <w:r w:rsidRPr="00672F20">
              <w:rPr>
                <w:rFonts w:ascii="Palatino Linotype" w:eastAsia="Calibri" w:hAnsi="Palatino Linotype" w:cs="Times New Roman"/>
                <w:sz w:val="20"/>
                <w:szCs w:val="20"/>
              </w:rPr>
              <w:t xml:space="preserve"> </w:t>
            </w:r>
          </w:p>
          <w:p w:rsidR="00672F20" w:rsidRPr="00672F20" w:rsidRDefault="00672F20" w:rsidP="00672F20">
            <w:pPr>
              <w:keepNext/>
              <w:spacing w:before="60" w:after="60"/>
              <w:jc w:val="both"/>
              <w:outlineLvl w:val="0"/>
              <w:rPr>
                <w:rFonts w:ascii="Palatino Linotype" w:eastAsia="Calibri" w:hAnsi="Palatino Linotype" w:cs="Times New Roman"/>
                <w:sz w:val="20"/>
                <w:szCs w:val="20"/>
              </w:rPr>
            </w:pPr>
            <w:r>
              <w:rPr>
                <w:rFonts w:ascii="Palatino Linotype" w:eastAsia="Calibri" w:hAnsi="Palatino Linotype" w:cs="Times New Roman"/>
                <w:sz w:val="20"/>
                <w:szCs w:val="20"/>
              </w:rPr>
              <w:t>Türk Dili ve Edebiyatı Öğretmeni</w:t>
            </w:r>
          </w:p>
        </w:tc>
        <w:tc>
          <w:tcPr>
            <w:tcW w:w="2500" w:type="pct"/>
            <w:tcBorders>
              <w:top w:val="nil"/>
              <w:left w:val="nil"/>
            </w:tcBorders>
          </w:tcPr>
          <w:p w:rsidR="00672F20" w:rsidRPr="00672F20" w:rsidRDefault="00672F20" w:rsidP="00672F20">
            <w:pPr>
              <w:keepNext/>
              <w:spacing w:before="60" w:after="60"/>
              <w:jc w:val="both"/>
              <w:outlineLvl w:val="0"/>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Dr. Öğretim Üyesi Muharrem AVCI</w:t>
            </w:r>
          </w:p>
          <w:p w:rsidR="00672F20" w:rsidRPr="00672F20" w:rsidRDefault="00672F20" w:rsidP="00672F20">
            <w:pPr>
              <w:keepNext/>
              <w:spacing w:before="60" w:after="60"/>
              <w:jc w:val="both"/>
              <w:outlineLvl w:val="0"/>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Kastamonu Üniversitesi</w:t>
            </w:r>
          </w:p>
          <w:p w:rsidR="00672F20" w:rsidRPr="00672F20" w:rsidRDefault="00672F20" w:rsidP="00672F20">
            <w:pPr>
              <w:keepNext/>
              <w:spacing w:before="60" w:after="60"/>
              <w:jc w:val="both"/>
              <w:outlineLvl w:val="0"/>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Turizm Fakültesi</w:t>
            </w:r>
          </w:p>
        </w:tc>
      </w:tr>
    </w:tbl>
    <w:p w:rsidR="00672F20" w:rsidRPr="00672F20" w:rsidRDefault="00672F20" w:rsidP="00672F20">
      <w:pPr>
        <w:spacing w:before="60" w:after="60" w:line="240" w:lineRule="auto"/>
        <w:jc w:val="both"/>
        <w:rPr>
          <w:rFonts w:ascii="Palatino Linotype" w:eastAsia="Calibri" w:hAnsi="Palatino Linotype" w:cs="Times New Roman"/>
          <w:b/>
          <w:sz w:val="20"/>
          <w:szCs w:val="20"/>
        </w:rPr>
      </w:pPr>
    </w:p>
    <w:p w:rsidR="00672F20" w:rsidRPr="00672F20" w:rsidRDefault="00672F20" w:rsidP="00672F20">
      <w:pPr>
        <w:spacing w:before="60" w:after="60" w:line="240" w:lineRule="auto"/>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Demografik Durum Bilgisi</w:t>
      </w:r>
    </w:p>
    <w:tbl>
      <w:tblPr>
        <w:tblStyle w:val="TabloKlavuzu1"/>
        <w:tblW w:w="0" w:type="auto"/>
        <w:tblLook w:val="04A0" w:firstRow="1" w:lastRow="0" w:firstColumn="1" w:lastColumn="0" w:noHBand="0" w:noVBand="1"/>
      </w:tblPr>
      <w:tblGrid>
        <w:gridCol w:w="4320"/>
        <w:gridCol w:w="4321"/>
      </w:tblGrid>
      <w:tr w:rsidR="00672F20" w:rsidRPr="00672F20" w:rsidTr="00D13BD3">
        <w:tc>
          <w:tcPr>
            <w:tcW w:w="4320" w:type="dxa"/>
            <w:tcBorders>
              <w:left w:val="nil"/>
              <w:right w:val="nil"/>
            </w:tcBorders>
          </w:tcPr>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1. Cinsiyetiniz?</w:t>
            </w:r>
          </w:p>
          <w:p w:rsidR="00672F20" w:rsidRPr="00672F20" w:rsidRDefault="00672F20" w:rsidP="00672F20">
            <w:pPr>
              <w:spacing w:before="60" w:after="60"/>
              <w:rPr>
                <w:rFonts w:eastAsia="Calibri" w:cs="Times New Roman"/>
                <w:sz w:val="20"/>
                <w:szCs w:val="20"/>
              </w:rPr>
            </w:pPr>
            <w:proofErr w:type="gramStart"/>
            <w:r w:rsidRPr="00672F20">
              <w:rPr>
                <w:rFonts w:eastAsia="Calibri" w:cs="Times New Roman"/>
                <w:sz w:val="20"/>
                <w:szCs w:val="20"/>
              </w:rPr>
              <w:t>Kadın    Erkek</w:t>
            </w:r>
            <w:proofErr w:type="gramEnd"/>
          </w:p>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3. Medenî Durumunuz?</w:t>
            </w:r>
          </w:p>
          <w:p w:rsidR="00672F20" w:rsidRPr="00672F20" w:rsidRDefault="00672F20" w:rsidP="00672F20">
            <w:pPr>
              <w:spacing w:before="60" w:after="60"/>
              <w:rPr>
                <w:rFonts w:eastAsia="Calibri" w:cs="Times New Roman"/>
                <w:sz w:val="20"/>
                <w:szCs w:val="20"/>
              </w:rPr>
            </w:pPr>
            <w:proofErr w:type="gramStart"/>
            <w:r w:rsidRPr="00672F20">
              <w:rPr>
                <w:rFonts w:eastAsia="Calibri" w:cs="Times New Roman"/>
                <w:sz w:val="20"/>
                <w:szCs w:val="20"/>
              </w:rPr>
              <w:t>Evli    Bekâr</w:t>
            </w:r>
            <w:proofErr w:type="gramEnd"/>
            <w:r w:rsidRPr="00672F20">
              <w:rPr>
                <w:rFonts w:eastAsia="Calibri" w:cs="Times New Roman"/>
                <w:sz w:val="20"/>
                <w:szCs w:val="20"/>
              </w:rPr>
              <w:t xml:space="preserve">                       </w:t>
            </w:r>
          </w:p>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5. Memleketiniz?</w:t>
            </w:r>
          </w:p>
          <w:p w:rsidR="00672F20" w:rsidRPr="00672F20" w:rsidRDefault="00672F20" w:rsidP="00672F20">
            <w:pPr>
              <w:spacing w:before="60" w:after="60"/>
              <w:rPr>
                <w:rFonts w:eastAsia="Calibri" w:cs="Times New Roman"/>
                <w:sz w:val="20"/>
                <w:szCs w:val="20"/>
              </w:rPr>
            </w:pPr>
            <w:r w:rsidRPr="00672F20">
              <w:rPr>
                <w:rFonts w:eastAsia="Calibri" w:cs="Times New Roman"/>
                <w:sz w:val="20"/>
                <w:szCs w:val="20"/>
              </w:rPr>
              <w:t xml:space="preserve">Konya    Nevşehir    Ankara    Kastamonu    </w:t>
            </w:r>
            <w:proofErr w:type="gramStart"/>
            <w:r w:rsidRPr="00672F20">
              <w:rPr>
                <w:rFonts w:eastAsia="Calibri" w:cs="Times New Roman"/>
                <w:sz w:val="20"/>
                <w:szCs w:val="20"/>
              </w:rPr>
              <w:t>Diğer ...</w:t>
            </w:r>
            <w:proofErr w:type="gramEnd"/>
            <w:r w:rsidRPr="00672F20">
              <w:rPr>
                <w:rFonts w:eastAsia="Calibri" w:cs="Times New Roman"/>
                <w:sz w:val="20"/>
                <w:szCs w:val="20"/>
              </w:rPr>
              <w:t xml:space="preserve">                     </w:t>
            </w:r>
          </w:p>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7. Mesleğiniz?</w:t>
            </w:r>
          </w:p>
          <w:p w:rsidR="00672F20" w:rsidRPr="00672F20" w:rsidRDefault="00672F20" w:rsidP="00672F20">
            <w:pPr>
              <w:spacing w:before="60" w:after="60"/>
              <w:rPr>
                <w:rFonts w:eastAsia="Calibri" w:cs="Times New Roman"/>
                <w:sz w:val="20"/>
                <w:szCs w:val="20"/>
              </w:rPr>
            </w:pPr>
            <w:proofErr w:type="gramStart"/>
            <w:r w:rsidRPr="00672F20">
              <w:rPr>
                <w:rFonts w:eastAsia="Calibri" w:cs="Times New Roman"/>
                <w:sz w:val="20"/>
                <w:szCs w:val="20"/>
              </w:rPr>
              <w:t>Çalışmıyor    Ev</w:t>
            </w:r>
            <w:proofErr w:type="gramEnd"/>
            <w:r w:rsidRPr="00672F20">
              <w:rPr>
                <w:rFonts w:eastAsia="Calibri" w:cs="Times New Roman"/>
                <w:sz w:val="20"/>
                <w:szCs w:val="20"/>
              </w:rPr>
              <w:t xml:space="preserve"> Hanımı    Öğrenci    Serbest Meslek    Özel Sektör    Kamu Çalışanı</w:t>
            </w:r>
          </w:p>
          <w:p w:rsidR="00672F20" w:rsidRPr="00672F20" w:rsidRDefault="00672F20" w:rsidP="00672F20">
            <w:pPr>
              <w:spacing w:before="60" w:after="60"/>
              <w:rPr>
                <w:rFonts w:eastAsia="Calibri" w:cs="Times New Roman"/>
                <w:b/>
                <w:sz w:val="20"/>
                <w:szCs w:val="20"/>
              </w:rPr>
            </w:pPr>
            <w:r w:rsidRPr="00672F20">
              <w:rPr>
                <w:rFonts w:eastAsia="Calibri" w:cs="Times New Roman"/>
                <w:b/>
                <w:sz w:val="20"/>
                <w:szCs w:val="20"/>
              </w:rPr>
              <w:t xml:space="preserve">9. Aşağıdaki cümleler, </w:t>
            </w:r>
            <w:proofErr w:type="spellStart"/>
            <w:r w:rsidRPr="00672F20">
              <w:rPr>
                <w:rFonts w:eastAsia="Calibri" w:cs="Times New Roman"/>
                <w:b/>
                <w:sz w:val="20"/>
                <w:szCs w:val="20"/>
              </w:rPr>
              <w:t>Evtad</w:t>
            </w:r>
            <w:proofErr w:type="spellEnd"/>
            <w:r w:rsidRPr="00672F20">
              <w:rPr>
                <w:rFonts w:eastAsia="Calibri" w:cs="Times New Roman"/>
                <w:b/>
                <w:sz w:val="20"/>
                <w:szCs w:val="20"/>
              </w:rPr>
              <w:t>-ı Erbaa’ya ait inanç turizmi merkezlerinin bilinirlik ve ziyaret durumları ile ilgilidir. Size uygun bölümü seçiniz.</w:t>
            </w:r>
          </w:p>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Mevlana Müzesi</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Adını Duymadım.                                     </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Adını Duydum fakat Ziyaret Etmedim. </w:t>
            </w:r>
          </w:p>
          <w:p w:rsidR="00672F20" w:rsidRPr="00672F20" w:rsidRDefault="00672F20" w:rsidP="00672F20">
            <w:pPr>
              <w:spacing w:before="60" w:after="60"/>
              <w:rPr>
                <w:rFonts w:eastAsia="Calibri" w:cs="Times New Roman"/>
                <w:b/>
                <w:sz w:val="20"/>
                <w:szCs w:val="20"/>
              </w:rPr>
            </w:pPr>
            <w:r w:rsidRPr="00672F20">
              <w:rPr>
                <w:rFonts w:eastAsia="Calibri" w:cs="Times New Roman"/>
                <w:sz w:val="20"/>
                <w:szCs w:val="20"/>
              </w:rPr>
              <w:t>Ziyaret Ettim.</w:t>
            </w:r>
            <w:r w:rsidRPr="00672F20">
              <w:rPr>
                <w:rFonts w:eastAsia="Calibri" w:cs="Times New Roman"/>
                <w:b/>
                <w:sz w:val="20"/>
                <w:szCs w:val="20"/>
              </w:rPr>
              <w:t xml:space="preserve">                                           </w:t>
            </w:r>
          </w:p>
          <w:p w:rsidR="00672F20" w:rsidRPr="00672F20" w:rsidRDefault="00672F20" w:rsidP="00672F20">
            <w:pPr>
              <w:keepNext/>
              <w:spacing w:before="60" w:after="60"/>
              <w:contextualSpacing/>
              <w:outlineLvl w:val="4"/>
              <w:rPr>
                <w:rFonts w:eastAsia="Calibri" w:cs="Times New Roman"/>
                <w:b/>
                <w:sz w:val="20"/>
                <w:szCs w:val="20"/>
              </w:rPr>
            </w:pPr>
            <w:r w:rsidRPr="00672F20">
              <w:rPr>
                <w:rFonts w:eastAsia="Calibri" w:cs="Times New Roman"/>
                <w:b/>
                <w:sz w:val="20"/>
                <w:szCs w:val="20"/>
              </w:rPr>
              <w:t>Hacı Bektaş Veli Türbesi</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Adını Duymadım.                                     </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Adını Duydum fakat Ziyaret Etmedim. </w:t>
            </w:r>
          </w:p>
          <w:p w:rsidR="00672F20" w:rsidRPr="00672F20" w:rsidRDefault="00672F20" w:rsidP="00672F20">
            <w:pPr>
              <w:spacing w:before="60" w:after="60"/>
              <w:rPr>
                <w:rFonts w:eastAsia="Calibri" w:cs="Times New Roman"/>
                <w:b/>
                <w:sz w:val="20"/>
                <w:szCs w:val="20"/>
              </w:rPr>
            </w:pPr>
            <w:r w:rsidRPr="00672F20">
              <w:rPr>
                <w:rFonts w:eastAsia="Calibri" w:cs="Times New Roman"/>
                <w:sz w:val="20"/>
                <w:szCs w:val="20"/>
              </w:rPr>
              <w:t>Ziyaret Ettim.</w:t>
            </w:r>
            <w:r w:rsidRPr="00672F20">
              <w:rPr>
                <w:rFonts w:eastAsia="Calibri" w:cs="Times New Roman"/>
                <w:b/>
                <w:sz w:val="20"/>
                <w:szCs w:val="20"/>
              </w:rPr>
              <w:t xml:space="preserve">                                           </w:t>
            </w:r>
          </w:p>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Hacı Bayram-ı Veli Külliyesi</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Adını Duymadım.                                     </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Adını Duydum fakat Ziyaret Etmedim. </w:t>
            </w:r>
          </w:p>
          <w:p w:rsidR="00672F20" w:rsidRPr="00672F20" w:rsidRDefault="00672F20" w:rsidP="00672F20">
            <w:pPr>
              <w:spacing w:before="60" w:after="60"/>
              <w:rPr>
                <w:rFonts w:eastAsia="Calibri" w:cs="Times New Roman"/>
                <w:b/>
                <w:sz w:val="20"/>
                <w:szCs w:val="20"/>
              </w:rPr>
            </w:pPr>
            <w:r w:rsidRPr="00672F20">
              <w:rPr>
                <w:rFonts w:eastAsia="Calibri" w:cs="Times New Roman"/>
                <w:sz w:val="20"/>
                <w:szCs w:val="20"/>
              </w:rPr>
              <w:t>Ziyaret Ettim.</w:t>
            </w:r>
            <w:r w:rsidRPr="00672F20">
              <w:rPr>
                <w:rFonts w:eastAsia="Calibri" w:cs="Times New Roman"/>
                <w:b/>
                <w:sz w:val="20"/>
                <w:szCs w:val="20"/>
              </w:rPr>
              <w:t xml:space="preserve">                                      </w:t>
            </w:r>
          </w:p>
          <w:p w:rsidR="00672F20" w:rsidRPr="00672F20" w:rsidRDefault="00672F20" w:rsidP="00672F20">
            <w:pPr>
              <w:keepNext/>
              <w:spacing w:before="60" w:after="60"/>
              <w:contextualSpacing/>
              <w:outlineLvl w:val="0"/>
              <w:rPr>
                <w:rFonts w:eastAsia="Calibri" w:cs="Times New Roman"/>
                <w:b/>
                <w:sz w:val="20"/>
                <w:szCs w:val="20"/>
              </w:rPr>
            </w:pPr>
            <w:r w:rsidRPr="00672F20">
              <w:rPr>
                <w:rFonts w:eastAsia="Calibri" w:cs="Times New Roman"/>
                <w:b/>
                <w:sz w:val="20"/>
                <w:szCs w:val="20"/>
              </w:rPr>
              <w:lastRenderedPageBreak/>
              <w:t>Şeyh Şaban-ı Veli Külliyesi</w:t>
            </w:r>
          </w:p>
          <w:p w:rsidR="00672F20" w:rsidRPr="00672F20" w:rsidRDefault="00672F20" w:rsidP="00672F20">
            <w:pPr>
              <w:keepNext/>
              <w:spacing w:before="60" w:after="60"/>
              <w:contextualSpacing/>
              <w:outlineLvl w:val="0"/>
              <w:rPr>
                <w:rFonts w:eastAsia="Calibri" w:cs="Times New Roman"/>
                <w:sz w:val="20"/>
                <w:szCs w:val="20"/>
              </w:rPr>
            </w:pPr>
            <w:r w:rsidRPr="00672F20">
              <w:rPr>
                <w:rFonts w:eastAsia="Calibri" w:cs="Times New Roman"/>
                <w:sz w:val="20"/>
                <w:szCs w:val="20"/>
              </w:rPr>
              <w:t xml:space="preserve">Adını Duymadım.             </w:t>
            </w:r>
          </w:p>
          <w:p w:rsidR="00672F20" w:rsidRPr="00672F20" w:rsidRDefault="00672F20" w:rsidP="00672F20">
            <w:pPr>
              <w:keepNext/>
              <w:spacing w:before="60" w:after="60"/>
              <w:contextualSpacing/>
              <w:outlineLvl w:val="0"/>
              <w:rPr>
                <w:rFonts w:eastAsia="Calibri" w:cs="Times New Roman"/>
                <w:sz w:val="20"/>
                <w:szCs w:val="20"/>
              </w:rPr>
            </w:pPr>
            <w:r w:rsidRPr="00672F20">
              <w:rPr>
                <w:rFonts w:eastAsia="Calibri" w:cs="Times New Roman"/>
                <w:sz w:val="20"/>
                <w:szCs w:val="20"/>
              </w:rPr>
              <w:t xml:space="preserve">Adını Duydum fakat Ziyaret Etmedim. </w:t>
            </w:r>
          </w:p>
          <w:p w:rsidR="00672F20" w:rsidRPr="00672F20" w:rsidRDefault="00672F20" w:rsidP="00672F20">
            <w:pPr>
              <w:keepNext/>
              <w:spacing w:before="60" w:after="60"/>
              <w:outlineLvl w:val="0"/>
              <w:rPr>
                <w:rFonts w:eastAsia="Calibri" w:cs="Times New Roman"/>
                <w:b/>
                <w:sz w:val="20"/>
                <w:szCs w:val="20"/>
              </w:rPr>
            </w:pPr>
            <w:r w:rsidRPr="00672F20">
              <w:rPr>
                <w:rFonts w:eastAsia="Calibri" w:cs="Times New Roman"/>
                <w:sz w:val="20"/>
                <w:szCs w:val="20"/>
              </w:rPr>
              <w:t>Ziyaret Ettim.</w:t>
            </w:r>
            <w:r w:rsidRPr="00672F20">
              <w:rPr>
                <w:rFonts w:eastAsia="Calibri" w:cs="Times New Roman"/>
                <w:b/>
                <w:sz w:val="20"/>
                <w:szCs w:val="20"/>
              </w:rPr>
              <w:t xml:space="preserve">  </w:t>
            </w:r>
          </w:p>
          <w:p w:rsidR="00672F20" w:rsidRPr="00672F20" w:rsidRDefault="00672F20" w:rsidP="00672F20">
            <w:pPr>
              <w:spacing w:before="60" w:after="60"/>
              <w:jc w:val="both"/>
              <w:rPr>
                <w:rFonts w:cs="Times New Roman"/>
                <w:sz w:val="20"/>
                <w:szCs w:val="20"/>
              </w:rPr>
            </w:pPr>
          </w:p>
        </w:tc>
        <w:tc>
          <w:tcPr>
            <w:tcW w:w="4321" w:type="dxa"/>
            <w:tcBorders>
              <w:left w:val="nil"/>
              <w:right w:val="nil"/>
            </w:tcBorders>
          </w:tcPr>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lastRenderedPageBreak/>
              <w:t>2. Doğum Yılınız?</w:t>
            </w:r>
          </w:p>
          <w:p w:rsidR="00672F20" w:rsidRPr="00672F20" w:rsidRDefault="00672F20" w:rsidP="00672F20">
            <w:pPr>
              <w:spacing w:before="60" w:after="60"/>
              <w:rPr>
                <w:rFonts w:eastAsia="Calibri" w:cs="Times New Roman"/>
                <w:sz w:val="20"/>
                <w:szCs w:val="20"/>
              </w:rPr>
            </w:pPr>
            <w:r w:rsidRPr="00672F20">
              <w:rPr>
                <w:rFonts w:eastAsia="Calibri" w:cs="Times New Roman"/>
                <w:sz w:val="20"/>
                <w:szCs w:val="20"/>
              </w:rPr>
              <w:t xml:space="preserve">1925-1945 1946-1964 1965-1979 1980-1995 1996-2002  </w:t>
            </w:r>
          </w:p>
          <w:p w:rsidR="00672F20" w:rsidRPr="00672F20" w:rsidRDefault="00672F20" w:rsidP="00672F20">
            <w:pPr>
              <w:spacing w:before="60" w:after="60"/>
              <w:rPr>
                <w:rFonts w:eastAsia="Calibri" w:cs="Times New Roman"/>
                <w:b/>
                <w:sz w:val="20"/>
                <w:szCs w:val="20"/>
              </w:rPr>
            </w:pPr>
            <w:r w:rsidRPr="00672F20">
              <w:rPr>
                <w:rFonts w:eastAsia="Calibri" w:cs="Times New Roman"/>
                <w:b/>
                <w:sz w:val="20"/>
                <w:szCs w:val="20"/>
              </w:rPr>
              <w:t>4. Ankete hangi ilden katıldığınızı seçiniz.</w:t>
            </w:r>
          </w:p>
          <w:p w:rsidR="00672F20" w:rsidRPr="00672F20" w:rsidRDefault="00672F20" w:rsidP="00672F20">
            <w:pPr>
              <w:spacing w:before="60" w:after="60"/>
              <w:rPr>
                <w:rFonts w:eastAsia="Calibri" w:cs="Times New Roman"/>
                <w:sz w:val="20"/>
                <w:szCs w:val="20"/>
              </w:rPr>
            </w:pPr>
            <w:proofErr w:type="gramStart"/>
            <w:r w:rsidRPr="00672F20">
              <w:rPr>
                <w:rFonts w:eastAsia="Calibri" w:cs="Times New Roman"/>
                <w:sz w:val="20"/>
                <w:szCs w:val="20"/>
              </w:rPr>
              <w:t>Konya    Nevşehir</w:t>
            </w:r>
            <w:proofErr w:type="gramEnd"/>
            <w:r w:rsidRPr="00672F20">
              <w:rPr>
                <w:rFonts w:eastAsia="Calibri" w:cs="Times New Roman"/>
                <w:sz w:val="20"/>
                <w:szCs w:val="20"/>
              </w:rPr>
              <w:t xml:space="preserve">    Ankara    Kastamonu</w:t>
            </w:r>
          </w:p>
          <w:p w:rsidR="00672F20" w:rsidRPr="00672F20" w:rsidRDefault="00672F20" w:rsidP="00672F20">
            <w:pPr>
              <w:keepNext/>
              <w:spacing w:before="60" w:after="60"/>
              <w:contextualSpacing/>
              <w:outlineLvl w:val="0"/>
              <w:rPr>
                <w:rFonts w:eastAsia="Calibri" w:cs="Times New Roman"/>
                <w:b/>
                <w:sz w:val="20"/>
                <w:szCs w:val="20"/>
              </w:rPr>
            </w:pPr>
            <w:r w:rsidRPr="00672F20">
              <w:rPr>
                <w:rFonts w:eastAsia="Calibri" w:cs="Times New Roman"/>
                <w:b/>
                <w:sz w:val="20"/>
                <w:szCs w:val="20"/>
              </w:rPr>
              <w:t>6. Eğitim Durumunuz?</w:t>
            </w:r>
          </w:p>
          <w:p w:rsidR="00672F20" w:rsidRPr="00672F20" w:rsidRDefault="00672F20" w:rsidP="00672F20">
            <w:pPr>
              <w:keepNext/>
              <w:spacing w:before="60" w:after="60"/>
              <w:contextualSpacing/>
              <w:outlineLvl w:val="0"/>
              <w:rPr>
                <w:rFonts w:eastAsia="Calibri" w:cs="Times New Roman"/>
                <w:bCs/>
                <w:sz w:val="20"/>
                <w:szCs w:val="20"/>
              </w:rPr>
            </w:pPr>
            <w:r w:rsidRPr="00672F20">
              <w:rPr>
                <w:rFonts w:eastAsia="Calibri" w:cs="Times New Roman"/>
                <w:bCs/>
                <w:sz w:val="20"/>
                <w:szCs w:val="20"/>
              </w:rPr>
              <w:t xml:space="preserve">İlköğretim (ilkokul / ortaokul)    Ortaöğretim (Lise)    </w:t>
            </w:r>
          </w:p>
          <w:p w:rsidR="00672F20" w:rsidRPr="00672F20" w:rsidRDefault="00672F20" w:rsidP="00672F20">
            <w:pPr>
              <w:keepNext/>
              <w:spacing w:before="60" w:after="60"/>
              <w:contextualSpacing/>
              <w:outlineLvl w:val="0"/>
              <w:rPr>
                <w:rFonts w:eastAsia="Calibri" w:cs="Times New Roman"/>
                <w:bCs/>
                <w:sz w:val="20"/>
                <w:szCs w:val="20"/>
              </w:rPr>
            </w:pPr>
            <w:r w:rsidRPr="00672F20">
              <w:rPr>
                <w:rFonts w:eastAsia="Calibri" w:cs="Times New Roman"/>
                <w:bCs/>
                <w:sz w:val="20"/>
                <w:szCs w:val="20"/>
              </w:rPr>
              <w:t xml:space="preserve">Ön Lisans / </w:t>
            </w:r>
            <w:proofErr w:type="gramStart"/>
            <w:r w:rsidRPr="00672F20">
              <w:rPr>
                <w:rFonts w:eastAsia="Calibri" w:cs="Times New Roman"/>
                <w:bCs/>
                <w:sz w:val="20"/>
                <w:szCs w:val="20"/>
              </w:rPr>
              <w:t>Lisans    Lisansüstü</w:t>
            </w:r>
            <w:proofErr w:type="gramEnd"/>
            <w:r w:rsidRPr="00672F20">
              <w:rPr>
                <w:rFonts w:eastAsia="Calibri" w:cs="Times New Roman"/>
                <w:bCs/>
                <w:sz w:val="20"/>
                <w:szCs w:val="20"/>
              </w:rPr>
              <w:t xml:space="preserve">    Doktora</w:t>
            </w:r>
          </w:p>
          <w:p w:rsidR="00672F20" w:rsidRPr="00672F20" w:rsidRDefault="00672F20" w:rsidP="00672F20">
            <w:pPr>
              <w:spacing w:before="60" w:after="60"/>
              <w:contextualSpacing/>
              <w:rPr>
                <w:rFonts w:eastAsia="Calibri" w:cs="Times New Roman"/>
                <w:b/>
                <w:sz w:val="20"/>
                <w:szCs w:val="20"/>
              </w:rPr>
            </w:pPr>
            <w:r w:rsidRPr="00672F20">
              <w:rPr>
                <w:rFonts w:eastAsia="Calibri" w:cs="Times New Roman"/>
                <w:b/>
                <w:sz w:val="20"/>
                <w:szCs w:val="20"/>
              </w:rPr>
              <w:t>8. Gelir Durumunuz?</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 xml:space="preserve">0-8500 </w:t>
            </w:r>
            <w:proofErr w:type="gramStart"/>
            <w:r w:rsidRPr="00672F20">
              <w:rPr>
                <w:rFonts w:eastAsia="Calibri" w:cs="Times New Roman"/>
                <w:sz w:val="20"/>
                <w:szCs w:val="20"/>
              </w:rPr>
              <w:t>TL    8501</w:t>
            </w:r>
            <w:proofErr w:type="gramEnd"/>
            <w:r w:rsidRPr="00672F20">
              <w:rPr>
                <w:rFonts w:eastAsia="Calibri" w:cs="Times New Roman"/>
                <w:sz w:val="20"/>
                <w:szCs w:val="20"/>
              </w:rPr>
              <w:t xml:space="preserve">-9500 TL    9501-13500 TL    </w:t>
            </w:r>
          </w:p>
          <w:p w:rsidR="00672F20" w:rsidRPr="00672F20" w:rsidRDefault="00672F20" w:rsidP="00672F20">
            <w:pPr>
              <w:spacing w:before="60" w:after="60"/>
              <w:rPr>
                <w:rFonts w:eastAsia="Calibri" w:cs="Times New Roman"/>
                <w:sz w:val="20"/>
                <w:szCs w:val="20"/>
              </w:rPr>
            </w:pPr>
            <w:r w:rsidRPr="00672F20">
              <w:rPr>
                <w:rFonts w:eastAsia="Calibri" w:cs="Times New Roman"/>
                <w:sz w:val="20"/>
                <w:szCs w:val="20"/>
              </w:rPr>
              <w:t xml:space="preserve">13501-17500 </w:t>
            </w:r>
            <w:proofErr w:type="gramStart"/>
            <w:r w:rsidRPr="00672F20">
              <w:rPr>
                <w:rFonts w:eastAsia="Calibri" w:cs="Times New Roman"/>
                <w:sz w:val="20"/>
                <w:szCs w:val="20"/>
              </w:rPr>
              <w:t>TL    17501ve</w:t>
            </w:r>
            <w:proofErr w:type="gramEnd"/>
            <w:r w:rsidRPr="00672F20">
              <w:rPr>
                <w:rFonts w:eastAsia="Calibri" w:cs="Times New Roman"/>
                <w:sz w:val="20"/>
                <w:szCs w:val="20"/>
              </w:rPr>
              <w:t xml:space="preserve"> daha fazla</w:t>
            </w:r>
          </w:p>
          <w:p w:rsidR="00672F20" w:rsidRPr="00672F20" w:rsidRDefault="00672F20" w:rsidP="00672F20">
            <w:pPr>
              <w:keepNext/>
              <w:spacing w:before="60" w:after="60"/>
              <w:outlineLvl w:val="0"/>
              <w:rPr>
                <w:rFonts w:eastAsia="Calibri" w:cs="Times New Roman"/>
                <w:b/>
                <w:sz w:val="20"/>
                <w:szCs w:val="20"/>
              </w:rPr>
            </w:pPr>
            <w:r w:rsidRPr="00672F20">
              <w:rPr>
                <w:rFonts w:eastAsia="Calibri" w:cs="Times New Roman"/>
                <w:b/>
                <w:sz w:val="20"/>
                <w:szCs w:val="20"/>
              </w:rPr>
              <w:t xml:space="preserve">10. Aşağıdaki cümleler, </w:t>
            </w:r>
            <w:proofErr w:type="spellStart"/>
            <w:r w:rsidRPr="00672F20">
              <w:rPr>
                <w:rFonts w:eastAsia="Calibri" w:cs="Times New Roman"/>
                <w:b/>
                <w:sz w:val="20"/>
                <w:szCs w:val="20"/>
              </w:rPr>
              <w:t>Evtad</w:t>
            </w:r>
            <w:proofErr w:type="spellEnd"/>
            <w:r w:rsidRPr="00672F20">
              <w:rPr>
                <w:rFonts w:eastAsia="Calibri" w:cs="Times New Roman"/>
                <w:b/>
                <w:sz w:val="20"/>
                <w:szCs w:val="20"/>
              </w:rPr>
              <w:t>-ı Erbaa’ya ait anma tören ve etkinliklerine katılma durumu ile ilgilidir. Size uygun bölümü seçiniz.</w:t>
            </w:r>
          </w:p>
          <w:p w:rsidR="00672F20" w:rsidRPr="00672F20" w:rsidRDefault="00672F20" w:rsidP="00672F20">
            <w:pPr>
              <w:keepNext/>
              <w:spacing w:before="60" w:after="60"/>
              <w:contextualSpacing/>
              <w:outlineLvl w:val="0"/>
              <w:rPr>
                <w:rFonts w:eastAsia="Calibri" w:cs="Times New Roman"/>
                <w:b/>
                <w:sz w:val="20"/>
                <w:szCs w:val="20"/>
              </w:rPr>
            </w:pPr>
            <w:proofErr w:type="spellStart"/>
            <w:r w:rsidRPr="00672F20">
              <w:rPr>
                <w:rFonts w:eastAsia="Calibri" w:cs="Times New Roman"/>
                <w:b/>
                <w:sz w:val="20"/>
                <w:szCs w:val="20"/>
              </w:rPr>
              <w:t>Şeb</w:t>
            </w:r>
            <w:proofErr w:type="spellEnd"/>
            <w:r w:rsidRPr="00672F20">
              <w:rPr>
                <w:rFonts w:eastAsia="Calibri" w:cs="Times New Roman"/>
                <w:b/>
                <w:sz w:val="20"/>
                <w:szCs w:val="20"/>
              </w:rPr>
              <w:t xml:space="preserve">-i </w:t>
            </w:r>
            <w:proofErr w:type="spellStart"/>
            <w:r w:rsidRPr="00672F20">
              <w:rPr>
                <w:rFonts w:eastAsia="Calibri" w:cs="Times New Roman"/>
                <w:b/>
                <w:sz w:val="20"/>
                <w:szCs w:val="20"/>
              </w:rPr>
              <w:t>Arus</w:t>
            </w:r>
            <w:proofErr w:type="spellEnd"/>
            <w:r w:rsidRPr="00672F20">
              <w:rPr>
                <w:rFonts w:eastAsia="Calibri" w:cs="Times New Roman"/>
                <w:b/>
                <w:sz w:val="20"/>
                <w:szCs w:val="20"/>
              </w:rPr>
              <w:t xml:space="preserve"> olarak bilinen Hz. Mevlana’nın Vuslat Yıl Dönümü Uluslararası Anma Törenleri</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Törenler Hakkında Bilgim Yok.</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Törenler Hakkında Bilgim Var fakat Törenlere Katılmadım.</w:t>
            </w:r>
          </w:p>
          <w:p w:rsidR="00672F20" w:rsidRPr="00672F20" w:rsidRDefault="00672F20" w:rsidP="00672F20">
            <w:pPr>
              <w:spacing w:before="60" w:after="60"/>
              <w:rPr>
                <w:rFonts w:eastAsia="Calibri" w:cs="Times New Roman"/>
                <w:sz w:val="20"/>
                <w:szCs w:val="20"/>
              </w:rPr>
            </w:pPr>
            <w:r w:rsidRPr="00672F20">
              <w:rPr>
                <w:rFonts w:eastAsia="Calibri" w:cs="Times New Roman"/>
                <w:sz w:val="20"/>
                <w:szCs w:val="20"/>
              </w:rPr>
              <w:t xml:space="preserve">Törenlere Katıldım.                                                                       </w:t>
            </w:r>
          </w:p>
          <w:p w:rsidR="00672F20" w:rsidRPr="00672F20" w:rsidRDefault="00672F20" w:rsidP="00672F20">
            <w:pPr>
              <w:keepNext/>
              <w:spacing w:before="60" w:after="60"/>
              <w:contextualSpacing/>
              <w:outlineLvl w:val="0"/>
              <w:rPr>
                <w:rFonts w:eastAsia="Calibri" w:cs="Times New Roman"/>
                <w:b/>
                <w:sz w:val="20"/>
                <w:szCs w:val="20"/>
              </w:rPr>
            </w:pPr>
            <w:r w:rsidRPr="00672F20">
              <w:rPr>
                <w:rFonts w:eastAsia="Calibri" w:cs="Times New Roman"/>
                <w:b/>
                <w:sz w:val="20"/>
                <w:szCs w:val="20"/>
              </w:rPr>
              <w:t>Uluslararası Hacı Bektaş Veli Anma Törenleri ve Kültür Sanat Etkinlikleri</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Törenler Hakkında Bilgim Yok.</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lastRenderedPageBreak/>
              <w:t>Törenler Hakkında Bilgim Var fakat Törenlere Katılmadım.</w:t>
            </w:r>
          </w:p>
          <w:p w:rsidR="00672F20" w:rsidRPr="00672F20" w:rsidRDefault="00672F20" w:rsidP="00672F20">
            <w:pPr>
              <w:spacing w:before="60" w:after="60"/>
              <w:rPr>
                <w:rFonts w:eastAsia="Calibri" w:cs="Times New Roman"/>
                <w:sz w:val="20"/>
                <w:szCs w:val="20"/>
              </w:rPr>
            </w:pPr>
            <w:r w:rsidRPr="00672F20">
              <w:rPr>
                <w:rFonts w:eastAsia="Calibri" w:cs="Times New Roman"/>
                <w:sz w:val="20"/>
                <w:szCs w:val="20"/>
              </w:rPr>
              <w:t xml:space="preserve">Törenlere Katıldım.                                                                       </w:t>
            </w:r>
          </w:p>
          <w:p w:rsidR="00672F20" w:rsidRPr="00672F20" w:rsidRDefault="00672F20" w:rsidP="00672F20">
            <w:pPr>
              <w:keepNext/>
              <w:spacing w:before="60" w:after="60"/>
              <w:outlineLvl w:val="0"/>
              <w:rPr>
                <w:rFonts w:eastAsia="Calibri" w:cs="Times New Roman"/>
                <w:b/>
                <w:sz w:val="20"/>
                <w:szCs w:val="20"/>
              </w:rPr>
            </w:pPr>
            <w:r w:rsidRPr="00672F20">
              <w:rPr>
                <w:rFonts w:eastAsia="Calibri" w:cs="Times New Roman"/>
                <w:b/>
                <w:sz w:val="20"/>
                <w:szCs w:val="20"/>
              </w:rPr>
              <w:t>Hacı Bayram-ı Veli Anma Etkinlikleri</w:t>
            </w:r>
          </w:p>
          <w:p w:rsidR="00672F20" w:rsidRPr="00672F20" w:rsidRDefault="00672F20" w:rsidP="00672F20">
            <w:pPr>
              <w:keepNext/>
              <w:spacing w:before="60" w:after="60"/>
              <w:outlineLvl w:val="0"/>
              <w:rPr>
                <w:rFonts w:eastAsia="Calibri" w:cs="Times New Roman"/>
                <w:sz w:val="20"/>
                <w:szCs w:val="20"/>
              </w:rPr>
            </w:pPr>
            <w:r w:rsidRPr="00672F20">
              <w:rPr>
                <w:rFonts w:eastAsia="Calibri" w:cs="Times New Roman"/>
                <w:sz w:val="20"/>
                <w:szCs w:val="20"/>
              </w:rPr>
              <w:t>Törenler Hakkında Bilgim Yok.</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Törenler Hakkında Bilgim Var fakat Törenlere Katılmadım.</w:t>
            </w:r>
          </w:p>
          <w:p w:rsidR="00672F20" w:rsidRPr="00672F20" w:rsidRDefault="00672F20" w:rsidP="00672F20">
            <w:pPr>
              <w:spacing w:before="60" w:after="60"/>
              <w:rPr>
                <w:rFonts w:eastAsia="Calibri" w:cs="Times New Roman"/>
                <w:sz w:val="20"/>
                <w:szCs w:val="20"/>
              </w:rPr>
            </w:pPr>
            <w:r w:rsidRPr="00672F20">
              <w:rPr>
                <w:rFonts w:eastAsia="Calibri" w:cs="Times New Roman"/>
                <w:sz w:val="20"/>
                <w:szCs w:val="20"/>
              </w:rPr>
              <w:t xml:space="preserve">Törenlere Katıldım.                                                                       </w:t>
            </w:r>
          </w:p>
          <w:p w:rsidR="00672F20" w:rsidRPr="00672F20" w:rsidRDefault="00672F20" w:rsidP="00672F20">
            <w:pPr>
              <w:keepNext/>
              <w:spacing w:before="60" w:after="60"/>
              <w:outlineLvl w:val="0"/>
              <w:rPr>
                <w:rFonts w:eastAsia="Calibri" w:cs="Times New Roman"/>
                <w:b/>
                <w:sz w:val="20"/>
                <w:szCs w:val="20"/>
              </w:rPr>
            </w:pPr>
            <w:r w:rsidRPr="00672F20">
              <w:rPr>
                <w:rFonts w:eastAsia="Calibri" w:cs="Times New Roman"/>
                <w:b/>
                <w:sz w:val="20"/>
                <w:szCs w:val="20"/>
              </w:rPr>
              <w:t xml:space="preserve">Uluslararası Şeyh Şaban-ı Veli ve Kastamonu Evliyalarını Anma Haftası Etkinlikleri </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Törenler Hakkında Bilgim Yok.</w:t>
            </w:r>
          </w:p>
          <w:p w:rsidR="00672F20" w:rsidRPr="00672F20" w:rsidRDefault="00672F20" w:rsidP="00672F20">
            <w:pPr>
              <w:spacing w:before="60" w:after="60"/>
              <w:contextualSpacing/>
              <w:rPr>
                <w:rFonts w:eastAsia="Calibri" w:cs="Times New Roman"/>
                <w:sz w:val="20"/>
                <w:szCs w:val="20"/>
              </w:rPr>
            </w:pPr>
            <w:r w:rsidRPr="00672F20">
              <w:rPr>
                <w:rFonts w:eastAsia="Calibri" w:cs="Times New Roman"/>
                <w:sz w:val="20"/>
                <w:szCs w:val="20"/>
              </w:rPr>
              <w:t>Törenler Hakkında Bilgim Var fakat Törenlere Katılmadım.</w:t>
            </w:r>
          </w:p>
          <w:p w:rsidR="00672F20" w:rsidRPr="00672F20" w:rsidRDefault="00672F20" w:rsidP="00672F20">
            <w:pPr>
              <w:spacing w:before="60" w:after="60"/>
              <w:jc w:val="both"/>
              <w:rPr>
                <w:rFonts w:cs="Times New Roman"/>
                <w:sz w:val="20"/>
                <w:szCs w:val="20"/>
              </w:rPr>
            </w:pPr>
            <w:r w:rsidRPr="00672F20">
              <w:rPr>
                <w:rFonts w:eastAsia="Calibri" w:cs="Times New Roman"/>
                <w:sz w:val="20"/>
                <w:szCs w:val="20"/>
              </w:rPr>
              <w:t>Törenlere Katıldım.</w:t>
            </w:r>
          </w:p>
        </w:tc>
      </w:tr>
    </w:tbl>
    <w:p w:rsidR="00672F20" w:rsidRPr="00672F20" w:rsidRDefault="00672F20" w:rsidP="00672F20">
      <w:pPr>
        <w:spacing w:before="60" w:after="60" w:line="240" w:lineRule="auto"/>
        <w:jc w:val="both"/>
        <w:rPr>
          <w:rFonts w:ascii="Palatino Linotype" w:eastAsia="Calibri" w:hAnsi="Palatino Linotype" w:cs="Times New Roman"/>
          <w:b/>
          <w:sz w:val="20"/>
          <w:szCs w:val="20"/>
        </w:rPr>
      </w:pPr>
    </w:p>
    <w:p w:rsidR="00672F20" w:rsidRPr="00672F20" w:rsidRDefault="00672F20" w:rsidP="00672F20">
      <w:pPr>
        <w:spacing w:before="60" w:after="60" w:line="240" w:lineRule="auto"/>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Ölçeği (Bölüm 1)</w:t>
      </w:r>
    </w:p>
    <w:tbl>
      <w:tblPr>
        <w:tblStyle w:val="TabloKlavuzu8"/>
        <w:tblpPr w:leftFromText="141" w:rightFromText="141" w:vertAnchor="text" w:horzAnchor="margin" w:tblpXSpec="center" w:tblpY="42"/>
        <w:tblW w:w="5000" w:type="pct"/>
        <w:tblLook w:val="04A0" w:firstRow="1" w:lastRow="0" w:firstColumn="1" w:lastColumn="0" w:noHBand="0" w:noVBand="1"/>
      </w:tblPr>
      <w:tblGrid>
        <w:gridCol w:w="7429"/>
        <w:gridCol w:w="329"/>
        <w:gridCol w:w="328"/>
        <w:gridCol w:w="328"/>
        <w:gridCol w:w="328"/>
        <w:gridCol w:w="330"/>
      </w:tblGrid>
      <w:tr w:rsidR="00672F20" w:rsidRPr="00672F20" w:rsidTr="00D13BD3">
        <w:tc>
          <w:tcPr>
            <w:tcW w:w="5000" w:type="pct"/>
            <w:gridSpan w:val="6"/>
            <w:tcBorders>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Aşağıdaki cümleler inanç turizminin kültürel, sosyal ve ekonomik yapı üzerindeki etkileri ölçmeye yöneliktir. Size uygun bölümü seçiniz.</w:t>
            </w: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 xml:space="preserve">Kesinlikle Katılmıyorum: 1 </w:t>
            </w:r>
            <w:proofErr w:type="gramStart"/>
            <w:r w:rsidRPr="00672F20">
              <w:rPr>
                <w:rFonts w:ascii="Palatino Linotype" w:eastAsia="Calibri" w:hAnsi="Palatino Linotype" w:cs="Times New Roman"/>
                <w:b/>
                <w:sz w:val="20"/>
                <w:szCs w:val="20"/>
              </w:rPr>
              <w:t>Katılmıyorum</w:t>
            </w:r>
            <w:proofErr w:type="gramEnd"/>
            <w:r w:rsidRPr="00672F20">
              <w:rPr>
                <w:rFonts w:ascii="Palatino Linotype" w:eastAsia="Calibri" w:hAnsi="Palatino Linotype" w:cs="Times New Roman"/>
                <w:b/>
                <w:sz w:val="20"/>
                <w:szCs w:val="20"/>
              </w:rPr>
              <w:t>: 2 Orta Düzeyde Katılıyorum: 3</w:t>
            </w:r>
          </w:p>
          <w:p w:rsidR="00672F20" w:rsidRPr="00672F20" w:rsidRDefault="00672F20" w:rsidP="00672F20">
            <w:pPr>
              <w:spacing w:before="60" w:after="60"/>
              <w:jc w:val="both"/>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Katılıyorum: 4 Kesinlikle Katılıyorum: 5</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1</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2</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3</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4</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5</w:t>
            </w: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farklı kültürlere karşı hoşgörüyü artırır.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ahlaki değerlerin gelişmesine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toplumdaki zararlı alışkanlıkların azalmasına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kültürel mirasın korunmasına ve gençlere aktarılmasına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sanat etkinliklerinin gelişmesine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kültür etkinliklerinin gelişmesine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evrensel barışın sağlanmasına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Turistlerin inanç turizmi talebini günü birlikçi olarak karşılamalarını engellemek için inanç turizmi potansiyeline sahip illerde </w:t>
            </w:r>
            <w:proofErr w:type="gramStart"/>
            <w:r w:rsidRPr="00672F20">
              <w:rPr>
                <w:rFonts w:ascii="Palatino Linotype" w:eastAsia="Calibri" w:hAnsi="Palatino Linotype" w:cs="Times New Roman"/>
                <w:sz w:val="20"/>
                <w:szCs w:val="20"/>
              </w:rPr>
              <w:t>destinasyonlar</w:t>
            </w:r>
            <w:proofErr w:type="gramEnd"/>
            <w:r w:rsidRPr="00672F20">
              <w:rPr>
                <w:rFonts w:ascii="Palatino Linotype" w:eastAsia="Calibri" w:hAnsi="Palatino Linotype" w:cs="Times New Roman"/>
                <w:sz w:val="20"/>
                <w:szCs w:val="20"/>
              </w:rPr>
              <w:t xml:space="preserve"> oluşturulmalıdır.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Turizm fakülteleri, turistlerin inanç turizmi talebini günü birlikçi olarak karşılamalarını engellemek için daha etkin çalışmalar yürütmelidir.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Turizm müdürlükleri, turistlerin inanç turizmi talebini günü birlikçi olarak karşılamalarını engellemek için daha etkin çalışmalar yürütmelidir.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Valilikler, turistlerin inanç turizmi talebini günü birlikçi olarak karşılamalarını engellemek için daha etkin çalışmalar yürütmelidir.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Belediyeler, turistlerin inanç turizmi talebini günü birlikçi olarak karşılamalarını engellemek için daha etkin çalışmalar yürütmelidir.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Turizm acenteleri, turistlerin inanç turizmi talebini günü birlikçi olarak karşılamalarını engellemek için daha etkin çalışmalar yürütmelidir.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merkezlerinin ve çevresinin temizliği, buraların ziyaret edilmesinde ve turist memnuniyetinde önemli bir etkendir.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lastRenderedPageBreak/>
              <w:t>Türkiye,  inanç turizmi merkezleri bakımından yüksek potansiyele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Konya,  inanç turizmi merkezleri bakımından yüksek potansiyele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Engelli bireylerin inanç turizmi merkezlerini ziyaret edebilmelerini sağlamak için buralarda düzenlemelerin artırılması gerekmektedir.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yaz ve kış turizmi gibi kitle turizmlerinin aksine yılın dört mevsiminde gerçekleştirilebilir.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merkezi bulunduğu yörenin tanıtımında önemli bir yere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merkezleri ziyaretler esnasında zarar görmektedir.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hayat pahalılığına neden olur.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İnanç turizmi yörede yaşayanların ailevi yaşantılarını olumsuz yönde etkiler.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Reklam ve tanıtımlar, inanç turizminin geliştirilmesinde en önemli yoldur.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Sosyal medya, inanç turizminin geliştirilmesinde en önemli yoldur.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Eğitim, inanç turizminin geliştirilmesinde en önemli yoldur.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Nevşehir,  inanç turizmi merkezleri bakımından yüksek potansiyele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Ankara,  inanç turizmi merkezleri bakımından yüksek potansiyele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Kastamonu,  inanç turizmi merkezleri bakımından yüksek potansiyele sahiptir.</w:t>
            </w: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bl>
    <w:p w:rsidR="00672F20" w:rsidRPr="00672F20" w:rsidRDefault="00672F20" w:rsidP="00672F20">
      <w:pPr>
        <w:spacing w:before="60" w:after="60" w:line="240" w:lineRule="auto"/>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 Kavramı Ölçeği (Bölüm 2)</w:t>
      </w:r>
    </w:p>
    <w:tbl>
      <w:tblPr>
        <w:tblStyle w:val="TabloKlavuzu9"/>
        <w:tblW w:w="5000" w:type="pct"/>
        <w:tblBorders>
          <w:left w:val="none" w:sz="0" w:space="0" w:color="auto"/>
          <w:right w:val="none" w:sz="0" w:space="0" w:color="auto"/>
        </w:tblBorders>
        <w:tblLook w:val="04A0" w:firstRow="1" w:lastRow="0" w:firstColumn="1" w:lastColumn="0" w:noHBand="0" w:noVBand="1"/>
      </w:tblPr>
      <w:tblGrid>
        <w:gridCol w:w="7429"/>
        <w:gridCol w:w="329"/>
        <w:gridCol w:w="328"/>
        <w:gridCol w:w="328"/>
        <w:gridCol w:w="328"/>
        <w:gridCol w:w="330"/>
      </w:tblGrid>
      <w:tr w:rsidR="00672F20" w:rsidRPr="00672F20" w:rsidTr="00D13BD3">
        <w:tc>
          <w:tcPr>
            <w:tcW w:w="5000" w:type="pct"/>
            <w:gridSpan w:val="6"/>
            <w:tcBorders>
              <w:bottom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Aşağıdaki cümleler </w:t>
            </w: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 kavramının farkındalık düzeyini ölçmeye yöneliktir. Size uygun bölümü seçiniz.</w:t>
            </w: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 xml:space="preserve">Kesinlikle Katılmıyorum: 1 </w:t>
            </w:r>
            <w:proofErr w:type="gramStart"/>
            <w:r w:rsidRPr="00672F20">
              <w:rPr>
                <w:rFonts w:ascii="Palatino Linotype" w:eastAsia="Calibri" w:hAnsi="Palatino Linotype" w:cs="Times New Roman"/>
                <w:b/>
                <w:sz w:val="20"/>
                <w:szCs w:val="20"/>
              </w:rPr>
              <w:t>Katılmıyorum</w:t>
            </w:r>
            <w:proofErr w:type="gramEnd"/>
            <w:r w:rsidRPr="00672F20">
              <w:rPr>
                <w:rFonts w:ascii="Palatino Linotype" w:eastAsia="Calibri" w:hAnsi="Palatino Linotype" w:cs="Times New Roman"/>
                <w:b/>
                <w:sz w:val="20"/>
                <w:szCs w:val="20"/>
              </w:rPr>
              <w:t>: 2 Orta Düzeyde Katılıyorum: 3</w:t>
            </w:r>
          </w:p>
          <w:p w:rsidR="00672F20" w:rsidRPr="00672F20" w:rsidRDefault="00672F20" w:rsidP="00672F20">
            <w:pPr>
              <w:spacing w:before="60" w:after="60"/>
              <w:jc w:val="both"/>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Katılıyorum: 4 Kesinlikle Katılıyorum: 5</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1</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2</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3</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4</w:t>
            </w: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5</w:t>
            </w: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Erbaa’nın külliye ve türbelerinin ziyaret edilmesi kültürel açıdan önem arz eder.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 ziyarete gelenlerin manevi anlamda huzur bulmalarını sağlar.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Erbaa’nın türbe, makam, müze, dergâh, ev ve külliyelerinin hem bulunduğu illerdeki insanlara hem de ziyarete gelen turistlere maddi ve manevi etkileri vardır.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Erbaa’yı ziyarete gelenler, yörede yaşayan halkın ekonomik kalkınmasına katkı verir.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Anadolu’nun birçok yerinde yetişen ilmi, felsefi ve dünya görüşleri üzerinden herkes tarafından tanınan </w:t>
            </w: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Erbaa’nın kültür ve inanç turizmi kapsamında katkıları fazladır.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 xml:space="preserve">-ı Erbaa’nın yaşadıkları yerleri ve metfun bulundukları türbeleri ziyaret edip dini </w:t>
            </w:r>
            <w:proofErr w:type="gramStart"/>
            <w:r w:rsidRPr="00672F20">
              <w:rPr>
                <w:rFonts w:ascii="Palatino Linotype" w:eastAsia="Calibri" w:hAnsi="Palatino Linotype" w:cs="Times New Roman"/>
                <w:sz w:val="20"/>
                <w:szCs w:val="20"/>
              </w:rPr>
              <w:t>ritüellere</w:t>
            </w:r>
            <w:proofErr w:type="gramEnd"/>
            <w:r w:rsidRPr="00672F20">
              <w:rPr>
                <w:rFonts w:ascii="Palatino Linotype" w:eastAsia="Calibri" w:hAnsi="Palatino Linotype" w:cs="Times New Roman"/>
                <w:sz w:val="20"/>
                <w:szCs w:val="20"/>
              </w:rPr>
              <w:t xml:space="preserve"> katılmak önemlidir.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Anadolu kültüründe tasavvuf anlayışı etkili ve önemli olmuştur.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-ı Erbaa, Selçuklu ve Osmanlı dönemlerinde sultanları etkileyerek Anadolu kültürüne kendi felsefe ve görüşleriyle yön vermişlerdir.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Mevlana </w:t>
            </w:r>
            <w:proofErr w:type="spellStart"/>
            <w:r w:rsidRPr="00672F20">
              <w:rPr>
                <w:rFonts w:ascii="Palatino Linotype" w:eastAsia="Calibri" w:hAnsi="Palatino Linotype" w:cs="Times New Roman"/>
                <w:sz w:val="20"/>
                <w:szCs w:val="20"/>
              </w:rPr>
              <w:t>Celaleddin</w:t>
            </w:r>
            <w:proofErr w:type="spellEnd"/>
            <w:r w:rsidRPr="00672F20">
              <w:rPr>
                <w:rFonts w:ascii="Palatino Linotype" w:eastAsia="Calibri" w:hAnsi="Palatino Linotype" w:cs="Times New Roman"/>
                <w:sz w:val="20"/>
                <w:szCs w:val="20"/>
              </w:rPr>
              <w:t xml:space="preserve"> Rumi, Hacı Bektaş Veli, Hacı Bayram-ı Veli ve Şeyh Şaban-ı Veli Anadolu’nun dört manevi direğidir.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lastRenderedPageBreak/>
              <w:t>Evtad</w:t>
            </w:r>
            <w:proofErr w:type="spellEnd"/>
            <w:r w:rsidRPr="00672F20">
              <w:rPr>
                <w:rFonts w:ascii="Palatino Linotype" w:eastAsia="Calibri" w:hAnsi="Palatino Linotype" w:cs="Times New Roman"/>
                <w:sz w:val="20"/>
                <w:szCs w:val="20"/>
              </w:rPr>
              <w:t xml:space="preserve">-ı Erbaa’nın isimlerinin bulundukları illerdeki üniversiteye verilmesi önemlidir. </w:t>
            </w: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bl>
    <w:p w:rsidR="00672F20" w:rsidRPr="00672F20" w:rsidRDefault="00672F20" w:rsidP="00672F20">
      <w:pPr>
        <w:spacing w:before="60" w:after="60" w:line="240" w:lineRule="auto"/>
        <w:jc w:val="both"/>
        <w:rPr>
          <w:rFonts w:ascii="Palatino Linotype" w:eastAsia="Calibri" w:hAnsi="Palatino Linotype" w:cs="Times New Roman"/>
          <w:b/>
          <w:sz w:val="20"/>
          <w:szCs w:val="20"/>
        </w:rPr>
      </w:pPr>
    </w:p>
    <w:p w:rsidR="00672F20" w:rsidRPr="00672F20" w:rsidRDefault="00672F20" w:rsidP="00672F20">
      <w:pPr>
        <w:spacing w:before="60" w:after="60" w:line="240" w:lineRule="auto"/>
        <w:jc w:val="both"/>
        <w:rPr>
          <w:rFonts w:ascii="Palatino Linotype" w:eastAsia="Calibri" w:hAnsi="Palatino Linotype" w:cs="Times New Roman"/>
          <w:sz w:val="20"/>
          <w:szCs w:val="20"/>
        </w:rPr>
      </w:pPr>
      <w:bookmarkStart w:id="0" w:name="_GoBack"/>
      <w:bookmarkEnd w:id="0"/>
      <w:r w:rsidRPr="00672F20">
        <w:rPr>
          <w:rFonts w:ascii="Palatino Linotype" w:eastAsia="Calibri" w:hAnsi="Palatino Linotype" w:cs="Times New Roman"/>
          <w:sz w:val="20"/>
          <w:szCs w:val="20"/>
        </w:rPr>
        <w:t>Evtad-ı Erbaa Farkındalık Durumu Ölçeği (Bölüm 3)</w:t>
      </w:r>
    </w:p>
    <w:tbl>
      <w:tblPr>
        <w:tblStyle w:val="TabloKlavuzu10"/>
        <w:tblW w:w="5000" w:type="pct"/>
        <w:tblLook w:val="04A0" w:firstRow="1" w:lastRow="0" w:firstColumn="1" w:lastColumn="0" w:noHBand="0" w:noVBand="1"/>
      </w:tblPr>
      <w:tblGrid>
        <w:gridCol w:w="7429"/>
        <w:gridCol w:w="329"/>
        <w:gridCol w:w="328"/>
        <w:gridCol w:w="328"/>
        <w:gridCol w:w="328"/>
        <w:gridCol w:w="330"/>
      </w:tblGrid>
      <w:tr w:rsidR="00672F20" w:rsidRPr="00672F20" w:rsidTr="00D13BD3">
        <w:tc>
          <w:tcPr>
            <w:tcW w:w="5000" w:type="pct"/>
            <w:gridSpan w:val="6"/>
            <w:tcBorders>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Aşağıdaki cümleler </w:t>
            </w:r>
            <w:proofErr w:type="spellStart"/>
            <w:r w:rsidRPr="00672F20">
              <w:rPr>
                <w:rFonts w:ascii="Palatino Linotype" w:eastAsia="Calibri" w:hAnsi="Palatino Linotype" w:cs="Times New Roman"/>
                <w:sz w:val="20"/>
                <w:szCs w:val="20"/>
              </w:rPr>
              <w:t>Evtad</w:t>
            </w:r>
            <w:proofErr w:type="spellEnd"/>
            <w:r w:rsidRPr="00672F20">
              <w:rPr>
                <w:rFonts w:ascii="Palatino Linotype" w:eastAsia="Calibri" w:hAnsi="Palatino Linotype" w:cs="Times New Roman"/>
                <w:sz w:val="20"/>
                <w:szCs w:val="20"/>
              </w:rPr>
              <w:t xml:space="preserve">-ı Erbaa’ya (Hz. Mevlâna </w:t>
            </w:r>
            <w:proofErr w:type="spellStart"/>
            <w:r w:rsidRPr="00672F20">
              <w:rPr>
                <w:rFonts w:ascii="Palatino Linotype" w:eastAsia="Calibri" w:hAnsi="Palatino Linotype" w:cs="Times New Roman"/>
                <w:sz w:val="20"/>
                <w:szCs w:val="20"/>
              </w:rPr>
              <w:t>Celaleddin</w:t>
            </w:r>
            <w:proofErr w:type="spellEnd"/>
            <w:r w:rsidRPr="00672F20">
              <w:rPr>
                <w:rFonts w:ascii="Palatino Linotype" w:eastAsia="Calibri" w:hAnsi="Palatino Linotype" w:cs="Times New Roman"/>
                <w:sz w:val="20"/>
                <w:szCs w:val="20"/>
              </w:rPr>
              <w:t xml:space="preserve"> Rumi, Hacı Bektaş Veli, Hacı Bayram-ı Veli ve Şeyh Şaban-ı Veli) ait farkındalık durumuna yöneliktir. Size uygun bölümü seçiniz.</w:t>
            </w: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 xml:space="preserve">Kesinlikle Katılmıyorum: 1 </w:t>
            </w:r>
            <w:proofErr w:type="gramStart"/>
            <w:r w:rsidRPr="00672F20">
              <w:rPr>
                <w:rFonts w:ascii="Palatino Linotype" w:eastAsia="Calibri" w:hAnsi="Palatino Linotype" w:cs="Times New Roman"/>
                <w:b/>
                <w:sz w:val="20"/>
                <w:szCs w:val="20"/>
              </w:rPr>
              <w:t>Katılmıyorum</w:t>
            </w:r>
            <w:proofErr w:type="gramEnd"/>
            <w:r w:rsidRPr="00672F20">
              <w:rPr>
                <w:rFonts w:ascii="Palatino Linotype" w:eastAsia="Calibri" w:hAnsi="Palatino Linotype" w:cs="Times New Roman"/>
                <w:b/>
                <w:sz w:val="20"/>
                <w:szCs w:val="20"/>
              </w:rPr>
              <w:t>: 2 Orta Düzeyde Kakılıyorum: 3</w:t>
            </w:r>
          </w:p>
          <w:p w:rsidR="00672F20" w:rsidRPr="00672F20" w:rsidRDefault="00672F20" w:rsidP="00672F20">
            <w:pPr>
              <w:spacing w:before="60" w:after="60"/>
              <w:jc w:val="both"/>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Katılıyorum: 4 Kesinlikle Katılıyorum: 5</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1</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2</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3</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4</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r w:rsidRPr="00672F20">
              <w:rPr>
                <w:rFonts w:ascii="Palatino Linotype" w:eastAsia="Calibri" w:hAnsi="Palatino Linotype" w:cs="Times New Roman"/>
                <w:b/>
                <w:sz w:val="20"/>
                <w:szCs w:val="20"/>
              </w:rPr>
              <w:t>5</w:t>
            </w: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Hoca </w:t>
            </w:r>
            <w:proofErr w:type="spellStart"/>
            <w:r w:rsidRPr="00672F20">
              <w:rPr>
                <w:rFonts w:ascii="Palatino Linotype" w:eastAsia="Calibri" w:hAnsi="Palatino Linotype" w:cs="Times New Roman"/>
                <w:sz w:val="20"/>
                <w:szCs w:val="20"/>
              </w:rPr>
              <w:t>Ahmed</w:t>
            </w:r>
            <w:proofErr w:type="spellEnd"/>
            <w:r w:rsidRPr="00672F20">
              <w:rPr>
                <w:rFonts w:ascii="Palatino Linotype" w:eastAsia="Calibri" w:hAnsi="Palatino Linotype" w:cs="Times New Roman"/>
                <w:sz w:val="20"/>
                <w:szCs w:val="20"/>
              </w:rPr>
              <w:t xml:space="preserve"> </w:t>
            </w:r>
            <w:proofErr w:type="spellStart"/>
            <w:r w:rsidRPr="00672F20">
              <w:rPr>
                <w:rFonts w:ascii="Palatino Linotype" w:eastAsia="Calibri" w:hAnsi="Palatino Linotype" w:cs="Times New Roman"/>
                <w:sz w:val="20"/>
                <w:szCs w:val="20"/>
              </w:rPr>
              <w:t>Yesevi’nin</w:t>
            </w:r>
            <w:proofErr w:type="spellEnd"/>
            <w:r w:rsidRPr="00672F20">
              <w:rPr>
                <w:rFonts w:ascii="Palatino Linotype" w:eastAsia="Calibri" w:hAnsi="Palatino Linotype" w:cs="Times New Roman"/>
                <w:sz w:val="20"/>
                <w:szCs w:val="20"/>
              </w:rPr>
              <w:t xml:space="preserve"> Türkistan’da açtığı kaynaştırıcı ve bütünleştirici yol, Hacı Bektaş Veli vasıtasıyla Anadolu ve Balkanlara uzanmıştır.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Aslen Horasanlı olup </w:t>
            </w:r>
            <w:proofErr w:type="spellStart"/>
            <w:r w:rsidRPr="00672F20">
              <w:rPr>
                <w:rFonts w:ascii="Palatino Linotype" w:eastAsia="Calibri" w:hAnsi="Palatino Linotype" w:cs="Times New Roman"/>
                <w:sz w:val="20"/>
                <w:szCs w:val="20"/>
              </w:rPr>
              <w:t>Nişabur’da</w:t>
            </w:r>
            <w:proofErr w:type="spellEnd"/>
            <w:r w:rsidRPr="00672F20">
              <w:rPr>
                <w:rFonts w:ascii="Palatino Linotype" w:eastAsia="Calibri" w:hAnsi="Palatino Linotype" w:cs="Times New Roman"/>
                <w:sz w:val="20"/>
                <w:szCs w:val="20"/>
              </w:rPr>
              <w:t xml:space="preserve"> doğduğu bilinen Hacı Bektaş Veli, Anadolu’ya gelip yerleşmiştir.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Hacı Bayram-ı Velî, Anadolu’da siyasî çalkantıların, dinî, ahlaki ve sosyal bozuklukların baş göstermesi ile ortaya çıkan yozlaşmayı tasavvuf aracılığıyla sonlandırmak için çalışmıştır.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Hacı Bayram-ı Veli, </w:t>
            </w:r>
            <w:proofErr w:type="spellStart"/>
            <w:r w:rsidRPr="00672F20">
              <w:rPr>
                <w:rFonts w:ascii="Palatino Linotype" w:eastAsia="Calibri" w:hAnsi="Palatino Linotype" w:cs="Times New Roman"/>
                <w:sz w:val="20"/>
                <w:szCs w:val="20"/>
              </w:rPr>
              <w:t>Bayramilik</w:t>
            </w:r>
            <w:proofErr w:type="spellEnd"/>
            <w:r w:rsidRPr="00672F20">
              <w:rPr>
                <w:rFonts w:ascii="Palatino Linotype" w:eastAsia="Calibri" w:hAnsi="Palatino Linotype" w:cs="Times New Roman"/>
                <w:sz w:val="20"/>
                <w:szCs w:val="20"/>
              </w:rPr>
              <w:t xml:space="preserve"> ile topluma hizmeti esas alan dinamik bir tasavvuf felsefesini ortaya koyduğu söylenebilir.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Hacı Bayram-ı Veli, toplumu tarım ve ziraata teşvik etmiş, onun bu teşviki Orta Asya’dan göçen Türklerin Anadolu’ya yerleşmesinde ve böylece Anadolu Türk birliğinin gerçekleşmesinde etkili olmuştur.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Bayramilik</w:t>
            </w:r>
            <w:proofErr w:type="spellEnd"/>
            <w:r w:rsidRPr="00672F20">
              <w:rPr>
                <w:rFonts w:ascii="Palatino Linotype" w:eastAsia="Calibri" w:hAnsi="Palatino Linotype" w:cs="Times New Roman"/>
                <w:sz w:val="20"/>
                <w:szCs w:val="20"/>
              </w:rPr>
              <w:t>, Anadolu topraklarında doğup büyüyen, bir Türk mutasavvıfı –Hacı Bayram-ı Veli- tarafından kurulmuş ilk tarikat olma özelliğini taşır.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13. yüzyılın büyük mutasavvıf ve fikir adamı Hünkâr Hacı Bektaş Veli, Anadolu’nun Türkleşmesine önemli katkıları olan, Anadolu yaşantısına yön ve şekil veren halk önderlerindendir.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Bektaşilik, Hacı Bektaş Veli tarafından Anadolu’da 13. yüzyılda kurulmuş ve önemini günümüzde korumaktadır.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Halvetilik</w:t>
            </w:r>
            <w:proofErr w:type="spellEnd"/>
            <w:r w:rsidRPr="00672F20">
              <w:rPr>
                <w:rFonts w:ascii="Palatino Linotype" w:eastAsia="Calibri" w:hAnsi="Palatino Linotype" w:cs="Times New Roman"/>
                <w:sz w:val="20"/>
                <w:szCs w:val="20"/>
              </w:rPr>
              <w:t>, her kesimden insanı kucaklamayı amaçlayan bir kültürdür ve tasavvuf kültüründe çok fazla kolla çeşitlenmesinden dolayı “tarikat fabrikası” diye adlandırılmıştır.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Uluslararası Şeyh Şaban-ı Veli ve Kastamonu Evliyalarını Anma Haftası Etkinlikleri, Türk kültürünün gelecek nesillere aktarılmasında önemli bir role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Şeyh Şaban-ı Veli’nin “Gelişiniz güle güle, gidişiniz güle güle, her işiniz güle güle.” sözleri, Anadolu’nun günümüz kültüründe etkisini sürdürmektedir.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Şeyh Şaban-ı Veli, felsefesi ile Kastamonu’dan, İstanbul’a ve Anadolu’ya etki ederek Türk kültürünün şekillenmesinde önemli bir role sahiptir.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Şeyh Şaban-ı Veli Külliyesi’nin avlusunda bulunan Asa </w:t>
            </w:r>
            <w:proofErr w:type="spellStart"/>
            <w:r w:rsidRPr="00672F20">
              <w:rPr>
                <w:rFonts w:ascii="Palatino Linotype" w:eastAsia="Calibri" w:hAnsi="Palatino Linotype" w:cs="Times New Roman"/>
                <w:sz w:val="20"/>
                <w:szCs w:val="20"/>
              </w:rPr>
              <w:t>Suyu’nun</w:t>
            </w:r>
            <w:proofErr w:type="spellEnd"/>
            <w:r w:rsidRPr="00672F20">
              <w:rPr>
                <w:rFonts w:ascii="Palatino Linotype" w:eastAsia="Calibri" w:hAnsi="Palatino Linotype" w:cs="Times New Roman"/>
                <w:sz w:val="20"/>
                <w:szCs w:val="20"/>
              </w:rPr>
              <w:t xml:space="preserve"> kutsiyetine ve şifalı olduğuna inanılır.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t xml:space="preserve">Mevlana </w:t>
            </w:r>
            <w:proofErr w:type="spellStart"/>
            <w:r w:rsidRPr="00672F20">
              <w:rPr>
                <w:rFonts w:ascii="Palatino Linotype" w:eastAsia="Calibri" w:hAnsi="Palatino Linotype" w:cs="Times New Roman"/>
                <w:sz w:val="20"/>
                <w:szCs w:val="20"/>
              </w:rPr>
              <w:t>Celaleddin</w:t>
            </w:r>
            <w:proofErr w:type="spellEnd"/>
            <w:r w:rsidRPr="00672F20">
              <w:rPr>
                <w:rFonts w:ascii="Palatino Linotype" w:eastAsia="Calibri" w:hAnsi="Palatino Linotype" w:cs="Times New Roman"/>
                <w:sz w:val="20"/>
                <w:szCs w:val="20"/>
              </w:rPr>
              <w:t xml:space="preserve"> Rumi, özellikle hoşgörüsüyle evrensel bir değerdir.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nil"/>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r w:rsidRPr="00672F20">
              <w:rPr>
                <w:rFonts w:ascii="Palatino Linotype" w:eastAsia="Calibri" w:hAnsi="Palatino Linotype" w:cs="Times New Roman"/>
                <w:sz w:val="20"/>
                <w:szCs w:val="20"/>
              </w:rPr>
              <w:lastRenderedPageBreak/>
              <w:t xml:space="preserve">Mevlana </w:t>
            </w:r>
            <w:proofErr w:type="spellStart"/>
            <w:r w:rsidRPr="00672F20">
              <w:rPr>
                <w:rFonts w:ascii="Palatino Linotype" w:eastAsia="Calibri" w:hAnsi="Palatino Linotype" w:cs="Times New Roman"/>
                <w:sz w:val="20"/>
                <w:szCs w:val="20"/>
              </w:rPr>
              <w:t>Celaleddin</w:t>
            </w:r>
            <w:proofErr w:type="spellEnd"/>
            <w:r w:rsidRPr="00672F20">
              <w:rPr>
                <w:rFonts w:ascii="Palatino Linotype" w:eastAsia="Calibri" w:hAnsi="Palatino Linotype" w:cs="Times New Roman"/>
                <w:sz w:val="20"/>
                <w:szCs w:val="20"/>
              </w:rPr>
              <w:t xml:space="preserve"> Rumi “Cömertlik ve yardım etmede akarsu gibi ol. Şefkat ve merhamette güneş gibi ol. Başkalarının kusurunu örtmede gece gibi ol.” şeklindeki sözleriyle evrensel mesajlar vermiştir.</w:t>
            </w: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nil"/>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r w:rsidR="00672F20" w:rsidRPr="00672F20" w:rsidTr="00D13BD3">
        <w:tc>
          <w:tcPr>
            <w:tcW w:w="4094" w:type="pct"/>
            <w:tcBorders>
              <w:top w:val="nil"/>
              <w:left w:val="nil"/>
              <w:bottom w:val="single" w:sz="4" w:space="0" w:color="auto"/>
              <w:right w:val="nil"/>
            </w:tcBorders>
          </w:tcPr>
          <w:p w:rsidR="00672F20" w:rsidRPr="00672F20" w:rsidRDefault="00672F20" w:rsidP="00672F20">
            <w:pPr>
              <w:spacing w:before="60" w:after="60"/>
              <w:jc w:val="both"/>
              <w:rPr>
                <w:rFonts w:ascii="Palatino Linotype" w:eastAsia="Calibri" w:hAnsi="Palatino Linotype" w:cs="Times New Roman"/>
                <w:sz w:val="20"/>
                <w:szCs w:val="20"/>
              </w:rPr>
            </w:pPr>
            <w:proofErr w:type="spellStart"/>
            <w:r w:rsidRPr="00672F20">
              <w:rPr>
                <w:rFonts w:ascii="Palatino Linotype" w:eastAsia="Calibri" w:hAnsi="Palatino Linotype" w:cs="Times New Roman"/>
                <w:sz w:val="20"/>
                <w:szCs w:val="20"/>
              </w:rPr>
              <w:t>Şeb</w:t>
            </w:r>
            <w:proofErr w:type="spellEnd"/>
            <w:r w:rsidRPr="00672F20">
              <w:rPr>
                <w:rFonts w:ascii="Palatino Linotype" w:eastAsia="Calibri" w:hAnsi="Palatino Linotype" w:cs="Times New Roman"/>
                <w:sz w:val="20"/>
                <w:szCs w:val="20"/>
              </w:rPr>
              <w:t xml:space="preserve">-i </w:t>
            </w:r>
            <w:proofErr w:type="spellStart"/>
            <w:r w:rsidRPr="00672F20">
              <w:rPr>
                <w:rFonts w:ascii="Palatino Linotype" w:eastAsia="Calibri" w:hAnsi="Palatino Linotype" w:cs="Times New Roman"/>
                <w:sz w:val="20"/>
                <w:szCs w:val="20"/>
              </w:rPr>
              <w:t>Arus</w:t>
            </w:r>
            <w:proofErr w:type="spellEnd"/>
            <w:r w:rsidRPr="00672F20">
              <w:rPr>
                <w:rFonts w:ascii="Palatino Linotype" w:eastAsia="Calibri" w:hAnsi="Palatino Linotype" w:cs="Times New Roman"/>
                <w:sz w:val="20"/>
                <w:szCs w:val="20"/>
              </w:rPr>
              <w:t xml:space="preserve"> olarak bilinen Hz. Mevlana’nın Vuslat Yıl Dönümü Uluslararası Anma Törenleri, Türk kültürünün gelecek nesillere aktarılmasında önemli bir role sahiptir.</w:t>
            </w:r>
          </w:p>
        </w:tc>
        <w:tc>
          <w:tcPr>
            <w:tcW w:w="181" w:type="pct"/>
            <w:tcBorders>
              <w:top w:val="nil"/>
              <w:left w:val="nil"/>
              <w:bottom w:val="single" w:sz="4" w:space="0" w:color="auto"/>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single" w:sz="4" w:space="0" w:color="auto"/>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single" w:sz="4" w:space="0" w:color="auto"/>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single" w:sz="4" w:space="0" w:color="auto"/>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c>
          <w:tcPr>
            <w:tcW w:w="181" w:type="pct"/>
            <w:tcBorders>
              <w:top w:val="nil"/>
              <w:left w:val="nil"/>
              <w:bottom w:val="single" w:sz="4" w:space="0" w:color="auto"/>
              <w:right w:val="nil"/>
            </w:tcBorders>
            <w:vAlign w:val="center"/>
          </w:tcPr>
          <w:p w:rsidR="00672F20" w:rsidRPr="00672F20" w:rsidRDefault="00672F20" w:rsidP="00672F20">
            <w:pPr>
              <w:spacing w:before="60" w:after="60"/>
              <w:jc w:val="center"/>
              <w:rPr>
                <w:rFonts w:ascii="Palatino Linotype" w:eastAsia="Calibri" w:hAnsi="Palatino Linotype" w:cs="Times New Roman"/>
                <w:b/>
                <w:sz w:val="20"/>
                <w:szCs w:val="20"/>
              </w:rPr>
            </w:pPr>
          </w:p>
        </w:tc>
      </w:tr>
    </w:tbl>
    <w:p w:rsidR="00DC710F" w:rsidRDefault="00DC710F"/>
    <w:sectPr w:rsidR="00DC7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20"/>
    <w:rsid w:val="00672F20"/>
    <w:rsid w:val="009A7F78"/>
    <w:rsid w:val="00DC71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EA49"/>
  <w15:chartTrackingRefBased/>
  <w15:docId w15:val="{C45F743D-554B-4085-8733-5CF3E5CD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F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672F20"/>
    <w:pPr>
      <w:spacing w:after="0" w:line="240" w:lineRule="auto"/>
    </w:pPr>
    <w:rPr>
      <w:rFonts w:ascii="Palatino Linotype" w:eastAsia="Times New Roman" w:hAnsi="Palatino Linotype"/>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672F20"/>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672F20"/>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672F20"/>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672F20"/>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67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Özel 1">
      <a:dk1>
        <a:srgbClr val="FFFFFF"/>
      </a:dk1>
      <a:lt1>
        <a:srgbClr val="FFFFFF"/>
      </a:lt1>
      <a:dk2>
        <a:srgbClr val="FFFFFF"/>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1655</Words>
  <Characters>9440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dc:creator>
  <cp:keywords/>
  <dc:description/>
  <cp:lastModifiedBy>Ümit</cp:lastModifiedBy>
  <cp:revision>1</cp:revision>
  <dcterms:created xsi:type="dcterms:W3CDTF">2025-01-02T21:03:00Z</dcterms:created>
  <dcterms:modified xsi:type="dcterms:W3CDTF">2025-01-02T21:08:00Z</dcterms:modified>
</cp:coreProperties>
</file>