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EEE" w:rsidRPr="00091412" w:rsidRDefault="00555EEE" w:rsidP="00555EEE">
      <w:pPr>
        <w:pStyle w:val="ListeParagraf"/>
        <w:ind w:left="0"/>
        <w:jc w:val="center"/>
        <w:rPr>
          <w:rFonts w:ascii="Times New Roman" w:hAnsi="Times New Roman"/>
          <w:b/>
        </w:rPr>
      </w:pPr>
      <w:r w:rsidRPr="00091412">
        <w:rPr>
          <w:rFonts w:ascii="Times New Roman" w:hAnsi="Times New Roman"/>
          <w:b/>
        </w:rPr>
        <w:t>COVID-19 İLE İLİŞKLİ SAĞLIK OKURYAZARLIĞI ÖLÇEĞİ</w:t>
      </w:r>
    </w:p>
    <w:p w:rsidR="00E16D00" w:rsidRPr="00091412" w:rsidRDefault="00555EEE" w:rsidP="00091412">
      <w:pPr>
        <w:pStyle w:val="ListeParagraf"/>
        <w:ind w:left="0"/>
        <w:jc w:val="both"/>
        <w:rPr>
          <w:rFonts w:ascii="Times New Roman" w:hAnsi="Times New Roman"/>
        </w:rPr>
      </w:pPr>
      <w:r w:rsidRPr="00091412">
        <w:rPr>
          <w:rFonts w:ascii="Times New Roman" w:hAnsi="Times New Roman"/>
        </w:rPr>
        <w:t xml:space="preserve">“COVID-19 ile İlişkili Sağlık Okuryazarlığı Ölçeği” COVID-19’da sağlık okuryazarlığını belirlemeye yönelik toplam 22 maddeden oluşan beşli </w:t>
      </w:r>
      <w:proofErr w:type="spellStart"/>
      <w:r w:rsidRPr="00091412">
        <w:rPr>
          <w:rFonts w:ascii="Times New Roman" w:hAnsi="Times New Roman"/>
        </w:rPr>
        <w:t>likert</w:t>
      </w:r>
      <w:proofErr w:type="spellEnd"/>
      <w:r w:rsidRPr="00091412">
        <w:rPr>
          <w:rFonts w:ascii="Times New Roman" w:hAnsi="Times New Roman"/>
        </w:rPr>
        <w:t xml:space="preserve"> tipte bir ölçektir. COVID-19 ile ilişkili sağlık okuryazarlığınızı öğrenmek istiyoruz. Aşağıda sağlıkla ilgili çeşitli konular hakkında ifadeler bulunmaktadır. Lütfen her ifadede belirtilen konu için zorluk derecesini “çok kolay / kolay / zor / çok zor / fikrim yok” seçeneklerinden sizin için uygun olanı seçerek (X) ile belirtiniz.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4"/>
        <w:gridCol w:w="7817"/>
        <w:gridCol w:w="339"/>
        <w:gridCol w:w="339"/>
        <w:gridCol w:w="339"/>
        <w:gridCol w:w="339"/>
        <w:gridCol w:w="339"/>
      </w:tblGrid>
      <w:tr w:rsidR="00555EEE" w:rsidRPr="00091412" w:rsidTr="00555EEE">
        <w:trPr>
          <w:trHeight w:val="1087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tr-TR"/>
              </w:rPr>
              <w:t>Madde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555EEE" w:rsidRPr="00555EEE" w:rsidRDefault="00555EEE" w:rsidP="00091412">
            <w:pPr>
              <w:pStyle w:val="ListeParagraf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091412">
              <w:rPr>
                <w:rFonts w:ascii="Times New Roman" w:hAnsi="Times New Roman"/>
                <w:b/>
              </w:rPr>
              <w:t>Çok kolaydan çok zora kadar olan ölçekte, sizce aşağıdakileri yapmanın zorluğu/kolaylığı nedir?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Çok kolay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Kolay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Zor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Çok zor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Fikrim yok</w:t>
            </w:r>
          </w:p>
        </w:tc>
      </w:tr>
      <w:tr w:rsidR="00555EEE" w:rsidRPr="00091412" w:rsidTr="002F2D5D">
        <w:trPr>
          <w:trHeight w:val="362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İnternetten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hakkında bilgi edinme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312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2.        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İnternetten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bulaşmasına yönelik koruyucu davranışlar hakkında bilgi edinme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688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3.        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Gazete, dergi ya da televizyondan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bulaşmasını önlemeye yardımcı olacak koruyucu davranışlar hakkında bilgi edinme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4.        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bana bulaşıp bulaşmadığını nasıl fark edebileceğim hakkında bilgi edinme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5.        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 durumunda profesyonel yardıma nereden erişeceğim hakkında bilgiye ulaşma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44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6.        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bulaşmasına karşı ne kadar risk altında olduğuma dair bilgi edinme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5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7.        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bulaşmasına karşı alınacak koruyucu önlemlerle ilgili doktorumun, eczacımın veya hemşiremin talimatlarını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16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8.        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bulaşmasına karşı koruyucu önlemlerle ilgili yetkililerin talimatlarını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65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9.        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bulaşmasına karşı koruyucu önlemlerle ilgili aile üyelerinin ya da arkadaşların tavsiyelerini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10.    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bulaşmasından kendimi nasıl koruyacağıma dair medyada yer alan bilgileri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11.    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riskleri hakkında internette bulduklarımı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391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12.    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riskleri hakkında gazetede, dergide ya da televizyonda bulduklarımı anlama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623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13.    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ve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salgınıyla ilgili medyada verilen bilgilerin güvenilir olup olmadığını değerlendirme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34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14.    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bulaşmasında hangi davranışların daha yüksek risk oluşturduğuna karar verme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37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15.    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Koronavirüsün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bulaşmasını önlemek için hangi koruyucu yöntemleri uygulayabileceğime karar verme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76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16.    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için ne kadar risk altında olduğumu değerlendirme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412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17.    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ile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enfekte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olup olmadığımı değerlendirme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18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18.    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Medyadaki bilgilere dayanarak </w:t>
            </w: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enfeksiyonundan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kendimi nasıl koruyacağıma karar verme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54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19.    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ile nasıl başa çıkılacağı konusunda doktorumun veya eczacımın talimatlarına uyma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20.    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ile nasıl başa çıkacağıma karar vermek için doktorun verdiği bilgiyi kullanma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21.    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proofErr w:type="spell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Koronavirüs</w:t>
            </w:r>
            <w:proofErr w:type="spell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ile nasıl başa çıkacağıma karar vermek için medyada verilen bilgileri kullanma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555EEE" w:rsidRPr="00091412" w:rsidTr="002F2D5D">
        <w:trPr>
          <w:trHeight w:val="540"/>
        </w:trPr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ind w:firstLineChars="200" w:firstLine="400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22.    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Başkalarına </w:t>
            </w:r>
            <w:proofErr w:type="gramStart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>enfeksiyonu</w:t>
            </w:r>
            <w:proofErr w:type="gramEnd"/>
            <w:r w:rsidRPr="00555E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  <w:t xml:space="preserve"> bulaştırmayacak şekilde hareket etme</w:t>
            </w: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</w:tcPr>
          <w:p w:rsidR="00555EEE" w:rsidRPr="00555EEE" w:rsidRDefault="00555EEE" w:rsidP="000914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tr-TR"/>
              </w:rPr>
            </w:pPr>
          </w:p>
        </w:tc>
      </w:tr>
    </w:tbl>
    <w:p w:rsidR="00091412" w:rsidRPr="00091412" w:rsidRDefault="00091412" w:rsidP="00091412">
      <w:pPr>
        <w:rPr>
          <w:rFonts w:ascii="Times New Roman" w:hAnsi="Times New Roman" w:cs="Times New Roman"/>
        </w:rPr>
      </w:pPr>
    </w:p>
    <w:p w:rsidR="00091412" w:rsidRPr="00091412" w:rsidRDefault="00091412" w:rsidP="00091412">
      <w:pPr>
        <w:rPr>
          <w:rFonts w:ascii="Times New Roman" w:hAnsi="Times New Roman" w:cs="Times New Roman"/>
        </w:rPr>
      </w:pPr>
    </w:p>
    <w:p w:rsidR="00091412" w:rsidRPr="00693F57" w:rsidRDefault="00091412" w:rsidP="00693F57">
      <w:pPr>
        <w:pStyle w:val="ListeParagraf"/>
        <w:ind w:left="0"/>
        <w:jc w:val="center"/>
        <w:rPr>
          <w:rFonts w:ascii="Times New Roman" w:hAnsi="Times New Roman"/>
          <w:b/>
        </w:rPr>
      </w:pPr>
      <w:r w:rsidRPr="00693F57">
        <w:rPr>
          <w:rFonts w:ascii="Times New Roman" w:hAnsi="Times New Roman"/>
          <w:b/>
        </w:rPr>
        <w:lastRenderedPageBreak/>
        <w:t>COVID-19 İLE İLİŞKLİ SAĞLIK OKURYAZARLIĞI ÖLÇEĞİ</w:t>
      </w:r>
      <w:r w:rsidR="00693F57">
        <w:rPr>
          <w:rFonts w:ascii="Times New Roman" w:hAnsi="Times New Roman"/>
          <w:b/>
        </w:rPr>
        <w:t xml:space="preserve"> TÜRKÇE VERSİYONU YÖNERGESİ</w:t>
      </w:r>
    </w:p>
    <w:tbl>
      <w:tblPr>
        <w:tblW w:w="44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31"/>
        <w:gridCol w:w="4674"/>
      </w:tblGrid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693F57">
              <w:rPr>
                <w:rFonts w:ascii="Times New Roman" w:hAnsi="Times New Roman" w:cs="Times New Roman"/>
                <w:b/>
              </w:rPr>
              <w:t>Türkçe</w:t>
            </w:r>
            <w:r>
              <w:rPr>
                <w:rFonts w:ascii="Times New Roman" w:hAnsi="Times New Roman" w:cs="Times New Roman"/>
                <w:b/>
              </w:rPr>
              <w:t xml:space="preserve"> ölçek adı kısaltması</w:t>
            </w:r>
            <w:r w:rsidRPr="003D0B31">
              <w:rPr>
                <w:rFonts w:ascii="Times New Roman" w:hAnsi="Times New Roman" w:cs="Times New Roman"/>
              </w:rPr>
              <w:t>: SOY-COVID-TR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693F57">
              <w:rPr>
                <w:rFonts w:ascii="Times New Roman" w:hAnsi="Times New Roman" w:cs="Times New Roman"/>
                <w:b/>
              </w:rPr>
              <w:t>İngilizce</w:t>
            </w:r>
            <w:r w:rsidR="003D0B31">
              <w:rPr>
                <w:rFonts w:ascii="Times New Roman" w:hAnsi="Times New Roman" w:cs="Times New Roman"/>
                <w:b/>
              </w:rPr>
              <w:t xml:space="preserve"> ölçek adı kısaltması</w:t>
            </w:r>
            <w:r w:rsidRPr="00693F57">
              <w:rPr>
                <w:rFonts w:ascii="Times New Roman" w:hAnsi="Times New Roman" w:cs="Times New Roman"/>
                <w:b/>
              </w:rPr>
              <w:t xml:space="preserve">: </w:t>
            </w:r>
            <w:r w:rsidRPr="003D0B31">
              <w:rPr>
                <w:rFonts w:ascii="Times New Roman" w:hAnsi="Times New Roman" w:cs="Times New Roman"/>
              </w:rPr>
              <w:t>HLS-COVID-TR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Skor aralığı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091412" w:rsidRDefault="00693F57" w:rsidP="003D0B31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Sınıflama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≤2.5</w:t>
            </w:r>
          </w:p>
        </w:tc>
        <w:tc>
          <w:tcPr>
            <w:tcW w:w="2539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Yetersiz sağlık okuryazarlığı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&gt;2.5-&lt;3</w:t>
            </w:r>
          </w:p>
        </w:tc>
        <w:tc>
          <w:tcPr>
            <w:tcW w:w="2539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Sorunlu/sınırlı sağlık okuryazarlığı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≥3</w:t>
            </w:r>
          </w:p>
        </w:tc>
        <w:tc>
          <w:tcPr>
            <w:tcW w:w="2539" w:type="pc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Yeterli sağlık okuryazarlığı</w:t>
            </w:r>
          </w:p>
        </w:tc>
      </w:tr>
      <w:tr w:rsidR="00693F57" w:rsidRPr="00693F57" w:rsidTr="00386DE1">
        <w:trPr>
          <w:trHeight w:val="310"/>
          <w:jc w:val="center"/>
        </w:trPr>
        <w:tc>
          <w:tcPr>
            <w:tcW w:w="5000" w:type="pct"/>
            <w:gridSpan w:val="2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693F57">
              <w:rPr>
                <w:rFonts w:ascii="Times New Roman" w:hAnsi="Times New Roman" w:cs="Times New Roman"/>
                <w:b/>
              </w:rPr>
              <w:t xml:space="preserve">Maddeler dört puanlık </w:t>
            </w:r>
            <w:proofErr w:type="spellStart"/>
            <w:r w:rsidRPr="00693F57">
              <w:rPr>
                <w:rFonts w:ascii="Times New Roman" w:hAnsi="Times New Roman" w:cs="Times New Roman"/>
                <w:b/>
              </w:rPr>
              <w:t>Likert</w:t>
            </w:r>
            <w:proofErr w:type="spellEnd"/>
            <w:r w:rsidRPr="00693F57">
              <w:rPr>
                <w:rFonts w:ascii="Times New Roman" w:hAnsi="Times New Roman" w:cs="Times New Roman"/>
                <w:b/>
              </w:rPr>
              <w:t xml:space="preserve"> tipi</w:t>
            </w:r>
            <w:r>
              <w:rPr>
                <w:rFonts w:ascii="Times New Roman" w:hAnsi="Times New Roman" w:cs="Times New Roman"/>
                <w:b/>
              </w:rPr>
              <w:t xml:space="preserve"> bir ölçekte derecelendirilir (“4 = çok kolay” ile “1= çok zor”)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091412" w:rsidRDefault="00693F57" w:rsidP="003D0B31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hAnsi="Times New Roman" w:cs="Times New Roman"/>
              </w:rPr>
              <w:t>Çok kolay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091412" w:rsidRDefault="00693F57" w:rsidP="003D0B31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hAnsi="Times New Roman" w:cs="Times New Roman"/>
              </w:rPr>
              <w:t>4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Kolay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3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Zor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2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Çok zor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1</w:t>
            </w:r>
          </w:p>
        </w:tc>
      </w:tr>
      <w:tr w:rsidR="00693F57" w:rsidRPr="00693F57" w:rsidTr="00386DE1">
        <w:trPr>
          <w:trHeight w:val="288"/>
          <w:jc w:val="center"/>
        </w:trPr>
        <w:tc>
          <w:tcPr>
            <w:tcW w:w="2461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>Fikrim yok</w:t>
            </w:r>
          </w:p>
        </w:tc>
        <w:tc>
          <w:tcPr>
            <w:tcW w:w="2539" w:type="pct"/>
            <w:shd w:val="clear" w:color="auto" w:fill="auto"/>
            <w:noWrap/>
            <w:vAlign w:val="center"/>
          </w:tcPr>
          <w:p w:rsidR="00693F57" w:rsidRPr="00693F57" w:rsidRDefault="00693F57" w:rsidP="003D0B31">
            <w:pPr>
              <w:spacing w:after="0" w:line="360" w:lineRule="auto"/>
              <w:rPr>
                <w:rFonts w:ascii="Times New Roman" w:hAnsi="Times New Roman" w:cs="Times New Roman"/>
              </w:rPr>
            </w:pPr>
            <w:r w:rsidRPr="00693F57">
              <w:rPr>
                <w:rFonts w:ascii="Times New Roman" w:hAnsi="Times New Roman" w:cs="Times New Roman"/>
              </w:rPr>
              <w:t xml:space="preserve">Puanlamaya </w:t>
            </w:r>
            <w:proofErr w:type="gramStart"/>
            <w:r w:rsidRPr="00693F57">
              <w:rPr>
                <w:rFonts w:ascii="Times New Roman" w:hAnsi="Times New Roman" w:cs="Times New Roman"/>
              </w:rPr>
              <w:t>dahil</w:t>
            </w:r>
            <w:proofErr w:type="gramEnd"/>
            <w:r w:rsidRPr="00693F57">
              <w:rPr>
                <w:rFonts w:ascii="Times New Roman" w:hAnsi="Times New Roman" w:cs="Times New Roman"/>
              </w:rPr>
              <w:t xml:space="preserve"> edilmemektedir.</w:t>
            </w:r>
          </w:p>
        </w:tc>
      </w:tr>
    </w:tbl>
    <w:p w:rsidR="00693F57" w:rsidRDefault="00693F57" w:rsidP="00693F57">
      <w:pPr>
        <w:jc w:val="center"/>
        <w:rPr>
          <w:rFonts w:ascii="Times New Roman" w:hAnsi="Times New Roman" w:cs="Times New Roman"/>
        </w:rPr>
      </w:pPr>
    </w:p>
    <w:p w:rsidR="00693F57" w:rsidRPr="00693F57" w:rsidRDefault="00693F57" w:rsidP="00693F57">
      <w:pPr>
        <w:jc w:val="center"/>
        <w:rPr>
          <w:rFonts w:ascii="Times New Roman" w:hAnsi="Times New Roman" w:cs="Times New Roman"/>
          <w:b/>
        </w:rPr>
      </w:pPr>
      <w:r w:rsidRPr="00693F57">
        <w:rPr>
          <w:rFonts w:ascii="Times New Roman" w:hAnsi="Times New Roman" w:cs="Times New Roman"/>
          <w:b/>
        </w:rPr>
        <w:t>Ölçe</w:t>
      </w:r>
      <w:bookmarkStart w:id="0" w:name="_GoBack"/>
      <w:bookmarkEnd w:id="0"/>
      <w:r w:rsidRPr="00693F57">
        <w:rPr>
          <w:rFonts w:ascii="Times New Roman" w:hAnsi="Times New Roman" w:cs="Times New Roman"/>
          <w:b/>
        </w:rPr>
        <w:t>k Alt Boyutları</w:t>
      </w:r>
      <w:r>
        <w:rPr>
          <w:rFonts w:ascii="Times New Roman" w:hAnsi="Times New Roman" w:cs="Times New Roman"/>
          <w:b/>
        </w:rPr>
        <w:t xml:space="preserve">, </w:t>
      </w:r>
      <w:r w:rsidRPr="00693F57">
        <w:rPr>
          <w:rFonts w:ascii="Times New Roman" w:hAnsi="Times New Roman" w:cs="Times New Roman"/>
          <w:b/>
        </w:rPr>
        <w:t xml:space="preserve">Madde </w:t>
      </w:r>
      <w:r>
        <w:rPr>
          <w:rFonts w:ascii="Times New Roman" w:hAnsi="Times New Roman" w:cs="Times New Roman"/>
          <w:b/>
        </w:rPr>
        <w:t>S</w:t>
      </w:r>
      <w:r w:rsidRPr="00693F57">
        <w:rPr>
          <w:rFonts w:ascii="Times New Roman" w:hAnsi="Times New Roman" w:cs="Times New Roman"/>
          <w:b/>
        </w:rPr>
        <w:t xml:space="preserve">ayıları ve </w:t>
      </w:r>
      <w:proofErr w:type="spellStart"/>
      <w:r w:rsidRPr="00693F57">
        <w:rPr>
          <w:rFonts w:ascii="Times New Roman" w:hAnsi="Times New Roman" w:cs="Times New Roman"/>
          <w:b/>
        </w:rPr>
        <w:t>Skorlama</w:t>
      </w:r>
      <w:proofErr w:type="spellEnd"/>
      <w:r w:rsidRPr="00693F57">
        <w:rPr>
          <w:rFonts w:ascii="Times New Roman" w:hAnsi="Times New Roman" w:cs="Times New Roman"/>
          <w:b/>
        </w:rPr>
        <w:t xml:space="preserve"> ile ilgili bilgiler</w:t>
      </w:r>
    </w:p>
    <w:tbl>
      <w:tblPr>
        <w:tblW w:w="100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5"/>
        <w:gridCol w:w="1057"/>
        <w:gridCol w:w="977"/>
        <w:gridCol w:w="1057"/>
        <w:gridCol w:w="758"/>
        <w:gridCol w:w="4632"/>
      </w:tblGrid>
      <w:tr w:rsidR="00693F57" w:rsidRPr="00091412" w:rsidTr="00386DE1">
        <w:trPr>
          <w:trHeight w:val="288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4 alt boyut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Maddeler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Madde sayısı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Puan hesabı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Skor aralığı</w:t>
            </w:r>
          </w:p>
        </w:tc>
        <w:tc>
          <w:tcPr>
            <w:tcW w:w="4632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Yorum</w:t>
            </w:r>
          </w:p>
        </w:tc>
      </w:tr>
      <w:tr w:rsidR="00693F57" w:rsidRPr="00091412" w:rsidTr="00386DE1">
        <w:trPr>
          <w:trHeight w:val="288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Erişim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1-6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6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Ortalama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1 - </w:t>
            </w: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4</w:t>
            </w:r>
          </w:p>
        </w:tc>
        <w:tc>
          <w:tcPr>
            <w:tcW w:w="4632" w:type="dxa"/>
            <w:vMerge w:val="restart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Ortalamanın yükselmesi </w:t>
            </w:r>
            <w:proofErr w:type="spellStart"/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SOY'un</w:t>
            </w:r>
            <w:proofErr w:type="spellEnd"/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yüksek olduğunu göstermektedir. </w:t>
            </w:r>
          </w:p>
        </w:tc>
      </w:tr>
      <w:tr w:rsidR="00693F57" w:rsidRPr="00091412" w:rsidTr="00386DE1">
        <w:trPr>
          <w:trHeight w:val="288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Anlama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7-12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6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Ortalama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1 -</w:t>
            </w: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4</w:t>
            </w:r>
          </w:p>
        </w:tc>
        <w:tc>
          <w:tcPr>
            <w:tcW w:w="4632" w:type="dxa"/>
            <w:vMerge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693F57" w:rsidRPr="00091412" w:rsidTr="00386DE1">
        <w:trPr>
          <w:trHeight w:val="288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Değerlendirme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13-17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5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Ortalama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1 -</w:t>
            </w: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4</w:t>
            </w:r>
          </w:p>
        </w:tc>
        <w:tc>
          <w:tcPr>
            <w:tcW w:w="4632" w:type="dxa"/>
            <w:vMerge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693F57" w:rsidRPr="00091412" w:rsidTr="00386DE1">
        <w:trPr>
          <w:trHeight w:val="288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Uygulama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18-22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5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Ortalama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>1 -</w:t>
            </w:r>
            <w:r w:rsidRPr="00091412">
              <w:rPr>
                <w:rFonts w:ascii="Times New Roman" w:eastAsia="Times New Roman" w:hAnsi="Times New Roman" w:cs="Times New Roman"/>
                <w:color w:val="000000"/>
                <w:lang w:eastAsia="tr-TR"/>
              </w:rPr>
              <w:t xml:space="preserve"> 4</w:t>
            </w:r>
          </w:p>
        </w:tc>
        <w:tc>
          <w:tcPr>
            <w:tcW w:w="4632" w:type="dxa"/>
            <w:vMerge/>
            <w:shd w:val="clear" w:color="auto" w:fill="auto"/>
            <w:noWrap/>
            <w:vAlign w:val="center"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693F57" w:rsidRPr="00091412" w:rsidTr="00386DE1">
        <w:trPr>
          <w:trHeight w:val="321"/>
          <w:jc w:val="center"/>
        </w:trPr>
        <w:tc>
          <w:tcPr>
            <w:tcW w:w="1545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Toplam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1 -</w:t>
            </w: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22</w:t>
            </w:r>
          </w:p>
        </w:tc>
        <w:tc>
          <w:tcPr>
            <w:tcW w:w="97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22</w:t>
            </w:r>
          </w:p>
        </w:tc>
        <w:tc>
          <w:tcPr>
            <w:tcW w:w="1057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Ortalama</w:t>
            </w:r>
          </w:p>
        </w:tc>
        <w:tc>
          <w:tcPr>
            <w:tcW w:w="758" w:type="dxa"/>
            <w:shd w:val="clear" w:color="auto" w:fill="auto"/>
            <w:noWrap/>
            <w:vAlign w:val="center"/>
            <w:hideMark/>
          </w:tcPr>
          <w:p w:rsidR="00693F57" w:rsidRPr="00091412" w:rsidRDefault="00693F57" w:rsidP="00693F57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693F5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1 -</w:t>
            </w:r>
            <w:r w:rsidRPr="0009141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4</w:t>
            </w:r>
          </w:p>
        </w:tc>
        <w:tc>
          <w:tcPr>
            <w:tcW w:w="4632" w:type="dxa"/>
            <w:vMerge/>
            <w:shd w:val="clear" w:color="auto" w:fill="auto"/>
            <w:noWrap/>
            <w:vAlign w:val="bottom"/>
            <w:hideMark/>
          </w:tcPr>
          <w:p w:rsidR="00693F57" w:rsidRPr="00091412" w:rsidRDefault="00693F57" w:rsidP="00693F57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</w:tbl>
    <w:p w:rsidR="00091412" w:rsidRDefault="00091412" w:rsidP="00091412">
      <w:pPr>
        <w:rPr>
          <w:rFonts w:ascii="Times New Roman" w:hAnsi="Times New Roman" w:cs="Times New Roman"/>
        </w:rPr>
      </w:pPr>
    </w:p>
    <w:p w:rsidR="00693F57" w:rsidRDefault="00693F57" w:rsidP="00091412">
      <w:pPr>
        <w:rPr>
          <w:rFonts w:ascii="Times New Roman" w:hAnsi="Times New Roman" w:cs="Times New Roman"/>
        </w:rPr>
      </w:pPr>
    </w:p>
    <w:p w:rsidR="00693F57" w:rsidRPr="003D0B31" w:rsidRDefault="003D0B31" w:rsidP="00091412">
      <w:pPr>
        <w:rPr>
          <w:rFonts w:ascii="Times New Roman" w:hAnsi="Times New Roman" w:cs="Times New Roman"/>
          <w:b/>
        </w:rPr>
      </w:pPr>
      <w:r w:rsidRPr="003D0B31">
        <w:rPr>
          <w:rFonts w:ascii="Times New Roman" w:hAnsi="Times New Roman" w:cs="Times New Roman"/>
          <w:b/>
        </w:rPr>
        <w:t xml:space="preserve">Referanslar: </w:t>
      </w:r>
    </w:p>
    <w:p w:rsidR="00693F57" w:rsidRDefault="00693F57" w:rsidP="00693F57">
      <w:pPr>
        <w:jc w:val="both"/>
        <w:rPr>
          <w:rFonts w:ascii="Times New Roman" w:hAnsi="Times New Roman" w:cs="Times New Roman"/>
        </w:rPr>
      </w:pPr>
      <w:proofErr w:type="spellStart"/>
      <w:r w:rsidRPr="00693F57">
        <w:rPr>
          <w:rFonts w:ascii="Times New Roman" w:hAnsi="Times New Roman" w:cs="Times New Roman"/>
          <w:b/>
        </w:rPr>
        <w:t>Orjinal</w:t>
      </w:r>
      <w:proofErr w:type="spellEnd"/>
      <w:r w:rsidRPr="00693F57">
        <w:rPr>
          <w:rFonts w:ascii="Times New Roman" w:hAnsi="Times New Roman" w:cs="Times New Roman"/>
          <w:b/>
        </w:rPr>
        <w:t xml:space="preserve"> ölçek çalışması:</w:t>
      </w:r>
      <w:r>
        <w:rPr>
          <w:rFonts w:ascii="Times New Roman" w:hAnsi="Times New Roman" w:cs="Times New Roman"/>
        </w:rPr>
        <w:t xml:space="preserve"> </w:t>
      </w:r>
      <w:r w:rsidRPr="00693F57">
        <w:rPr>
          <w:rFonts w:ascii="Times New Roman" w:hAnsi="Times New Roman" w:cs="Times New Roman"/>
        </w:rPr>
        <w:t xml:space="preserve">Okan O, </w:t>
      </w:r>
      <w:proofErr w:type="spellStart"/>
      <w:r w:rsidRPr="00693F57">
        <w:rPr>
          <w:rFonts w:ascii="Times New Roman" w:hAnsi="Times New Roman" w:cs="Times New Roman"/>
        </w:rPr>
        <w:t>Bollweg</w:t>
      </w:r>
      <w:proofErr w:type="spellEnd"/>
      <w:r w:rsidRPr="00693F57">
        <w:rPr>
          <w:rFonts w:ascii="Times New Roman" w:hAnsi="Times New Roman" w:cs="Times New Roman"/>
        </w:rPr>
        <w:t xml:space="preserve"> TM, </w:t>
      </w:r>
      <w:proofErr w:type="spellStart"/>
      <w:r w:rsidRPr="00693F57">
        <w:rPr>
          <w:rFonts w:ascii="Times New Roman" w:hAnsi="Times New Roman" w:cs="Times New Roman"/>
        </w:rPr>
        <w:t>Berens</w:t>
      </w:r>
      <w:proofErr w:type="spellEnd"/>
      <w:r w:rsidRPr="00693F57">
        <w:rPr>
          <w:rFonts w:ascii="Times New Roman" w:hAnsi="Times New Roman" w:cs="Times New Roman"/>
        </w:rPr>
        <w:t xml:space="preserve"> EM, </w:t>
      </w:r>
      <w:proofErr w:type="spellStart"/>
      <w:r w:rsidRPr="00693F57">
        <w:rPr>
          <w:rFonts w:ascii="Times New Roman" w:hAnsi="Times New Roman" w:cs="Times New Roman"/>
        </w:rPr>
        <w:t>Hurrelmann</w:t>
      </w:r>
      <w:proofErr w:type="spellEnd"/>
      <w:r w:rsidRPr="00693F57">
        <w:rPr>
          <w:rFonts w:ascii="Times New Roman" w:hAnsi="Times New Roman" w:cs="Times New Roman"/>
        </w:rPr>
        <w:t xml:space="preserve"> K, </w:t>
      </w:r>
      <w:proofErr w:type="spellStart"/>
      <w:r w:rsidRPr="00693F57">
        <w:rPr>
          <w:rFonts w:ascii="Times New Roman" w:hAnsi="Times New Roman" w:cs="Times New Roman"/>
        </w:rPr>
        <w:t>Bauer</w:t>
      </w:r>
      <w:proofErr w:type="spellEnd"/>
      <w:r w:rsidRPr="00693F57">
        <w:rPr>
          <w:rFonts w:ascii="Times New Roman" w:hAnsi="Times New Roman" w:cs="Times New Roman"/>
        </w:rPr>
        <w:t xml:space="preserve"> U, </w:t>
      </w:r>
      <w:proofErr w:type="spellStart"/>
      <w:r w:rsidRPr="00693F57">
        <w:rPr>
          <w:rFonts w:ascii="Times New Roman" w:hAnsi="Times New Roman" w:cs="Times New Roman"/>
        </w:rPr>
        <w:t>Schaeffer</w:t>
      </w:r>
      <w:proofErr w:type="spellEnd"/>
      <w:r w:rsidRPr="00693F57">
        <w:rPr>
          <w:rFonts w:ascii="Times New Roman" w:hAnsi="Times New Roman" w:cs="Times New Roman"/>
        </w:rPr>
        <w:t xml:space="preserve"> D. </w:t>
      </w:r>
      <w:proofErr w:type="spellStart"/>
      <w:r w:rsidRPr="00693F57">
        <w:rPr>
          <w:rFonts w:ascii="Times New Roman" w:hAnsi="Times New Roman" w:cs="Times New Roman"/>
        </w:rPr>
        <w:t>Coronavirus-Related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Health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Literacy</w:t>
      </w:r>
      <w:proofErr w:type="spellEnd"/>
      <w:r w:rsidRPr="00693F57">
        <w:rPr>
          <w:rFonts w:ascii="Times New Roman" w:hAnsi="Times New Roman" w:cs="Times New Roman"/>
        </w:rPr>
        <w:t xml:space="preserve">: A </w:t>
      </w:r>
      <w:proofErr w:type="spellStart"/>
      <w:r w:rsidRPr="00693F57">
        <w:rPr>
          <w:rFonts w:ascii="Times New Roman" w:hAnsi="Times New Roman" w:cs="Times New Roman"/>
        </w:rPr>
        <w:t>cross-sectional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study</w:t>
      </w:r>
      <w:proofErr w:type="spellEnd"/>
      <w:r w:rsidRPr="00693F57">
        <w:rPr>
          <w:rFonts w:ascii="Times New Roman" w:hAnsi="Times New Roman" w:cs="Times New Roman"/>
        </w:rPr>
        <w:t xml:space="preserve"> in </w:t>
      </w:r>
      <w:proofErr w:type="spellStart"/>
      <w:r w:rsidRPr="00693F57">
        <w:rPr>
          <w:rFonts w:ascii="Times New Roman" w:hAnsi="Times New Roman" w:cs="Times New Roman"/>
        </w:rPr>
        <w:t>adults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during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the</w:t>
      </w:r>
      <w:proofErr w:type="spellEnd"/>
      <w:r w:rsidRPr="00693F57">
        <w:rPr>
          <w:rFonts w:ascii="Times New Roman" w:hAnsi="Times New Roman" w:cs="Times New Roman"/>
        </w:rPr>
        <w:t xml:space="preserve"> COVID-19 </w:t>
      </w:r>
      <w:proofErr w:type="spellStart"/>
      <w:r w:rsidRPr="00693F57">
        <w:rPr>
          <w:rFonts w:ascii="Times New Roman" w:hAnsi="Times New Roman" w:cs="Times New Roman"/>
        </w:rPr>
        <w:t>infodemic</w:t>
      </w:r>
      <w:proofErr w:type="spellEnd"/>
      <w:r w:rsidRPr="00693F57">
        <w:rPr>
          <w:rFonts w:ascii="Times New Roman" w:hAnsi="Times New Roman" w:cs="Times New Roman"/>
        </w:rPr>
        <w:t xml:space="preserve"> in Germany. </w:t>
      </w:r>
      <w:proofErr w:type="spellStart"/>
      <w:r w:rsidRPr="00693F57">
        <w:rPr>
          <w:rFonts w:ascii="Times New Roman" w:hAnsi="Times New Roman" w:cs="Times New Roman"/>
        </w:rPr>
        <w:t>Int</w:t>
      </w:r>
      <w:proofErr w:type="spellEnd"/>
      <w:r w:rsidRPr="00693F57">
        <w:rPr>
          <w:rFonts w:ascii="Times New Roman" w:hAnsi="Times New Roman" w:cs="Times New Roman"/>
        </w:rPr>
        <w:t xml:space="preserve"> J </w:t>
      </w:r>
      <w:proofErr w:type="spellStart"/>
      <w:r w:rsidRPr="00693F57">
        <w:rPr>
          <w:rFonts w:ascii="Times New Roman" w:hAnsi="Times New Roman" w:cs="Times New Roman"/>
        </w:rPr>
        <w:t>Environ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Res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Public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Health</w:t>
      </w:r>
      <w:proofErr w:type="spellEnd"/>
      <w:r w:rsidRPr="00693F57">
        <w:rPr>
          <w:rFonts w:ascii="Times New Roman" w:hAnsi="Times New Roman" w:cs="Times New Roman"/>
        </w:rPr>
        <w:t>. 2020;17(15):5503.</w:t>
      </w:r>
      <w:r w:rsidR="003D0B31">
        <w:rPr>
          <w:rFonts w:ascii="Times New Roman" w:hAnsi="Times New Roman" w:cs="Times New Roman"/>
        </w:rPr>
        <w:t xml:space="preserve"> </w:t>
      </w:r>
      <w:hyperlink r:id="rId5" w:history="1">
        <w:r w:rsidR="003D0B31" w:rsidRPr="00B30EC8">
          <w:rPr>
            <w:rStyle w:val="Kpr"/>
            <w:rFonts w:ascii="Times New Roman" w:hAnsi="Times New Roman" w:cs="Times New Roman"/>
          </w:rPr>
          <w:t>https://doi.org/10.3390/ijerph17155503</w:t>
        </w:r>
      </w:hyperlink>
      <w:r w:rsidR="003D0B31">
        <w:rPr>
          <w:rFonts w:ascii="Times New Roman" w:hAnsi="Times New Roman" w:cs="Times New Roman"/>
        </w:rPr>
        <w:t xml:space="preserve"> </w:t>
      </w:r>
    </w:p>
    <w:p w:rsidR="00693F57" w:rsidRPr="00693F57" w:rsidRDefault="00693F57" w:rsidP="00693F57">
      <w:pPr>
        <w:jc w:val="both"/>
        <w:rPr>
          <w:rFonts w:ascii="Times New Roman" w:hAnsi="Times New Roman" w:cs="Times New Roman"/>
        </w:rPr>
      </w:pPr>
      <w:r w:rsidRPr="00693F57">
        <w:rPr>
          <w:rFonts w:ascii="Times New Roman" w:hAnsi="Times New Roman" w:cs="Times New Roman"/>
          <w:b/>
        </w:rPr>
        <w:t>Türkçe uyarlama</w:t>
      </w:r>
      <w:r w:rsidR="003D0B31">
        <w:rPr>
          <w:rFonts w:ascii="Times New Roman" w:hAnsi="Times New Roman" w:cs="Times New Roman"/>
          <w:b/>
        </w:rPr>
        <w:t>sı</w:t>
      </w:r>
      <w:r w:rsidRPr="00693F57">
        <w:rPr>
          <w:rFonts w:ascii="Times New Roman" w:hAnsi="Times New Roman" w:cs="Times New Roman"/>
          <w:b/>
        </w:rPr>
        <w:t>:</w:t>
      </w:r>
      <w:r>
        <w:rPr>
          <w:rFonts w:ascii="Times New Roman" w:hAnsi="Times New Roman" w:cs="Times New Roman"/>
        </w:rPr>
        <w:t xml:space="preserve"> </w:t>
      </w:r>
      <w:r w:rsidRPr="00693F57">
        <w:rPr>
          <w:rFonts w:ascii="Times New Roman" w:hAnsi="Times New Roman" w:cs="Times New Roman"/>
        </w:rPr>
        <w:t xml:space="preserve">Peksoy Kaya S, Demir P, Kaplan S, Şahin S. </w:t>
      </w:r>
      <w:proofErr w:type="spellStart"/>
      <w:r w:rsidRPr="00693F57">
        <w:rPr>
          <w:rFonts w:ascii="Times New Roman" w:hAnsi="Times New Roman" w:cs="Times New Roman"/>
        </w:rPr>
        <w:t>The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Turkish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Validity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and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Reliability</w:t>
      </w:r>
      <w:proofErr w:type="spellEnd"/>
      <w:r w:rsidRPr="00693F57">
        <w:rPr>
          <w:rFonts w:ascii="Times New Roman" w:hAnsi="Times New Roman" w:cs="Times New Roman"/>
        </w:rPr>
        <w:t xml:space="preserve"> of </w:t>
      </w:r>
      <w:proofErr w:type="spellStart"/>
      <w:r w:rsidRPr="00693F57">
        <w:rPr>
          <w:rFonts w:ascii="Times New Roman" w:hAnsi="Times New Roman" w:cs="Times New Roman"/>
        </w:rPr>
        <w:t>the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Coronavirus-Related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Health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Literacy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Scale</w:t>
      </w:r>
      <w:proofErr w:type="spellEnd"/>
      <w:r w:rsidRPr="00693F57">
        <w:rPr>
          <w:rFonts w:ascii="Times New Roman" w:hAnsi="Times New Roman" w:cs="Times New Roman"/>
        </w:rPr>
        <w:t xml:space="preserve"> on </w:t>
      </w:r>
      <w:proofErr w:type="spellStart"/>
      <w:r w:rsidRPr="00693F57">
        <w:rPr>
          <w:rFonts w:ascii="Times New Roman" w:hAnsi="Times New Roman" w:cs="Times New Roman"/>
        </w:rPr>
        <w:t>Health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Science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Students</w:t>
      </w:r>
      <w:proofErr w:type="spellEnd"/>
      <w:r w:rsidRPr="00693F57">
        <w:rPr>
          <w:rFonts w:ascii="Times New Roman" w:hAnsi="Times New Roman" w:cs="Times New Roman"/>
        </w:rPr>
        <w:t xml:space="preserve">. Konuralp </w:t>
      </w:r>
      <w:proofErr w:type="spellStart"/>
      <w:r w:rsidRPr="00693F57">
        <w:rPr>
          <w:rFonts w:ascii="Times New Roman" w:hAnsi="Times New Roman" w:cs="Times New Roman"/>
        </w:rPr>
        <w:t>Medical</w:t>
      </w:r>
      <w:proofErr w:type="spellEnd"/>
      <w:r w:rsidRPr="00693F57">
        <w:rPr>
          <w:rFonts w:ascii="Times New Roman" w:hAnsi="Times New Roman" w:cs="Times New Roman"/>
        </w:rPr>
        <w:t xml:space="preserve"> </w:t>
      </w:r>
      <w:proofErr w:type="spellStart"/>
      <w:r w:rsidRPr="00693F57">
        <w:rPr>
          <w:rFonts w:ascii="Times New Roman" w:hAnsi="Times New Roman" w:cs="Times New Roman"/>
        </w:rPr>
        <w:t>Journal</w:t>
      </w:r>
      <w:proofErr w:type="spellEnd"/>
      <w:r w:rsidRPr="00693F57">
        <w:rPr>
          <w:rFonts w:ascii="Times New Roman" w:hAnsi="Times New Roman" w:cs="Times New Roman"/>
        </w:rPr>
        <w:t xml:space="preserve">. 2023;15(3):282-293. </w:t>
      </w:r>
      <w:hyperlink r:id="rId6" w:history="1">
        <w:r w:rsidR="003D0B31" w:rsidRPr="00B30EC8">
          <w:rPr>
            <w:rStyle w:val="Kpr"/>
            <w:rFonts w:ascii="Times New Roman" w:hAnsi="Times New Roman" w:cs="Times New Roman"/>
          </w:rPr>
          <w:t>https://doi.org/10.18521/ktd.1216651</w:t>
        </w:r>
      </w:hyperlink>
      <w:r w:rsidR="003D0B31">
        <w:rPr>
          <w:rFonts w:ascii="Times New Roman" w:hAnsi="Times New Roman" w:cs="Times New Roman"/>
        </w:rPr>
        <w:t xml:space="preserve"> </w:t>
      </w:r>
    </w:p>
    <w:sectPr w:rsidR="00693F57" w:rsidRPr="00693F57" w:rsidSect="00555EEE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E37B2"/>
    <w:multiLevelType w:val="hybridMultilevel"/>
    <w:tmpl w:val="CB3445E2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CysDQ2NTc0NjKzNLJQ0lEKTi0uzszPAykwqgUActw3YywAAAA="/>
  </w:docVars>
  <w:rsids>
    <w:rsidRoot w:val="00F80CF3"/>
    <w:rsid w:val="00091412"/>
    <w:rsid w:val="001106BD"/>
    <w:rsid w:val="002F2D5D"/>
    <w:rsid w:val="00386DE1"/>
    <w:rsid w:val="003D0B31"/>
    <w:rsid w:val="00555EEE"/>
    <w:rsid w:val="00693F57"/>
    <w:rsid w:val="00E16D00"/>
    <w:rsid w:val="00F80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BD6C3A-BB9E-467A-B461-11D3B64BF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1"/>
    <w:qFormat/>
    <w:rsid w:val="00555EE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Kpr">
    <w:name w:val="Hyperlink"/>
    <w:basedOn w:val="VarsaylanParagrafYazTipi"/>
    <w:uiPriority w:val="99"/>
    <w:unhideWhenUsed/>
    <w:rsid w:val="003D0B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79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i.org/10.18521/ktd.1216651" TargetMode="External"/><Relationship Id="rId5" Type="http://schemas.openxmlformats.org/officeDocument/2006/relationships/hyperlink" Target="https://doi.org/10.3390/ijerph1715550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</dc:creator>
  <cp:keywords/>
  <dc:description/>
  <cp:lastModifiedBy>Author</cp:lastModifiedBy>
  <cp:revision>5</cp:revision>
  <dcterms:created xsi:type="dcterms:W3CDTF">2025-01-02T11:02:00Z</dcterms:created>
  <dcterms:modified xsi:type="dcterms:W3CDTF">2025-01-02T11:57:00Z</dcterms:modified>
</cp:coreProperties>
</file>