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B0795" w14:textId="76A4ECDA" w:rsidR="00C96D53" w:rsidRPr="00E96C25" w:rsidRDefault="00B50ACB" w:rsidP="00E96C2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1408072"/>
      <w:r w:rsidRPr="00B50ACB">
        <w:rPr>
          <w:rFonts w:ascii="Times New Roman" w:hAnsi="Times New Roman" w:cs="Times New Roman"/>
          <w:b/>
          <w:bCs/>
          <w:sz w:val="24"/>
          <w:szCs w:val="24"/>
        </w:rPr>
        <w:t>Aile Sağlığı Ölçeği</w:t>
      </w:r>
      <w:r w:rsidR="00C96D53" w:rsidRPr="00E96C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566"/>
        <w:gridCol w:w="566"/>
        <w:gridCol w:w="566"/>
        <w:gridCol w:w="566"/>
        <w:gridCol w:w="562"/>
        <w:gridCol w:w="23"/>
      </w:tblGrid>
      <w:tr w:rsidR="00DF0EAC" w:rsidRPr="00303F5F" w14:paraId="0D6FC978" w14:textId="77777777" w:rsidTr="0057416C">
        <w:trPr>
          <w:gridAfter w:val="1"/>
          <w:wAfter w:w="23" w:type="dxa"/>
          <w:cantSplit/>
          <w:trHeight w:val="1984"/>
        </w:trPr>
        <w:tc>
          <w:tcPr>
            <w:tcW w:w="6232" w:type="dxa"/>
            <w:vAlign w:val="center"/>
          </w:tcPr>
          <w:p w14:paraId="64339D62" w14:textId="56F277DE" w:rsidR="00DF0EAC" w:rsidRPr="00303F5F" w:rsidRDefault="00EA6AFE" w:rsidP="00303F5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03F5F">
              <w:rPr>
                <w:rFonts w:ascii="Times New Roman" w:hAnsi="Times New Roman" w:cs="Times New Roman"/>
                <w:b/>
                <w:bCs/>
                <w:i/>
                <w:iCs/>
              </w:rPr>
              <w:t>Açıklama:</w:t>
            </w:r>
            <w:r w:rsidRPr="00303F5F">
              <w:rPr>
                <w:rFonts w:ascii="Times New Roman" w:hAnsi="Times New Roman" w:cs="Times New Roman"/>
              </w:rPr>
              <w:t xml:space="preserve"> </w:t>
            </w:r>
            <w:r w:rsidR="00710134" w:rsidRPr="00303F5F">
              <w:rPr>
                <w:rFonts w:ascii="Times New Roman" w:hAnsi="Times New Roman" w:cs="Times New Roman"/>
              </w:rPr>
              <w:t>Aşağıda aileniz</w:t>
            </w:r>
            <w:r w:rsidR="00E47A0A" w:rsidRPr="00303F5F">
              <w:rPr>
                <w:rFonts w:ascii="Times New Roman" w:hAnsi="Times New Roman" w:cs="Times New Roman"/>
              </w:rPr>
              <w:t xml:space="preserve">le ilgili </w:t>
            </w:r>
            <w:r w:rsidR="00440309" w:rsidRPr="00303F5F">
              <w:rPr>
                <w:rFonts w:ascii="Times New Roman" w:hAnsi="Times New Roman" w:cs="Times New Roman"/>
              </w:rPr>
              <w:t xml:space="preserve">verilen </w:t>
            </w:r>
            <w:r w:rsidR="00710134" w:rsidRPr="00303F5F">
              <w:rPr>
                <w:rFonts w:ascii="Times New Roman" w:hAnsi="Times New Roman" w:cs="Times New Roman"/>
              </w:rPr>
              <w:t xml:space="preserve">ifadelere ne düzeyde katılıp katılmadığınızı belirtiniz. </w:t>
            </w:r>
            <w:r w:rsidR="00E278D9" w:rsidRPr="00303F5F">
              <w:rPr>
                <w:rFonts w:ascii="Times New Roman" w:hAnsi="Times New Roman" w:cs="Times New Roman"/>
              </w:rPr>
              <w:t xml:space="preserve">Bu soruları aileniz olarak </w:t>
            </w:r>
            <w:r w:rsidR="001A22B3" w:rsidRPr="00303F5F">
              <w:rPr>
                <w:rFonts w:ascii="Times New Roman" w:hAnsi="Times New Roman" w:cs="Times New Roman"/>
              </w:rPr>
              <w:t>düşün</w:t>
            </w:r>
            <w:r w:rsidR="00E278D9" w:rsidRPr="00303F5F">
              <w:rPr>
                <w:rFonts w:ascii="Times New Roman" w:hAnsi="Times New Roman" w:cs="Times New Roman"/>
              </w:rPr>
              <w:t>düğünüz kişilere göre cevaplayınız</w:t>
            </w:r>
            <w:r w:rsidR="001A22B3" w:rsidRPr="00303F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1" w:type="dxa"/>
            <w:textDirection w:val="btLr"/>
            <w:vAlign w:val="center"/>
          </w:tcPr>
          <w:p w14:paraId="2B29B283" w14:textId="3947D413" w:rsidR="00DF0EAC" w:rsidRPr="00303F5F" w:rsidRDefault="00CB32CB" w:rsidP="00303F5F">
            <w:pPr>
              <w:spacing w:line="192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03F5F">
              <w:rPr>
                <w:rFonts w:ascii="Times New Roman" w:hAnsi="Times New Roman" w:cs="Times New Roman"/>
                <w:b/>
                <w:bCs/>
              </w:rPr>
              <w:t>Kesinlikle katılmıyorum</w:t>
            </w:r>
          </w:p>
        </w:tc>
        <w:tc>
          <w:tcPr>
            <w:tcW w:w="561" w:type="dxa"/>
            <w:textDirection w:val="btLr"/>
            <w:vAlign w:val="center"/>
          </w:tcPr>
          <w:p w14:paraId="79B2135E" w14:textId="40C3B366" w:rsidR="00DF0EAC" w:rsidRPr="00303F5F" w:rsidRDefault="00CB32CB" w:rsidP="00303F5F">
            <w:pPr>
              <w:spacing w:line="192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03F5F">
              <w:rPr>
                <w:rFonts w:ascii="Times New Roman" w:hAnsi="Times New Roman" w:cs="Times New Roman"/>
                <w:b/>
                <w:bCs/>
              </w:rPr>
              <w:t>Katılmıyorum</w:t>
            </w:r>
          </w:p>
        </w:tc>
        <w:tc>
          <w:tcPr>
            <w:tcW w:w="562" w:type="dxa"/>
            <w:textDirection w:val="btLr"/>
            <w:vAlign w:val="center"/>
          </w:tcPr>
          <w:p w14:paraId="3F9DFDCD" w14:textId="371CA375" w:rsidR="00DF0EAC" w:rsidRPr="00303F5F" w:rsidRDefault="00CB32CB" w:rsidP="00303F5F">
            <w:pPr>
              <w:spacing w:line="192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03F5F">
              <w:rPr>
                <w:rFonts w:ascii="Times New Roman" w:hAnsi="Times New Roman" w:cs="Times New Roman"/>
                <w:b/>
                <w:bCs/>
              </w:rPr>
              <w:t>Ne katılıyorum ne katılmıyorum</w:t>
            </w:r>
          </w:p>
        </w:tc>
        <w:tc>
          <w:tcPr>
            <w:tcW w:w="561" w:type="dxa"/>
            <w:textDirection w:val="btLr"/>
            <w:vAlign w:val="center"/>
          </w:tcPr>
          <w:p w14:paraId="2B1E76AB" w14:textId="54222758" w:rsidR="00DF0EAC" w:rsidRPr="00303F5F" w:rsidRDefault="005B1921" w:rsidP="00303F5F">
            <w:pPr>
              <w:spacing w:line="192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03F5F">
              <w:rPr>
                <w:rFonts w:ascii="Times New Roman" w:hAnsi="Times New Roman" w:cs="Times New Roman"/>
                <w:b/>
                <w:bCs/>
              </w:rPr>
              <w:t>Katılıyorum</w:t>
            </w:r>
          </w:p>
        </w:tc>
        <w:tc>
          <w:tcPr>
            <w:tcW w:w="562" w:type="dxa"/>
            <w:textDirection w:val="btLr"/>
            <w:vAlign w:val="center"/>
          </w:tcPr>
          <w:p w14:paraId="4ABB45C1" w14:textId="5344A82A" w:rsidR="00DF0EAC" w:rsidRPr="00303F5F" w:rsidRDefault="0048281E" w:rsidP="00303F5F">
            <w:pPr>
              <w:spacing w:line="192" w:lineRule="auto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303F5F">
              <w:rPr>
                <w:rFonts w:ascii="Times New Roman" w:hAnsi="Times New Roman" w:cs="Times New Roman"/>
                <w:b/>
                <w:bCs/>
              </w:rPr>
              <w:t>Kesinlikle katılıyorum</w:t>
            </w:r>
          </w:p>
        </w:tc>
      </w:tr>
      <w:tr w:rsidR="00DF0EAC" w:rsidRPr="00303F5F" w14:paraId="3E6C8543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1490B798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03F5F">
              <w:rPr>
                <w:rFonts w:ascii="Times New Roman" w:hAnsi="Times New Roman" w:cs="Times New Roman"/>
                <w:b/>
                <w:bCs/>
              </w:rPr>
              <w:t>Ailemde …</w:t>
            </w:r>
          </w:p>
        </w:tc>
        <w:tc>
          <w:tcPr>
            <w:tcW w:w="566" w:type="dxa"/>
            <w:vAlign w:val="center"/>
          </w:tcPr>
          <w:p w14:paraId="0EE00223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42BEA9DE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2787897C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5B219BD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6C922A45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624BB098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64414044" w14:textId="476E9F04" w:rsidR="00DF0EAC" w:rsidRPr="00303F5F" w:rsidRDefault="00DF0EAC" w:rsidP="001044A4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303F5F">
              <w:rPr>
                <w:rFonts w:ascii="Times New Roman" w:hAnsi="Times New Roman" w:cs="Times New Roman"/>
              </w:rPr>
              <w:t xml:space="preserve">Birbirimize nadiren </w:t>
            </w:r>
            <w:r w:rsidR="004200C3" w:rsidRPr="00303F5F">
              <w:rPr>
                <w:rFonts w:ascii="Times New Roman" w:hAnsi="Times New Roman" w:cs="Times New Roman"/>
              </w:rPr>
              <w:t>sevgi</w:t>
            </w:r>
            <w:r w:rsidRPr="00303F5F">
              <w:rPr>
                <w:rFonts w:ascii="Times New Roman" w:hAnsi="Times New Roman" w:cs="Times New Roman"/>
              </w:rPr>
              <w:t xml:space="preserve"> gösteririz.</w:t>
            </w:r>
          </w:p>
        </w:tc>
        <w:tc>
          <w:tcPr>
            <w:tcW w:w="566" w:type="dxa"/>
            <w:vAlign w:val="center"/>
          </w:tcPr>
          <w:p w14:paraId="364B643E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05517BD0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22079383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7B2BDDE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3F2AA6BF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156DB627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0CC2B4CD" w14:textId="21E75E77" w:rsidR="00DF0EAC" w:rsidRPr="00303F5F" w:rsidRDefault="00154C9E" w:rsidP="001044A4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303F5F">
              <w:rPr>
                <w:rFonts w:ascii="Times New Roman" w:hAnsi="Times New Roman" w:cs="Times New Roman"/>
              </w:rPr>
              <w:t>Aramızda bir birliktelik duygusu vardır.</w:t>
            </w:r>
          </w:p>
        </w:tc>
        <w:tc>
          <w:tcPr>
            <w:tcW w:w="566" w:type="dxa"/>
            <w:vAlign w:val="center"/>
          </w:tcPr>
          <w:p w14:paraId="249EE06F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7E14D27E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7FDC399C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3E9B1008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5DC2CE35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38DC7BA3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2CF1A30D" w14:textId="0E20599F" w:rsidR="00DF0EAC" w:rsidRPr="00303F5F" w:rsidRDefault="007921A5" w:rsidP="001044A4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303F5F">
              <w:rPr>
                <w:rFonts w:ascii="Times New Roman" w:hAnsi="Times New Roman" w:cs="Times New Roman"/>
              </w:rPr>
              <w:t>Birbirimize değer veririz.</w:t>
            </w:r>
          </w:p>
        </w:tc>
        <w:tc>
          <w:tcPr>
            <w:tcW w:w="566" w:type="dxa"/>
            <w:vAlign w:val="center"/>
          </w:tcPr>
          <w:p w14:paraId="4D08FBFE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6CB82A0B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7031E1FA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44B728EF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41AA2F11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7682FB0A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7D7FFB98" w14:textId="77777777" w:rsidR="00DF0EAC" w:rsidRPr="00303F5F" w:rsidRDefault="00DF0EAC" w:rsidP="001044A4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303F5F">
              <w:rPr>
                <w:rFonts w:ascii="Times New Roman" w:hAnsi="Times New Roman" w:cs="Times New Roman"/>
              </w:rPr>
              <w:t>Birbirimizi destekleriz.</w:t>
            </w:r>
          </w:p>
        </w:tc>
        <w:tc>
          <w:tcPr>
            <w:tcW w:w="566" w:type="dxa"/>
            <w:vAlign w:val="center"/>
          </w:tcPr>
          <w:p w14:paraId="31E3FF30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2C1AFC7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2B8128E1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50A1370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3E985F0B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43FDB8C5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19E5AADE" w14:textId="55A59ABF" w:rsidR="00DF0EAC" w:rsidRPr="00303F5F" w:rsidRDefault="00417F45" w:rsidP="001044A4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303F5F">
              <w:rPr>
                <w:rFonts w:ascii="Times New Roman" w:hAnsi="Times New Roman" w:cs="Times New Roman"/>
              </w:rPr>
              <w:t>Birlikte nadiren bir şeyler yaparız.</w:t>
            </w:r>
          </w:p>
        </w:tc>
        <w:tc>
          <w:tcPr>
            <w:tcW w:w="566" w:type="dxa"/>
            <w:vAlign w:val="center"/>
          </w:tcPr>
          <w:p w14:paraId="1AD8C06C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085AA470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8630ED1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2B3C2F42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3EEDCDD2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42F367D3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77A64258" w14:textId="45ECDB59" w:rsidR="00DF0EAC" w:rsidRPr="00303F5F" w:rsidRDefault="00ED5A86" w:rsidP="001044A4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lang w:val="tr-TR"/>
              </w:rPr>
            </w:pPr>
            <w:r w:rsidRPr="00303F5F">
              <w:rPr>
                <w:lang w:val="tr-TR"/>
              </w:rPr>
              <w:t>Birbirimiz için yaptıklarımız bizi ailemizin bir parçası olarak hissettirir.</w:t>
            </w:r>
          </w:p>
        </w:tc>
        <w:tc>
          <w:tcPr>
            <w:tcW w:w="566" w:type="dxa"/>
            <w:vAlign w:val="center"/>
          </w:tcPr>
          <w:p w14:paraId="404C0F92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40FE3991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73F34E3C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580D367A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0DEFC8B4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1A948B2A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0EE2D99B" w14:textId="77777777" w:rsidR="00DF0EAC" w:rsidRPr="00303F5F" w:rsidRDefault="00DF0EAC" w:rsidP="001044A4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303F5F">
              <w:rPr>
                <w:rFonts w:ascii="Times New Roman" w:hAnsi="Times New Roman" w:cs="Times New Roman"/>
              </w:rPr>
              <w:t>Birlikte eğleniriz.</w:t>
            </w:r>
          </w:p>
        </w:tc>
        <w:tc>
          <w:tcPr>
            <w:tcW w:w="566" w:type="dxa"/>
            <w:vAlign w:val="center"/>
          </w:tcPr>
          <w:p w14:paraId="2FC2BB85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5CA0973C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7D6C24C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24E8ADDC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0D629902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05F6F2FB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4FAB8EE4" w14:textId="00C08ED6" w:rsidR="00DF0EAC" w:rsidRPr="00303F5F" w:rsidRDefault="00DF0EAC" w:rsidP="001044A4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lang w:val="tr-TR"/>
              </w:rPr>
            </w:pPr>
            <w:r w:rsidRPr="00303F5F">
              <w:rPr>
                <w:lang w:val="tr-TR"/>
              </w:rPr>
              <w:t>Sorunları tartışır</w:t>
            </w:r>
            <w:r w:rsidR="00217BD9" w:rsidRPr="00303F5F">
              <w:rPr>
                <w:lang w:val="tr-TR"/>
              </w:rPr>
              <w:t>ız</w:t>
            </w:r>
            <w:r w:rsidRPr="00303F5F">
              <w:rPr>
                <w:lang w:val="tr-TR"/>
              </w:rPr>
              <w:t xml:space="preserve"> ve çözümlerle </w:t>
            </w:r>
            <w:r w:rsidR="002A21EE" w:rsidRPr="00303F5F">
              <w:rPr>
                <w:lang w:val="tr-TR"/>
              </w:rPr>
              <w:t>birlikte kendimizi iyi hissederiz.</w:t>
            </w:r>
            <w:r w:rsidR="00E91AD2" w:rsidRPr="00303F5F">
              <w:rPr>
                <w:lang w:val="tr-TR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0395A95B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F8ECA73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43F94EB5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4E4D40AF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04B745A1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06094D64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6DD43137" w14:textId="11E89DF3" w:rsidR="00DF0EAC" w:rsidRPr="00303F5F" w:rsidRDefault="00DF0EAC" w:rsidP="001044A4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303F5F">
              <w:rPr>
                <w:rFonts w:ascii="Times New Roman" w:hAnsi="Times New Roman" w:cs="Times New Roman"/>
              </w:rPr>
              <w:t>Aile üyeleri</w:t>
            </w:r>
            <w:r w:rsidR="00E91AD2" w:rsidRPr="00303F5F">
              <w:rPr>
                <w:rFonts w:ascii="Times New Roman" w:hAnsi="Times New Roman" w:cs="Times New Roman"/>
              </w:rPr>
              <w:t>m</w:t>
            </w:r>
            <w:r w:rsidRPr="00303F5F">
              <w:rPr>
                <w:rFonts w:ascii="Times New Roman" w:hAnsi="Times New Roman" w:cs="Times New Roman"/>
              </w:rPr>
              <w:t xml:space="preserve"> beni dikkate alırlar.</w:t>
            </w:r>
          </w:p>
        </w:tc>
        <w:tc>
          <w:tcPr>
            <w:tcW w:w="566" w:type="dxa"/>
            <w:vAlign w:val="center"/>
          </w:tcPr>
          <w:p w14:paraId="0071075E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0B344258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6EE1EF5A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6CA83CAD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0D2CAD84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7F008DA7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2DEA9DCA" w14:textId="33BC9C1D" w:rsidR="00DF0EAC" w:rsidRPr="00303F5F" w:rsidRDefault="00DF0EAC" w:rsidP="001044A4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lang w:val="tr-TR"/>
              </w:rPr>
            </w:pPr>
            <w:r w:rsidRPr="00303F5F">
              <w:rPr>
                <w:lang w:val="tr-TR"/>
              </w:rPr>
              <w:t>Genel olarak</w:t>
            </w:r>
            <w:r w:rsidRPr="00303F5F">
              <w:rPr>
                <w:spacing w:val="2"/>
                <w:lang w:val="tr-TR"/>
              </w:rPr>
              <w:t xml:space="preserve"> aile üyelerimle ilişkimden memnunum</w:t>
            </w:r>
            <w:r w:rsidRPr="00303F5F">
              <w:rPr>
                <w:lang w:val="tr-TR"/>
              </w:rPr>
              <w:t>.</w:t>
            </w:r>
          </w:p>
        </w:tc>
        <w:tc>
          <w:tcPr>
            <w:tcW w:w="566" w:type="dxa"/>
            <w:vAlign w:val="center"/>
          </w:tcPr>
          <w:p w14:paraId="1CB42B85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46F65EB0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749B69D0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093755A4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2ADD1878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18B65231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53474C9B" w14:textId="2F7EB092" w:rsidR="00DF0EAC" w:rsidRPr="00303F5F" w:rsidRDefault="00DF0EAC" w:rsidP="001044A4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303F5F">
              <w:rPr>
                <w:rFonts w:ascii="Times New Roman" w:hAnsi="Times New Roman" w:cs="Times New Roman"/>
              </w:rPr>
              <w:t>Aile ilişkilerimde</w:t>
            </w:r>
            <w:r w:rsidR="00A65145" w:rsidRPr="00303F5F">
              <w:rPr>
                <w:rFonts w:ascii="Times New Roman" w:hAnsi="Times New Roman" w:cs="Times New Roman"/>
              </w:rPr>
              <w:t xml:space="preserve"> kendimi</w:t>
            </w:r>
            <w:r w:rsidRPr="00303F5F">
              <w:rPr>
                <w:rFonts w:ascii="Times New Roman" w:hAnsi="Times New Roman" w:cs="Times New Roman"/>
              </w:rPr>
              <w:t xml:space="preserve"> güvende hissederim.</w:t>
            </w:r>
          </w:p>
        </w:tc>
        <w:tc>
          <w:tcPr>
            <w:tcW w:w="566" w:type="dxa"/>
            <w:vAlign w:val="center"/>
          </w:tcPr>
          <w:p w14:paraId="7152C9C5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0138740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58385F51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05AD81B1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6C551FEA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7B3A830F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257BD0C8" w14:textId="77777777" w:rsidR="00DF0EAC" w:rsidRPr="00303F5F" w:rsidRDefault="00DF0EAC" w:rsidP="001044A4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lang w:val="tr-TR"/>
              </w:rPr>
            </w:pPr>
            <w:r w:rsidRPr="00303F5F">
              <w:rPr>
                <w:lang w:val="tr-TR"/>
              </w:rPr>
              <w:t>Günlük yaşamda fiziksel olarak aktif olmaya özen gösteririz.</w:t>
            </w:r>
          </w:p>
        </w:tc>
        <w:tc>
          <w:tcPr>
            <w:tcW w:w="566" w:type="dxa"/>
            <w:vAlign w:val="center"/>
          </w:tcPr>
          <w:p w14:paraId="1A055E3A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5AFC9B2E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27DA11D3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73EA8485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06EADD5A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680261AD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0EC2CD97" w14:textId="1431C3D1" w:rsidR="00DF0EAC" w:rsidRPr="00303F5F" w:rsidRDefault="006C7993" w:rsidP="001044A4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lang w:val="tr-TR"/>
              </w:rPr>
            </w:pPr>
            <w:r w:rsidRPr="00303F5F">
              <w:rPr>
                <w:lang w:val="tr-TR"/>
              </w:rPr>
              <w:t>Evimizde genellikle taze sebze ve meyve bulunur.</w:t>
            </w:r>
          </w:p>
        </w:tc>
        <w:tc>
          <w:tcPr>
            <w:tcW w:w="566" w:type="dxa"/>
            <w:vAlign w:val="center"/>
          </w:tcPr>
          <w:p w14:paraId="6255C623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0F9F13F8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64CDD01B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46B592CB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3ECD60AB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3035EB8A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3E6A16B8" w14:textId="13161416" w:rsidR="00DF0EAC" w:rsidRPr="00303F5F" w:rsidRDefault="00DF0EAC" w:rsidP="001044A4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303F5F">
              <w:rPr>
                <w:rFonts w:ascii="Times New Roman" w:hAnsi="Times New Roman" w:cs="Times New Roman"/>
              </w:rPr>
              <w:t>Sağlıksız alışkanlıklardan kaçınma</w:t>
            </w:r>
            <w:r w:rsidR="00AC1A36" w:rsidRPr="00303F5F">
              <w:rPr>
                <w:rFonts w:ascii="Times New Roman" w:hAnsi="Times New Roman" w:cs="Times New Roman"/>
              </w:rPr>
              <w:t>k için</w:t>
            </w:r>
            <w:r w:rsidRPr="00303F5F">
              <w:rPr>
                <w:rFonts w:ascii="Times New Roman" w:hAnsi="Times New Roman" w:cs="Times New Roman"/>
              </w:rPr>
              <w:t xml:space="preserve"> birbirimize yardımcı oluruz.</w:t>
            </w:r>
          </w:p>
        </w:tc>
        <w:tc>
          <w:tcPr>
            <w:tcW w:w="566" w:type="dxa"/>
            <w:vAlign w:val="center"/>
          </w:tcPr>
          <w:p w14:paraId="06F667C4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35F7724A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70E8618A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DF2D11D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074D0142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5E83A512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1F99C734" w14:textId="6FBA6FD5" w:rsidR="00DF0EAC" w:rsidRPr="00303F5F" w:rsidRDefault="00DF0EAC" w:rsidP="001044A4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lang w:val="tr-TR"/>
              </w:rPr>
            </w:pPr>
            <w:r w:rsidRPr="00303F5F">
              <w:rPr>
                <w:lang w:val="tr-TR"/>
              </w:rPr>
              <w:t xml:space="preserve">Tıbbi tavsiyeleri </w:t>
            </w:r>
            <w:r w:rsidR="00B63B5B" w:rsidRPr="00303F5F">
              <w:rPr>
                <w:lang w:val="tr-TR"/>
              </w:rPr>
              <w:t>uymaya</w:t>
            </w:r>
            <w:r w:rsidRPr="00303F5F">
              <w:rPr>
                <w:lang w:val="tr-TR"/>
              </w:rPr>
              <w:t xml:space="preserve"> özen gösteririz.</w:t>
            </w:r>
          </w:p>
        </w:tc>
        <w:tc>
          <w:tcPr>
            <w:tcW w:w="566" w:type="dxa"/>
            <w:vAlign w:val="center"/>
          </w:tcPr>
          <w:p w14:paraId="697BE6F6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515859BC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4577707E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2235A88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7154D531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6720BC18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7B608F82" w14:textId="4467CE59" w:rsidR="00DF0EAC" w:rsidRPr="00303F5F" w:rsidRDefault="00DF0EAC" w:rsidP="001044A4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lang w:val="tr-TR"/>
              </w:rPr>
            </w:pPr>
            <w:r w:rsidRPr="00303F5F">
              <w:rPr>
                <w:lang w:val="tr-TR"/>
              </w:rPr>
              <w:t xml:space="preserve">İhtiyaç duyulduğunda </w:t>
            </w:r>
            <w:r w:rsidR="00A82899" w:rsidRPr="00303F5F">
              <w:rPr>
                <w:lang w:val="tr-TR"/>
              </w:rPr>
              <w:t>sağlık bakım hizmetlerini aramada (doktor randevu</w:t>
            </w:r>
            <w:r w:rsidR="008E3DA2" w:rsidRPr="00303F5F">
              <w:rPr>
                <w:lang w:val="tr-TR"/>
              </w:rPr>
              <w:t>su</w:t>
            </w:r>
            <w:r w:rsidR="00A82899" w:rsidRPr="00303F5F">
              <w:rPr>
                <w:lang w:val="tr-TR"/>
              </w:rPr>
              <w:t xml:space="preserve"> alma</w:t>
            </w:r>
            <w:r w:rsidR="008E3DA2" w:rsidRPr="00303F5F">
              <w:rPr>
                <w:lang w:val="tr-TR"/>
              </w:rPr>
              <w:t>k</w:t>
            </w:r>
            <w:r w:rsidR="00A82899" w:rsidRPr="00303F5F">
              <w:rPr>
                <w:lang w:val="tr-TR"/>
              </w:rPr>
              <w:t xml:space="preserve"> gibi) </w:t>
            </w:r>
            <w:r w:rsidR="00E65CC8" w:rsidRPr="00303F5F">
              <w:rPr>
                <w:lang w:val="tr-TR"/>
              </w:rPr>
              <w:t xml:space="preserve">birbirimize </w:t>
            </w:r>
            <w:r w:rsidR="00A82899" w:rsidRPr="00303F5F">
              <w:rPr>
                <w:lang w:val="tr-TR"/>
              </w:rPr>
              <w:t>yardımcı oluruz.</w:t>
            </w:r>
            <w:r w:rsidR="000B0954" w:rsidRPr="00303F5F">
              <w:rPr>
                <w:lang w:val="tr-TR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426E649D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2016B494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221A4791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6538492F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3B5C832A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7DCC29D3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6DDCDCC0" w14:textId="77777777" w:rsidR="00DF0EAC" w:rsidRPr="00303F5F" w:rsidRDefault="00DF0EAC" w:rsidP="001044A4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303F5F">
              <w:rPr>
                <w:rFonts w:ascii="Times New Roman" w:hAnsi="Times New Roman" w:cs="Times New Roman"/>
              </w:rPr>
              <w:t>Sağlıklı değişiklikler yapmada birbirimize yardımcı oluruz.</w:t>
            </w:r>
          </w:p>
        </w:tc>
        <w:tc>
          <w:tcPr>
            <w:tcW w:w="566" w:type="dxa"/>
            <w:vAlign w:val="center"/>
          </w:tcPr>
          <w:p w14:paraId="4D0DB181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215F702A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655ECDFA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0110DE0B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7F2306E3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1C90005B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1C6D76AB" w14:textId="77777777" w:rsidR="00DF0EAC" w:rsidRPr="00303F5F" w:rsidRDefault="00DF0EAC" w:rsidP="001044A4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303F5F">
              <w:rPr>
                <w:rFonts w:ascii="Times New Roman" w:hAnsi="Times New Roman" w:cs="Times New Roman"/>
              </w:rPr>
              <w:t>Zor zamanlarda bile umudumuzu kaybetmeyiz.</w:t>
            </w:r>
          </w:p>
        </w:tc>
        <w:tc>
          <w:tcPr>
            <w:tcW w:w="566" w:type="dxa"/>
            <w:vAlign w:val="center"/>
          </w:tcPr>
          <w:p w14:paraId="2E6E5111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5928D5F0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0EA42D16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4B6250C0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15C0B297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53638DCE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5B6A710F" w14:textId="1F8C47AC" w:rsidR="00DF0EAC" w:rsidRPr="00303F5F" w:rsidRDefault="00DF0EAC" w:rsidP="001044A4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303F5F">
              <w:rPr>
                <w:rFonts w:ascii="Times New Roman" w:hAnsi="Times New Roman" w:cs="Times New Roman"/>
              </w:rPr>
              <w:lastRenderedPageBreak/>
              <w:t>Biz</w:t>
            </w:r>
            <w:r w:rsidR="00A10881" w:rsidRPr="00303F5F">
              <w:rPr>
                <w:rFonts w:ascii="Times New Roman" w:hAnsi="Times New Roman" w:cs="Times New Roman"/>
              </w:rPr>
              <w:t>e huzur veren</w:t>
            </w:r>
            <w:r w:rsidRPr="00303F5F">
              <w:rPr>
                <w:rFonts w:ascii="Times New Roman" w:hAnsi="Times New Roman" w:cs="Times New Roman"/>
              </w:rPr>
              <w:t xml:space="preserve"> inançlarımız vardır.</w:t>
            </w:r>
          </w:p>
        </w:tc>
        <w:tc>
          <w:tcPr>
            <w:tcW w:w="566" w:type="dxa"/>
            <w:vAlign w:val="center"/>
          </w:tcPr>
          <w:p w14:paraId="1D8029AA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58CB10BC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014DDC0F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22FFE42C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4DE132B8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09E45F74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2D43E89C" w14:textId="61D31E7D" w:rsidR="00DF0EAC" w:rsidRPr="00303F5F" w:rsidRDefault="005F0243" w:rsidP="001044A4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lang w:val="tr-TR"/>
              </w:rPr>
            </w:pPr>
            <w:r w:rsidRPr="00303F5F">
              <w:rPr>
                <w:lang w:val="tr-TR"/>
              </w:rPr>
              <w:t>Eğer başkaların</w:t>
            </w:r>
            <w:r w:rsidR="00D12EF0" w:rsidRPr="00303F5F">
              <w:rPr>
                <w:lang w:val="tr-TR"/>
              </w:rPr>
              <w:t>ın</w:t>
            </w:r>
            <w:r w:rsidRPr="00303F5F">
              <w:rPr>
                <w:lang w:val="tr-TR"/>
              </w:rPr>
              <w:t xml:space="preserve"> yardım</w:t>
            </w:r>
            <w:r w:rsidR="00D12EF0" w:rsidRPr="00303F5F">
              <w:rPr>
                <w:lang w:val="tr-TR"/>
              </w:rPr>
              <w:t>ın</w:t>
            </w:r>
            <w:r w:rsidRPr="00303F5F">
              <w:rPr>
                <w:lang w:val="tr-TR"/>
              </w:rPr>
              <w:t>a ihtiyacımız olsaydı</w:t>
            </w:r>
            <w:r w:rsidR="003939A6" w:rsidRPr="00303F5F">
              <w:rPr>
                <w:lang w:val="tr-TR"/>
              </w:rPr>
              <w:t>,</w:t>
            </w:r>
            <w:r w:rsidRPr="00303F5F">
              <w:rPr>
                <w:lang w:val="tr-TR"/>
              </w:rPr>
              <w:t xml:space="preserve"> bu yardımı alabilmek için çözüm bulmakta çok zorlanırdık.</w:t>
            </w:r>
          </w:p>
        </w:tc>
        <w:tc>
          <w:tcPr>
            <w:tcW w:w="566" w:type="dxa"/>
            <w:vAlign w:val="center"/>
          </w:tcPr>
          <w:p w14:paraId="213F7B2C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B64F9F0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0BD53373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0D236C4B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22FE1E7D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43FF6F2F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192EA7E8" w14:textId="0C8DBB14" w:rsidR="00DF0EAC" w:rsidRPr="00303F5F" w:rsidRDefault="00843147" w:rsidP="001044A4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lang w:val="tr-TR"/>
              </w:rPr>
            </w:pPr>
            <w:r w:rsidRPr="00303F5F">
              <w:rPr>
                <w:lang w:val="tr-TR"/>
              </w:rPr>
              <w:t>Eğer dışarıdan yardıma ihtiyacımız olsaydı</w:t>
            </w:r>
            <w:r w:rsidR="00044DDE">
              <w:rPr>
                <w:lang w:val="tr-TR"/>
              </w:rPr>
              <w:t>,</w:t>
            </w:r>
            <w:r w:rsidRPr="00303F5F">
              <w:rPr>
                <w:lang w:val="tr-TR"/>
              </w:rPr>
              <w:t xml:space="preserve"> hangi yardımların mevcut olduğunu bilemezdik. </w:t>
            </w:r>
          </w:p>
        </w:tc>
        <w:tc>
          <w:tcPr>
            <w:tcW w:w="566" w:type="dxa"/>
            <w:vAlign w:val="center"/>
          </w:tcPr>
          <w:p w14:paraId="2DEC1CB0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5615689F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0E5B900E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69B218F7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70749830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031A3054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395940C1" w14:textId="1B77805E" w:rsidR="00DF0EAC" w:rsidRPr="00303F5F" w:rsidRDefault="006075C0" w:rsidP="001044A4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lang w:val="tr-TR"/>
              </w:rPr>
            </w:pPr>
            <w:r w:rsidRPr="00303F5F">
              <w:rPr>
                <w:lang w:val="tr-TR"/>
              </w:rPr>
              <w:t>Maddi zorluklar</w:t>
            </w:r>
            <w:r w:rsidR="005E7A4D" w:rsidRPr="00303F5F">
              <w:rPr>
                <w:lang w:val="tr-TR"/>
              </w:rPr>
              <w:t>,</w:t>
            </w:r>
            <w:r w:rsidRPr="00303F5F">
              <w:rPr>
                <w:lang w:val="tr-TR"/>
              </w:rPr>
              <w:t xml:space="preserve"> dışarıdan yardım</w:t>
            </w:r>
            <w:r w:rsidR="002353AA" w:rsidRPr="00303F5F">
              <w:rPr>
                <w:lang w:val="tr-TR"/>
              </w:rPr>
              <w:t xml:space="preserve"> almam</w:t>
            </w:r>
            <w:r w:rsidRPr="00303F5F">
              <w:rPr>
                <w:lang w:val="tr-TR"/>
              </w:rPr>
              <w:t xml:space="preserve">ıza engel oluşturabilir. </w:t>
            </w:r>
          </w:p>
        </w:tc>
        <w:tc>
          <w:tcPr>
            <w:tcW w:w="566" w:type="dxa"/>
            <w:vAlign w:val="center"/>
          </w:tcPr>
          <w:p w14:paraId="30160E6C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593404B3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3BA51B19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480D6047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44336799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6FD100B3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1EBCAE88" w14:textId="562D99AE" w:rsidR="00DF0EAC" w:rsidRPr="00303F5F" w:rsidRDefault="00DF0EAC" w:rsidP="001044A4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lang w:val="tr-TR"/>
              </w:rPr>
            </w:pPr>
            <w:r w:rsidRPr="00303F5F">
              <w:rPr>
                <w:lang w:val="tr-TR"/>
              </w:rPr>
              <w:t>Doktorlara ve</w:t>
            </w:r>
            <w:r w:rsidR="006075C0" w:rsidRPr="00303F5F">
              <w:rPr>
                <w:lang w:val="tr-TR"/>
              </w:rPr>
              <w:t>ya</w:t>
            </w:r>
            <w:r w:rsidRPr="00303F5F">
              <w:rPr>
                <w:lang w:val="tr-TR"/>
              </w:rPr>
              <w:t xml:space="preserve"> diğer sağlık profesyonellerine güvenmeyiz.</w:t>
            </w:r>
          </w:p>
        </w:tc>
        <w:tc>
          <w:tcPr>
            <w:tcW w:w="566" w:type="dxa"/>
            <w:vAlign w:val="center"/>
          </w:tcPr>
          <w:p w14:paraId="47804ABC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FBFE90A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205BD6D6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7E4D9E0A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02B4DEB9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25B11867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4014B449" w14:textId="24CB5282" w:rsidR="00DF0EAC" w:rsidRPr="00303F5F" w:rsidRDefault="00BF4AEE" w:rsidP="001044A4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lang w:val="tr-TR"/>
              </w:rPr>
            </w:pPr>
            <w:r w:rsidRPr="00303F5F">
              <w:rPr>
                <w:lang w:val="tr-TR"/>
              </w:rPr>
              <w:t xml:space="preserve">Sağlık sigortamızın yetersiz olması </w:t>
            </w:r>
            <w:r w:rsidR="00F22BA6" w:rsidRPr="00303F5F">
              <w:rPr>
                <w:lang w:val="tr-TR"/>
              </w:rPr>
              <w:t xml:space="preserve">(sağlık sigortası olmaması veya kapsamının yetersizliği </w:t>
            </w:r>
            <w:r w:rsidR="00D103F1" w:rsidRPr="00303F5F">
              <w:rPr>
                <w:lang w:val="tr-TR"/>
              </w:rPr>
              <w:t>gibi</w:t>
            </w:r>
            <w:r w:rsidR="00F22BA6" w:rsidRPr="00303F5F">
              <w:rPr>
                <w:lang w:val="tr-TR"/>
              </w:rPr>
              <w:t xml:space="preserve">) tıbbi yardım </w:t>
            </w:r>
            <w:r w:rsidR="00A85B88" w:rsidRPr="00303F5F">
              <w:rPr>
                <w:lang w:val="tr-TR"/>
              </w:rPr>
              <w:t>almamıza</w:t>
            </w:r>
            <w:r w:rsidR="00F22BA6" w:rsidRPr="00303F5F">
              <w:rPr>
                <w:lang w:val="tr-TR"/>
              </w:rPr>
              <w:t xml:space="preserve"> engel oluşturabilir.</w:t>
            </w:r>
          </w:p>
        </w:tc>
        <w:tc>
          <w:tcPr>
            <w:tcW w:w="566" w:type="dxa"/>
            <w:vAlign w:val="center"/>
          </w:tcPr>
          <w:p w14:paraId="75553C98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62027885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3D67656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258689ED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356603EB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7FF59D0F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1601EC94" w14:textId="380C53A4" w:rsidR="00DF0EAC" w:rsidRPr="00303F5F" w:rsidRDefault="00DD05F0" w:rsidP="001044A4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lang w:val="tr-TR"/>
              </w:rPr>
            </w:pPr>
            <w:r w:rsidRPr="00303F5F">
              <w:rPr>
                <w:lang w:val="tr-TR"/>
              </w:rPr>
              <w:t xml:space="preserve">Ailemizin dışında yardım alabileceğimiz (tavsiye, çocuk bakımı, bir yere </w:t>
            </w:r>
            <w:r w:rsidR="00AD2CB3" w:rsidRPr="00303F5F">
              <w:rPr>
                <w:lang w:val="tr-TR"/>
              </w:rPr>
              <w:t>gitme</w:t>
            </w:r>
            <w:r w:rsidRPr="00303F5F">
              <w:rPr>
                <w:lang w:val="tr-TR"/>
              </w:rPr>
              <w:t>, biraz para veya değerli bir şey ödünç almak gibi) kişiler vardır.</w:t>
            </w:r>
          </w:p>
        </w:tc>
        <w:tc>
          <w:tcPr>
            <w:tcW w:w="566" w:type="dxa"/>
            <w:vAlign w:val="center"/>
          </w:tcPr>
          <w:p w14:paraId="62DDB657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6EA919DE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685259EC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3A50B1BD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44BF74EE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28576C42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0C97370C" w14:textId="55F5ABB2" w:rsidR="00DF0EAC" w:rsidRPr="00303F5F" w:rsidRDefault="00860FE1" w:rsidP="001044A4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lang w:val="tr-TR"/>
              </w:rPr>
            </w:pPr>
            <w:r w:rsidRPr="00303F5F">
              <w:rPr>
                <w:lang w:val="tr-TR"/>
              </w:rPr>
              <w:t>Okulda veya işte sorun yaşadığımızda</w:t>
            </w:r>
            <w:r w:rsidR="00FB3154" w:rsidRPr="00303F5F">
              <w:rPr>
                <w:lang w:val="tr-TR"/>
              </w:rPr>
              <w:t>,</w:t>
            </w:r>
            <w:r w:rsidRPr="00303F5F">
              <w:rPr>
                <w:lang w:val="tr-TR"/>
              </w:rPr>
              <w:t xml:space="preserve"> ailemiz</w:t>
            </w:r>
            <w:r w:rsidR="0022299F" w:rsidRPr="00303F5F">
              <w:rPr>
                <w:lang w:val="tr-TR"/>
              </w:rPr>
              <w:t>in</w:t>
            </w:r>
            <w:r w:rsidRPr="00303F5F">
              <w:rPr>
                <w:lang w:val="tr-TR"/>
              </w:rPr>
              <w:t xml:space="preserve"> dışında yardım için başvurabileceğimiz kişiler vardır.</w:t>
            </w:r>
          </w:p>
        </w:tc>
        <w:tc>
          <w:tcPr>
            <w:tcW w:w="566" w:type="dxa"/>
            <w:vAlign w:val="center"/>
          </w:tcPr>
          <w:p w14:paraId="20277EBC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2635AEB1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747B7F35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40CC1C53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71677098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6F01282E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3CE0EF53" w14:textId="5F28288E" w:rsidR="00DF0EAC" w:rsidRPr="00303F5F" w:rsidRDefault="0043275C" w:rsidP="001044A4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lang w:val="tr-TR"/>
              </w:rPr>
            </w:pPr>
            <w:r w:rsidRPr="00303F5F">
              <w:rPr>
                <w:lang w:val="tr-TR"/>
              </w:rPr>
              <w:t>Maddi yardıma ihtiyaç duyduğumuzda</w:t>
            </w:r>
            <w:r w:rsidR="00FB3154" w:rsidRPr="00303F5F">
              <w:rPr>
                <w:lang w:val="tr-TR"/>
              </w:rPr>
              <w:t>,</w:t>
            </w:r>
            <w:r w:rsidRPr="00303F5F">
              <w:rPr>
                <w:lang w:val="tr-TR"/>
              </w:rPr>
              <w:t xml:space="preserve"> ailemiz dışında </w:t>
            </w:r>
            <w:r w:rsidR="00B82C46" w:rsidRPr="00303F5F">
              <w:rPr>
                <w:lang w:val="tr-TR"/>
              </w:rPr>
              <w:t>borç</w:t>
            </w:r>
            <w:r w:rsidR="000337B7" w:rsidRPr="00303F5F">
              <w:rPr>
                <w:lang w:val="tr-TR"/>
              </w:rPr>
              <w:t xml:space="preserve"> para</w:t>
            </w:r>
            <w:r w:rsidRPr="00303F5F">
              <w:rPr>
                <w:lang w:val="tr-TR"/>
              </w:rPr>
              <w:t xml:space="preserve"> </w:t>
            </w:r>
            <w:r w:rsidR="000337B7" w:rsidRPr="00303F5F">
              <w:rPr>
                <w:lang w:val="tr-TR"/>
              </w:rPr>
              <w:t>alabileceğimiz</w:t>
            </w:r>
            <w:r w:rsidRPr="00303F5F">
              <w:rPr>
                <w:lang w:val="tr-TR"/>
              </w:rPr>
              <w:t xml:space="preserve"> kişiler vardır.</w:t>
            </w:r>
          </w:p>
        </w:tc>
        <w:tc>
          <w:tcPr>
            <w:tcW w:w="566" w:type="dxa"/>
            <w:vAlign w:val="center"/>
          </w:tcPr>
          <w:p w14:paraId="1C4A2AB5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64551647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2F44884C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732D91AA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363A2098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7F1667FA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1A6F590F" w14:textId="75594EA2" w:rsidR="00DF0EAC" w:rsidRPr="00303F5F" w:rsidRDefault="00CE5DE7" w:rsidP="001044A4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lang w:val="tr-TR"/>
              </w:rPr>
            </w:pPr>
            <w:r w:rsidRPr="00303F5F">
              <w:rPr>
                <w:lang w:val="tr-TR"/>
              </w:rPr>
              <w:t>Yardıma ihtiyaç duyduğumuzda</w:t>
            </w:r>
            <w:r w:rsidR="006543C4" w:rsidRPr="00303F5F">
              <w:rPr>
                <w:lang w:val="tr-TR"/>
              </w:rPr>
              <w:t>,</w:t>
            </w:r>
            <w:r w:rsidRPr="00303F5F">
              <w:rPr>
                <w:lang w:val="tr-TR"/>
              </w:rPr>
              <w:t xml:space="preserve"> ailemiz dışında bize yaşayacak bir yer sağlayabilecek kişiler vardır.</w:t>
            </w:r>
          </w:p>
        </w:tc>
        <w:tc>
          <w:tcPr>
            <w:tcW w:w="566" w:type="dxa"/>
            <w:vAlign w:val="center"/>
          </w:tcPr>
          <w:p w14:paraId="3CB8611A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0871F552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6DCFA39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36780F5C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36F20E2B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1A939D4E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199FD24A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3F5F">
              <w:rPr>
                <w:rFonts w:ascii="Times New Roman" w:hAnsi="Times New Roman" w:cs="Times New Roman"/>
                <w:b/>
              </w:rPr>
              <w:t>Son 30 günde …</w:t>
            </w:r>
          </w:p>
        </w:tc>
        <w:tc>
          <w:tcPr>
            <w:tcW w:w="566" w:type="dxa"/>
            <w:vAlign w:val="center"/>
          </w:tcPr>
          <w:p w14:paraId="23532D16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48F5746A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0B7FF508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46E7E44F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492E9193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0D3EC00A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2C067834" w14:textId="6BA9B36A" w:rsidR="00DF0EAC" w:rsidRPr="00303F5F" w:rsidRDefault="00061DA0" w:rsidP="001044A4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lang w:val="tr-TR"/>
              </w:rPr>
            </w:pPr>
            <w:r w:rsidRPr="00303F5F">
              <w:rPr>
                <w:lang w:val="tr-TR"/>
              </w:rPr>
              <w:t xml:space="preserve">Benim ya da diğer aile üyelerinin </w:t>
            </w:r>
            <w:r w:rsidR="003F2436" w:rsidRPr="00303F5F">
              <w:rPr>
                <w:lang w:val="tr-TR"/>
              </w:rPr>
              <w:t>ruh sağlığı, ailemin günlük aktivitelerini (ev işleri, iş, okul veya eğlence gibi) yapmasını engelledi.</w:t>
            </w:r>
          </w:p>
        </w:tc>
        <w:tc>
          <w:tcPr>
            <w:tcW w:w="566" w:type="dxa"/>
            <w:vAlign w:val="center"/>
          </w:tcPr>
          <w:p w14:paraId="0F3E2595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5E346B91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C0F7A7C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8DAB49A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194F2B59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39A74D8D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3B59F6C8" w14:textId="421B6D90" w:rsidR="00DF0EAC" w:rsidRPr="00303F5F" w:rsidRDefault="002517D6" w:rsidP="001044A4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lang w:val="tr-TR"/>
              </w:rPr>
            </w:pPr>
            <w:r w:rsidRPr="00303F5F">
              <w:rPr>
                <w:lang w:val="tr-TR"/>
              </w:rPr>
              <w:t>Ailevi kaygılar ve sorunlar çalışırken dikkatimi dağıttı.</w:t>
            </w:r>
          </w:p>
        </w:tc>
        <w:tc>
          <w:tcPr>
            <w:tcW w:w="566" w:type="dxa"/>
            <w:vAlign w:val="center"/>
          </w:tcPr>
          <w:p w14:paraId="055D2483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614E5E80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68C3516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BDD45A4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12C56458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0563DFBB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6256DBEF" w14:textId="1B0BDCC9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03F5F">
              <w:rPr>
                <w:rFonts w:ascii="Times New Roman" w:hAnsi="Times New Roman" w:cs="Times New Roman"/>
                <w:b/>
              </w:rPr>
              <w:t>Son 12</w:t>
            </w:r>
            <w:r w:rsidRPr="00303F5F">
              <w:rPr>
                <w:rFonts w:ascii="Times New Roman" w:hAnsi="Times New Roman" w:cs="Times New Roman"/>
                <w:b/>
                <w:spacing w:val="-2"/>
              </w:rPr>
              <w:t xml:space="preserve"> ayda</w:t>
            </w:r>
            <w:r w:rsidR="002145E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03F5F">
              <w:rPr>
                <w:rFonts w:ascii="Times New Roman" w:hAnsi="Times New Roman" w:cs="Times New Roman"/>
                <w:b/>
              </w:rPr>
              <w:t>…</w:t>
            </w:r>
            <w:r w:rsidR="002145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39404521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71A8CCA4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73BF9E9E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9351B19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255D3FC3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70031C35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638AABC6" w14:textId="2C79B1A4" w:rsidR="00DF0EAC" w:rsidRPr="00303F5F" w:rsidRDefault="00AD4982" w:rsidP="001044A4">
            <w:pPr>
              <w:pStyle w:val="TableParagraph"/>
              <w:numPr>
                <w:ilvl w:val="0"/>
                <w:numId w:val="5"/>
              </w:numPr>
              <w:spacing w:line="276" w:lineRule="auto"/>
              <w:ind w:left="357" w:hanging="357"/>
              <w:rPr>
                <w:lang w:val="tr-TR"/>
              </w:rPr>
            </w:pPr>
            <w:r w:rsidRPr="00303F5F">
              <w:rPr>
                <w:lang w:val="tr-TR"/>
              </w:rPr>
              <w:t xml:space="preserve">Ailemin faturaları ödedikten sonra ay sonunda yeterli parası kalmadı. </w:t>
            </w:r>
          </w:p>
        </w:tc>
        <w:tc>
          <w:tcPr>
            <w:tcW w:w="566" w:type="dxa"/>
            <w:vAlign w:val="center"/>
          </w:tcPr>
          <w:p w14:paraId="59ECB687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69232C96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057264A4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108B9B82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56D978FB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0EAC" w:rsidRPr="00303F5F" w14:paraId="2066AB2E" w14:textId="77777777" w:rsidTr="005A3162">
        <w:trPr>
          <w:trHeight w:val="567"/>
        </w:trPr>
        <w:tc>
          <w:tcPr>
            <w:tcW w:w="6232" w:type="dxa"/>
            <w:vAlign w:val="center"/>
          </w:tcPr>
          <w:p w14:paraId="425E1417" w14:textId="1FCE388E" w:rsidR="00DF0EAC" w:rsidRPr="00303F5F" w:rsidRDefault="004B7DDA" w:rsidP="001044A4">
            <w:pPr>
              <w:pStyle w:val="ListeParagraf"/>
              <w:numPr>
                <w:ilvl w:val="0"/>
                <w:numId w:val="5"/>
              </w:numPr>
              <w:spacing w:line="276" w:lineRule="auto"/>
              <w:ind w:left="357" w:hanging="357"/>
              <w:rPr>
                <w:rFonts w:ascii="Times New Roman" w:hAnsi="Times New Roman" w:cs="Times New Roman"/>
              </w:rPr>
            </w:pPr>
            <w:r w:rsidRPr="00303F5F">
              <w:rPr>
                <w:rFonts w:ascii="Times New Roman" w:hAnsi="Times New Roman" w:cs="Times New Roman"/>
              </w:rPr>
              <w:t>Ailemin yaşayacak uygun bir konutu yoktu.</w:t>
            </w:r>
          </w:p>
        </w:tc>
        <w:tc>
          <w:tcPr>
            <w:tcW w:w="566" w:type="dxa"/>
            <w:vAlign w:val="center"/>
          </w:tcPr>
          <w:p w14:paraId="2E35937E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58681A25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2CBFE153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14:paraId="5833E57F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Align w:val="center"/>
          </w:tcPr>
          <w:p w14:paraId="59F829C1" w14:textId="77777777" w:rsidR="00DF0EAC" w:rsidRPr="00303F5F" w:rsidRDefault="00DF0EAC" w:rsidP="001044A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0FCDFE5B" w14:textId="735D33E8" w:rsidR="00C96D53" w:rsidRDefault="00C96D53"/>
    <w:p w14:paraId="31C792AB" w14:textId="16AC7154" w:rsidR="00C96D53" w:rsidRDefault="00C96D53">
      <w:pPr>
        <w:rPr>
          <w:sz w:val="2"/>
          <w:szCs w:val="2"/>
        </w:rPr>
      </w:pPr>
    </w:p>
    <w:p w14:paraId="7787C70E" w14:textId="77777777" w:rsidR="00BE17A3" w:rsidRDefault="00BE17A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1409910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A20F392" w14:textId="088BD56F" w:rsidR="00C81C25" w:rsidRDefault="00AE16DD" w:rsidP="00C81C2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6DD">
        <w:rPr>
          <w:rFonts w:ascii="Times New Roman" w:hAnsi="Times New Roman" w:cs="Times New Roman"/>
          <w:b/>
          <w:bCs/>
          <w:sz w:val="24"/>
          <w:szCs w:val="24"/>
        </w:rPr>
        <w:lastRenderedPageBreak/>
        <w:t>Aile Sağlığı Ölçeği</w:t>
      </w:r>
    </w:p>
    <w:bookmarkEnd w:id="1"/>
    <w:p w14:paraId="6816FB80" w14:textId="0C35D450" w:rsidR="001752E7" w:rsidRDefault="00874EC0" w:rsidP="00803E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4EC0">
        <w:rPr>
          <w:rFonts w:ascii="Times New Roman" w:hAnsi="Times New Roman" w:cs="Times New Roman"/>
          <w:sz w:val="24"/>
          <w:szCs w:val="24"/>
        </w:rPr>
        <w:t>Crandall</w:t>
      </w:r>
      <w:proofErr w:type="spellEnd"/>
      <w:r w:rsidR="005372D0" w:rsidRPr="00E96C25">
        <w:rPr>
          <w:rFonts w:ascii="Times New Roman" w:hAnsi="Times New Roman" w:cs="Times New Roman"/>
          <w:sz w:val="24"/>
          <w:szCs w:val="24"/>
        </w:rPr>
        <w:t xml:space="preserve"> ve arkadaşları (2020) tarafından geliştirilen “</w:t>
      </w:r>
      <w:r w:rsidRPr="00874EC0">
        <w:rPr>
          <w:rFonts w:ascii="Times New Roman" w:hAnsi="Times New Roman" w:cs="Times New Roman"/>
          <w:sz w:val="24"/>
          <w:szCs w:val="24"/>
        </w:rPr>
        <w:t>Aile Sağlığı Ölçeği</w:t>
      </w:r>
      <w:r w:rsidR="005372D0" w:rsidRPr="00E96C25">
        <w:rPr>
          <w:rFonts w:ascii="Times New Roman" w:hAnsi="Times New Roman" w:cs="Times New Roman"/>
          <w:sz w:val="24"/>
          <w:szCs w:val="24"/>
        </w:rPr>
        <w:t xml:space="preserve">”, </w:t>
      </w:r>
      <w:r w:rsidR="006F2B0E">
        <w:rPr>
          <w:rFonts w:ascii="Times New Roman" w:hAnsi="Times New Roman" w:cs="Times New Roman"/>
          <w:sz w:val="24"/>
          <w:szCs w:val="24"/>
        </w:rPr>
        <w:t xml:space="preserve">bireylerin </w:t>
      </w:r>
      <w:r w:rsidR="002E2B70" w:rsidRPr="002E2B70">
        <w:rPr>
          <w:rFonts w:ascii="Times New Roman" w:hAnsi="Times New Roman" w:cs="Times New Roman"/>
          <w:sz w:val="24"/>
          <w:szCs w:val="24"/>
        </w:rPr>
        <w:t>aile sağlığı eğilimlerini değerlendirmek</w:t>
      </w:r>
      <w:r w:rsidR="00942E41">
        <w:rPr>
          <w:rFonts w:ascii="Times New Roman" w:hAnsi="Times New Roman" w:cs="Times New Roman"/>
          <w:sz w:val="24"/>
          <w:szCs w:val="24"/>
        </w:rPr>
        <w:t xml:space="preserve">, </w:t>
      </w:r>
      <w:r w:rsidR="002E2B70" w:rsidRPr="002E2B70">
        <w:rPr>
          <w:rFonts w:ascii="Times New Roman" w:hAnsi="Times New Roman" w:cs="Times New Roman"/>
          <w:sz w:val="24"/>
          <w:szCs w:val="24"/>
        </w:rPr>
        <w:t xml:space="preserve">ailelerin refahı hakkında bilgi sahibi olmak, </w:t>
      </w:r>
      <w:r w:rsidR="00E3797C">
        <w:rPr>
          <w:rFonts w:ascii="Times New Roman" w:hAnsi="Times New Roman" w:cs="Times New Roman"/>
          <w:sz w:val="24"/>
          <w:szCs w:val="24"/>
        </w:rPr>
        <w:t xml:space="preserve">aile sağlığı düzeylerini belirlemek amacıyla </w:t>
      </w:r>
      <w:r w:rsidR="005372D0" w:rsidRPr="00E96C25">
        <w:rPr>
          <w:rFonts w:ascii="Times New Roman" w:hAnsi="Times New Roman" w:cs="Times New Roman"/>
          <w:sz w:val="24"/>
          <w:szCs w:val="24"/>
        </w:rPr>
        <w:t xml:space="preserve">geliştirilmiştir. Ölçek, </w:t>
      </w:r>
      <w:r w:rsidR="00874319">
        <w:rPr>
          <w:rFonts w:ascii="Times New Roman" w:hAnsi="Times New Roman" w:cs="Times New Roman"/>
          <w:sz w:val="24"/>
          <w:szCs w:val="24"/>
        </w:rPr>
        <w:t>32</w:t>
      </w:r>
      <w:r w:rsidR="005372D0" w:rsidRPr="00E96C25">
        <w:rPr>
          <w:rFonts w:ascii="Times New Roman" w:hAnsi="Times New Roman" w:cs="Times New Roman"/>
          <w:sz w:val="24"/>
          <w:szCs w:val="24"/>
        </w:rPr>
        <w:t xml:space="preserve"> madded</w:t>
      </w:r>
      <w:r w:rsidR="00D34051">
        <w:rPr>
          <w:rFonts w:ascii="Times New Roman" w:hAnsi="Times New Roman" w:cs="Times New Roman"/>
          <w:sz w:val="24"/>
          <w:szCs w:val="24"/>
        </w:rPr>
        <w:t>en ve</w:t>
      </w:r>
      <w:r w:rsidR="003920E4">
        <w:rPr>
          <w:rFonts w:ascii="Times New Roman" w:hAnsi="Times New Roman" w:cs="Times New Roman"/>
          <w:sz w:val="24"/>
          <w:szCs w:val="24"/>
        </w:rPr>
        <w:t xml:space="preserve"> dört </w:t>
      </w:r>
      <w:r w:rsidR="00B35327">
        <w:rPr>
          <w:rFonts w:ascii="Times New Roman" w:hAnsi="Times New Roman" w:cs="Times New Roman"/>
          <w:sz w:val="24"/>
          <w:szCs w:val="24"/>
        </w:rPr>
        <w:t xml:space="preserve">alt boyuttan </w:t>
      </w:r>
      <w:r w:rsidR="005372D0" w:rsidRPr="00E96C25">
        <w:rPr>
          <w:rFonts w:ascii="Times New Roman" w:hAnsi="Times New Roman" w:cs="Times New Roman"/>
          <w:sz w:val="24"/>
          <w:szCs w:val="24"/>
        </w:rPr>
        <w:t>oluşmakta</w:t>
      </w:r>
      <w:r w:rsidR="00D34051">
        <w:rPr>
          <w:rFonts w:ascii="Times New Roman" w:hAnsi="Times New Roman" w:cs="Times New Roman"/>
          <w:sz w:val="24"/>
          <w:szCs w:val="24"/>
        </w:rPr>
        <w:t xml:space="preserve">dır. </w:t>
      </w:r>
      <w:r w:rsidR="005A41E4">
        <w:rPr>
          <w:rFonts w:ascii="Times New Roman" w:hAnsi="Times New Roman" w:cs="Times New Roman"/>
          <w:sz w:val="24"/>
          <w:szCs w:val="24"/>
        </w:rPr>
        <w:t>Alt boyutlar</w:t>
      </w:r>
      <w:r w:rsidR="005A41E4" w:rsidRPr="007072E5">
        <w:rPr>
          <w:rFonts w:ascii="Times New Roman" w:hAnsi="Times New Roman" w:cs="Times New Roman"/>
          <w:sz w:val="24"/>
          <w:szCs w:val="24"/>
        </w:rPr>
        <w:t xml:space="preserve"> aile</w:t>
      </w:r>
      <w:r w:rsidR="005A41E4">
        <w:rPr>
          <w:rFonts w:ascii="Times New Roman" w:hAnsi="Times New Roman" w:cs="Times New Roman"/>
          <w:sz w:val="24"/>
          <w:szCs w:val="24"/>
        </w:rPr>
        <w:t>de</w:t>
      </w:r>
      <w:r w:rsidR="005A41E4" w:rsidRPr="007072E5">
        <w:rPr>
          <w:rFonts w:ascii="Times New Roman" w:hAnsi="Times New Roman" w:cs="Times New Roman"/>
          <w:sz w:val="24"/>
          <w:szCs w:val="24"/>
        </w:rPr>
        <w:t xml:space="preserve"> sosyal ve duygusal sağlık süreçleri (1</w:t>
      </w:r>
      <w:r w:rsidR="005A41E4">
        <w:rPr>
          <w:rFonts w:ascii="Times New Roman" w:hAnsi="Times New Roman" w:cs="Times New Roman"/>
          <w:sz w:val="24"/>
          <w:szCs w:val="24"/>
        </w:rPr>
        <w:t>.</w:t>
      </w:r>
      <w:r w:rsidR="005A41E4" w:rsidRPr="007072E5">
        <w:rPr>
          <w:rFonts w:ascii="Times New Roman" w:hAnsi="Times New Roman" w:cs="Times New Roman"/>
          <w:sz w:val="24"/>
          <w:szCs w:val="24"/>
        </w:rPr>
        <w:t>-11</w:t>
      </w:r>
      <w:r w:rsidR="005A41E4">
        <w:rPr>
          <w:rFonts w:ascii="Times New Roman" w:hAnsi="Times New Roman" w:cs="Times New Roman"/>
          <w:sz w:val="24"/>
          <w:szCs w:val="24"/>
        </w:rPr>
        <w:t>.</w:t>
      </w:r>
      <w:r w:rsidR="005A41E4" w:rsidRPr="007072E5">
        <w:rPr>
          <w:rFonts w:ascii="Times New Roman" w:hAnsi="Times New Roman" w:cs="Times New Roman"/>
          <w:sz w:val="24"/>
          <w:szCs w:val="24"/>
        </w:rPr>
        <w:t>,18</w:t>
      </w:r>
      <w:r w:rsidR="005A41E4">
        <w:rPr>
          <w:rFonts w:ascii="Times New Roman" w:hAnsi="Times New Roman" w:cs="Times New Roman"/>
          <w:sz w:val="24"/>
          <w:szCs w:val="24"/>
        </w:rPr>
        <w:t>.</w:t>
      </w:r>
      <w:r w:rsidR="005A41E4" w:rsidRPr="007072E5">
        <w:rPr>
          <w:rFonts w:ascii="Times New Roman" w:hAnsi="Times New Roman" w:cs="Times New Roman"/>
          <w:sz w:val="24"/>
          <w:szCs w:val="24"/>
        </w:rPr>
        <w:t>,19</w:t>
      </w:r>
      <w:r w:rsidR="005A41E4">
        <w:rPr>
          <w:rFonts w:ascii="Times New Roman" w:hAnsi="Times New Roman" w:cs="Times New Roman"/>
          <w:sz w:val="24"/>
          <w:szCs w:val="24"/>
        </w:rPr>
        <w:t>.</w:t>
      </w:r>
      <w:r w:rsidR="005A41E4" w:rsidRPr="007072E5">
        <w:rPr>
          <w:rFonts w:ascii="Times New Roman" w:hAnsi="Times New Roman" w:cs="Times New Roman"/>
          <w:sz w:val="24"/>
          <w:szCs w:val="24"/>
        </w:rPr>
        <w:t xml:space="preserve"> madde</w:t>
      </w:r>
      <w:r w:rsidR="005A41E4">
        <w:rPr>
          <w:rFonts w:ascii="Times New Roman" w:hAnsi="Times New Roman" w:cs="Times New Roman"/>
          <w:sz w:val="24"/>
          <w:szCs w:val="24"/>
        </w:rPr>
        <w:t>ler</w:t>
      </w:r>
      <w:r w:rsidR="005A41E4" w:rsidRPr="007072E5">
        <w:rPr>
          <w:rFonts w:ascii="Times New Roman" w:hAnsi="Times New Roman" w:cs="Times New Roman"/>
          <w:sz w:val="24"/>
          <w:szCs w:val="24"/>
        </w:rPr>
        <w:t xml:space="preserve">), </w:t>
      </w:r>
      <w:r w:rsidR="005A41E4" w:rsidRPr="00151E43">
        <w:rPr>
          <w:rFonts w:ascii="Times New Roman" w:hAnsi="Times New Roman" w:cs="Times New Roman"/>
          <w:sz w:val="24"/>
          <w:szCs w:val="24"/>
        </w:rPr>
        <w:t>aile</w:t>
      </w:r>
      <w:r w:rsidR="005A41E4">
        <w:rPr>
          <w:rFonts w:ascii="Times New Roman" w:hAnsi="Times New Roman" w:cs="Times New Roman"/>
          <w:sz w:val="24"/>
          <w:szCs w:val="24"/>
        </w:rPr>
        <w:t>nin</w:t>
      </w:r>
      <w:r w:rsidR="005A41E4" w:rsidRPr="00151E43">
        <w:rPr>
          <w:rFonts w:ascii="Times New Roman" w:hAnsi="Times New Roman" w:cs="Times New Roman"/>
          <w:sz w:val="24"/>
          <w:szCs w:val="24"/>
        </w:rPr>
        <w:t xml:space="preserve"> sağlıklı yaşam tarzı</w:t>
      </w:r>
      <w:r w:rsidR="005A41E4" w:rsidRPr="007072E5">
        <w:rPr>
          <w:rFonts w:ascii="Times New Roman" w:hAnsi="Times New Roman" w:cs="Times New Roman"/>
          <w:sz w:val="24"/>
          <w:szCs w:val="24"/>
        </w:rPr>
        <w:t xml:space="preserve"> (12</w:t>
      </w:r>
      <w:r w:rsidR="005A41E4">
        <w:rPr>
          <w:rFonts w:ascii="Times New Roman" w:hAnsi="Times New Roman" w:cs="Times New Roman"/>
          <w:sz w:val="24"/>
          <w:szCs w:val="24"/>
        </w:rPr>
        <w:t>.</w:t>
      </w:r>
      <w:r w:rsidR="005A41E4" w:rsidRPr="007072E5">
        <w:rPr>
          <w:rFonts w:ascii="Times New Roman" w:hAnsi="Times New Roman" w:cs="Times New Roman"/>
          <w:sz w:val="24"/>
          <w:szCs w:val="24"/>
        </w:rPr>
        <w:t>-17</w:t>
      </w:r>
      <w:r w:rsidR="005A41E4">
        <w:rPr>
          <w:rFonts w:ascii="Times New Roman" w:hAnsi="Times New Roman" w:cs="Times New Roman"/>
          <w:sz w:val="24"/>
          <w:szCs w:val="24"/>
        </w:rPr>
        <w:t xml:space="preserve">. </w:t>
      </w:r>
      <w:r w:rsidR="005A41E4" w:rsidRPr="007072E5">
        <w:rPr>
          <w:rFonts w:ascii="Times New Roman" w:hAnsi="Times New Roman" w:cs="Times New Roman"/>
          <w:sz w:val="24"/>
          <w:szCs w:val="24"/>
        </w:rPr>
        <w:t>madde</w:t>
      </w:r>
      <w:r w:rsidR="005A41E4">
        <w:rPr>
          <w:rFonts w:ascii="Times New Roman" w:hAnsi="Times New Roman" w:cs="Times New Roman"/>
          <w:sz w:val="24"/>
          <w:szCs w:val="24"/>
        </w:rPr>
        <w:t>ler</w:t>
      </w:r>
      <w:r w:rsidR="005A41E4" w:rsidRPr="007072E5">
        <w:rPr>
          <w:rFonts w:ascii="Times New Roman" w:hAnsi="Times New Roman" w:cs="Times New Roman"/>
          <w:sz w:val="24"/>
          <w:szCs w:val="24"/>
        </w:rPr>
        <w:t>), aile sağlığı kaynakları (20</w:t>
      </w:r>
      <w:r w:rsidR="005A41E4">
        <w:rPr>
          <w:rFonts w:ascii="Times New Roman" w:hAnsi="Times New Roman" w:cs="Times New Roman"/>
          <w:sz w:val="24"/>
          <w:szCs w:val="24"/>
        </w:rPr>
        <w:t>.</w:t>
      </w:r>
      <w:r w:rsidR="005A41E4" w:rsidRPr="007072E5">
        <w:rPr>
          <w:rFonts w:ascii="Times New Roman" w:hAnsi="Times New Roman" w:cs="Times New Roman"/>
          <w:sz w:val="24"/>
          <w:szCs w:val="24"/>
        </w:rPr>
        <w:t>-24</w:t>
      </w:r>
      <w:r w:rsidR="005A41E4">
        <w:rPr>
          <w:rFonts w:ascii="Times New Roman" w:hAnsi="Times New Roman" w:cs="Times New Roman"/>
          <w:sz w:val="24"/>
          <w:szCs w:val="24"/>
        </w:rPr>
        <w:t>.</w:t>
      </w:r>
      <w:r w:rsidR="005A41E4" w:rsidRPr="007072E5">
        <w:rPr>
          <w:rFonts w:ascii="Times New Roman" w:hAnsi="Times New Roman" w:cs="Times New Roman"/>
          <w:sz w:val="24"/>
          <w:szCs w:val="24"/>
        </w:rPr>
        <w:t>,</w:t>
      </w:r>
      <w:r w:rsidR="005A41E4">
        <w:rPr>
          <w:rFonts w:ascii="Times New Roman" w:hAnsi="Times New Roman" w:cs="Times New Roman"/>
          <w:sz w:val="24"/>
          <w:szCs w:val="24"/>
        </w:rPr>
        <w:t xml:space="preserve"> </w:t>
      </w:r>
      <w:r w:rsidR="005A41E4" w:rsidRPr="007072E5">
        <w:rPr>
          <w:rFonts w:ascii="Times New Roman" w:hAnsi="Times New Roman" w:cs="Times New Roman"/>
          <w:sz w:val="24"/>
          <w:szCs w:val="24"/>
        </w:rPr>
        <w:t>29</w:t>
      </w:r>
      <w:r w:rsidR="005A41E4">
        <w:rPr>
          <w:rFonts w:ascii="Times New Roman" w:hAnsi="Times New Roman" w:cs="Times New Roman"/>
          <w:sz w:val="24"/>
          <w:szCs w:val="24"/>
        </w:rPr>
        <w:t>.</w:t>
      </w:r>
      <w:r w:rsidR="005A41E4" w:rsidRPr="007072E5">
        <w:rPr>
          <w:rFonts w:ascii="Times New Roman" w:hAnsi="Times New Roman" w:cs="Times New Roman"/>
          <w:sz w:val="24"/>
          <w:szCs w:val="24"/>
        </w:rPr>
        <w:t>-32</w:t>
      </w:r>
      <w:r w:rsidR="005A41E4">
        <w:rPr>
          <w:rFonts w:ascii="Times New Roman" w:hAnsi="Times New Roman" w:cs="Times New Roman"/>
          <w:sz w:val="24"/>
          <w:szCs w:val="24"/>
        </w:rPr>
        <w:t xml:space="preserve">. </w:t>
      </w:r>
      <w:r w:rsidR="005A41E4" w:rsidRPr="007072E5">
        <w:rPr>
          <w:rFonts w:ascii="Times New Roman" w:hAnsi="Times New Roman" w:cs="Times New Roman"/>
          <w:sz w:val="24"/>
          <w:szCs w:val="24"/>
        </w:rPr>
        <w:t>madde</w:t>
      </w:r>
      <w:r w:rsidR="005A41E4">
        <w:rPr>
          <w:rFonts w:ascii="Times New Roman" w:hAnsi="Times New Roman" w:cs="Times New Roman"/>
          <w:sz w:val="24"/>
          <w:szCs w:val="24"/>
        </w:rPr>
        <w:t>ler</w:t>
      </w:r>
      <w:r w:rsidR="005A41E4" w:rsidRPr="007072E5">
        <w:rPr>
          <w:rFonts w:ascii="Times New Roman" w:hAnsi="Times New Roman" w:cs="Times New Roman"/>
          <w:sz w:val="24"/>
          <w:szCs w:val="24"/>
        </w:rPr>
        <w:t>), aile dış</w:t>
      </w:r>
      <w:r w:rsidR="005A41E4">
        <w:rPr>
          <w:rFonts w:ascii="Times New Roman" w:hAnsi="Times New Roman" w:cs="Times New Roman"/>
          <w:sz w:val="24"/>
          <w:szCs w:val="24"/>
        </w:rPr>
        <w:t>ı</w:t>
      </w:r>
      <w:r w:rsidR="005A41E4" w:rsidRPr="007072E5">
        <w:rPr>
          <w:rFonts w:ascii="Times New Roman" w:hAnsi="Times New Roman" w:cs="Times New Roman"/>
          <w:sz w:val="24"/>
          <w:szCs w:val="24"/>
        </w:rPr>
        <w:t xml:space="preserve"> sosyal destekler (25</w:t>
      </w:r>
      <w:r w:rsidR="005A41E4">
        <w:rPr>
          <w:rFonts w:ascii="Times New Roman" w:hAnsi="Times New Roman" w:cs="Times New Roman"/>
          <w:sz w:val="24"/>
          <w:szCs w:val="24"/>
        </w:rPr>
        <w:t>.</w:t>
      </w:r>
      <w:r w:rsidR="005A41E4" w:rsidRPr="007072E5">
        <w:rPr>
          <w:rFonts w:ascii="Times New Roman" w:hAnsi="Times New Roman" w:cs="Times New Roman"/>
          <w:sz w:val="24"/>
          <w:szCs w:val="24"/>
        </w:rPr>
        <w:t>-28</w:t>
      </w:r>
      <w:r w:rsidR="005A41E4">
        <w:rPr>
          <w:rFonts w:ascii="Times New Roman" w:hAnsi="Times New Roman" w:cs="Times New Roman"/>
          <w:sz w:val="24"/>
          <w:szCs w:val="24"/>
        </w:rPr>
        <w:t xml:space="preserve">. </w:t>
      </w:r>
      <w:r w:rsidR="005A41E4" w:rsidRPr="007072E5">
        <w:rPr>
          <w:rFonts w:ascii="Times New Roman" w:hAnsi="Times New Roman" w:cs="Times New Roman"/>
          <w:sz w:val="24"/>
          <w:szCs w:val="24"/>
        </w:rPr>
        <w:t>madde</w:t>
      </w:r>
      <w:r w:rsidR="005A41E4">
        <w:rPr>
          <w:rFonts w:ascii="Times New Roman" w:hAnsi="Times New Roman" w:cs="Times New Roman"/>
          <w:sz w:val="24"/>
          <w:szCs w:val="24"/>
        </w:rPr>
        <w:t>ler</w:t>
      </w:r>
      <w:r w:rsidR="005A41E4" w:rsidRPr="007072E5">
        <w:rPr>
          <w:rFonts w:ascii="Times New Roman" w:hAnsi="Times New Roman" w:cs="Times New Roman"/>
          <w:sz w:val="24"/>
          <w:szCs w:val="24"/>
        </w:rPr>
        <w:t>) ol</w:t>
      </w:r>
      <w:r w:rsidR="00424817">
        <w:rPr>
          <w:rFonts w:ascii="Times New Roman" w:hAnsi="Times New Roman" w:cs="Times New Roman"/>
          <w:sz w:val="24"/>
          <w:szCs w:val="24"/>
        </w:rPr>
        <w:t>arak</w:t>
      </w:r>
      <w:r w:rsidR="005A41E4" w:rsidRPr="007072E5">
        <w:rPr>
          <w:rFonts w:ascii="Times New Roman" w:hAnsi="Times New Roman" w:cs="Times New Roman"/>
          <w:sz w:val="24"/>
          <w:szCs w:val="24"/>
        </w:rPr>
        <w:t xml:space="preserve"> </w:t>
      </w:r>
      <w:r w:rsidR="00403290">
        <w:rPr>
          <w:rFonts w:ascii="Times New Roman" w:hAnsi="Times New Roman" w:cs="Times New Roman"/>
          <w:sz w:val="24"/>
          <w:szCs w:val="24"/>
        </w:rPr>
        <w:t>belirlenmiştir</w:t>
      </w:r>
      <w:r w:rsidR="005A41E4" w:rsidRPr="007072E5">
        <w:rPr>
          <w:rFonts w:ascii="Times New Roman" w:hAnsi="Times New Roman" w:cs="Times New Roman"/>
          <w:sz w:val="24"/>
          <w:szCs w:val="24"/>
        </w:rPr>
        <w:t>.</w:t>
      </w:r>
      <w:r w:rsidR="00FB673E" w:rsidRPr="00FB673E">
        <w:t xml:space="preserve"> </w:t>
      </w:r>
      <w:r w:rsidR="00BA4428" w:rsidRPr="00FB673E">
        <w:rPr>
          <w:rFonts w:ascii="Times New Roman" w:hAnsi="Times New Roman" w:cs="Times New Roman"/>
          <w:sz w:val="24"/>
          <w:szCs w:val="24"/>
        </w:rPr>
        <w:t xml:space="preserve">Ölçekte </w:t>
      </w:r>
      <w:r w:rsidR="00BA4428" w:rsidRPr="00E5702A">
        <w:rPr>
          <w:rFonts w:ascii="Times New Roman" w:hAnsi="Times New Roman" w:cs="Times New Roman"/>
          <w:sz w:val="24"/>
          <w:szCs w:val="24"/>
        </w:rPr>
        <w:t>1</w:t>
      </w:r>
      <w:r w:rsidR="00BA4428">
        <w:rPr>
          <w:rFonts w:ascii="Times New Roman" w:hAnsi="Times New Roman" w:cs="Times New Roman"/>
          <w:sz w:val="24"/>
          <w:szCs w:val="24"/>
        </w:rPr>
        <w:t>.</w:t>
      </w:r>
      <w:r w:rsidR="00BA4428" w:rsidRPr="00E5702A">
        <w:rPr>
          <w:rFonts w:ascii="Times New Roman" w:hAnsi="Times New Roman" w:cs="Times New Roman"/>
          <w:sz w:val="24"/>
          <w:szCs w:val="24"/>
        </w:rPr>
        <w:t>, 5</w:t>
      </w:r>
      <w:r w:rsidR="00BA4428">
        <w:rPr>
          <w:rFonts w:ascii="Times New Roman" w:hAnsi="Times New Roman" w:cs="Times New Roman"/>
          <w:sz w:val="24"/>
          <w:szCs w:val="24"/>
        </w:rPr>
        <w:t>.</w:t>
      </w:r>
      <w:r w:rsidR="00BA4428" w:rsidRPr="00E5702A">
        <w:rPr>
          <w:rFonts w:ascii="Times New Roman" w:hAnsi="Times New Roman" w:cs="Times New Roman"/>
          <w:sz w:val="24"/>
          <w:szCs w:val="24"/>
        </w:rPr>
        <w:t>, 20</w:t>
      </w:r>
      <w:r w:rsidR="00BA4428">
        <w:rPr>
          <w:rFonts w:ascii="Times New Roman" w:hAnsi="Times New Roman" w:cs="Times New Roman"/>
          <w:sz w:val="24"/>
          <w:szCs w:val="24"/>
        </w:rPr>
        <w:t>.</w:t>
      </w:r>
      <w:r w:rsidR="00BA4428" w:rsidRPr="00E5702A">
        <w:rPr>
          <w:rFonts w:ascii="Times New Roman" w:hAnsi="Times New Roman" w:cs="Times New Roman"/>
          <w:sz w:val="24"/>
          <w:szCs w:val="24"/>
        </w:rPr>
        <w:t>-24</w:t>
      </w:r>
      <w:r w:rsidR="00BA4428">
        <w:rPr>
          <w:rFonts w:ascii="Times New Roman" w:hAnsi="Times New Roman" w:cs="Times New Roman"/>
          <w:sz w:val="24"/>
          <w:szCs w:val="24"/>
        </w:rPr>
        <w:t>.</w:t>
      </w:r>
      <w:r w:rsidR="00BA4428" w:rsidRPr="00E5702A">
        <w:rPr>
          <w:rFonts w:ascii="Times New Roman" w:hAnsi="Times New Roman" w:cs="Times New Roman"/>
          <w:sz w:val="24"/>
          <w:szCs w:val="24"/>
        </w:rPr>
        <w:t>, 29</w:t>
      </w:r>
      <w:r w:rsidR="00BA4428">
        <w:rPr>
          <w:rFonts w:ascii="Times New Roman" w:hAnsi="Times New Roman" w:cs="Times New Roman"/>
          <w:sz w:val="24"/>
          <w:szCs w:val="24"/>
        </w:rPr>
        <w:t>.</w:t>
      </w:r>
      <w:r w:rsidR="00BA4428" w:rsidRPr="00E5702A">
        <w:rPr>
          <w:rFonts w:ascii="Times New Roman" w:hAnsi="Times New Roman" w:cs="Times New Roman"/>
          <w:sz w:val="24"/>
          <w:szCs w:val="24"/>
        </w:rPr>
        <w:t>-32</w:t>
      </w:r>
      <w:r w:rsidR="00BA4428">
        <w:rPr>
          <w:rFonts w:ascii="Times New Roman" w:hAnsi="Times New Roman" w:cs="Times New Roman"/>
          <w:sz w:val="24"/>
          <w:szCs w:val="24"/>
        </w:rPr>
        <w:t>.</w:t>
      </w:r>
      <w:r w:rsidR="00BA4428" w:rsidRPr="00FB673E">
        <w:rPr>
          <w:rFonts w:ascii="Times New Roman" w:hAnsi="Times New Roman" w:cs="Times New Roman"/>
          <w:sz w:val="24"/>
          <w:szCs w:val="24"/>
        </w:rPr>
        <w:t xml:space="preserve"> maddeler ters kodlanmaktadır.</w:t>
      </w:r>
      <w:r w:rsidR="00BA4428">
        <w:rPr>
          <w:rFonts w:ascii="Times New Roman" w:hAnsi="Times New Roman" w:cs="Times New Roman"/>
          <w:sz w:val="24"/>
          <w:szCs w:val="24"/>
        </w:rPr>
        <w:t xml:space="preserve"> </w:t>
      </w:r>
      <w:r w:rsidR="00FB673E" w:rsidRPr="00FB673E">
        <w:rPr>
          <w:rFonts w:ascii="Times New Roman" w:hAnsi="Times New Roman" w:cs="Times New Roman"/>
          <w:sz w:val="24"/>
          <w:szCs w:val="24"/>
        </w:rPr>
        <w:t xml:space="preserve">Ölçek ile ilgili maddelere yanıtlar beşli </w:t>
      </w:r>
      <w:proofErr w:type="spellStart"/>
      <w:r w:rsidR="00FB673E" w:rsidRPr="00FB673E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FB673E" w:rsidRPr="00FB673E">
        <w:rPr>
          <w:rFonts w:ascii="Times New Roman" w:hAnsi="Times New Roman" w:cs="Times New Roman"/>
          <w:sz w:val="24"/>
          <w:szCs w:val="24"/>
        </w:rPr>
        <w:t xml:space="preserve"> tipindedir (1-kesinlikle katılmıyorum; 2-katılmıyorum; 3-ne katılıyorum ne katılmıyorum; 4-katılıyorum; 5-kesinlikle katılıyorum). </w:t>
      </w:r>
      <w:r w:rsidR="000F6BD3" w:rsidRPr="000F6BD3">
        <w:rPr>
          <w:rFonts w:ascii="Times New Roman" w:hAnsi="Times New Roman" w:cs="Times New Roman"/>
          <w:sz w:val="24"/>
          <w:szCs w:val="24"/>
        </w:rPr>
        <w:t>Ölçekten alınabilecek puanlar 32 ile 160 puan arasında değişmektedir. Yüksek puan</w:t>
      </w:r>
      <w:r w:rsidR="006E46A0">
        <w:rPr>
          <w:rFonts w:ascii="Times New Roman" w:hAnsi="Times New Roman" w:cs="Times New Roman"/>
          <w:sz w:val="24"/>
          <w:szCs w:val="24"/>
        </w:rPr>
        <w:t xml:space="preserve">lar </w:t>
      </w:r>
      <w:r w:rsidR="000F6BD3" w:rsidRPr="000F6BD3">
        <w:rPr>
          <w:rFonts w:ascii="Times New Roman" w:hAnsi="Times New Roman" w:cs="Times New Roman"/>
          <w:sz w:val="24"/>
          <w:szCs w:val="24"/>
        </w:rPr>
        <w:t>sağlıklı aile yapısını</w:t>
      </w:r>
      <w:r w:rsidR="0001512C">
        <w:rPr>
          <w:rFonts w:ascii="Times New Roman" w:hAnsi="Times New Roman" w:cs="Times New Roman"/>
          <w:sz w:val="24"/>
          <w:szCs w:val="24"/>
        </w:rPr>
        <w:t>n</w:t>
      </w:r>
      <w:r w:rsidR="000F6BD3" w:rsidRPr="000F6BD3">
        <w:rPr>
          <w:rFonts w:ascii="Times New Roman" w:hAnsi="Times New Roman" w:cs="Times New Roman"/>
          <w:sz w:val="24"/>
          <w:szCs w:val="24"/>
        </w:rPr>
        <w:t xml:space="preserve"> </w:t>
      </w:r>
      <w:r w:rsidR="003E6E97">
        <w:rPr>
          <w:rFonts w:ascii="Times New Roman" w:hAnsi="Times New Roman" w:cs="Times New Roman"/>
          <w:sz w:val="24"/>
          <w:szCs w:val="24"/>
        </w:rPr>
        <w:t xml:space="preserve">ve aile sağlığı </w:t>
      </w:r>
      <w:r w:rsidR="00B34260">
        <w:rPr>
          <w:rFonts w:ascii="Times New Roman" w:hAnsi="Times New Roman" w:cs="Times New Roman"/>
          <w:sz w:val="24"/>
          <w:szCs w:val="24"/>
        </w:rPr>
        <w:t>düzeyinin</w:t>
      </w:r>
      <w:r w:rsidR="003E6E97">
        <w:rPr>
          <w:rFonts w:ascii="Times New Roman" w:hAnsi="Times New Roman" w:cs="Times New Roman"/>
          <w:sz w:val="24"/>
          <w:szCs w:val="24"/>
        </w:rPr>
        <w:t xml:space="preserve"> yüksek oldu</w:t>
      </w:r>
      <w:r w:rsidR="00B34260">
        <w:rPr>
          <w:rFonts w:ascii="Times New Roman" w:hAnsi="Times New Roman" w:cs="Times New Roman"/>
          <w:sz w:val="24"/>
          <w:szCs w:val="24"/>
        </w:rPr>
        <w:t xml:space="preserve">ğunu </w:t>
      </w:r>
      <w:r w:rsidR="000B2317" w:rsidRPr="00E96C25">
        <w:rPr>
          <w:rFonts w:ascii="Times New Roman" w:hAnsi="Times New Roman" w:cs="Times New Roman"/>
          <w:sz w:val="24"/>
          <w:szCs w:val="24"/>
        </w:rPr>
        <w:t>ifade etmektedir.</w:t>
      </w:r>
      <w:r w:rsidR="00C97974" w:rsidRPr="00C97974">
        <w:t xml:space="preserve"> </w:t>
      </w:r>
      <w:r w:rsidR="00E164FC">
        <w:rPr>
          <w:rFonts w:ascii="Times New Roman" w:hAnsi="Times New Roman" w:cs="Times New Roman"/>
          <w:sz w:val="24"/>
          <w:szCs w:val="24"/>
        </w:rPr>
        <w:t>Ö</w:t>
      </w:r>
      <w:r w:rsidR="00C97974" w:rsidRPr="00C97974">
        <w:rPr>
          <w:rFonts w:ascii="Times New Roman" w:hAnsi="Times New Roman" w:cs="Times New Roman"/>
          <w:sz w:val="24"/>
          <w:szCs w:val="24"/>
        </w:rPr>
        <w:t>lçeğin bu 32 maddelik formu (</w:t>
      </w:r>
      <w:bookmarkStart w:id="2" w:name="_Hlk181413877"/>
      <w:r w:rsidR="00C97974" w:rsidRPr="00C97974">
        <w:rPr>
          <w:rFonts w:ascii="Times New Roman" w:hAnsi="Times New Roman" w:cs="Times New Roman"/>
          <w:sz w:val="24"/>
          <w:szCs w:val="24"/>
        </w:rPr>
        <w:t>ASÖ-UF</w:t>
      </w:r>
      <w:bookmarkEnd w:id="2"/>
      <w:r w:rsidR="00C97974" w:rsidRPr="00C97974">
        <w:rPr>
          <w:rFonts w:ascii="Times New Roman" w:hAnsi="Times New Roman" w:cs="Times New Roman"/>
          <w:sz w:val="24"/>
          <w:szCs w:val="24"/>
        </w:rPr>
        <w:t>) dışında</w:t>
      </w:r>
      <w:r w:rsidR="00784DA3">
        <w:rPr>
          <w:rFonts w:ascii="Times New Roman" w:hAnsi="Times New Roman" w:cs="Times New Roman"/>
          <w:sz w:val="24"/>
          <w:szCs w:val="24"/>
        </w:rPr>
        <w:t>,</w:t>
      </w:r>
      <w:r w:rsidR="00C97974" w:rsidRPr="00C97974">
        <w:rPr>
          <w:rFonts w:ascii="Times New Roman" w:hAnsi="Times New Roman" w:cs="Times New Roman"/>
          <w:sz w:val="24"/>
          <w:szCs w:val="24"/>
        </w:rPr>
        <w:t xml:space="preserve"> 10 maddelik (4</w:t>
      </w:r>
      <w:r w:rsidR="00710EF5">
        <w:rPr>
          <w:rFonts w:ascii="Times New Roman" w:hAnsi="Times New Roman" w:cs="Times New Roman"/>
          <w:sz w:val="24"/>
          <w:szCs w:val="24"/>
        </w:rPr>
        <w:t>.</w:t>
      </w:r>
      <w:r w:rsidR="00C97974" w:rsidRPr="00C97974">
        <w:rPr>
          <w:rFonts w:ascii="Times New Roman" w:hAnsi="Times New Roman" w:cs="Times New Roman"/>
          <w:sz w:val="24"/>
          <w:szCs w:val="24"/>
        </w:rPr>
        <w:t>,</w:t>
      </w:r>
      <w:r w:rsidR="00710EF5">
        <w:rPr>
          <w:rFonts w:ascii="Times New Roman" w:hAnsi="Times New Roman" w:cs="Times New Roman"/>
          <w:sz w:val="24"/>
          <w:szCs w:val="24"/>
        </w:rPr>
        <w:t xml:space="preserve"> </w:t>
      </w:r>
      <w:r w:rsidR="00C97974" w:rsidRPr="00C97974">
        <w:rPr>
          <w:rFonts w:ascii="Times New Roman" w:hAnsi="Times New Roman" w:cs="Times New Roman"/>
          <w:sz w:val="24"/>
          <w:szCs w:val="24"/>
        </w:rPr>
        <w:t>11</w:t>
      </w:r>
      <w:r w:rsidR="00875FF8">
        <w:rPr>
          <w:rFonts w:ascii="Times New Roman" w:hAnsi="Times New Roman" w:cs="Times New Roman"/>
          <w:sz w:val="24"/>
          <w:szCs w:val="24"/>
        </w:rPr>
        <w:t>.</w:t>
      </w:r>
      <w:r w:rsidR="00C97974" w:rsidRPr="00C97974">
        <w:rPr>
          <w:rFonts w:ascii="Times New Roman" w:hAnsi="Times New Roman" w:cs="Times New Roman"/>
          <w:sz w:val="24"/>
          <w:szCs w:val="24"/>
        </w:rPr>
        <w:t>,</w:t>
      </w:r>
      <w:r w:rsidR="00875FF8">
        <w:rPr>
          <w:rFonts w:ascii="Times New Roman" w:hAnsi="Times New Roman" w:cs="Times New Roman"/>
          <w:sz w:val="24"/>
          <w:szCs w:val="24"/>
        </w:rPr>
        <w:t xml:space="preserve"> </w:t>
      </w:r>
      <w:r w:rsidR="00C97974" w:rsidRPr="00C97974">
        <w:rPr>
          <w:rFonts w:ascii="Times New Roman" w:hAnsi="Times New Roman" w:cs="Times New Roman"/>
          <w:sz w:val="24"/>
          <w:szCs w:val="24"/>
        </w:rPr>
        <w:t>16</w:t>
      </w:r>
      <w:r w:rsidR="00875FF8">
        <w:rPr>
          <w:rFonts w:ascii="Times New Roman" w:hAnsi="Times New Roman" w:cs="Times New Roman"/>
          <w:sz w:val="24"/>
          <w:szCs w:val="24"/>
        </w:rPr>
        <w:t>.</w:t>
      </w:r>
      <w:r w:rsidR="00C97974" w:rsidRPr="00C97974">
        <w:rPr>
          <w:rFonts w:ascii="Times New Roman" w:hAnsi="Times New Roman" w:cs="Times New Roman"/>
          <w:sz w:val="24"/>
          <w:szCs w:val="24"/>
        </w:rPr>
        <w:t>,</w:t>
      </w:r>
      <w:r w:rsidR="00875FF8">
        <w:rPr>
          <w:rFonts w:ascii="Times New Roman" w:hAnsi="Times New Roman" w:cs="Times New Roman"/>
          <w:sz w:val="24"/>
          <w:szCs w:val="24"/>
        </w:rPr>
        <w:t xml:space="preserve"> </w:t>
      </w:r>
      <w:r w:rsidR="00C97974" w:rsidRPr="00C97974">
        <w:rPr>
          <w:rFonts w:ascii="Times New Roman" w:hAnsi="Times New Roman" w:cs="Times New Roman"/>
          <w:sz w:val="24"/>
          <w:szCs w:val="24"/>
        </w:rPr>
        <w:t>17</w:t>
      </w:r>
      <w:r w:rsidR="00875FF8">
        <w:rPr>
          <w:rFonts w:ascii="Times New Roman" w:hAnsi="Times New Roman" w:cs="Times New Roman"/>
          <w:sz w:val="24"/>
          <w:szCs w:val="24"/>
        </w:rPr>
        <w:t>.</w:t>
      </w:r>
      <w:r w:rsidR="00C97974" w:rsidRPr="00C97974">
        <w:rPr>
          <w:rFonts w:ascii="Times New Roman" w:hAnsi="Times New Roman" w:cs="Times New Roman"/>
          <w:sz w:val="24"/>
          <w:szCs w:val="24"/>
        </w:rPr>
        <w:t>,</w:t>
      </w:r>
      <w:r w:rsidR="00875FF8">
        <w:rPr>
          <w:rFonts w:ascii="Times New Roman" w:hAnsi="Times New Roman" w:cs="Times New Roman"/>
          <w:sz w:val="24"/>
          <w:szCs w:val="24"/>
        </w:rPr>
        <w:t xml:space="preserve"> </w:t>
      </w:r>
      <w:r w:rsidR="00C97974" w:rsidRPr="00C97974">
        <w:rPr>
          <w:rFonts w:ascii="Times New Roman" w:hAnsi="Times New Roman" w:cs="Times New Roman"/>
          <w:sz w:val="24"/>
          <w:szCs w:val="24"/>
        </w:rPr>
        <w:t>18</w:t>
      </w:r>
      <w:r w:rsidR="00875FF8">
        <w:rPr>
          <w:rFonts w:ascii="Times New Roman" w:hAnsi="Times New Roman" w:cs="Times New Roman"/>
          <w:sz w:val="24"/>
          <w:szCs w:val="24"/>
        </w:rPr>
        <w:t>.</w:t>
      </w:r>
      <w:r w:rsidR="00C97974" w:rsidRPr="00C97974">
        <w:rPr>
          <w:rFonts w:ascii="Times New Roman" w:hAnsi="Times New Roman" w:cs="Times New Roman"/>
          <w:sz w:val="24"/>
          <w:szCs w:val="24"/>
        </w:rPr>
        <w:t>,</w:t>
      </w:r>
      <w:r w:rsidR="00875FF8">
        <w:rPr>
          <w:rFonts w:ascii="Times New Roman" w:hAnsi="Times New Roman" w:cs="Times New Roman"/>
          <w:sz w:val="24"/>
          <w:szCs w:val="24"/>
        </w:rPr>
        <w:t xml:space="preserve"> </w:t>
      </w:r>
      <w:r w:rsidR="00C97974" w:rsidRPr="00C97974">
        <w:rPr>
          <w:rFonts w:ascii="Times New Roman" w:hAnsi="Times New Roman" w:cs="Times New Roman"/>
          <w:sz w:val="24"/>
          <w:szCs w:val="24"/>
        </w:rPr>
        <w:t>23</w:t>
      </w:r>
      <w:r w:rsidR="00875FF8">
        <w:rPr>
          <w:rFonts w:ascii="Times New Roman" w:hAnsi="Times New Roman" w:cs="Times New Roman"/>
          <w:sz w:val="24"/>
          <w:szCs w:val="24"/>
        </w:rPr>
        <w:t>.</w:t>
      </w:r>
      <w:r w:rsidR="00C97974" w:rsidRPr="00C97974">
        <w:rPr>
          <w:rFonts w:ascii="Times New Roman" w:hAnsi="Times New Roman" w:cs="Times New Roman"/>
          <w:sz w:val="24"/>
          <w:szCs w:val="24"/>
        </w:rPr>
        <w:t>,</w:t>
      </w:r>
      <w:r w:rsidR="00875FF8">
        <w:rPr>
          <w:rFonts w:ascii="Times New Roman" w:hAnsi="Times New Roman" w:cs="Times New Roman"/>
          <w:sz w:val="24"/>
          <w:szCs w:val="24"/>
        </w:rPr>
        <w:t xml:space="preserve"> </w:t>
      </w:r>
      <w:r w:rsidR="00C97974" w:rsidRPr="00C97974">
        <w:rPr>
          <w:rFonts w:ascii="Times New Roman" w:hAnsi="Times New Roman" w:cs="Times New Roman"/>
          <w:sz w:val="24"/>
          <w:szCs w:val="24"/>
        </w:rPr>
        <w:t>26</w:t>
      </w:r>
      <w:r w:rsidR="00875FF8">
        <w:rPr>
          <w:rFonts w:ascii="Times New Roman" w:hAnsi="Times New Roman" w:cs="Times New Roman"/>
          <w:sz w:val="24"/>
          <w:szCs w:val="24"/>
        </w:rPr>
        <w:t>.</w:t>
      </w:r>
      <w:r w:rsidR="00C97974" w:rsidRPr="00C97974">
        <w:rPr>
          <w:rFonts w:ascii="Times New Roman" w:hAnsi="Times New Roman" w:cs="Times New Roman"/>
          <w:sz w:val="24"/>
          <w:szCs w:val="24"/>
        </w:rPr>
        <w:t>,</w:t>
      </w:r>
      <w:r w:rsidR="00875FF8">
        <w:rPr>
          <w:rFonts w:ascii="Times New Roman" w:hAnsi="Times New Roman" w:cs="Times New Roman"/>
          <w:sz w:val="24"/>
          <w:szCs w:val="24"/>
        </w:rPr>
        <w:t xml:space="preserve"> </w:t>
      </w:r>
      <w:r w:rsidR="00C97974" w:rsidRPr="00C97974">
        <w:rPr>
          <w:rFonts w:ascii="Times New Roman" w:hAnsi="Times New Roman" w:cs="Times New Roman"/>
          <w:sz w:val="24"/>
          <w:szCs w:val="24"/>
        </w:rPr>
        <w:t>27</w:t>
      </w:r>
      <w:r w:rsidR="00875FF8">
        <w:rPr>
          <w:rFonts w:ascii="Times New Roman" w:hAnsi="Times New Roman" w:cs="Times New Roman"/>
          <w:sz w:val="24"/>
          <w:szCs w:val="24"/>
        </w:rPr>
        <w:t>.</w:t>
      </w:r>
      <w:r w:rsidR="00C97974" w:rsidRPr="00C97974">
        <w:rPr>
          <w:rFonts w:ascii="Times New Roman" w:hAnsi="Times New Roman" w:cs="Times New Roman"/>
          <w:sz w:val="24"/>
          <w:szCs w:val="24"/>
        </w:rPr>
        <w:t>,</w:t>
      </w:r>
      <w:r w:rsidR="00875FF8">
        <w:rPr>
          <w:rFonts w:ascii="Times New Roman" w:hAnsi="Times New Roman" w:cs="Times New Roman"/>
          <w:sz w:val="24"/>
          <w:szCs w:val="24"/>
        </w:rPr>
        <w:t xml:space="preserve"> </w:t>
      </w:r>
      <w:r w:rsidR="00C97974" w:rsidRPr="00C97974">
        <w:rPr>
          <w:rFonts w:ascii="Times New Roman" w:hAnsi="Times New Roman" w:cs="Times New Roman"/>
          <w:sz w:val="24"/>
          <w:szCs w:val="24"/>
        </w:rPr>
        <w:t>31</w:t>
      </w:r>
      <w:r w:rsidR="00875FF8">
        <w:rPr>
          <w:rFonts w:ascii="Times New Roman" w:hAnsi="Times New Roman" w:cs="Times New Roman"/>
          <w:sz w:val="24"/>
          <w:szCs w:val="24"/>
        </w:rPr>
        <w:t>.</w:t>
      </w:r>
      <w:r w:rsidR="00C97974" w:rsidRPr="00C97974">
        <w:rPr>
          <w:rFonts w:ascii="Times New Roman" w:hAnsi="Times New Roman" w:cs="Times New Roman"/>
          <w:sz w:val="24"/>
          <w:szCs w:val="24"/>
        </w:rPr>
        <w:t>,</w:t>
      </w:r>
      <w:r w:rsidR="00875FF8">
        <w:rPr>
          <w:rFonts w:ascii="Times New Roman" w:hAnsi="Times New Roman" w:cs="Times New Roman"/>
          <w:sz w:val="24"/>
          <w:szCs w:val="24"/>
        </w:rPr>
        <w:t xml:space="preserve"> </w:t>
      </w:r>
      <w:r w:rsidR="00C97974" w:rsidRPr="00C97974">
        <w:rPr>
          <w:rFonts w:ascii="Times New Roman" w:hAnsi="Times New Roman" w:cs="Times New Roman"/>
          <w:sz w:val="24"/>
          <w:szCs w:val="24"/>
        </w:rPr>
        <w:t>32</w:t>
      </w:r>
      <w:r w:rsidR="00875FF8">
        <w:rPr>
          <w:rFonts w:ascii="Times New Roman" w:hAnsi="Times New Roman" w:cs="Times New Roman"/>
          <w:sz w:val="24"/>
          <w:szCs w:val="24"/>
        </w:rPr>
        <w:t>. maddeler</w:t>
      </w:r>
      <w:r w:rsidR="00C97974" w:rsidRPr="00C97974">
        <w:rPr>
          <w:rFonts w:ascii="Times New Roman" w:hAnsi="Times New Roman" w:cs="Times New Roman"/>
          <w:sz w:val="24"/>
          <w:szCs w:val="24"/>
        </w:rPr>
        <w:t>) kısa formu (</w:t>
      </w:r>
      <w:bookmarkStart w:id="3" w:name="_Hlk181413990"/>
      <w:r w:rsidR="00C97974" w:rsidRPr="00C97974">
        <w:rPr>
          <w:rFonts w:ascii="Times New Roman" w:hAnsi="Times New Roman" w:cs="Times New Roman"/>
          <w:sz w:val="24"/>
          <w:szCs w:val="24"/>
        </w:rPr>
        <w:t>ASÖ-KF</w:t>
      </w:r>
      <w:bookmarkEnd w:id="3"/>
      <w:r w:rsidR="00C97974" w:rsidRPr="00C97974">
        <w:rPr>
          <w:rFonts w:ascii="Times New Roman" w:hAnsi="Times New Roman" w:cs="Times New Roman"/>
          <w:sz w:val="24"/>
          <w:szCs w:val="24"/>
        </w:rPr>
        <w:t>) da bulunmaktadır.</w:t>
      </w:r>
      <w:r w:rsidR="00D70AEF" w:rsidRPr="00D70AEF">
        <w:rPr>
          <w:rFonts w:ascii="Times New Roman" w:hAnsi="Times New Roman" w:cs="Times New Roman"/>
          <w:sz w:val="24"/>
          <w:szCs w:val="24"/>
        </w:rPr>
        <w:t xml:space="preserve"> </w:t>
      </w:r>
      <w:r w:rsidR="00D70AEF" w:rsidRPr="00E96C25">
        <w:rPr>
          <w:rFonts w:ascii="Times New Roman" w:hAnsi="Times New Roman" w:cs="Times New Roman"/>
          <w:sz w:val="24"/>
          <w:szCs w:val="24"/>
        </w:rPr>
        <w:t>Ölçeğin kısa formu</w:t>
      </w:r>
      <w:r w:rsidR="00052F00">
        <w:rPr>
          <w:rFonts w:ascii="Times New Roman" w:hAnsi="Times New Roman" w:cs="Times New Roman"/>
          <w:sz w:val="24"/>
          <w:szCs w:val="24"/>
        </w:rPr>
        <w:t xml:space="preserve"> tek boyutlu olup</w:t>
      </w:r>
      <w:r w:rsidR="00D70AEF" w:rsidRPr="00E96C25">
        <w:rPr>
          <w:rFonts w:ascii="Times New Roman" w:hAnsi="Times New Roman" w:cs="Times New Roman"/>
          <w:sz w:val="24"/>
          <w:szCs w:val="24"/>
        </w:rPr>
        <w:t xml:space="preserve"> alınabilecek puanlar </w:t>
      </w:r>
      <w:r w:rsidR="003E6ABB">
        <w:rPr>
          <w:rFonts w:ascii="Times New Roman" w:hAnsi="Times New Roman" w:cs="Times New Roman"/>
          <w:sz w:val="24"/>
          <w:szCs w:val="24"/>
        </w:rPr>
        <w:t>10</w:t>
      </w:r>
      <w:r w:rsidR="00D70AEF" w:rsidRPr="00E96C25">
        <w:rPr>
          <w:rFonts w:ascii="Times New Roman" w:hAnsi="Times New Roman" w:cs="Times New Roman"/>
          <w:sz w:val="24"/>
          <w:szCs w:val="24"/>
        </w:rPr>
        <w:t>-</w:t>
      </w:r>
      <w:r w:rsidR="003E6ABB">
        <w:rPr>
          <w:rFonts w:ascii="Times New Roman" w:hAnsi="Times New Roman" w:cs="Times New Roman"/>
          <w:sz w:val="24"/>
          <w:szCs w:val="24"/>
        </w:rPr>
        <w:t>50</w:t>
      </w:r>
      <w:r w:rsidR="00D70AEF" w:rsidRPr="00E96C25">
        <w:rPr>
          <w:rFonts w:ascii="Times New Roman" w:hAnsi="Times New Roman" w:cs="Times New Roman"/>
          <w:sz w:val="24"/>
          <w:szCs w:val="24"/>
        </w:rPr>
        <w:t xml:space="preserve"> arası</w:t>
      </w:r>
      <w:r w:rsidR="00516285">
        <w:rPr>
          <w:rFonts w:ascii="Times New Roman" w:hAnsi="Times New Roman" w:cs="Times New Roman"/>
          <w:sz w:val="24"/>
          <w:szCs w:val="24"/>
        </w:rPr>
        <w:t>nda</w:t>
      </w:r>
      <w:r w:rsidR="00B46CB4">
        <w:rPr>
          <w:rFonts w:ascii="Times New Roman" w:hAnsi="Times New Roman" w:cs="Times New Roman"/>
          <w:sz w:val="24"/>
          <w:szCs w:val="24"/>
        </w:rPr>
        <w:t xml:space="preserve"> değişmektedir</w:t>
      </w:r>
      <w:r w:rsidR="00D70AEF" w:rsidRPr="00E96C25">
        <w:rPr>
          <w:rFonts w:ascii="Times New Roman" w:hAnsi="Times New Roman" w:cs="Times New Roman"/>
          <w:sz w:val="24"/>
          <w:szCs w:val="24"/>
        </w:rPr>
        <w:t>.</w:t>
      </w:r>
      <w:r w:rsidR="00C755D1" w:rsidRPr="00C755D1">
        <w:t xml:space="preserve"> </w:t>
      </w:r>
      <w:r w:rsidR="001906D3">
        <w:rPr>
          <w:rFonts w:ascii="Times New Roman" w:hAnsi="Times New Roman" w:cs="Times New Roman"/>
          <w:sz w:val="24"/>
          <w:szCs w:val="24"/>
        </w:rPr>
        <w:t>Ayrıca k</w:t>
      </w:r>
      <w:r w:rsidR="00C755D1" w:rsidRPr="00C755D1">
        <w:rPr>
          <w:rFonts w:ascii="Times New Roman" w:hAnsi="Times New Roman" w:cs="Times New Roman"/>
          <w:sz w:val="24"/>
          <w:szCs w:val="24"/>
        </w:rPr>
        <w:t xml:space="preserve">ısa formun değerlendirilmesinde </w:t>
      </w:r>
      <w:r w:rsidR="00C83E7A" w:rsidRPr="00C83E7A">
        <w:rPr>
          <w:rFonts w:ascii="Times New Roman" w:hAnsi="Times New Roman" w:cs="Times New Roman"/>
          <w:sz w:val="24"/>
          <w:szCs w:val="24"/>
        </w:rPr>
        <w:t>23</w:t>
      </w:r>
      <w:r w:rsidR="00B46CB4">
        <w:rPr>
          <w:rFonts w:ascii="Times New Roman" w:hAnsi="Times New Roman" w:cs="Times New Roman"/>
          <w:sz w:val="24"/>
          <w:szCs w:val="24"/>
        </w:rPr>
        <w:t>.</w:t>
      </w:r>
      <w:r w:rsidR="00C83E7A" w:rsidRPr="00C83E7A">
        <w:rPr>
          <w:rFonts w:ascii="Times New Roman" w:hAnsi="Times New Roman" w:cs="Times New Roman"/>
          <w:sz w:val="24"/>
          <w:szCs w:val="24"/>
        </w:rPr>
        <w:t>, 31</w:t>
      </w:r>
      <w:r w:rsidR="00B46CB4">
        <w:rPr>
          <w:rFonts w:ascii="Times New Roman" w:hAnsi="Times New Roman" w:cs="Times New Roman"/>
          <w:sz w:val="24"/>
          <w:szCs w:val="24"/>
        </w:rPr>
        <w:t>.</w:t>
      </w:r>
      <w:r w:rsidR="00C83E7A" w:rsidRPr="00C83E7A">
        <w:rPr>
          <w:rFonts w:ascii="Times New Roman" w:hAnsi="Times New Roman" w:cs="Times New Roman"/>
          <w:sz w:val="24"/>
          <w:szCs w:val="24"/>
        </w:rPr>
        <w:t xml:space="preserve"> ve 32. maddeleri ters kodladıktan sonra</w:t>
      </w:r>
      <w:r w:rsidR="00E60A89">
        <w:rPr>
          <w:rFonts w:ascii="Times New Roman" w:hAnsi="Times New Roman" w:cs="Times New Roman"/>
          <w:sz w:val="24"/>
          <w:szCs w:val="24"/>
        </w:rPr>
        <w:t xml:space="preserve">, </w:t>
      </w:r>
      <w:r w:rsidR="00C755D1" w:rsidRPr="00C755D1">
        <w:rPr>
          <w:rFonts w:ascii="Times New Roman" w:hAnsi="Times New Roman" w:cs="Times New Roman"/>
          <w:sz w:val="24"/>
          <w:szCs w:val="24"/>
        </w:rPr>
        <w:t xml:space="preserve">her bir madde için 4 ve 5 puanı olan maddeler "1" ve </w:t>
      </w:r>
      <w:r w:rsidR="006572F5">
        <w:rPr>
          <w:rFonts w:ascii="Times New Roman" w:hAnsi="Times New Roman" w:cs="Times New Roman"/>
          <w:sz w:val="24"/>
          <w:szCs w:val="24"/>
        </w:rPr>
        <w:t>1</w:t>
      </w:r>
      <w:r w:rsidR="00F31F7B">
        <w:rPr>
          <w:rFonts w:ascii="Times New Roman" w:hAnsi="Times New Roman" w:cs="Times New Roman"/>
          <w:sz w:val="24"/>
          <w:szCs w:val="24"/>
        </w:rPr>
        <w:t xml:space="preserve">, 2 ve 3 </w:t>
      </w:r>
      <w:r w:rsidR="00C755D1" w:rsidRPr="00C755D1">
        <w:rPr>
          <w:rFonts w:ascii="Times New Roman" w:hAnsi="Times New Roman" w:cs="Times New Roman"/>
          <w:sz w:val="24"/>
          <w:szCs w:val="24"/>
        </w:rPr>
        <w:t>puanı olan maddeler “0” olarak kodlanarak ikili değişkenler oluşturulmakta ve puan toplanmaktadır. Değerlendirme</w:t>
      </w:r>
      <w:r w:rsidR="00815254">
        <w:rPr>
          <w:rFonts w:ascii="Times New Roman" w:hAnsi="Times New Roman" w:cs="Times New Roman"/>
          <w:sz w:val="24"/>
          <w:szCs w:val="24"/>
        </w:rPr>
        <w:t>,</w:t>
      </w:r>
      <w:r w:rsidR="00C755D1" w:rsidRPr="00C755D1">
        <w:rPr>
          <w:rFonts w:ascii="Times New Roman" w:hAnsi="Times New Roman" w:cs="Times New Roman"/>
          <w:sz w:val="24"/>
          <w:szCs w:val="24"/>
        </w:rPr>
        <w:t xml:space="preserve"> </w:t>
      </w:r>
      <w:r w:rsidR="00BE1700" w:rsidRPr="00C755D1">
        <w:rPr>
          <w:rFonts w:ascii="Times New Roman" w:hAnsi="Times New Roman" w:cs="Times New Roman"/>
          <w:sz w:val="24"/>
          <w:szCs w:val="24"/>
        </w:rPr>
        <w:t>0-5 puan =</w:t>
      </w:r>
      <w:r w:rsidR="00BE1700">
        <w:rPr>
          <w:rFonts w:ascii="Times New Roman" w:hAnsi="Times New Roman" w:cs="Times New Roman"/>
          <w:sz w:val="24"/>
          <w:szCs w:val="24"/>
        </w:rPr>
        <w:t xml:space="preserve"> </w:t>
      </w:r>
      <w:r w:rsidR="00C755D1" w:rsidRPr="00C755D1">
        <w:rPr>
          <w:rFonts w:ascii="Times New Roman" w:hAnsi="Times New Roman" w:cs="Times New Roman"/>
          <w:sz w:val="24"/>
          <w:szCs w:val="24"/>
        </w:rPr>
        <w:t xml:space="preserve">zayıf aile sağlığı; </w:t>
      </w:r>
      <w:r w:rsidR="00BE1700" w:rsidRPr="00C755D1">
        <w:rPr>
          <w:rFonts w:ascii="Times New Roman" w:hAnsi="Times New Roman" w:cs="Times New Roman"/>
          <w:sz w:val="24"/>
          <w:szCs w:val="24"/>
        </w:rPr>
        <w:t>6-8 puan =</w:t>
      </w:r>
      <w:r w:rsidR="00BE1700">
        <w:rPr>
          <w:rFonts w:ascii="Times New Roman" w:hAnsi="Times New Roman" w:cs="Times New Roman"/>
          <w:sz w:val="24"/>
          <w:szCs w:val="24"/>
        </w:rPr>
        <w:t xml:space="preserve"> </w:t>
      </w:r>
      <w:r w:rsidR="00C755D1" w:rsidRPr="00C755D1">
        <w:rPr>
          <w:rFonts w:ascii="Times New Roman" w:hAnsi="Times New Roman" w:cs="Times New Roman"/>
          <w:sz w:val="24"/>
          <w:szCs w:val="24"/>
        </w:rPr>
        <w:t xml:space="preserve">orta düzey aile sağlığı; </w:t>
      </w:r>
      <w:r w:rsidR="00BE1700" w:rsidRPr="00C755D1">
        <w:rPr>
          <w:rFonts w:ascii="Times New Roman" w:hAnsi="Times New Roman" w:cs="Times New Roman"/>
          <w:sz w:val="24"/>
          <w:szCs w:val="24"/>
        </w:rPr>
        <w:t>9-10 puan =</w:t>
      </w:r>
      <w:r w:rsidR="00BE1700">
        <w:rPr>
          <w:rFonts w:ascii="Times New Roman" w:hAnsi="Times New Roman" w:cs="Times New Roman"/>
          <w:sz w:val="24"/>
          <w:szCs w:val="24"/>
        </w:rPr>
        <w:t xml:space="preserve"> </w:t>
      </w:r>
      <w:r w:rsidR="00C755D1" w:rsidRPr="00C755D1">
        <w:rPr>
          <w:rFonts w:ascii="Times New Roman" w:hAnsi="Times New Roman" w:cs="Times New Roman"/>
          <w:sz w:val="24"/>
          <w:szCs w:val="24"/>
        </w:rPr>
        <w:t xml:space="preserve">mükemmel aile </w:t>
      </w:r>
      <w:r w:rsidR="00BE1700" w:rsidRPr="00C755D1">
        <w:rPr>
          <w:rFonts w:ascii="Times New Roman" w:hAnsi="Times New Roman" w:cs="Times New Roman"/>
          <w:sz w:val="24"/>
          <w:szCs w:val="24"/>
        </w:rPr>
        <w:t>sağlığı olarak</w:t>
      </w:r>
      <w:r w:rsidR="00C755D1" w:rsidRPr="00C755D1">
        <w:rPr>
          <w:rFonts w:ascii="Times New Roman" w:hAnsi="Times New Roman" w:cs="Times New Roman"/>
          <w:sz w:val="24"/>
          <w:szCs w:val="24"/>
        </w:rPr>
        <w:t xml:space="preserve"> yapılmaktadır. </w:t>
      </w:r>
      <w:r w:rsidR="00192359" w:rsidRPr="00192359">
        <w:rPr>
          <w:rFonts w:ascii="Times New Roman" w:hAnsi="Times New Roman" w:cs="Times New Roman"/>
          <w:sz w:val="24"/>
          <w:szCs w:val="24"/>
        </w:rPr>
        <w:t xml:space="preserve">Ölçeğin Türkçe geçerlik ve güvenirlik çalışması Sümen ve </w:t>
      </w:r>
      <w:r w:rsidR="00192359">
        <w:rPr>
          <w:rFonts w:ascii="Times New Roman" w:hAnsi="Times New Roman" w:cs="Times New Roman"/>
          <w:sz w:val="24"/>
          <w:szCs w:val="24"/>
        </w:rPr>
        <w:t>Öncel</w:t>
      </w:r>
      <w:r w:rsidR="00192359" w:rsidRPr="00192359">
        <w:rPr>
          <w:rFonts w:ascii="Times New Roman" w:hAnsi="Times New Roman" w:cs="Times New Roman"/>
          <w:sz w:val="24"/>
          <w:szCs w:val="24"/>
        </w:rPr>
        <w:t xml:space="preserve"> (202</w:t>
      </w:r>
      <w:r w:rsidR="00313903">
        <w:rPr>
          <w:rFonts w:ascii="Times New Roman" w:hAnsi="Times New Roman" w:cs="Times New Roman"/>
          <w:sz w:val="24"/>
          <w:szCs w:val="24"/>
        </w:rPr>
        <w:t>4</w:t>
      </w:r>
      <w:r w:rsidR="00192359" w:rsidRPr="00192359">
        <w:rPr>
          <w:rFonts w:ascii="Times New Roman" w:hAnsi="Times New Roman" w:cs="Times New Roman"/>
          <w:sz w:val="24"/>
          <w:szCs w:val="24"/>
        </w:rPr>
        <w:t xml:space="preserve">) tarafından yapılmıştır. </w:t>
      </w:r>
      <w:r w:rsidR="00C755D1" w:rsidRPr="00C755D1">
        <w:rPr>
          <w:rFonts w:ascii="Times New Roman" w:hAnsi="Times New Roman" w:cs="Times New Roman"/>
          <w:sz w:val="24"/>
          <w:szCs w:val="24"/>
        </w:rPr>
        <w:t xml:space="preserve">Ölçeğin </w:t>
      </w:r>
      <w:proofErr w:type="spellStart"/>
      <w:r w:rsidR="00803E6D" w:rsidRPr="00650E4F">
        <w:rPr>
          <w:rFonts w:ascii="Times New Roman" w:hAnsi="Times New Roman" w:cs="Times New Roman"/>
          <w:sz w:val="24"/>
          <w:szCs w:val="24"/>
        </w:rPr>
        <w:t>cronbach</w:t>
      </w:r>
      <w:proofErr w:type="spellEnd"/>
      <w:r w:rsidR="00803E6D" w:rsidRPr="00650E4F">
        <w:rPr>
          <w:rFonts w:ascii="Times New Roman" w:hAnsi="Times New Roman" w:cs="Times New Roman"/>
          <w:sz w:val="24"/>
          <w:szCs w:val="24"/>
        </w:rPr>
        <w:t xml:space="preserve"> alfa katsayısı </w:t>
      </w:r>
      <w:r w:rsidR="00650E4F" w:rsidRPr="00650E4F">
        <w:rPr>
          <w:rFonts w:ascii="Times New Roman" w:hAnsi="Times New Roman" w:cs="Times New Roman"/>
          <w:sz w:val="24"/>
          <w:szCs w:val="24"/>
        </w:rPr>
        <w:t xml:space="preserve">ASÖ-UF </w:t>
      </w:r>
      <w:r w:rsidR="00803E6D">
        <w:rPr>
          <w:rFonts w:ascii="Times New Roman" w:hAnsi="Times New Roman" w:cs="Times New Roman"/>
          <w:sz w:val="24"/>
          <w:szCs w:val="24"/>
        </w:rPr>
        <w:t xml:space="preserve">için </w:t>
      </w:r>
      <w:r w:rsidR="00803E6D" w:rsidRPr="00650E4F">
        <w:rPr>
          <w:rFonts w:ascii="Times New Roman" w:hAnsi="Times New Roman" w:cs="Times New Roman"/>
          <w:sz w:val="24"/>
          <w:szCs w:val="24"/>
        </w:rPr>
        <w:t>0.911</w:t>
      </w:r>
      <w:r w:rsidR="00803E6D">
        <w:rPr>
          <w:rFonts w:ascii="Times New Roman" w:hAnsi="Times New Roman" w:cs="Times New Roman"/>
          <w:sz w:val="24"/>
          <w:szCs w:val="24"/>
        </w:rPr>
        <w:t xml:space="preserve">, </w:t>
      </w:r>
      <w:r w:rsidR="00803E6D" w:rsidRPr="00650E4F">
        <w:rPr>
          <w:rFonts w:ascii="Times New Roman" w:hAnsi="Times New Roman" w:cs="Times New Roman"/>
          <w:sz w:val="24"/>
          <w:szCs w:val="24"/>
        </w:rPr>
        <w:t xml:space="preserve">alt boyutlarında 0.833-0.908 ve </w:t>
      </w:r>
      <w:r w:rsidR="001752E7" w:rsidRPr="001752E7">
        <w:rPr>
          <w:rFonts w:ascii="Times New Roman" w:hAnsi="Times New Roman" w:cs="Times New Roman"/>
          <w:sz w:val="24"/>
          <w:szCs w:val="24"/>
        </w:rPr>
        <w:t xml:space="preserve">ASÖ-KF </w:t>
      </w:r>
      <w:r w:rsidR="001752E7">
        <w:rPr>
          <w:rFonts w:ascii="Times New Roman" w:hAnsi="Times New Roman" w:cs="Times New Roman"/>
          <w:sz w:val="24"/>
          <w:szCs w:val="24"/>
        </w:rPr>
        <w:t xml:space="preserve">için </w:t>
      </w:r>
      <w:r w:rsidR="00803E6D" w:rsidRPr="00650E4F">
        <w:rPr>
          <w:rFonts w:ascii="Times New Roman" w:hAnsi="Times New Roman" w:cs="Times New Roman"/>
          <w:sz w:val="24"/>
          <w:szCs w:val="24"/>
        </w:rPr>
        <w:t>0.872 olarak bulunmuştur.</w:t>
      </w:r>
      <w:r w:rsidR="00803E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B69C5" w14:textId="77777777" w:rsidR="005372D0" w:rsidRDefault="005372D0" w:rsidP="005372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55BDE" w14:textId="1638BB69" w:rsidR="005372D0" w:rsidRDefault="00536BE0" w:rsidP="005372D0">
      <w:pPr>
        <w:pStyle w:val="ListeParagraf"/>
        <w:numPr>
          <w:ilvl w:val="0"/>
          <w:numId w:val="3"/>
        </w:numPr>
        <w:spacing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6BE0">
        <w:rPr>
          <w:rFonts w:ascii="Times New Roman" w:hAnsi="Times New Roman" w:cs="Times New Roman"/>
          <w:sz w:val="24"/>
          <w:szCs w:val="24"/>
        </w:rPr>
        <w:t xml:space="preserve">Sümen, A., &amp; Öncel, S. (2024). </w:t>
      </w:r>
      <w:proofErr w:type="spellStart"/>
      <w:r w:rsidRPr="00536BE0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536B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36B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3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BE0">
        <w:rPr>
          <w:rFonts w:ascii="Times New Roman" w:hAnsi="Times New Roman" w:cs="Times New Roman"/>
          <w:sz w:val="24"/>
          <w:szCs w:val="24"/>
        </w:rPr>
        <w:t>psychometric</w:t>
      </w:r>
      <w:proofErr w:type="spellEnd"/>
      <w:r w:rsidRPr="0053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BE0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536B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36B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3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BE0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53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BE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3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BE0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53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BE0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536BE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36BE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3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BE0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53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BE0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53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BE0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536BE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36BE0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536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6BE0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536B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6BE0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536BE0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536BE0">
        <w:rPr>
          <w:rFonts w:ascii="Times New Roman" w:hAnsi="Times New Roman" w:cs="Times New Roman"/>
          <w:i/>
          <w:iCs/>
          <w:sz w:val="24"/>
          <w:szCs w:val="24"/>
        </w:rPr>
        <w:t>Pediatric</w:t>
      </w:r>
      <w:proofErr w:type="spellEnd"/>
      <w:r w:rsidRPr="00536B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36BE0">
        <w:rPr>
          <w:rFonts w:ascii="Times New Roman" w:hAnsi="Times New Roman" w:cs="Times New Roman"/>
          <w:i/>
          <w:iCs/>
          <w:sz w:val="24"/>
          <w:szCs w:val="24"/>
        </w:rPr>
        <w:t>Nursing</w:t>
      </w:r>
      <w:proofErr w:type="spellEnd"/>
      <w:r w:rsidRPr="00536BE0">
        <w:rPr>
          <w:rFonts w:ascii="Times New Roman" w:hAnsi="Times New Roman" w:cs="Times New Roman"/>
          <w:i/>
          <w:iCs/>
          <w:sz w:val="24"/>
          <w:szCs w:val="24"/>
        </w:rPr>
        <w:t>, 79</w:t>
      </w:r>
      <w:r w:rsidRPr="00536BE0">
        <w:rPr>
          <w:rFonts w:ascii="Times New Roman" w:hAnsi="Times New Roman" w:cs="Times New Roman"/>
          <w:sz w:val="24"/>
          <w:szCs w:val="24"/>
        </w:rPr>
        <w:t>, 249-255.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5664C" w:rsidRPr="00472767">
          <w:rPr>
            <w:rStyle w:val="Kpr"/>
            <w:rFonts w:ascii="Times New Roman" w:hAnsi="Times New Roman" w:cs="Times New Roman"/>
            <w:sz w:val="24"/>
            <w:szCs w:val="24"/>
          </w:rPr>
          <w:t>https://doi.org/10.1016/j.pedn.2024.10.022</w:t>
        </w:r>
      </w:hyperlink>
      <w:r w:rsidR="00856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2416A" w14:textId="717CB5C4" w:rsidR="005372D0" w:rsidRPr="00D06A34" w:rsidRDefault="000D3CE1" w:rsidP="005372D0">
      <w:pPr>
        <w:pStyle w:val="ListeParagraf"/>
        <w:numPr>
          <w:ilvl w:val="0"/>
          <w:numId w:val="3"/>
        </w:numPr>
        <w:spacing w:line="48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CE1">
        <w:rPr>
          <w:rFonts w:ascii="Times New Roman" w:hAnsi="Times New Roman" w:cs="Times New Roman"/>
          <w:sz w:val="24"/>
          <w:szCs w:val="24"/>
        </w:rPr>
        <w:lastRenderedPageBreak/>
        <w:t>Crandall</w:t>
      </w:r>
      <w:proofErr w:type="spellEnd"/>
      <w:r w:rsidRPr="000D3CE1">
        <w:rPr>
          <w:rFonts w:ascii="Times New Roman" w:hAnsi="Times New Roman" w:cs="Times New Roman"/>
          <w:sz w:val="24"/>
          <w:szCs w:val="24"/>
        </w:rPr>
        <w:t>, A., Weiss-</w:t>
      </w:r>
      <w:proofErr w:type="spellStart"/>
      <w:r w:rsidRPr="000D3CE1">
        <w:rPr>
          <w:rFonts w:ascii="Times New Roman" w:hAnsi="Times New Roman" w:cs="Times New Roman"/>
          <w:sz w:val="24"/>
          <w:szCs w:val="24"/>
        </w:rPr>
        <w:t>Laxer</w:t>
      </w:r>
      <w:proofErr w:type="spellEnd"/>
      <w:r w:rsidRPr="000D3CE1">
        <w:rPr>
          <w:rFonts w:ascii="Times New Roman" w:hAnsi="Times New Roman" w:cs="Times New Roman"/>
          <w:sz w:val="24"/>
          <w:szCs w:val="24"/>
        </w:rPr>
        <w:t xml:space="preserve">, N.S., </w:t>
      </w:r>
      <w:proofErr w:type="spellStart"/>
      <w:r w:rsidRPr="000D3CE1">
        <w:rPr>
          <w:rFonts w:ascii="Times New Roman" w:hAnsi="Times New Roman" w:cs="Times New Roman"/>
          <w:sz w:val="24"/>
          <w:szCs w:val="24"/>
        </w:rPr>
        <w:t>Broadbent</w:t>
      </w:r>
      <w:proofErr w:type="spellEnd"/>
      <w:r w:rsidRPr="000D3CE1">
        <w:rPr>
          <w:rFonts w:ascii="Times New Roman" w:hAnsi="Times New Roman" w:cs="Times New Roman"/>
          <w:sz w:val="24"/>
          <w:szCs w:val="24"/>
        </w:rPr>
        <w:t xml:space="preserve">, E., Holmes, E., </w:t>
      </w:r>
      <w:proofErr w:type="spellStart"/>
      <w:r w:rsidRPr="000D3CE1">
        <w:rPr>
          <w:rFonts w:ascii="Times New Roman" w:hAnsi="Times New Roman" w:cs="Times New Roman"/>
          <w:sz w:val="24"/>
          <w:szCs w:val="24"/>
        </w:rPr>
        <w:t>Magnusson</w:t>
      </w:r>
      <w:proofErr w:type="spellEnd"/>
      <w:r w:rsidRPr="000D3CE1">
        <w:rPr>
          <w:rFonts w:ascii="Times New Roman" w:hAnsi="Times New Roman" w:cs="Times New Roman"/>
          <w:sz w:val="24"/>
          <w:szCs w:val="24"/>
        </w:rPr>
        <w:t xml:space="preserve">, B.M., </w:t>
      </w:r>
      <w:proofErr w:type="spellStart"/>
      <w:r w:rsidRPr="000D3CE1">
        <w:rPr>
          <w:rFonts w:ascii="Times New Roman" w:hAnsi="Times New Roman" w:cs="Times New Roman"/>
          <w:sz w:val="24"/>
          <w:szCs w:val="24"/>
        </w:rPr>
        <w:t>Okano</w:t>
      </w:r>
      <w:proofErr w:type="spellEnd"/>
      <w:r w:rsidRPr="000D3CE1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0D3CE1">
        <w:rPr>
          <w:rFonts w:ascii="Times New Roman" w:hAnsi="Times New Roman" w:cs="Times New Roman"/>
          <w:sz w:val="24"/>
          <w:szCs w:val="24"/>
        </w:rPr>
        <w:t>Berge</w:t>
      </w:r>
      <w:proofErr w:type="spellEnd"/>
      <w:r w:rsidRPr="000D3CE1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0D3CE1">
        <w:rPr>
          <w:rFonts w:ascii="Times New Roman" w:hAnsi="Times New Roman" w:cs="Times New Roman"/>
          <w:sz w:val="24"/>
          <w:szCs w:val="24"/>
        </w:rPr>
        <w:t>Barnes</w:t>
      </w:r>
      <w:proofErr w:type="spellEnd"/>
      <w:r w:rsidRPr="000D3CE1">
        <w:rPr>
          <w:rFonts w:ascii="Times New Roman" w:hAnsi="Times New Roman" w:cs="Times New Roman"/>
          <w:sz w:val="24"/>
          <w:szCs w:val="24"/>
        </w:rPr>
        <w:t xml:space="preserve">, M.D., Hanson, C.L., Jones, B., &amp; </w:t>
      </w:r>
      <w:proofErr w:type="spellStart"/>
      <w:r w:rsidRPr="000D3CE1">
        <w:rPr>
          <w:rFonts w:ascii="Times New Roman" w:hAnsi="Times New Roman" w:cs="Times New Roman"/>
          <w:sz w:val="24"/>
          <w:szCs w:val="24"/>
        </w:rPr>
        <w:t>Novilla</w:t>
      </w:r>
      <w:proofErr w:type="spellEnd"/>
      <w:r w:rsidRPr="000D3CE1">
        <w:rPr>
          <w:rFonts w:ascii="Times New Roman" w:hAnsi="Times New Roman" w:cs="Times New Roman"/>
          <w:sz w:val="24"/>
          <w:szCs w:val="24"/>
        </w:rPr>
        <w:t>, L.B. (2020)</w:t>
      </w:r>
      <w:r w:rsidR="00884807" w:rsidRPr="00884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4807" w:rsidRPr="0088480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84807" w:rsidRPr="00884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807" w:rsidRPr="00884807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="00884807" w:rsidRPr="00884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807" w:rsidRPr="0088480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884807" w:rsidRPr="00884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807" w:rsidRPr="00884807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="00884807" w:rsidRPr="008848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403E2">
        <w:rPr>
          <w:rFonts w:ascii="Times New Roman" w:hAnsi="Times New Roman" w:cs="Times New Roman"/>
          <w:sz w:val="24"/>
          <w:szCs w:val="24"/>
        </w:rPr>
        <w:t>R</w:t>
      </w:r>
      <w:r w:rsidR="00884807" w:rsidRPr="00884807">
        <w:rPr>
          <w:rFonts w:ascii="Times New Roman" w:hAnsi="Times New Roman" w:cs="Times New Roman"/>
          <w:sz w:val="24"/>
          <w:szCs w:val="24"/>
        </w:rPr>
        <w:t>eliability</w:t>
      </w:r>
      <w:proofErr w:type="spellEnd"/>
      <w:r w:rsidR="00884807" w:rsidRPr="00884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807" w:rsidRPr="0088480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84807" w:rsidRPr="00884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807" w:rsidRPr="00884807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="00884807" w:rsidRPr="00884807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="00884807" w:rsidRPr="00884807">
        <w:rPr>
          <w:rFonts w:ascii="Times New Roman" w:hAnsi="Times New Roman" w:cs="Times New Roman"/>
          <w:sz w:val="24"/>
          <w:szCs w:val="24"/>
        </w:rPr>
        <w:t>short-and</w:t>
      </w:r>
      <w:proofErr w:type="spellEnd"/>
      <w:r w:rsidR="00884807" w:rsidRPr="00884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4807" w:rsidRPr="00884807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="00884807" w:rsidRPr="00884807">
        <w:rPr>
          <w:rFonts w:ascii="Times New Roman" w:hAnsi="Times New Roman" w:cs="Times New Roman"/>
          <w:sz w:val="24"/>
          <w:szCs w:val="24"/>
        </w:rPr>
        <w:t xml:space="preserve">-form. </w:t>
      </w:r>
      <w:proofErr w:type="spellStart"/>
      <w:r w:rsidR="00884807" w:rsidRPr="00884807">
        <w:rPr>
          <w:rFonts w:ascii="Times New Roman" w:hAnsi="Times New Roman" w:cs="Times New Roman"/>
          <w:i/>
          <w:iCs/>
          <w:sz w:val="24"/>
          <w:szCs w:val="24"/>
        </w:rPr>
        <w:t>Frontiers</w:t>
      </w:r>
      <w:proofErr w:type="spellEnd"/>
      <w:r w:rsidR="00884807" w:rsidRPr="00884807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884807" w:rsidRPr="00884807">
        <w:rPr>
          <w:rFonts w:ascii="Times New Roman" w:hAnsi="Times New Roman" w:cs="Times New Roman"/>
          <w:i/>
          <w:iCs/>
          <w:sz w:val="24"/>
          <w:szCs w:val="24"/>
        </w:rPr>
        <w:t>Public</w:t>
      </w:r>
      <w:proofErr w:type="spellEnd"/>
      <w:r w:rsidR="00884807" w:rsidRPr="0088480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84807" w:rsidRPr="00884807">
        <w:rPr>
          <w:rFonts w:ascii="Times New Roman" w:hAnsi="Times New Roman" w:cs="Times New Roman"/>
          <w:i/>
          <w:iCs/>
          <w:sz w:val="24"/>
          <w:szCs w:val="24"/>
        </w:rPr>
        <w:t>Health</w:t>
      </w:r>
      <w:proofErr w:type="spellEnd"/>
      <w:r w:rsidR="00884807" w:rsidRPr="00884807">
        <w:rPr>
          <w:rFonts w:ascii="Times New Roman" w:hAnsi="Times New Roman" w:cs="Times New Roman"/>
          <w:i/>
          <w:iCs/>
          <w:sz w:val="24"/>
          <w:szCs w:val="24"/>
        </w:rPr>
        <w:t>, 8</w:t>
      </w:r>
      <w:r w:rsidR="00884807" w:rsidRPr="00884807">
        <w:rPr>
          <w:rFonts w:ascii="Times New Roman" w:hAnsi="Times New Roman" w:cs="Times New Roman"/>
          <w:sz w:val="24"/>
          <w:szCs w:val="24"/>
        </w:rPr>
        <w:t>, 587125.</w:t>
      </w:r>
      <w:r w:rsidR="00BE17A3" w:rsidRPr="00BE17A3">
        <w:t xml:space="preserve"> </w:t>
      </w:r>
      <w:hyperlink r:id="rId6" w:history="1">
        <w:r w:rsidR="00BE17A3" w:rsidRPr="00472767">
          <w:rPr>
            <w:rStyle w:val="Kpr"/>
            <w:rFonts w:ascii="Times New Roman" w:hAnsi="Times New Roman" w:cs="Times New Roman"/>
            <w:sz w:val="24"/>
            <w:szCs w:val="24"/>
          </w:rPr>
          <w:t>https://doi.org/10.3389/fpubh.2020.587125</w:t>
        </w:r>
      </w:hyperlink>
      <w:r w:rsidR="00BE17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483AE" w14:textId="77777777" w:rsidR="005372D0" w:rsidRPr="00E96C25" w:rsidRDefault="005372D0" w:rsidP="005372D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45617" w14:textId="77777777" w:rsidR="005372D0" w:rsidRPr="00523B9E" w:rsidRDefault="005372D0">
      <w:pPr>
        <w:rPr>
          <w:sz w:val="2"/>
          <w:szCs w:val="2"/>
        </w:rPr>
      </w:pPr>
    </w:p>
    <w:sectPr w:rsidR="005372D0" w:rsidRPr="00523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6414D"/>
    <w:multiLevelType w:val="hybridMultilevel"/>
    <w:tmpl w:val="5EF2CC36"/>
    <w:lvl w:ilvl="0" w:tplc="BD9448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37F11"/>
    <w:multiLevelType w:val="hybridMultilevel"/>
    <w:tmpl w:val="5F4E87F8"/>
    <w:lvl w:ilvl="0" w:tplc="A10613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C3D88"/>
    <w:multiLevelType w:val="hybridMultilevel"/>
    <w:tmpl w:val="86225814"/>
    <w:lvl w:ilvl="0" w:tplc="50A8C7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2400B"/>
    <w:multiLevelType w:val="hybridMultilevel"/>
    <w:tmpl w:val="6F70A604"/>
    <w:lvl w:ilvl="0" w:tplc="AAF4E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6A5"/>
    <w:multiLevelType w:val="hybridMultilevel"/>
    <w:tmpl w:val="5694C3CC"/>
    <w:lvl w:ilvl="0" w:tplc="9668A4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779687">
    <w:abstractNumId w:val="4"/>
  </w:num>
  <w:num w:numId="2" w16cid:durableId="31268611">
    <w:abstractNumId w:val="2"/>
  </w:num>
  <w:num w:numId="3" w16cid:durableId="1349792475">
    <w:abstractNumId w:val="3"/>
  </w:num>
  <w:num w:numId="4" w16cid:durableId="238637470">
    <w:abstractNumId w:val="0"/>
  </w:num>
  <w:num w:numId="5" w16cid:durableId="1634675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53"/>
    <w:rsid w:val="0001512C"/>
    <w:rsid w:val="00024A58"/>
    <w:rsid w:val="000337B7"/>
    <w:rsid w:val="00044DDE"/>
    <w:rsid w:val="00052F00"/>
    <w:rsid w:val="00061DA0"/>
    <w:rsid w:val="000A0713"/>
    <w:rsid w:val="000B0954"/>
    <w:rsid w:val="000B2317"/>
    <w:rsid w:val="000D3CE1"/>
    <w:rsid w:val="000F6BD3"/>
    <w:rsid w:val="001044A4"/>
    <w:rsid w:val="001437C9"/>
    <w:rsid w:val="00151E43"/>
    <w:rsid w:val="00154C9E"/>
    <w:rsid w:val="00155D05"/>
    <w:rsid w:val="001752E7"/>
    <w:rsid w:val="001906D3"/>
    <w:rsid w:val="00192359"/>
    <w:rsid w:val="001A22B3"/>
    <w:rsid w:val="002145EB"/>
    <w:rsid w:val="00217BD9"/>
    <w:rsid w:val="0022299F"/>
    <w:rsid w:val="002353AA"/>
    <w:rsid w:val="002517D6"/>
    <w:rsid w:val="002672FB"/>
    <w:rsid w:val="00282E63"/>
    <w:rsid w:val="00286184"/>
    <w:rsid w:val="00293E56"/>
    <w:rsid w:val="002A21EE"/>
    <w:rsid w:val="002E2B70"/>
    <w:rsid w:val="002E63F3"/>
    <w:rsid w:val="00303F5F"/>
    <w:rsid w:val="00313903"/>
    <w:rsid w:val="003244F3"/>
    <w:rsid w:val="00336F9A"/>
    <w:rsid w:val="00350196"/>
    <w:rsid w:val="003819E4"/>
    <w:rsid w:val="003920E4"/>
    <w:rsid w:val="003939A6"/>
    <w:rsid w:val="003E6ABB"/>
    <w:rsid w:val="003E6E97"/>
    <w:rsid w:val="003F2436"/>
    <w:rsid w:val="00403290"/>
    <w:rsid w:val="00417F45"/>
    <w:rsid w:val="004200C3"/>
    <w:rsid w:val="00424817"/>
    <w:rsid w:val="004303C4"/>
    <w:rsid w:val="0043275C"/>
    <w:rsid w:val="00440309"/>
    <w:rsid w:val="0046410D"/>
    <w:rsid w:val="00473D15"/>
    <w:rsid w:val="0047609B"/>
    <w:rsid w:val="00481FEC"/>
    <w:rsid w:val="0048281E"/>
    <w:rsid w:val="004B7DDA"/>
    <w:rsid w:val="004C0223"/>
    <w:rsid w:val="004E378C"/>
    <w:rsid w:val="00516285"/>
    <w:rsid w:val="00523B9E"/>
    <w:rsid w:val="00536BE0"/>
    <w:rsid w:val="005372D0"/>
    <w:rsid w:val="0057416C"/>
    <w:rsid w:val="005A3162"/>
    <w:rsid w:val="005A41E4"/>
    <w:rsid w:val="005B1921"/>
    <w:rsid w:val="005B3758"/>
    <w:rsid w:val="005C01B5"/>
    <w:rsid w:val="005E7A4D"/>
    <w:rsid w:val="005F0243"/>
    <w:rsid w:val="00606B1B"/>
    <w:rsid w:val="006075C0"/>
    <w:rsid w:val="00634695"/>
    <w:rsid w:val="00650E4F"/>
    <w:rsid w:val="00652AAE"/>
    <w:rsid w:val="00652D95"/>
    <w:rsid w:val="006543C4"/>
    <w:rsid w:val="006572F5"/>
    <w:rsid w:val="00661D0D"/>
    <w:rsid w:val="006C7993"/>
    <w:rsid w:val="006E46A0"/>
    <w:rsid w:val="006F0C18"/>
    <w:rsid w:val="006F2B0E"/>
    <w:rsid w:val="007072E5"/>
    <w:rsid w:val="00710134"/>
    <w:rsid w:val="00710EF5"/>
    <w:rsid w:val="00732D27"/>
    <w:rsid w:val="007404F0"/>
    <w:rsid w:val="00784DA3"/>
    <w:rsid w:val="007921A5"/>
    <w:rsid w:val="007A3FC2"/>
    <w:rsid w:val="00803E6D"/>
    <w:rsid w:val="00815254"/>
    <w:rsid w:val="00843147"/>
    <w:rsid w:val="0085664C"/>
    <w:rsid w:val="00860FE1"/>
    <w:rsid w:val="00874319"/>
    <w:rsid w:val="00874EC0"/>
    <w:rsid w:val="00875FF8"/>
    <w:rsid w:val="00884807"/>
    <w:rsid w:val="008E3DA2"/>
    <w:rsid w:val="00926744"/>
    <w:rsid w:val="00942E41"/>
    <w:rsid w:val="00973D87"/>
    <w:rsid w:val="009A3187"/>
    <w:rsid w:val="009E0A9A"/>
    <w:rsid w:val="00A10881"/>
    <w:rsid w:val="00A524E7"/>
    <w:rsid w:val="00A57D42"/>
    <w:rsid w:val="00A65145"/>
    <w:rsid w:val="00A82899"/>
    <w:rsid w:val="00A85B88"/>
    <w:rsid w:val="00A86E5E"/>
    <w:rsid w:val="00AC1A36"/>
    <w:rsid w:val="00AD2CB3"/>
    <w:rsid w:val="00AD4982"/>
    <w:rsid w:val="00AE16DD"/>
    <w:rsid w:val="00B34260"/>
    <w:rsid w:val="00B35327"/>
    <w:rsid w:val="00B42F91"/>
    <w:rsid w:val="00B46CB4"/>
    <w:rsid w:val="00B50ACB"/>
    <w:rsid w:val="00B63B5B"/>
    <w:rsid w:val="00B82C46"/>
    <w:rsid w:val="00B9102C"/>
    <w:rsid w:val="00BA4428"/>
    <w:rsid w:val="00BA5341"/>
    <w:rsid w:val="00BC2F3D"/>
    <w:rsid w:val="00BC4C1B"/>
    <w:rsid w:val="00BE1700"/>
    <w:rsid w:val="00BE17A3"/>
    <w:rsid w:val="00BF4AEE"/>
    <w:rsid w:val="00C755D1"/>
    <w:rsid w:val="00C769C9"/>
    <w:rsid w:val="00C81C25"/>
    <w:rsid w:val="00C83E7A"/>
    <w:rsid w:val="00C96D53"/>
    <w:rsid w:val="00C97974"/>
    <w:rsid w:val="00CB32CB"/>
    <w:rsid w:val="00CB59EA"/>
    <w:rsid w:val="00CD20F5"/>
    <w:rsid w:val="00CE5DE7"/>
    <w:rsid w:val="00D0179A"/>
    <w:rsid w:val="00D103F1"/>
    <w:rsid w:val="00D12EF0"/>
    <w:rsid w:val="00D34051"/>
    <w:rsid w:val="00D67910"/>
    <w:rsid w:val="00D70AEF"/>
    <w:rsid w:val="00DD05F0"/>
    <w:rsid w:val="00DF0EAC"/>
    <w:rsid w:val="00E042D1"/>
    <w:rsid w:val="00E164FC"/>
    <w:rsid w:val="00E278D9"/>
    <w:rsid w:val="00E3797C"/>
    <w:rsid w:val="00E403E2"/>
    <w:rsid w:val="00E47A0A"/>
    <w:rsid w:val="00E5702A"/>
    <w:rsid w:val="00E60A89"/>
    <w:rsid w:val="00E65CC8"/>
    <w:rsid w:val="00E91AD2"/>
    <w:rsid w:val="00E96C25"/>
    <w:rsid w:val="00EA6AFE"/>
    <w:rsid w:val="00ED5A86"/>
    <w:rsid w:val="00EE6A71"/>
    <w:rsid w:val="00F04BEE"/>
    <w:rsid w:val="00F16338"/>
    <w:rsid w:val="00F22BA6"/>
    <w:rsid w:val="00F31F7B"/>
    <w:rsid w:val="00F40A83"/>
    <w:rsid w:val="00FB3154"/>
    <w:rsid w:val="00FB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434A"/>
  <w15:chartTrackingRefBased/>
  <w15:docId w15:val="{23848D08-9B22-4015-A211-97FF0074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96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372D0"/>
    <w:pPr>
      <w:ind w:left="720"/>
      <w:contextualSpacing/>
    </w:pPr>
  </w:style>
  <w:style w:type="table" w:customStyle="1" w:styleId="TabloKlavuzu4">
    <w:name w:val="Tablo Kılavuzu4"/>
    <w:basedOn w:val="NormalTablo"/>
    <w:next w:val="TabloKlavuzu"/>
    <w:uiPriority w:val="59"/>
    <w:rsid w:val="001437C9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F0E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Kpr">
    <w:name w:val="Hyperlink"/>
    <w:basedOn w:val="VarsaylanParagrafYazTipi"/>
    <w:uiPriority w:val="99"/>
    <w:unhideWhenUsed/>
    <w:rsid w:val="0085664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56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89/fpubh.2020.587125" TargetMode="External"/><Relationship Id="rId5" Type="http://schemas.openxmlformats.org/officeDocument/2006/relationships/hyperlink" Target="https://doi.org/10.1016/j.pedn.2024.10.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Sümen</dc:creator>
  <cp:keywords/>
  <dc:description/>
  <cp:lastModifiedBy>Adem Sümen</cp:lastModifiedBy>
  <cp:revision>167</cp:revision>
  <dcterms:created xsi:type="dcterms:W3CDTF">2022-02-01T08:46:00Z</dcterms:created>
  <dcterms:modified xsi:type="dcterms:W3CDTF">2024-11-02T01:59:00Z</dcterms:modified>
</cp:coreProperties>
</file>