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right="239"/>
        <w:jc w:val="center"/>
      </w:pPr>
      <w:r>
        <w:rPr/>
        <w:t>Algılanan</w:t>
      </w:r>
      <w:r>
        <w:rPr>
          <w:spacing w:val="-4"/>
        </w:rPr>
        <w:t> </w:t>
      </w:r>
      <w:r>
        <w:rPr/>
        <w:t>Stres</w:t>
      </w:r>
      <w:r>
        <w:rPr>
          <w:spacing w:val="-2"/>
        </w:rPr>
        <w:t> </w:t>
      </w:r>
      <w:r>
        <w:rPr/>
        <w:t>Ölçeği</w:t>
      </w:r>
      <w:r>
        <w:rPr>
          <w:spacing w:val="-5"/>
        </w:rPr>
        <w:t> </w:t>
      </w:r>
      <w:r>
        <w:rPr/>
        <w:t>Kısa </w:t>
      </w:r>
      <w:r>
        <w:rPr>
          <w:spacing w:val="-4"/>
        </w:rPr>
        <w:t>Form</w:t>
      </w: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ind w:left="100"/>
      </w:pPr>
      <w:r>
        <w:rPr>
          <w:color w:val="1F2023"/>
        </w:rPr>
        <w:t>Yönerge:</w:t>
      </w:r>
      <w:r>
        <w:rPr>
          <w:color w:val="1F2023"/>
          <w:spacing w:val="-4"/>
        </w:rPr>
        <w:t> </w:t>
      </w:r>
      <w:r>
        <w:rPr>
          <w:color w:val="1F2023"/>
        </w:rPr>
        <w:t>Aşağıdaki</w:t>
      </w:r>
      <w:r>
        <w:rPr>
          <w:color w:val="1F2023"/>
          <w:spacing w:val="-4"/>
        </w:rPr>
        <w:t> </w:t>
      </w:r>
      <w:r>
        <w:rPr>
          <w:color w:val="1F2023"/>
        </w:rPr>
        <w:t>sorular</w:t>
      </w:r>
      <w:r>
        <w:rPr>
          <w:color w:val="1F2023"/>
          <w:spacing w:val="-2"/>
        </w:rPr>
        <w:t> </w:t>
      </w:r>
      <w:r>
        <w:rPr>
          <w:color w:val="1F2023"/>
        </w:rPr>
        <w:t>son</w:t>
      </w:r>
      <w:r>
        <w:rPr>
          <w:color w:val="1F2023"/>
          <w:spacing w:val="-3"/>
        </w:rPr>
        <w:t> </w:t>
      </w:r>
      <w:r>
        <w:rPr>
          <w:color w:val="1F2023"/>
        </w:rPr>
        <w:t>bir</w:t>
      </w:r>
      <w:r>
        <w:rPr>
          <w:color w:val="1F2023"/>
          <w:spacing w:val="-2"/>
        </w:rPr>
        <w:t> </w:t>
      </w:r>
      <w:r>
        <w:rPr>
          <w:color w:val="1F2023"/>
        </w:rPr>
        <w:t>ay</w:t>
      </w:r>
      <w:r>
        <w:rPr>
          <w:color w:val="1F2023"/>
          <w:spacing w:val="-3"/>
        </w:rPr>
        <w:t> </w:t>
      </w:r>
      <w:r>
        <w:rPr>
          <w:color w:val="1F2023"/>
        </w:rPr>
        <w:t>içindeki</w:t>
      </w:r>
      <w:r>
        <w:rPr>
          <w:color w:val="1F2023"/>
          <w:spacing w:val="-4"/>
        </w:rPr>
        <w:t> </w:t>
      </w:r>
      <w:r>
        <w:rPr>
          <w:color w:val="1F2023"/>
        </w:rPr>
        <w:t>düşünce</w:t>
      </w:r>
      <w:r>
        <w:rPr>
          <w:color w:val="1F2023"/>
          <w:spacing w:val="-4"/>
        </w:rPr>
        <w:t> </w:t>
      </w:r>
      <w:r>
        <w:rPr>
          <w:color w:val="1F2023"/>
        </w:rPr>
        <w:t>ve</w:t>
      </w:r>
      <w:r>
        <w:rPr>
          <w:color w:val="1F2023"/>
          <w:spacing w:val="-4"/>
        </w:rPr>
        <w:t> </w:t>
      </w:r>
      <w:r>
        <w:rPr>
          <w:color w:val="1F2023"/>
        </w:rPr>
        <w:t>duygularınızla</w:t>
      </w:r>
      <w:r>
        <w:rPr>
          <w:color w:val="1F2023"/>
          <w:spacing w:val="-4"/>
        </w:rPr>
        <w:t> </w:t>
      </w:r>
      <w:r>
        <w:rPr>
          <w:color w:val="1F2023"/>
        </w:rPr>
        <w:t>ilgilidir.</w:t>
      </w:r>
      <w:r>
        <w:rPr>
          <w:color w:val="1F2023"/>
          <w:spacing w:val="-2"/>
        </w:rPr>
        <w:t> </w:t>
      </w:r>
      <w:r>
        <w:rPr>
          <w:color w:val="1F2023"/>
        </w:rPr>
        <w:t>Her</w:t>
      </w:r>
      <w:r>
        <w:rPr>
          <w:color w:val="1F2023"/>
          <w:spacing w:val="-3"/>
        </w:rPr>
        <w:t> </w:t>
      </w:r>
      <w:r>
        <w:rPr>
          <w:color w:val="1F2023"/>
        </w:rPr>
        <w:t>soru</w:t>
      </w:r>
      <w:r>
        <w:rPr>
          <w:color w:val="1F2023"/>
          <w:spacing w:val="-2"/>
        </w:rPr>
        <w:t> </w:t>
      </w:r>
      <w:r>
        <w:rPr>
          <w:color w:val="1F2023"/>
        </w:rPr>
        <w:t>için,</w:t>
      </w:r>
      <w:r>
        <w:rPr>
          <w:color w:val="1F2023"/>
          <w:spacing w:val="-3"/>
        </w:rPr>
        <w:t> </w:t>
      </w:r>
      <w:r>
        <w:rPr>
          <w:color w:val="1F2023"/>
        </w:rPr>
        <w:t>lütfen</w:t>
      </w:r>
      <w:r>
        <w:rPr>
          <w:color w:val="1F2023"/>
          <w:spacing w:val="-2"/>
        </w:rPr>
        <w:t> </w:t>
      </w:r>
      <w:r>
        <w:rPr>
          <w:color w:val="1F2023"/>
        </w:rPr>
        <w:t>ilgili şekilde ne sıklıkla düşündüğünüzü veya hissettiğinizi belirtiniz.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8"/>
        <w:gridCol w:w="885"/>
        <w:gridCol w:w="1231"/>
        <w:gridCol w:w="866"/>
        <w:gridCol w:w="1031"/>
        <w:gridCol w:w="856"/>
      </w:tblGrid>
      <w:tr>
        <w:trPr>
          <w:trHeight w:val="825" w:hRule="atLeast"/>
        </w:trPr>
        <w:tc>
          <w:tcPr>
            <w:tcW w:w="581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42" w:lineRule="auto" w:before="136"/>
              <w:ind w:left="129" w:right="114" w:firstLine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Hiçbir </w:t>
            </w:r>
            <w:r>
              <w:rPr>
                <w:spacing w:val="-4"/>
                <w:sz w:val="24"/>
              </w:rPr>
              <w:t>zaman</w:t>
            </w:r>
          </w:p>
        </w:tc>
        <w:tc>
          <w:tcPr>
            <w:tcW w:w="1231" w:type="dxa"/>
          </w:tcPr>
          <w:p>
            <w:pPr>
              <w:pStyle w:val="TableParagraph"/>
              <w:spacing w:line="276" w:lineRule="exact"/>
              <w:ind w:left="109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Neredeyse hiçbir zaman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Bazen</w:t>
            </w:r>
          </w:p>
        </w:tc>
        <w:tc>
          <w:tcPr>
            <w:tcW w:w="1031" w:type="dxa"/>
          </w:tcPr>
          <w:p>
            <w:pPr>
              <w:pStyle w:val="TableParagraph"/>
              <w:spacing w:line="242" w:lineRule="auto" w:before="136"/>
              <w:ind w:left="373" w:right="93" w:hanging="2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Oldukça </w:t>
            </w:r>
            <w:r>
              <w:rPr>
                <w:spacing w:val="-4"/>
                <w:sz w:val="24"/>
              </w:rPr>
              <w:t>sık</w:t>
            </w:r>
          </w:p>
        </w:tc>
        <w:tc>
          <w:tcPr>
            <w:tcW w:w="856" w:type="dxa"/>
          </w:tcPr>
          <w:p>
            <w:pPr>
              <w:pStyle w:val="TableParagraph"/>
              <w:spacing w:before="1"/>
              <w:ind w:left="287" w:right="210" w:hanging="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Çok sık</w:t>
            </w:r>
          </w:p>
        </w:tc>
      </w:tr>
      <w:tr>
        <w:trPr>
          <w:trHeight w:val="828" w:hRule="atLeast"/>
        </w:trPr>
        <w:tc>
          <w:tcPr>
            <w:tcW w:w="5818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1.Son</w:t>
            </w:r>
            <w:r>
              <w:rPr>
                <w:color w:val="1F2023"/>
                <w:spacing w:val="-3"/>
                <w:sz w:val="24"/>
              </w:rPr>
              <w:t> </w:t>
            </w:r>
            <w:r>
              <w:rPr>
                <w:color w:val="1F2023"/>
                <w:sz w:val="24"/>
              </w:rPr>
              <w:t>bir</w:t>
            </w:r>
            <w:r>
              <w:rPr>
                <w:color w:val="1F2023"/>
                <w:spacing w:val="-3"/>
                <w:sz w:val="24"/>
              </w:rPr>
              <w:t> </w:t>
            </w:r>
            <w:r>
              <w:rPr>
                <w:color w:val="1F2023"/>
                <w:sz w:val="24"/>
              </w:rPr>
              <w:t>ay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içinde,</w:t>
            </w:r>
            <w:r>
              <w:rPr>
                <w:color w:val="1F2023"/>
                <w:spacing w:val="-3"/>
                <w:sz w:val="24"/>
              </w:rPr>
              <w:t> </w:t>
            </w:r>
            <w:r>
              <w:rPr>
                <w:color w:val="1F2023"/>
                <w:sz w:val="24"/>
              </w:rPr>
              <w:t>kişisel</w:t>
            </w:r>
            <w:r>
              <w:rPr>
                <w:color w:val="1F2023"/>
                <w:spacing w:val="-4"/>
                <w:sz w:val="24"/>
              </w:rPr>
              <w:t> </w:t>
            </w:r>
            <w:r>
              <w:rPr>
                <w:color w:val="1F2023"/>
                <w:spacing w:val="-2"/>
                <w:sz w:val="24"/>
              </w:rPr>
              <w:t>problemlerinizi</w:t>
            </w:r>
          </w:p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çözebileceğiniz</w:t>
            </w:r>
            <w:r>
              <w:rPr>
                <w:color w:val="1F2023"/>
                <w:spacing w:val="-9"/>
                <w:sz w:val="24"/>
              </w:rPr>
              <w:t> </w:t>
            </w:r>
            <w:r>
              <w:rPr>
                <w:color w:val="1F2023"/>
                <w:sz w:val="24"/>
              </w:rPr>
              <w:t>konusunda</w:t>
            </w:r>
            <w:r>
              <w:rPr>
                <w:color w:val="1F2023"/>
                <w:spacing w:val="-9"/>
                <w:sz w:val="24"/>
              </w:rPr>
              <w:t> </w:t>
            </w:r>
            <w:r>
              <w:rPr>
                <w:color w:val="1F2023"/>
                <w:sz w:val="24"/>
              </w:rPr>
              <w:t>kendinize</w:t>
            </w:r>
            <w:r>
              <w:rPr>
                <w:color w:val="1F2023"/>
                <w:spacing w:val="-9"/>
                <w:sz w:val="24"/>
              </w:rPr>
              <w:t> </w:t>
            </w:r>
            <w:r>
              <w:rPr>
                <w:color w:val="1F2023"/>
                <w:sz w:val="24"/>
              </w:rPr>
              <w:t>ne</w:t>
            </w:r>
            <w:r>
              <w:rPr>
                <w:color w:val="1F2023"/>
                <w:spacing w:val="-9"/>
                <w:sz w:val="24"/>
              </w:rPr>
              <w:t> </w:t>
            </w:r>
            <w:r>
              <w:rPr>
                <w:color w:val="1F2023"/>
                <w:sz w:val="24"/>
              </w:rPr>
              <w:t>kadar</w:t>
            </w:r>
            <w:r>
              <w:rPr>
                <w:color w:val="1F2023"/>
                <w:spacing w:val="-7"/>
                <w:sz w:val="24"/>
              </w:rPr>
              <w:t> </w:t>
            </w:r>
            <w:r>
              <w:rPr>
                <w:color w:val="1F2023"/>
                <w:sz w:val="24"/>
              </w:rPr>
              <w:t>sıklıkta </w:t>
            </w:r>
            <w:r>
              <w:rPr>
                <w:color w:val="1F2023"/>
                <w:spacing w:val="-2"/>
                <w:sz w:val="24"/>
              </w:rPr>
              <w:t>güvendiniz?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1" w:type="dxa"/>
          </w:tcPr>
          <w:p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0" w:hRule="atLeast"/>
        </w:trPr>
        <w:tc>
          <w:tcPr>
            <w:tcW w:w="5818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2.Son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bir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ay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içinde,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her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şeyin</w:t>
            </w:r>
            <w:r>
              <w:rPr>
                <w:color w:val="1F2023"/>
                <w:spacing w:val="-5"/>
                <w:sz w:val="24"/>
              </w:rPr>
              <w:t> </w:t>
            </w:r>
            <w:r>
              <w:rPr>
                <w:color w:val="1F2023"/>
                <w:sz w:val="24"/>
              </w:rPr>
              <w:t>yolunda</w:t>
            </w:r>
            <w:r>
              <w:rPr>
                <w:color w:val="1F2023"/>
                <w:spacing w:val="-7"/>
                <w:sz w:val="24"/>
              </w:rPr>
              <w:t> </w:t>
            </w:r>
            <w:r>
              <w:rPr>
                <w:color w:val="1F2023"/>
                <w:sz w:val="24"/>
              </w:rPr>
              <w:t>gittiğini</w:t>
            </w:r>
            <w:r>
              <w:rPr>
                <w:color w:val="1F2023"/>
                <w:spacing w:val="-7"/>
                <w:sz w:val="24"/>
              </w:rPr>
              <w:t> </w:t>
            </w:r>
            <w:r>
              <w:rPr>
                <w:color w:val="1F2023"/>
                <w:sz w:val="24"/>
              </w:rPr>
              <w:t>ne</w:t>
            </w:r>
            <w:r>
              <w:rPr>
                <w:color w:val="1F2023"/>
                <w:spacing w:val="-7"/>
                <w:sz w:val="24"/>
              </w:rPr>
              <w:t> </w:t>
            </w:r>
            <w:r>
              <w:rPr>
                <w:color w:val="1F2023"/>
                <w:sz w:val="24"/>
              </w:rPr>
              <w:t>kadar sıklıkta hissettiniz?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1" w:type="dxa"/>
          </w:tcPr>
          <w:p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5818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3</w:t>
            </w:r>
            <w:r>
              <w:rPr>
                <w:i/>
                <w:color w:val="1F2023"/>
                <w:sz w:val="24"/>
              </w:rPr>
              <w:t>.</w:t>
            </w:r>
            <w:r>
              <w:rPr>
                <w:color w:val="1F2023"/>
                <w:sz w:val="24"/>
              </w:rPr>
              <w:t>Son</w:t>
            </w:r>
            <w:r>
              <w:rPr>
                <w:color w:val="1F2023"/>
                <w:spacing w:val="-3"/>
                <w:sz w:val="24"/>
              </w:rPr>
              <w:t> </w:t>
            </w:r>
            <w:r>
              <w:rPr>
                <w:color w:val="1F2023"/>
                <w:sz w:val="24"/>
              </w:rPr>
              <w:t>bir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ay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içinde,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beklenmedik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bir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şeylerin</w:t>
            </w:r>
            <w:r>
              <w:rPr>
                <w:color w:val="1F2023"/>
                <w:spacing w:val="-2"/>
                <w:sz w:val="24"/>
              </w:rPr>
              <w:t> olması</w:t>
            </w:r>
          </w:p>
          <w:p>
            <w:pPr>
              <w:pStyle w:val="TableParagraph"/>
              <w:spacing w:line="254" w:lineRule="exact" w:before="4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nedeniyle</w:t>
            </w:r>
            <w:r>
              <w:rPr>
                <w:color w:val="1F2023"/>
                <w:spacing w:val="-4"/>
                <w:sz w:val="24"/>
              </w:rPr>
              <w:t> </w:t>
            </w:r>
            <w:r>
              <w:rPr>
                <w:color w:val="1F2023"/>
                <w:sz w:val="24"/>
              </w:rPr>
              <w:t>ne</w:t>
            </w:r>
            <w:r>
              <w:rPr>
                <w:color w:val="1F2023"/>
                <w:spacing w:val="-4"/>
                <w:sz w:val="24"/>
              </w:rPr>
              <w:t> </w:t>
            </w:r>
            <w:r>
              <w:rPr>
                <w:color w:val="1F2023"/>
                <w:sz w:val="24"/>
              </w:rPr>
              <w:t>kadar</w:t>
            </w:r>
            <w:r>
              <w:rPr>
                <w:color w:val="1F2023"/>
                <w:spacing w:val="-2"/>
                <w:sz w:val="24"/>
              </w:rPr>
              <w:t> </w:t>
            </w:r>
            <w:r>
              <w:rPr>
                <w:color w:val="1F2023"/>
                <w:sz w:val="24"/>
              </w:rPr>
              <w:t>sıklıkta</w:t>
            </w:r>
            <w:r>
              <w:rPr>
                <w:color w:val="1F2023"/>
                <w:spacing w:val="-4"/>
                <w:sz w:val="24"/>
              </w:rPr>
              <w:t> </w:t>
            </w:r>
            <w:r>
              <w:rPr>
                <w:color w:val="1F2023"/>
                <w:sz w:val="24"/>
              </w:rPr>
              <w:t>rahatsızlık</w:t>
            </w:r>
            <w:r>
              <w:rPr>
                <w:color w:val="1F2023"/>
                <w:spacing w:val="-1"/>
                <w:sz w:val="24"/>
              </w:rPr>
              <w:t> </w:t>
            </w:r>
            <w:r>
              <w:rPr>
                <w:color w:val="1F2023"/>
                <w:spacing w:val="-2"/>
                <w:sz w:val="24"/>
              </w:rPr>
              <w:t>duydunuz?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1" w:type="dxa"/>
          </w:tcPr>
          <w:p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0" w:hRule="atLeast"/>
        </w:trPr>
        <w:tc>
          <w:tcPr>
            <w:tcW w:w="5818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sz w:val="24"/>
              </w:rPr>
            </w:pPr>
            <w:r>
              <w:rPr>
                <w:color w:val="1F2023"/>
                <w:sz w:val="24"/>
              </w:rPr>
              <w:t>4.Son</w:t>
            </w:r>
            <w:r>
              <w:rPr>
                <w:color w:val="1F2023"/>
                <w:spacing w:val="-6"/>
                <w:sz w:val="24"/>
              </w:rPr>
              <w:t> </w:t>
            </w:r>
            <w:r>
              <w:rPr>
                <w:color w:val="1F2023"/>
                <w:sz w:val="24"/>
              </w:rPr>
              <w:t>bir</w:t>
            </w:r>
            <w:r>
              <w:rPr>
                <w:color w:val="1F2023"/>
                <w:spacing w:val="-6"/>
                <w:sz w:val="24"/>
              </w:rPr>
              <w:t> </w:t>
            </w:r>
            <w:r>
              <w:rPr>
                <w:color w:val="1F2023"/>
                <w:sz w:val="24"/>
              </w:rPr>
              <w:t>ay</w:t>
            </w:r>
            <w:r>
              <w:rPr>
                <w:color w:val="1F2023"/>
                <w:spacing w:val="-6"/>
                <w:sz w:val="24"/>
              </w:rPr>
              <w:t> </w:t>
            </w:r>
            <w:r>
              <w:rPr>
                <w:color w:val="1F2023"/>
                <w:sz w:val="24"/>
              </w:rPr>
              <w:t>içinde,</w:t>
            </w:r>
            <w:r>
              <w:rPr>
                <w:color w:val="1F2023"/>
                <w:spacing w:val="-6"/>
                <w:sz w:val="24"/>
              </w:rPr>
              <w:t> </w:t>
            </w:r>
            <w:r>
              <w:rPr>
                <w:color w:val="1F2023"/>
                <w:sz w:val="24"/>
              </w:rPr>
              <w:t>kontrolünüz</w:t>
            </w:r>
            <w:r>
              <w:rPr>
                <w:color w:val="1F2023"/>
                <w:spacing w:val="-8"/>
                <w:sz w:val="24"/>
              </w:rPr>
              <w:t> </w:t>
            </w:r>
            <w:r>
              <w:rPr>
                <w:color w:val="1F2023"/>
                <w:sz w:val="24"/>
              </w:rPr>
              <w:t>dışında</w:t>
            </w:r>
            <w:r>
              <w:rPr>
                <w:color w:val="1F2023"/>
                <w:spacing w:val="-8"/>
                <w:sz w:val="24"/>
              </w:rPr>
              <w:t> </w:t>
            </w:r>
            <w:r>
              <w:rPr>
                <w:color w:val="1F2023"/>
                <w:sz w:val="24"/>
              </w:rPr>
              <w:t>gelişen</w:t>
            </w:r>
            <w:r>
              <w:rPr>
                <w:color w:val="1F2023"/>
                <w:spacing w:val="-6"/>
                <w:sz w:val="24"/>
              </w:rPr>
              <w:t> </w:t>
            </w:r>
            <w:r>
              <w:rPr>
                <w:color w:val="1F2023"/>
                <w:sz w:val="24"/>
              </w:rPr>
              <w:t>olaylar yüzünden ne kadar sıklıkta sinirlendiniz?</w:t>
            </w:r>
          </w:p>
        </w:tc>
        <w:tc>
          <w:tcPr>
            <w:tcW w:w="885" w:type="dxa"/>
          </w:tcPr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31" w:type="dxa"/>
          </w:tcPr>
          <w:p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00"/>
      </w:pPr>
      <w:r>
        <w:rPr>
          <w:spacing w:val="-2"/>
        </w:rPr>
        <w:t>Değerlendirme</w:t>
      </w:r>
    </w:p>
    <w:p>
      <w:pPr>
        <w:pStyle w:val="BodyText"/>
        <w:spacing w:before="4"/>
        <w:ind w:left="100" w:right="5276"/>
      </w:pPr>
      <w:r>
        <w:rPr/>
        <w:t>Öz</w:t>
      </w:r>
      <w:r>
        <w:rPr>
          <w:spacing w:val="-7"/>
        </w:rPr>
        <w:t> </w:t>
      </w:r>
      <w:r>
        <w:rPr/>
        <w:t>yeterlilik</w:t>
      </w:r>
      <w:r>
        <w:rPr>
          <w:spacing w:val="-5"/>
        </w:rPr>
        <w:t> </w:t>
      </w:r>
      <w:r>
        <w:rPr/>
        <w:t>ölçeği:</w:t>
      </w:r>
      <w:r>
        <w:rPr>
          <w:spacing w:val="-7"/>
        </w:rPr>
        <w:t> </w:t>
      </w:r>
      <w:r>
        <w:rPr/>
        <w:t>1.</w:t>
      </w:r>
      <w:r>
        <w:rPr>
          <w:spacing w:val="-5"/>
        </w:rPr>
        <w:t> </w:t>
      </w:r>
      <w:r>
        <w:rPr/>
        <w:t>ve</w:t>
      </w:r>
      <w:r>
        <w:rPr>
          <w:spacing w:val="-7"/>
        </w:rPr>
        <w:t> </w:t>
      </w:r>
      <w:r>
        <w:rPr/>
        <w:t>2.</w:t>
      </w:r>
      <w:r>
        <w:rPr>
          <w:spacing w:val="-2"/>
        </w:rPr>
        <w:t> </w:t>
      </w:r>
      <w:r>
        <w:rPr/>
        <w:t>maddelerin</w:t>
      </w:r>
      <w:r>
        <w:rPr>
          <w:spacing w:val="-5"/>
        </w:rPr>
        <w:t> </w:t>
      </w:r>
      <w:r>
        <w:rPr/>
        <w:t>toplamı Çaresizlik ölçeği: 3. ve 4. maddelerin toplamı</w:t>
      </w:r>
    </w:p>
    <w:p>
      <w:pPr>
        <w:pStyle w:val="BodyText"/>
        <w:ind w:left="100" w:right="304"/>
      </w:pPr>
      <w:r>
        <w:rPr/>
        <w:t>Genel</w:t>
      </w:r>
      <w:r>
        <w:rPr>
          <w:spacing w:val="-6"/>
        </w:rPr>
        <w:t> </w:t>
      </w:r>
      <w:r>
        <w:rPr/>
        <w:t>stres</w:t>
      </w:r>
      <w:r>
        <w:rPr>
          <w:spacing w:val="-3"/>
        </w:rPr>
        <w:t> </w:t>
      </w:r>
      <w:r>
        <w:rPr/>
        <w:t>seviyesi</w:t>
      </w:r>
      <w:r>
        <w:rPr>
          <w:spacing w:val="-6"/>
        </w:rPr>
        <w:t> </w:t>
      </w:r>
      <w:r>
        <w:rPr/>
        <w:t>ölçümü için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ve</w:t>
      </w:r>
      <w:r>
        <w:rPr>
          <w:spacing w:val="-6"/>
        </w:rPr>
        <w:t> </w:t>
      </w:r>
      <w:r>
        <w:rPr/>
        <w:t>2. maddeler</w:t>
      </w:r>
      <w:r>
        <w:rPr>
          <w:spacing w:val="-4"/>
        </w:rPr>
        <w:t> </w:t>
      </w:r>
      <w:r>
        <w:rPr/>
        <w:t>ters</w:t>
      </w:r>
      <w:r>
        <w:rPr>
          <w:spacing w:val="-3"/>
        </w:rPr>
        <w:t> </w:t>
      </w:r>
      <w:r>
        <w:rPr/>
        <w:t>puanlıdır.</w:t>
      </w:r>
      <w:r>
        <w:rPr>
          <w:spacing w:val="-4"/>
        </w:rPr>
        <w:t> </w:t>
      </w:r>
      <w:r>
        <w:rPr/>
        <w:t>Ölçekten alınan</w:t>
      </w:r>
      <w:r>
        <w:rPr>
          <w:spacing w:val="-4"/>
        </w:rPr>
        <w:t> </w:t>
      </w:r>
      <w:r>
        <w:rPr/>
        <w:t>yüksek</w:t>
      </w:r>
      <w:r>
        <w:rPr>
          <w:spacing w:val="-4"/>
        </w:rPr>
        <w:t> </w:t>
      </w:r>
      <w:r>
        <w:rPr/>
        <w:t>puan</w:t>
      </w:r>
      <w:r>
        <w:rPr>
          <w:spacing w:val="-4"/>
        </w:rPr>
        <w:t> </w:t>
      </w:r>
      <w:r>
        <w:rPr/>
        <w:t>stres seviyesinin yüksekliğini gösterir.</w:t>
      </w:r>
    </w:p>
    <w:sectPr>
      <w:type w:val="continuous"/>
      <w:pgSz w:w="11910" w:h="16840"/>
      <w:pgMar w:top="1680" w:bottom="280" w:left="6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  <w:jc w:val="center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dcterms:created xsi:type="dcterms:W3CDTF">2024-10-05T06:41:18Z</dcterms:created>
  <dcterms:modified xsi:type="dcterms:W3CDTF">2024-10-05T06:41:18Z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2024-10-05T00:00:00Z</vt:filetime>
  </property>
</Properties>
</file>