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8B774" w14:textId="665687BC" w:rsidR="0038369F" w:rsidRPr="0038369F" w:rsidRDefault="0038369F" w:rsidP="001276D5">
      <w:pPr>
        <w:ind w:left="-567"/>
        <w:rPr>
          <w:rFonts w:ascii="Times New Roman" w:hAnsi="Times New Roman" w:cs="Times New Roman"/>
          <w:b/>
          <w:i/>
        </w:rPr>
      </w:pPr>
      <w:r w:rsidRPr="0038369F">
        <w:rPr>
          <w:rFonts w:ascii="Times New Roman" w:hAnsi="Times New Roman" w:cs="Times New Roman"/>
          <w:b/>
          <w:i/>
          <w:noProof/>
          <w:lang w:eastAsia="tr-TR"/>
        </w:rPr>
        <mc:AlternateContent>
          <mc:Choice Requires="wps">
            <w:drawing>
              <wp:anchor distT="0" distB="0" distL="114300" distR="114300" simplePos="0" relativeHeight="251659264" behindDoc="0" locked="0" layoutInCell="1" allowOverlap="1" wp14:anchorId="20A230FC" wp14:editId="7F0BCF22">
                <wp:simplePos x="0" y="0"/>
                <wp:positionH relativeFrom="column">
                  <wp:posOffset>-280670</wp:posOffset>
                </wp:positionH>
                <wp:positionV relativeFrom="paragraph">
                  <wp:posOffset>-109220</wp:posOffset>
                </wp:positionV>
                <wp:extent cx="6631388" cy="1885950"/>
                <wp:effectExtent l="0" t="0" r="17145" b="19050"/>
                <wp:wrapNone/>
                <wp:docPr id="7" name="Metin Kutusu 7"/>
                <wp:cNvGraphicFramePr/>
                <a:graphic xmlns:a="http://schemas.openxmlformats.org/drawingml/2006/main">
                  <a:graphicData uri="http://schemas.microsoft.com/office/word/2010/wordprocessingShape">
                    <wps:wsp>
                      <wps:cNvSpPr txBox="1"/>
                      <wps:spPr>
                        <a:xfrm>
                          <a:off x="0" y="0"/>
                          <a:ext cx="6631388"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EED18" w14:textId="0F3EC507" w:rsidR="0038369F" w:rsidRPr="00B2591E" w:rsidRDefault="0038369F" w:rsidP="00B2591E">
                            <w:pPr>
                              <w:rPr>
                                <w:rFonts w:ascii="Times New Roman" w:hAnsi="Times New Roman" w:cs="Times New Roman"/>
                                <w:lang w:val="en-US"/>
                              </w:rPr>
                            </w:pPr>
                            <w:proofErr w:type="spellStart"/>
                            <w:r w:rsidRPr="00B2591E">
                              <w:rPr>
                                <w:rFonts w:ascii="Times New Roman" w:hAnsi="Times New Roman" w:cs="Times New Roman"/>
                                <w:lang w:val="en-US"/>
                              </w:rPr>
                              <w:t>Orijinal</w:t>
                            </w:r>
                            <w:proofErr w:type="spellEnd"/>
                            <w:r w:rsidRPr="00B2591E">
                              <w:rPr>
                                <w:rFonts w:ascii="Times New Roman" w:hAnsi="Times New Roman" w:cs="Times New Roman"/>
                                <w:lang w:val="en-US"/>
                              </w:rPr>
                              <w:t xml:space="preserve"> </w:t>
                            </w:r>
                            <w:proofErr w:type="spellStart"/>
                            <w:r w:rsidRPr="00B2591E">
                              <w:rPr>
                                <w:rFonts w:ascii="Times New Roman" w:hAnsi="Times New Roman" w:cs="Times New Roman"/>
                                <w:lang w:val="en-US"/>
                              </w:rPr>
                              <w:t>Çalışma</w:t>
                            </w:r>
                            <w:proofErr w:type="spellEnd"/>
                            <w:r w:rsidRPr="00B2591E">
                              <w:rPr>
                                <w:rFonts w:ascii="Times New Roman" w:hAnsi="Times New Roman" w:cs="Times New Roman"/>
                                <w:lang w:val="en-US"/>
                              </w:rPr>
                              <w:t>:</w:t>
                            </w:r>
                            <w:r w:rsidR="00B2591E" w:rsidRPr="00B2591E">
                              <w:rPr>
                                <w:rFonts w:ascii="STIX-Regular" w:eastAsia="STIX-Regular" w:cs="STIX-Regular"/>
                                <w:color w:val="000000"/>
                                <w:sz w:val="16"/>
                                <w:szCs w:val="16"/>
                                <w:lang w:val="en-US"/>
                              </w:rPr>
                              <w:t xml:space="preserve"> </w:t>
                            </w:r>
                            <w:proofErr w:type="spellStart"/>
                            <w:r w:rsidR="00B2591E" w:rsidRPr="00B2591E">
                              <w:rPr>
                                <w:rFonts w:ascii="Times New Roman" w:hAnsi="Times New Roman" w:cs="Times New Roman"/>
                                <w:lang w:val="en-US"/>
                              </w:rPr>
                              <w:t>Krell</w:t>
                            </w:r>
                            <w:proofErr w:type="spellEnd"/>
                            <w:r w:rsidR="00B2591E" w:rsidRPr="00B2591E">
                              <w:rPr>
                                <w:rFonts w:ascii="Times New Roman" w:hAnsi="Times New Roman" w:cs="Times New Roman"/>
                                <w:lang w:val="en-US"/>
                              </w:rPr>
                              <w:t xml:space="preserve">, M., Redman, C., </w:t>
                            </w:r>
                            <w:proofErr w:type="spellStart"/>
                            <w:r w:rsidR="00B2591E" w:rsidRPr="00B2591E">
                              <w:rPr>
                                <w:rFonts w:ascii="Times New Roman" w:hAnsi="Times New Roman" w:cs="Times New Roman"/>
                                <w:lang w:val="en-US"/>
                              </w:rPr>
                              <w:t>Mathesius</w:t>
                            </w:r>
                            <w:proofErr w:type="spellEnd"/>
                            <w:r w:rsidR="00B2591E" w:rsidRPr="00B2591E">
                              <w:rPr>
                                <w:rFonts w:ascii="Times New Roman" w:hAnsi="Times New Roman" w:cs="Times New Roman"/>
                                <w:lang w:val="en-US"/>
                              </w:rPr>
                              <w:t xml:space="preserve">, S., Kruger, D., &amp; van </w:t>
                            </w:r>
                            <w:proofErr w:type="spellStart"/>
                            <w:r w:rsidR="00B2591E" w:rsidRPr="00B2591E">
                              <w:rPr>
                                <w:rFonts w:ascii="Times New Roman" w:hAnsi="Times New Roman" w:cs="Times New Roman"/>
                                <w:lang w:val="en-US"/>
                              </w:rPr>
                              <w:t>Driel</w:t>
                            </w:r>
                            <w:proofErr w:type="spellEnd"/>
                            <w:r w:rsidR="00B2591E" w:rsidRPr="00B2591E">
                              <w:rPr>
                                <w:rFonts w:ascii="Times New Roman" w:hAnsi="Times New Roman" w:cs="Times New Roman"/>
                                <w:lang w:val="en-US"/>
                              </w:rPr>
                              <w:t xml:space="preserve">, J. (2020). </w:t>
                            </w:r>
                            <w:proofErr w:type="gramStart"/>
                            <w:r w:rsidR="00B2591E" w:rsidRPr="00B2591E">
                              <w:rPr>
                                <w:rFonts w:ascii="Times New Roman" w:hAnsi="Times New Roman" w:cs="Times New Roman"/>
                                <w:lang w:val="en-US"/>
                              </w:rPr>
                              <w:t>Assessing pre-service science teachers’ scientific reasoning competencies.</w:t>
                            </w:r>
                            <w:proofErr w:type="gramEnd"/>
                            <w:r w:rsidR="00B2591E" w:rsidRPr="00B2591E">
                              <w:rPr>
                                <w:rFonts w:ascii="Times New Roman" w:hAnsi="Times New Roman" w:cs="Times New Roman"/>
                                <w:lang w:val="en-US"/>
                              </w:rPr>
                              <w:t xml:space="preserve"> </w:t>
                            </w:r>
                            <w:r w:rsidR="00B2591E" w:rsidRPr="00B2591E">
                              <w:rPr>
                                <w:rFonts w:ascii="Times New Roman" w:hAnsi="Times New Roman" w:cs="Times New Roman"/>
                                <w:i/>
                                <w:iCs/>
                                <w:lang w:val="en-US"/>
                              </w:rPr>
                              <w:t>Research in Science Education, 50</w:t>
                            </w:r>
                            <w:r w:rsidR="00B2591E" w:rsidRPr="00B2591E">
                              <w:rPr>
                                <w:rFonts w:ascii="Times New Roman" w:hAnsi="Times New Roman" w:cs="Times New Roman"/>
                                <w:lang w:val="en-US"/>
                              </w:rPr>
                              <w:t>, 2305–2329</w:t>
                            </w:r>
                            <w:r w:rsidR="00B2591E" w:rsidRPr="00B2591E">
                              <w:rPr>
                                <w:rFonts w:ascii="Times New Roman" w:hAnsi="Times New Roman" w:cs="Times New Roman"/>
                                <w:i/>
                                <w:iCs/>
                                <w:lang w:val="en-US"/>
                              </w:rPr>
                              <w:t xml:space="preserve">. </w:t>
                            </w:r>
                            <w:r w:rsidR="00B2591E" w:rsidRPr="00B2591E">
                              <w:rPr>
                                <w:rFonts w:ascii="Times New Roman" w:hAnsi="Times New Roman" w:cs="Times New Roman"/>
                                <w:lang w:val="en-US"/>
                              </w:rPr>
                              <w:t xml:space="preserve">https://doi. </w:t>
                            </w:r>
                            <w:proofErr w:type="gramStart"/>
                            <w:r w:rsidR="00B2591E" w:rsidRPr="00B2591E">
                              <w:rPr>
                                <w:rFonts w:ascii="Times New Roman" w:hAnsi="Times New Roman" w:cs="Times New Roman"/>
                                <w:lang w:val="en-US"/>
                              </w:rPr>
                              <w:t>org</w:t>
                            </w:r>
                            <w:proofErr w:type="gramEnd"/>
                            <w:r w:rsidR="00B2591E" w:rsidRPr="00B2591E">
                              <w:rPr>
                                <w:rFonts w:ascii="Times New Roman" w:hAnsi="Times New Roman" w:cs="Times New Roman"/>
                                <w:lang w:val="en-US"/>
                              </w:rPr>
                              <w:t>/ 10. 1007/ s11165- 018- 9780-1</w:t>
                            </w:r>
                          </w:p>
                          <w:p w14:paraId="6783B29C" w14:textId="46345199" w:rsidR="00B2591E" w:rsidRPr="00B2591E" w:rsidRDefault="0038369F" w:rsidP="00B2591E">
                            <w:pPr>
                              <w:rPr>
                                <w:rFonts w:ascii="Times New Roman" w:hAnsi="Times New Roman" w:cs="Times New Roman"/>
                                <w:lang w:val="en-US"/>
                              </w:rPr>
                            </w:pPr>
                            <w:proofErr w:type="spellStart"/>
                            <w:r w:rsidRPr="00B2591E">
                              <w:rPr>
                                <w:rFonts w:ascii="Times New Roman" w:hAnsi="Times New Roman" w:cs="Times New Roman"/>
                                <w:lang w:val="en-US"/>
                              </w:rPr>
                              <w:t>Atıf</w:t>
                            </w:r>
                            <w:proofErr w:type="spellEnd"/>
                            <w:r w:rsidRPr="00B2591E">
                              <w:rPr>
                                <w:rFonts w:ascii="Times New Roman" w:hAnsi="Times New Roman" w:cs="Times New Roman"/>
                                <w:lang w:val="en-US"/>
                              </w:rPr>
                              <w:t xml:space="preserve"> </w:t>
                            </w:r>
                            <w:proofErr w:type="spellStart"/>
                            <w:r w:rsidRPr="00B2591E">
                              <w:rPr>
                                <w:rFonts w:ascii="Times New Roman" w:hAnsi="Times New Roman" w:cs="Times New Roman"/>
                                <w:lang w:val="en-US"/>
                              </w:rPr>
                              <w:t>için</w:t>
                            </w:r>
                            <w:proofErr w:type="spellEnd"/>
                            <w:r w:rsidRPr="00B2591E">
                              <w:rPr>
                                <w:rFonts w:ascii="Times New Roman" w:hAnsi="Times New Roman" w:cs="Times New Roman"/>
                                <w:lang w:val="en-US"/>
                              </w:rPr>
                              <w:t>:</w:t>
                            </w:r>
                            <w:r w:rsidR="00B2591E" w:rsidRPr="00B2591E">
                              <w:rPr>
                                <w:rFonts w:ascii="Times New Roman" w:hAnsi="Times New Roman" w:cs="Times New Roman"/>
                                <w:lang w:val="en-US"/>
                              </w:rPr>
                              <w:t xml:space="preserve"> </w:t>
                            </w:r>
                            <w:proofErr w:type="spellStart"/>
                            <w:r w:rsidR="00B2591E" w:rsidRPr="00B2591E">
                              <w:rPr>
                                <w:rFonts w:ascii="Times New Roman" w:hAnsi="Times New Roman" w:cs="Times New Roman"/>
                                <w:lang w:val="en-US"/>
                              </w:rPr>
                              <w:t>Alkış</w:t>
                            </w:r>
                            <w:proofErr w:type="spellEnd"/>
                            <w:r w:rsidR="00B2591E" w:rsidRPr="00B2591E">
                              <w:rPr>
                                <w:rFonts w:ascii="Times New Roman" w:hAnsi="Times New Roman" w:cs="Times New Roman"/>
                                <w:lang w:val="en-US"/>
                              </w:rPr>
                              <w:t xml:space="preserve"> </w:t>
                            </w:r>
                            <w:proofErr w:type="spellStart"/>
                            <w:r w:rsidR="00B2591E" w:rsidRPr="00B2591E">
                              <w:rPr>
                                <w:rFonts w:ascii="Times New Roman" w:hAnsi="Times New Roman" w:cs="Times New Roman"/>
                                <w:lang w:val="en-US"/>
                              </w:rPr>
                              <w:t>Küçükaydın</w:t>
                            </w:r>
                            <w:proofErr w:type="spellEnd"/>
                            <w:r w:rsidR="00B2591E" w:rsidRPr="00B2591E">
                              <w:rPr>
                                <w:rFonts w:ascii="Times New Roman" w:hAnsi="Times New Roman" w:cs="Times New Roman"/>
                                <w:lang w:val="en-US"/>
                              </w:rPr>
                              <w:t xml:space="preserve">, M., &amp; </w:t>
                            </w:r>
                            <w:proofErr w:type="spellStart"/>
                            <w:r w:rsidR="00B2591E" w:rsidRPr="00B2591E">
                              <w:rPr>
                                <w:rFonts w:ascii="Times New Roman" w:hAnsi="Times New Roman" w:cs="Times New Roman"/>
                                <w:lang w:val="en-US"/>
                              </w:rPr>
                              <w:t>Ayaz</w:t>
                            </w:r>
                            <w:proofErr w:type="spellEnd"/>
                            <w:r w:rsidR="00B2591E" w:rsidRPr="00B2591E">
                              <w:rPr>
                                <w:rFonts w:ascii="Times New Roman" w:hAnsi="Times New Roman" w:cs="Times New Roman"/>
                                <w:lang w:val="en-US"/>
                              </w:rPr>
                              <w:t>, E. (2024).</w:t>
                            </w:r>
                            <w:r w:rsidR="00B2591E" w:rsidRPr="00B2591E">
                              <w:rPr>
                                <w:rFonts w:ascii="MyriadPro-SemiboldSemiCn" w:hAnsi="MyriadPro-SemiboldSemiCn" w:cs="MyriadPro-SemiboldSemiCn"/>
                                <w:sz w:val="26"/>
                                <w:szCs w:val="26"/>
                                <w:lang w:val="en-US"/>
                              </w:rPr>
                              <w:t xml:space="preserve"> </w:t>
                            </w:r>
                            <w:proofErr w:type="gramStart"/>
                            <w:r w:rsidR="00B2591E" w:rsidRPr="00B2591E">
                              <w:rPr>
                                <w:rFonts w:ascii="Times New Roman" w:hAnsi="Times New Roman" w:cs="Times New Roman"/>
                                <w:lang w:val="en-US"/>
                              </w:rPr>
                              <w:t>Validation of the Scientific Reasoning Competencies.</w:t>
                            </w:r>
                            <w:proofErr w:type="gramEnd"/>
                            <w:r w:rsidR="00B2591E" w:rsidRPr="00B2591E">
                              <w:rPr>
                                <w:rFonts w:ascii="Times New Roman" w:hAnsi="Times New Roman" w:cs="Times New Roman"/>
                                <w:lang w:val="en-US"/>
                              </w:rPr>
                              <w:t xml:space="preserve"> </w:t>
                            </w:r>
                            <w:r w:rsidR="00B2591E" w:rsidRPr="00B2591E">
                              <w:rPr>
                                <w:rFonts w:ascii="Times New Roman" w:hAnsi="Times New Roman" w:cs="Times New Roman"/>
                                <w:lang w:val="en-US"/>
                              </w:rPr>
                              <w:t>Instrument: Relationships with Epistemological Beliefs</w:t>
                            </w:r>
                            <w:r w:rsidR="00B2591E" w:rsidRPr="00B2591E">
                              <w:rPr>
                                <w:rFonts w:ascii="Times New Roman" w:hAnsi="Times New Roman" w:cs="Times New Roman"/>
                                <w:lang w:val="en-US"/>
                              </w:rPr>
                              <w:t xml:space="preserve"> </w:t>
                            </w:r>
                            <w:r w:rsidR="00B2591E" w:rsidRPr="00B2591E">
                              <w:rPr>
                                <w:rFonts w:ascii="Times New Roman" w:hAnsi="Times New Roman" w:cs="Times New Roman"/>
                                <w:lang w:val="en-US"/>
                              </w:rPr>
                              <w:t>and Analytical Thinking</w:t>
                            </w:r>
                            <w:r w:rsidR="00B2591E" w:rsidRPr="00B2591E">
                              <w:rPr>
                                <w:rFonts w:ascii="Times New Roman" w:hAnsi="Times New Roman" w:cs="Times New Roman"/>
                                <w:lang w:val="en-US"/>
                              </w:rPr>
                              <w:t xml:space="preserve">. </w:t>
                            </w:r>
                            <w:proofErr w:type="gramStart"/>
                            <w:r w:rsidR="00B2591E" w:rsidRPr="00B2591E">
                              <w:rPr>
                                <w:rFonts w:ascii="Times New Roman" w:hAnsi="Times New Roman" w:cs="Times New Roman"/>
                                <w:i/>
                                <w:lang w:val="en-US"/>
                              </w:rPr>
                              <w:t xml:space="preserve">International Journal of Science and </w:t>
                            </w:r>
                            <w:proofErr w:type="spellStart"/>
                            <w:r w:rsidR="00B2591E" w:rsidRPr="00B2591E">
                              <w:rPr>
                                <w:rFonts w:ascii="Times New Roman" w:hAnsi="Times New Roman" w:cs="Times New Roman"/>
                                <w:i/>
                                <w:lang w:val="en-US"/>
                              </w:rPr>
                              <w:t>Mathematic</w:t>
                            </w:r>
                            <w:proofErr w:type="spellEnd"/>
                            <w:r w:rsidR="00B2591E" w:rsidRPr="00B2591E">
                              <w:rPr>
                                <w:rFonts w:ascii="Times New Roman" w:hAnsi="Times New Roman" w:cs="Times New Roman"/>
                                <w:i/>
                                <w:lang w:val="en-US"/>
                              </w:rPr>
                              <w:t xml:space="preserve"> Education.</w:t>
                            </w:r>
                            <w:proofErr w:type="gramEnd"/>
                            <w:r w:rsidR="00B2591E" w:rsidRPr="00B2591E">
                              <w:rPr>
                                <w:rFonts w:ascii="MyriadPro-SemiCn" w:hAnsi="MyriadPro-SemiCn" w:cs="MyriadPro-SemiCn"/>
                                <w:sz w:val="16"/>
                                <w:szCs w:val="16"/>
                                <w:lang w:val="en-US"/>
                              </w:rPr>
                              <w:t xml:space="preserve"> </w:t>
                            </w:r>
                            <w:r w:rsidR="00B2591E" w:rsidRPr="00B2591E">
                              <w:rPr>
                                <w:rFonts w:ascii="Times New Roman" w:hAnsi="Times New Roman" w:cs="Times New Roman"/>
                                <w:i/>
                                <w:lang w:val="en-US"/>
                              </w:rPr>
                              <w:t>https://doi.org/10.1007/s10763-024-10482-2</w:t>
                            </w:r>
                          </w:p>
                          <w:p w14:paraId="72D8C734" w14:textId="505275EC" w:rsidR="0038369F" w:rsidRPr="00B2591E" w:rsidRDefault="0038369F" w:rsidP="0038369F">
                            <w:pPr>
                              <w:jc w:val="center"/>
                              <w:rPr>
                                <w:rFonts w:ascii="Times New Roman" w:hAnsi="Times New Roman" w:cs="Times New Roman"/>
                                <w:color w:val="FF0000"/>
                                <w:lang w:val="en-US"/>
                              </w:rPr>
                            </w:pPr>
                            <w:proofErr w:type="spellStart"/>
                            <w:proofErr w:type="gramStart"/>
                            <w:r w:rsidRPr="00B2591E">
                              <w:rPr>
                                <w:rFonts w:ascii="Times New Roman" w:hAnsi="Times New Roman" w:cs="Times New Roman"/>
                                <w:color w:val="FF0000"/>
                                <w:lang w:val="en-US"/>
                              </w:rPr>
                              <w:t>Atıf</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verme</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kurallarına</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uygun</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biçimde</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çalışma</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kullanılabilir</w:t>
                            </w:r>
                            <w:proofErr w:type="spellEnd"/>
                            <w:r w:rsidRPr="00B2591E">
                              <w:rPr>
                                <w:rFonts w:ascii="Times New Roman" w:hAnsi="Times New Roman" w:cs="Times New Roman"/>
                                <w:color w:val="FF0000"/>
                                <w:lang w:val="en-US"/>
                              </w:rPr>
                              <w:t>.</w:t>
                            </w:r>
                            <w:proofErr w:type="gramEnd"/>
                            <w:r w:rsidRPr="00B2591E">
                              <w:rPr>
                                <w:rFonts w:ascii="Times New Roman" w:hAnsi="Times New Roman" w:cs="Times New Roman"/>
                                <w:color w:val="FF0000"/>
                                <w:lang w:val="en-US"/>
                              </w:rPr>
                              <w:t xml:space="preserve"> </w:t>
                            </w:r>
                            <w:proofErr w:type="spellStart"/>
                            <w:proofErr w:type="gramStart"/>
                            <w:r w:rsidRPr="00B2591E">
                              <w:rPr>
                                <w:rFonts w:ascii="Times New Roman" w:hAnsi="Times New Roman" w:cs="Times New Roman"/>
                                <w:color w:val="FF0000"/>
                                <w:lang w:val="en-US"/>
                              </w:rPr>
                              <w:t>Lütfen</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izin</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için</w:t>
                            </w:r>
                            <w:proofErr w:type="spellEnd"/>
                            <w:r w:rsidRPr="00B2591E">
                              <w:rPr>
                                <w:rFonts w:ascii="Times New Roman" w:hAnsi="Times New Roman" w:cs="Times New Roman"/>
                                <w:color w:val="FF0000"/>
                                <w:lang w:val="en-US"/>
                              </w:rPr>
                              <w:t xml:space="preserve"> mail </w:t>
                            </w:r>
                            <w:proofErr w:type="spellStart"/>
                            <w:r w:rsidRPr="00B2591E">
                              <w:rPr>
                                <w:rFonts w:ascii="Times New Roman" w:hAnsi="Times New Roman" w:cs="Times New Roman"/>
                                <w:color w:val="FF0000"/>
                                <w:lang w:val="en-US"/>
                              </w:rPr>
                              <w:t>atmayınız</w:t>
                            </w:r>
                            <w:proofErr w:type="spellEnd"/>
                            <w:r w:rsidRPr="00B2591E">
                              <w:rPr>
                                <w:rFonts w:ascii="Times New Roman" w:hAnsi="Times New Roman" w:cs="Times New Roman"/>
                                <w:color w:val="FF0000"/>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22.1pt;margin-top:-8.6pt;width:522.15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" fillcolor="white [3201]" strokeweight=".5pt">
                <v:textbox>
                  <w:txbxContent>
                    <w:p w14:paraId="786EED18" w14:textId="0F3EC507" w:rsidR="0038369F" w:rsidRPr="00B2591E" w:rsidRDefault="0038369F" w:rsidP="00B2591E">
                      <w:pPr>
                        <w:rPr>
                          <w:rFonts w:ascii="Times New Roman" w:hAnsi="Times New Roman" w:cs="Times New Roman"/>
                          <w:lang w:val="en-US"/>
                        </w:rPr>
                      </w:pPr>
                      <w:proofErr w:type="spellStart"/>
                      <w:r w:rsidRPr="00B2591E">
                        <w:rPr>
                          <w:rFonts w:ascii="Times New Roman" w:hAnsi="Times New Roman" w:cs="Times New Roman"/>
                          <w:lang w:val="en-US"/>
                        </w:rPr>
                        <w:t>Orijinal</w:t>
                      </w:r>
                      <w:proofErr w:type="spellEnd"/>
                      <w:r w:rsidRPr="00B2591E">
                        <w:rPr>
                          <w:rFonts w:ascii="Times New Roman" w:hAnsi="Times New Roman" w:cs="Times New Roman"/>
                          <w:lang w:val="en-US"/>
                        </w:rPr>
                        <w:t xml:space="preserve"> </w:t>
                      </w:r>
                      <w:proofErr w:type="spellStart"/>
                      <w:r w:rsidRPr="00B2591E">
                        <w:rPr>
                          <w:rFonts w:ascii="Times New Roman" w:hAnsi="Times New Roman" w:cs="Times New Roman"/>
                          <w:lang w:val="en-US"/>
                        </w:rPr>
                        <w:t>Çalışma</w:t>
                      </w:r>
                      <w:proofErr w:type="spellEnd"/>
                      <w:r w:rsidRPr="00B2591E">
                        <w:rPr>
                          <w:rFonts w:ascii="Times New Roman" w:hAnsi="Times New Roman" w:cs="Times New Roman"/>
                          <w:lang w:val="en-US"/>
                        </w:rPr>
                        <w:t>:</w:t>
                      </w:r>
                      <w:r w:rsidR="00B2591E" w:rsidRPr="00B2591E">
                        <w:rPr>
                          <w:rFonts w:ascii="STIX-Regular" w:eastAsia="STIX-Regular" w:cs="STIX-Regular"/>
                          <w:color w:val="000000"/>
                          <w:sz w:val="16"/>
                          <w:szCs w:val="16"/>
                          <w:lang w:val="en-US"/>
                        </w:rPr>
                        <w:t xml:space="preserve"> </w:t>
                      </w:r>
                      <w:proofErr w:type="spellStart"/>
                      <w:r w:rsidR="00B2591E" w:rsidRPr="00B2591E">
                        <w:rPr>
                          <w:rFonts w:ascii="Times New Roman" w:hAnsi="Times New Roman" w:cs="Times New Roman"/>
                          <w:lang w:val="en-US"/>
                        </w:rPr>
                        <w:t>Krell</w:t>
                      </w:r>
                      <w:proofErr w:type="spellEnd"/>
                      <w:r w:rsidR="00B2591E" w:rsidRPr="00B2591E">
                        <w:rPr>
                          <w:rFonts w:ascii="Times New Roman" w:hAnsi="Times New Roman" w:cs="Times New Roman"/>
                          <w:lang w:val="en-US"/>
                        </w:rPr>
                        <w:t xml:space="preserve">, M., Redman, C., </w:t>
                      </w:r>
                      <w:proofErr w:type="spellStart"/>
                      <w:r w:rsidR="00B2591E" w:rsidRPr="00B2591E">
                        <w:rPr>
                          <w:rFonts w:ascii="Times New Roman" w:hAnsi="Times New Roman" w:cs="Times New Roman"/>
                          <w:lang w:val="en-US"/>
                        </w:rPr>
                        <w:t>Mathesius</w:t>
                      </w:r>
                      <w:proofErr w:type="spellEnd"/>
                      <w:r w:rsidR="00B2591E" w:rsidRPr="00B2591E">
                        <w:rPr>
                          <w:rFonts w:ascii="Times New Roman" w:hAnsi="Times New Roman" w:cs="Times New Roman"/>
                          <w:lang w:val="en-US"/>
                        </w:rPr>
                        <w:t xml:space="preserve">, S., Kruger, D., &amp; van </w:t>
                      </w:r>
                      <w:proofErr w:type="spellStart"/>
                      <w:r w:rsidR="00B2591E" w:rsidRPr="00B2591E">
                        <w:rPr>
                          <w:rFonts w:ascii="Times New Roman" w:hAnsi="Times New Roman" w:cs="Times New Roman"/>
                          <w:lang w:val="en-US"/>
                        </w:rPr>
                        <w:t>Driel</w:t>
                      </w:r>
                      <w:proofErr w:type="spellEnd"/>
                      <w:r w:rsidR="00B2591E" w:rsidRPr="00B2591E">
                        <w:rPr>
                          <w:rFonts w:ascii="Times New Roman" w:hAnsi="Times New Roman" w:cs="Times New Roman"/>
                          <w:lang w:val="en-US"/>
                        </w:rPr>
                        <w:t xml:space="preserve">, J. (2020). </w:t>
                      </w:r>
                      <w:proofErr w:type="gramStart"/>
                      <w:r w:rsidR="00B2591E" w:rsidRPr="00B2591E">
                        <w:rPr>
                          <w:rFonts w:ascii="Times New Roman" w:hAnsi="Times New Roman" w:cs="Times New Roman"/>
                          <w:lang w:val="en-US"/>
                        </w:rPr>
                        <w:t>Assessing pre-service science teachers’ scientific reasoning competencies.</w:t>
                      </w:r>
                      <w:proofErr w:type="gramEnd"/>
                      <w:r w:rsidR="00B2591E" w:rsidRPr="00B2591E">
                        <w:rPr>
                          <w:rFonts w:ascii="Times New Roman" w:hAnsi="Times New Roman" w:cs="Times New Roman"/>
                          <w:lang w:val="en-US"/>
                        </w:rPr>
                        <w:t xml:space="preserve"> </w:t>
                      </w:r>
                      <w:r w:rsidR="00B2591E" w:rsidRPr="00B2591E">
                        <w:rPr>
                          <w:rFonts w:ascii="Times New Roman" w:hAnsi="Times New Roman" w:cs="Times New Roman"/>
                          <w:i/>
                          <w:iCs/>
                          <w:lang w:val="en-US"/>
                        </w:rPr>
                        <w:t>Research in Science Education, 50</w:t>
                      </w:r>
                      <w:r w:rsidR="00B2591E" w:rsidRPr="00B2591E">
                        <w:rPr>
                          <w:rFonts w:ascii="Times New Roman" w:hAnsi="Times New Roman" w:cs="Times New Roman"/>
                          <w:lang w:val="en-US"/>
                        </w:rPr>
                        <w:t>, 2305–2329</w:t>
                      </w:r>
                      <w:r w:rsidR="00B2591E" w:rsidRPr="00B2591E">
                        <w:rPr>
                          <w:rFonts w:ascii="Times New Roman" w:hAnsi="Times New Roman" w:cs="Times New Roman"/>
                          <w:i/>
                          <w:iCs/>
                          <w:lang w:val="en-US"/>
                        </w:rPr>
                        <w:t xml:space="preserve">. </w:t>
                      </w:r>
                      <w:r w:rsidR="00B2591E" w:rsidRPr="00B2591E">
                        <w:rPr>
                          <w:rFonts w:ascii="Times New Roman" w:hAnsi="Times New Roman" w:cs="Times New Roman"/>
                          <w:lang w:val="en-US"/>
                        </w:rPr>
                        <w:t xml:space="preserve">https://doi. </w:t>
                      </w:r>
                      <w:proofErr w:type="gramStart"/>
                      <w:r w:rsidR="00B2591E" w:rsidRPr="00B2591E">
                        <w:rPr>
                          <w:rFonts w:ascii="Times New Roman" w:hAnsi="Times New Roman" w:cs="Times New Roman"/>
                          <w:lang w:val="en-US"/>
                        </w:rPr>
                        <w:t>org</w:t>
                      </w:r>
                      <w:proofErr w:type="gramEnd"/>
                      <w:r w:rsidR="00B2591E" w:rsidRPr="00B2591E">
                        <w:rPr>
                          <w:rFonts w:ascii="Times New Roman" w:hAnsi="Times New Roman" w:cs="Times New Roman"/>
                          <w:lang w:val="en-US"/>
                        </w:rPr>
                        <w:t>/ 10. 1007/ s11165- 018- 9780-1</w:t>
                      </w:r>
                    </w:p>
                    <w:p w14:paraId="6783B29C" w14:textId="46345199" w:rsidR="00B2591E" w:rsidRPr="00B2591E" w:rsidRDefault="0038369F" w:rsidP="00B2591E">
                      <w:pPr>
                        <w:rPr>
                          <w:rFonts w:ascii="Times New Roman" w:hAnsi="Times New Roman" w:cs="Times New Roman"/>
                          <w:lang w:val="en-US"/>
                        </w:rPr>
                      </w:pPr>
                      <w:proofErr w:type="spellStart"/>
                      <w:r w:rsidRPr="00B2591E">
                        <w:rPr>
                          <w:rFonts w:ascii="Times New Roman" w:hAnsi="Times New Roman" w:cs="Times New Roman"/>
                          <w:lang w:val="en-US"/>
                        </w:rPr>
                        <w:t>Atıf</w:t>
                      </w:r>
                      <w:proofErr w:type="spellEnd"/>
                      <w:r w:rsidRPr="00B2591E">
                        <w:rPr>
                          <w:rFonts w:ascii="Times New Roman" w:hAnsi="Times New Roman" w:cs="Times New Roman"/>
                          <w:lang w:val="en-US"/>
                        </w:rPr>
                        <w:t xml:space="preserve"> </w:t>
                      </w:r>
                      <w:proofErr w:type="spellStart"/>
                      <w:r w:rsidRPr="00B2591E">
                        <w:rPr>
                          <w:rFonts w:ascii="Times New Roman" w:hAnsi="Times New Roman" w:cs="Times New Roman"/>
                          <w:lang w:val="en-US"/>
                        </w:rPr>
                        <w:t>için</w:t>
                      </w:r>
                      <w:proofErr w:type="spellEnd"/>
                      <w:r w:rsidRPr="00B2591E">
                        <w:rPr>
                          <w:rFonts w:ascii="Times New Roman" w:hAnsi="Times New Roman" w:cs="Times New Roman"/>
                          <w:lang w:val="en-US"/>
                        </w:rPr>
                        <w:t>:</w:t>
                      </w:r>
                      <w:r w:rsidR="00B2591E" w:rsidRPr="00B2591E">
                        <w:rPr>
                          <w:rFonts w:ascii="Times New Roman" w:hAnsi="Times New Roman" w:cs="Times New Roman"/>
                          <w:lang w:val="en-US"/>
                        </w:rPr>
                        <w:t xml:space="preserve"> </w:t>
                      </w:r>
                      <w:proofErr w:type="spellStart"/>
                      <w:r w:rsidR="00B2591E" w:rsidRPr="00B2591E">
                        <w:rPr>
                          <w:rFonts w:ascii="Times New Roman" w:hAnsi="Times New Roman" w:cs="Times New Roman"/>
                          <w:lang w:val="en-US"/>
                        </w:rPr>
                        <w:t>Alkış</w:t>
                      </w:r>
                      <w:proofErr w:type="spellEnd"/>
                      <w:r w:rsidR="00B2591E" w:rsidRPr="00B2591E">
                        <w:rPr>
                          <w:rFonts w:ascii="Times New Roman" w:hAnsi="Times New Roman" w:cs="Times New Roman"/>
                          <w:lang w:val="en-US"/>
                        </w:rPr>
                        <w:t xml:space="preserve"> </w:t>
                      </w:r>
                      <w:proofErr w:type="spellStart"/>
                      <w:r w:rsidR="00B2591E" w:rsidRPr="00B2591E">
                        <w:rPr>
                          <w:rFonts w:ascii="Times New Roman" w:hAnsi="Times New Roman" w:cs="Times New Roman"/>
                          <w:lang w:val="en-US"/>
                        </w:rPr>
                        <w:t>Küçükaydın</w:t>
                      </w:r>
                      <w:proofErr w:type="spellEnd"/>
                      <w:r w:rsidR="00B2591E" w:rsidRPr="00B2591E">
                        <w:rPr>
                          <w:rFonts w:ascii="Times New Roman" w:hAnsi="Times New Roman" w:cs="Times New Roman"/>
                          <w:lang w:val="en-US"/>
                        </w:rPr>
                        <w:t xml:space="preserve">, M., &amp; </w:t>
                      </w:r>
                      <w:proofErr w:type="spellStart"/>
                      <w:r w:rsidR="00B2591E" w:rsidRPr="00B2591E">
                        <w:rPr>
                          <w:rFonts w:ascii="Times New Roman" w:hAnsi="Times New Roman" w:cs="Times New Roman"/>
                          <w:lang w:val="en-US"/>
                        </w:rPr>
                        <w:t>Ayaz</w:t>
                      </w:r>
                      <w:proofErr w:type="spellEnd"/>
                      <w:r w:rsidR="00B2591E" w:rsidRPr="00B2591E">
                        <w:rPr>
                          <w:rFonts w:ascii="Times New Roman" w:hAnsi="Times New Roman" w:cs="Times New Roman"/>
                          <w:lang w:val="en-US"/>
                        </w:rPr>
                        <w:t>, E. (2024).</w:t>
                      </w:r>
                      <w:r w:rsidR="00B2591E" w:rsidRPr="00B2591E">
                        <w:rPr>
                          <w:rFonts w:ascii="MyriadPro-SemiboldSemiCn" w:hAnsi="MyriadPro-SemiboldSemiCn" w:cs="MyriadPro-SemiboldSemiCn"/>
                          <w:sz w:val="26"/>
                          <w:szCs w:val="26"/>
                          <w:lang w:val="en-US"/>
                        </w:rPr>
                        <w:t xml:space="preserve"> </w:t>
                      </w:r>
                      <w:proofErr w:type="gramStart"/>
                      <w:r w:rsidR="00B2591E" w:rsidRPr="00B2591E">
                        <w:rPr>
                          <w:rFonts w:ascii="Times New Roman" w:hAnsi="Times New Roman" w:cs="Times New Roman"/>
                          <w:lang w:val="en-US"/>
                        </w:rPr>
                        <w:t>Validation of the Scientific Reasoning Competencies.</w:t>
                      </w:r>
                      <w:proofErr w:type="gramEnd"/>
                      <w:r w:rsidR="00B2591E" w:rsidRPr="00B2591E">
                        <w:rPr>
                          <w:rFonts w:ascii="Times New Roman" w:hAnsi="Times New Roman" w:cs="Times New Roman"/>
                          <w:lang w:val="en-US"/>
                        </w:rPr>
                        <w:t xml:space="preserve"> </w:t>
                      </w:r>
                      <w:r w:rsidR="00B2591E" w:rsidRPr="00B2591E">
                        <w:rPr>
                          <w:rFonts w:ascii="Times New Roman" w:hAnsi="Times New Roman" w:cs="Times New Roman"/>
                          <w:lang w:val="en-US"/>
                        </w:rPr>
                        <w:t>Instrument: Relationships with Epistemological Beliefs</w:t>
                      </w:r>
                      <w:r w:rsidR="00B2591E" w:rsidRPr="00B2591E">
                        <w:rPr>
                          <w:rFonts w:ascii="Times New Roman" w:hAnsi="Times New Roman" w:cs="Times New Roman"/>
                          <w:lang w:val="en-US"/>
                        </w:rPr>
                        <w:t xml:space="preserve"> </w:t>
                      </w:r>
                      <w:r w:rsidR="00B2591E" w:rsidRPr="00B2591E">
                        <w:rPr>
                          <w:rFonts w:ascii="Times New Roman" w:hAnsi="Times New Roman" w:cs="Times New Roman"/>
                          <w:lang w:val="en-US"/>
                        </w:rPr>
                        <w:t>and Analytical Thinking</w:t>
                      </w:r>
                      <w:r w:rsidR="00B2591E" w:rsidRPr="00B2591E">
                        <w:rPr>
                          <w:rFonts w:ascii="Times New Roman" w:hAnsi="Times New Roman" w:cs="Times New Roman"/>
                          <w:lang w:val="en-US"/>
                        </w:rPr>
                        <w:t xml:space="preserve">. </w:t>
                      </w:r>
                      <w:proofErr w:type="gramStart"/>
                      <w:r w:rsidR="00B2591E" w:rsidRPr="00B2591E">
                        <w:rPr>
                          <w:rFonts w:ascii="Times New Roman" w:hAnsi="Times New Roman" w:cs="Times New Roman"/>
                          <w:i/>
                          <w:lang w:val="en-US"/>
                        </w:rPr>
                        <w:t xml:space="preserve">International Journal of Science and </w:t>
                      </w:r>
                      <w:proofErr w:type="spellStart"/>
                      <w:r w:rsidR="00B2591E" w:rsidRPr="00B2591E">
                        <w:rPr>
                          <w:rFonts w:ascii="Times New Roman" w:hAnsi="Times New Roman" w:cs="Times New Roman"/>
                          <w:i/>
                          <w:lang w:val="en-US"/>
                        </w:rPr>
                        <w:t>Mathematic</w:t>
                      </w:r>
                      <w:proofErr w:type="spellEnd"/>
                      <w:r w:rsidR="00B2591E" w:rsidRPr="00B2591E">
                        <w:rPr>
                          <w:rFonts w:ascii="Times New Roman" w:hAnsi="Times New Roman" w:cs="Times New Roman"/>
                          <w:i/>
                          <w:lang w:val="en-US"/>
                        </w:rPr>
                        <w:t xml:space="preserve"> Education.</w:t>
                      </w:r>
                      <w:proofErr w:type="gramEnd"/>
                      <w:r w:rsidR="00B2591E" w:rsidRPr="00B2591E">
                        <w:rPr>
                          <w:rFonts w:ascii="MyriadPro-SemiCn" w:hAnsi="MyriadPro-SemiCn" w:cs="MyriadPro-SemiCn"/>
                          <w:sz w:val="16"/>
                          <w:szCs w:val="16"/>
                          <w:lang w:val="en-US"/>
                        </w:rPr>
                        <w:t xml:space="preserve"> </w:t>
                      </w:r>
                      <w:r w:rsidR="00B2591E" w:rsidRPr="00B2591E">
                        <w:rPr>
                          <w:rFonts w:ascii="Times New Roman" w:hAnsi="Times New Roman" w:cs="Times New Roman"/>
                          <w:i/>
                          <w:lang w:val="en-US"/>
                        </w:rPr>
                        <w:t>https://doi.org/10.1007/s10763-024-10482-2</w:t>
                      </w:r>
                    </w:p>
                    <w:p w14:paraId="72D8C734" w14:textId="505275EC" w:rsidR="0038369F" w:rsidRPr="00B2591E" w:rsidRDefault="0038369F" w:rsidP="0038369F">
                      <w:pPr>
                        <w:jc w:val="center"/>
                        <w:rPr>
                          <w:rFonts w:ascii="Times New Roman" w:hAnsi="Times New Roman" w:cs="Times New Roman"/>
                          <w:color w:val="FF0000"/>
                          <w:lang w:val="en-US"/>
                        </w:rPr>
                      </w:pPr>
                      <w:proofErr w:type="spellStart"/>
                      <w:proofErr w:type="gramStart"/>
                      <w:r w:rsidRPr="00B2591E">
                        <w:rPr>
                          <w:rFonts w:ascii="Times New Roman" w:hAnsi="Times New Roman" w:cs="Times New Roman"/>
                          <w:color w:val="FF0000"/>
                          <w:lang w:val="en-US"/>
                        </w:rPr>
                        <w:t>Atıf</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verme</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kurallarına</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uygun</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biçimde</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çalışma</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kullanılabilir</w:t>
                      </w:r>
                      <w:proofErr w:type="spellEnd"/>
                      <w:r w:rsidRPr="00B2591E">
                        <w:rPr>
                          <w:rFonts w:ascii="Times New Roman" w:hAnsi="Times New Roman" w:cs="Times New Roman"/>
                          <w:color w:val="FF0000"/>
                          <w:lang w:val="en-US"/>
                        </w:rPr>
                        <w:t>.</w:t>
                      </w:r>
                      <w:proofErr w:type="gramEnd"/>
                      <w:r w:rsidRPr="00B2591E">
                        <w:rPr>
                          <w:rFonts w:ascii="Times New Roman" w:hAnsi="Times New Roman" w:cs="Times New Roman"/>
                          <w:color w:val="FF0000"/>
                          <w:lang w:val="en-US"/>
                        </w:rPr>
                        <w:t xml:space="preserve"> </w:t>
                      </w:r>
                      <w:proofErr w:type="spellStart"/>
                      <w:proofErr w:type="gramStart"/>
                      <w:r w:rsidRPr="00B2591E">
                        <w:rPr>
                          <w:rFonts w:ascii="Times New Roman" w:hAnsi="Times New Roman" w:cs="Times New Roman"/>
                          <w:color w:val="FF0000"/>
                          <w:lang w:val="en-US"/>
                        </w:rPr>
                        <w:t>Lütfen</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izin</w:t>
                      </w:r>
                      <w:proofErr w:type="spellEnd"/>
                      <w:r w:rsidRPr="00B2591E">
                        <w:rPr>
                          <w:rFonts w:ascii="Times New Roman" w:hAnsi="Times New Roman" w:cs="Times New Roman"/>
                          <w:color w:val="FF0000"/>
                          <w:lang w:val="en-US"/>
                        </w:rPr>
                        <w:t xml:space="preserve"> </w:t>
                      </w:r>
                      <w:proofErr w:type="spellStart"/>
                      <w:r w:rsidRPr="00B2591E">
                        <w:rPr>
                          <w:rFonts w:ascii="Times New Roman" w:hAnsi="Times New Roman" w:cs="Times New Roman"/>
                          <w:color w:val="FF0000"/>
                          <w:lang w:val="en-US"/>
                        </w:rPr>
                        <w:t>için</w:t>
                      </w:r>
                      <w:proofErr w:type="spellEnd"/>
                      <w:r w:rsidRPr="00B2591E">
                        <w:rPr>
                          <w:rFonts w:ascii="Times New Roman" w:hAnsi="Times New Roman" w:cs="Times New Roman"/>
                          <w:color w:val="FF0000"/>
                          <w:lang w:val="en-US"/>
                        </w:rPr>
                        <w:t xml:space="preserve"> mail </w:t>
                      </w:r>
                      <w:proofErr w:type="spellStart"/>
                      <w:r w:rsidRPr="00B2591E">
                        <w:rPr>
                          <w:rFonts w:ascii="Times New Roman" w:hAnsi="Times New Roman" w:cs="Times New Roman"/>
                          <w:color w:val="FF0000"/>
                          <w:lang w:val="en-US"/>
                        </w:rPr>
                        <w:t>atmayınız</w:t>
                      </w:r>
                      <w:proofErr w:type="spellEnd"/>
                      <w:r w:rsidRPr="00B2591E">
                        <w:rPr>
                          <w:rFonts w:ascii="Times New Roman" w:hAnsi="Times New Roman" w:cs="Times New Roman"/>
                          <w:color w:val="FF0000"/>
                          <w:lang w:val="en-US"/>
                        </w:rPr>
                        <w:t>.</w:t>
                      </w:r>
                      <w:proofErr w:type="gramEnd"/>
                    </w:p>
                  </w:txbxContent>
                </v:textbox>
              </v:shape>
            </w:pict>
          </mc:Fallback>
        </mc:AlternateContent>
      </w:r>
    </w:p>
    <w:p w14:paraId="2732BD5A" w14:textId="77777777" w:rsidR="0038369F" w:rsidRPr="0038369F" w:rsidRDefault="0038369F" w:rsidP="001276D5">
      <w:pPr>
        <w:ind w:left="-567"/>
        <w:rPr>
          <w:rFonts w:ascii="Times New Roman" w:hAnsi="Times New Roman" w:cs="Times New Roman"/>
          <w:b/>
          <w:i/>
        </w:rPr>
      </w:pPr>
    </w:p>
    <w:p w14:paraId="6096E1DC" w14:textId="77777777" w:rsidR="0038369F" w:rsidRPr="0038369F" w:rsidRDefault="0038369F" w:rsidP="001276D5">
      <w:pPr>
        <w:ind w:left="-567"/>
        <w:rPr>
          <w:rFonts w:ascii="Times New Roman" w:hAnsi="Times New Roman" w:cs="Times New Roman"/>
          <w:b/>
          <w:i/>
        </w:rPr>
      </w:pPr>
    </w:p>
    <w:p w14:paraId="160592FC" w14:textId="77777777" w:rsidR="00B2591E" w:rsidRDefault="00B2591E" w:rsidP="00B2591E">
      <w:pPr>
        <w:ind w:left="-567"/>
        <w:jc w:val="center"/>
        <w:rPr>
          <w:rFonts w:ascii="Times New Roman" w:hAnsi="Times New Roman" w:cs="Times New Roman"/>
          <w:b/>
        </w:rPr>
      </w:pPr>
    </w:p>
    <w:p w14:paraId="2A6CA968" w14:textId="77777777" w:rsidR="00B2591E" w:rsidRDefault="00B2591E" w:rsidP="00B2591E">
      <w:pPr>
        <w:ind w:left="-567"/>
        <w:jc w:val="center"/>
        <w:rPr>
          <w:rFonts w:ascii="Times New Roman" w:hAnsi="Times New Roman" w:cs="Times New Roman"/>
          <w:b/>
        </w:rPr>
      </w:pPr>
    </w:p>
    <w:p w14:paraId="4B466080" w14:textId="77777777" w:rsidR="00B2591E" w:rsidRDefault="00B2591E" w:rsidP="00B2591E">
      <w:pPr>
        <w:ind w:left="-567"/>
        <w:jc w:val="center"/>
        <w:rPr>
          <w:rFonts w:ascii="Times New Roman" w:hAnsi="Times New Roman" w:cs="Times New Roman"/>
          <w:b/>
        </w:rPr>
      </w:pPr>
    </w:p>
    <w:p w14:paraId="65F0DA40" w14:textId="77777777" w:rsidR="00B2591E" w:rsidRDefault="00B2591E" w:rsidP="00B2591E">
      <w:pPr>
        <w:ind w:left="-567"/>
        <w:jc w:val="center"/>
        <w:rPr>
          <w:rFonts w:ascii="Times New Roman" w:hAnsi="Times New Roman" w:cs="Times New Roman"/>
          <w:b/>
        </w:rPr>
      </w:pPr>
    </w:p>
    <w:p w14:paraId="5E6E8267" w14:textId="1784A472" w:rsidR="0038369F" w:rsidRDefault="0038369F" w:rsidP="00B2591E">
      <w:pPr>
        <w:ind w:left="-567"/>
        <w:jc w:val="center"/>
        <w:rPr>
          <w:rFonts w:ascii="Times New Roman" w:hAnsi="Times New Roman" w:cs="Times New Roman"/>
          <w:b/>
        </w:rPr>
      </w:pPr>
      <w:r w:rsidRPr="00CB7B6B">
        <w:rPr>
          <w:rFonts w:ascii="Times New Roman" w:hAnsi="Times New Roman" w:cs="Times New Roman"/>
          <w:b/>
        </w:rPr>
        <w:t>ÖĞRETMEN ADAYLARI</w:t>
      </w:r>
      <w:r w:rsidR="00B2591E">
        <w:rPr>
          <w:rFonts w:ascii="Times New Roman" w:hAnsi="Times New Roman" w:cs="Times New Roman"/>
          <w:b/>
        </w:rPr>
        <w:t xml:space="preserve">/ </w:t>
      </w:r>
      <w:proofErr w:type="gramStart"/>
      <w:r w:rsidR="00B2591E">
        <w:rPr>
          <w:rFonts w:ascii="Times New Roman" w:hAnsi="Times New Roman" w:cs="Times New Roman"/>
          <w:b/>
        </w:rPr>
        <w:t xml:space="preserve">ÖĞRETMENLER </w:t>
      </w:r>
      <w:r w:rsidRPr="00CB7B6B">
        <w:rPr>
          <w:rFonts w:ascii="Times New Roman" w:hAnsi="Times New Roman" w:cs="Times New Roman"/>
          <w:b/>
        </w:rPr>
        <w:t xml:space="preserve"> İÇİN</w:t>
      </w:r>
      <w:proofErr w:type="gramEnd"/>
      <w:r w:rsidRPr="00CB7B6B">
        <w:rPr>
          <w:rFonts w:ascii="Times New Roman" w:hAnsi="Times New Roman" w:cs="Times New Roman"/>
          <w:b/>
        </w:rPr>
        <w:t xml:space="preserve"> BİLİMSEL MUHAKEME TESTİ</w:t>
      </w:r>
      <w:bookmarkStart w:id="0" w:name="_GoBack"/>
      <w:bookmarkEnd w:id="0"/>
    </w:p>
    <w:p w14:paraId="56A564D5" w14:textId="557F618C" w:rsidR="00B2591E" w:rsidRPr="00CB7B6B" w:rsidRDefault="00B2591E" w:rsidP="00B2591E">
      <w:pPr>
        <w:ind w:left="-567"/>
        <w:jc w:val="center"/>
        <w:rPr>
          <w:rFonts w:ascii="Times New Roman" w:hAnsi="Times New Roman" w:cs="Times New Roman"/>
          <w:b/>
        </w:rPr>
      </w:pPr>
      <w:r>
        <w:rPr>
          <w:rFonts w:ascii="Times New Roman" w:hAnsi="Times New Roman" w:cs="Times New Roman"/>
          <w:b/>
        </w:rPr>
        <w:t>(SINIF ÖĞRETMENİ/FEN BİLİMLERİ)</w:t>
      </w:r>
    </w:p>
    <w:p w14:paraId="321F6ADF" w14:textId="77777777" w:rsidR="0038369F" w:rsidRDefault="004D605E" w:rsidP="0038369F">
      <w:pPr>
        <w:ind w:left="-567" w:firstLine="927"/>
        <w:rPr>
          <w:rFonts w:ascii="Times New Roman" w:hAnsi="Times New Roman" w:cs="Times New Roman"/>
        </w:rPr>
      </w:pPr>
      <w:r w:rsidRPr="0038369F">
        <w:rPr>
          <w:rFonts w:ascii="Times New Roman" w:hAnsi="Times New Roman" w:cs="Times New Roman"/>
        </w:rPr>
        <w:t xml:space="preserve">Aşağıda 21 adet çoktan seçmeli </w:t>
      </w:r>
      <w:r w:rsidR="0038369F">
        <w:rPr>
          <w:rFonts w:ascii="Times New Roman" w:hAnsi="Times New Roman" w:cs="Times New Roman"/>
        </w:rPr>
        <w:t>soru</w:t>
      </w:r>
      <w:r w:rsidR="00451784" w:rsidRPr="0038369F">
        <w:rPr>
          <w:rFonts w:ascii="Times New Roman" w:hAnsi="Times New Roman" w:cs="Times New Roman"/>
        </w:rPr>
        <w:t xml:space="preserve"> </w:t>
      </w:r>
      <w:r w:rsidRPr="0038369F">
        <w:rPr>
          <w:rFonts w:ascii="Times New Roman" w:hAnsi="Times New Roman" w:cs="Times New Roman"/>
        </w:rPr>
        <w:t>bulunuyor. Sorulara TEK BİR YANIT veriniz.</w:t>
      </w:r>
    </w:p>
    <w:p w14:paraId="773D7630" w14:textId="77777777" w:rsidR="0038369F" w:rsidRDefault="0038369F" w:rsidP="0038369F">
      <w:pPr>
        <w:ind w:left="-567" w:firstLine="927"/>
        <w:rPr>
          <w:rFonts w:ascii="Times New Roman" w:hAnsi="Times New Roman" w:cs="Times New Roman"/>
        </w:rPr>
      </w:pPr>
    </w:p>
    <w:p w14:paraId="7CCFB0B7" w14:textId="77777777" w:rsidR="0038369F" w:rsidRDefault="0038369F" w:rsidP="0038369F">
      <w:pPr>
        <w:rPr>
          <w:rFonts w:ascii="Times New Roman" w:hAnsi="Times New Roman" w:cs="Times New Roman"/>
        </w:rPr>
      </w:pPr>
      <w:r>
        <w:rPr>
          <w:rFonts w:ascii="Times New Roman" w:hAnsi="Times New Roman" w:cs="Times New Roman"/>
        </w:rPr>
        <w:t xml:space="preserve">Soru 1: </w:t>
      </w:r>
    </w:p>
    <w:p w14:paraId="65B9630B" w14:textId="46BB65AD" w:rsidR="004D605E" w:rsidRPr="0038369F" w:rsidRDefault="004D605E" w:rsidP="0038369F">
      <w:pPr>
        <w:rPr>
          <w:rFonts w:ascii="Times New Roman" w:hAnsi="Times New Roman" w:cs="Times New Roman"/>
        </w:rPr>
      </w:pPr>
      <w:r w:rsidRPr="0038369F">
        <w:rPr>
          <w:rFonts w:ascii="Times New Roman" w:hAnsi="Times New Roman" w:cs="Times New Roman"/>
          <w:b/>
        </w:rPr>
        <w:t>Organik Market Poşetleri ile Dolandırıcılık mı?</w:t>
      </w:r>
    </w:p>
    <w:p w14:paraId="1E2BB754" w14:textId="77777777" w:rsidR="00451784" w:rsidRPr="0038369F" w:rsidRDefault="004D605E" w:rsidP="002E57C5">
      <w:pPr>
        <w:ind w:left="-567"/>
        <w:jc w:val="both"/>
        <w:rPr>
          <w:rFonts w:ascii="Times New Roman" w:hAnsi="Times New Roman" w:cs="Times New Roman"/>
        </w:rPr>
      </w:pPr>
      <w:r w:rsidRPr="0038369F">
        <w:rPr>
          <w:rFonts w:ascii="Times New Roman" w:hAnsi="Times New Roman" w:cs="Times New Roman"/>
        </w:rPr>
        <w:t xml:space="preserve">Oksijenin etkisi altında bakteri ve mantarlar organik maddeleri çoğunlukla karbondioksit ve suya dönüştürür. Bu dönüşüm sürecine </w:t>
      </w:r>
      <w:proofErr w:type="spellStart"/>
      <w:r w:rsidRPr="0038369F">
        <w:rPr>
          <w:rFonts w:ascii="Times New Roman" w:hAnsi="Times New Roman" w:cs="Times New Roman"/>
        </w:rPr>
        <w:t>kompostlama</w:t>
      </w:r>
      <w:proofErr w:type="spellEnd"/>
      <w:r w:rsidRPr="0038369F">
        <w:rPr>
          <w:rFonts w:ascii="Times New Roman" w:hAnsi="Times New Roman" w:cs="Times New Roman"/>
        </w:rPr>
        <w:t xml:space="preserve"> denir. Elde edilen maddelerin bir kısmı humusa (yani ölü organik toprak maddesine) dönüşür. </w:t>
      </w:r>
    </w:p>
    <w:p w14:paraId="141998C8" w14:textId="1CD1684C" w:rsidR="002E57C5" w:rsidRPr="0038369F" w:rsidRDefault="002E57C5" w:rsidP="002E57C5">
      <w:pPr>
        <w:ind w:left="-567"/>
        <w:jc w:val="both"/>
        <w:rPr>
          <w:rFonts w:ascii="Times New Roman" w:hAnsi="Times New Roman" w:cs="Times New Roman"/>
        </w:rPr>
      </w:pPr>
      <w:r w:rsidRPr="0038369F">
        <w:rPr>
          <w:rFonts w:ascii="Times New Roman" w:hAnsi="Times New Roman" w:cs="Times New Roman"/>
        </w:rPr>
        <w:t>Bununla ilgili</w:t>
      </w:r>
      <w:r w:rsidR="004D605E" w:rsidRPr="0038369F">
        <w:rPr>
          <w:rFonts w:ascii="Times New Roman" w:hAnsi="Times New Roman" w:cs="Times New Roman"/>
        </w:rPr>
        <w:t xml:space="preserve"> </w:t>
      </w:r>
      <w:r w:rsidR="0037391C" w:rsidRPr="0038369F">
        <w:rPr>
          <w:rFonts w:ascii="Times New Roman" w:hAnsi="Times New Roman" w:cs="Times New Roman"/>
        </w:rPr>
        <w:t xml:space="preserve">gazetede </w:t>
      </w:r>
      <w:r w:rsidRPr="0038369F">
        <w:rPr>
          <w:rFonts w:ascii="Times New Roman" w:hAnsi="Times New Roman" w:cs="Times New Roman"/>
        </w:rPr>
        <w:t xml:space="preserve">bir </w:t>
      </w:r>
      <w:r w:rsidR="004D605E" w:rsidRPr="0038369F">
        <w:rPr>
          <w:rFonts w:ascii="Times New Roman" w:hAnsi="Times New Roman" w:cs="Times New Roman"/>
        </w:rPr>
        <w:t xml:space="preserve">rapor </w:t>
      </w:r>
      <w:r w:rsidRPr="0038369F">
        <w:rPr>
          <w:rFonts w:ascii="Times New Roman" w:hAnsi="Times New Roman" w:cs="Times New Roman"/>
        </w:rPr>
        <w:t>yayınlanmıştır. Haberde şu ifadeler yer almaktadır: “</w:t>
      </w:r>
      <w:r w:rsidR="005D4221" w:rsidRPr="0038369F">
        <w:rPr>
          <w:rFonts w:ascii="Times New Roman" w:hAnsi="Times New Roman" w:cs="Times New Roman"/>
        </w:rPr>
        <w:t xml:space="preserve"> Alman Çevre Yardımı,</w:t>
      </w:r>
      <w:r w:rsidRPr="0038369F">
        <w:rPr>
          <w:rFonts w:ascii="Times New Roman" w:hAnsi="Times New Roman" w:cs="Times New Roman"/>
        </w:rPr>
        <w:t xml:space="preserve"> i</w:t>
      </w:r>
      <w:r w:rsidR="004D605E" w:rsidRPr="0038369F">
        <w:rPr>
          <w:rFonts w:ascii="Times New Roman" w:hAnsi="Times New Roman" w:cs="Times New Roman"/>
        </w:rPr>
        <w:t>ki süpermarket zinci</w:t>
      </w:r>
      <w:r w:rsidRPr="0038369F">
        <w:rPr>
          <w:rFonts w:ascii="Times New Roman" w:hAnsi="Times New Roman" w:cs="Times New Roman"/>
        </w:rPr>
        <w:t>rine karşı</w:t>
      </w:r>
      <w:r w:rsidR="0037391C" w:rsidRPr="0038369F">
        <w:rPr>
          <w:rFonts w:ascii="Times New Roman" w:hAnsi="Times New Roman" w:cs="Times New Roman"/>
        </w:rPr>
        <w:t xml:space="preserve"> şöyle</w:t>
      </w:r>
      <w:r w:rsidRPr="0038369F">
        <w:rPr>
          <w:rFonts w:ascii="Times New Roman" w:hAnsi="Times New Roman" w:cs="Times New Roman"/>
        </w:rPr>
        <w:t xml:space="preserve"> suçlamalarda bulundu</w:t>
      </w:r>
      <w:r w:rsidR="0037391C" w:rsidRPr="0038369F">
        <w:rPr>
          <w:rFonts w:ascii="Times New Roman" w:hAnsi="Times New Roman" w:cs="Times New Roman"/>
        </w:rPr>
        <w:t>:</w:t>
      </w:r>
      <w:r w:rsidR="004D605E" w:rsidRPr="0038369F">
        <w:rPr>
          <w:rFonts w:ascii="Times New Roman" w:hAnsi="Times New Roman" w:cs="Times New Roman"/>
        </w:rPr>
        <w:t xml:space="preserve"> </w:t>
      </w:r>
      <w:r w:rsidRPr="0038369F">
        <w:rPr>
          <w:rFonts w:ascii="Times New Roman" w:hAnsi="Times New Roman" w:cs="Times New Roman"/>
        </w:rPr>
        <w:t xml:space="preserve">Yüzde yüz gübrelenebilir olduğu iddia edilen market poşetleri biyolojik olarak hiç parçalanamamaktadır. Dolayısıyla </w:t>
      </w:r>
      <w:proofErr w:type="gramStart"/>
      <w:r w:rsidRPr="0038369F">
        <w:rPr>
          <w:rFonts w:ascii="Times New Roman" w:hAnsi="Times New Roman" w:cs="Times New Roman"/>
        </w:rPr>
        <w:t>ekolojik</w:t>
      </w:r>
      <w:proofErr w:type="gramEnd"/>
      <w:r w:rsidRPr="0038369F">
        <w:rPr>
          <w:rFonts w:ascii="Times New Roman" w:hAnsi="Times New Roman" w:cs="Times New Roman"/>
        </w:rPr>
        <w:t xml:space="preserve"> açıdan sıradan plastik poşetler kadar zararlıdır." Uzmanlardan oluşan bir ekipten, bu organik market poşetlerinin gerçekten ne kadar gübrelenebilir olduğuna dair bilimsel </w:t>
      </w:r>
      <w:r w:rsidR="00451784" w:rsidRPr="0038369F">
        <w:rPr>
          <w:rFonts w:ascii="Times New Roman" w:hAnsi="Times New Roman" w:cs="Times New Roman"/>
        </w:rPr>
        <w:t>bir araştırma yapmaları istenmiştir.</w:t>
      </w:r>
    </w:p>
    <w:p w14:paraId="3506E6D5" w14:textId="77777777" w:rsidR="004D605E" w:rsidRPr="0038369F" w:rsidRDefault="004D605E" w:rsidP="004D605E">
      <w:pPr>
        <w:rPr>
          <w:rFonts w:ascii="Times New Roman" w:hAnsi="Times New Roman" w:cs="Times New Roman"/>
          <w:b/>
        </w:rPr>
      </w:pPr>
      <w:r w:rsidRPr="0038369F">
        <w:rPr>
          <w:rFonts w:ascii="Times New Roman" w:hAnsi="Times New Roman" w:cs="Times New Roman"/>
          <w:b/>
        </w:rPr>
        <w:t>Bu araştırmanın altında hangi bilimsel soru yatıyor olabilir?</w:t>
      </w:r>
    </w:p>
    <w:p w14:paraId="64D2395E" w14:textId="77777777" w:rsidR="005D4221" w:rsidRPr="0038369F" w:rsidRDefault="00912039" w:rsidP="005D4221">
      <w:pPr>
        <w:pStyle w:val="ListeParagraf"/>
        <w:numPr>
          <w:ilvl w:val="0"/>
          <w:numId w:val="3"/>
        </w:numPr>
        <w:ind w:left="0" w:hanging="426"/>
        <w:rPr>
          <w:rFonts w:ascii="Times New Roman" w:hAnsi="Times New Roman" w:cs="Times New Roman"/>
        </w:rPr>
      </w:pPr>
      <w:r w:rsidRPr="0038369F">
        <w:rPr>
          <w:rFonts w:ascii="Times New Roman" w:hAnsi="Times New Roman" w:cs="Times New Roman"/>
        </w:rPr>
        <w:t>Organik alışveriş poşetlerindeki biyolojik ayrışma ürünlerinin çevreye etkisi nedir?</w:t>
      </w:r>
    </w:p>
    <w:p w14:paraId="6FEFA9A1" w14:textId="77777777" w:rsidR="005D4221" w:rsidRPr="0038369F" w:rsidRDefault="002E57C5" w:rsidP="005D4221">
      <w:pPr>
        <w:pStyle w:val="ListeParagraf"/>
        <w:numPr>
          <w:ilvl w:val="0"/>
          <w:numId w:val="3"/>
        </w:numPr>
        <w:ind w:left="0" w:hanging="426"/>
        <w:rPr>
          <w:rFonts w:ascii="Times New Roman" w:hAnsi="Times New Roman" w:cs="Times New Roman"/>
        </w:rPr>
      </w:pPr>
      <w:r w:rsidRPr="0038369F">
        <w:rPr>
          <w:rFonts w:ascii="Times New Roman" w:hAnsi="Times New Roman" w:cs="Times New Roman"/>
        </w:rPr>
        <w:t xml:space="preserve"> Organik market poşetlerinin </w:t>
      </w:r>
      <w:proofErr w:type="spellStart"/>
      <w:r w:rsidRPr="0038369F">
        <w:rPr>
          <w:rFonts w:ascii="Times New Roman" w:hAnsi="Times New Roman" w:cs="Times New Roman"/>
        </w:rPr>
        <w:t>kompostlaştırılması</w:t>
      </w:r>
      <w:proofErr w:type="spellEnd"/>
      <w:r w:rsidRPr="0038369F">
        <w:rPr>
          <w:rFonts w:ascii="Times New Roman" w:hAnsi="Times New Roman" w:cs="Times New Roman"/>
        </w:rPr>
        <w:t xml:space="preserve"> sürecinde hangi biyolojik ayrışma ürünleri oluşur?</w:t>
      </w:r>
    </w:p>
    <w:p w14:paraId="584B8790" w14:textId="77777777" w:rsidR="005D4221" w:rsidRPr="0038369F" w:rsidRDefault="002E57C5" w:rsidP="005D4221">
      <w:pPr>
        <w:pStyle w:val="ListeParagraf"/>
        <w:numPr>
          <w:ilvl w:val="0"/>
          <w:numId w:val="3"/>
        </w:numPr>
        <w:ind w:left="0" w:hanging="426"/>
        <w:rPr>
          <w:rFonts w:ascii="Times New Roman" w:hAnsi="Times New Roman" w:cs="Times New Roman"/>
        </w:rPr>
      </w:pPr>
      <w:r w:rsidRPr="0038369F">
        <w:rPr>
          <w:rFonts w:ascii="Times New Roman" w:hAnsi="Times New Roman" w:cs="Times New Roman"/>
        </w:rPr>
        <w:t>Organik market poşetleri hangi maddelerden oluşmaktadır?</w:t>
      </w:r>
    </w:p>
    <w:p w14:paraId="649C85BD" w14:textId="77777777" w:rsidR="004D605E" w:rsidRPr="0038369F" w:rsidRDefault="002E57C5" w:rsidP="005D4221">
      <w:pPr>
        <w:pStyle w:val="ListeParagraf"/>
        <w:numPr>
          <w:ilvl w:val="0"/>
          <w:numId w:val="3"/>
        </w:numPr>
        <w:ind w:left="0" w:hanging="426"/>
        <w:rPr>
          <w:rFonts w:ascii="Times New Roman" w:hAnsi="Times New Roman" w:cs="Times New Roman"/>
        </w:rPr>
      </w:pPr>
      <w:r w:rsidRPr="0038369F">
        <w:rPr>
          <w:rFonts w:ascii="Times New Roman" w:hAnsi="Times New Roman" w:cs="Times New Roman"/>
        </w:rPr>
        <w:t xml:space="preserve">Organik market poşetlerinin </w:t>
      </w:r>
      <w:proofErr w:type="spellStart"/>
      <w:r w:rsidRPr="0038369F">
        <w:rPr>
          <w:rFonts w:ascii="Times New Roman" w:hAnsi="Times New Roman" w:cs="Times New Roman"/>
        </w:rPr>
        <w:t>kompostlaştırılması</w:t>
      </w:r>
      <w:proofErr w:type="spellEnd"/>
      <w:r w:rsidRPr="0038369F">
        <w:rPr>
          <w:rFonts w:ascii="Times New Roman" w:hAnsi="Times New Roman" w:cs="Times New Roman"/>
        </w:rPr>
        <w:t xml:space="preserve"> sürecinde daha fazla ayrıştırılamayan maddeler oluşuyor mu?</w:t>
      </w:r>
    </w:p>
    <w:p w14:paraId="5860B0FB" w14:textId="77777777" w:rsidR="0038369F" w:rsidRPr="0038369F" w:rsidRDefault="0038369F" w:rsidP="0038369F">
      <w:pPr>
        <w:rPr>
          <w:rFonts w:ascii="Times New Roman" w:hAnsi="Times New Roman" w:cs="Times New Roman"/>
        </w:rPr>
      </w:pPr>
      <w:r w:rsidRPr="0038369F">
        <w:rPr>
          <w:rFonts w:ascii="Times New Roman" w:hAnsi="Times New Roman" w:cs="Times New Roman"/>
        </w:rPr>
        <w:t>Soru 2:</w:t>
      </w:r>
    </w:p>
    <w:p w14:paraId="63C3891C" w14:textId="107269A6" w:rsidR="005D4221" w:rsidRPr="0038369F" w:rsidRDefault="005D4221" w:rsidP="0038369F">
      <w:pPr>
        <w:rPr>
          <w:rFonts w:ascii="Times New Roman" w:hAnsi="Times New Roman" w:cs="Times New Roman"/>
        </w:rPr>
      </w:pPr>
      <w:r w:rsidRPr="0038369F">
        <w:rPr>
          <w:rFonts w:ascii="Times New Roman" w:hAnsi="Times New Roman" w:cs="Times New Roman"/>
          <w:b/>
        </w:rPr>
        <w:t>Soya Fasulyesi</w:t>
      </w:r>
    </w:p>
    <w:p w14:paraId="289AE036" w14:textId="77777777" w:rsidR="00451784" w:rsidRPr="0038369F" w:rsidRDefault="005D4221" w:rsidP="005D4221">
      <w:pPr>
        <w:ind w:left="-567"/>
        <w:rPr>
          <w:rFonts w:ascii="Times New Roman" w:hAnsi="Times New Roman" w:cs="Times New Roman"/>
        </w:rPr>
      </w:pPr>
      <w:r w:rsidRPr="0038369F">
        <w:rPr>
          <w:rFonts w:ascii="Times New Roman" w:hAnsi="Times New Roman" w:cs="Times New Roman"/>
        </w:rPr>
        <w:t xml:space="preserve">Afrika'nın bazı kısımları, çok kuru ve sıcak havaya sahip aşırı iklim koşullarıyla tanınır. </w:t>
      </w:r>
    </w:p>
    <w:p w14:paraId="5F6FF520" w14:textId="58983EB9" w:rsidR="005D4221" w:rsidRPr="0038369F" w:rsidRDefault="005D4221" w:rsidP="005D4221">
      <w:pPr>
        <w:ind w:left="-567"/>
        <w:rPr>
          <w:rFonts w:ascii="Times New Roman" w:hAnsi="Times New Roman" w:cs="Times New Roman"/>
        </w:rPr>
      </w:pPr>
      <w:r w:rsidRPr="0038369F">
        <w:rPr>
          <w:rFonts w:ascii="Times New Roman" w:hAnsi="Times New Roman" w:cs="Times New Roman"/>
        </w:rPr>
        <w:t>Alman Tarım Eylemi tarafından yürütülen bir araştırma projesi kapsamında yeni bir soya fasulyesi türü yetiştirildi. Bu yeni türün Afrika Etiyopya'da yetiştirilip yetiştirilemeyeceğini öğrenmek amacıyla bir tarımsal araştırma enstitüsünden, yeni soya fasulyesi türünün ürün verimini araştırması istendi.</w:t>
      </w:r>
    </w:p>
    <w:p w14:paraId="651BB36D" w14:textId="77777777" w:rsidR="005D4221" w:rsidRPr="0038369F" w:rsidRDefault="005D4221" w:rsidP="005D4221">
      <w:pPr>
        <w:ind w:left="-567"/>
        <w:rPr>
          <w:rFonts w:ascii="Times New Roman" w:hAnsi="Times New Roman" w:cs="Times New Roman"/>
          <w:b/>
        </w:rPr>
      </w:pPr>
      <w:r w:rsidRPr="0038369F">
        <w:rPr>
          <w:rFonts w:ascii="Times New Roman" w:hAnsi="Times New Roman" w:cs="Times New Roman"/>
          <w:b/>
        </w:rPr>
        <w:t>Bu araştırmanın temelinde hangi bilimsel soru yatıyor olabilir?</w:t>
      </w:r>
    </w:p>
    <w:p w14:paraId="72BF3E87" w14:textId="77777777" w:rsidR="005D4221" w:rsidRPr="0038369F" w:rsidRDefault="005D4221" w:rsidP="005D4221">
      <w:pPr>
        <w:pStyle w:val="ListeParagraf"/>
        <w:numPr>
          <w:ilvl w:val="0"/>
          <w:numId w:val="4"/>
        </w:numPr>
        <w:ind w:left="-284" w:hanging="283"/>
        <w:rPr>
          <w:rFonts w:ascii="Times New Roman" w:hAnsi="Times New Roman" w:cs="Times New Roman"/>
        </w:rPr>
      </w:pPr>
      <w:r w:rsidRPr="0038369F">
        <w:rPr>
          <w:rFonts w:ascii="Times New Roman" w:hAnsi="Times New Roman" w:cs="Times New Roman"/>
        </w:rPr>
        <w:lastRenderedPageBreak/>
        <w:t>Etiyopya'daki yeni soya fasulyesi türleri hangi iklim koşullarında yeterli mahsul verimi sağlıyor?</w:t>
      </w:r>
    </w:p>
    <w:p w14:paraId="2DCEAA65" w14:textId="77B2E831" w:rsidR="005D4221" w:rsidRPr="0038369F" w:rsidRDefault="005D4221" w:rsidP="005D4221">
      <w:pPr>
        <w:pStyle w:val="ListeParagraf"/>
        <w:numPr>
          <w:ilvl w:val="0"/>
          <w:numId w:val="4"/>
        </w:numPr>
        <w:ind w:left="-284" w:hanging="283"/>
        <w:rPr>
          <w:rFonts w:ascii="Times New Roman" w:hAnsi="Times New Roman" w:cs="Times New Roman"/>
        </w:rPr>
      </w:pPr>
      <w:r w:rsidRPr="0038369F">
        <w:rPr>
          <w:rFonts w:ascii="Times New Roman" w:hAnsi="Times New Roman" w:cs="Times New Roman"/>
        </w:rPr>
        <w:t>Etiyopya'nın iklim koşullarında yeni soya fasulyesi tür</w:t>
      </w:r>
      <w:r w:rsidR="00451784" w:rsidRPr="0038369F">
        <w:rPr>
          <w:rFonts w:ascii="Times New Roman" w:hAnsi="Times New Roman" w:cs="Times New Roman"/>
        </w:rPr>
        <w:t>ünün</w:t>
      </w:r>
      <w:r w:rsidRPr="0038369F">
        <w:rPr>
          <w:rFonts w:ascii="Times New Roman" w:hAnsi="Times New Roman" w:cs="Times New Roman"/>
        </w:rPr>
        <w:t xml:space="preserve"> mahsul verimi diğer soya fasulyesi türlerine göre daha mı yüksek?</w:t>
      </w:r>
    </w:p>
    <w:p w14:paraId="6C6BA727" w14:textId="6AFF4245" w:rsidR="005D5BE1" w:rsidRPr="0038369F" w:rsidRDefault="005D4221" w:rsidP="005D5BE1">
      <w:pPr>
        <w:pStyle w:val="ListeParagraf"/>
        <w:numPr>
          <w:ilvl w:val="0"/>
          <w:numId w:val="4"/>
        </w:numPr>
        <w:ind w:left="-284" w:hanging="283"/>
        <w:rPr>
          <w:rFonts w:ascii="Times New Roman" w:hAnsi="Times New Roman" w:cs="Times New Roman"/>
        </w:rPr>
      </w:pPr>
      <w:r w:rsidRPr="0038369F">
        <w:rPr>
          <w:rFonts w:ascii="Times New Roman" w:hAnsi="Times New Roman" w:cs="Times New Roman"/>
        </w:rPr>
        <w:t>Etiyopya'daki yeni soya fasulyesi tür</w:t>
      </w:r>
      <w:r w:rsidR="00451784" w:rsidRPr="0038369F">
        <w:rPr>
          <w:rFonts w:ascii="Times New Roman" w:hAnsi="Times New Roman" w:cs="Times New Roman"/>
        </w:rPr>
        <w:t>ü</w:t>
      </w:r>
      <w:r w:rsidRPr="0038369F">
        <w:rPr>
          <w:rFonts w:ascii="Times New Roman" w:hAnsi="Times New Roman" w:cs="Times New Roman"/>
        </w:rPr>
        <w:t xml:space="preserve"> d</w:t>
      </w:r>
      <w:r w:rsidR="00451784" w:rsidRPr="0038369F">
        <w:rPr>
          <w:rFonts w:ascii="Times New Roman" w:hAnsi="Times New Roman" w:cs="Times New Roman"/>
        </w:rPr>
        <w:t xml:space="preserve">iğer soya fasulyesi türlerine göre </w:t>
      </w:r>
      <w:r w:rsidRPr="0038369F">
        <w:rPr>
          <w:rFonts w:ascii="Times New Roman" w:hAnsi="Times New Roman" w:cs="Times New Roman"/>
        </w:rPr>
        <w:t xml:space="preserve">önemli ölçüde daha iyi </w:t>
      </w:r>
      <w:r w:rsidR="00451784" w:rsidRPr="0038369F">
        <w:rPr>
          <w:rFonts w:ascii="Times New Roman" w:hAnsi="Times New Roman" w:cs="Times New Roman"/>
        </w:rPr>
        <w:t xml:space="preserve">bir </w:t>
      </w:r>
      <w:r w:rsidRPr="0038369F">
        <w:rPr>
          <w:rFonts w:ascii="Times New Roman" w:hAnsi="Times New Roman" w:cs="Times New Roman"/>
        </w:rPr>
        <w:t>şekilde yetiştirilebilir mi?</w:t>
      </w:r>
    </w:p>
    <w:p w14:paraId="78F8616D" w14:textId="77777777" w:rsidR="005D4221" w:rsidRPr="0038369F" w:rsidRDefault="005D4221" w:rsidP="005D5BE1">
      <w:pPr>
        <w:pStyle w:val="ListeParagraf"/>
        <w:numPr>
          <w:ilvl w:val="0"/>
          <w:numId w:val="4"/>
        </w:numPr>
        <w:ind w:left="-284" w:hanging="283"/>
        <w:rPr>
          <w:rFonts w:ascii="Times New Roman" w:hAnsi="Times New Roman" w:cs="Times New Roman"/>
        </w:rPr>
      </w:pPr>
      <w:r w:rsidRPr="0038369F">
        <w:rPr>
          <w:rFonts w:ascii="Times New Roman" w:hAnsi="Times New Roman" w:cs="Times New Roman"/>
        </w:rPr>
        <w:t>Yeni soya fasulyesi türleri Etiyopya'da laboratuvar koşullarındakine benzer ürün verimi sağlıyor mu?</w:t>
      </w:r>
    </w:p>
    <w:p w14:paraId="5CA83D50" w14:textId="77777777" w:rsidR="0038369F" w:rsidRDefault="0038369F" w:rsidP="0038369F">
      <w:pPr>
        <w:rPr>
          <w:rFonts w:ascii="Times New Roman" w:hAnsi="Times New Roman" w:cs="Times New Roman"/>
          <w:b/>
        </w:rPr>
      </w:pPr>
    </w:p>
    <w:p w14:paraId="3D44FF14" w14:textId="0B9040E3" w:rsidR="0038369F" w:rsidRPr="0038369F" w:rsidRDefault="0038369F" w:rsidP="0038369F">
      <w:pPr>
        <w:rPr>
          <w:rFonts w:ascii="Times New Roman" w:hAnsi="Times New Roman" w:cs="Times New Roman"/>
        </w:rPr>
      </w:pPr>
      <w:r w:rsidRPr="0038369F">
        <w:rPr>
          <w:rFonts w:ascii="Times New Roman" w:hAnsi="Times New Roman" w:cs="Times New Roman"/>
        </w:rPr>
        <w:t>Soru 3:</w:t>
      </w:r>
    </w:p>
    <w:p w14:paraId="6BBE7FEA" w14:textId="77777777" w:rsidR="006D720E" w:rsidRPr="0038369F" w:rsidRDefault="006D720E" w:rsidP="0038369F">
      <w:pPr>
        <w:rPr>
          <w:rFonts w:ascii="Times New Roman" w:hAnsi="Times New Roman" w:cs="Times New Roman"/>
          <w:b/>
        </w:rPr>
      </w:pPr>
      <w:r w:rsidRPr="0038369F">
        <w:rPr>
          <w:rFonts w:ascii="Times New Roman" w:hAnsi="Times New Roman" w:cs="Times New Roman"/>
          <w:b/>
        </w:rPr>
        <w:t>Dünya Dışı Yaşam</w:t>
      </w:r>
    </w:p>
    <w:p w14:paraId="063E34D0" w14:textId="77777777" w:rsidR="006D720E" w:rsidRPr="0038369F" w:rsidRDefault="006D720E" w:rsidP="006D720E">
      <w:pPr>
        <w:ind w:left="-567"/>
        <w:rPr>
          <w:rFonts w:ascii="Times New Roman" w:hAnsi="Times New Roman" w:cs="Times New Roman"/>
        </w:rPr>
      </w:pPr>
      <w:proofErr w:type="spellStart"/>
      <w:r w:rsidRPr="0038369F">
        <w:rPr>
          <w:rFonts w:ascii="Times New Roman" w:hAnsi="Times New Roman" w:cs="Times New Roman"/>
        </w:rPr>
        <w:t>Astrobiology</w:t>
      </w:r>
      <w:proofErr w:type="spellEnd"/>
      <w:r w:rsidRPr="0038369F">
        <w:rPr>
          <w:rFonts w:ascii="Times New Roman" w:hAnsi="Times New Roman" w:cs="Times New Roman"/>
        </w:rPr>
        <w:t xml:space="preserve"> bilimsel dergisinde uluslararası bir araştırmacı ekibinin çalışmaları hakkında bir rapor yer alıyor. Bu ekip, potansiyel olarak yaşama elverişli ortamları olan gök cisimlerinin araştırılmasını amaçlıyor. Bu amaçla ekip, belirli bir gezegende veya ayda yaşamın var olma olasılığını tahmin edebilecekleri bir </w:t>
      </w:r>
      <w:proofErr w:type="gramStart"/>
      <w:r w:rsidRPr="0038369F">
        <w:rPr>
          <w:rFonts w:ascii="Times New Roman" w:hAnsi="Times New Roman" w:cs="Times New Roman"/>
        </w:rPr>
        <w:t>kriter</w:t>
      </w:r>
      <w:proofErr w:type="gramEnd"/>
      <w:r w:rsidRPr="0038369F">
        <w:rPr>
          <w:rFonts w:ascii="Times New Roman" w:hAnsi="Times New Roman" w:cs="Times New Roman"/>
        </w:rPr>
        <w:t xml:space="preserve"> listesi geliştirdi. </w:t>
      </w:r>
    </w:p>
    <w:p w14:paraId="1B7CCC55" w14:textId="77777777" w:rsidR="006D720E" w:rsidRPr="0038369F" w:rsidRDefault="006D720E" w:rsidP="006D720E">
      <w:pPr>
        <w:ind w:left="-567"/>
        <w:rPr>
          <w:rFonts w:ascii="Times New Roman" w:hAnsi="Times New Roman" w:cs="Times New Roman"/>
          <w:b/>
        </w:rPr>
      </w:pPr>
      <w:r w:rsidRPr="0038369F">
        <w:rPr>
          <w:rFonts w:ascii="Times New Roman" w:hAnsi="Times New Roman" w:cs="Times New Roman"/>
          <w:b/>
        </w:rPr>
        <w:t>Bu araştırmanın temelinde hangi bilimsel soru yatıyor olabilir?</w:t>
      </w:r>
    </w:p>
    <w:p w14:paraId="1DB79845" w14:textId="77777777" w:rsidR="006D720E" w:rsidRPr="0038369F" w:rsidRDefault="006D720E" w:rsidP="006D720E">
      <w:pPr>
        <w:pStyle w:val="ListeParagraf"/>
        <w:numPr>
          <w:ilvl w:val="0"/>
          <w:numId w:val="5"/>
        </w:numPr>
        <w:rPr>
          <w:rFonts w:ascii="Times New Roman" w:hAnsi="Times New Roman" w:cs="Times New Roman"/>
        </w:rPr>
      </w:pPr>
      <w:r w:rsidRPr="0038369F">
        <w:rPr>
          <w:rFonts w:ascii="Times New Roman" w:hAnsi="Times New Roman" w:cs="Times New Roman"/>
        </w:rPr>
        <w:t>Canlı organizmaların gezegenlerde veya ayda hayatta kalabilmesi için hangi dış koşulların sağlanması gerekir?</w:t>
      </w:r>
    </w:p>
    <w:p w14:paraId="27595C2B" w14:textId="77777777" w:rsidR="006D720E" w:rsidRPr="0038369F" w:rsidRDefault="006D720E" w:rsidP="006D720E">
      <w:pPr>
        <w:pStyle w:val="ListeParagraf"/>
        <w:numPr>
          <w:ilvl w:val="0"/>
          <w:numId w:val="5"/>
        </w:numPr>
        <w:rPr>
          <w:rFonts w:ascii="Times New Roman" w:hAnsi="Times New Roman" w:cs="Times New Roman"/>
        </w:rPr>
      </w:pPr>
      <w:r w:rsidRPr="0038369F">
        <w:rPr>
          <w:rFonts w:ascii="Times New Roman" w:hAnsi="Times New Roman" w:cs="Times New Roman"/>
        </w:rPr>
        <w:t xml:space="preserve">Hangi </w:t>
      </w:r>
      <w:proofErr w:type="gramStart"/>
      <w:r w:rsidRPr="0038369F">
        <w:rPr>
          <w:rFonts w:ascii="Times New Roman" w:hAnsi="Times New Roman" w:cs="Times New Roman"/>
        </w:rPr>
        <w:t>kriterler</w:t>
      </w:r>
      <w:proofErr w:type="gramEnd"/>
      <w:r w:rsidRPr="0038369F">
        <w:rPr>
          <w:rFonts w:ascii="Times New Roman" w:hAnsi="Times New Roman" w:cs="Times New Roman"/>
        </w:rPr>
        <w:t xml:space="preserve"> gezegenlerde veya ayda canlı organizma bulma olasılığını artırır?</w:t>
      </w:r>
    </w:p>
    <w:p w14:paraId="2A31B3F1" w14:textId="77777777" w:rsidR="006D720E" w:rsidRPr="0038369F" w:rsidRDefault="006D720E" w:rsidP="006D720E">
      <w:pPr>
        <w:pStyle w:val="ListeParagraf"/>
        <w:numPr>
          <w:ilvl w:val="0"/>
          <w:numId w:val="5"/>
        </w:numPr>
        <w:rPr>
          <w:rFonts w:ascii="Times New Roman" w:hAnsi="Times New Roman" w:cs="Times New Roman"/>
        </w:rPr>
      </w:pPr>
      <w:r w:rsidRPr="0038369F">
        <w:rPr>
          <w:rFonts w:ascii="Times New Roman" w:hAnsi="Times New Roman" w:cs="Times New Roman"/>
        </w:rPr>
        <w:t xml:space="preserve">Canlı organizmaların gezegenlerde veya ayda hayatta kalabilmesi için hangi </w:t>
      </w:r>
      <w:proofErr w:type="gramStart"/>
      <w:r w:rsidRPr="0038369F">
        <w:rPr>
          <w:rFonts w:ascii="Times New Roman" w:hAnsi="Times New Roman" w:cs="Times New Roman"/>
        </w:rPr>
        <w:t>kriterlerin</w:t>
      </w:r>
      <w:proofErr w:type="gramEnd"/>
      <w:r w:rsidRPr="0038369F">
        <w:rPr>
          <w:rFonts w:ascii="Times New Roman" w:hAnsi="Times New Roman" w:cs="Times New Roman"/>
        </w:rPr>
        <w:t xml:space="preserve"> sağlanması gerekir?</w:t>
      </w:r>
    </w:p>
    <w:p w14:paraId="30CE480C" w14:textId="77777777" w:rsidR="0038369F" w:rsidRDefault="006D720E" w:rsidP="0038369F">
      <w:pPr>
        <w:pStyle w:val="ListeParagraf"/>
        <w:numPr>
          <w:ilvl w:val="0"/>
          <w:numId w:val="5"/>
        </w:numPr>
        <w:rPr>
          <w:rFonts w:ascii="Times New Roman" w:hAnsi="Times New Roman" w:cs="Times New Roman"/>
        </w:rPr>
      </w:pPr>
      <w:r w:rsidRPr="0038369F">
        <w:rPr>
          <w:rFonts w:ascii="Times New Roman" w:hAnsi="Times New Roman" w:cs="Times New Roman"/>
        </w:rPr>
        <w:t>Gezegenlerde veya ayda canlı organizmaların varlığı için gereklilikler nelerdir?</w:t>
      </w:r>
    </w:p>
    <w:p w14:paraId="6F6EA01D" w14:textId="77777777" w:rsidR="0038369F" w:rsidRDefault="0038369F" w:rsidP="0038369F">
      <w:pPr>
        <w:pStyle w:val="ListeParagraf"/>
        <w:rPr>
          <w:rFonts w:ascii="Times New Roman" w:hAnsi="Times New Roman" w:cs="Times New Roman"/>
        </w:rPr>
      </w:pPr>
    </w:p>
    <w:p w14:paraId="020166C2" w14:textId="58BB89E5" w:rsidR="0038369F" w:rsidRPr="0038369F" w:rsidRDefault="0038369F" w:rsidP="0038369F">
      <w:pPr>
        <w:rPr>
          <w:rFonts w:ascii="Times New Roman" w:hAnsi="Times New Roman" w:cs="Times New Roman"/>
        </w:rPr>
      </w:pPr>
      <w:r>
        <w:rPr>
          <w:rFonts w:ascii="Times New Roman" w:hAnsi="Times New Roman" w:cs="Times New Roman"/>
        </w:rPr>
        <w:t>Soru 4:</w:t>
      </w:r>
    </w:p>
    <w:p w14:paraId="1B6C45AA" w14:textId="74AEC2A8" w:rsidR="004543AD" w:rsidRPr="0038369F" w:rsidRDefault="004543AD" w:rsidP="0038369F">
      <w:pPr>
        <w:rPr>
          <w:rFonts w:ascii="Times New Roman" w:hAnsi="Times New Roman" w:cs="Times New Roman"/>
        </w:rPr>
      </w:pPr>
      <w:r w:rsidRPr="0038369F">
        <w:rPr>
          <w:rFonts w:ascii="Times New Roman" w:hAnsi="Times New Roman" w:cs="Times New Roman"/>
          <w:b/>
        </w:rPr>
        <w:t>Yollarda Bitki Örtüsü</w:t>
      </w:r>
    </w:p>
    <w:p w14:paraId="0859EB05" w14:textId="77777777" w:rsidR="00451784" w:rsidRPr="0038369F" w:rsidRDefault="00451784" w:rsidP="00BF20FD">
      <w:pPr>
        <w:ind w:left="-567"/>
        <w:jc w:val="both"/>
        <w:rPr>
          <w:rFonts w:ascii="Times New Roman" w:hAnsi="Times New Roman" w:cs="Times New Roman"/>
          <w:b/>
        </w:rPr>
      </w:pPr>
      <w:r w:rsidRPr="0038369F">
        <w:rPr>
          <w:rFonts w:ascii="Times New Roman" w:hAnsi="Times New Roman" w:cs="Times New Roman"/>
        </w:rPr>
        <w:t>Yemyeşil bitki örtüsüyle çevrili olmasına rağmen orman ve çayırlarda, genellikle bitki büyümesi belirtisi göstermeyen küçük yollar bulunur</w:t>
      </w:r>
      <w:r w:rsidRPr="0038369F">
        <w:rPr>
          <w:rFonts w:ascii="Times New Roman" w:hAnsi="Times New Roman" w:cs="Times New Roman"/>
          <w:b/>
        </w:rPr>
        <w:t xml:space="preserve"> </w:t>
      </w:r>
    </w:p>
    <w:p w14:paraId="15F405B2" w14:textId="7C99CA0C" w:rsidR="00BF20FD" w:rsidRPr="0038369F" w:rsidRDefault="004543AD" w:rsidP="00BF20FD">
      <w:pPr>
        <w:ind w:left="-567"/>
        <w:jc w:val="both"/>
        <w:rPr>
          <w:rFonts w:ascii="Times New Roman" w:hAnsi="Times New Roman" w:cs="Times New Roman"/>
          <w:b/>
        </w:rPr>
      </w:pPr>
      <w:r w:rsidRPr="0038369F">
        <w:rPr>
          <w:rFonts w:ascii="Times New Roman" w:hAnsi="Times New Roman" w:cs="Times New Roman"/>
          <w:b/>
        </w:rPr>
        <w:t>Bu gözlemden hangi bilimsel hipotez çıkarılabilir?</w:t>
      </w:r>
    </w:p>
    <w:p w14:paraId="4D8B2CA5" w14:textId="77777777" w:rsidR="00BF20FD" w:rsidRPr="0038369F" w:rsidRDefault="004543AD" w:rsidP="00BF20FD">
      <w:pPr>
        <w:pStyle w:val="ListeParagraf"/>
        <w:numPr>
          <w:ilvl w:val="0"/>
          <w:numId w:val="9"/>
        </w:numPr>
        <w:jc w:val="both"/>
        <w:rPr>
          <w:rFonts w:ascii="Times New Roman" w:hAnsi="Times New Roman" w:cs="Times New Roman"/>
          <w:b/>
        </w:rPr>
      </w:pPr>
      <w:r w:rsidRPr="0038369F">
        <w:rPr>
          <w:rFonts w:ascii="Times New Roman" w:hAnsi="Times New Roman" w:cs="Times New Roman"/>
        </w:rPr>
        <w:t xml:space="preserve"> Yolları insanlar değil hayvanlar kullanır.</w:t>
      </w:r>
    </w:p>
    <w:p w14:paraId="6F3C8B82" w14:textId="77777777" w:rsidR="00BF20FD" w:rsidRPr="0038369F" w:rsidRDefault="004543AD" w:rsidP="00BF20FD">
      <w:pPr>
        <w:pStyle w:val="ListeParagraf"/>
        <w:numPr>
          <w:ilvl w:val="0"/>
          <w:numId w:val="9"/>
        </w:numPr>
        <w:jc w:val="both"/>
        <w:rPr>
          <w:rFonts w:ascii="Times New Roman" w:hAnsi="Times New Roman" w:cs="Times New Roman"/>
          <w:b/>
        </w:rPr>
      </w:pPr>
      <w:r w:rsidRPr="0038369F">
        <w:rPr>
          <w:rFonts w:ascii="Times New Roman" w:hAnsi="Times New Roman" w:cs="Times New Roman"/>
        </w:rPr>
        <w:t xml:space="preserve">Yollardaki yeni bitki </w:t>
      </w:r>
      <w:r w:rsidR="00BF20FD" w:rsidRPr="0038369F">
        <w:rPr>
          <w:rFonts w:ascii="Times New Roman" w:hAnsi="Times New Roman" w:cs="Times New Roman"/>
        </w:rPr>
        <w:t xml:space="preserve">kökleri </w:t>
      </w:r>
      <w:r w:rsidRPr="0038369F">
        <w:rPr>
          <w:rFonts w:ascii="Times New Roman" w:hAnsi="Times New Roman" w:cs="Times New Roman"/>
        </w:rPr>
        <w:t>me</w:t>
      </w:r>
      <w:r w:rsidR="00BF20FD" w:rsidRPr="0038369F">
        <w:rPr>
          <w:rFonts w:ascii="Times New Roman" w:hAnsi="Times New Roman" w:cs="Times New Roman"/>
        </w:rPr>
        <w:t>kanik hareketlerle yok edilir.</w:t>
      </w:r>
    </w:p>
    <w:p w14:paraId="00C0E4B4" w14:textId="77777777" w:rsidR="00BF20FD" w:rsidRPr="0038369F" w:rsidRDefault="004543AD" w:rsidP="00BF20FD">
      <w:pPr>
        <w:pStyle w:val="ListeParagraf"/>
        <w:numPr>
          <w:ilvl w:val="0"/>
          <w:numId w:val="9"/>
        </w:numPr>
        <w:jc w:val="both"/>
        <w:rPr>
          <w:rFonts w:ascii="Times New Roman" w:hAnsi="Times New Roman" w:cs="Times New Roman"/>
          <w:b/>
        </w:rPr>
      </w:pPr>
      <w:r w:rsidRPr="0038369F">
        <w:rPr>
          <w:rFonts w:ascii="Times New Roman" w:hAnsi="Times New Roman" w:cs="Times New Roman"/>
        </w:rPr>
        <w:t xml:space="preserve"> Hayvanların göç davranışları bitki örtüsünü etkiler.</w:t>
      </w:r>
    </w:p>
    <w:p w14:paraId="182AC4FA" w14:textId="77777777" w:rsidR="0038369F" w:rsidRPr="0038369F" w:rsidRDefault="004543AD" w:rsidP="0038369F">
      <w:pPr>
        <w:pStyle w:val="ListeParagraf"/>
        <w:numPr>
          <w:ilvl w:val="0"/>
          <w:numId w:val="9"/>
        </w:numPr>
        <w:jc w:val="both"/>
        <w:rPr>
          <w:rFonts w:ascii="Times New Roman" w:hAnsi="Times New Roman" w:cs="Times New Roman"/>
          <w:b/>
        </w:rPr>
      </w:pPr>
      <w:r w:rsidRPr="0038369F">
        <w:rPr>
          <w:rFonts w:ascii="Times New Roman" w:hAnsi="Times New Roman" w:cs="Times New Roman"/>
        </w:rPr>
        <w:t>Bir patikanın yanında daha az bitki yetiş</w:t>
      </w:r>
      <w:r w:rsidR="00BF20FD" w:rsidRPr="0038369F">
        <w:rPr>
          <w:rFonts w:ascii="Times New Roman" w:hAnsi="Times New Roman" w:cs="Times New Roman"/>
        </w:rPr>
        <w:t>ir.</w:t>
      </w:r>
    </w:p>
    <w:p w14:paraId="3773742B" w14:textId="77777777" w:rsidR="0038369F" w:rsidRPr="0038369F" w:rsidRDefault="0038369F" w:rsidP="0038369F">
      <w:pPr>
        <w:pStyle w:val="ListeParagraf"/>
        <w:ind w:left="-207"/>
        <w:jc w:val="both"/>
        <w:rPr>
          <w:rFonts w:ascii="Times New Roman" w:hAnsi="Times New Roman" w:cs="Times New Roman"/>
          <w:b/>
        </w:rPr>
      </w:pPr>
    </w:p>
    <w:p w14:paraId="633C7288" w14:textId="77777777" w:rsidR="0038369F" w:rsidRPr="0038369F" w:rsidRDefault="0038369F" w:rsidP="0038369F">
      <w:pPr>
        <w:pStyle w:val="ListeParagraf"/>
        <w:ind w:left="-207"/>
        <w:jc w:val="both"/>
        <w:rPr>
          <w:rFonts w:ascii="Times New Roman" w:hAnsi="Times New Roman" w:cs="Times New Roman"/>
          <w:b/>
        </w:rPr>
      </w:pPr>
    </w:p>
    <w:p w14:paraId="2102AE3D" w14:textId="0C33DADE" w:rsidR="0038369F" w:rsidRPr="0038369F" w:rsidRDefault="0038369F" w:rsidP="0038369F">
      <w:pPr>
        <w:pStyle w:val="ListeParagraf"/>
        <w:ind w:left="-207"/>
        <w:jc w:val="both"/>
        <w:rPr>
          <w:rFonts w:ascii="Times New Roman" w:hAnsi="Times New Roman" w:cs="Times New Roman"/>
        </w:rPr>
      </w:pPr>
      <w:r w:rsidRPr="0038369F">
        <w:rPr>
          <w:rFonts w:ascii="Times New Roman" w:hAnsi="Times New Roman" w:cs="Times New Roman"/>
        </w:rPr>
        <w:t xml:space="preserve">Soru 5: </w:t>
      </w:r>
    </w:p>
    <w:p w14:paraId="6EC1645B" w14:textId="77777777" w:rsidR="0038369F" w:rsidRPr="0038369F" w:rsidRDefault="0038369F" w:rsidP="0038369F">
      <w:pPr>
        <w:pStyle w:val="ListeParagraf"/>
        <w:ind w:left="-207"/>
        <w:jc w:val="both"/>
        <w:rPr>
          <w:rFonts w:ascii="Times New Roman" w:hAnsi="Times New Roman" w:cs="Times New Roman"/>
          <w:b/>
        </w:rPr>
      </w:pPr>
    </w:p>
    <w:p w14:paraId="788D4ED1" w14:textId="3BD3626B" w:rsidR="00BF20FD" w:rsidRPr="0038369F" w:rsidRDefault="00BF20FD" w:rsidP="0038369F">
      <w:pPr>
        <w:pStyle w:val="ListeParagraf"/>
        <w:ind w:left="-207"/>
        <w:jc w:val="both"/>
        <w:rPr>
          <w:rFonts w:ascii="Times New Roman" w:hAnsi="Times New Roman" w:cs="Times New Roman"/>
          <w:b/>
        </w:rPr>
      </w:pPr>
      <w:r w:rsidRPr="0038369F">
        <w:rPr>
          <w:rFonts w:ascii="Times New Roman" w:hAnsi="Times New Roman" w:cs="Times New Roman"/>
          <w:b/>
        </w:rPr>
        <w:t>Uzay</w:t>
      </w:r>
    </w:p>
    <w:p w14:paraId="6015AA56" w14:textId="2D11BF94" w:rsidR="00BF20FD" w:rsidRPr="0038369F" w:rsidRDefault="00BF20FD" w:rsidP="00BF20FD">
      <w:pPr>
        <w:ind w:left="-567"/>
        <w:jc w:val="both"/>
        <w:rPr>
          <w:rFonts w:ascii="Times New Roman" w:hAnsi="Times New Roman" w:cs="Times New Roman"/>
        </w:rPr>
      </w:pPr>
      <w:r w:rsidRPr="0038369F">
        <w:rPr>
          <w:rFonts w:ascii="Times New Roman" w:hAnsi="Times New Roman" w:cs="Times New Roman"/>
        </w:rPr>
        <w:t xml:space="preserve">Uzun yıllar süren uzay görevlerinden sonra sıfır yerçekimi ve kozmik radyasyon gibi uzaydaki mevcut koşulların uzun vadede insan vücuduna zarar verdiğini biliyoruz. Daha önce uzayda kalışlar </w:t>
      </w:r>
      <w:r w:rsidR="00451784" w:rsidRPr="0038369F">
        <w:rPr>
          <w:rFonts w:ascii="Times New Roman" w:hAnsi="Times New Roman" w:cs="Times New Roman"/>
        </w:rPr>
        <w:t>birkaç ay ile sınırlıyken</w:t>
      </w:r>
      <w:r w:rsidRPr="0038369F">
        <w:rPr>
          <w:rFonts w:ascii="Times New Roman" w:hAnsi="Times New Roman" w:cs="Times New Roman"/>
        </w:rPr>
        <w:t xml:space="preserve"> Mars'a yapılacak</w:t>
      </w:r>
      <w:r w:rsidR="00451784" w:rsidRPr="0038369F">
        <w:rPr>
          <w:rFonts w:ascii="Times New Roman" w:hAnsi="Times New Roman" w:cs="Times New Roman"/>
        </w:rPr>
        <w:t xml:space="preserve"> planlı uçuşlar aylarca sürecektir. Bu da ç</w:t>
      </w:r>
      <w:r w:rsidRPr="0038369F">
        <w:rPr>
          <w:rFonts w:ascii="Times New Roman" w:hAnsi="Times New Roman" w:cs="Times New Roman"/>
        </w:rPr>
        <w:t>ok daha uzun bir süre</w:t>
      </w:r>
      <w:r w:rsidR="00513D9D" w:rsidRPr="0038369F">
        <w:rPr>
          <w:rFonts w:ascii="Times New Roman" w:hAnsi="Times New Roman" w:cs="Times New Roman"/>
        </w:rPr>
        <w:t xml:space="preserve"> demek</w:t>
      </w:r>
      <w:r w:rsidR="00451784" w:rsidRPr="0038369F">
        <w:rPr>
          <w:rFonts w:ascii="Times New Roman" w:hAnsi="Times New Roman" w:cs="Times New Roman"/>
        </w:rPr>
        <w:t>tir</w:t>
      </w:r>
      <w:r w:rsidRPr="0038369F">
        <w:rPr>
          <w:rFonts w:ascii="Times New Roman" w:hAnsi="Times New Roman" w:cs="Times New Roman"/>
        </w:rPr>
        <w:t>.</w:t>
      </w:r>
      <w:r w:rsidR="00451784" w:rsidRPr="0038369F">
        <w:rPr>
          <w:rFonts w:ascii="Times New Roman" w:hAnsi="Times New Roman" w:cs="Times New Roman"/>
        </w:rPr>
        <w:t xml:space="preserve"> Bu nedenle</w:t>
      </w:r>
      <w:r w:rsidRPr="0038369F">
        <w:rPr>
          <w:rFonts w:ascii="Times New Roman" w:hAnsi="Times New Roman" w:cs="Times New Roman"/>
        </w:rPr>
        <w:t xml:space="preserve"> </w:t>
      </w:r>
      <w:r w:rsidR="00451784" w:rsidRPr="0038369F">
        <w:rPr>
          <w:rFonts w:ascii="Times New Roman" w:hAnsi="Times New Roman" w:cs="Times New Roman"/>
        </w:rPr>
        <w:t>y</w:t>
      </w:r>
      <w:r w:rsidRPr="0038369F">
        <w:rPr>
          <w:rFonts w:ascii="Times New Roman" w:hAnsi="Times New Roman" w:cs="Times New Roman"/>
        </w:rPr>
        <w:t>apılacak bir çalışmada uzayda bu kadar uzun süreli kalmanın sağlık üzerindeki etkileri araştırılacak</w:t>
      </w:r>
      <w:r w:rsidR="00513D9D" w:rsidRPr="0038369F">
        <w:rPr>
          <w:rFonts w:ascii="Times New Roman" w:hAnsi="Times New Roman" w:cs="Times New Roman"/>
        </w:rPr>
        <w:t>tır</w:t>
      </w:r>
      <w:r w:rsidRPr="0038369F">
        <w:rPr>
          <w:rFonts w:ascii="Times New Roman" w:hAnsi="Times New Roman" w:cs="Times New Roman"/>
        </w:rPr>
        <w:t xml:space="preserve">. </w:t>
      </w:r>
    </w:p>
    <w:p w14:paraId="3A3480E1" w14:textId="77777777" w:rsidR="00BF20FD" w:rsidRPr="0038369F" w:rsidRDefault="00BF20FD" w:rsidP="00BF20FD">
      <w:pPr>
        <w:ind w:left="-567"/>
        <w:jc w:val="both"/>
        <w:rPr>
          <w:rFonts w:ascii="Times New Roman" w:hAnsi="Times New Roman" w:cs="Times New Roman"/>
          <w:b/>
        </w:rPr>
      </w:pPr>
      <w:r w:rsidRPr="0038369F">
        <w:rPr>
          <w:rFonts w:ascii="Times New Roman" w:hAnsi="Times New Roman" w:cs="Times New Roman"/>
          <w:b/>
        </w:rPr>
        <w:t>Bu araştırmanın temelinde hangi bilimsel hipotez yatıyor olabilir?</w:t>
      </w:r>
    </w:p>
    <w:p w14:paraId="0B411733" w14:textId="0D9AC48B" w:rsidR="004565AB" w:rsidRPr="0038369F" w:rsidRDefault="004565AB" w:rsidP="004565AB">
      <w:pPr>
        <w:pStyle w:val="ListeParagraf"/>
        <w:numPr>
          <w:ilvl w:val="0"/>
          <w:numId w:val="10"/>
        </w:numPr>
        <w:jc w:val="both"/>
        <w:rPr>
          <w:rFonts w:ascii="Times New Roman" w:hAnsi="Times New Roman" w:cs="Times New Roman"/>
        </w:rPr>
      </w:pPr>
      <w:r w:rsidRPr="0038369F">
        <w:rPr>
          <w:rFonts w:ascii="Times New Roman" w:hAnsi="Times New Roman" w:cs="Times New Roman"/>
        </w:rPr>
        <w:t>İnsan vücudunun uzaya uçuş sırasında kozmik radyasyona karşı ek korumaya ihtiya</w:t>
      </w:r>
      <w:r w:rsidR="00451784" w:rsidRPr="0038369F">
        <w:rPr>
          <w:rFonts w:ascii="Times New Roman" w:hAnsi="Times New Roman" w:cs="Times New Roman"/>
        </w:rPr>
        <w:t xml:space="preserve">cı </w:t>
      </w:r>
      <w:r w:rsidRPr="0038369F">
        <w:rPr>
          <w:rFonts w:ascii="Times New Roman" w:hAnsi="Times New Roman" w:cs="Times New Roman"/>
        </w:rPr>
        <w:t>vardır.</w:t>
      </w:r>
    </w:p>
    <w:p w14:paraId="5B23C2BD" w14:textId="7FB3D4B7" w:rsidR="004565AB" w:rsidRPr="0038369F" w:rsidRDefault="004565AB" w:rsidP="004565AB">
      <w:pPr>
        <w:pStyle w:val="ListeParagraf"/>
        <w:numPr>
          <w:ilvl w:val="0"/>
          <w:numId w:val="10"/>
        </w:numPr>
        <w:jc w:val="both"/>
        <w:rPr>
          <w:rFonts w:ascii="Times New Roman" w:hAnsi="Times New Roman" w:cs="Times New Roman"/>
        </w:rPr>
      </w:pPr>
      <w:r w:rsidRPr="0038369F">
        <w:rPr>
          <w:rFonts w:ascii="Times New Roman" w:hAnsi="Times New Roman" w:cs="Times New Roman"/>
        </w:rPr>
        <w:t>İnsan vücudu, uzayda kısa süre kalma</w:t>
      </w:r>
      <w:r w:rsidR="00451784" w:rsidRPr="0038369F">
        <w:rPr>
          <w:rFonts w:ascii="Times New Roman" w:hAnsi="Times New Roman" w:cs="Times New Roman"/>
        </w:rPr>
        <w:t>ktan dolayı çok az kalıcı hasara maruz kalır.</w:t>
      </w:r>
    </w:p>
    <w:p w14:paraId="05F2A3E1" w14:textId="29B0FCA2" w:rsidR="004565AB" w:rsidRPr="0038369F" w:rsidRDefault="004565AB" w:rsidP="004565AB">
      <w:pPr>
        <w:pStyle w:val="ListeParagraf"/>
        <w:numPr>
          <w:ilvl w:val="0"/>
          <w:numId w:val="10"/>
        </w:numPr>
        <w:jc w:val="both"/>
        <w:rPr>
          <w:rFonts w:ascii="Times New Roman" w:hAnsi="Times New Roman" w:cs="Times New Roman"/>
        </w:rPr>
      </w:pPr>
      <w:r w:rsidRPr="0038369F">
        <w:rPr>
          <w:rFonts w:ascii="Times New Roman" w:hAnsi="Times New Roman" w:cs="Times New Roman"/>
        </w:rPr>
        <w:t>İnsan vücudu sürekli olarak kozmik radyasyona maruz kaldığında ciddi yaralanmala</w:t>
      </w:r>
      <w:r w:rsidR="00451784" w:rsidRPr="0038369F">
        <w:rPr>
          <w:rFonts w:ascii="Times New Roman" w:hAnsi="Times New Roman" w:cs="Times New Roman"/>
        </w:rPr>
        <w:t>rla karşı karşıya kalır.</w:t>
      </w:r>
    </w:p>
    <w:p w14:paraId="4885B2B3" w14:textId="25BB2125" w:rsidR="004565AB" w:rsidRPr="0038369F" w:rsidRDefault="004565AB" w:rsidP="004565AB">
      <w:pPr>
        <w:pStyle w:val="ListeParagraf"/>
        <w:numPr>
          <w:ilvl w:val="0"/>
          <w:numId w:val="10"/>
        </w:numPr>
        <w:jc w:val="both"/>
        <w:rPr>
          <w:rFonts w:ascii="Times New Roman" w:hAnsi="Times New Roman" w:cs="Times New Roman"/>
        </w:rPr>
      </w:pPr>
      <w:r w:rsidRPr="0038369F">
        <w:rPr>
          <w:rFonts w:ascii="Times New Roman" w:hAnsi="Times New Roman" w:cs="Times New Roman"/>
        </w:rPr>
        <w:t>Mevcut sıfır yerçekimi ve radyasyon koşulları, Mars'a uçuşlarda rol oyn</w:t>
      </w:r>
      <w:r w:rsidR="00451784" w:rsidRPr="0038369F">
        <w:rPr>
          <w:rFonts w:ascii="Times New Roman" w:hAnsi="Times New Roman" w:cs="Times New Roman"/>
        </w:rPr>
        <w:t>amaktadır</w:t>
      </w:r>
      <w:r w:rsidRPr="0038369F">
        <w:rPr>
          <w:rFonts w:ascii="Times New Roman" w:hAnsi="Times New Roman" w:cs="Times New Roman"/>
        </w:rPr>
        <w:t>.</w:t>
      </w:r>
    </w:p>
    <w:p w14:paraId="3C602807" w14:textId="77777777" w:rsidR="0038369F" w:rsidRDefault="0038369F" w:rsidP="0038369F">
      <w:pPr>
        <w:pStyle w:val="ListeParagraf"/>
        <w:ind w:left="360"/>
        <w:jc w:val="both"/>
        <w:rPr>
          <w:rFonts w:ascii="Times New Roman" w:hAnsi="Times New Roman" w:cs="Times New Roman"/>
          <w:b/>
        </w:rPr>
      </w:pPr>
    </w:p>
    <w:p w14:paraId="4FEC62EB" w14:textId="77777777" w:rsidR="0038369F" w:rsidRDefault="0038369F" w:rsidP="0038369F">
      <w:pPr>
        <w:pStyle w:val="ListeParagraf"/>
        <w:ind w:left="360"/>
        <w:jc w:val="both"/>
        <w:rPr>
          <w:rFonts w:ascii="Times New Roman" w:hAnsi="Times New Roman" w:cs="Times New Roman"/>
          <w:b/>
        </w:rPr>
      </w:pPr>
    </w:p>
    <w:p w14:paraId="3A9BAB10" w14:textId="77777777" w:rsidR="0038369F" w:rsidRDefault="0038369F" w:rsidP="0038369F">
      <w:pPr>
        <w:pStyle w:val="ListeParagraf"/>
        <w:ind w:left="360"/>
        <w:jc w:val="both"/>
        <w:rPr>
          <w:rFonts w:ascii="Times New Roman" w:hAnsi="Times New Roman" w:cs="Times New Roman"/>
          <w:b/>
        </w:rPr>
      </w:pPr>
    </w:p>
    <w:p w14:paraId="00FE488D" w14:textId="77777777" w:rsidR="0038369F" w:rsidRDefault="0038369F" w:rsidP="0038369F">
      <w:pPr>
        <w:pStyle w:val="ListeParagraf"/>
        <w:ind w:left="360"/>
        <w:jc w:val="both"/>
        <w:rPr>
          <w:rFonts w:ascii="Times New Roman" w:hAnsi="Times New Roman" w:cs="Times New Roman"/>
          <w:b/>
        </w:rPr>
      </w:pPr>
    </w:p>
    <w:p w14:paraId="76D46465"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6:</w:t>
      </w:r>
    </w:p>
    <w:p w14:paraId="4C254D33" w14:textId="4D1C697B" w:rsidR="003F4607" w:rsidRPr="0038369F" w:rsidRDefault="003F4607" w:rsidP="0038369F">
      <w:pPr>
        <w:pStyle w:val="ListeParagraf"/>
        <w:ind w:left="360"/>
        <w:jc w:val="both"/>
        <w:rPr>
          <w:rFonts w:ascii="Times New Roman" w:hAnsi="Times New Roman" w:cs="Times New Roman"/>
          <w:b/>
        </w:rPr>
      </w:pPr>
      <w:r w:rsidRPr="0038369F">
        <w:rPr>
          <w:rFonts w:ascii="Times New Roman" w:hAnsi="Times New Roman" w:cs="Times New Roman"/>
          <w:b/>
        </w:rPr>
        <w:t>Yarasalar ve Bitkiler</w:t>
      </w:r>
    </w:p>
    <w:p w14:paraId="4E0F8501" w14:textId="65EEDE0F" w:rsidR="003F4607" w:rsidRPr="0038369F" w:rsidRDefault="003F4607" w:rsidP="003F4607">
      <w:pPr>
        <w:ind w:left="-567"/>
        <w:jc w:val="both"/>
        <w:rPr>
          <w:rFonts w:ascii="Times New Roman" w:hAnsi="Times New Roman" w:cs="Times New Roman"/>
        </w:rPr>
      </w:pPr>
      <w:r w:rsidRPr="0038369F">
        <w:rPr>
          <w:rFonts w:ascii="Times New Roman" w:hAnsi="Times New Roman" w:cs="Times New Roman"/>
        </w:rPr>
        <w:t xml:space="preserve">Bitkilerde çapraz tozlaşma; polen veya sporların bir bitkiden diğerine aktarıldığı bir süreçtir. Çapraz tozlaşma hayvanlar, </w:t>
      </w:r>
      <w:r w:rsidR="00B01541" w:rsidRPr="0038369F">
        <w:rPr>
          <w:rFonts w:ascii="Times New Roman" w:hAnsi="Times New Roman" w:cs="Times New Roman"/>
        </w:rPr>
        <w:t>rüzgâr</w:t>
      </w:r>
      <w:r w:rsidRPr="0038369F">
        <w:rPr>
          <w:rFonts w:ascii="Times New Roman" w:hAnsi="Times New Roman" w:cs="Times New Roman"/>
        </w:rPr>
        <w:t xml:space="preserve">, insanlar ve su aracılığıyla gerçekleşebilir. </w:t>
      </w:r>
      <w:r w:rsidR="00451784" w:rsidRPr="0038369F">
        <w:rPr>
          <w:rFonts w:ascii="Times New Roman" w:hAnsi="Times New Roman" w:cs="Times New Roman"/>
        </w:rPr>
        <w:t xml:space="preserve">Küba yağmur ormanlarındaki bir bitki türünün anatomik özelliğini keşfeden bir araştırma ekibi,  “Tırmanma bitkisi” adını verdikleri bir bitkinin, yarasalardan gelen </w:t>
      </w:r>
      <w:proofErr w:type="spellStart"/>
      <w:r w:rsidR="00451784" w:rsidRPr="0038369F">
        <w:rPr>
          <w:rFonts w:ascii="Times New Roman" w:hAnsi="Times New Roman" w:cs="Times New Roman"/>
        </w:rPr>
        <w:t>ultrasonik</w:t>
      </w:r>
      <w:proofErr w:type="spellEnd"/>
      <w:r w:rsidR="00451784" w:rsidRPr="0038369F">
        <w:rPr>
          <w:rFonts w:ascii="Times New Roman" w:hAnsi="Times New Roman" w:cs="Times New Roman"/>
        </w:rPr>
        <w:t xml:space="preserve"> sinyalleri bir araya getirmede iyi olduğunu belirlediler. Ayrıca bu bitkinin özel olarak şekillendirilmiş ve güçlü bir yankı oluşturabilen yapraklara sahip olduğunu tespit ettiler. </w:t>
      </w:r>
      <w:r w:rsidRPr="0038369F">
        <w:rPr>
          <w:rFonts w:ascii="Times New Roman" w:hAnsi="Times New Roman" w:cs="Times New Roman"/>
        </w:rPr>
        <w:t xml:space="preserve">Küba yağmur ormanlarındaki bir bitki türünün anatomik özelliğini keşfeden bir araştırma ekibi,  “Tırmanma bitkisi” adını verdikleri </w:t>
      </w:r>
      <w:r w:rsidR="00B01541" w:rsidRPr="0038369F">
        <w:rPr>
          <w:rFonts w:ascii="Times New Roman" w:hAnsi="Times New Roman" w:cs="Times New Roman"/>
        </w:rPr>
        <w:t xml:space="preserve">bir </w:t>
      </w:r>
      <w:r w:rsidRPr="0038369F">
        <w:rPr>
          <w:rFonts w:ascii="Times New Roman" w:hAnsi="Times New Roman" w:cs="Times New Roman"/>
        </w:rPr>
        <w:t xml:space="preserve">bitkinin, yarasalardan gelen </w:t>
      </w:r>
      <w:proofErr w:type="spellStart"/>
      <w:r w:rsidRPr="0038369F">
        <w:rPr>
          <w:rFonts w:ascii="Times New Roman" w:hAnsi="Times New Roman" w:cs="Times New Roman"/>
        </w:rPr>
        <w:t>ultrasonik</w:t>
      </w:r>
      <w:proofErr w:type="spellEnd"/>
      <w:r w:rsidRPr="0038369F">
        <w:rPr>
          <w:rFonts w:ascii="Times New Roman" w:hAnsi="Times New Roman" w:cs="Times New Roman"/>
        </w:rPr>
        <w:t xml:space="preserve"> sinyalleri bir araya getirmede iyi olduğunu, güçlü bir yankı oluşturabildiği özel olarak şekillendirilmiş yapraklara sahip olduğunu buldular.</w:t>
      </w:r>
    </w:p>
    <w:p w14:paraId="446E4B48" w14:textId="2F7EC51C" w:rsidR="00BF20FD" w:rsidRPr="0038369F" w:rsidRDefault="00451784" w:rsidP="003F4607">
      <w:pPr>
        <w:pStyle w:val="ListeParagraf"/>
        <w:jc w:val="both"/>
        <w:rPr>
          <w:rFonts w:ascii="Times New Roman" w:hAnsi="Times New Roman" w:cs="Times New Roman"/>
          <w:b/>
        </w:rPr>
      </w:pPr>
      <w:r w:rsidRPr="0038369F">
        <w:rPr>
          <w:rFonts w:ascii="Times New Roman" w:hAnsi="Times New Roman" w:cs="Times New Roman"/>
          <w:b/>
        </w:rPr>
        <w:t xml:space="preserve">Bu gözleme dayanarak aşağıdaki </w:t>
      </w:r>
      <w:r w:rsidR="003F4607" w:rsidRPr="0038369F">
        <w:rPr>
          <w:rFonts w:ascii="Times New Roman" w:hAnsi="Times New Roman" w:cs="Times New Roman"/>
          <w:b/>
        </w:rPr>
        <w:t>hangi bilimsel hipotez çıkarılabilir?</w:t>
      </w:r>
    </w:p>
    <w:p w14:paraId="564AF3C7" w14:textId="77777777" w:rsidR="00B01541" w:rsidRPr="0038369F" w:rsidRDefault="00B01541" w:rsidP="00B01541">
      <w:pPr>
        <w:pStyle w:val="ListeParagraf"/>
        <w:numPr>
          <w:ilvl w:val="0"/>
          <w:numId w:val="11"/>
        </w:numPr>
        <w:ind w:left="-567" w:firstLine="0"/>
        <w:jc w:val="both"/>
        <w:rPr>
          <w:rFonts w:ascii="Times New Roman" w:hAnsi="Times New Roman" w:cs="Times New Roman"/>
        </w:rPr>
      </w:pPr>
      <w:r w:rsidRPr="0038369F">
        <w:rPr>
          <w:rFonts w:ascii="Times New Roman" w:hAnsi="Times New Roman" w:cs="Times New Roman"/>
        </w:rPr>
        <w:t xml:space="preserve">Tırmanma bitkisinin </w:t>
      </w:r>
      <w:proofErr w:type="spellStart"/>
      <w:r w:rsidRPr="0038369F">
        <w:rPr>
          <w:rFonts w:ascii="Times New Roman" w:hAnsi="Times New Roman" w:cs="Times New Roman"/>
        </w:rPr>
        <w:t>ultrasonik</w:t>
      </w:r>
      <w:proofErr w:type="spellEnd"/>
      <w:r w:rsidRPr="0038369F">
        <w:rPr>
          <w:rFonts w:ascii="Times New Roman" w:hAnsi="Times New Roman" w:cs="Times New Roman"/>
        </w:rPr>
        <w:t xml:space="preserve"> yansıtıcı yaprakları, çapraz polen taşıyıcı olarak görev yapan yarasalar için güçlü bir yankı oluşturur.</w:t>
      </w:r>
    </w:p>
    <w:p w14:paraId="14770558" w14:textId="77777777" w:rsidR="00B01541" w:rsidRPr="0038369F" w:rsidRDefault="00B01541" w:rsidP="00B01541">
      <w:pPr>
        <w:pStyle w:val="ListeParagraf"/>
        <w:numPr>
          <w:ilvl w:val="0"/>
          <w:numId w:val="11"/>
        </w:numPr>
        <w:ind w:left="-567" w:firstLine="0"/>
        <w:jc w:val="both"/>
        <w:rPr>
          <w:rFonts w:ascii="Times New Roman" w:hAnsi="Times New Roman" w:cs="Times New Roman"/>
        </w:rPr>
      </w:pPr>
      <w:r w:rsidRPr="0038369F">
        <w:rPr>
          <w:rFonts w:ascii="Times New Roman" w:hAnsi="Times New Roman" w:cs="Times New Roman"/>
        </w:rPr>
        <w:t xml:space="preserve">Tırmanıcı bitkiler, özel olarak şekillendirilmiş yaprakları sayesinde, </w:t>
      </w:r>
      <w:proofErr w:type="spellStart"/>
      <w:r w:rsidRPr="0038369F">
        <w:rPr>
          <w:rFonts w:ascii="Times New Roman" w:hAnsi="Times New Roman" w:cs="Times New Roman"/>
        </w:rPr>
        <w:t>ultrasonik</w:t>
      </w:r>
      <w:proofErr w:type="spellEnd"/>
      <w:r w:rsidRPr="0038369F">
        <w:rPr>
          <w:rFonts w:ascii="Times New Roman" w:hAnsi="Times New Roman" w:cs="Times New Roman"/>
        </w:rPr>
        <w:t xml:space="preserve"> sinyaller kullanarak hareket eden hayvanların yön bulmasını sağlar.</w:t>
      </w:r>
    </w:p>
    <w:p w14:paraId="3514B199" w14:textId="77777777" w:rsidR="00B01541" w:rsidRPr="0038369F" w:rsidRDefault="00B01541" w:rsidP="00B01541">
      <w:pPr>
        <w:pStyle w:val="ListeParagraf"/>
        <w:numPr>
          <w:ilvl w:val="0"/>
          <w:numId w:val="11"/>
        </w:numPr>
        <w:ind w:left="-567" w:firstLine="0"/>
        <w:jc w:val="both"/>
        <w:rPr>
          <w:rFonts w:ascii="Times New Roman" w:hAnsi="Times New Roman" w:cs="Times New Roman"/>
        </w:rPr>
      </w:pPr>
      <w:proofErr w:type="spellStart"/>
      <w:r w:rsidRPr="0038369F">
        <w:rPr>
          <w:rFonts w:ascii="Times New Roman" w:hAnsi="Times New Roman" w:cs="Times New Roman"/>
        </w:rPr>
        <w:t>Ultrasonik</w:t>
      </w:r>
      <w:proofErr w:type="spellEnd"/>
      <w:r w:rsidRPr="0038369F">
        <w:rPr>
          <w:rFonts w:ascii="Times New Roman" w:hAnsi="Times New Roman" w:cs="Times New Roman"/>
        </w:rPr>
        <w:t xml:space="preserve"> sinyaller, tırmanıcı bitkinin yapraklarındaki demetler sayesinde yoğunlaşmakta ve böylece yarasalar tarafından daha iyi algılanmaktadır.</w:t>
      </w:r>
    </w:p>
    <w:p w14:paraId="75EE0FFF" w14:textId="023D9941" w:rsidR="00B01541" w:rsidRPr="0038369F" w:rsidRDefault="00451784" w:rsidP="00B01541">
      <w:pPr>
        <w:pStyle w:val="ListeParagraf"/>
        <w:numPr>
          <w:ilvl w:val="0"/>
          <w:numId w:val="11"/>
        </w:numPr>
        <w:ind w:left="-567" w:firstLine="0"/>
        <w:jc w:val="both"/>
        <w:rPr>
          <w:rFonts w:ascii="Times New Roman" w:hAnsi="Times New Roman" w:cs="Times New Roman"/>
        </w:rPr>
      </w:pPr>
      <w:proofErr w:type="spellStart"/>
      <w:r w:rsidRPr="0038369F">
        <w:rPr>
          <w:rFonts w:ascii="Times New Roman" w:hAnsi="Times New Roman" w:cs="Times New Roman"/>
        </w:rPr>
        <w:t>U</w:t>
      </w:r>
      <w:r w:rsidR="00B01541" w:rsidRPr="0038369F">
        <w:rPr>
          <w:rFonts w:ascii="Times New Roman" w:hAnsi="Times New Roman" w:cs="Times New Roman"/>
        </w:rPr>
        <w:t>ltrasonik</w:t>
      </w:r>
      <w:proofErr w:type="spellEnd"/>
      <w:r w:rsidR="00B01541" w:rsidRPr="0038369F">
        <w:rPr>
          <w:rFonts w:ascii="Times New Roman" w:hAnsi="Times New Roman" w:cs="Times New Roman"/>
        </w:rPr>
        <w:t xml:space="preserve"> yansıtıcı yaprakları olan tırmanıcı bitki</w:t>
      </w:r>
      <w:r w:rsidRPr="0038369F">
        <w:rPr>
          <w:rFonts w:ascii="Times New Roman" w:hAnsi="Times New Roman" w:cs="Times New Roman"/>
        </w:rPr>
        <w:t>ler</w:t>
      </w:r>
      <w:r w:rsidR="00B01541" w:rsidRPr="0038369F">
        <w:rPr>
          <w:rFonts w:ascii="Times New Roman" w:hAnsi="Times New Roman" w:cs="Times New Roman"/>
        </w:rPr>
        <w:t>, aynı bölgedeki diğer bitkilere göre daha fazla yarasa tarafından çapraz tozlaşır.</w:t>
      </w:r>
    </w:p>
    <w:p w14:paraId="48E8AC89" w14:textId="77777777" w:rsidR="00B01541" w:rsidRPr="0038369F" w:rsidRDefault="00B01541" w:rsidP="00B01541">
      <w:pPr>
        <w:pStyle w:val="ListeParagraf"/>
        <w:ind w:left="-567"/>
        <w:jc w:val="both"/>
        <w:rPr>
          <w:rFonts w:ascii="Times New Roman" w:hAnsi="Times New Roman" w:cs="Times New Roman"/>
        </w:rPr>
      </w:pPr>
    </w:p>
    <w:p w14:paraId="2D10EBAE"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7:</w:t>
      </w:r>
    </w:p>
    <w:p w14:paraId="212FEA33" w14:textId="7D2E4AA0" w:rsidR="00B01541" w:rsidRPr="0038369F" w:rsidRDefault="00B01541" w:rsidP="0038369F">
      <w:pPr>
        <w:pStyle w:val="ListeParagraf"/>
        <w:ind w:left="360"/>
        <w:jc w:val="both"/>
        <w:rPr>
          <w:rFonts w:ascii="Times New Roman" w:hAnsi="Times New Roman" w:cs="Times New Roman"/>
          <w:b/>
        </w:rPr>
      </w:pPr>
      <w:r w:rsidRPr="0038369F">
        <w:rPr>
          <w:rFonts w:ascii="Times New Roman" w:hAnsi="Times New Roman" w:cs="Times New Roman"/>
          <w:b/>
        </w:rPr>
        <w:t>Davranış Biyolojisi</w:t>
      </w:r>
    </w:p>
    <w:p w14:paraId="4638659E" w14:textId="77777777" w:rsidR="00B01541" w:rsidRPr="0038369F" w:rsidRDefault="00B01541" w:rsidP="00360228">
      <w:pPr>
        <w:ind w:left="-567"/>
        <w:jc w:val="both"/>
        <w:rPr>
          <w:rFonts w:ascii="Times New Roman" w:hAnsi="Times New Roman" w:cs="Times New Roman"/>
        </w:rPr>
      </w:pPr>
      <w:r w:rsidRPr="0038369F">
        <w:rPr>
          <w:rFonts w:ascii="Times New Roman" w:hAnsi="Times New Roman" w:cs="Times New Roman"/>
        </w:rPr>
        <w:t>Hayvanlar çevrelerinden bilgi alabilir ve işleyebilir. Yeni davranışlar öğrenebilir ve görevleri tamamlayabilirler. Davranışsal biyolojinin uygulamalı bir dersinde öğrenciler bir fareyi kafeste tutarlar. Bu kafeste dört düğme var</w:t>
      </w:r>
      <w:r w:rsidR="00360228" w:rsidRPr="0038369F">
        <w:rPr>
          <w:rFonts w:ascii="Times New Roman" w:hAnsi="Times New Roman" w:cs="Times New Roman"/>
        </w:rPr>
        <w:t>dır</w:t>
      </w:r>
      <w:r w:rsidRPr="0038369F">
        <w:rPr>
          <w:rFonts w:ascii="Times New Roman" w:hAnsi="Times New Roman" w:cs="Times New Roman"/>
        </w:rPr>
        <w:t xml:space="preserve">: kırmızı, yeşil, sarı ve mavi. Fare pençesiyle belirli bir tuş </w:t>
      </w:r>
      <w:proofErr w:type="gramStart"/>
      <w:r w:rsidRPr="0038369F">
        <w:rPr>
          <w:rFonts w:ascii="Times New Roman" w:hAnsi="Times New Roman" w:cs="Times New Roman"/>
        </w:rPr>
        <w:t>kombinasyonuna</w:t>
      </w:r>
      <w:proofErr w:type="gramEnd"/>
      <w:r w:rsidRPr="0038369F">
        <w:rPr>
          <w:rFonts w:ascii="Times New Roman" w:hAnsi="Times New Roman" w:cs="Times New Roman"/>
        </w:rPr>
        <w:t xml:space="preserve"> dokunduğunda bir ödül alır.</w:t>
      </w:r>
      <w:r w:rsidR="00360228" w:rsidRPr="0038369F">
        <w:rPr>
          <w:rFonts w:ascii="Times New Roman" w:hAnsi="Times New Roman" w:cs="Times New Roman"/>
        </w:rPr>
        <w:t xml:space="preserve"> </w:t>
      </w:r>
      <w:r w:rsidRPr="0038369F">
        <w:rPr>
          <w:rFonts w:ascii="Times New Roman" w:hAnsi="Times New Roman" w:cs="Times New Roman"/>
        </w:rPr>
        <w:t xml:space="preserve">Öğrenciler farenin doğru tuş </w:t>
      </w:r>
      <w:proofErr w:type="gramStart"/>
      <w:r w:rsidRPr="0038369F">
        <w:rPr>
          <w:rFonts w:ascii="Times New Roman" w:hAnsi="Times New Roman" w:cs="Times New Roman"/>
        </w:rPr>
        <w:t>kombinasyonunu</w:t>
      </w:r>
      <w:proofErr w:type="gramEnd"/>
      <w:r w:rsidRPr="0038369F">
        <w:rPr>
          <w:rFonts w:ascii="Times New Roman" w:hAnsi="Times New Roman" w:cs="Times New Roman"/>
        </w:rPr>
        <w:t xml:space="preserve"> öğreneceğini varsayıyorlar. Fare ilk gün bu kafeste dört saat geçirir.</w:t>
      </w:r>
    </w:p>
    <w:p w14:paraId="7C9F35FC" w14:textId="77777777" w:rsidR="00B01541" w:rsidRPr="0038369F" w:rsidRDefault="00B01541" w:rsidP="00360228">
      <w:pPr>
        <w:pStyle w:val="ListeParagraf"/>
        <w:jc w:val="both"/>
        <w:rPr>
          <w:rFonts w:ascii="Times New Roman" w:hAnsi="Times New Roman" w:cs="Times New Roman"/>
          <w:b/>
        </w:rPr>
      </w:pPr>
      <w:r w:rsidRPr="0038369F">
        <w:rPr>
          <w:rFonts w:ascii="Times New Roman" w:hAnsi="Times New Roman" w:cs="Times New Roman"/>
          <w:b/>
        </w:rPr>
        <w:t>Hangi deney bu hipotezi test etmenin yeterli bir yolu olabilir?</w:t>
      </w:r>
    </w:p>
    <w:p w14:paraId="02E711B7" w14:textId="77777777" w:rsidR="00360228" w:rsidRPr="0038369F" w:rsidRDefault="00360228" w:rsidP="00360228">
      <w:pPr>
        <w:pStyle w:val="ListeParagraf"/>
        <w:numPr>
          <w:ilvl w:val="0"/>
          <w:numId w:val="12"/>
        </w:numPr>
        <w:jc w:val="both"/>
        <w:rPr>
          <w:rFonts w:ascii="Times New Roman" w:hAnsi="Times New Roman" w:cs="Times New Roman"/>
        </w:rPr>
      </w:pPr>
      <w:proofErr w:type="gramStart"/>
      <w:r w:rsidRPr="0038369F">
        <w:rPr>
          <w:rFonts w:ascii="Times New Roman" w:hAnsi="Times New Roman" w:cs="Times New Roman"/>
        </w:rPr>
        <w:t>Fareyi ikinci gün kafese geri koymak ve davranışını gözlemlemek.</w:t>
      </w:r>
      <w:proofErr w:type="gramEnd"/>
    </w:p>
    <w:p w14:paraId="759F550C" w14:textId="77777777" w:rsidR="00360228" w:rsidRPr="0038369F" w:rsidRDefault="00360228" w:rsidP="00360228">
      <w:pPr>
        <w:pStyle w:val="ListeParagraf"/>
        <w:numPr>
          <w:ilvl w:val="0"/>
          <w:numId w:val="12"/>
        </w:numPr>
        <w:jc w:val="both"/>
        <w:rPr>
          <w:rFonts w:ascii="Times New Roman" w:hAnsi="Times New Roman" w:cs="Times New Roman"/>
        </w:rPr>
      </w:pPr>
      <w:proofErr w:type="gramStart"/>
      <w:r w:rsidRPr="0038369F">
        <w:rPr>
          <w:rFonts w:ascii="Times New Roman" w:hAnsi="Times New Roman" w:cs="Times New Roman"/>
        </w:rPr>
        <w:t>İkinci gün fareyi hiçbir düğmesi olmayan bir kafese koymak ve davranışını gözlemlemek.</w:t>
      </w:r>
      <w:proofErr w:type="gramEnd"/>
    </w:p>
    <w:p w14:paraId="7C8E96B5" w14:textId="77777777" w:rsidR="00360228" w:rsidRPr="0038369F" w:rsidRDefault="00360228" w:rsidP="00360228">
      <w:pPr>
        <w:pStyle w:val="ListeParagraf"/>
        <w:numPr>
          <w:ilvl w:val="0"/>
          <w:numId w:val="12"/>
        </w:numPr>
        <w:jc w:val="both"/>
        <w:rPr>
          <w:rFonts w:ascii="Times New Roman" w:hAnsi="Times New Roman" w:cs="Times New Roman"/>
        </w:rPr>
      </w:pPr>
      <w:proofErr w:type="gramStart"/>
      <w:r w:rsidRPr="0038369F">
        <w:rPr>
          <w:rFonts w:ascii="Times New Roman" w:hAnsi="Times New Roman" w:cs="Times New Roman"/>
        </w:rPr>
        <w:t>İkinci gün kafese başka bir fare koymak ve davranışlarını gözlemlemek.</w:t>
      </w:r>
      <w:proofErr w:type="gramEnd"/>
    </w:p>
    <w:p w14:paraId="05389D83" w14:textId="77777777" w:rsidR="00360228" w:rsidRPr="0038369F" w:rsidRDefault="00360228" w:rsidP="00360228">
      <w:pPr>
        <w:pStyle w:val="ListeParagraf"/>
        <w:numPr>
          <w:ilvl w:val="0"/>
          <w:numId w:val="12"/>
        </w:numPr>
        <w:jc w:val="both"/>
        <w:rPr>
          <w:rFonts w:ascii="Times New Roman" w:hAnsi="Times New Roman" w:cs="Times New Roman"/>
        </w:rPr>
      </w:pPr>
      <w:proofErr w:type="gramStart"/>
      <w:r w:rsidRPr="0038369F">
        <w:rPr>
          <w:rFonts w:ascii="Times New Roman" w:hAnsi="Times New Roman" w:cs="Times New Roman"/>
        </w:rPr>
        <w:t>İkinci gün iki fareyi kafese koymak ve davranışlarını gözlemlemek.</w:t>
      </w:r>
      <w:proofErr w:type="gramEnd"/>
    </w:p>
    <w:p w14:paraId="73F1CE5A" w14:textId="77777777" w:rsidR="0038369F" w:rsidRDefault="0038369F" w:rsidP="0038369F">
      <w:pPr>
        <w:pStyle w:val="ListeParagraf"/>
        <w:ind w:left="360"/>
        <w:jc w:val="both"/>
        <w:rPr>
          <w:rFonts w:ascii="Times New Roman" w:hAnsi="Times New Roman" w:cs="Times New Roman"/>
          <w:b/>
        </w:rPr>
      </w:pPr>
    </w:p>
    <w:p w14:paraId="0BFAF728"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8:</w:t>
      </w:r>
    </w:p>
    <w:p w14:paraId="67FF5286" w14:textId="35E873FA" w:rsidR="00D5389F" w:rsidRPr="0038369F" w:rsidRDefault="00D5389F" w:rsidP="0038369F">
      <w:pPr>
        <w:pStyle w:val="ListeParagraf"/>
        <w:ind w:left="360"/>
        <w:jc w:val="both"/>
        <w:rPr>
          <w:rFonts w:ascii="Times New Roman" w:hAnsi="Times New Roman" w:cs="Times New Roman"/>
        </w:rPr>
      </w:pPr>
      <w:r w:rsidRPr="0038369F">
        <w:rPr>
          <w:rFonts w:ascii="Times New Roman" w:hAnsi="Times New Roman" w:cs="Times New Roman"/>
          <w:b/>
        </w:rPr>
        <w:t xml:space="preserve">Mısır </w:t>
      </w:r>
    </w:p>
    <w:p w14:paraId="490DD7C3" w14:textId="1A7BF447" w:rsidR="00D5389F" w:rsidRPr="0038369F" w:rsidRDefault="00D5389F" w:rsidP="00D5389F">
      <w:pPr>
        <w:ind w:left="-567"/>
        <w:jc w:val="both"/>
        <w:rPr>
          <w:rFonts w:ascii="Times New Roman" w:hAnsi="Times New Roman" w:cs="Times New Roman"/>
        </w:rPr>
      </w:pPr>
      <w:r w:rsidRPr="0038369F">
        <w:rPr>
          <w:rFonts w:ascii="Times New Roman" w:hAnsi="Times New Roman" w:cs="Times New Roman"/>
        </w:rPr>
        <w:t xml:space="preserve">Bir öğrenci, yüksek miktarda ultraviyole radyasyonun (UV ışığı olarak da bilinir) mısırın büyümesini azalttığını öne sürüyor. Bu hipotezi deneysel olarak test etmek için her birinde 100 mısır tanesi bulunan iki kutuda çalışma yapıyor. Öğrenci deney sırasında her iki kutuda da hangi test koşullarının sabit </w:t>
      </w:r>
      <w:r w:rsidR="00451784" w:rsidRPr="0038369F">
        <w:rPr>
          <w:rFonts w:ascii="Times New Roman" w:hAnsi="Times New Roman" w:cs="Times New Roman"/>
        </w:rPr>
        <w:t>tutulması gerektiğini merak etmektedir</w:t>
      </w:r>
      <w:r w:rsidRPr="0038369F">
        <w:rPr>
          <w:rFonts w:ascii="Times New Roman" w:hAnsi="Times New Roman" w:cs="Times New Roman"/>
        </w:rPr>
        <w:t>.</w:t>
      </w:r>
    </w:p>
    <w:p w14:paraId="331B420F" w14:textId="77777777" w:rsidR="00360228" w:rsidRPr="0038369F" w:rsidRDefault="00D5389F" w:rsidP="00D5389F">
      <w:pPr>
        <w:pStyle w:val="ListeParagraf"/>
        <w:jc w:val="both"/>
        <w:rPr>
          <w:rFonts w:ascii="Times New Roman" w:hAnsi="Times New Roman" w:cs="Times New Roman"/>
          <w:b/>
        </w:rPr>
      </w:pPr>
      <w:r w:rsidRPr="0038369F">
        <w:rPr>
          <w:rFonts w:ascii="Times New Roman" w:hAnsi="Times New Roman" w:cs="Times New Roman"/>
          <w:b/>
        </w:rPr>
        <w:t>Hipotezi test etmek için her iki kutuda hangi test koşullarının sabit tutulması gerekir?</w:t>
      </w:r>
    </w:p>
    <w:p w14:paraId="37C21AB5" w14:textId="77777777" w:rsidR="00D5389F" w:rsidRPr="0038369F" w:rsidRDefault="00D5389F" w:rsidP="00D5389F">
      <w:pPr>
        <w:pStyle w:val="ListeParagraf"/>
        <w:numPr>
          <w:ilvl w:val="0"/>
          <w:numId w:val="13"/>
        </w:numPr>
        <w:jc w:val="both"/>
        <w:rPr>
          <w:rFonts w:ascii="Times New Roman" w:hAnsi="Times New Roman" w:cs="Times New Roman"/>
        </w:rPr>
      </w:pPr>
      <w:proofErr w:type="gramStart"/>
      <w:r w:rsidRPr="0038369F">
        <w:rPr>
          <w:rFonts w:ascii="Times New Roman" w:hAnsi="Times New Roman" w:cs="Times New Roman"/>
        </w:rPr>
        <w:t>Sadece gübre miktarı.</w:t>
      </w:r>
      <w:proofErr w:type="gramEnd"/>
    </w:p>
    <w:p w14:paraId="2C8762C1" w14:textId="77777777" w:rsidR="00D5389F" w:rsidRPr="0038369F" w:rsidRDefault="00D5389F" w:rsidP="00D5389F">
      <w:pPr>
        <w:pStyle w:val="ListeParagraf"/>
        <w:numPr>
          <w:ilvl w:val="0"/>
          <w:numId w:val="13"/>
        </w:numPr>
        <w:jc w:val="both"/>
        <w:rPr>
          <w:rFonts w:ascii="Times New Roman" w:hAnsi="Times New Roman" w:cs="Times New Roman"/>
        </w:rPr>
      </w:pPr>
      <w:proofErr w:type="gramStart"/>
      <w:r w:rsidRPr="0038369F">
        <w:rPr>
          <w:rFonts w:ascii="Times New Roman" w:hAnsi="Times New Roman" w:cs="Times New Roman"/>
        </w:rPr>
        <w:t>Gübre ve su miktarı.</w:t>
      </w:r>
      <w:proofErr w:type="gramEnd"/>
    </w:p>
    <w:p w14:paraId="60E44726" w14:textId="77777777" w:rsidR="00D5389F" w:rsidRPr="0038369F" w:rsidRDefault="00D5389F" w:rsidP="00D5389F">
      <w:pPr>
        <w:pStyle w:val="ListeParagraf"/>
        <w:numPr>
          <w:ilvl w:val="0"/>
          <w:numId w:val="13"/>
        </w:numPr>
        <w:jc w:val="both"/>
        <w:rPr>
          <w:rFonts w:ascii="Times New Roman" w:hAnsi="Times New Roman" w:cs="Times New Roman"/>
        </w:rPr>
      </w:pPr>
      <w:r w:rsidRPr="0038369F">
        <w:rPr>
          <w:rFonts w:ascii="Times New Roman" w:hAnsi="Times New Roman" w:cs="Times New Roman"/>
        </w:rPr>
        <w:t>Sadece UV ışığı miktarı.</w:t>
      </w:r>
    </w:p>
    <w:p w14:paraId="308A701F" w14:textId="77777777" w:rsidR="00D5389F" w:rsidRPr="0038369F" w:rsidRDefault="00D5389F" w:rsidP="00D5389F">
      <w:pPr>
        <w:pStyle w:val="ListeParagraf"/>
        <w:numPr>
          <w:ilvl w:val="0"/>
          <w:numId w:val="13"/>
        </w:numPr>
        <w:jc w:val="both"/>
        <w:rPr>
          <w:rFonts w:ascii="Times New Roman" w:hAnsi="Times New Roman" w:cs="Times New Roman"/>
        </w:rPr>
      </w:pPr>
      <w:r w:rsidRPr="0038369F">
        <w:rPr>
          <w:rFonts w:ascii="Times New Roman" w:hAnsi="Times New Roman" w:cs="Times New Roman"/>
        </w:rPr>
        <w:t>Gübre, su ve UV ışığı miktarı.</w:t>
      </w:r>
    </w:p>
    <w:p w14:paraId="31B60B5F" w14:textId="77777777" w:rsidR="0038369F" w:rsidRDefault="0038369F" w:rsidP="0038369F">
      <w:pPr>
        <w:pStyle w:val="ListeParagraf"/>
        <w:ind w:left="360"/>
        <w:jc w:val="both"/>
        <w:rPr>
          <w:rFonts w:ascii="Times New Roman" w:hAnsi="Times New Roman" w:cs="Times New Roman"/>
          <w:b/>
        </w:rPr>
      </w:pPr>
    </w:p>
    <w:p w14:paraId="2FDF1547" w14:textId="77777777" w:rsidR="0038369F" w:rsidRDefault="0038369F" w:rsidP="0038369F">
      <w:pPr>
        <w:pStyle w:val="ListeParagraf"/>
        <w:ind w:left="360"/>
        <w:jc w:val="both"/>
        <w:rPr>
          <w:rFonts w:ascii="Times New Roman" w:hAnsi="Times New Roman" w:cs="Times New Roman"/>
          <w:b/>
        </w:rPr>
      </w:pPr>
    </w:p>
    <w:p w14:paraId="38AB1BCE"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9:</w:t>
      </w:r>
    </w:p>
    <w:p w14:paraId="49FC1DA4" w14:textId="17568E6C" w:rsidR="002A7C7B" w:rsidRPr="0038369F" w:rsidRDefault="002A7C7B" w:rsidP="0038369F">
      <w:pPr>
        <w:pStyle w:val="ListeParagraf"/>
        <w:ind w:left="360"/>
        <w:jc w:val="both"/>
        <w:rPr>
          <w:rFonts w:ascii="Times New Roman" w:hAnsi="Times New Roman" w:cs="Times New Roman"/>
          <w:b/>
        </w:rPr>
      </w:pPr>
      <w:r w:rsidRPr="0038369F">
        <w:rPr>
          <w:rFonts w:ascii="Times New Roman" w:hAnsi="Times New Roman" w:cs="Times New Roman"/>
          <w:b/>
        </w:rPr>
        <w:t>Sincaplar ve Kış Stokları</w:t>
      </w:r>
    </w:p>
    <w:p w14:paraId="680A083F" w14:textId="77777777" w:rsidR="002A7C7B" w:rsidRPr="0038369F" w:rsidRDefault="002A7C7B" w:rsidP="002A7C7B">
      <w:pPr>
        <w:ind w:left="-567"/>
        <w:jc w:val="both"/>
        <w:rPr>
          <w:rFonts w:ascii="Times New Roman" w:hAnsi="Times New Roman" w:cs="Times New Roman"/>
        </w:rPr>
      </w:pPr>
      <w:r w:rsidRPr="0038369F">
        <w:rPr>
          <w:rFonts w:ascii="Times New Roman" w:hAnsi="Times New Roman" w:cs="Times New Roman"/>
        </w:rPr>
        <w:t>Sonbaharda sincaplar yiyecek rezervi olarak meşe palamutlarını gömerler. Kışın ise bu palamutları kazarlar. Bilim insanları, sincapların diğer sincaplar tarafından gömülen meşe palamutlarını değil yalnızca kendilerinin gömdüğü meşe palamutlarını buldukları hipotezini öne sürüyorlar.</w:t>
      </w:r>
    </w:p>
    <w:p w14:paraId="63EB59C3" w14:textId="77777777" w:rsidR="002A7C7B" w:rsidRPr="0038369F" w:rsidRDefault="002A7C7B" w:rsidP="002A7C7B">
      <w:pPr>
        <w:pStyle w:val="ListeParagraf"/>
        <w:jc w:val="both"/>
        <w:rPr>
          <w:rFonts w:ascii="Times New Roman" w:hAnsi="Times New Roman" w:cs="Times New Roman"/>
          <w:b/>
        </w:rPr>
      </w:pPr>
      <w:r w:rsidRPr="0038369F">
        <w:rPr>
          <w:rFonts w:ascii="Times New Roman" w:hAnsi="Times New Roman" w:cs="Times New Roman"/>
          <w:b/>
        </w:rPr>
        <w:t>Hangi deney bu hipotezi test etmenin yeterli bir yolu olabilir?</w:t>
      </w:r>
    </w:p>
    <w:p w14:paraId="56DF77DD" w14:textId="77777777" w:rsidR="003A029F" w:rsidRPr="0038369F" w:rsidRDefault="002A7C7B" w:rsidP="003A029F">
      <w:pPr>
        <w:pStyle w:val="ListeParagraf"/>
        <w:numPr>
          <w:ilvl w:val="0"/>
          <w:numId w:val="14"/>
        </w:numPr>
        <w:ind w:left="-567" w:firstLine="0"/>
        <w:jc w:val="both"/>
        <w:rPr>
          <w:rFonts w:ascii="Times New Roman" w:hAnsi="Times New Roman" w:cs="Times New Roman"/>
        </w:rPr>
      </w:pPr>
      <w:r w:rsidRPr="0038369F">
        <w:rPr>
          <w:rFonts w:ascii="Times New Roman" w:hAnsi="Times New Roman" w:cs="Times New Roman"/>
        </w:rPr>
        <w:t>Sincapların kendi gömdüğü meşe palamutlarında kimyasal iz bırakıp bırakmadığının araştırılması gerekiyor.</w:t>
      </w:r>
    </w:p>
    <w:p w14:paraId="560633F3" w14:textId="77777777" w:rsidR="003A029F" w:rsidRPr="0038369F" w:rsidRDefault="002A7C7B" w:rsidP="003A029F">
      <w:pPr>
        <w:pStyle w:val="ListeParagraf"/>
        <w:numPr>
          <w:ilvl w:val="0"/>
          <w:numId w:val="14"/>
        </w:numPr>
        <w:ind w:left="-567" w:firstLine="0"/>
        <w:jc w:val="both"/>
        <w:rPr>
          <w:rFonts w:ascii="Times New Roman" w:hAnsi="Times New Roman" w:cs="Times New Roman"/>
        </w:rPr>
      </w:pPr>
      <w:r w:rsidRPr="0038369F">
        <w:rPr>
          <w:rFonts w:ascii="Times New Roman" w:hAnsi="Times New Roman" w:cs="Times New Roman"/>
        </w:rPr>
        <w:t>Sincapların, insanlar tarafından gömülen meşe palamutlarını, kendi gömdükleri meşe palamutlarından daha az bulup b</w:t>
      </w:r>
      <w:r w:rsidR="003A029F" w:rsidRPr="0038369F">
        <w:rPr>
          <w:rFonts w:ascii="Times New Roman" w:hAnsi="Times New Roman" w:cs="Times New Roman"/>
        </w:rPr>
        <w:t>ulmadığını araştırmak gerekiyor.</w:t>
      </w:r>
    </w:p>
    <w:p w14:paraId="4703C2E0" w14:textId="77777777" w:rsidR="003A029F" w:rsidRPr="0038369F" w:rsidRDefault="002A7C7B" w:rsidP="003A029F">
      <w:pPr>
        <w:pStyle w:val="ListeParagraf"/>
        <w:numPr>
          <w:ilvl w:val="0"/>
          <w:numId w:val="14"/>
        </w:numPr>
        <w:ind w:left="-567" w:firstLine="0"/>
        <w:jc w:val="both"/>
        <w:rPr>
          <w:rFonts w:ascii="Times New Roman" w:hAnsi="Times New Roman" w:cs="Times New Roman"/>
        </w:rPr>
      </w:pPr>
      <w:r w:rsidRPr="0038369F">
        <w:rPr>
          <w:rFonts w:ascii="Times New Roman" w:hAnsi="Times New Roman" w:cs="Times New Roman"/>
        </w:rPr>
        <w:t>Sincapların başka sincapların gömdüğü meşe palamutlarını bulup bulmadığını araştırmak gerekiyor.</w:t>
      </w:r>
    </w:p>
    <w:p w14:paraId="7657DDCB" w14:textId="77777777" w:rsidR="00D5389F" w:rsidRPr="0038369F" w:rsidRDefault="002A7C7B" w:rsidP="003A029F">
      <w:pPr>
        <w:pStyle w:val="ListeParagraf"/>
        <w:numPr>
          <w:ilvl w:val="0"/>
          <w:numId w:val="14"/>
        </w:numPr>
        <w:ind w:left="-567" w:firstLine="0"/>
        <w:jc w:val="both"/>
        <w:rPr>
          <w:rFonts w:ascii="Times New Roman" w:hAnsi="Times New Roman" w:cs="Times New Roman"/>
        </w:rPr>
      </w:pPr>
      <w:r w:rsidRPr="0038369F">
        <w:rPr>
          <w:rFonts w:ascii="Times New Roman" w:hAnsi="Times New Roman" w:cs="Times New Roman"/>
        </w:rPr>
        <w:t>Sincapların meşe palamudu gömmedikleri alanlarda yiyecek rezervi bulup bulmadıklarını araştırmak gerekiyor.</w:t>
      </w:r>
    </w:p>
    <w:p w14:paraId="6EA27DE1" w14:textId="77777777" w:rsidR="0038369F" w:rsidRDefault="0038369F" w:rsidP="0038369F">
      <w:pPr>
        <w:pStyle w:val="ListeParagraf"/>
        <w:ind w:left="360"/>
        <w:jc w:val="both"/>
        <w:rPr>
          <w:rFonts w:ascii="Times New Roman" w:hAnsi="Times New Roman" w:cs="Times New Roman"/>
          <w:b/>
        </w:rPr>
      </w:pPr>
    </w:p>
    <w:p w14:paraId="6AC406DD" w14:textId="77777777" w:rsidR="0038369F" w:rsidRDefault="0038369F" w:rsidP="0038369F">
      <w:pPr>
        <w:pStyle w:val="ListeParagraf"/>
        <w:ind w:left="360"/>
        <w:jc w:val="both"/>
        <w:rPr>
          <w:rFonts w:ascii="Times New Roman" w:hAnsi="Times New Roman" w:cs="Times New Roman"/>
          <w:b/>
        </w:rPr>
      </w:pPr>
    </w:p>
    <w:p w14:paraId="7D483C4D" w14:textId="77777777" w:rsidR="0038369F" w:rsidRPr="0038369F" w:rsidRDefault="0038369F" w:rsidP="0038369F">
      <w:pPr>
        <w:pStyle w:val="ListeParagraf"/>
        <w:ind w:left="360"/>
        <w:jc w:val="both"/>
        <w:rPr>
          <w:rFonts w:ascii="Times New Roman" w:hAnsi="Times New Roman" w:cs="Times New Roman"/>
        </w:rPr>
      </w:pPr>
    </w:p>
    <w:p w14:paraId="4A1827D4" w14:textId="77777777" w:rsidR="0038369F" w:rsidRDefault="0038369F" w:rsidP="0038369F">
      <w:pPr>
        <w:pStyle w:val="ListeParagraf"/>
        <w:ind w:left="360"/>
        <w:jc w:val="both"/>
        <w:rPr>
          <w:rFonts w:ascii="Times New Roman" w:hAnsi="Times New Roman" w:cs="Times New Roman"/>
          <w:b/>
        </w:rPr>
      </w:pPr>
      <w:r w:rsidRPr="0038369F">
        <w:rPr>
          <w:rFonts w:ascii="Times New Roman" w:hAnsi="Times New Roman" w:cs="Times New Roman"/>
        </w:rPr>
        <w:t>Soru 10:</w:t>
      </w:r>
    </w:p>
    <w:p w14:paraId="23E4AD75" w14:textId="1BBCBD58" w:rsidR="00847823" w:rsidRPr="0038369F" w:rsidRDefault="00847823" w:rsidP="0038369F">
      <w:pPr>
        <w:pStyle w:val="ListeParagraf"/>
        <w:ind w:left="360"/>
        <w:jc w:val="both"/>
        <w:rPr>
          <w:rFonts w:ascii="Times New Roman" w:hAnsi="Times New Roman" w:cs="Times New Roman"/>
          <w:b/>
        </w:rPr>
      </w:pPr>
      <w:r w:rsidRPr="0038369F">
        <w:rPr>
          <w:rFonts w:ascii="Times New Roman" w:hAnsi="Times New Roman" w:cs="Times New Roman"/>
          <w:b/>
        </w:rPr>
        <w:t>Farelerde Kokain Bağımlılığı</w:t>
      </w:r>
    </w:p>
    <w:p w14:paraId="16DF2CF6" w14:textId="77777777" w:rsidR="00847823" w:rsidRPr="0038369F" w:rsidRDefault="00847823" w:rsidP="00847823">
      <w:pPr>
        <w:ind w:left="-567"/>
        <w:jc w:val="both"/>
        <w:rPr>
          <w:rFonts w:ascii="Times New Roman" w:hAnsi="Times New Roman" w:cs="Times New Roman"/>
        </w:rPr>
      </w:pPr>
      <w:r w:rsidRPr="0038369F">
        <w:rPr>
          <w:rFonts w:ascii="Times New Roman" w:hAnsi="Times New Roman" w:cs="Times New Roman"/>
        </w:rPr>
        <w:t>Bir araştırma projesinde bilim insanları, farklı uyuşturucuların bağımlılığa yol açıp açmadığını araştırıyor. Bu amaçla bir grup fareye uzun bir süre boyunca nikotin veriliyor. Daha sonra da aynı farelere kokain veriliyor. İkinci bir grup fareye ise kokain veriliyor ancak önceden nikotin verilmiyor. Deneyin sonunda bilim insanları önce nikotin ardından kokain verilen farelerde güçlü bir kokain bağımlılığı fark ediyorlar. İkinci grupta ise kokain bağımlılığı çok daha az görülüyor.</w:t>
      </w:r>
    </w:p>
    <w:p w14:paraId="0ACC897A" w14:textId="77777777" w:rsidR="008455DC" w:rsidRPr="0038369F" w:rsidRDefault="00847823" w:rsidP="00847823">
      <w:pPr>
        <w:pStyle w:val="ListeParagraf"/>
        <w:ind w:left="360"/>
        <w:jc w:val="both"/>
        <w:rPr>
          <w:rFonts w:ascii="Times New Roman" w:hAnsi="Times New Roman" w:cs="Times New Roman"/>
          <w:b/>
        </w:rPr>
      </w:pPr>
      <w:r w:rsidRPr="0038369F">
        <w:rPr>
          <w:rFonts w:ascii="Times New Roman" w:hAnsi="Times New Roman" w:cs="Times New Roman"/>
          <w:b/>
        </w:rPr>
        <w:t>Bu deneyden hangi bilimsel yorum çıkarılabilir?</w:t>
      </w:r>
    </w:p>
    <w:p w14:paraId="63C2B1F5" w14:textId="77777777" w:rsidR="00847823" w:rsidRPr="0038369F" w:rsidRDefault="00E04968" w:rsidP="00847823">
      <w:pPr>
        <w:pStyle w:val="ListeParagraf"/>
        <w:numPr>
          <w:ilvl w:val="0"/>
          <w:numId w:val="15"/>
        </w:numPr>
        <w:jc w:val="both"/>
        <w:rPr>
          <w:rFonts w:ascii="Times New Roman" w:hAnsi="Times New Roman" w:cs="Times New Roman"/>
        </w:rPr>
      </w:pPr>
      <w:r w:rsidRPr="0038369F">
        <w:rPr>
          <w:rFonts w:ascii="Times New Roman" w:hAnsi="Times New Roman" w:cs="Times New Roman"/>
        </w:rPr>
        <w:t>Nikotin uygula</w:t>
      </w:r>
      <w:r w:rsidR="00847823" w:rsidRPr="0038369F">
        <w:rPr>
          <w:rFonts w:ascii="Times New Roman" w:hAnsi="Times New Roman" w:cs="Times New Roman"/>
        </w:rPr>
        <w:t>ması, kokain bağımlılığı riskini artırır.</w:t>
      </w:r>
    </w:p>
    <w:p w14:paraId="3F31FD63" w14:textId="77777777" w:rsidR="00847823" w:rsidRPr="0038369F" w:rsidRDefault="00847823" w:rsidP="00847823">
      <w:pPr>
        <w:pStyle w:val="ListeParagraf"/>
        <w:numPr>
          <w:ilvl w:val="0"/>
          <w:numId w:val="15"/>
        </w:numPr>
        <w:jc w:val="both"/>
        <w:rPr>
          <w:rFonts w:ascii="Times New Roman" w:hAnsi="Times New Roman" w:cs="Times New Roman"/>
        </w:rPr>
      </w:pPr>
      <w:r w:rsidRPr="0038369F">
        <w:rPr>
          <w:rFonts w:ascii="Times New Roman" w:hAnsi="Times New Roman" w:cs="Times New Roman"/>
        </w:rPr>
        <w:t>Kokain, nikotinden daha güçlü bir bağımlılığa yol açar.</w:t>
      </w:r>
    </w:p>
    <w:p w14:paraId="7BD2A2B1" w14:textId="77777777" w:rsidR="00847823" w:rsidRPr="0038369F" w:rsidRDefault="00847823" w:rsidP="00847823">
      <w:pPr>
        <w:pStyle w:val="ListeParagraf"/>
        <w:numPr>
          <w:ilvl w:val="0"/>
          <w:numId w:val="15"/>
        </w:numPr>
        <w:jc w:val="both"/>
        <w:rPr>
          <w:rFonts w:ascii="Times New Roman" w:hAnsi="Times New Roman" w:cs="Times New Roman"/>
        </w:rPr>
      </w:pPr>
      <w:r w:rsidRPr="0038369F">
        <w:rPr>
          <w:rFonts w:ascii="Times New Roman" w:hAnsi="Times New Roman" w:cs="Times New Roman"/>
        </w:rPr>
        <w:t>Nikotin, kokain kullanımı için bir geçiş ilacıdır.</w:t>
      </w:r>
    </w:p>
    <w:p w14:paraId="5AB8576F" w14:textId="77777777" w:rsidR="00847823" w:rsidRPr="0038369F" w:rsidRDefault="00847823" w:rsidP="00847823">
      <w:pPr>
        <w:pStyle w:val="ListeParagraf"/>
        <w:numPr>
          <w:ilvl w:val="0"/>
          <w:numId w:val="15"/>
        </w:numPr>
        <w:jc w:val="both"/>
        <w:rPr>
          <w:rFonts w:ascii="Times New Roman" w:hAnsi="Times New Roman" w:cs="Times New Roman"/>
        </w:rPr>
      </w:pPr>
      <w:r w:rsidRPr="0038369F">
        <w:rPr>
          <w:rFonts w:ascii="Times New Roman" w:hAnsi="Times New Roman" w:cs="Times New Roman"/>
        </w:rPr>
        <w:t>Toplam ilaç miktarı ne kadar fazla olursa vücut onlara o kadar çok alışacaktır.</w:t>
      </w:r>
    </w:p>
    <w:p w14:paraId="32B89DD4" w14:textId="77777777" w:rsidR="0038369F" w:rsidRDefault="0038369F" w:rsidP="0038369F">
      <w:pPr>
        <w:pStyle w:val="ListeParagraf"/>
        <w:ind w:left="360"/>
        <w:jc w:val="both"/>
        <w:rPr>
          <w:rFonts w:ascii="Times New Roman" w:hAnsi="Times New Roman" w:cs="Times New Roman"/>
          <w:b/>
        </w:rPr>
      </w:pPr>
    </w:p>
    <w:p w14:paraId="4286E33F"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11:</w:t>
      </w:r>
    </w:p>
    <w:p w14:paraId="6CFF3655" w14:textId="6F49D36A" w:rsidR="00562F80" w:rsidRPr="0038369F" w:rsidRDefault="0038369F" w:rsidP="0038369F">
      <w:pPr>
        <w:pStyle w:val="ListeParagraf"/>
        <w:ind w:left="360"/>
        <w:jc w:val="both"/>
        <w:rPr>
          <w:rFonts w:ascii="Times New Roman" w:hAnsi="Times New Roman" w:cs="Times New Roman"/>
          <w:b/>
        </w:rPr>
      </w:pPr>
      <w:r>
        <w:rPr>
          <w:rFonts w:ascii="Times New Roman" w:hAnsi="Times New Roman" w:cs="Times New Roman"/>
          <w:b/>
        </w:rPr>
        <w:t xml:space="preserve"> </w:t>
      </w:r>
      <w:r w:rsidR="00562F80" w:rsidRPr="0038369F">
        <w:rPr>
          <w:rFonts w:ascii="Times New Roman" w:hAnsi="Times New Roman" w:cs="Times New Roman"/>
          <w:b/>
        </w:rPr>
        <w:t xml:space="preserve">Nektar ve </w:t>
      </w:r>
      <w:proofErr w:type="spellStart"/>
      <w:r w:rsidR="00562F80" w:rsidRPr="0038369F">
        <w:rPr>
          <w:rFonts w:ascii="Times New Roman" w:hAnsi="Times New Roman" w:cs="Times New Roman"/>
          <w:b/>
        </w:rPr>
        <w:t>Jasmonik</w:t>
      </w:r>
      <w:proofErr w:type="spellEnd"/>
      <w:r w:rsidR="00562F80" w:rsidRPr="0038369F">
        <w:rPr>
          <w:rFonts w:ascii="Times New Roman" w:hAnsi="Times New Roman" w:cs="Times New Roman"/>
          <w:b/>
        </w:rPr>
        <w:t xml:space="preserve"> Asit</w:t>
      </w:r>
    </w:p>
    <w:p w14:paraId="15D44222" w14:textId="1EFD257C" w:rsidR="000F7C64" w:rsidRPr="0038369F" w:rsidRDefault="00562F80" w:rsidP="00562F80">
      <w:pPr>
        <w:ind w:left="-567"/>
        <w:jc w:val="both"/>
        <w:rPr>
          <w:rFonts w:ascii="Times New Roman" w:hAnsi="Times New Roman" w:cs="Times New Roman"/>
        </w:rPr>
      </w:pPr>
      <w:r w:rsidRPr="0038369F">
        <w:rPr>
          <w:rFonts w:ascii="Times New Roman" w:hAnsi="Times New Roman" w:cs="Times New Roman"/>
        </w:rPr>
        <w:t xml:space="preserve">Yaprak yiyen tırtıllardan zarar gören tropik bitkiler, nektar üretmelerini sağlayan </w:t>
      </w:r>
      <w:proofErr w:type="spellStart"/>
      <w:r w:rsidRPr="0038369F">
        <w:rPr>
          <w:rFonts w:ascii="Times New Roman" w:hAnsi="Times New Roman" w:cs="Times New Roman"/>
        </w:rPr>
        <w:t>Jasmonik</w:t>
      </w:r>
      <w:proofErr w:type="spellEnd"/>
      <w:r w:rsidRPr="0038369F">
        <w:rPr>
          <w:rFonts w:ascii="Times New Roman" w:hAnsi="Times New Roman" w:cs="Times New Roman"/>
        </w:rPr>
        <w:t xml:space="preserve"> asit hormonunu yüksek miktarda salgılarlar. Ancak salgıladıkları </w:t>
      </w:r>
      <w:r w:rsidR="000F7C64" w:rsidRPr="0038369F">
        <w:rPr>
          <w:rFonts w:ascii="Times New Roman" w:hAnsi="Times New Roman" w:cs="Times New Roman"/>
        </w:rPr>
        <w:t xml:space="preserve">nektar şeker içerdiği için </w:t>
      </w:r>
      <w:r w:rsidRPr="0038369F">
        <w:rPr>
          <w:rFonts w:ascii="Times New Roman" w:hAnsi="Times New Roman" w:cs="Times New Roman"/>
        </w:rPr>
        <w:t>karıncalar</w:t>
      </w:r>
      <w:r w:rsidR="000F7C64" w:rsidRPr="0038369F">
        <w:rPr>
          <w:rFonts w:ascii="Times New Roman" w:hAnsi="Times New Roman" w:cs="Times New Roman"/>
        </w:rPr>
        <w:t>ı pozitif yönde u</w:t>
      </w:r>
      <w:r w:rsidR="00451784" w:rsidRPr="0038369F">
        <w:rPr>
          <w:rFonts w:ascii="Times New Roman" w:hAnsi="Times New Roman" w:cs="Times New Roman"/>
        </w:rPr>
        <w:t>yarmakta ve kendine çekmektedir.</w:t>
      </w:r>
      <w:r w:rsidRPr="0038369F">
        <w:rPr>
          <w:rFonts w:ascii="Times New Roman" w:hAnsi="Times New Roman" w:cs="Times New Roman"/>
        </w:rPr>
        <w:t xml:space="preserve"> Yaprak yiyen tırtılların tropik bitkileri kalıcı olarak istila etmediği gözlen</w:t>
      </w:r>
      <w:r w:rsidR="000F7C64" w:rsidRPr="0038369F">
        <w:rPr>
          <w:rFonts w:ascii="Times New Roman" w:hAnsi="Times New Roman" w:cs="Times New Roman"/>
        </w:rPr>
        <w:t>miştir. Bu durumda b</w:t>
      </w:r>
      <w:r w:rsidRPr="0038369F">
        <w:rPr>
          <w:rFonts w:ascii="Times New Roman" w:hAnsi="Times New Roman" w:cs="Times New Roman"/>
        </w:rPr>
        <w:t xml:space="preserve">ilim </w:t>
      </w:r>
      <w:r w:rsidR="000F7C64" w:rsidRPr="0038369F">
        <w:rPr>
          <w:rFonts w:ascii="Times New Roman" w:hAnsi="Times New Roman" w:cs="Times New Roman"/>
        </w:rPr>
        <w:t>insanları</w:t>
      </w:r>
      <w:r w:rsidRPr="0038369F">
        <w:rPr>
          <w:rFonts w:ascii="Times New Roman" w:hAnsi="Times New Roman" w:cs="Times New Roman"/>
        </w:rPr>
        <w:t xml:space="preserve">, bitkiler tarafından üretilen </w:t>
      </w:r>
      <w:proofErr w:type="spellStart"/>
      <w:r w:rsidRPr="0038369F">
        <w:rPr>
          <w:rFonts w:ascii="Times New Roman" w:hAnsi="Times New Roman" w:cs="Times New Roman"/>
        </w:rPr>
        <w:t>Jasmonik</w:t>
      </w:r>
      <w:proofErr w:type="spellEnd"/>
      <w:r w:rsidRPr="0038369F">
        <w:rPr>
          <w:rFonts w:ascii="Times New Roman" w:hAnsi="Times New Roman" w:cs="Times New Roman"/>
        </w:rPr>
        <w:t xml:space="preserve"> asidin, tırtılların bitkiye daha fazla zarar vermesini engelleyen olumsuz bi</w:t>
      </w:r>
      <w:r w:rsidR="002A3E84" w:rsidRPr="0038369F">
        <w:rPr>
          <w:rFonts w:ascii="Times New Roman" w:hAnsi="Times New Roman" w:cs="Times New Roman"/>
        </w:rPr>
        <w:t>r sinyal etkisine sahip olduğu hipotezini</w:t>
      </w:r>
      <w:r w:rsidRPr="0038369F">
        <w:rPr>
          <w:rFonts w:ascii="Times New Roman" w:hAnsi="Times New Roman" w:cs="Times New Roman"/>
        </w:rPr>
        <w:t xml:space="preserve"> öne sürdüler. </w:t>
      </w:r>
      <w:r w:rsidR="002A3E84" w:rsidRPr="0038369F">
        <w:rPr>
          <w:rFonts w:ascii="Times New Roman" w:hAnsi="Times New Roman" w:cs="Times New Roman"/>
        </w:rPr>
        <w:t>Hipoteze ait şekil</w:t>
      </w:r>
      <w:r w:rsidR="000F7C64" w:rsidRPr="0038369F">
        <w:rPr>
          <w:rFonts w:ascii="Times New Roman" w:hAnsi="Times New Roman" w:cs="Times New Roman"/>
        </w:rPr>
        <w:t xml:space="preserve"> aşağıda sunulmuştur:</w:t>
      </w:r>
    </w:p>
    <w:p w14:paraId="0AF9D185" w14:textId="77777777" w:rsidR="00847823" w:rsidRPr="0038369F" w:rsidRDefault="000F7C64" w:rsidP="00562F80">
      <w:pPr>
        <w:ind w:left="-567"/>
        <w:jc w:val="both"/>
        <w:rPr>
          <w:rFonts w:ascii="Times New Roman" w:hAnsi="Times New Roman" w:cs="Times New Roman"/>
        </w:rPr>
      </w:pPr>
      <w:r w:rsidRPr="0038369F">
        <w:rPr>
          <w:rFonts w:ascii="Times New Roman" w:hAnsi="Times New Roman" w:cs="Times New Roman"/>
        </w:rPr>
        <w:t xml:space="preserve"> </w:t>
      </w:r>
      <w:r w:rsidRPr="0038369F">
        <w:rPr>
          <w:rFonts w:ascii="Times New Roman" w:hAnsi="Times New Roman" w:cs="Times New Roman"/>
          <w:noProof/>
          <w:lang w:eastAsia="tr-TR"/>
        </w:rPr>
        <w:drawing>
          <wp:inline distT="0" distB="0" distL="0" distR="0" wp14:anchorId="067DD04A" wp14:editId="23AC5BDC">
            <wp:extent cx="6133382" cy="372003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769" t="6179" r="28519" b="11424"/>
                    <a:stretch/>
                  </pic:blipFill>
                  <pic:spPr bwMode="auto">
                    <a:xfrm>
                      <a:off x="0" y="0"/>
                      <a:ext cx="6158797" cy="3735445"/>
                    </a:xfrm>
                    <a:prstGeom prst="rect">
                      <a:avLst/>
                    </a:prstGeom>
                    <a:ln>
                      <a:noFill/>
                    </a:ln>
                    <a:extLst>
                      <a:ext uri="{53640926-AAD7-44D8-BBD7-CCE9431645EC}">
                        <a14:shadowObscured xmlns:a14="http://schemas.microsoft.com/office/drawing/2010/main"/>
                      </a:ext>
                    </a:extLst>
                  </pic:spPr>
                </pic:pic>
              </a:graphicData>
            </a:graphic>
          </wp:inline>
        </w:drawing>
      </w:r>
    </w:p>
    <w:p w14:paraId="2CE79384" w14:textId="77777777" w:rsidR="000F7C64" w:rsidRPr="0038369F" w:rsidRDefault="000F7C64" w:rsidP="00562F80">
      <w:pPr>
        <w:ind w:left="-567"/>
        <w:jc w:val="both"/>
        <w:rPr>
          <w:rFonts w:ascii="Times New Roman" w:hAnsi="Times New Roman" w:cs="Times New Roman"/>
          <w:b/>
        </w:rPr>
      </w:pPr>
      <w:r w:rsidRPr="0038369F">
        <w:rPr>
          <w:rFonts w:ascii="Times New Roman" w:hAnsi="Times New Roman" w:cs="Times New Roman"/>
          <w:b/>
        </w:rPr>
        <w:t>Bu bulgular nasıl yorumlanır?</w:t>
      </w:r>
    </w:p>
    <w:p w14:paraId="4B12EB45" w14:textId="77777777" w:rsidR="002A3E84" w:rsidRPr="0038369F" w:rsidRDefault="002A3E84" w:rsidP="002A3E84">
      <w:pPr>
        <w:pStyle w:val="ListeParagraf"/>
        <w:numPr>
          <w:ilvl w:val="0"/>
          <w:numId w:val="16"/>
        </w:numPr>
        <w:jc w:val="both"/>
        <w:rPr>
          <w:rFonts w:ascii="Times New Roman" w:hAnsi="Times New Roman" w:cs="Times New Roman"/>
        </w:rPr>
      </w:pPr>
      <w:r w:rsidRPr="0038369F">
        <w:rPr>
          <w:rFonts w:ascii="Times New Roman" w:hAnsi="Times New Roman" w:cs="Times New Roman"/>
        </w:rPr>
        <w:t xml:space="preserve">Hipotez çürütülür çünkü tırtıllar yüksek </w:t>
      </w:r>
      <w:proofErr w:type="gramStart"/>
      <w:r w:rsidRPr="0038369F">
        <w:rPr>
          <w:rFonts w:ascii="Times New Roman" w:hAnsi="Times New Roman" w:cs="Times New Roman"/>
        </w:rPr>
        <w:t>konsantrasyonda</w:t>
      </w:r>
      <w:proofErr w:type="gramEnd"/>
      <w:r w:rsidRPr="0038369F">
        <w:rPr>
          <w:rFonts w:ascii="Times New Roman" w:hAnsi="Times New Roman" w:cs="Times New Roman"/>
        </w:rPr>
        <w:t xml:space="preserve"> </w:t>
      </w:r>
      <w:proofErr w:type="spellStart"/>
      <w:r w:rsidRPr="0038369F">
        <w:rPr>
          <w:rFonts w:ascii="Times New Roman" w:hAnsi="Times New Roman" w:cs="Times New Roman"/>
        </w:rPr>
        <w:t>Jasmonik</w:t>
      </w:r>
      <w:proofErr w:type="spellEnd"/>
      <w:r w:rsidRPr="0038369F">
        <w:rPr>
          <w:rFonts w:ascii="Times New Roman" w:hAnsi="Times New Roman" w:cs="Times New Roman"/>
        </w:rPr>
        <w:t xml:space="preserve"> asitle bile bitkiyi istila etmeye devam ediyor.</w:t>
      </w:r>
    </w:p>
    <w:p w14:paraId="2FD89860" w14:textId="7093CB34" w:rsidR="002A3E84" w:rsidRPr="0038369F" w:rsidRDefault="002A3E84" w:rsidP="002A3E84">
      <w:pPr>
        <w:pStyle w:val="ListeParagraf"/>
        <w:numPr>
          <w:ilvl w:val="0"/>
          <w:numId w:val="16"/>
        </w:numPr>
        <w:jc w:val="both"/>
        <w:rPr>
          <w:rFonts w:ascii="Times New Roman" w:hAnsi="Times New Roman" w:cs="Times New Roman"/>
        </w:rPr>
      </w:pPr>
      <w:r w:rsidRPr="0038369F">
        <w:rPr>
          <w:rFonts w:ascii="Times New Roman" w:hAnsi="Times New Roman" w:cs="Times New Roman"/>
        </w:rPr>
        <w:t xml:space="preserve">Hipotez desteklenir çünkü </w:t>
      </w:r>
      <w:proofErr w:type="spellStart"/>
      <w:r w:rsidRPr="0038369F">
        <w:rPr>
          <w:rFonts w:ascii="Times New Roman" w:hAnsi="Times New Roman" w:cs="Times New Roman"/>
        </w:rPr>
        <w:t>Jasmonik</w:t>
      </w:r>
      <w:proofErr w:type="spellEnd"/>
      <w:r w:rsidRPr="0038369F">
        <w:rPr>
          <w:rFonts w:ascii="Times New Roman" w:hAnsi="Times New Roman" w:cs="Times New Roman"/>
        </w:rPr>
        <w:t xml:space="preserve"> asit karıncalar üzerinde pozitif sinyal etkisine sahipken tırtıllar üzerinde negatif sinyal etkisine sahip</w:t>
      </w:r>
      <w:r w:rsidR="00451784" w:rsidRPr="0038369F">
        <w:rPr>
          <w:rFonts w:ascii="Times New Roman" w:hAnsi="Times New Roman" w:cs="Times New Roman"/>
        </w:rPr>
        <w:t>tir</w:t>
      </w:r>
      <w:r w:rsidRPr="0038369F">
        <w:rPr>
          <w:rFonts w:ascii="Times New Roman" w:hAnsi="Times New Roman" w:cs="Times New Roman"/>
        </w:rPr>
        <w:t>.</w:t>
      </w:r>
    </w:p>
    <w:p w14:paraId="235A5A57" w14:textId="77777777" w:rsidR="002A3E84" w:rsidRPr="0038369F" w:rsidRDefault="002A3E84" w:rsidP="002A3E84">
      <w:pPr>
        <w:pStyle w:val="ListeParagraf"/>
        <w:numPr>
          <w:ilvl w:val="0"/>
          <w:numId w:val="16"/>
        </w:numPr>
        <w:jc w:val="both"/>
        <w:rPr>
          <w:rFonts w:ascii="Times New Roman" w:hAnsi="Times New Roman" w:cs="Times New Roman"/>
        </w:rPr>
      </w:pPr>
      <w:r w:rsidRPr="0038369F">
        <w:rPr>
          <w:rFonts w:ascii="Times New Roman" w:hAnsi="Times New Roman" w:cs="Times New Roman"/>
        </w:rPr>
        <w:t xml:space="preserve">Hipotez çürütülür çünkü tırtıllar, </w:t>
      </w:r>
      <w:proofErr w:type="spellStart"/>
      <w:r w:rsidRPr="0038369F">
        <w:rPr>
          <w:rFonts w:ascii="Times New Roman" w:hAnsi="Times New Roman" w:cs="Times New Roman"/>
        </w:rPr>
        <w:t>Jasmonik</w:t>
      </w:r>
      <w:proofErr w:type="spellEnd"/>
      <w:r w:rsidRPr="0038369F">
        <w:rPr>
          <w:rFonts w:ascii="Times New Roman" w:hAnsi="Times New Roman" w:cs="Times New Roman"/>
        </w:rPr>
        <w:t xml:space="preserve"> asitten değil, nektardan dolayı bitkiyi istila etmeyi bırakıyor.</w:t>
      </w:r>
    </w:p>
    <w:p w14:paraId="5C488FAC" w14:textId="77777777" w:rsidR="000F7C64" w:rsidRPr="0038369F" w:rsidRDefault="002A3E84" w:rsidP="002A3E84">
      <w:pPr>
        <w:pStyle w:val="ListeParagraf"/>
        <w:numPr>
          <w:ilvl w:val="0"/>
          <w:numId w:val="16"/>
        </w:numPr>
        <w:jc w:val="both"/>
        <w:rPr>
          <w:rFonts w:ascii="Times New Roman" w:hAnsi="Times New Roman" w:cs="Times New Roman"/>
        </w:rPr>
      </w:pPr>
      <w:r w:rsidRPr="0038369F">
        <w:rPr>
          <w:rFonts w:ascii="Times New Roman" w:hAnsi="Times New Roman" w:cs="Times New Roman"/>
        </w:rPr>
        <w:t xml:space="preserve">Hipotez desteklenir çünkü tırtıllar için negatif sinyal etkisi </w:t>
      </w:r>
      <w:proofErr w:type="spellStart"/>
      <w:r w:rsidRPr="0038369F">
        <w:rPr>
          <w:rFonts w:ascii="Times New Roman" w:hAnsi="Times New Roman" w:cs="Times New Roman"/>
        </w:rPr>
        <w:t>Jasmonik</w:t>
      </w:r>
      <w:proofErr w:type="spellEnd"/>
      <w:r w:rsidRPr="0038369F">
        <w:rPr>
          <w:rFonts w:ascii="Times New Roman" w:hAnsi="Times New Roman" w:cs="Times New Roman"/>
        </w:rPr>
        <w:t xml:space="preserve"> asit tarafından tetikleniyor.</w:t>
      </w:r>
    </w:p>
    <w:p w14:paraId="7E406E48" w14:textId="77777777" w:rsidR="0038369F" w:rsidRDefault="0038369F" w:rsidP="0038369F">
      <w:pPr>
        <w:pStyle w:val="ListeParagraf"/>
        <w:ind w:left="360"/>
        <w:jc w:val="both"/>
        <w:rPr>
          <w:rFonts w:ascii="Times New Roman" w:hAnsi="Times New Roman" w:cs="Times New Roman"/>
          <w:b/>
        </w:rPr>
      </w:pPr>
    </w:p>
    <w:p w14:paraId="08D3CC33" w14:textId="77777777" w:rsidR="0038369F" w:rsidRDefault="0038369F" w:rsidP="0038369F">
      <w:pPr>
        <w:pStyle w:val="ListeParagraf"/>
        <w:ind w:left="360"/>
        <w:jc w:val="both"/>
        <w:rPr>
          <w:rFonts w:ascii="Times New Roman" w:hAnsi="Times New Roman" w:cs="Times New Roman"/>
          <w:b/>
        </w:rPr>
      </w:pPr>
    </w:p>
    <w:p w14:paraId="7BAA9A62"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12:</w:t>
      </w:r>
    </w:p>
    <w:p w14:paraId="66BCB20B" w14:textId="5AF19CA2" w:rsidR="006E0679" w:rsidRPr="0038369F" w:rsidRDefault="006E0679" w:rsidP="0038369F">
      <w:pPr>
        <w:pStyle w:val="ListeParagraf"/>
        <w:ind w:left="360"/>
        <w:jc w:val="both"/>
        <w:rPr>
          <w:rFonts w:ascii="Times New Roman" w:hAnsi="Times New Roman" w:cs="Times New Roman"/>
          <w:b/>
        </w:rPr>
      </w:pPr>
      <w:r w:rsidRPr="0038369F">
        <w:rPr>
          <w:rFonts w:ascii="Times New Roman" w:hAnsi="Times New Roman" w:cs="Times New Roman"/>
          <w:b/>
        </w:rPr>
        <w:t>Buruşuk Parmaklar</w:t>
      </w:r>
    </w:p>
    <w:p w14:paraId="700733CC" w14:textId="77777777" w:rsidR="006E0679" w:rsidRPr="0038369F" w:rsidRDefault="006E0679" w:rsidP="006E0679">
      <w:pPr>
        <w:ind w:left="-567"/>
        <w:jc w:val="both"/>
        <w:rPr>
          <w:rFonts w:ascii="Times New Roman" w:hAnsi="Times New Roman" w:cs="Times New Roman"/>
        </w:rPr>
      </w:pPr>
      <w:r w:rsidRPr="0038369F">
        <w:rPr>
          <w:rFonts w:ascii="Times New Roman" w:hAnsi="Times New Roman" w:cs="Times New Roman"/>
        </w:rPr>
        <w:t xml:space="preserve">Suda uzun süre kaldıktan sonra insan parmaklarının derisi buruşur. Biyologlar parmakların yüzeyindeki olukların ıslak nesneleri kavrama yeteneğini artırdığını öne sürüyor. Hipotezlerini test etmek için bir deney yaparlar. Buna göre deneklerin misketleri dar bir delikten geçirerek diğer kaba aktarmaları istenir. Birinci kap suyla doludur ve 50 bilye içerir (Şekil A), ikinci kap ise yalnızca bilyeler içerir ve su içermez (Şekil B). Her iki deneyde de denemeler, hem </w:t>
      </w:r>
      <w:r w:rsidR="00DE0EFD" w:rsidRPr="0038369F">
        <w:rPr>
          <w:rFonts w:ascii="Times New Roman" w:hAnsi="Times New Roman" w:cs="Times New Roman"/>
        </w:rPr>
        <w:t>buruşmuş</w:t>
      </w:r>
      <w:r w:rsidRPr="0038369F">
        <w:rPr>
          <w:rFonts w:ascii="Times New Roman" w:hAnsi="Times New Roman" w:cs="Times New Roman"/>
        </w:rPr>
        <w:t xml:space="preserve"> hem de </w:t>
      </w:r>
      <w:r w:rsidR="00DE0EFD" w:rsidRPr="0038369F">
        <w:rPr>
          <w:rFonts w:ascii="Times New Roman" w:hAnsi="Times New Roman" w:cs="Times New Roman"/>
        </w:rPr>
        <w:t>buruşuk olmayan</w:t>
      </w:r>
      <w:r w:rsidRPr="0038369F">
        <w:rPr>
          <w:rFonts w:ascii="Times New Roman" w:hAnsi="Times New Roman" w:cs="Times New Roman"/>
        </w:rPr>
        <w:t xml:space="preserve"> parmaklarla yapılıyor.</w:t>
      </w:r>
    </w:p>
    <w:p w14:paraId="5F5B1736" w14:textId="77777777" w:rsidR="00DE0EFD" w:rsidRPr="0038369F" w:rsidRDefault="00DE0EFD" w:rsidP="006E0679">
      <w:pPr>
        <w:ind w:left="-567"/>
        <w:jc w:val="both"/>
        <w:rPr>
          <w:rFonts w:ascii="Times New Roman" w:hAnsi="Times New Roman" w:cs="Times New Roman"/>
        </w:rPr>
      </w:pPr>
    </w:p>
    <w:p w14:paraId="4496676E" w14:textId="77777777" w:rsidR="006E0679" w:rsidRPr="0038369F" w:rsidRDefault="00DE0EFD" w:rsidP="006E0679">
      <w:pPr>
        <w:ind w:left="-567"/>
        <w:jc w:val="both"/>
        <w:rPr>
          <w:rFonts w:ascii="Times New Roman" w:hAnsi="Times New Roman" w:cs="Times New Roman"/>
        </w:rPr>
      </w:pPr>
      <w:r w:rsidRPr="0038369F">
        <w:rPr>
          <w:rFonts w:ascii="Times New Roman" w:hAnsi="Times New Roman" w:cs="Times New Roman"/>
          <w:noProof/>
          <w:lang w:eastAsia="tr-TR"/>
        </w:rPr>
        <w:drawing>
          <wp:inline distT="0" distB="0" distL="0" distR="0" wp14:anchorId="264CCA82" wp14:editId="6B01B0EB">
            <wp:extent cx="6111113" cy="2553419"/>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658" t="13831" r="8727" b="15838"/>
                    <a:stretch/>
                  </pic:blipFill>
                  <pic:spPr bwMode="auto">
                    <a:xfrm>
                      <a:off x="0" y="0"/>
                      <a:ext cx="6114525" cy="2554845"/>
                    </a:xfrm>
                    <a:prstGeom prst="rect">
                      <a:avLst/>
                    </a:prstGeom>
                    <a:ln>
                      <a:noFill/>
                    </a:ln>
                    <a:extLst>
                      <a:ext uri="{53640926-AAD7-44D8-BBD7-CCE9431645EC}">
                        <a14:shadowObscured xmlns:a14="http://schemas.microsoft.com/office/drawing/2010/main"/>
                      </a:ext>
                    </a:extLst>
                  </pic:spPr>
                </pic:pic>
              </a:graphicData>
            </a:graphic>
          </wp:inline>
        </w:drawing>
      </w:r>
    </w:p>
    <w:p w14:paraId="590AC79E" w14:textId="77777777" w:rsidR="00DE0EFD" w:rsidRPr="0038369F" w:rsidRDefault="00DE0EFD" w:rsidP="006E0679">
      <w:pPr>
        <w:ind w:left="-567"/>
        <w:jc w:val="both"/>
        <w:rPr>
          <w:rFonts w:ascii="Times New Roman" w:hAnsi="Times New Roman" w:cs="Times New Roman"/>
        </w:rPr>
      </w:pPr>
      <w:r w:rsidRPr="0038369F">
        <w:rPr>
          <w:rFonts w:ascii="Times New Roman" w:hAnsi="Times New Roman" w:cs="Times New Roman"/>
        </w:rPr>
        <w:t>Sonuçlar aşağıdaki tabloda sunuluyor:</w:t>
      </w:r>
    </w:p>
    <w:p w14:paraId="0D98DE61" w14:textId="77777777" w:rsidR="00DE0EFD" w:rsidRPr="0038369F" w:rsidRDefault="00DE0EFD" w:rsidP="006E0679">
      <w:pPr>
        <w:ind w:left="-567"/>
        <w:jc w:val="both"/>
        <w:rPr>
          <w:rFonts w:ascii="Times New Roman" w:hAnsi="Times New Roman" w:cs="Times New Roman"/>
        </w:rPr>
      </w:pPr>
      <w:r w:rsidRPr="0038369F">
        <w:rPr>
          <w:rFonts w:ascii="Times New Roman" w:hAnsi="Times New Roman" w:cs="Times New Roman"/>
        </w:rPr>
        <w:t>Tablo 1. 50</w:t>
      </w:r>
      <w:r w:rsidR="002849BB" w:rsidRPr="0038369F">
        <w:rPr>
          <w:rFonts w:ascii="Times New Roman" w:hAnsi="Times New Roman" w:cs="Times New Roman"/>
        </w:rPr>
        <w:t xml:space="preserve"> bilyeyi kırışıksız parmaklarla</w:t>
      </w:r>
      <w:r w:rsidRPr="0038369F">
        <w:rPr>
          <w:rFonts w:ascii="Times New Roman" w:hAnsi="Times New Roman" w:cs="Times New Roman"/>
        </w:rPr>
        <w:t xml:space="preserve"> kapta su varken ve susuzken buruşmuş parmaklarla kavramak için kullanılan süre.</w:t>
      </w:r>
    </w:p>
    <w:p w14:paraId="3C97EAE2" w14:textId="77777777" w:rsidR="00DE0EFD" w:rsidRPr="0038369F" w:rsidRDefault="00DE0EFD" w:rsidP="00DE0EFD">
      <w:pPr>
        <w:ind w:left="-567"/>
        <w:jc w:val="both"/>
        <w:rPr>
          <w:rFonts w:ascii="Times New Roman" w:hAnsi="Times New Roman" w:cs="Times New Roman"/>
        </w:rPr>
      </w:pPr>
      <w:r w:rsidRPr="0038369F">
        <w:rPr>
          <w:rFonts w:ascii="Times New Roman" w:hAnsi="Times New Roman" w:cs="Times New Roman"/>
          <w:noProof/>
          <w:lang w:eastAsia="tr-TR"/>
        </w:rPr>
        <w:drawing>
          <wp:inline distT="0" distB="0" distL="0" distR="0" wp14:anchorId="3AED2374" wp14:editId="3675EB30">
            <wp:extent cx="6029864" cy="3140782"/>
            <wp:effectExtent l="0" t="0" r="9525"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070" t="5002" r="14306" b="10541"/>
                    <a:stretch/>
                  </pic:blipFill>
                  <pic:spPr bwMode="auto">
                    <a:xfrm>
                      <a:off x="0" y="0"/>
                      <a:ext cx="6033228" cy="3142534"/>
                    </a:xfrm>
                    <a:prstGeom prst="rect">
                      <a:avLst/>
                    </a:prstGeom>
                    <a:ln>
                      <a:noFill/>
                    </a:ln>
                    <a:extLst>
                      <a:ext uri="{53640926-AAD7-44D8-BBD7-CCE9431645EC}">
                        <a14:shadowObscured xmlns:a14="http://schemas.microsoft.com/office/drawing/2010/main"/>
                      </a:ext>
                    </a:extLst>
                  </pic:spPr>
                </pic:pic>
              </a:graphicData>
            </a:graphic>
          </wp:inline>
        </w:drawing>
      </w:r>
    </w:p>
    <w:p w14:paraId="2B1AAA0F" w14:textId="77777777" w:rsidR="002849BB" w:rsidRPr="0038369F" w:rsidRDefault="002849BB" w:rsidP="00DE0EFD">
      <w:pPr>
        <w:ind w:left="-567"/>
        <w:jc w:val="both"/>
        <w:rPr>
          <w:rFonts w:ascii="Times New Roman" w:hAnsi="Times New Roman" w:cs="Times New Roman"/>
          <w:b/>
        </w:rPr>
      </w:pPr>
      <w:r w:rsidRPr="0038369F">
        <w:rPr>
          <w:rFonts w:ascii="Times New Roman" w:hAnsi="Times New Roman" w:cs="Times New Roman"/>
          <w:b/>
        </w:rPr>
        <w:t>Bu bulgu nasıl yorumlanır?</w:t>
      </w:r>
    </w:p>
    <w:p w14:paraId="38FABFA4" w14:textId="77777777" w:rsidR="002849BB" w:rsidRPr="0038369F" w:rsidRDefault="002849BB" w:rsidP="002849BB">
      <w:pPr>
        <w:pStyle w:val="ListeParagraf"/>
        <w:numPr>
          <w:ilvl w:val="0"/>
          <w:numId w:val="17"/>
        </w:numPr>
        <w:jc w:val="both"/>
        <w:rPr>
          <w:rFonts w:ascii="Times New Roman" w:hAnsi="Times New Roman" w:cs="Times New Roman"/>
        </w:rPr>
      </w:pPr>
      <w:r w:rsidRPr="0038369F">
        <w:rPr>
          <w:rFonts w:ascii="Times New Roman" w:hAnsi="Times New Roman" w:cs="Times New Roman"/>
        </w:rPr>
        <w:t>Bulgular, deneyde su ve buruşuk parmaklarla daha fazla misketin aktarıldığı gösterilerek hipotezle bağlantılı olarak yorumlanabilir.</w:t>
      </w:r>
    </w:p>
    <w:p w14:paraId="0696C748" w14:textId="77777777" w:rsidR="002849BB" w:rsidRPr="0038369F" w:rsidRDefault="002849BB" w:rsidP="002849BB">
      <w:pPr>
        <w:pStyle w:val="ListeParagraf"/>
        <w:numPr>
          <w:ilvl w:val="0"/>
          <w:numId w:val="17"/>
        </w:numPr>
        <w:jc w:val="both"/>
        <w:rPr>
          <w:rFonts w:ascii="Times New Roman" w:hAnsi="Times New Roman" w:cs="Times New Roman"/>
        </w:rPr>
      </w:pPr>
      <w:r w:rsidRPr="0038369F">
        <w:rPr>
          <w:rFonts w:ascii="Times New Roman" w:hAnsi="Times New Roman" w:cs="Times New Roman"/>
        </w:rPr>
        <w:t>Bulgular hipotezi desteklemektedir çünkü buruşuk parmaklara sahip denekler bilyeleri suya daha hızlı aktarmışlardır.</w:t>
      </w:r>
    </w:p>
    <w:p w14:paraId="6167BA52" w14:textId="77777777" w:rsidR="002849BB" w:rsidRPr="0038369F" w:rsidRDefault="002849BB" w:rsidP="002849BB">
      <w:pPr>
        <w:pStyle w:val="ListeParagraf"/>
        <w:numPr>
          <w:ilvl w:val="0"/>
          <w:numId w:val="17"/>
        </w:numPr>
        <w:jc w:val="both"/>
        <w:rPr>
          <w:rFonts w:ascii="Times New Roman" w:hAnsi="Times New Roman" w:cs="Times New Roman"/>
        </w:rPr>
      </w:pPr>
      <w:r w:rsidRPr="0038369F">
        <w:rPr>
          <w:rFonts w:ascii="Times New Roman" w:hAnsi="Times New Roman" w:cs="Times New Roman"/>
        </w:rPr>
        <w:t>Bulgular hipotezle bağlantılı olarak yorumlanamaz çünkü parmaklar misket ve su ile yapılan deneme sırasında kırışmaktadır.</w:t>
      </w:r>
    </w:p>
    <w:p w14:paraId="6363B939" w14:textId="77777777" w:rsidR="002849BB" w:rsidRPr="0038369F" w:rsidRDefault="002849BB" w:rsidP="002849BB">
      <w:pPr>
        <w:pStyle w:val="ListeParagraf"/>
        <w:numPr>
          <w:ilvl w:val="0"/>
          <w:numId w:val="17"/>
        </w:numPr>
        <w:jc w:val="both"/>
        <w:rPr>
          <w:rFonts w:ascii="Times New Roman" w:hAnsi="Times New Roman" w:cs="Times New Roman"/>
        </w:rPr>
      </w:pPr>
      <w:r w:rsidRPr="0038369F">
        <w:rPr>
          <w:rFonts w:ascii="Times New Roman" w:hAnsi="Times New Roman" w:cs="Times New Roman"/>
        </w:rPr>
        <w:t>Bulgular hipotezi yalnızca kısmen desteklemektedir çünkü susuz denemede buruşuk parmaklar misketlerin transferini hızlandırmamaktadır.</w:t>
      </w:r>
    </w:p>
    <w:p w14:paraId="0212D696" w14:textId="77777777" w:rsidR="0038369F" w:rsidRDefault="0038369F" w:rsidP="0038369F">
      <w:pPr>
        <w:pStyle w:val="ListeParagraf"/>
        <w:ind w:left="360"/>
        <w:jc w:val="both"/>
        <w:rPr>
          <w:rFonts w:ascii="Times New Roman" w:hAnsi="Times New Roman" w:cs="Times New Roman"/>
          <w:b/>
        </w:rPr>
      </w:pPr>
    </w:p>
    <w:p w14:paraId="570A2734"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Soru13:</w:t>
      </w:r>
    </w:p>
    <w:p w14:paraId="03C5ACF5" w14:textId="3B8EECF4" w:rsidR="004E2086" w:rsidRPr="0038369F" w:rsidRDefault="004E2086" w:rsidP="0038369F">
      <w:pPr>
        <w:pStyle w:val="ListeParagraf"/>
        <w:ind w:left="360"/>
        <w:jc w:val="both"/>
        <w:rPr>
          <w:rFonts w:ascii="Times New Roman" w:hAnsi="Times New Roman" w:cs="Times New Roman"/>
          <w:b/>
        </w:rPr>
      </w:pPr>
      <w:r w:rsidRPr="0038369F">
        <w:rPr>
          <w:rFonts w:ascii="Times New Roman" w:hAnsi="Times New Roman" w:cs="Times New Roman"/>
          <w:b/>
        </w:rPr>
        <w:t>Dil edinimi</w:t>
      </w:r>
    </w:p>
    <w:p w14:paraId="5188E009" w14:textId="3072C85A" w:rsidR="003852FD" w:rsidRPr="0038369F" w:rsidRDefault="004E2086" w:rsidP="004E2086">
      <w:pPr>
        <w:pStyle w:val="ListeParagraf"/>
        <w:ind w:left="-567"/>
        <w:jc w:val="both"/>
        <w:rPr>
          <w:rFonts w:ascii="Times New Roman" w:hAnsi="Times New Roman" w:cs="Times New Roman"/>
        </w:rPr>
      </w:pPr>
      <w:r w:rsidRPr="0038369F">
        <w:rPr>
          <w:rFonts w:ascii="Times New Roman" w:hAnsi="Times New Roman" w:cs="Times New Roman"/>
        </w:rPr>
        <w:t>Fiziksel gerçeklikte, [</w:t>
      </w:r>
      <w:proofErr w:type="spellStart"/>
      <w:r w:rsidRPr="0038369F">
        <w:rPr>
          <w:rFonts w:ascii="Times New Roman" w:hAnsi="Times New Roman" w:cs="Times New Roman"/>
        </w:rPr>
        <w:t>ra</w:t>
      </w:r>
      <w:proofErr w:type="spellEnd"/>
      <w:r w:rsidRPr="0038369F">
        <w:rPr>
          <w:rFonts w:ascii="Times New Roman" w:hAnsi="Times New Roman" w:cs="Times New Roman"/>
        </w:rPr>
        <w:t>] ve [la] gibi farklı sesler arasında çeşitli sürekli geçişler vardır. Bebekler tüm bu farklı ses geçişlerini işitsel olarak algılama yeteneğine sahipken yaşamın ilk yılından itibaren belirli bir dile yönelik bir iz gözlenebilmektedir. Farklı dillerdeki vokal ifadeler artık bütünüyle değil belirli bir filtre ar</w:t>
      </w:r>
      <w:r w:rsidR="00451784" w:rsidRPr="0038369F">
        <w:rPr>
          <w:rFonts w:ascii="Times New Roman" w:hAnsi="Times New Roman" w:cs="Times New Roman"/>
        </w:rPr>
        <w:t>acılığıyla algılanmaktadır.</w:t>
      </w:r>
      <w:r w:rsidRPr="0038369F">
        <w:rPr>
          <w:rFonts w:ascii="Times New Roman" w:hAnsi="Times New Roman" w:cs="Times New Roman"/>
        </w:rPr>
        <w:t xml:space="preserve"> Bu dil edinimi hipotezi için aşağıdaki model geliştirilmiştir:</w:t>
      </w:r>
    </w:p>
    <w:p w14:paraId="0B07997B" w14:textId="77777777" w:rsidR="004E2086" w:rsidRPr="0038369F" w:rsidRDefault="004E2086" w:rsidP="004E2086">
      <w:pPr>
        <w:pStyle w:val="ListeParagraf"/>
        <w:ind w:left="-567"/>
        <w:jc w:val="both"/>
        <w:rPr>
          <w:rFonts w:ascii="Times New Roman" w:hAnsi="Times New Roman" w:cs="Times New Roman"/>
          <w:b/>
        </w:rPr>
      </w:pPr>
      <w:r w:rsidRPr="0038369F">
        <w:rPr>
          <w:rFonts w:ascii="Times New Roman" w:hAnsi="Times New Roman" w:cs="Times New Roman"/>
          <w:noProof/>
          <w:lang w:eastAsia="tr-TR"/>
        </w:rPr>
        <w:drawing>
          <wp:inline distT="0" distB="0" distL="0" distR="0" wp14:anchorId="64CC664E" wp14:editId="107D9E53">
            <wp:extent cx="5633049" cy="1838968"/>
            <wp:effectExtent l="0" t="0" r="635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24" t="6474" r="12572" b="37614"/>
                    <a:stretch/>
                  </pic:blipFill>
                  <pic:spPr bwMode="auto">
                    <a:xfrm>
                      <a:off x="0" y="0"/>
                      <a:ext cx="5636194" cy="1839995"/>
                    </a:xfrm>
                    <a:prstGeom prst="rect">
                      <a:avLst/>
                    </a:prstGeom>
                    <a:ln>
                      <a:noFill/>
                    </a:ln>
                    <a:extLst>
                      <a:ext uri="{53640926-AAD7-44D8-BBD7-CCE9431645EC}">
                        <a14:shadowObscured xmlns:a14="http://schemas.microsoft.com/office/drawing/2010/main"/>
                      </a:ext>
                    </a:extLst>
                  </pic:spPr>
                </pic:pic>
              </a:graphicData>
            </a:graphic>
          </wp:inline>
        </w:drawing>
      </w:r>
    </w:p>
    <w:p w14:paraId="3D97BFDA" w14:textId="77777777" w:rsidR="004E2086" w:rsidRPr="0038369F" w:rsidRDefault="004E2086" w:rsidP="004E2086">
      <w:pPr>
        <w:pStyle w:val="ListeParagraf"/>
        <w:ind w:left="-567"/>
        <w:jc w:val="both"/>
        <w:rPr>
          <w:rFonts w:ascii="Times New Roman" w:hAnsi="Times New Roman" w:cs="Times New Roman"/>
          <w:b/>
        </w:rPr>
      </w:pPr>
      <w:r w:rsidRPr="0038369F">
        <w:rPr>
          <w:rFonts w:ascii="Times New Roman" w:hAnsi="Times New Roman" w:cs="Times New Roman"/>
          <w:b/>
        </w:rPr>
        <w:t>Bu model hangi bilimsel amaç için kullanılabilir?</w:t>
      </w:r>
    </w:p>
    <w:p w14:paraId="01A7E292" w14:textId="77777777" w:rsidR="004E2086" w:rsidRPr="0038369F" w:rsidRDefault="004E2086" w:rsidP="004E2086">
      <w:pPr>
        <w:pStyle w:val="ListeParagraf"/>
        <w:numPr>
          <w:ilvl w:val="0"/>
          <w:numId w:val="18"/>
        </w:numPr>
        <w:jc w:val="both"/>
        <w:rPr>
          <w:rFonts w:ascii="Times New Roman" w:hAnsi="Times New Roman" w:cs="Times New Roman"/>
        </w:rPr>
      </w:pPr>
      <w:r w:rsidRPr="0038369F">
        <w:rPr>
          <w:rFonts w:ascii="Times New Roman" w:hAnsi="Times New Roman" w:cs="Times New Roman"/>
        </w:rPr>
        <w:t>Yetişkinlerin bebeklere kıyasla dili nasıl kullandıklarını araştırmak.</w:t>
      </w:r>
    </w:p>
    <w:p w14:paraId="20AB9C62" w14:textId="77777777" w:rsidR="004E2086" w:rsidRPr="0038369F" w:rsidRDefault="004E2086" w:rsidP="004E2086">
      <w:pPr>
        <w:pStyle w:val="ListeParagraf"/>
        <w:numPr>
          <w:ilvl w:val="0"/>
          <w:numId w:val="18"/>
        </w:numPr>
        <w:jc w:val="both"/>
        <w:rPr>
          <w:rFonts w:ascii="Times New Roman" w:hAnsi="Times New Roman" w:cs="Times New Roman"/>
        </w:rPr>
      </w:pPr>
      <w:r w:rsidRPr="0038369F">
        <w:rPr>
          <w:rFonts w:ascii="Times New Roman" w:hAnsi="Times New Roman" w:cs="Times New Roman"/>
        </w:rPr>
        <w:t>Dil edinim sürecinin nasıl geliştiğine dair hipotezler çıkarmak.</w:t>
      </w:r>
    </w:p>
    <w:p w14:paraId="729B2EEC" w14:textId="77777777" w:rsidR="004E2086" w:rsidRPr="0038369F" w:rsidRDefault="004E2086" w:rsidP="004E2086">
      <w:pPr>
        <w:pStyle w:val="ListeParagraf"/>
        <w:numPr>
          <w:ilvl w:val="0"/>
          <w:numId w:val="18"/>
        </w:numPr>
        <w:jc w:val="both"/>
        <w:rPr>
          <w:rFonts w:ascii="Times New Roman" w:hAnsi="Times New Roman" w:cs="Times New Roman"/>
        </w:rPr>
      </w:pPr>
      <w:r w:rsidRPr="0038369F">
        <w:rPr>
          <w:rFonts w:ascii="Times New Roman" w:hAnsi="Times New Roman" w:cs="Times New Roman"/>
        </w:rPr>
        <w:t>Neden farklı dillerin var olduğunu göstermek için.</w:t>
      </w:r>
    </w:p>
    <w:p w14:paraId="4663F87A" w14:textId="77777777" w:rsidR="004E2086" w:rsidRPr="0038369F" w:rsidRDefault="004E2086" w:rsidP="004E2086">
      <w:pPr>
        <w:pStyle w:val="ListeParagraf"/>
        <w:numPr>
          <w:ilvl w:val="0"/>
          <w:numId w:val="18"/>
        </w:numPr>
        <w:jc w:val="both"/>
        <w:rPr>
          <w:rFonts w:ascii="Times New Roman" w:hAnsi="Times New Roman" w:cs="Times New Roman"/>
        </w:rPr>
      </w:pPr>
      <w:r w:rsidRPr="0038369F">
        <w:rPr>
          <w:rFonts w:ascii="Times New Roman" w:hAnsi="Times New Roman" w:cs="Times New Roman"/>
        </w:rPr>
        <w:t>Hangi farklı faktörlerin dil edinimini etkilediğini açıklamak.</w:t>
      </w:r>
    </w:p>
    <w:p w14:paraId="7525182A" w14:textId="77777777" w:rsidR="0038369F" w:rsidRDefault="0038369F" w:rsidP="0038369F">
      <w:pPr>
        <w:pStyle w:val="ListeParagraf"/>
        <w:ind w:left="360"/>
        <w:jc w:val="both"/>
        <w:rPr>
          <w:rFonts w:ascii="Times New Roman" w:hAnsi="Times New Roman" w:cs="Times New Roman"/>
          <w:b/>
        </w:rPr>
      </w:pPr>
    </w:p>
    <w:p w14:paraId="2B1D070F" w14:textId="77777777" w:rsidR="0038369F" w:rsidRDefault="0038369F" w:rsidP="0038369F">
      <w:pPr>
        <w:pStyle w:val="ListeParagraf"/>
        <w:ind w:left="360"/>
        <w:jc w:val="both"/>
        <w:rPr>
          <w:rFonts w:ascii="Times New Roman" w:hAnsi="Times New Roman" w:cs="Times New Roman"/>
          <w:b/>
        </w:rPr>
      </w:pPr>
    </w:p>
    <w:p w14:paraId="4E68B5FF"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14:</w:t>
      </w:r>
    </w:p>
    <w:p w14:paraId="04402F60" w14:textId="221ACFAE" w:rsidR="00ED136D" w:rsidRPr="0038369F" w:rsidRDefault="00ED136D" w:rsidP="0038369F">
      <w:pPr>
        <w:pStyle w:val="ListeParagraf"/>
        <w:ind w:left="360"/>
        <w:jc w:val="both"/>
        <w:rPr>
          <w:rFonts w:ascii="Times New Roman" w:hAnsi="Times New Roman" w:cs="Times New Roman"/>
          <w:b/>
        </w:rPr>
      </w:pPr>
      <w:r w:rsidRPr="0038369F">
        <w:rPr>
          <w:rFonts w:ascii="Times New Roman" w:hAnsi="Times New Roman" w:cs="Times New Roman"/>
          <w:b/>
        </w:rPr>
        <w:t>Yeme Davranışı Modeli</w:t>
      </w:r>
    </w:p>
    <w:p w14:paraId="2D661B31" w14:textId="50C6C565" w:rsidR="004E2086" w:rsidRPr="0038369F" w:rsidRDefault="00ED136D" w:rsidP="00ED136D">
      <w:pPr>
        <w:ind w:left="-567"/>
        <w:jc w:val="both"/>
        <w:rPr>
          <w:rFonts w:ascii="Times New Roman" w:hAnsi="Times New Roman" w:cs="Times New Roman"/>
        </w:rPr>
      </w:pPr>
      <w:r w:rsidRPr="0038369F">
        <w:rPr>
          <w:rFonts w:ascii="Times New Roman" w:hAnsi="Times New Roman" w:cs="Times New Roman"/>
        </w:rPr>
        <w:t>Yemek yeme davranışının nedenleri çok çeşitlidir. İç ve dış uyaranların yanı sıra bilişsel değerlendirme de yeme davranışı konusunda karar vermede düzenleyici bir rol oyna</w:t>
      </w:r>
      <w:r w:rsidR="00451784" w:rsidRPr="0038369F">
        <w:rPr>
          <w:rFonts w:ascii="Times New Roman" w:hAnsi="Times New Roman" w:cs="Times New Roman"/>
        </w:rPr>
        <w:t>maktadır.</w:t>
      </w:r>
      <w:r w:rsidRPr="0038369F">
        <w:rPr>
          <w:rFonts w:ascii="Times New Roman" w:hAnsi="Times New Roman" w:cs="Times New Roman"/>
        </w:rPr>
        <w:t xml:space="preserve"> Aşağıdaki model yukarıda bahsedilen üç hususu incelemekte ve aynı zamanda yaşı da </w:t>
      </w:r>
      <w:r w:rsidR="00451784" w:rsidRPr="0038369F">
        <w:rPr>
          <w:rFonts w:ascii="Times New Roman" w:hAnsi="Times New Roman" w:cs="Times New Roman"/>
        </w:rPr>
        <w:t>değerlendirmektedir</w:t>
      </w:r>
      <w:r w:rsidRPr="0038369F">
        <w:rPr>
          <w:rFonts w:ascii="Times New Roman" w:hAnsi="Times New Roman" w:cs="Times New Roman"/>
        </w:rPr>
        <w:t>.</w:t>
      </w:r>
    </w:p>
    <w:p w14:paraId="412DEBCF" w14:textId="77777777" w:rsidR="00804E38" w:rsidRPr="0038369F" w:rsidRDefault="00804E38" w:rsidP="00ED136D">
      <w:pPr>
        <w:ind w:left="-567"/>
        <w:jc w:val="both"/>
        <w:rPr>
          <w:rFonts w:ascii="Times New Roman" w:hAnsi="Times New Roman" w:cs="Times New Roman"/>
        </w:rPr>
      </w:pPr>
      <w:r w:rsidRPr="0038369F">
        <w:rPr>
          <w:rFonts w:ascii="Times New Roman" w:hAnsi="Times New Roman" w:cs="Times New Roman"/>
          <w:noProof/>
          <w:lang w:eastAsia="tr-TR"/>
        </w:rPr>
        <w:drawing>
          <wp:inline distT="0" distB="0" distL="0" distR="0" wp14:anchorId="3E2F7D6A" wp14:editId="3EEB2C3E">
            <wp:extent cx="6081623" cy="2493034"/>
            <wp:effectExtent l="0" t="0" r="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503" t="16185" r="24566" b="7598"/>
                    <a:stretch/>
                  </pic:blipFill>
                  <pic:spPr bwMode="auto">
                    <a:xfrm>
                      <a:off x="0" y="0"/>
                      <a:ext cx="6085015" cy="2494424"/>
                    </a:xfrm>
                    <a:prstGeom prst="rect">
                      <a:avLst/>
                    </a:prstGeom>
                    <a:ln>
                      <a:noFill/>
                    </a:ln>
                    <a:extLst>
                      <a:ext uri="{53640926-AAD7-44D8-BBD7-CCE9431645EC}">
                        <a14:shadowObscured xmlns:a14="http://schemas.microsoft.com/office/drawing/2010/main"/>
                      </a:ext>
                    </a:extLst>
                  </pic:spPr>
                </pic:pic>
              </a:graphicData>
            </a:graphic>
          </wp:inline>
        </w:drawing>
      </w:r>
    </w:p>
    <w:p w14:paraId="19BC4935" w14:textId="77777777" w:rsidR="00ED136D" w:rsidRPr="0038369F" w:rsidRDefault="00ED136D" w:rsidP="00054275">
      <w:pPr>
        <w:ind w:left="-567"/>
        <w:jc w:val="both"/>
        <w:rPr>
          <w:rFonts w:ascii="Times New Roman" w:hAnsi="Times New Roman" w:cs="Times New Roman"/>
          <w:b/>
        </w:rPr>
      </w:pPr>
      <w:r w:rsidRPr="0038369F">
        <w:rPr>
          <w:rFonts w:ascii="Times New Roman" w:hAnsi="Times New Roman" w:cs="Times New Roman"/>
        </w:rPr>
        <w:t>İnsanların beslenmesine ilişkin bir sunumda bir öğrenci, üç bileşenli modelin yeme davranışı hakkında yeni bilgilere yol açabilecek bilimsel hipotezler çıkarmak için</w:t>
      </w:r>
      <w:r w:rsidR="00054275" w:rsidRPr="0038369F">
        <w:rPr>
          <w:rFonts w:ascii="Times New Roman" w:hAnsi="Times New Roman" w:cs="Times New Roman"/>
        </w:rPr>
        <w:t xml:space="preserve"> kullanılabileceğini savunuyor. </w:t>
      </w:r>
      <w:r w:rsidRPr="0038369F">
        <w:rPr>
          <w:rFonts w:ascii="Times New Roman" w:hAnsi="Times New Roman" w:cs="Times New Roman"/>
          <w:b/>
        </w:rPr>
        <w:t>Bu ifadeye katılıyor musunuz?</w:t>
      </w:r>
    </w:p>
    <w:p w14:paraId="67512408" w14:textId="77777777" w:rsidR="00054275" w:rsidRPr="0038369F" w:rsidRDefault="00054275" w:rsidP="00054275">
      <w:pPr>
        <w:pStyle w:val="ListeParagraf"/>
        <w:numPr>
          <w:ilvl w:val="0"/>
          <w:numId w:val="19"/>
        </w:numPr>
        <w:jc w:val="both"/>
        <w:rPr>
          <w:rFonts w:ascii="Times New Roman" w:hAnsi="Times New Roman" w:cs="Times New Roman"/>
        </w:rPr>
      </w:pPr>
      <w:r w:rsidRPr="0038369F">
        <w:rPr>
          <w:rFonts w:ascii="Times New Roman" w:hAnsi="Times New Roman" w:cs="Times New Roman"/>
        </w:rPr>
        <w:t>Katılıyorum çünkü bu modelden, araştırmalar aracılığıyla farklı nesillerin yeme davranışlarına ilişkin yeni anlayışlara yol açabilecek hipotezler çıkarılabilir.</w:t>
      </w:r>
    </w:p>
    <w:p w14:paraId="2EE04670" w14:textId="77777777" w:rsidR="00054275" w:rsidRPr="0038369F" w:rsidRDefault="00054275" w:rsidP="00054275">
      <w:pPr>
        <w:pStyle w:val="ListeParagraf"/>
        <w:numPr>
          <w:ilvl w:val="0"/>
          <w:numId w:val="19"/>
        </w:numPr>
        <w:jc w:val="both"/>
        <w:rPr>
          <w:rFonts w:ascii="Times New Roman" w:hAnsi="Times New Roman" w:cs="Times New Roman"/>
        </w:rPr>
      </w:pPr>
      <w:r w:rsidRPr="0038369F">
        <w:rPr>
          <w:rFonts w:ascii="Times New Roman" w:hAnsi="Times New Roman" w:cs="Times New Roman"/>
        </w:rPr>
        <w:t xml:space="preserve">Katılıyorum çünkü bu modelden, farklı yaşlardaki insanların yeme davranışlarına ilişkin </w:t>
      </w:r>
      <w:proofErr w:type="spellStart"/>
      <w:r w:rsidRPr="0038369F">
        <w:rPr>
          <w:rFonts w:ascii="Times New Roman" w:hAnsi="Times New Roman" w:cs="Times New Roman"/>
        </w:rPr>
        <w:t>içgörüleri</w:t>
      </w:r>
      <w:proofErr w:type="spellEnd"/>
      <w:r w:rsidRPr="0038369F">
        <w:rPr>
          <w:rFonts w:ascii="Times New Roman" w:hAnsi="Times New Roman" w:cs="Times New Roman"/>
        </w:rPr>
        <w:t xml:space="preserve"> destekleyebilecek hipotezler çıkarılabilir.</w:t>
      </w:r>
    </w:p>
    <w:p w14:paraId="6CFAF001" w14:textId="77777777" w:rsidR="00054275" w:rsidRPr="0038369F" w:rsidRDefault="00054275" w:rsidP="00054275">
      <w:pPr>
        <w:pStyle w:val="ListeParagraf"/>
        <w:numPr>
          <w:ilvl w:val="0"/>
          <w:numId w:val="19"/>
        </w:numPr>
        <w:jc w:val="both"/>
        <w:rPr>
          <w:rFonts w:ascii="Times New Roman" w:hAnsi="Times New Roman" w:cs="Times New Roman"/>
        </w:rPr>
      </w:pPr>
      <w:r w:rsidRPr="0038369F">
        <w:rPr>
          <w:rFonts w:ascii="Times New Roman" w:hAnsi="Times New Roman" w:cs="Times New Roman"/>
        </w:rPr>
        <w:t>Katılmıyorum çünkü modelden hipotezler çıkarmak, farklı yaşlardaki insanların yeme davranışlarına ilişkin yeni bilgiler sağlamayacaktır.</w:t>
      </w:r>
    </w:p>
    <w:p w14:paraId="71D654D7" w14:textId="24F322C3" w:rsidR="00054275" w:rsidRPr="0038369F" w:rsidRDefault="00054275" w:rsidP="00054275">
      <w:pPr>
        <w:pStyle w:val="ListeParagraf"/>
        <w:numPr>
          <w:ilvl w:val="0"/>
          <w:numId w:val="19"/>
        </w:numPr>
        <w:jc w:val="both"/>
        <w:rPr>
          <w:rFonts w:ascii="Times New Roman" w:hAnsi="Times New Roman" w:cs="Times New Roman"/>
        </w:rPr>
      </w:pPr>
      <w:r w:rsidRPr="0038369F">
        <w:rPr>
          <w:rFonts w:ascii="Times New Roman" w:hAnsi="Times New Roman" w:cs="Times New Roman"/>
        </w:rPr>
        <w:t xml:space="preserve"> Katılmıyorum çünkü model yalnızca belirli nesillerin yeme davranışlarına ilişkin </w:t>
      </w:r>
      <w:proofErr w:type="spellStart"/>
      <w:r w:rsidRPr="0038369F">
        <w:rPr>
          <w:rFonts w:ascii="Times New Roman" w:hAnsi="Times New Roman" w:cs="Times New Roman"/>
        </w:rPr>
        <w:t>içgörülerle</w:t>
      </w:r>
      <w:proofErr w:type="spellEnd"/>
      <w:r w:rsidRPr="0038369F">
        <w:rPr>
          <w:rFonts w:ascii="Times New Roman" w:hAnsi="Times New Roman" w:cs="Times New Roman"/>
        </w:rPr>
        <w:t xml:space="preserve"> geliştiril</w:t>
      </w:r>
      <w:r w:rsidR="00513D9D" w:rsidRPr="0038369F">
        <w:rPr>
          <w:rFonts w:ascii="Times New Roman" w:hAnsi="Times New Roman" w:cs="Times New Roman"/>
        </w:rPr>
        <w:t>miştir.</w:t>
      </w:r>
    </w:p>
    <w:p w14:paraId="291AF232" w14:textId="77777777" w:rsidR="0038369F" w:rsidRPr="0038369F" w:rsidRDefault="0038369F" w:rsidP="0038369F">
      <w:pPr>
        <w:jc w:val="both"/>
        <w:rPr>
          <w:rFonts w:ascii="Times New Roman" w:hAnsi="Times New Roman" w:cs="Times New Roman"/>
        </w:rPr>
      </w:pPr>
      <w:r w:rsidRPr="0038369F">
        <w:rPr>
          <w:rFonts w:ascii="Times New Roman" w:hAnsi="Times New Roman" w:cs="Times New Roman"/>
        </w:rPr>
        <w:t>Soru 15:</w:t>
      </w:r>
    </w:p>
    <w:p w14:paraId="4681AD52" w14:textId="09CA3006" w:rsidR="00B71ECD" w:rsidRPr="0038369F" w:rsidRDefault="00B71ECD" w:rsidP="0038369F">
      <w:pPr>
        <w:jc w:val="both"/>
        <w:rPr>
          <w:rFonts w:ascii="Times New Roman" w:hAnsi="Times New Roman" w:cs="Times New Roman"/>
          <w:b/>
        </w:rPr>
      </w:pPr>
      <w:r w:rsidRPr="0038369F">
        <w:rPr>
          <w:rFonts w:ascii="Times New Roman" w:hAnsi="Times New Roman" w:cs="Times New Roman"/>
          <w:b/>
        </w:rPr>
        <w:t>İklim</w:t>
      </w:r>
    </w:p>
    <w:p w14:paraId="77E30E4F" w14:textId="77777777" w:rsidR="00B71ECD" w:rsidRPr="0038369F" w:rsidRDefault="00B71ECD" w:rsidP="00B71ECD">
      <w:pPr>
        <w:ind w:left="-567"/>
        <w:jc w:val="both"/>
        <w:rPr>
          <w:rFonts w:ascii="Times New Roman" w:hAnsi="Times New Roman" w:cs="Times New Roman"/>
          <w:b/>
        </w:rPr>
      </w:pPr>
      <w:r w:rsidRPr="0038369F">
        <w:rPr>
          <w:rFonts w:ascii="Times New Roman" w:hAnsi="Times New Roman" w:cs="Times New Roman"/>
        </w:rPr>
        <w:t xml:space="preserve">Bitki ve hayvanların </w:t>
      </w:r>
      <w:proofErr w:type="gramStart"/>
      <w:r w:rsidRPr="0038369F">
        <w:rPr>
          <w:rFonts w:ascii="Times New Roman" w:hAnsi="Times New Roman" w:cs="Times New Roman"/>
        </w:rPr>
        <w:t>ekolojik</w:t>
      </w:r>
      <w:proofErr w:type="gramEnd"/>
      <w:r w:rsidRPr="0038369F">
        <w:rPr>
          <w:rFonts w:ascii="Times New Roman" w:hAnsi="Times New Roman" w:cs="Times New Roman"/>
        </w:rPr>
        <w:t xml:space="preserve"> çeşitliliğinin önceden var olan iklim koşulları tarafından belirlendiği iyi bilinmektedir. Buna göre biyolojik, kimyasal, fiziksel ve insan kaynaklı etkiler (</w:t>
      </w:r>
      <w:proofErr w:type="spellStart"/>
      <w:r w:rsidRPr="0038369F">
        <w:rPr>
          <w:rFonts w:ascii="Times New Roman" w:hAnsi="Times New Roman" w:cs="Times New Roman"/>
        </w:rPr>
        <w:t>antropojenik</w:t>
      </w:r>
      <w:proofErr w:type="spellEnd"/>
      <w:r w:rsidRPr="0038369F">
        <w:rPr>
          <w:rFonts w:ascii="Times New Roman" w:hAnsi="Times New Roman" w:cs="Times New Roman"/>
        </w:rPr>
        <w:t xml:space="preserve"> faaliyetler) iklimle ilgilidir. İklim değişikliğiyle ilgili popüler bilim televizyonunda yayınlanan bir programda, bu durumdan hareketle gelecekteki iklim gelişmelerine ilişkin bilimsel hipotezlerin çıkarılabileceği söyleniyor.</w:t>
      </w:r>
      <w:r w:rsidRPr="0038369F">
        <w:rPr>
          <w:rFonts w:ascii="Times New Roman" w:hAnsi="Times New Roman" w:cs="Times New Roman"/>
          <w:b/>
        </w:rPr>
        <w:t xml:space="preserve"> Bu ifadeye katılıyor musunuz?</w:t>
      </w:r>
    </w:p>
    <w:p w14:paraId="5CA8DFA3" w14:textId="77777777" w:rsidR="00B71ECD" w:rsidRPr="0038369F" w:rsidRDefault="00B71ECD" w:rsidP="00B71ECD">
      <w:pPr>
        <w:pStyle w:val="ListeParagraf"/>
        <w:numPr>
          <w:ilvl w:val="0"/>
          <w:numId w:val="20"/>
        </w:numPr>
        <w:jc w:val="both"/>
        <w:rPr>
          <w:rFonts w:ascii="Times New Roman" w:hAnsi="Times New Roman" w:cs="Times New Roman"/>
        </w:rPr>
      </w:pPr>
      <w:r w:rsidRPr="0038369F">
        <w:rPr>
          <w:rFonts w:ascii="Times New Roman" w:hAnsi="Times New Roman" w:cs="Times New Roman"/>
        </w:rPr>
        <w:t>Katılıyorum çünkü bu kaynaklar, iklim gelişmelerine ilişkin hipotezler çıkarmaya uygundur.</w:t>
      </w:r>
    </w:p>
    <w:p w14:paraId="559862A1" w14:textId="682A2F5A" w:rsidR="00B71ECD" w:rsidRPr="0038369F" w:rsidRDefault="00B71ECD" w:rsidP="00B71ECD">
      <w:pPr>
        <w:pStyle w:val="ListeParagraf"/>
        <w:numPr>
          <w:ilvl w:val="0"/>
          <w:numId w:val="20"/>
        </w:numPr>
        <w:jc w:val="both"/>
        <w:rPr>
          <w:rFonts w:ascii="Times New Roman" w:hAnsi="Times New Roman" w:cs="Times New Roman"/>
        </w:rPr>
      </w:pPr>
      <w:r w:rsidRPr="0038369F">
        <w:rPr>
          <w:rFonts w:ascii="Times New Roman" w:hAnsi="Times New Roman" w:cs="Times New Roman"/>
        </w:rPr>
        <w:t>Katılıyorum çünkü iklim gelişmele</w:t>
      </w:r>
      <w:r w:rsidR="00451784" w:rsidRPr="0038369F">
        <w:rPr>
          <w:rFonts w:ascii="Times New Roman" w:hAnsi="Times New Roman" w:cs="Times New Roman"/>
        </w:rPr>
        <w:t>rine katkıda bulunan faktörler doğru ifade edilmiştir.</w:t>
      </w:r>
      <w:r w:rsidRPr="0038369F">
        <w:rPr>
          <w:rFonts w:ascii="Times New Roman" w:hAnsi="Times New Roman" w:cs="Times New Roman"/>
        </w:rPr>
        <w:t xml:space="preserve"> </w:t>
      </w:r>
    </w:p>
    <w:p w14:paraId="520CA257" w14:textId="77777777" w:rsidR="00B71ECD" w:rsidRPr="0038369F" w:rsidRDefault="00B71ECD" w:rsidP="00B71ECD">
      <w:pPr>
        <w:pStyle w:val="ListeParagraf"/>
        <w:numPr>
          <w:ilvl w:val="0"/>
          <w:numId w:val="20"/>
        </w:numPr>
        <w:jc w:val="both"/>
        <w:rPr>
          <w:rFonts w:ascii="Times New Roman" w:hAnsi="Times New Roman" w:cs="Times New Roman"/>
        </w:rPr>
      </w:pPr>
      <w:r w:rsidRPr="0038369F">
        <w:rPr>
          <w:rFonts w:ascii="Times New Roman" w:hAnsi="Times New Roman" w:cs="Times New Roman"/>
        </w:rPr>
        <w:t>Katılmıyorum çünkü iklim gelişmelerine özel katkıda bulunan faktörler hakkında hipotezler çıkarılamaz.</w:t>
      </w:r>
    </w:p>
    <w:p w14:paraId="49BCB401" w14:textId="77777777" w:rsidR="00B71ECD" w:rsidRPr="0038369F" w:rsidRDefault="00B71ECD" w:rsidP="00B71ECD">
      <w:pPr>
        <w:pStyle w:val="ListeParagraf"/>
        <w:numPr>
          <w:ilvl w:val="0"/>
          <w:numId w:val="20"/>
        </w:numPr>
        <w:jc w:val="both"/>
        <w:rPr>
          <w:rFonts w:ascii="Times New Roman" w:hAnsi="Times New Roman" w:cs="Times New Roman"/>
        </w:rPr>
      </w:pPr>
      <w:r w:rsidRPr="0038369F">
        <w:rPr>
          <w:rFonts w:ascii="Times New Roman" w:hAnsi="Times New Roman" w:cs="Times New Roman"/>
        </w:rPr>
        <w:t>Katılmıyorum çünkü iklim gelişmelerine katkıda bulunan faktörler karmaşıktır.</w:t>
      </w:r>
    </w:p>
    <w:p w14:paraId="29452546" w14:textId="77777777" w:rsidR="0038369F" w:rsidRPr="0038369F" w:rsidRDefault="0038369F" w:rsidP="0038369F">
      <w:pPr>
        <w:jc w:val="both"/>
        <w:rPr>
          <w:rFonts w:ascii="Times New Roman" w:hAnsi="Times New Roman" w:cs="Times New Roman"/>
        </w:rPr>
      </w:pPr>
    </w:p>
    <w:p w14:paraId="04B3DEED" w14:textId="77777777" w:rsidR="0038369F" w:rsidRPr="0038369F" w:rsidRDefault="0038369F" w:rsidP="0038369F">
      <w:pPr>
        <w:jc w:val="both"/>
        <w:rPr>
          <w:rFonts w:ascii="Times New Roman" w:hAnsi="Times New Roman" w:cs="Times New Roman"/>
        </w:rPr>
      </w:pPr>
      <w:r w:rsidRPr="0038369F">
        <w:rPr>
          <w:rFonts w:ascii="Times New Roman" w:hAnsi="Times New Roman" w:cs="Times New Roman"/>
        </w:rPr>
        <w:t>Soru 16:</w:t>
      </w:r>
    </w:p>
    <w:p w14:paraId="67526061" w14:textId="037BE42C" w:rsidR="001A670A" w:rsidRPr="0038369F" w:rsidRDefault="001A670A" w:rsidP="0038369F">
      <w:pPr>
        <w:jc w:val="both"/>
        <w:rPr>
          <w:rFonts w:ascii="Times New Roman" w:hAnsi="Times New Roman" w:cs="Times New Roman"/>
          <w:b/>
        </w:rPr>
      </w:pPr>
      <w:r w:rsidRPr="0038369F">
        <w:rPr>
          <w:rFonts w:ascii="Times New Roman" w:hAnsi="Times New Roman" w:cs="Times New Roman"/>
          <w:b/>
        </w:rPr>
        <w:t>Nüfus artışı</w:t>
      </w:r>
    </w:p>
    <w:p w14:paraId="5E485728" w14:textId="77777777" w:rsidR="00B71ECD" w:rsidRPr="0038369F" w:rsidRDefault="001A670A" w:rsidP="001A670A">
      <w:pPr>
        <w:ind w:left="-567"/>
        <w:jc w:val="both"/>
        <w:rPr>
          <w:rFonts w:ascii="Times New Roman" w:hAnsi="Times New Roman" w:cs="Times New Roman"/>
        </w:rPr>
      </w:pPr>
      <w:r w:rsidRPr="0038369F">
        <w:rPr>
          <w:rFonts w:ascii="Times New Roman" w:hAnsi="Times New Roman" w:cs="Times New Roman"/>
        </w:rPr>
        <w:t xml:space="preserve">Bir nüfusun büyümesi farklı modellerle gösterilebilir. Modeller </w:t>
      </w:r>
      <w:proofErr w:type="gramStart"/>
      <w:r w:rsidRPr="0038369F">
        <w:rPr>
          <w:rFonts w:ascii="Times New Roman" w:hAnsi="Times New Roman" w:cs="Times New Roman"/>
        </w:rPr>
        <w:t>spesifik</w:t>
      </w:r>
      <w:proofErr w:type="gramEnd"/>
      <w:r w:rsidRPr="0038369F">
        <w:rPr>
          <w:rFonts w:ascii="Times New Roman" w:hAnsi="Times New Roman" w:cs="Times New Roman"/>
        </w:rPr>
        <w:t xml:space="preserve"> hesaplamalara dayanmaktadır ve karakteristik büyüme eğrilerine yol açmaktadır. Örneğin su piresinin nüfus artışının logaritmik hesaplanması aşağıdaki büyüme </w:t>
      </w:r>
      <w:proofErr w:type="gramStart"/>
      <w:r w:rsidRPr="0038369F">
        <w:rPr>
          <w:rFonts w:ascii="Times New Roman" w:hAnsi="Times New Roman" w:cs="Times New Roman"/>
        </w:rPr>
        <w:t>modeliyle</w:t>
      </w:r>
      <w:r w:rsidR="003F286E" w:rsidRPr="0038369F">
        <w:rPr>
          <w:rFonts w:ascii="Times New Roman" w:hAnsi="Times New Roman" w:cs="Times New Roman"/>
          <w:noProof/>
          <w:lang w:eastAsia="tr-TR"/>
        </w:rPr>
        <w:t xml:space="preserve"> </w:t>
      </w:r>
      <w:r w:rsidRPr="0038369F">
        <w:rPr>
          <w:rFonts w:ascii="Times New Roman" w:hAnsi="Times New Roman" w:cs="Times New Roman"/>
        </w:rPr>
        <w:t xml:space="preserve"> gösterilir</w:t>
      </w:r>
      <w:proofErr w:type="gramEnd"/>
      <w:r w:rsidRPr="0038369F">
        <w:rPr>
          <w:rFonts w:ascii="Times New Roman" w:hAnsi="Times New Roman" w:cs="Times New Roman"/>
        </w:rPr>
        <w:t>:</w:t>
      </w:r>
    </w:p>
    <w:p w14:paraId="18448548" w14:textId="77777777" w:rsidR="003F286E" w:rsidRPr="0038369F" w:rsidRDefault="003F286E" w:rsidP="003F286E">
      <w:pPr>
        <w:ind w:left="-567"/>
        <w:jc w:val="both"/>
        <w:rPr>
          <w:rFonts w:ascii="Times New Roman" w:hAnsi="Times New Roman" w:cs="Times New Roman"/>
        </w:rPr>
      </w:pPr>
      <w:r w:rsidRPr="0038369F">
        <w:rPr>
          <w:rFonts w:ascii="Times New Roman" w:hAnsi="Times New Roman" w:cs="Times New Roman"/>
          <w:noProof/>
          <w:lang w:eastAsia="tr-TR"/>
        </w:rPr>
        <w:drawing>
          <wp:inline distT="0" distB="0" distL="0" distR="0" wp14:anchorId="5F0D0D1B" wp14:editId="12BCA2B2">
            <wp:extent cx="5089585" cy="223424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8526" t="15891" r="27312" b="15838"/>
                    <a:stretch/>
                  </pic:blipFill>
                  <pic:spPr bwMode="auto">
                    <a:xfrm>
                      <a:off x="0" y="0"/>
                      <a:ext cx="5092427" cy="2235489"/>
                    </a:xfrm>
                    <a:prstGeom prst="rect">
                      <a:avLst/>
                    </a:prstGeom>
                    <a:ln>
                      <a:noFill/>
                    </a:ln>
                    <a:extLst>
                      <a:ext uri="{53640926-AAD7-44D8-BBD7-CCE9431645EC}">
                        <a14:shadowObscured xmlns:a14="http://schemas.microsoft.com/office/drawing/2010/main"/>
                      </a:ext>
                    </a:extLst>
                  </pic:spPr>
                </pic:pic>
              </a:graphicData>
            </a:graphic>
          </wp:inline>
        </w:drawing>
      </w:r>
    </w:p>
    <w:p w14:paraId="17B9D647" w14:textId="77777777" w:rsidR="001A670A" w:rsidRPr="0038369F" w:rsidRDefault="001A670A" w:rsidP="001A670A">
      <w:pPr>
        <w:ind w:left="-567"/>
        <w:jc w:val="both"/>
        <w:rPr>
          <w:rFonts w:ascii="Times New Roman" w:hAnsi="Times New Roman" w:cs="Times New Roman"/>
          <w:b/>
        </w:rPr>
      </w:pPr>
      <w:r w:rsidRPr="0038369F">
        <w:rPr>
          <w:rFonts w:ascii="Times New Roman" w:hAnsi="Times New Roman" w:cs="Times New Roman"/>
          <w:b/>
        </w:rPr>
        <w:t>Su pirelerinin nüfus artışına ilişkin modelin geçerliliği nasıl test edilebilir?</w:t>
      </w:r>
    </w:p>
    <w:p w14:paraId="4F5E2155" w14:textId="77777777" w:rsidR="001A670A" w:rsidRPr="0038369F" w:rsidRDefault="001A670A" w:rsidP="001A670A">
      <w:pPr>
        <w:pStyle w:val="ListeParagraf"/>
        <w:numPr>
          <w:ilvl w:val="0"/>
          <w:numId w:val="21"/>
        </w:numPr>
        <w:jc w:val="both"/>
        <w:rPr>
          <w:rFonts w:ascii="Times New Roman" w:hAnsi="Times New Roman" w:cs="Times New Roman"/>
        </w:rPr>
      </w:pPr>
      <w:r w:rsidRPr="0038369F">
        <w:rPr>
          <w:rFonts w:ascii="Times New Roman" w:hAnsi="Times New Roman" w:cs="Times New Roman"/>
        </w:rPr>
        <w:t xml:space="preserve"> Model verilerini su pirelerinin </w:t>
      </w:r>
      <w:proofErr w:type="gramStart"/>
      <w:r w:rsidRPr="0038369F">
        <w:rPr>
          <w:rFonts w:ascii="Times New Roman" w:hAnsi="Times New Roman" w:cs="Times New Roman"/>
        </w:rPr>
        <w:t>popülasyon</w:t>
      </w:r>
      <w:proofErr w:type="gramEnd"/>
      <w:r w:rsidRPr="0038369F">
        <w:rPr>
          <w:rFonts w:ascii="Times New Roman" w:hAnsi="Times New Roman" w:cs="Times New Roman"/>
        </w:rPr>
        <w:t xml:space="preserve"> artışı ölçümleriyle karşılaştırarak.</w:t>
      </w:r>
    </w:p>
    <w:p w14:paraId="693194EA" w14:textId="77777777" w:rsidR="001A670A" w:rsidRPr="0038369F" w:rsidRDefault="001A670A" w:rsidP="001A670A">
      <w:pPr>
        <w:pStyle w:val="ListeParagraf"/>
        <w:numPr>
          <w:ilvl w:val="0"/>
          <w:numId w:val="21"/>
        </w:numPr>
        <w:jc w:val="both"/>
        <w:rPr>
          <w:rFonts w:ascii="Times New Roman" w:hAnsi="Times New Roman" w:cs="Times New Roman"/>
        </w:rPr>
      </w:pPr>
      <w:r w:rsidRPr="0038369F">
        <w:rPr>
          <w:rFonts w:ascii="Times New Roman" w:hAnsi="Times New Roman" w:cs="Times New Roman"/>
        </w:rPr>
        <w:t xml:space="preserve">Su pirelerinin </w:t>
      </w:r>
      <w:proofErr w:type="gramStart"/>
      <w:r w:rsidRPr="0038369F">
        <w:rPr>
          <w:rFonts w:ascii="Times New Roman" w:hAnsi="Times New Roman" w:cs="Times New Roman"/>
        </w:rPr>
        <w:t>popülasyon</w:t>
      </w:r>
      <w:proofErr w:type="gramEnd"/>
      <w:r w:rsidRPr="0038369F">
        <w:rPr>
          <w:rFonts w:ascii="Times New Roman" w:hAnsi="Times New Roman" w:cs="Times New Roman"/>
        </w:rPr>
        <w:t xml:space="preserve"> büyümesine ilişkin model verilerini karşılayana kadar bir dizi testi tekrarlayarak.</w:t>
      </w:r>
    </w:p>
    <w:p w14:paraId="2E2AC973" w14:textId="77777777" w:rsidR="001A670A" w:rsidRPr="0038369F" w:rsidRDefault="001A670A" w:rsidP="001A670A">
      <w:pPr>
        <w:pStyle w:val="ListeParagraf"/>
        <w:numPr>
          <w:ilvl w:val="0"/>
          <w:numId w:val="21"/>
        </w:numPr>
        <w:jc w:val="both"/>
        <w:rPr>
          <w:rFonts w:ascii="Times New Roman" w:hAnsi="Times New Roman" w:cs="Times New Roman"/>
        </w:rPr>
      </w:pPr>
      <w:r w:rsidRPr="0038369F">
        <w:rPr>
          <w:rFonts w:ascii="Times New Roman" w:hAnsi="Times New Roman" w:cs="Times New Roman"/>
        </w:rPr>
        <w:t xml:space="preserve">Bir dizi testten su pirelerinin </w:t>
      </w:r>
      <w:proofErr w:type="gramStart"/>
      <w:r w:rsidRPr="0038369F">
        <w:rPr>
          <w:rFonts w:ascii="Times New Roman" w:hAnsi="Times New Roman" w:cs="Times New Roman"/>
        </w:rPr>
        <w:t>popülasyonunun</w:t>
      </w:r>
      <w:proofErr w:type="gramEnd"/>
      <w:r w:rsidRPr="0038369F">
        <w:rPr>
          <w:rFonts w:ascii="Times New Roman" w:hAnsi="Times New Roman" w:cs="Times New Roman"/>
        </w:rPr>
        <w:t xml:space="preserve"> büyümesi hakkında veri toplayarak.</w:t>
      </w:r>
    </w:p>
    <w:p w14:paraId="3A7EFE98" w14:textId="77777777" w:rsidR="001A670A" w:rsidRPr="0038369F" w:rsidRDefault="001A670A" w:rsidP="001A670A">
      <w:pPr>
        <w:pStyle w:val="ListeParagraf"/>
        <w:numPr>
          <w:ilvl w:val="0"/>
          <w:numId w:val="21"/>
        </w:numPr>
        <w:jc w:val="both"/>
        <w:rPr>
          <w:rFonts w:ascii="Times New Roman" w:hAnsi="Times New Roman" w:cs="Times New Roman"/>
        </w:rPr>
      </w:pPr>
      <w:r w:rsidRPr="0038369F">
        <w:rPr>
          <w:rFonts w:ascii="Times New Roman" w:hAnsi="Times New Roman" w:cs="Times New Roman"/>
        </w:rPr>
        <w:t xml:space="preserve">Farklı logaritmik fonksiyonların eğrilerini modeldeki su pirelerinin </w:t>
      </w:r>
      <w:proofErr w:type="gramStart"/>
      <w:r w:rsidRPr="0038369F">
        <w:rPr>
          <w:rFonts w:ascii="Times New Roman" w:hAnsi="Times New Roman" w:cs="Times New Roman"/>
        </w:rPr>
        <w:t>popülasyon</w:t>
      </w:r>
      <w:proofErr w:type="gramEnd"/>
      <w:r w:rsidRPr="0038369F">
        <w:rPr>
          <w:rFonts w:ascii="Times New Roman" w:hAnsi="Times New Roman" w:cs="Times New Roman"/>
        </w:rPr>
        <w:t xml:space="preserve"> büyümesiyle karşılaştırarak.</w:t>
      </w:r>
    </w:p>
    <w:p w14:paraId="59C4612E"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17:</w:t>
      </w:r>
    </w:p>
    <w:p w14:paraId="34F9E170" w14:textId="5DD109DC" w:rsidR="001A670A" w:rsidRPr="0038369F" w:rsidRDefault="001A670A" w:rsidP="0038369F">
      <w:pPr>
        <w:pStyle w:val="ListeParagraf"/>
        <w:ind w:left="360"/>
        <w:jc w:val="both"/>
        <w:rPr>
          <w:rFonts w:ascii="Times New Roman" w:hAnsi="Times New Roman" w:cs="Times New Roman"/>
          <w:b/>
        </w:rPr>
      </w:pPr>
      <w:r w:rsidRPr="0038369F">
        <w:rPr>
          <w:rFonts w:ascii="Times New Roman" w:hAnsi="Times New Roman" w:cs="Times New Roman"/>
          <w:b/>
        </w:rPr>
        <w:t>Kabak Büyümesi</w:t>
      </w:r>
    </w:p>
    <w:p w14:paraId="714A65D1" w14:textId="5B87BB98" w:rsidR="001A670A" w:rsidRPr="0038369F" w:rsidRDefault="001A670A" w:rsidP="001A670A">
      <w:pPr>
        <w:ind w:left="-567"/>
        <w:jc w:val="both"/>
        <w:rPr>
          <w:rFonts w:ascii="Times New Roman" w:hAnsi="Times New Roman" w:cs="Times New Roman"/>
          <w:b/>
        </w:rPr>
      </w:pPr>
      <w:r w:rsidRPr="0038369F">
        <w:rPr>
          <w:rFonts w:ascii="Times New Roman" w:hAnsi="Times New Roman" w:cs="Times New Roman"/>
        </w:rPr>
        <w:t xml:space="preserve">Bir biyolog, belirli bir balkabağı türünün büyümesi için aşağıdaki </w:t>
      </w:r>
      <w:r w:rsidR="00E958D9" w:rsidRPr="0038369F">
        <w:rPr>
          <w:rFonts w:ascii="Times New Roman" w:hAnsi="Times New Roman" w:cs="Times New Roman"/>
        </w:rPr>
        <w:t>form</w:t>
      </w:r>
      <w:r w:rsidRPr="0038369F">
        <w:rPr>
          <w:rFonts w:ascii="Times New Roman" w:hAnsi="Times New Roman" w:cs="Times New Roman"/>
        </w:rPr>
        <w:t>ülü geliştir</w:t>
      </w:r>
      <w:r w:rsidR="00451784" w:rsidRPr="0038369F">
        <w:rPr>
          <w:rFonts w:ascii="Times New Roman" w:hAnsi="Times New Roman" w:cs="Times New Roman"/>
        </w:rPr>
        <w:t>miştir.</w:t>
      </w:r>
    </w:p>
    <w:p w14:paraId="4E3104DA" w14:textId="77777777" w:rsidR="001A670A" w:rsidRPr="0038369F" w:rsidRDefault="001A670A" w:rsidP="001A670A">
      <w:pPr>
        <w:jc w:val="both"/>
        <w:rPr>
          <w:rFonts w:ascii="Times New Roman" w:hAnsi="Times New Roman" w:cs="Times New Roman"/>
        </w:rPr>
      </w:pPr>
      <w:r w:rsidRPr="0038369F">
        <w:rPr>
          <w:rFonts w:ascii="Cambria Math" w:hAnsi="Cambria Math" w:cs="Cambria Math"/>
        </w:rPr>
        <w:t>𝑓</w:t>
      </w:r>
      <w:r w:rsidRPr="0038369F">
        <w:rPr>
          <w:rFonts w:ascii="Times New Roman" w:hAnsi="Times New Roman" w:cs="Times New Roman"/>
        </w:rPr>
        <w:t>(</w:t>
      </w:r>
      <w:r w:rsidRPr="0038369F">
        <w:rPr>
          <w:rFonts w:ascii="Cambria Math" w:hAnsi="Cambria Math" w:cs="Cambria Math"/>
        </w:rPr>
        <w:t>𝑥</w:t>
      </w:r>
      <w:r w:rsidRPr="0038369F">
        <w:rPr>
          <w:rFonts w:ascii="Times New Roman" w:hAnsi="Times New Roman" w:cs="Times New Roman"/>
        </w:rPr>
        <w:t xml:space="preserve">) = 4000 </w:t>
      </w:r>
      <w:r w:rsidRPr="0038369F">
        <w:rPr>
          <w:rFonts w:ascii="Cambria Math" w:hAnsi="Cambria Math" w:cs="Cambria Math"/>
        </w:rPr>
        <w:t>∗</w:t>
      </w:r>
      <w:r w:rsidRPr="0038369F">
        <w:rPr>
          <w:rFonts w:ascii="Times New Roman" w:hAnsi="Times New Roman" w:cs="Times New Roman"/>
        </w:rPr>
        <w:t xml:space="preserve"> </w:t>
      </w:r>
      <w:r w:rsidRPr="0038369F">
        <w:rPr>
          <w:rFonts w:ascii="Cambria Math" w:hAnsi="Cambria Math" w:cs="Cambria Math"/>
        </w:rPr>
        <w:t>𝑒</w:t>
      </w:r>
      <w:r w:rsidRPr="0038369F">
        <w:rPr>
          <w:rFonts w:ascii="Times New Roman" w:hAnsi="Times New Roman" w:cs="Times New Roman"/>
          <w:vertAlign w:val="superscript"/>
        </w:rPr>
        <w:t>0,05</w:t>
      </w:r>
      <w:r w:rsidRPr="0038369F">
        <w:rPr>
          <w:rFonts w:ascii="Cambria Math" w:hAnsi="Cambria Math" w:cs="Cambria Math"/>
          <w:vertAlign w:val="superscript"/>
        </w:rPr>
        <w:t>𝑥𝑥</w:t>
      </w:r>
      <w:r w:rsidRPr="0038369F">
        <w:rPr>
          <w:rFonts w:ascii="Times New Roman" w:hAnsi="Times New Roman" w:cs="Times New Roman"/>
        </w:rPr>
        <w:t xml:space="preserve"> / 19 + </w:t>
      </w:r>
      <w:r w:rsidRPr="0038369F">
        <w:rPr>
          <w:rFonts w:ascii="Cambria Math" w:hAnsi="Cambria Math" w:cs="Cambria Math"/>
        </w:rPr>
        <w:t>𝑒</w:t>
      </w:r>
      <w:r w:rsidRPr="0038369F">
        <w:rPr>
          <w:rFonts w:ascii="Times New Roman" w:hAnsi="Times New Roman" w:cs="Times New Roman"/>
          <w:vertAlign w:val="superscript"/>
        </w:rPr>
        <w:t>0,05</w:t>
      </w:r>
      <w:r w:rsidRPr="0038369F">
        <w:rPr>
          <w:rFonts w:ascii="Cambria Math" w:hAnsi="Cambria Math" w:cs="Cambria Math"/>
          <w:vertAlign w:val="superscript"/>
        </w:rPr>
        <w:t>𝑥𝑥</w:t>
      </w:r>
    </w:p>
    <w:p w14:paraId="4993F7D6" w14:textId="0134A80A" w:rsidR="001A670A" w:rsidRPr="0038369F" w:rsidRDefault="001A670A" w:rsidP="001A670A">
      <w:pPr>
        <w:ind w:left="-567"/>
        <w:jc w:val="both"/>
        <w:rPr>
          <w:rFonts w:ascii="Times New Roman" w:hAnsi="Times New Roman" w:cs="Times New Roman"/>
          <w:b/>
        </w:rPr>
      </w:pPr>
      <w:r w:rsidRPr="0038369F">
        <w:rPr>
          <w:rFonts w:ascii="Times New Roman" w:hAnsi="Times New Roman" w:cs="Times New Roman"/>
        </w:rPr>
        <w:t xml:space="preserve">Formülde </w:t>
      </w:r>
      <w:r w:rsidRPr="0038369F">
        <w:rPr>
          <w:rFonts w:ascii="Times New Roman" w:hAnsi="Times New Roman" w:cs="Times New Roman"/>
          <w:i/>
        </w:rPr>
        <w:t>f</w:t>
      </w:r>
      <w:r w:rsidRPr="0038369F">
        <w:rPr>
          <w:rFonts w:ascii="Times New Roman" w:hAnsi="Times New Roman" w:cs="Times New Roman"/>
        </w:rPr>
        <w:t>(</w:t>
      </w:r>
      <w:r w:rsidRPr="0038369F">
        <w:rPr>
          <w:rFonts w:ascii="Cambria Math" w:hAnsi="Cambria Math" w:cs="Cambria Math"/>
        </w:rPr>
        <w:t>𝑥</w:t>
      </w:r>
      <w:r w:rsidRPr="0038369F">
        <w:rPr>
          <w:rFonts w:ascii="Times New Roman" w:hAnsi="Times New Roman" w:cs="Times New Roman"/>
        </w:rPr>
        <w:t>) balkabağı kütlesini gram cinsinden, x ise gün cinsinden zamanı (</w:t>
      </w:r>
      <w:r w:rsidRPr="0038369F">
        <w:rPr>
          <w:rFonts w:ascii="Cambria Math" w:hAnsi="Cambria Math" w:cs="Cambria Math"/>
        </w:rPr>
        <w:t>𝑥</w:t>
      </w:r>
      <w:r w:rsidRPr="0038369F">
        <w:rPr>
          <w:rFonts w:ascii="Times New Roman" w:hAnsi="Times New Roman" w:cs="Times New Roman"/>
        </w:rPr>
        <w:t xml:space="preserve"> ≥ 0) temsil etmektedir. Bir öğrenci, modelin uygunluğunun</w:t>
      </w:r>
      <w:r w:rsidR="00E958D9" w:rsidRPr="0038369F">
        <w:rPr>
          <w:rFonts w:ascii="Times New Roman" w:hAnsi="Times New Roman" w:cs="Times New Roman"/>
        </w:rPr>
        <w:t xml:space="preserve"> belirlenmesi için</w:t>
      </w:r>
      <w:r w:rsidRPr="0038369F">
        <w:rPr>
          <w:rFonts w:ascii="Times New Roman" w:hAnsi="Times New Roman" w:cs="Times New Roman"/>
        </w:rPr>
        <w:t xml:space="preserve"> hipotezler</w:t>
      </w:r>
      <w:r w:rsidR="00E958D9" w:rsidRPr="0038369F">
        <w:rPr>
          <w:rFonts w:ascii="Times New Roman" w:hAnsi="Times New Roman" w:cs="Times New Roman"/>
        </w:rPr>
        <w:t>in</w:t>
      </w:r>
      <w:r w:rsidRPr="0038369F">
        <w:rPr>
          <w:rFonts w:ascii="Times New Roman" w:hAnsi="Times New Roman" w:cs="Times New Roman"/>
        </w:rPr>
        <w:t xml:space="preserve"> çıkarıl</w:t>
      </w:r>
      <w:r w:rsidR="00E958D9" w:rsidRPr="0038369F">
        <w:rPr>
          <w:rFonts w:ascii="Times New Roman" w:hAnsi="Times New Roman" w:cs="Times New Roman"/>
        </w:rPr>
        <w:t>masını</w:t>
      </w:r>
      <w:r w:rsidRPr="0038369F">
        <w:rPr>
          <w:rFonts w:ascii="Times New Roman" w:hAnsi="Times New Roman" w:cs="Times New Roman"/>
        </w:rPr>
        <w:t xml:space="preserve"> ve kabaklar üzerinde test edilmesi gerektiğini belirtmiştir. </w:t>
      </w:r>
      <w:r w:rsidRPr="0038369F">
        <w:rPr>
          <w:rFonts w:ascii="Times New Roman" w:hAnsi="Times New Roman" w:cs="Times New Roman"/>
          <w:b/>
        </w:rPr>
        <w:t>Bu ifadeye katılıyor musunuz?</w:t>
      </w:r>
    </w:p>
    <w:p w14:paraId="4C97A203" w14:textId="77777777" w:rsidR="00E958D9" w:rsidRPr="0038369F" w:rsidRDefault="00E958D9" w:rsidP="00E958D9">
      <w:pPr>
        <w:pStyle w:val="ListeParagraf"/>
        <w:numPr>
          <w:ilvl w:val="0"/>
          <w:numId w:val="22"/>
        </w:numPr>
        <w:jc w:val="both"/>
        <w:rPr>
          <w:rFonts w:ascii="Times New Roman" w:hAnsi="Times New Roman" w:cs="Times New Roman"/>
        </w:rPr>
      </w:pPr>
      <w:r w:rsidRPr="0038369F">
        <w:rPr>
          <w:rFonts w:ascii="Times New Roman" w:hAnsi="Times New Roman" w:cs="Times New Roman"/>
        </w:rPr>
        <w:t>Katılmıyorum çünkü formülden çıkarılan büyüme koşullarıyla ilgili hipotezler kabaklar üzerinde test edilemez.</w:t>
      </w:r>
    </w:p>
    <w:p w14:paraId="702F1BB0" w14:textId="77777777" w:rsidR="00E958D9" w:rsidRPr="0038369F" w:rsidRDefault="00E958D9" w:rsidP="00E958D9">
      <w:pPr>
        <w:pStyle w:val="ListeParagraf"/>
        <w:numPr>
          <w:ilvl w:val="0"/>
          <w:numId w:val="22"/>
        </w:numPr>
        <w:jc w:val="both"/>
        <w:rPr>
          <w:rFonts w:ascii="Times New Roman" w:hAnsi="Times New Roman" w:cs="Times New Roman"/>
        </w:rPr>
      </w:pPr>
      <w:r w:rsidRPr="0038369F">
        <w:rPr>
          <w:rFonts w:ascii="Times New Roman" w:hAnsi="Times New Roman" w:cs="Times New Roman"/>
        </w:rPr>
        <w:t>Katılmıyorum çünkü formül, büyümeyle ilgili hipotezler çıkarabilmek için çok fazla bilinmeyen faktör bırakıyor.</w:t>
      </w:r>
    </w:p>
    <w:p w14:paraId="5A461D88" w14:textId="77777777" w:rsidR="00E958D9" w:rsidRPr="0038369F" w:rsidRDefault="00E958D9" w:rsidP="00E958D9">
      <w:pPr>
        <w:pStyle w:val="ListeParagraf"/>
        <w:numPr>
          <w:ilvl w:val="0"/>
          <w:numId w:val="22"/>
        </w:numPr>
        <w:jc w:val="both"/>
        <w:rPr>
          <w:rFonts w:ascii="Times New Roman" w:hAnsi="Times New Roman" w:cs="Times New Roman"/>
        </w:rPr>
      </w:pPr>
      <w:r w:rsidRPr="0038369F">
        <w:rPr>
          <w:rFonts w:ascii="Times New Roman" w:hAnsi="Times New Roman" w:cs="Times New Roman"/>
        </w:rPr>
        <w:t>Katılıyorum, çünkü formülden çıkarılan kabakların büyümesine ilişkin hipotezler kabaklar üzerinde test edilebilir.</w:t>
      </w:r>
    </w:p>
    <w:p w14:paraId="4EE7C824" w14:textId="77777777" w:rsidR="00E958D9" w:rsidRPr="0038369F" w:rsidRDefault="00E958D9" w:rsidP="00E958D9">
      <w:pPr>
        <w:pStyle w:val="ListeParagraf"/>
        <w:numPr>
          <w:ilvl w:val="0"/>
          <w:numId w:val="22"/>
        </w:numPr>
        <w:jc w:val="both"/>
        <w:rPr>
          <w:rFonts w:ascii="Times New Roman" w:hAnsi="Times New Roman" w:cs="Times New Roman"/>
        </w:rPr>
      </w:pPr>
      <w:r w:rsidRPr="0038369F">
        <w:rPr>
          <w:rFonts w:ascii="Times New Roman" w:hAnsi="Times New Roman" w:cs="Times New Roman"/>
        </w:rPr>
        <w:t>Katılıyorum, çünkü formülden çıkarılan büyüme koşullarıyla ilgili hipotezler kabaklar üzerinde test edilebilir.</w:t>
      </w:r>
    </w:p>
    <w:p w14:paraId="2F48175E"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18:</w:t>
      </w:r>
    </w:p>
    <w:p w14:paraId="2CF5EFD6" w14:textId="7BB52D8A" w:rsidR="000814F0" w:rsidRPr="0038369F" w:rsidRDefault="000814F0" w:rsidP="0038369F">
      <w:pPr>
        <w:pStyle w:val="ListeParagraf"/>
        <w:ind w:left="360"/>
        <w:jc w:val="both"/>
        <w:rPr>
          <w:rFonts w:ascii="Times New Roman" w:hAnsi="Times New Roman" w:cs="Times New Roman"/>
          <w:b/>
        </w:rPr>
      </w:pPr>
      <w:proofErr w:type="spellStart"/>
      <w:r w:rsidRPr="0038369F">
        <w:rPr>
          <w:rFonts w:ascii="Times New Roman" w:hAnsi="Times New Roman" w:cs="Times New Roman"/>
          <w:b/>
        </w:rPr>
        <w:t>Biyomembran</w:t>
      </w:r>
      <w:proofErr w:type="spellEnd"/>
    </w:p>
    <w:p w14:paraId="71FEA7A7" w14:textId="77777777" w:rsidR="000814F0" w:rsidRPr="0038369F" w:rsidRDefault="000814F0" w:rsidP="000814F0">
      <w:pPr>
        <w:pStyle w:val="ListeParagraf"/>
        <w:ind w:left="-567"/>
        <w:jc w:val="both"/>
        <w:rPr>
          <w:rFonts w:ascii="Times New Roman" w:hAnsi="Times New Roman" w:cs="Times New Roman"/>
          <w:b/>
        </w:rPr>
      </w:pPr>
      <w:r w:rsidRPr="0038369F">
        <w:rPr>
          <w:rFonts w:ascii="Times New Roman" w:hAnsi="Times New Roman" w:cs="Times New Roman"/>
        </w:rPr>
        <w:t xml:space="preserve">Kan hücreleri iki katmandan oluşan </w:t>
      </w:r>
      <w:proofErr w:type="spellStart"/>
      <w:r w:rsidRPr="0038369F">
        <w:rPr>
          <w:rFonts w:ascii="Times New Roman" w:hAnsi="Times New Roman" w:cs="Times New Roman"/>
        </w:rPr>
        <w:t>biyomembranla</w:t>
      </w:r>
      <w:proofErr w:type="spellEnd"/>
      <w:r w:rsidRPr="0038369F">
        <w:rPr>
          <w:rFonts w:ascii="Times New Roman" w:hAnsi="Times New Roman" w:cs="Times New Roman"/>
        </w:rPr>
        <w:t xml:space="preserve"> çevrilidir. Kırmızı kan hücreleriyle yapılan deneyler, lipit çift katmanlı bu modelin yaratılmasına yol açmıştır. Buna göre </w:t>
      </w:r>
      <w:proofErr w:type="spellStart"/>
      <w:r w:rsidRPr="0038369F">
        <w:rPr>
          <w:rFonts w:ascii="Times New Roman" w:hAnsi="Times New Roman" w:cs="Times New Roman"/>
        </w:rPr>
        <w:t>biyomembranın</w:t>
      </w:r>
      <w:proofErr w:type="spellEnd"/>
      <w:r w:rsidRPr="0038369F">
        <w:rPr>
          <w:rFonts w:ascii="Times New Roman" w:hAnsi="Times New Roman" w:cs="Times New Roman"/>
        </w:rPr>
        <w:t xml:space="preserve"> su emici "başlıkları" dışa doğru, su itici "kuyrukları" ise lipit çift katmanının merkezine doğru içe doğru yönlendirilmiş yağlardan oluşur. Hücresel sıvı ile çevrelenen </w:t>
      </w:r>
      <w:proofErr w:type="spellStart"/>
      <w:r w:rsidRPr="0038369F">
        <w:rPr>
          <w:rFonts w:ascii="Times New Roman" w:hAnsi="Times New Roman" w:cs="Times New Roman"/>
        </w:rPr>
        <w:t>biyomembran</w:t>
      </w:r>
      <w:proofErr w:type="spellEnd"/>
      <w:r w:rsidRPr="0038369F">
        <w:rPr>
          <w:rFonts w:ascii="Times New Roman" w:hAnsi="Times New Roman" w:cs="Times New Roman"/>
        </w:rPr>
        <w:t xml:space="preserve">, büyük moleküllere karşı geçirgen değildir. Ancak daha küçük moleküllere karşı geçirgendir. Aynı zamanda çok esnek ve mekanik olarak </w:t>
      </w:r>
      <w:proofErr w:type="gramStart"/>
      <w:r w:rsidRPr="0038369F">
        <w:rPr>
          <w:rFonts w:ascii="Times New Roman" w:hAnsi="Times New Roman" w:cs="Times New Roman"/>
        </w:rPr>
        <w:t>stabildir</w:t>
      </w:r>
      <w:proofErr w:type="gramEnd"/>
      <w:r w:rsidRPr="0038369F">
        <w:rPr>
          <w:rFonts w:ascii="Times New Roman" w:hAnsi="Times New Roman" w:cs="Times New Roman"/>
        </w:rPr>
        <w:t>. Pipetin iğnesi bile zarda delik bırakmaz.</w:t>
      </w:r>
    </w:p>
    <w:p w14:paraId="51729360" w14:textId="77777777" w:rsidR="000814F0" w:rsidRPr="0038369F" w:rsidRDefault="000814F0" w:rsidP="000814F0">
      <w:pPr>
        <w:pStyle w:val="ListeParagraf"/>
        <w:ind w:left="360"/>
        <w:jc w:val="both"/>
        <w:rPr>
          <w:rFonts w:ascii="Times New Roman" w:hAnsi="Times New Roman" w:cs="Times New Roman"/>
          <w:b/>
        </w:rPr>
      </w:pPr>
      <w:r w:rsidRPr="0038369F">
        <w:rPr>
          <w:rFonts w:ascii="Times New Roman" w:hAnsi="Times New Roman" w:cs="Times New Roman"/>
          <w:b/>
        </w:rPr>
        <w:t>Yukarıda belirtilen mekanik özelliklere göre modelin geçerliliği nasıl test edilebilir?</w:t>
      </w:r>
    </w:p>
    <w:p w14:paraId="338C9E52" w14:textId="77777777" w:rsidR="000814F0" w:rsidRPr="0038369F" w:rsidRDefault="000814F0" w:rsidP="000814F0">
      <w:pPr>
        <w:pStyle w:val="ListeParagraf"/>
        <w:numPr>
          <w:ilvl w:val="0"/>
          <w:numId w:val="23"/>
        </w:numPr>
        <w:jc w:val="both"/>
        <w:rPr>
          <w:rFonts w:ascii="Times New Roman" w:hAnsi="Times New Roman" w:cs="Times New Roman"/>
        </w:rPr>
      </w:pPr>
      <w:r w:rsidRPr="0038369F">
        <w:rPr>
          <w:rFonts w:ascii="Times New Roman" w:hAnsi="Times New Roman" w:cs="Times New Roman"/>
        </w:rPr>
        <w:t xml:space="preserve">Mekanik esnekliğin modelin </w:t>
      </w:r>
      <w:proofErr w:type="spellStart"/>
      <w:r w:rsidRPr="0038369F">
        <w:rPr>
          <w:rFonts w:ascii="Times New Roman" w:hAnsi="Times New Roman" w:cs="Times New Roman"/>
        </w:rPr>
        <w:t>stabilitesini</w:t>
      </w:r>
      <w:proofErr w:type="spellEnd"/>
      <w:r w:rsidRPr="0038369F">
        <w:rPr>
          <w:rFonts w:ascii="Times New Roman" w:hAnsi="Times New Roman" w:cs="Times New Roman"/>
        </w:rPr>
        <w:t xml:space="preserve"> ne şekilde belirlediği incelenerek.</w:t>
      </w:r>
    </w:p>
    <w:p w14:paraId="34A27E77" w14:textId="77777777" w:rsidR="000814F0" w:rsidRPr="0038369F" w:rsidRDefault="000814F0" w:rsidP="000814F0">
      <w:pPr>
        <w:pStyle w:val="ListeParagraf"/>
        <w:numPr>
          <w:ilvl w:val="0"/>
          <w:numId w:val="23"/>
        </w:numPr>
        <w:jc w:val="both"/>
        <w:rPr>
          <w:rFonts w:ascii="Times New Roman" w:hAnsi="Times New Roman" w:cs="Times New Roman"/>
        </w:rPr>
      </w:pPr>
      <w:r w:rsidRPr="0038369F">
        <w:rPr>
          <w:rFonts w:ascii="Times New Roman" w:hAnsi="Times New Roman" w:cs="Times New Roman"/>
        </w:rPr>
        <w:t xml:space="preserve"> Belirli bir zaman diliminde model </w:t>
      </w:r>
      <w:proofErr w:type="spellStart"/>
      <w:r w:rsidRPr="0038369F">
        <w:rPr>
          <w:rFonts w:ascii="Times New Roman" w:hAnsi="Times New Roman" w:cs="Times New Roman"/>
        </w:rPr>
        <w:t>membrandan</w:t>
      </w:r>
      <w:proofErr w:type="spellEnd"/>
      <w:r w:rsidRPr="0038369F">
        <w:rPr>
          <w:rFonts w:ascii="Times New Roman" w:hAnsi="Times New Roman" w:cs="Times New Roman"/>
        </w:rPr>
        <w:t xml:space="preserve"> ne kadar su geçtiğine bakılarak.</w:t>
      </w:r>
    </w:p>
    <w:p w14:paraId="58DA6A6E" w14:textId="77777777" w:rsidR="000814F0" w:rsidRPr="0038369F" w:rsidRDefault="000814F0" w:rsidP="000814F0">
      <w:pPr>
        <w:pStyle w:val="ListeParagraf"/>
        <w:numPr>
          <w:ilvl w:val="0"/>
          <w:numId w:val="23"/>
        </w:numPr>
        <w:jc w:val="both"/>
        <w:rPr>
          <w:rFonts w:ascii="Times New Roman" w:hAnsi="Times New Roman" w:cs="Times New Roman"/>
        </w:rPr>
      </w:pPr>
      <w:proofErr w:type="gramStart"/>
      <w:r w:rsidRPr="0038369F">
        <w:rPr>
          <w:rFonts w:ascii="Times New Roman" w:hAnsi="Times New Roman" w:cs="Times New Roman"/>
        </w:rPr>
        <w:t>“Başlıkların” ve “kuyrukların” modelde olduğu gibi tüm sıvılarda kendini ayarlamasına bakılarak.</w:t>
      </w:r>
      <w:proofErr w:type="gramEnd"/>
    </w:p>
    <w:p w14:paraId="4E31D793" w14:textId="77777777" w:rsidR="000814F0" w:rsidRPr="0038369F" w:rsidRDefault="000814F0" w:rsidP="000814F0">
      <w:pPr>
        <w:pStyle w:val="ListeParagraf"/>
        <w:numPr>
          <w:ilvl w:val="0"/>
          <w:numId w:val="23"/>
        </w:numPr>
        <w:jc w:val="both"/>
        <w:rPr>
          <w:rFonts w:ascii="Times New Roman" w:hAnsi="Times New Roman" w:cs="Times New Roman"/>
        </w:rPr>
      </w:pPr>
      <w:r w:rsidRPr="0038369F">
        <w:rPr>
          <w:rFonts w:ascii="Times New Roman" w:hAnsi="Times New Roman" w:cs="Times New Roman"/>
        </w:rPr>
        <w:t>Baskı uygulandığında modelin strese nasıl tepki verdiğine bakılarak.</w:t>
      </w:r>
    </w:p>
    <w:p w14:paraId="70A0F068" w14:textId="77777777" w:rsidR="0038369F" w:rsidRDefault="0038369F" w:rsidP="0038369F">
      <w:pPr>
        <w:pStyle w:val="ListeParagraf"/>
        <w:ind w:left="360"/>
        <w:jc w:val="both"/>
        <w:rPr>
          <w:rFonts w:ascii="Times New Roman" w:hAnsi="Times New Roman" w:cs="Times New Roman"/>
          <w:b/>
        </w:rPr>
      </w:pPr>
    </w:p>
    <w:p w14:paraId="08D03118"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19:</w:t>
      </w:r>
    </w:p>
    <w:p w14:paraId="69280588" w14:textId="35F815D3" w:rsidR="00AB5E6C" w:rsidRPr="0038369F" w:rsidRDefault="001276D5" w:rsidP="0038369F">
      <w:pPr>
        <w:pStyle w:val="ListeParagraf"/>
        <w:ind w:left="360"/>
        <w:jc w:val="both"/>
        <w:rPr>
          <w:rFonts w:ascii="Times New Roman" w:hAnsi="Times New Roman" w:cs="Times New Roman"/>
          <w:b/>
        </w:rPr>
      </w:pPr>
      <w:r w:rsidRPr="0038369F">
        <w:rPr>
          <w:rFonts w:ascii="Times New Roman" w:hAnsi="Times New Roman" w:cs="Times New Roman"/>
          <w:b/>
        </w:rPr>
        <w:t>Müze</w:t>
      </w:r>
    </w:p>
    <w:p w14:paraId="3F691829" w14:textId="77777777" w:rsidR="00AB5E6C" w:rsidRPr="0038369F" w:rsidRDefault="00AB5E6C" w:rsidP="00AB5E6C">
      <w:pPr>
        <w:ind w:left="-567"/>
        <w:jc w:val="both"/>
        <w:rPr>
          <w:rFonts w:ascii="Times New Roman" w:hAnsi="Times New Roman" w:cs="Times New Roman"/>
          <w:b/>
        </w:rPr>
      </w:pPr>
      <w:r w:rsidRPr="0038369F">
        <w:rPr>
          <w:rFonts w:ascii="Times New Roman" w:hAnsi="Times New Roman" w:cs="Times New Roman"/>
        </w:rPr>
        <w:t xml:space="preserve">Doğa Tarihi Müzesi'nde bir </w:t>
      </w:r>
      <w:proofErr w:type="spellStart"/>
      <w:r w:rsidRPr="0038369F">
        <w:rPr>
          <w:rFonts w:ascii="Times New Roman" w:hAnsi="Times New Roman" w:cs="Times New Roman"/>
        </w:rPr>
        <w:t>Neandertal'in</w:t>
      </w:r>
      <w:proofErr w:type="spellEnd"/>
      <w:r w:rsidRPr="0038369F">
        <w:rPr>
          <w:rFonts w:ascii="Times New Roman" w:hAnsi="Times New Roman" w:cs="Times New Roman"/>
        </w:rPr>
        <w:t xml:space="preserve"> (primat insan türü</w:t>
      </w:r>
      <w:r w:rsidR="00793F8F" w:rsidRPr="0038369F">
        <w:rPr>
          <w:rFonts w:ascii="Times New Roman" w:hAnsi="Times New Roman" w:cs="Times New Roman"/>
        </w:rPr>
        <w:t>- nesilleri 130.000 yıl önce tükenmiştir</w:t>
      </w:r>
      <w:r w:rsidRPr="0038369F">
        <w:rPr>
          <w:rFonts w:ascii="Times New Roman" w:hAnsi="Times New Roman" w:cs="Times New Roman"/>
        </w:rPr>
        <w:t>) gerçek b</w:t>
      </w:r>
      <w:r w:rsidR="00793F8F" w:rsidRPr="0038369F">
        <w:rPr>
          <w:rFonts w:ascii="Times New Roman" w:hAnsi="Times New Roman" w:cs="Times New Roman"/>
        </w:rPr>
        <w:t xml:space="preserve">oyutlu bir modeli sergilenmiştir. </w:t>
      </w:r>
      <w:r w:rsidRPr="0038369F">
        <w:rPr>
          <w:rFonts w:ascii="Times New Roman" w:hAnsi="Times New Roman" w:cs="Times New Roman"/>
        </w:rPr>
        <w:t xml:space="preserve">Bilim insanlarından oluşan bir ekip, </w:t>
      </w:r>
      <w:proofErr w:type="spellStart"/>
      <w:r w:rsidRPr="0038369F">
        <w:rPr>
          <w:rFonts w:ascii="Times New Roman" w:hAnsi="Times New Roman" w:cs="Times New Roman"/>
        </w:rPr>
        <w:t>Neandertal'i</w:t>
      </w:r>
      <w:proofErr w:type="spellEnd"/>
      <w:r w:rsidRPr="0038369F">
        <w:rPr>
          <w:rFonts w:ascii="Times New Roman" w:hAnsi="Times New Roman" w:cs="Times New Roman"/>
        </w:rPr>
        <w:t xml:space="preserve"> bir modelde yeniden oluşturmak için kemik bulgularını kullan</w:t>
      </w:r>
      <w:r w:rsidR="00793F8F" w:rsidRPr="0038369F">
        <w:rPr>
          <w:rFonts w:ascii="Times New Roman" w:hAnsi="Times New Roman" w:cs="Times New Roman"/>
        </w:rPr>
        <w:t xml:space="preserve">mıştır. </w:t>
      </w:r>
      <w:r w:rsidRPr="0038369F">
        <w:rPr>
          <w:rFonts w:ascii="Times New Roman" w:hAnsi="Times New Roman" w:cs="Times New Roman"/>
        </w:rPr>
        <w:t xml:space="preserve">Müze yöneticisi, bu modelin bilim insanlarının </w:t>
      </w:r>
      <w:proofErr w:type="spellStart"/>
      <w:r w:rsidRPr="0038369F">
        <w:rPr>
          <w:rFonts w:ascii="Times New Roman" w:hAnsi="Times New Roman" w:cs="Times New Roman"/>
        </w:rPr>
        <w:t>Neandertallerin</w:t>
      </w:r>
      <w:proofErr w:type="spellEnd"/>
      <w:r w:rsidRPr="0038369F">
        <w:rPr>
          <w:rFonts w:ascii="Times New Roman" w:hAnsi="Times New Roman" w:cs="Times New Roman"/>
        </w:rPr>
        <w:t xml:space="preserve"> yaşamına dair yeni bilgiler edinmek için kullanılabilecek </w:t>
      </w:r>
      <w:r w:rsidR="00793F8F" w:rsidRPr="0038369F">
        <w:rPr>
          <w:rFonts w:ascii="Times New Roman" w:hAnsi="Times New Roman" w:cs="Times New Roman"/>
        </w:rPr>
        <w:t>modeller</w:t>
      </w:r>
      <w:r w:rsidRPr="0038369F">
        <w:rPr>
          <w:rFonts w:ascii="Times New Roman" w:hAnsi="Times New Roman" w:cs="Times New Roman"/>
        </w:rPr>
        <w:t xml:space="preserve"> geliştirmelerine yardımcı olduğunu belirt</w:t>
      </w:r>
      <w:r w:rsidR="00793F8F" w:rsidRPr="0038369F">
        <w:rPr>
          <w:rFonts w:ascii="Times New Roman" w:hAnsi="Times New Roman" w:cs="Times New Roman"/>
        </w:rPr>
        <w:t xml:space="preserve">miştir. Ancak </w:t>
      </w:r>
      <w:r w:rsidR="00793F8F" w:rsidRPr="0038369F">
        <w:rPr>
          <w:rFonts w:ascii="Times New Roman" w:hAnsi="Times New Roman" w:cs="Times New Roman"/>
          <w:b/>
        </w:rPr>
        <w:t>h</w:t>
      </w:r>
      <w:r w:rsidRPr="0038369F">
        <w:rPr>
          <w:rFonts w:ascii="Times New Roman" w:hAnsi="Times New Roman" w:cs="Times New Roman"/>
          <w:b/>
        </w:rPr>
        <w:t>angi sebep modeli değiştirmeyi gerekli kıla</w:t>
      </w:r>
      <w:r w:rsidR="00793F8F" w:rsidRPr="0038369F">
        <w:rPr>
          <w:rFonts w:ascii="Times New Roman" w:hAnsi="Times New Roman" w:cs="Times New Roman"/>
          <w:b/>
        </w:rPr>
        <w:t>bili</w:t>
      </w:r>
      <w:r w:rsidRPr="0038369F">
        <w:rPr>
          <w:rFonts w:ascii="Times New Roman" w:hAnsi="Times New Roman" w:cs="Times New Roman"/>
          <w:b/>
        </w:rPr>
        <w:t>r?</w:t>
      </w:r>
    </w:p>
    <w:p w14:paraId="3DD0A9FF" w14:textId="77777777" w:rsidR="00AB5E6C" w:rsidRPr="0038369F" w:rsidRDefault="00AB5E6C" w:rsidP="00AB5E6C">
      <w:pPr>
        <w:pStyle w:val="ListeParagraf"/>
        <w:numPr>
          <w:ilvl w:val="0"/>
          <w:numId w:val="24"/>
        </w:numPr>
        <w:jc w:val="both"/>
        <w:rPr>
          <w:rFonts w:ascii="Times New Roman" w:hAnsi="Times New Roman" w:cs="Times New Roman"/>
        </w:rPr>
      </w:pPr>
      <w:r w:rsidRPr="0038369F">
        <w:rPr>
          <w:rFonts w:ascii="Times New Roman" w:hAnsi="Times New Roman" w:cs="Times New Roman"/>
        </w:rPr>
        <w:t>Bu model, diğer modellerle uyumlu değildir.</w:t>
      </w:r>
    </w:p>
    <w:p w14:paraId="091671F5" w14:textId="77777777" w:rsidR="00AB5E6C" w:rsidRPr="0038369F" w:rsidRDefault="00AB5E6C" w:rsidP="00AB5E6C">
      <w:pPr>
        <w:pStyle w:val="ListeParagraf"/>
        <w:numPr>
          <w:ilvl w:val="0"/>
          <w:numId w:val="24"/>
        </w:numPr>
        <w:jc w:val="both"/>
        <w:rPr>
          <w:rFonts w:ascii="Times New Roman" w:hAnsi="Times New Roman" w:cs="Times New Roman"/>
        </w:rPr>
      </w:pPr>
      <w:r w:rsidRPr="0038369F">
        <w:rPr>
          <w:rFonts w:ascii="Times New Roman" w:hAnsi="Times New Roman" w:cs="Times New Roman"/>
        </w:rPr>
        <w:t>Model, çürütülemez.</w:t>
      </w:r>
    </w:p>
    <w:p w14:paraId="3D1E8112" w14:textId="77777777" w:rsidR="00AB5E6C" w:rsidRPr="0038369F" w:rsidRDefault="00AB5E6C" w:rsidP="00AB5E6C">
      <w:pPr>
        <w:pStyle w:val="ListeParagraf"/>
        <w:numPr>
          <w:ilvl w:val="0"/>
          <w:numId w:val="24"/>
        </w:numPr>
        <w:jc w:val="both"/>
        <w:rPr>
          <w:rFonts w:ascii="Times New Roman" w:hAnsi="Times New Roman" w:cs="Times New Roman"/>
        </w:rPr>
      </w:pPr>
      <w:r w:rsidRPr="0038369F">
        <w:rPr>
          <w:rFonts w:ascii="Times New Roman" w:hAnsi="Times New Roman" w:cs="Times New Roman"/>
        </w:rPr>
        <w:t>Yeni arkeolojik alanlardan elde edi</w:t>
      </w:r>
      <w:r w:rsidR="00793F8F" w:rsidRPr="0038369F">
        <w:rPr>
          <w:rFonts w:ascii="Times New Roman" w:hAnsi="Times New Roman" w:cs="Times New Roman"/>
        </w:rPr>
        <w:t>len verilerle uyumlu olmayanlar sebebiyle model değiştirilebilir.</w:t>
      </w:r>
    </w:p>
    <w:p w14:paraId="564A6ACD" w14:textId="77777777" w:rsidR="00AB5E6C" w:rsidRPr="0038369F" w:rsidRDefault="00793F8F" w:rsidP="00AB5E6C">
      <w:pPr>
        <w:pStyle w:val="ListeParagraf"/>
        <w:numPr>
          <w:ilvl w:val="0"/>
          <w:numId w:val="24"/>
        </w:numPr>
        <w:jc w:val="both"/>
        <w:rPr>
          <w:rFonts w:ascii="Times New Roman" w:hAnsi="Times New Roman" w:cs="Times New Roman"/>
        </w:rPr>
      </w:pPr>
      <w:r w:rsidRPr="0038369F">
        <w:rPr>
          <w:rFonts w:ascii="Times New Roman" w:hAnsi="Times New Roman" w:cs="Times New Roman"/>
        </w:rPr>
        <w:t>Model, d</w:t>
      </w:r>
      <w:r w:rsidR="00AB5E6C" w:rsidRPr="0038369F">
        <w:rPr>
          <w:rFonts w:ascii="Times New Roman" w:hAnsi="Times New Roman" w:cs="Times New Roman"/>
        </w:rPr>
        <w:t>iğer araştırmaların verileriyle karşılaştırılabilir.</w:t>
      </w:r>
      <w:r w:rsidRPr="0038369F">
        <w:rPr>
          <w:rFonts w:ascii="Times New Roman" w:hAnsi="Times New Roman" w:cs="Times New Roman"/>
        </w:rPr>
        <w:t xml:space="preserve"> </w:t>
      </w:r>
    </w:p>
    <w:p w14:paraId="096A0AA9" w14:textId="77777777" w:rsidR="0038369F" w:rsidRDefault="0038369F" w:rsidP="0038369F">
      <w:pPr>
        <w:pStyle w:val="ListeParagraf"/>
        <w:ind w:left="360"/>
        <w:jc w:val="both"/>
        <w:rPr>
          <w:rFonts w:ascii="Times New Roman" w:hAnsi="Times New Roman" w:cs="Times New Roman"/>
          <w:b/>
        </w:rPr>
      </w:pPr>
    </w:p>
    <w:p w14:paraId="1E8E3D82"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20:</w:t>
      </w:r>
    </w:p>
    <w:p w14:paraId="7FF01D73" w14:textId="51DA572D" w:rsidR="00793F8F" w:rsidRPr="0038369F" w:rsidRDefault="00793F8F" w:rsidP="0038369F">
      <w:pPr>
        <w:pStyle w:val="ListeParagraf"/>
        <w:ind w:left="360"/>
        <w:jc w:val="both"/>
        <w:rPr>
          <w:rFonts w:ascii="Times New Roman" w:hAnsi="Times New Roman" w:cs="Times New Roman"/>
          <w:b/>
        </w:rPr>
      </w:pPr>
      <w:r w:rsidRPr="0038369F">
        <w:rPr>
          <w:rFonts w:ascii="Times New Roman" w:hAnsi="Times New Roman" w:cs="Times New Roman"/>
          <w:b/>
        </w:rPr>
        <w:t>Kök-Kaplumbağalar</w:t>
      </w:r>
    </w:p>
    <w:p w14:paraId="39A6C2F5" w14:textId="7FFD1091" w:rsidR="00793F8F" w:rsidRPr="0038369F" w:rsidRDefault="00793F8F" w:rsidP="00793F8F">
      <w:pPr>
        <w:ind w:left="-567"/>
        <w:jc w:val="both"/>
        <w:rPr>
          <w:rFonts w:ascii="Times New Roman" w:hAnsi="Times New Roman" w:cs="Times New Roman"/>
        </w:rPr>
      </w:pPr>
      <w:r w:rsidRPr="0038369F">
        <w:rPr>
          <w:rFonts w:ascii="Times New Roman" w:hAnsi="Times New Roman" w:cs="Times New Roman"/>
        </w:rPr>
        <w:t>Modern kaplumbağaların bilinen en eski atalarına kök kaplumbağalar adı verilmektedir. Şu ana kadar çok az sayıda iyi korunmuş fosil bulunmuştur. Ancak daha yeni türlerin fosil bulgularını kullanarak, kök-kaplumbağa modeli yeniden oluşturulabilir. Bu model tam bir kabuk (arka kabuk) i</w:t>
      </w:r>
      <w:r w:rsidR="00451784" w:rsidRPr="0038369F">
        <w:rPr>
          <w:rFonts w:ascii="Times New Roman" w:hAnsi="Times New Roman" w:cs="Times New Roman"/>
        </w:rPr>
        <w:t>çermektedir</w:t>
      </w:r>
      <w:r w:rsidRPr="0038369F">
        <w:rPr>
          <w:rFonts w:ascii="Times New Roman" w:hAnsi="Times New Roman" w:cs="Times New Roman"/>
        </w:rPr>
        <w:t xml:space="preserve"> (aşağıdaki </w:t>
      </w:r>
      <w:r w:rsidR="00451784" w:rsidRPr="0038369F">
        <w:rPr>
          <w:rFonts w:ascii="Times New Roman" w:hAnsi="Times New Roman" w:cs="Times New Roman"/>
        </w:rPr>
        <w:t>Görsele</w:t>
      </w:r>
      <w:r w:rsidRPr="0038369F">
        <w:rPr>
          <w:rFonts w:ascii="Times New Roman" w:hAnsi="Times New Roman" w:cs="Times New Roman"/>
        </w:rPr>
        <w:t xml:space="preserve"> bakın). Bilim insanları artık hiç şüphesiz kök kaplumbağalarla ilişkilendirilebilecek bir dizi başka fosil buldular. Bu fosiller, gövde kaplumbağalarının plastron (göbek kabuğu) olduğunu ancak arka kabuklarının olmadığını açıkça göstermektedir.</w:t>
      </w:r>
    </w:p>
    <w:p w14:paraId="4D920659" w14:textId="77777777" w:rsidR="00793F8F" w:rsidRPr="0038369F" w:rsidRDefault="00793F8F" w:rsidP="00793F8F">
      <w:pPr>
        <w:pStyle w:val="ListeParagraf"/>
        <w:ind w:left="360"/>
        <w:jc w:val="both"/>
        <w:rPr>
          <w:rFonts w:ascii="Times New Roman" w:hAnsi="Times New Roman" w:cs="Times New Roman"/>
        </w:rPr>
      </w:pPr>
      <w:r w:rsidRPr="0038369F">
        <w:rPr>
          <w:rFonts w:ascii="Times New Roman" w:hAnsi="Times New Roman" w:cs="Times New Roman"/>
          <w:noProof/>
          <w:lang w:eastAsia="tr-TR"/>
        </w:rPr>
        <w:drawing>
          <wp:inline distT="0" distB="0" distL="0" distR="0" wp14:anchorId="69BA50FE" wp14:editId="2BC2014F">
            <wp:extent cx="2191109" cy="1159167"/>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2256" t="28277" r="32941" b="29563"/>
                    <a:stretch/>
                  </pic:blipFill>
                  <pic:spPr bwMode="auto">
                    <a:xfrm>
                      <a:off x="0" y="0"/>
                      <a:ext cx="2192549" cy="1159929"/>
                    </a:xfrm>
                    <a:prstGeom prst="rect">
                      <a:avLst/>
                    </a:prstGeom>
                    <a:ln>
                      <a:noFill/>
                    </a:ln>
                    <a:extLst>
                      <a:ext uri="{53640926-AAD7-44D8-BBD7-CCE9431645EC}">
                        <a14:shadowObscured xmlns:a14="http://schemas.microsoft.com/office/drawing/2010/main"/>
                      </a:ext>
                    </a:extLst>
                  </pic:spPr>
                </pic:pic>
              </a:graphicData>
            </a:graphic>
          </wp:inline>
        </w:drawing>
      </w:r>
    </w:p>
    <w:p w14:paraId="760A59E6" w14:textId="77777777" w:rsidR="00793F8F" w:rsidRPr="0038369F" w:rsidRDefault="00793F8F" w:rsidP="00793F8F">
      <w:pPr>
        <w:jc w:val="both"/>
        <w:rPr>
          <w:rFonts w:ascii="Times New Roman" w:hAnsi="Times New Roman" w:cs="Times New Roman"/>
          <w:b/>
        </w:rPr>
      </w:pPr>
      <w:r w:rsidRPr="0038369F">
        <w:rPr>
          <w:rFonts w:ascii="Times New Roman" w:hAnsi="Times New Roman" w:cs="Times New Roman"/>
          <w:b/>
        </w:rPr>
        <w:t>Yeni bulgulara dayanarak kök kaplumbağa modelini değiştirir misiniz?</w:t>
      </w:r>
    </w:p>
    <w:p w14:paraId="0627B708" w14:textId="77777777" w:rsidR="00793F8F" w:rsidRPr="0038369F" w:rsidRDefault="00793F8F" w:rsidP="00793F8F">
      <w:pPr>
        <w:pStyle w:val="ListeParagraf"/>
        <w:numPr>
          <w:ilvl w:val="0"/>
          <w:numId w:val="25"/>
        </w:numPr>
        <w:ind w:left="-567" w:firstLine="0"/>
        <w:jc w:val="both"/>
        <w:rPr>
          <w:rFonts w:ascii="Times New Roman" w:hAnsi="Times New Roman" w:cs="Times New Roman"/>
        </w:rPr>
      </w:pPr>
      <w:r w:rsidRPr="0038369F">
        <w:rPr>
          <w:rFonts w:ascii="Times New Roman" w:hAnsi="Times New Roman" w:cs="Times New Roman"/>
        </w:rPr>
        <w:t>Evet, modelin değiştirilmesi gerekiyor çünkü yeni bulgular başlangıçta mevcut olandan daha doğru bilgiler sağlıyor.</w:t>
      </w:r>
    </w:p>
    <w:p w14:paraId="3CA565BA" w14:textId="77777777" w:rsidR="00793F8F" w:rsidRPr="0038369F" w:rsidRDefault="00793F8F" w:rsidP="00793F8F">
      <w:pPr>
        <w:pStyle w:val="ListeParagraf"/>
        <w:numPr>
          <w:ilvl w:val="0"/>
          <w:numId w:val="25"/>
        </w:numPr>
        <w:ind w:left="-567" w:firstLine="0"/>
        <w:jc w:val="both"/>
        <w:rPr>
          <w:rFonts w:ascii="Times New Roman" w:hAnsi="Times New Roman" w:cs="Times New Roman"/>
        </w:rPr>
      </w:pPr>
      <w:r w:rsidRPr="0038369F">
        <w:rPr>
          <w:rFonts w:ascii="Times New Roman" w:hAnsi="Times New Roman" w:cs="Times New Roman"/>
        </w:rPr>
        <w:t>Evet, modelin değiştirilmesi gerekiyor çünkü birçok yeni bulgu kök kaplumbağalar hakkında güvenilir bilgi sağlıyor.</w:t>
      </w:r>
    </w:p>
    <w:p w14:paraId="303C76C6" w14:textId="77777777" w:rsidR="00793F8F" w:rsidRPr="0038369F" w:rsidRDefault="00793F8F" w:rsidP="00793F8F">
      <w:pPr>
        <w:pStyle w:val="ListeParagraf"/>
        <w:numPr>
          <w:ilvl w:val="0"/>
          <w:numId w:val="25"/>
        </w:numPr>
        <w:ind w:left="-567" w:firstLine="0"/>
        <w:jc w:val="both"/>
        <w:rPr>
          <w:rFonts w:ascii="Times New Roman" w:hAnsi="Times New Roman" w:cs="Times New Roman"/>
        </w:rPr>
      </w:pPr>
      <w:r w:rsidRPr="0038369F">
        <w:rPr>
          <w:rFonts w:ascii="Times New Roman" w:hAnsi="Times New Roman" w:cs="Times New Roman"/>
        </w:rPr>
        <w:t>Hayır, modelin değiştirilmesine gerek yok çünkü hem eski hem de yeni bulgular kök kaplumbağalar hakkında kesin bir bilgi vermiyor.</w:t>
      </w:r>
    </w:p>
    <w:p w14:paraId="1AA55A7B" w14:textId="77777777" w:rsidR="00793F8F" w:rsidRPr="0038369F" w:rsidRDefault="00793F8F" w:rsidP="00793F8F">
      <w:pPr>
        <w:pStyle w:val="ListeParagraf"/>
        <w:numPr>
          <w:ilvl w:val="0"/>
          <w:numId w:val="25"/>
        </w:numPr>
        <w:ind w:left="-567" w:firstLine="0"/>
        <w:jc w:val="both"/>
        <w:rPr>
          <w:rFonts w:ascii="Times New Roman" w:hAnsi="Times New Roman" w:cs="Times New Roman"/>
        </w:rPr>
      </w:pPr>
      <w:r w:rsidRPr="0038369F">
        <w:rPr>
          <w:rFonts w:ascii="Times New Roman" w:hAnsi="Times New Roman" w:cs="Times New Roman"/>
        </w:rPr>
        <w:t>Hayır, modelin değiştirilmesine gerek yok çünkü kök kaplumbağalarla ilgili yeni bulgular güvenli bilgi değil, yalnızca ipuçları sağlıyor.</w:t>
      </w:r>
    </w:p>
    <w:p w14:paraId="404F46F8" w14:textId="77777777" w:rsidR="0038369F" w:rsidRDefault="0038369F" w:rsidP="0038369F">
      <w:pPr>
        <w:pStyle w:val="ListeParagraf"/>
        <w:ind w:left="360"/>
        <w:jc w:val="both"/>
        <w:rPr>
          <w:rFonts w:ascii="Times New Roman" w:hAnsi="Times New Roman" w:cs="Times New Roman"/>
          <w:b/>
        </w:rPr>
      </w:pPr>
    </w:p>
    <w:p w14:paraId="5273824D" w14:textId="77777777" w:rsidR="0038369F" w:rsidRPr="0038369F" w:rsidRDefault="0038369F" w:rsidP="0038369F">
      <w:pPr>
        <w:pStyle w:val="ListeParagraf"/>
        <w:ind w:left="360"/>
        <w:jc w:val="both"/>
        <w:rPr>
          <w:rFonts w:ascii="Times New Roman" w:hAnsi="Times New Roman" w:cs="Times New Roman"/>
        </w:rPr>
      </w:pPr>
      <w:r w:rsidRPr="0038369F">
        <w:rPr>
          <w:rFonts w:ascii="Times New Roman" w:hAnsi="Times New Roman" w:cs="Times New Roman"/>
        </w:rPr>
        <w:t>Soru 21:</w:t>
      </w:r>
    </w:p>
    <w:p w14:paraId="548CDE46" w14:textId="345A97BE" w:rsidR="00CD2260" w:rsidRPr="0038369F" w:rsidRDefault="00CD2260" w:rsidP="0038369F">
      <w:pPr>
        <w:pStyle w:val="ListeParagraf"/>
        <w:ind w:left="360"/>
        <w:jc w:val="both"/>
        <w:rPr>
          <w:rFonts w:ascii="Times New Roman" w:hAnsi="Times New Roman" w:cs="Times New Roman"/>
          <w:b/>
        </w:rPr>
      </w:pPr>
      <w:r w:rsidRPr="0038369F">
        <w:rPr>
          <w:rFonts w:ascii="Times New Roman" w:hAnsi="Times New Roman" w:cs="Times New Roman"/>
          <w:b/>
        </w:rPr>
        <w:t>Dil Edinimi</w:t>
      </w:r>
    </w:p>
    <w:p w14:paraId="3B38091C" w14:textId="77777777" w:rsidR="00CD2260" w:rsidRPr="0038369F" w:rsidRDefault="00CD2260" w:rsidP="00CD2260">
      <w:pPr>
        <w:pStyle w:val="ListeParagraf"/>
        <w:ind w:left="-567"/>
        <w:jc w:val="both"/>
        <w:rPr>
          <w:rFonts w:ascii="Times New Roman" w:hAnsi="Times New Roman" w:cs="Times New Roman"/>
        </w:rPr>
      </w:pPr>
      <w:r w:rsidRPr="0038369F">
        <w:rPr>
          <w:rFonts w:ascii="Times New Roman" w:hAnsi="Times New Roman" w:cs="Times New Roman"/>
        </w:rPr>
        <w:t>Bebekler işitsel olarak farklı ses geçişlerini algılayabilme yeteneğine sahipken belirli bir dile yönelik baskı, yaşamın ilk yılından sonra gözlemlenebilir. Vokal ifadeler farklı dillerde artık bütünüyle değil belirli bir biçimde algılanırlar.</w:t>
      </w:r>
    </w:p>
    <w:p w14:paraId="6FC23D4D" w14:textId="7F9EFE25" w:rsidR="00CD2260" w:rsidRPr="0038369F" w:rsidRDefault="00CD2260" w:rsidP="00CD2260">
      <w:pPr>
        <w:pStyle w:val="ListeParagraf"/>
        <w:ind w:left="-567"/>
        <w:jc w:val="both"/>
        <w:rPr>
          <w:rFonts w:ascii="Times New Roman" w:hAnsi="Times New Roman" w:cs="Times New Roman"/>
          <w:b/>
        </w:rPr>
      </w:pPr>
      <w:r w:rsidRPr="0038369F">
        <w:rPr>
          <w:rFonts w:ascii="Times New Roman" w:hAnsi="Times New Roman" w:cs="Times New Roman"/>
        </w:rPr>
        <w:t xml:space="preserve">Bu dil edinimi olgusu için model 13.soruda sunulmuştu. Modelde Türk ve </w:t>
      </w:r>
      <w:r w:rsidR="00513516" w:rsidRPr="0038369F">
        <w:rPr>
          <w:rFonts w:ascii="Times New Roman" w:hAnsi="Times New Roman" w:cs="Times New Roman"/>
        </w:rPr>
        <w:t xml:space="preserve">Japon </w:t>
      </w:r>
      <w:r w:rsidRPr="0038369F">
        <w:rPr>
          <w:rFonts w:ascii="Times New Roman" w:hAnsi="Times New Roman" w:cs="Times New Roman"/>
        </w:rPr>
        <w:t>yetişkinleri</w:t>
      </w:r>
      <w:r w:rsidR="00513516" w:rsidRPr="0038369F">
        <w:rPr>
          <w:rFonts w:ascii="Times New Roman" w:hAnsi="Times New Roman" w:cs="Times New Roman"/>
        </w:rPr>
        <w:t>n</w:t>
      </w:r>
      <w:r w:rsidRPr="0038369F">
        <w:rPr>
          <w:rFonts w:ascii="Times New Roman" w:hAnsi="Times New Roman" w:cs="Times New Roman"/>
        </w:rPr>
        <w:t xml:space="preserve"> dillerini farklı yollarla edindiklerini ve öznel ses algısının farklı şekilde geliştiğini öngörülmüştü. </w:t>
      </w:r>
      <w:r w:rsidRPr="0038369F">
        <w:rPr>
          <w:rFonts w:ascii="Times New Roman" w:hAnsi="Times New Roman" w:cs="Times New Roman"/>
          <w:b/>
        </w:rPr>
        <w:t>Buna göre hangi sebep modeli değiştirmeyi gerekli kılar?</w:t>
      </w:r>
    </w:p>
    <w:p w14:paraId="09B6B3C7" w14:textId="77777777" w:rsidR="00CD2260" w:rsidRPr="0038369F" w:rsidRDefault="00CD2260" w:rsidP="00CD2260">
      <w:pPr>
        <w:pStyle w:val="ListeParagraf"/>
        <w:numPr>
          <w:ilvl w:val="0"/>
          <w:numId w:val="26"/>
        </w:numPr>
        <w:jc w:val="both"/>
        <w:rPr>
          <w:rFonts w:ascii="Times New Roman" w:hAnsi="Times New Roman" w:cs="Times New Roman"/>
        </w:rPr>
      </w:pPr>
      <w:r w:rsidRPr="0038369F">
        <w:rPr>
          <w:rFonts w:ascii="Times New Roman" w:hAnsi="Times New Roman" w:cs="Times New Roman"/>
        </w:rPr>
        <w:t>Türkçe ve Japonca dil ediniminde [</w:t>
      </w:r>
      <w:proofErr w:type="spellStart"/>
      <w:r w:rsidRPr="0038369F">
        <w:rPr>
          <w:rFonts w:ascii="Times New Roman" w:hAnsi="Times New Roman" w:cs="Times New Roman"/>
        </w:rPr>
        <w:t>ra</w:t>
      </w:r>
      <w:proofErr w:type="spellEnd"/>
      <w:r w:rsidRPr="0038369F">
        <w:rPr>
          <w:rFonts w:ascii="Times New Roman" w:hAnsi="Times New Roman" w:cs="Times New Roman"/>
        </w:rPr>
        <w:t>] ve [la]'</w:t>
      </w:r>
      <w:proofErr w:type="spellStart"/>
      <w:r w:rsidRPr="0038369F">
        <w:rPr>
          <w:rFonts w:ascii="Times New Roman" w:hAnsi="Times New Roman" w:cs="Times New Roman"/>
        </w:rPr>
        <w:t>nın</w:t>
      </w:r>
      <w:proofErr w:type="spellEnd"/>
      <w:r w:rsidRPr="0038369F">
        <w:rPr>
          <w:rFonts w:ascii="Times New Roman" w:hAnsi="Times New Roman" w:cs="Times New Roman"/>
        </w:rPr>
        <w:t xml:space="preserve"> öznel algılanma süreci açıklanmazsa.</w:t>
      </w:r>
    </w:p>
    <w:p w14:paraId="411B960F" w14:textId="77777777" w:rsidR="00CD2260" w:rsidRPr="0038369F" w:rsidRDefault="00CD2260" w:rsidP="00CD2260">
      <w:pPr>
        <w:pStyle w:val="ListeParagraf"/>
        <w:numPr>
          <w:ilvl w:val="0"/>
          <w:numId w:val="26"/>
        </w:numPr>
        <w:jc w:val="both"/>
        <w:rPr>
          <w:rFonts w:ascii="Times New Roman" w:hAnsi="Times New Roman" w:cs="Times New Roman"/>
        </w:rPr>
      </w:pPr>
      <w:r w:rsidRPr="0038369F">
        <w:rPr>
          <w:rFonts w:ascii="Times New Roman" w:hAnsi="Times New Roman" w:cs="Times New Roman"/>
        </w:rPr>
        <w:t>Türkçeyi ikinci dil olarak öğrenen ve [</w:t>
      </w:r>
      <w:proofErr w:type="spellStart"/>
      <w:r w:rsidRPr="0038369F">
        <w:rPr>
          <w:rFonts w:ascii="Times New Roman" w:hAnsi="Times New Roman" w:cs="Times New Roman"/>
        </w:rPr>
        <w:t>ra</w:t>
      </w:r>
      <w:proofErr w:type="spellEnd"/>
      <w:r w:rsidRPr="0038369F">
        <w:rPr>
          <w:rFonts w:ascii="Times New Roman" w:hAnsi="Times New Roman" w:cs="Times New Roman"/>
        </w:rPr>
        <w:t>] ve [la] konusunda farklı bir öznel algıya sahip Japon yetişkinler varsa.</w:t>
      </w:r>
    </w:p>
    <w:p w14:paraId="5A58A333" w14:textId="77777777" w:rsidR="00CD2260" w:rsidRPr="0038369F" w:rsidRDefault="00CD2260" w:rsidP="00CD2260">
      <w:pPr>
        <w:pStyle w:val="ListeParagraf"/>
        <w:numPr>
          <w:ilvl w:val="0"/>
          <w:numId w:val="26"/>
        </w:numPr>
        <w:jc w:val="both"/>
        <w:rPr>
          <w:rFonts w:ascii="Times New Roman" w:hAnsi="Times New Roman" w:cs="Times New Roman"/>
        </w:rPr>
      </w:pPr>
      <w:r w:rsidRPr="0038369F">
        <w:rPr>
          <w:rFonts w:ascii="Times New Roman" w:hAnsi="Times New Roman" w:cs="Times New Roman"/>
        </w:rPr>
        <w:t>Eğer [</w:t>
      </w:r>
      <w:proofErr w:type="spellStart"/>
      <w:r w:rsidRPr="0038369F">
        <w:rPr>
          <w:rFonts w:ascii="Times New Roman" w:hAnsi="Times New Roman" w:cs="Times New Roman"/>
        </w:rPr>
        <w:t>ra</w:t>
      </w:r>
      <w:proofErr w:type="spellEnd"/>
      <w:r w:rsidRPr="0038369F">
        <w:rPr>
          <w:rFonts w:ascii="Times New Roman" w:hAnsi="Times New Roman" w:cs="Times New Roman"/>
        </w:rPr>
        <w:t>] ve [la]'</w:t>
      </w:r>
      <w:proofErr w:type="spellStart"/>
      <w:r w:rsidRPr="0038369F">
        <w:rPr>
          <w:rFonts w:ascii="Times New Roman" w:hAnsi="Times New Roman" w:cs="Times New Roman"/>
        </w:rPr>
        <w:t>nın</w:t>
      </w:r>
      <w:proofErr w:type="spellEnd"/>
      <w:r w:rsidRPr="0038369F">
        <w:rPr>
          <w:rFonts w:ascii="Times New Roman" w:hAnsi="Times New Roman" w:cs="Times New Roman"/>
        </w:rPr>
        <w:t xml:space="preserve"> öznel algısı Türkçe ve Japonca dışındaki dillere uygulanamazsa.</w:t>
      </w:r>
    </w:p>
    <w:p w14:paraId="1579CEFF" w14:textId="77777777" w:rsidR="00CD2260" w:rsidRPr="0038369F" w:rsidRDefault="00CD2260" w:rsidP="00CD2260">
      <w:pPr>
        <w:pStyle w:val="ListeParagraf"/>
        <w:numPr>
          <w:ilvl w:val="0"/>
          <w:numId w:val="26"/>
        </w:numPr>
        <w:jc w:val="both"/>
        <w:rPr>
          <w:rFonts w:ascii="Times New Roman" w:hAnsi="Times New Roman" w:cs="Times New Roman"/>
        </w:rPr>
      </w:pPr>
      <w:r w:rsidRPr="0038369F">
        <w:rPr>
          <w:rFonts w:ascii="Times New Roman" w:hAnsi="Times New Roman" w:cs="Times New Roman"/>
        </w:rPr>
        <w:t>Eğer [</w:t>
      </w:r>
      <w:proofErr w:type="spellStart"/>
      <w:r w:rsidRPr="0038369F">
        <w:rPr>
          <w:rFonts w:ascii="Times New Roman" w:hAnsi="Times New Roman" w:cs="Times New Roman"/>
        </w:rPr>
        <w:t>ra</w:t>
      </w:r>
      <w:proofErr w:type="spellEnd"/>
      <w:r w:rsidRPr="0038369F">
        <w:rPr>
          <w:rFonts w:ascii="Times New Roman" w:hAnsi="Times New Roman" w:cs="Times New Roman"/>
        </w:rPr>
        <w:t>] ve [la] konusunda belirgin bir öznel algıya sahip olmayan Türk yetişkinler varsa.</w:t>
      </w:r>
    </w:p>
    <w:p w14:paraId="7D06BC96" w14:textId="77777777" w:rsidR="00CD2260" w:rsidRDefault="00CD2260" w:rsidP="00CD2260">
      <w:pPr>
        <w:pStyle w:val="ListeParagraf"/>
        <w:ind w:left="-207"/>
        <w:jc w:val="both"/>
        <w:rPr>
          <w:rFonts w:ascii="Times New Roman" w:hAnsi="Times New Roman" w:cs="Times New Roman"/>
        </w:rPr>
      </w:pPr>
    </w:p>
    <w:p w14:paraId="127C30B6" w14:textId="77777777" w:rsidR="0038369F" w:rsidRDefault="0038369F" w:rsidP="00CD2260">
      <w:pPr>
        <w:pStyle w:val="ListeParagraf"/>
        <w:ind w:left="-207"/>
        <w:jc w:val="both"/>
        <w:rPr>
          <w:rFonts w:ascii="Times New Roman" w:hAnsi="Times New Roman" w:cs="Times New Roman"/>
        </w:rPr>
      </w:pPr>
    </w:p>
    <w:p w14:paraId="4165840B" w14:textId="77777777" w:rsidR="0038369F" w:rsidRDefault="0038369F" w:rsidP="00CD2260">
      <w:pPr>
        <w:pStyle w:val="ListeParagraf"/>
        <w:ind w:left="-207"/>
        <w:jc w:val="both"/>
        <w:rPr>
          <w:rFonts w:ascii="Times New Roman" w:hAnsi="Times New Roman" w:cs="Times New Roman"/>
        </w:rPr>
      </w:pPr>
    </w:p>
    <w:p w14:paraId="5513CCC2" w14:textId="30346AEF" w:rsidR="0038369F" w:rsidRPr="0038369F" w:rsidRDefault="0038369F" w:rsidP="0038369F">
      <w:pPr>
        <w:pStyle w:val="ListeParagraf"/>
        <w:ind w:left="-207"/>
        <w:jc w:val="both"/>
        <w:rPr>
          <w:rFonts w:ascii="Times New Roman" w:hAnsi="Times New Roman" w:cs="Times New Roman"/>
          <w:b/>
        </w:rPr>
      </w:pPr>
      <w:r w:rsidRPr="0038369F">
        <w:rPr>
          <w:rFonts w:ascii="Times New Roman" w:hAnsi="Times New Roman" w:cs="Times New Roman"/>
          <w:b/>
        </w:rPr>
        <w:t>Cevap Anahtarı:</w:t>
      </w:r>
    </w:p>
    <w:p w14:paraId="73A3156D" w14:textId="05D53D76"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D</w:t>
      </w:r>
      <w:r w:rsidRPr="0038369F">
        <w:rPr>
          <w:rFonts w:ascii="Times New Roman" w:hAnsi="Times New Roman" w:cs="Times New Roman"/>
        </w:rPr>
        <w:tab/>
        <w:t>15.A</w:t>
      </w:r>
    </w:p>
    <w:p w14:paraId="5279E677" w14:textId="7D817C80"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B</w:t>
      </w:r>
      <w:r w:rsidRPr="0038369F">
        <w:rPr>
          <w:rFonts w:ascii="Times New Roman" w:hAnsi="Times New Roman" w:cs="Times New Roman"/>
        </w:rPr>
        <w:tab/>
        <w:t>16.A</w:t>
      </w:r>
    </w:p>
    <w:p w14:paraId="298B446A" w14:textId="234BD8D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B</w:t>
      </w:r>
      <w:r w:rsidRPr="0038369F">
        <w:rPr>
          <w:rFonts w:ascii="Times New Roman" w:hAnsi="Times New Roman" w:cs="Times New Roman"/>
        </w:rPr>
        <w:tab/>
        <w:t>17.C</w:t>
      </w:r>
    </w:p>
    <w:p w14:paraId="5ECC6089" w14:textId="2FCA70C5"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B</w:t>
      </w:r>
      <w:r w:rsidRPr="0038369F">
        <w:rPr>
          <w:rFonts w:ascii="Times New Roman" w:hAnsi="Times New Roman" w:cs="Times New Roman"/>
        </w:rPr>
        <w:tab/>
        <w:t>18.D</w:t>
      </w:r>
    </w:p>
    <w:p w14:paraId="61A0534A" w14:textId="0455060B"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C</w:t>
      </w:r>
      <w:r w:rsidRPr="0038369F">
        <w:rPr>
          <w:rFonts w:ascii="Times New Roman" w:hAnsi="Times New Roman" w:cs="Times New Roman"/>
        </w:rPr>
        <w:tab/>
        <w:t>19.C</w:t>
      </w:r>
    </w:p>
    <w:p w14:paraId="5EA830D2" w14:textId="4CD58A9E"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D</w:t>
      </w:r>
      <w:r w:rsidRPr="0038369F">
        <w:rPr>
          <w:rFonts w:ascii="Times New Roman" w:hAnsi="Times New Roman" w:cs="Times New Roman"/>
        </w:rPr>
        <w:tab/>
        <w:t>20.A</w:t>
      </w:r>
    </w:p>
    <w:p w14:paraId="7565DA8D" w14:textId="3733B933"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A</w:t>
      </w:r>
      <w:r w:rsidRPr="0038369F">
        <w:rPr>
          <w:rFonts w:ascii="Times New Roman" w:hAnsi="Times New Roman" w:cs="Times New Roman"/>
        </w:rPr>
        <w:tab/>
        <w:t>21.B</w:t>
      </w:r>
    </w:p>
    <w:p w14:paraId="5F7E5380" w14:textId="7777777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B</w:t>
      </w:r>
    </w:p>
    <w:p w14:paraId="0C562E25" w14:textId="7777777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C</w:t>
      </w:r>
    </w:p>
    <w:p w14:paraId="6134F058" w14:textId="7777777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A</w:t>
      </w:r>
    </w:p>
    <w:p w14:paraId="46F554EF" w14:textId="7777777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A</w:t>
      </w:r>
    </w:p>
    <w:p w14:paraId="4CC81D0E" w14:textId="7777777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B</w:t>
      </w:r>
    </w:p>
    <w:p w14:paraId="340F7FD3" w14:textId="77777777"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B</w:t>
      </w:r>
    </w:p>
    <w:p w14:paraId="34B6DF78" w14:textId="22B0CC22" w:rsidR="0038369F" w:rsidRPr="0038369F" w:rsidRDefault="0038369F" w:rsidP="0038369F">
      <w:pPr>
        <w:pStyle w:val="ListeParagraf"/>
        <w:numPr>
          <w:ilvl w:val="0"/>
          <w:numId w:val="27"/>
        </w:numPr>
        <w:rPr>
          <w:rFonts w:ascii="Times New Roman" w:hAnsi="Times New Roman" w:cs="Times New Roman"/>
        </w:rPr>
      </w:pPr>
      <w:r w:rsidRPr="0038369F">
        <w:rPr>
          <w:rFonts w:ascii="Times New Roman" w:hAnsi="Times New Roman" w:cs="Times New Roman"/>
        </w:rPr>
        <w:t>A</w:t>
      </w:r>
    </w:p>
    <w:sectPr w:rsidR="0038369F" w:rsidRPr="0038369F" w:rsidSect="002E57C5">
      <w:pgSz w:w="11906" w:h="16838"/>
      <w:pgMar w:top="1417" w:right="566"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40C25" w15:done="0"/>
  <w15:commentEx w15:paraId="7AE2D9A1" w15:done="0"/>
  <w15:commentEx w15:paraId="6BC3EECB" w15:done="0"/>
  <w15:commentEx w15:paraId="04B2B361" w15:done="0"/>
  <w15:commentEx w15:paraId="39F22969" w15:done="0"/>
  <w15:commentEx w15:paraId="7F31062C" w15:done="0"/>
  <w15:commentEx w15:paraId="26AFC215" w15:done="0"/>
  <w15:commentEx w15:paraId="750E07F8" w15:done="0"/>
  <w15:commentEx w15:paraId="11E6FB81" w15:done="0"/>
  <w15:commentEx w15:paraId="7C722E59" w15:done="0"/>
  <w15:commentEx w15:paraId="7E84B0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TIX-Regular">
    <w:altName w:val="MS Gothic"/>
    <w:panose1 w:val="00000000000000000000"/>
    <w:charset w:val="80"/>
    <w:family w:val="roman"/>
    <w:notTrueType/>
    <w:pitch w:val="default"/>
    <w:sig w:usb0="00000000" w:usb1="08070000" w:usb2="00000010" w:usb3="00000000" w:csb0="00020000" w:csb1="00000000"/>
  </w:font>
  <w:font w:name="MyriadPro-SemiboldSemiCn">
    <w:panose1 w:val="00000000000000000000"/>
    <w:charset w:val="A2"/>
    <w:family w:val="swiss"/>
    <w:notTrueType/>
    <w:pitch w:val="default"/>
    <w:sig w:usb0="00000005" w:usb1="00000000" w:usb2="00000000" w:usb3="00000000" w:csb0="00000010" w:csb1="00000000"/>
  </w:font>
  <w:font w:name="MyriadPro-SemiCn">
    <w:panose1 w:val="00000000000000000000"/>
    <w:charset w:val="A2"/>
    <w:family w:val="swiss"/>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B39"/>
    <w:multiLevelType w:val="hybridMultilevel"/>
    <w:tmpl w:val="D8BC2530"/>
    <w:lvl w:ilvl="0" w:tplc="01C41714">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06E36DD0"/>
    <w:multiLevelType w:val="hybridMultilevel"/>
    <w:tmpl w:val="C952E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96A0B"/>
    <w:multiLevelType w:val="hybridMultilevel"/>
    <w:tmpl w:val="C9B481CE"/>
    <w:lvl w:ilvl="0" w:tplc="5D561214">
      <w:start w:val="1"/>
      <w:numFmt w:val="upperLetter"/>
      <w:lvlText w:val="%1."/>
      <w:lvlJc w:val="left"/>
      <w:pPr>
        <w:ind w:left="-207" w:hanging="360"/>
      </w:pPr>
      <w:rPr>
        <w:rFonts w:hint="default"/>
        <w:b w:val="0"/>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0DF80BC1"/>
    <w:multiLevelType w:val="hybridMultilevel"/>
    <w:tmpl w:val="5600C40A"/>
    <w:lvl w:ilvl="0" w:tplc="CDF6E666">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nsid w:val="100A7BB9"/>
    <w:multiLevelType w:val="hybridMultilevel"/>
    <w:tmpl w:val="C28CE760"/>
    <w:lvl w:ilvl="0" w:tplc="09486B06">
      <w:start w:val="1"/>
      <w:numFmt w:val="upp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961EB2"/>
    <w:multiLevelType w:val="hybridMultilevel"/>
    <w:tmpl w:val="2264D4FE"/>
    <w:lvl w:ilvl="0" w:tplc="C1BCFD68">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nsid w:val="1CA940D6"/>
    <w:multiLevelType w:val="hybridMultilevel"/>
    <w:tmpl w:val="CB38C374"/>
    <w:lvl w:ilvl="0" w:tplc="787465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90493B"/>
    <w:multiLevelType w:val="hybridMultilevel"/>
    <w:tmpl w:val="9AF06DCE"/>
    <w:lvl w:ilvl="0" w:tplc="45F672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5200E08"/>
    <w:multiLevelType w:val="hybridMultilevel"/>
    <w:tmpl w:val="1F3E16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291C53"/>
    <w:multiLevelType w:val="hybridMultilevel"/>
    <w:tmpl w:val="A4B671A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9B4B83"/>
    <w:multiLevelType w:val="hybridMultilevel"/>
    <w:tmpl w:val="7C7C2404"/>
    <w:lvl w:ilvl="0" w:tplc="971EFC08">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nsid w:val="510C0515"/>
    <w:multiLevelType w:val="hybridMultilevel"/>
    <w:tmpl w:val="7488E2C4"/>
    <w:lvl w:ilvl="0" w:tplc="0036773E">
      <w:start w:val="3"/>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964309"/>
    <w:multiLevelType w:val="hybridMultilevel"/>
    <w:tmpl w:val="DAFEF320"/>
    <w:lvl w:ilvl="0" w:tplc="0D6C65D4">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nsid w:val="5B0F0F4B"/>
    <w:multiLevelType w:val="hybridMultilevel"/>
    <w:tmpl w:val="F97EE1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115CCC"/>
    <w:multiLevelType w:val="hybridMultilevel"/>
    <w:tmpl w:val="5F6AD4B2"/>
    <w:lvl w:ilvl="0" w:tplc="85A0D5CA">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nsid w:val="5D1543B1"/>
    <w:multiLevelType w:val="hybridMultilevel"/>
    <w:tmpl w:val="D986A854"/>
    <w:lvl w:ilvl="0" w:tplc="50F2DD14">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nsid w:val="672A0F54"/>
    <w:multiLevelType w:val="hybridMultilevel"/>
    <w:tmpl w:val="92A68808"/>
    <w:lvl w:ilvl="0" w:tplc="041F0015">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3E0F3C"/>
    <w:multiLevelType w:val="hybridMultilevel"/>
    <w:tmpl w:val="7D408996"/>
    <w:lvl w:ilvl="0" w:tplc="F5403D98">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nsid w:val="67504367"/>
    <w:multiLevelType w:val="hybridMultilevel"/>
    <w:tmpl w:val="5CC444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100587"/>
    <w:multiLevelType w:val="hybridMultilevel"/>
    <w:tmpl w:val="69B0DBE4"/>
    <w:lvl w:ilvl="0" w:tplc="D278ED6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CB7514"/>
    <w:multiLevelType w:val="hybridMultilevel"/>
    <w:tmpl w:val="8800FB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104BA8"/>
    <w:multiLevelType w:val="hybridMultilevel"/>
    <w:tmpl w:val="65F8741E"/>
    <w:lvl w:ilvl="0" w:tplc="4CEA2204">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nsid w:val="6AE409CA"/>
    <w:multiLevelType w:val="hybridMultilevel"/>
    <w:tmpl w:val="48E28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050F1A"/>
    <w:multiLevelType w:val="hybridMultilevel"/>
    <w:tmpl w:val="5DA866AC"/>
    <w:lvl w:ilvl="0" w:tplc="E7A443FA">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4">
    <w:nsid w:val="798D5CAB"/>
    <w:multiLevelType w:val="hybridMultilevel"/>
    <w:tmpl w:val="C758F8C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DC83B57"/>
    <w:multiLevelType w:val="hybridMultilevel"/>
    <w:tmpl w:val="81E818D4"/>
    <w:lvl w:ilvl="0" w:tplc="852EB1B8">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6">
    <w:nsid w:val="7E1541EE"/>
    <w:multiLevelType w:val="hybridMultilevel"/>
    <w:tmpl w:val="04D6F3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9"/>
  </w:num>
  <w:num w:numId="5">
    <w:abstractNumId w:val="22"/>
  </w:num>
  <w:num w:numId="6">
    <w:abstractNumId w:val="11"/>
  </w:num>
  <w:num w:numId="7">
    <w:abstractNumId w:val="19"/>
  </w:num>
  <w:num w:numId="8">
    <w:abstractNumId w:val="6"/>
  </w:num>
  <w:num w:numId="9">
    <w:abstractNumId w:val="2"/>
  </w:num>
  <w:num w:numId="10">
    <w:abstractNumId w:val="5"/>
  </w:num>
  <w:num w:numId="11">
    <w:abstractNumId w:val="4"/>
  </w:num>
  <w:num w:numId="12">
    <w:abstractNumId w:val="20"/>
  </w:num>
  <w:num w:numId="13">
    <w:abstractNumId w:val="18"/>
  </w:num>
  <w:num w:numId="14">
    <w:abstractNumId w:val="26"/>
  </w:num>
  <w:num w:numId="15">
    <w:abstractNumId w:val="8"/>
  </w:num>
  <w:num w:numId="16">
    <w:abstractNumId w:val="15"/>
  </w:num>
  <w:num w:numId="17">
    <w:abstractNumId w:val="17"/>
  </w:num>
  <w:num w:numId="18">
    <w:abstractNumId w:val="23"/>
  </w:num>
  <w:num w:numId="19">
    <w:abstractNumId w:val="25"/>
  </w:num>
  <w:num w:numId="20">
    <w:abstractNumId w:val="12"/>
  </w:num>
  <w:num w:numId="21">
    <w:abstractNumId w:val="0"/>
  </w:num>
  <w:num w:numId="22">
    <w:abstractNumId w:val="21"/>
  </w:num>
  <w:num w:numId="23">
    <w:abstractNumId w:val="10"/>
  </w:num>
  <w:num w:numId="24">
    <w:abstractNumId w:val="3"/>
  </w:num>
  <w:num w:numId="25">
    <w:abstractNumId w:val="13"/>
  </w:num>
  <w:num w:numId="26">
    <w:abstractNumId w:val="14"/>
  </w:num>
  <w:num w:numId="27">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çin Ayaz">
    <w15:presenceInfo w15:providerId="Windows Live" w15:userId="30c475ad8596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51"/>
    <w:rsid w:val="00054275"/>
    <w:rsid w:val="00076596"/>
    <w:rsid w:val="000814F0"/>
    <w:rsid w:val="000D4A5D"/>
    <w:rsid w:val="000F7C64"/>
    <w:rsid w:val="001276D5"/>
    <w:rsid w:val="001A670A"/>
    <w:rsid w:val="00216293"/>
    <w:rsid w:val="002849BB"/>
    <w:rsid w:val="002A3E84"/>
    <w:rsid w:val="002A7C7B"/>
    <w:rsid w:val="002E57C5"/>
    <w:rsid w:val="00314831"/>
    <w:rsid w:val="00360228"/>
    <w:rsid w:val="0037391C"/>
    <w:rsid w:val="0038369F"/>
    <w:rsid w:val="003852FD"/>
    <w:rsid w:val="003A029F"/>
    <w:rsid w:val="003F286E"/>
    <w:rsid w:val="003F4607"/>
    <w:rsid w:val="00451784"/>
    <w:rsid w:val="004543AD"/>
    <w:rsid w:val="004565AB"/>
    <w:rsid w:val="004D605E"/>
    <w:rsid w:val="004E2086"/>
    <w:rsid w:val="00513516"/>
    <w:rsid w:val="00513D9D"/>
    <w:rsid w:val="00562F80"/>
    <w:rsid w:val="00580DD4"/>
    <w:rsid w:val="005D4221"/>
    <w:rsid w:val="005D5BE1"/>
    <w:rsid w:val="005F2F1D"/>
    <w:rsid w:val="006D720E"/>
    <w:rsid w:val="006D7A51"/>
    <w:rsid w:val="006E0679"/>
    <w:rsid w:val="00730EE7"/>
    <w:rsid w:val="00793F8F"/>
    <w:rsid w:val="00804E38"/>
    <w:rsid w:val="0081327C"/>
    <w:rsid w:val="008455DC"/>
    <w:rsid w:val="00847823"/>
    <w:rsid w:val="008827B1"/>
    <w:rsid w:val="008F7EAE"/>
    <w:rsid w:val="00912039"/>
    <w:rsid w:val="0094744E"/>
    <w:rsid w:val="009F0B21"/>
    <w:rsid w:val="00A4660A"/>
    <w:rsid w:val="00AB5E6C"/>
    <w:rsid w:val="00B01541"/>
    <w:rsid w:val="00B2591E"/>
    <w:rsid w:val="00B35A0A"/>
    <w:rsid w:val="00B71ECD"/>
    <w:rsid w:val="00BE2362"/>
    <w:rsid w:val="00BF1565"/>
    <w:rsid w:val="00BF20FD"/>
    <w:rsid w:val="00C134F1"/>
    <w:rsid w:val="00CB7B6B"/>
    <w:rsid w:val="00CD2260"/>
    <w:rsid w:val="00D5389F"/>
    <w:rsid w:val="00D91D85"/>
    <w:rsid w:val="00DA7DFF"/>
    <w:rsid w:val="00DE0EFD"/>
    <w:rsid w:val="00E04968"/>
    <w:rsid w:val="00E958D9"/>
    <w:rsid w:val="00ED1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05E"/>
    <w:pPr>
      <w:ind w:left="720"/>
      <w:contextualSpacing/>
    </w:pPr>
  </w:style>
  <w:style w:type="paragraph" w:styleId="BalonMetni">
    <w:name w:val="Balloon Text"/>
    <w:basedOn w:val="Normal"/>
    <w:link w:val="BalonMetniChar"/>
    <w:uiPriority w:val="99"/>
    <w:semiHidden/>
    <w:unhideWhenUsed/>
    <w:rsid w:val="000F7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C64"/>
    <w:rPr>
      <w:rFonts w:ascii="Tahoma" w:hAnsi="Tahoma" w:cs="Tahoma"/>
      <w:sz w:val="16"/>
      <w:szCs w:val="16"/>
    </w:rPr>
  </w:style>
  <w:style w:type="character" w:styleId="AklamaBavurusu">
    <w:name w:val="annotation reference"/>
    <w:basedOn w:val="VarsaylanParagrafYazTipi"/>
    <w:uiPriority w:val="99"/>
    <w:semiHidden/>
    <w:unhideWhenUsed/>
    <w:rsid w:val="0037391C"/>
    <w:rPr>
      <w:sz w:val="16"/>
      <w:szCs w:val="16"/>
    </w:rPr>
  </w:style>
  <w:style w:type="paragraph" w:styleId="AklamaMetni">
    <w:name w:val="annotation text"/>
    <w:basedOn w:val="Normal"/>
    <w:link w:val="AklamaMetniChar"/>
    <w:uiPriority w:val="99"/>
    <w:semiHidden/>
    <w:unhideWhenUsed/>
    <w:rsid w:val="003739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391C"/>
    <w:rPr>
      <w:sz w:val="20"/>
      <w:szCs w:val="20"/>
    </w:rPr>
  </w:style>
  <w:style w:type="paragraph" w:styleId="AklamaKonusu">
    <w:name w:val="annotation subject"/>
    <w:basedOn w:val="AklamaMetni"/>
    <w:next w:val="AklamaMetni"/>
    <w:link w:val="AklamaKonusuChar"/>
    <w:uiPriority w:val="99"/>
    <w:semiHidden/>
    <w:unhideWhenUsed/>
    <w:rsid w:val="0037391C"/>
    <w:rPr>
      <w:b/>
      <w:bCs/>
    </w:rPr>
  </w:style>
  <w:style w:type="character" w:customStyle="1" w:styleId="AklamaKonusuChar">
    <w:name w:val="Açıklama Konusu Char"/>
    <w:basedOn w:val="AklamaMetniChar"/>
    <w:link w:val="AklamaKonusu"/>
    <w:uiPriority w:val="99"/>
    <w:semiHidden/>
    <w:rsid w:val="003739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05E"/>
    <w:pPr>
      <w:ind w:left="720"/>
      <w:contextualSpacing/>
    </w:pPr>
  </w:style>
  <w:style w:type="paragraph" w:styleId="BalonMetni">
    <w:name w:val="Balloon Text"/>
    <w:basedOn w:val="Normal"/>
    <w:link w:val="BalonMetniChar"/>
    <w:uiPriority w:val="99"/>
    <w:semiHidden/>
    <w:unhideWhenUsed/>
    <w:rsid w:val="000F7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C64"/>
    <w:rPr>
      <w:rFonts w:ascii="Tahoma" w:hAnsi="Tahoma" w:cs="Tahoma"/>
      <w:sz w:val="16"/>
      <w:szCs w:val="16"/>
    </w:rPr>
  </w:style>
  <w:style w:type="character" w:styleId="AklamaBavurusu">
    <w:name w:val="annotation reference"/>
    <w:basedOn w:val="VarsaylanParagrafYazTipi"/>
    <w:uiPriority w:val="99"/>
    <w:semiHidden/>
    <w:unhideWhenUsed/>
    <w:rsid w:val="0037391C"/>
    <w:rPr>
      <w:sz w:val="16"/>
      <w:szCs w:val="16"/>
    </w:rPr>
  </w:style>
  <w:style w:type="paragraph" w:styleId="AklamaMetni">
    <w:name w:val="annotation text"/>
    <w:basedOn w:val="Normal"/>
    <w:link w:val="AklamaMetniChar"/>
    <w:uiPriority w:val="99"/>
    <w:semiHidden/>
    <w:unhideWhenUsed/>
    <w:rsid w:val="003739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391C"/>
    <w:rPr>
      <w:sz w:val="20"/>
      <w:szCs w:val="20"/>
    </w:rPr>
  </w:style>
  <w:style w:type="paragraph" w:styleId="AklamaKonusu">
    <w:name w:val="annotation subject"/>
    <w:basedOn w:val="AklamaMetni"/>
    <w:next w:val="AklamaMetni"/>
    <w:link w:val="AklamaKonusuChar"/>
    <w:uiPriority w:val="99"/>
    <w:semiHidden/>
    <w:unhideWhenUsed/>
    <w:rsid w:val="0037391C"/>
    <w:rPr>
      <w:b/>
      <w:bCs/>
    </w:rPr>
  </w:style>
  <w:style w:type="character" w:customStyle="1" w:styleId="AklamaKonusuChar">
    <w:name w:val="Açıklama Konusu Char"/>
    <w:basedOn w:val="AklamaMetniChar"/>
    <w:link w:val="AklamaKonusu"/>
    <w:uiPriority w:val="99"/>
    <w:semiHidden/>
    <w:rsid w:val="00373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B742-E746-43CC-8F07-97A8B96C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2918</Words>
  <Characters>16636</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7</cp:revision>
  <dcterms:created xsi:type="dcterms:W3CDTF">2023-10-01T17:39:00Z</dcterms:created>
  <dcterms:modified xsi:type="dcterms:W3CDTF">2024-07-03T15:07:00Z</dcterms:modified>
</cp:coreProperties>
</file>