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1D1FD" w14:textId="77777777" w:rsidR="00BD54AC" w:rsidRDefault="00BD54AC" w:rsidP="00BD54AC">
      <w:pPr>
        <w:spacing w:before="240" w:line="480" w:lineRule="auto"/>
        <w:jc w:val="center"/>
        <w:rPr>
          <w:b/>
        </w:rPr>
      </w:pPr>
      <w:r>
        <w:rPr>
          <w:b/>
        </w:rPr>
        <w:t xml:space="preserve">DOĞUM SONRASI </w:t>
      </w:r>
      <w:r w:rsidRPr="00CA0AE1">
        <w:rPr>
          <w:b/>
        </w:rPr>
        <w:t>AŞIRI SOSYAL DESTEK ÖLÇEĞİ</w:t>
      </w:r>
    </w:p>
    <w:p w14:paraId="4EF18B5C" w14:textId="77777777" w:rsidR="00BD54AC" w:rsidRPr="0078086D" w:rsidRDefault="00BD54AC" w:rsidP="00BD54AC">
      <w:pPr>
        <w:spacing w:line="360" w:lineRule="auto"/>
        <w:jc w:val="both"/>
      </w:pPr>
      <w:r w:rsidRPr="0078086D">
        <w:t>Aşağıda doğum sonrası bir annenin yaşayabileceği bazı duygu ve davranışları içeren ifadeler yer almaktadır. Lütfen, her bir ifade edilen duygu ya da davranışın sizi ne kadar yansıttığını, kendi sosyal çevreniz ile olan ilişkinizi düşündükten sonra verilen 5 aralıklı ölçekten size uygun olan rakamı seçerek işaretleyiniz.</w:t>
      </w:r>
    </w:p>
    <w:tbl>
      <w:tblPr>
        <w:tblStyle w:val="TabloKlavuzu"/>
        <w:tblW w:w="10128" w:type="dxa"/>
        <w:tblInd w:w="-289" w:type="dxa"/>
        <w:tblLook w:val="04A0" w:firstRow="1" w:lastRow="0" w:firstColumn="1" w:lastColumn="0" w:noHBand="0" w:noVBand="1"/>
      </w:tblPr>
      <w:tblGrid>
        <w:gridCol w:w="6238"/>
        <w:gridCol w:w="813"/>
        <w:gridCol w:w="746"/>
        <w:gridCol w:w="814"/>
        <w:gridCol w:w="746"/>
        <w:gridCol w:w="771"/>
      </w:tblGrid>
      <w:tr w:rsidR="00BD54AC" w14:paraId="7D614922" w14:textId="77777777" w:rsidTr="009814AE">
        <w:trPr>
          <w:cantSplit/>
          <w:trHeight w:val="3010"/>
        </w:trPr>
        <w:tc>
          <w:tcPr>
            <w:tcW w:w="6238" w:type="dxa"/>
          </w:tcPr>
          <w:p w14:paraId="37E14554" w14:textId="77777777" w:rsidR="00BD54AC" w:rsidRDefault="00BD54AC" w:rsidP="00C1331E">
            <w:pPr>
              <w:jc w:val="both"/>
            </w:pPr>
          </w:p>
        </w:tc>
        <w:tc>
          <w:tcPr>
            <w:tcW w:w="813" w:type="dxa"/>
            <w:textDirection w:val="btLr"/>
          </w:tcPr>
          <w:p w14:paraId="582D67A7" w14:textId="77777777" w:rsidR="00BD54AC" w:rsidRDefault="00BD54AC" w:rsidP="00C1331E">
            <w:pPr>
              <w:ind w:left="113" w:right="113"/>
              <w:jc w:val="both"/>
            </w:pPr>
            <w:r>
              <w:t>1-Kesinlikle katılmıyorum</w:t>
            </w:r>
          </w:p>
          <w:p w14:paraId="60EE5E16" w14:textId="77777777" w:rsidR="00BD54AC" w:rsidRDefault="00BD54AC" w:rsidP="00C1331E">
            <w:pPr>
              <w:ind w:left="113" w:right="113"/>
              <w:jc w:val="both"/>
            </w:pPr>
          </w:p>
        </w:tc>
        <w:tc>
          <w:tcPr>
            <w:tcW w:w="746" w:type="dxa"/>
            <w:textDirection w:val="btLr"/>
          </w:tcPr>
          <w:p w14:paraId="339C6BD4" w14:textId="77777777" w:rsidR="00BD54AC" w:rsidRDefault="00BD54AC" w:rsidP="00C1331E">
            <w:pPr>
              <w:pStyle w:val="ListeParagraf"/>
              <w:ind w:right="113"/>
              <w:jc w:val="both"/>
            </w:pPr>
            <w:r>
              <w:t>2-Katılmıyorum</w:t>
            </w:r>
          </w:p>
          <w:p w14:paraId="12E164D5" w14:textId="77777777" w:rsidR="00BD54AC" w:rsidRDefault="00BD54AC" w:rsidP="00C1331E">
            <w:pPr>
              <w:ind w:left="113" w:right="113"/>
              <w:jc w:val="both"/>
            </w:pPr>
          </w:p>
        </w:tc>
        <w:tc>
          <w:tcPr>
            <w:tcW w:w="814" w:type="dxa"/>
            <w:textDirection w:val="btLr"/>
          </w:tcPr>
          <w:p w14:paraId="6BE5F76C" w14:textId="77777777" w:rsidR="00BD54AC" w:rsidRDefault="00BD54AC" w:rsidP="00C1331E">
            <w:pPr>
              <w:pStyle w:val="ListeParagraf"/>
              <w:ind w:right="113"/>
              <w:jc w:val="both"/>
            </w:pPr>
            <w:r>
              <w:t>3-Kararsızım</w:t>
            </w:r>
          </w:p>
          <w:p w14:paraId="7051E557" w14:textId="77777777" w:rsidR="00BD54AC" w:rsidRDefault="00BD54AC" w:rsidP="00C1331E">
            <w:pPr>
              <w:ind w:left="113" w:right="113"/>
              <w:jc w:val="both"/>
            </w:pPr>
          </w:p>
        </w:tc>
        <w:tc>
          <w:tcPr>
            <w:tcW w:w="746" w:type="dxa"/>
            <w:textDirection w:val="btLr"/>
          </w:tcPr>
          <w:p w14:paraId="10D8253B" w14:textId="77777777" w:rsidR="00BD54AC" w:rsidRDefault="00BD54AC" w:rsidP="00C1331E">
            <w:pPr>
              <w:pStyle w:val="ListeParagraf"/>
              <w:ind w:right="113"/>
              <w:jc w:val="both"/>
            </w:pPr>
            <w:r>
              <w:t>4-Katılıyorum</w:t>
            </w:r>
          </w:p>
          <w:p w14:paraId="4F190E31" w14:textId="77777777" w:rsidR="00BD54AC" w:rsidRDefault="00BD54AC" w:rsidP="00C1331E">
            <w:pPr>
              <w:ind w:left="113" w:right="113"/>
              <w:jc w:val="both"/>
            </w:pPr>
          </w:p>
        </w:tc>
        <w:tc>
          <w:tcPr>
            <w:tcW w:w="771" w:type="dxa"/>
            <w:textDirection w:val="btLr"/>
          </w:tcPr>
          <w:p w14:paraId="0F424BC4" w14:textId="77777777" w:rsidR="00BD54AC" w:rsidRDefault="00BD54AC" w:rsidP="00C1331E">
            <w:pPr>
              <w:ind w:left="113" w:right="113"/>
              <w:jc w:val="both"/>
            </w:pPr>
            <w:r>
              <w:t>5-Kesinlikle katılıyorum</w:t>
            </w:r>
          </w:p>
        </w:tc>
      </w:tr>
      <w:tr w:rsidR="00BD54AC" w14:paraId="73259171" w14:textId="77777777" w:rsidTr="009814AE">
        <w:tc>
          <w:tcPr>
            <w:tcW w:w="6238" w:type="dxa"/>
          </w:tcPr>
          <w:p w14:paraId="183FA0A1" w14:textId="77777777" w:rsidR="00BD54AC" w:rsidRDefault="00BD54AC" w:rsidP="00C1331E">
            <w:pPr>
              <w:pStyle w:val="ListeParagraf"/>
              <w:numPr>
                <w:ilvl w:val="0"/>
                <w:numId w:val="1"/>
              </w:numPr>
              <w:jc w:val="both"/>
            </w:pPr>
            <w:r w:rsidRPr="002C34D2">
              <w:t>Yakın çevremdeki kişilerin aşırı ilgisi/baskısı yüzünden kendimi bunalmış hissediyorum.</w:t>
            </w:r>
          </w:p>
        </w:tc>
        <w:tc>
          <w:tcPr>
            <w:tcW w:w="813" w:type="dxa"/>
          </w:tcPr>
          <w:p w14:paraId="5C01FCF4" w14:textId="77777777" w:rsidR="00BD54AC" w:rsidRDefault="00BD54AC" w:rsidP="00C1331E">
            <w:pPr>
              <w:jc w:val="both"/>
            </w:pPr>
          </w:p>
        </w:tc>
        <w:tc>
          <w:tcPr>
            <w:tcW w:w="746" w:type="dxa"/>
          </w:tcPr>
          <w:p w14:paraId="53520CE2" w14:textId="77777777" w:rsidR="00BD54AC" w:rsidRDefault="00BD54AC" w:rsidP="00C1331E">
            <w:pPr>
              <w:jc w:val="both"/>
            </w:pPr>
          </w:p>
        </w:tc>
        <w:tc>
          <w:tcPr>
            <w:tcW w:w="814" w:type="dxa"/>
          </w:tcPr>
          <w:p w14:paraId="0DC517B1" w14:textId="77777777" w:rsidR="00BD54AC" w:rsidRDefault="00BD54AC" w:rsidP="00C1331E">
            <w:pPr>
              <w:jc w:val="both"/>
            </w:pPr>
          </w:p>
        </w:tc>
        <w:tc>
          <w:tcPr>
            <w:tcW w:w="746" w:type="dxa"/>
          </w:tcPr>
          <w:p w14:paraId="5D2A8FC1" w14:textId="77777777" w:rsidR="00BD54AC" w:rsidRDefault="00BD54AC" w:rsidP="00C1331E">
            <w:pPr>
              <w:jc w:val="both"/>
            </w:pPr>
          </w:p>
        </w:tc>
        <w:tc>
          <w:tcPr>
            <w:tcW w:w="771" w:type="dxa"/>
          </w:tcPr>
          <w:p w14:paraId="44D9D0A1" w14:textId="77777777" w:rsidR="00BD54AC" w:rsidRDefault="00BD54AC" w:rsidP="00C1331E">
            <w:pPr>
              <w:jc w:val="both"/>
            </w:pPr>
          </w:p>
        </w:tc>
      </w:tr>
      <w:tr w:rsidR="00BD54AC" w14:paraId="1772EF05" w14:textId="77777777" w:rsidTr="009814AE">
        <w:tc>
          <w:tcPr>
            <w:tcW w:w="6238" w:type="dxa"/>
          </w:tcPr>
          <w:p w14:paraId="03499DE8" w14:textId="77777777" w:rsidR="00BD54AC" w:rsidRDefault="00BD54AC" w:rsidP="00C1331E">
            <w:pPr>
              <w:pStyle w:val="ListeParagraf"/>
              <w:numPr>
                <w:ilvl w:val="0"/>
                <w:numId w:val="1"/>
              </w:numPr>
              <w:jc w:val="both"/>
            </w:pPr>
            <w:r w:rsidRPr="002C34D2">
              <w:t>Yakın çevremdeki kişiler yüzünden bebeğim ile ilgili aldığım kararları uygulamakta zorluk çekiyorum</w:t>
            </w:r>
          </w:p>
        </w:tc>
        <w:tc>
          <w:tcPr>
            <w:tcW w:w="813" w:type="dxa"/>
          </w:tcPr>
          <w:p w14:paraId="3A3B7884" w14:textId="77777777" w:rsidR="00BD54AC" w:rsidRDefault="00BD54AC" w:rsidP="00C1331E">
            <w:pPr>
              <w:jc w:val="both"/>
            </w:pPr>
          </w:p>
        </w:tc>
        <w:tc>
          <w:tcPr>
            <w:tcW w:w="746" w:type="dxa"/>
          </w:tcPr>
          <w:p w14:paraId="168B3261" w14:textId="77777777" w:rsidR="00BD54AC" w:rsidRDefault="00BD54AC" w:rsidP="00C1331E">
            <w:pPr>
              <w:jc w:val="both"/>
            </w:pPr>
          </w:p>
        </w:tc>
        <w:tc>
          <w:tcPr>
            <w:tcW w:w="814" w:type="dxa"/>
          </w:tcPr>
          <w:p w14:paraId="75187639" w14:textId="77777777" w:rsidR="00BD54AC" w:rsidRDefault="00BD54AC" w:rsidP="00C1331E">
            <w:pPr>
              <w:jc w:val="both"/>
            </w:pPr>
          </w:p>
        </w:tc>
        <w:tc>
          <w:tcPr>
            <w:tcW w:w="746" w:type="dxa"/>
          </w:tcPr>
          <w:p w14:paraId="467C5162" w14:textId="77777777" w:rsidR="00BD54AC" w:rsidRDefault="00BD54AC" w:rsidP="00C1331E">
            <w:pPr>
              <w:jc w:val="both"/>
            </w:pPr>
          </w:p>
        </w:tc>
        <w:tc>
          <w:tcPr>
            <w:tcW w:w="771" w:type="dxa"/>
          </w:tcPr>
          <w:p w14:paraId="2A4AED00" w14:textId="77777777" w:rsidR="00BD54AC" w:rsidRDefault="00BD54AC" w:rsidP="00C1331E">
            <w:pPr>
              <w:jc w:val="both"/>
            </w:pPr>
          </w:p>
        </w:tc>
      </w:tr>
      <w:tr w:rsidR="00BD54AC" w14:paraId="25AEFEF7" w14:textId="77777777" w:rsidTr="009814AE">
        <w:tc>
          <w:tcPr>
            <w:tcW w:w="6238" w:type="dxa"/>
          </w:tcPr>
          <w:p w14:paraId="2F485A60" w14:textId="77777777" w:rsidR="00BD54AC" w:rsidRDefault="00BD54AC" w:rsidP="00C1331E">
            <w:pPr>
              <w:pStyle w:val="ListeParagraf"/>
              <w:numPr>
                <w:ilvl w:val="0"/>
                <w:numId w:val="1"/>
              </w:numPr>
              <w:jc w:val="both"/>
            </w:pPr>
            <w:r w:rsidRPr="002C34D2">
              <w:t>Doğum sonrası yapılan ziyaretler dinlenmemi engelliyor</w:t>
            </w:r>
          </w:p>
        </w:tc>
        <w:tc>
          <w:tcPr>
            <w:tcW w:w="813" w:type="dxa"/>
          </w:tcPr>
          <w:p w14:paraId="05BFDA43" w14:textId="77777777" w:rsidR="00BD54AC" w:rsidRDefault="00BD54AC" w:rsidP="00C1331E">
            <w:pPr>
              <w:jc w:val="both"/>
            </w:pPr>
          </w:p>
        </w:tc>
        <w:tc>
          <w:tcPr>
            <w:tcW w:w="746" w:type="dxa"/>
          </w:tcPr>
          <w:p w14:paraId="2C24F776" w14:textId="77777777" w:rsidR="00BD54AC" w:rsidRDefault="00BD54AC" w:rsidP="00C1331E">
            <w:pPr>
              <w:jc w:val="both"/>
            </w:pPr>
          </w:p>
        </w:tc>
        <w:tc>
          <w:tcPr>
            <w:tcW w:w="814" w:type="dxa"/>
          </w:tcPr>
          <w:p w14:paraId="21362969" w14:textId="77777777" w:rsidR="00BD54AC" w:rsidRDefault="00BD54AC" w:rsidP="00C1331E">
            <w:pPr>
              <w:jc w:val="both"/>
            </w:pPr>
          </w:p>
        </w:tc>
        <w:tc>
          <w:tcPr>
            <w:tcW w:w="746" w:type="dxa"/>
          </w:tcPr>
          <w:p w14:paraId="35DF55D2" w14:textId="77777777" w:rsidR="00BD54AC" w:rsidRDefault="00BD54AC" w:rsidP="00C1331E">
            <w:pPr>
              <w:jc w:val="both"/>
            </w:pPr>
          </w:p>
        </w:tc>
        <w:tc>
          <w:tcPr>
            <w:tcW w:w="771" w:type="dxa"/>
          </w:tcPr>
          <w:p w14:paraId="53EC275D" w14:textId="77777777" w:rsidR="00BD54AC" w:rsidRDefault="00BD54AC" w:rsidP="00C1331E">
            <w:pPr>
              <w:jc w:val="both"/>
            </w:pPr>
          </w:p>
        </w:tc>
      </w:tr>
      <w:tr w:rsidR="00BD54AC" w14:paraId="553AD5EB" w14:textId="77777777" w:rsidTr="009814AE">
        <w:tc>
          <w:tcPr>
            <w:tcW w:w="6238" w:type="dxa"/>
          </w:tcPr>
          <w:p w14:paraId="45781DF3" w14:textId="77777777" w:rsidR="00BD54AC" w:rsidRDefault="00BD54AC" w:rsidP="00C1331E">
            <w:pPr>
              <w:pStyle w:val="ListeParagraf"/>
              <w:numPr>
                <w:ilvl w:val="0"/>
                <w:numId w:val="1"/>
              </w:numPr>
              <w:jc w:val="both"/>
            </w:pPr>
            <w:r w:rsidRPr="002C34D2">
              <w:t>Çevremde müdahale eden/karışan çok kişi olduğu için annelik rolümü gerçekleştiremiyorum</w:t>
            </w:r>
          </w:p>
        </w:tc>
        <w:tc>
          <w:tcPr>
            <w:tcW w:w="813" w:type="dxa"/>
          </w:tcPr>
          <w:p w14:paraId="2C21D369" w14:textId="77777777" w:rsidR="00BD54AC" w:rsidRDefault="00BD54AC" w:rsidP="00C1331E">
            <w:pPr>
              <w:jc w:val="both"/>
            </w:pPr>
          </w:p>
        </w:tc>
        <w:tc>
          <w:tcPr>
            <w:tcW w:w="746" w:type="dxa"/>
          </w:tcPr>
          <w:p w14:paraId="28B83EB5" w14:textId="77777777" w:rsidR="00BD54AC" w:rsidRDefault="00BD54AC" w:rsidP="00C1331E">
            <w:pPr>
              <w:jc w:val="both"/>
            </w:pPr>
          </w:p>
        </w:tc>
        <w:tc>
          <w:tcPr>
            <w:tcW w:w="814" w:type="dxa"/>
          </w:tcPr>
          <w:p w14:paraId="3F4A7E3F" w14:textId="77777777" w:rsidR="00BD54AC" w:rsidRDefault="00BD54AC" w:rsidP="00C1331E">
            <w:pPr>
              <w:jc w:val="both"/>
            </w:pPr>
          </w:p>
        </w:tc>
        <w:tc>
          <w:tcPr>
            <w:tcW w:w="746" w:type="dxa"/>
          </w:tcPr>
          <w:p w14:paraId="27D9FE38" w14:textId="77777777" w:rsidR="00BD54AC" w:rsidRDefault="00BD54AC" w:rsidP="00C1331E">
            <w:pPr>
              <w:jc w:val="both"/>
            </w:pPr>
          </w:p>
        </w:tc>
        <w:tc>
          <w:tcPr>
            <w:tcW w:w="771" w:type="dxa"/>
          </w:tcPr>
          <w:p w14:paraId="70FA812F" w14:textId="77777777" w:rsidR="00BD54AC" w:rsidRDefault="00BD54AC" w:rsidP="00C1331E">
            <w:pPr>
              <w:jc w:val="both"/>
            </w:pPr>
          </w:p>
        </w:tc>
      </w:tr>
      <w:tr w:rsidR="00BD54AC" w14:paraId="29D9B256" w14:textId="77777777" w:rsidTr="009814AE">
        <w:tc>
          <w:tcPr>
            <w:tcW w:w="6238" w:type="dxa"/>
          </w:tcPr>
          <w:p w14:paraId="4D2D7D4D" w14:textId="77777777" w:rsidR="00BD54AC" w:rsidRDefault="00BD54AC" w:rsidP="00C1331E">
            <w:pPr>
              <w:pStyle w:val="ListeParagraf"/>
              <w:numPr>
                <w:ilvl w:val="0"/>
                <w:numId w:val="1"/>
              </w:numPr>
              <w:jc w:val="both"/>
            </w:pPr>
            <w:r w:rsidRPr="002C34D2">
              <w:t>Eşimin babalık rolünü etrafımızdaki kişiler yüzünden gerçekleştiremediğini düşünüyorum</w:t>
            </w:r>
          </w:p>
        </w:tc>
        <w:tc>
          <w:tcPr>
            <w:tcW w:w="813" w:type="dxa"/>
          </w:tcPr>
          <w:p w14:paraId="652CC026" w14:textId="77777777" w:rsidR="00BD54AC" w:rsidRDefault="00BD54AC" w:rsidP="00C1331E">
            <w:pPr>
              <w:jc w:val="both"/>
            </w:pPr>
          </w:p>
        </w:tc>
        <w:tc>
          <w:tcPr>
            <w:tcW w:w="746" w:type="dxa"/>
          </w:tcPr>
          <w:p w14:paraId="00D44F18" w14:textId="77777777" w:rsidR="00BD54AC" w:rsidRDefault="00BD54AC" w:rsidP="00C1331E">
            <w:pPr>
              <w:jc w:val="both"/>
            </w:pPr>
          </w:p>
        </w:tc>
        <w:tc>
          <w:tcPr>
            <w:tcW w:w="814" w:type="dxa"/>
          </w:tcPr>
          <w:p w14:paraId="6BEB04A9" w14:textId="77777777" w:rsidR="00BD54AC" w:rsidRDefault="00BD54AC" w:rsidP="00C1331E">
            <w:pPr>
              <w:jc w:val="both"/>
            </w:pPr>
          </w:p>
        </w:tc>
        <w:tc>
          <w:tcPr>
            <w:tcW w:w="746" w:type="dxa"/>
          </w:tcPr>
          <w:p w14:paraId="321EC966" w14:textId="77777777" w:rsidR="00BD54AC" w:rsidRDefault="00BD54AC" w:rsidP="00C1331E">
            <w:pPr>
              <w:jc w:val="both"/>
            </w:pPr>
          </w:p>
        </w:tc>
        <w:tc>
          <w:tcPr>
            <w:tcW w:w="771" w:type="dxa"/>
          </w:tcPr>
          <w:p w14:paraId="622112C3" w14:textId="77777777" w:rsidR="00BD54AC" w:rsidRDefault="00BD54AC" w:rsidP="00C1331E">
            <w:pPr>
              <w:jc w:val="both"/>
            </w:pPr>
          </w:p>
        </w:tc>
      </w:tr>
      <w:tr w:rsidR="00BD54AC" w14:paraId="61D5F074" w14:textId="77777777" w:rsidTr="009814AE">
        <w:tc>
          <w:tcPr>
            <w:tcW w:w="6238" w:type="dxa"/>
          </w:tcPr>
          <w:p w14:paraId="1F9B4B83" w14:textId="77777777" w:rsidR="00BD54AC" w:rsidRDefault="00BD54AC" w:rsidP="00C1331E">
            <w:pPr>
              <w:pStyle w:val="ListeParagraf"/>
              <w:numPr>
                <w:ilvl w:val="0"/>
                <w:numId w:val="1"/>
              </w:numPr>
              <w:jc w:val="both"/>
            </w:pPr>
            <w:r w:rsidRPr="002C34D2">
              <w:t>Bebeğim ile ilgili yapılan eleştiriler bebek bakımı konusunda kendimi yetersiz/eksin hissettiriyor.</w:t>
            </w:r>
          </w:p>
        </w:tc>
        <w:tc>
          <w:tcPr>
            <w:tcW w:w="813" w:type="dxa"/>
          </w:tcPr>
          <w:p w14:paraId="23AC91E5" w14:textId="77777777" w:rsidR="00BD54AC" w:rsidRDefault="00BD54AC" w:rsidP="00C1331E">
            <w:pPr>
              <w:jc w:val="both"/>
            </w:pPr>
          </w:p>
        </w:tc>
        <w:tc>
          <w:tcPr>
            <w:tcW w:w="746" w:type="dxa"/>
          </w:tcPr>
          <w:p w14:paraId="2E65C599" w14:textId="77777777" w:rsidR="00BD54AC" w:rsidRDefault="00BD54AC" w:rsidP="00C1331E">
            <w:pPr>
              <w:jc w:val="both"/>
            </w:pPr>
          </w:p>
        </w:tc>
        <w:tc>
          <w:tcPr>
            <w:tcW w:w="814" w:type="dxa"/>
          </w:tcPr>
          <w:p w14:paraId="115A5C65" w14:textId="77777777" w:rsidR="00BD54AC" w:rsidRDefault="00BD54AC" w:rsidP="00C1331E">
            <w:pPr>
              <w:jc w:val="both"/>
            </w:pPr>
          </w:p>
        </w:tc>
        <w:tc>
          <w:tcPr>
            <w:tcW w:w="746" w:type="dxa"/>
          </w:tcPr>
          <w:p w14:paraId="5297520D" w14:textId="77777777" w:rsidR="00BD54AC" w:rsidRDefault="00BD54AC" w:rsidP="00C1331E">
            <w:pPr>
              <w:jc w:val="both"/>
            </w:pPr>
          </w:p>
        </w:tc>
        <w:tc>
          <w:tcPr>
            <w:tcW w:w="771" w:type="dxa"/>
          </w:tcPr>
          <w:p w14:paraId="1233A1E1" w14:textId="77777777" w:rsidR="00BD54AC" w:rsidRDefault="00BD54AC" w:rsidP="00C1331E">
            <w:pPr>
              <w:jc w:val="both"/>
            </w:pPr>
          </w:p>
        </w:tc>
      </w:tr>
      <w:tr w:rsidR="00BD54AC" w14:paraId="0E61808A" w14:textId="77777777" w:rsidTr="009814AE">
        <w:tc>
          <w:tcPr>
            <w:tcW w:w="6238" w:type="dxa"/>
          </w:tcPr>
          <w:p w14:paraId="6776896D" w14:textId="77777777" w:rsidR="00BD54AC" w:rsidRDefault="00BD54AC" w:rsidP="00C1331E">
            <w:pPr>
              <w:pStyle w:val="ListeParagraf"/>
              <w:numPr>
                <w:ilvl w:val="0"/>
                <w:numId w:val="1"/>
              </w:numPr>
              <w:jc w:val="both"/>
            </w:pPr>
            <w:r w:rsidRPr="002C34D2">
              <w:t>Bebeğimin bakımı ile ilgili konularda yapılan yönlendirmeler yüzünden kendimi baskı altında hissediyorum</w:t>
            </w:r>
          </w:p>
        </w:tc>
        <w:tc>
          <w:tcPr>
            <w:tcW w:w="813" w:type="dxa"/>
          </w:tcPr>
          <w:p w14:paraId="4982FB08" w14:textId="77777777" w:rsidR="00BD54AC" w:rsidRDefault="00BD54AC" w:rsidP="00C1331E">
            <w:pPr>
              <w:jc w:val="both"/>
            </w:pPr>
          </w:p>
        </w:tc>
        <w:tc>
          <w:tcPr>
            <w:tcW w:w="746" w:type="dxa"/>
          </w:tcPr>
          <w:p w14:paraId="40E532FB" w14:textId="77777777" w:rsidR="00BD54AC" w:rsidRDefault="00BD54AC" w:rsidP="00C1331E">
            <w:pPr>
              <w:jc w:val="both"/>
            </w:pPr>
          </w:p>
        </w:tc>
        <w:tc>
          <w:tcPr>
            <w:tcW w:w="814" w:type="dxa"/>
          </w:tcPr>
          <w:p w14:paraId="33E18F31" w14:textId="77777777" w:rsidR="00BD54AC" w:rsidRDefault="00BD54AC" w:rsidP="00C1331E">
            <w:pPr>
              <w:jc w:val="both"/>
            </w:pPr>
          </w:p>
        </w:tc>
        <w:tc>
          <w:tcPr>
            <w:tcW w:w="746" w:type="dxa"/>
          </w:tcPr>
          <w:p w14:paraId="6F3F13A1" w14:textId="77777777" w:rsidR="00BD54AC" w:rsidRDefault="00BD54AC" w:rsidP="00C1331E">
            <w:pPr>
              <w:jc w:val="both"/>
            </w:pPr>
          </w:p>
        </w:tc>
        <w:tc>
          <w:tcPr>
            <w:tcW w:w="771" w:type="dxa"/>
          </w:tcPr>
          <w:p w14:paraId="61E0F69B" w14:textId="77777777" w:rsidR="00BD54AC" w:rsidRDefault="00BD54AC" w:rsidP="00C1331E">
            <w:pPr>
              <w:jc w:val="both"/>
            </w:pPr>
          </w:p>
        </w:tc>
      </w:tr>
      <w:tr w:rsidR="00BD54AC" w14:paraId="0EEFB581" w14:textId="77777777" w:rsidTr="009814AE">
        <w:tc>
          <w:tcPr>
            <w:tcW w:w="6238" w:type="dxa"/>
          </w:tcPr>
          <w:p w14:paraId="4D8CD4A5" w14:textId="77777777" w:rsidR="00BD54AC" w:rsidRDefault="00BD54AC" w:rsidP="00C1331E">
            <w:pPr>
              <w:pStyle w:val="ListeParagraf"/>
              <w:numPr>
                <w:ilvl w:val="0"/>
                <w:numId w:val="1"/>
              </w:numPr>
              <w:jc w:val="both"/>
            </w:pPr>
            <w:r w:rsidRPr="002C34D2">
              <w:t>Çevremde yer alan kişilerle ilgilenmekten kendime ve bebeğime vakit ayıramıyorum.</w:t>
            </w:r>
          </w:p>
        </w:tc>
        <w:tc>
          <w:tcPr>
            <w:tcW w:w="813" w:type="dxa"/>
          </w:tcPr>
          <w:p w14:paraId="2EC6A5B8" w14:textId="77777777" w:rsidR="00BD54AC" w:rsidRDefault="00BD54AC" w:rsidP="00C1331E">
            <w:pPr>
              <w:jc w:val="both"/>
            </w:pPr>
          </w:p>
        </w:tc>
        <w:tc>
          <w:tcPr>
            <w:tcW w:w="746" w:type="dxa"/>
          </w:tcPr>
          <w:p w14:paraId="15D04D47" w14:textId="77777777" w:rsidR="00BD54AC" w:rsidRDefault="00BD54AC" w:rsidP="00C1331E">
            <w:pPr>
              <w:jc w:val="both"/>
            </w:pPr>
          </w:p>
        </w:tc>
        <w:tc>
          <w:tcPr>
            <w:tcW w:w="814" w:type="dxa"/>
          </w:tcPr>
          <w:p w14:paraId="73315091" w14:textId="77777777" w:rsidR="00BD54AC" w:rsidRDefault="00BD54AC" w:rsidP="00C1331E">
            <w:pPr>
              <w:jc w:val="both"/>
            </w:pPr>
          </w:p>
        </w:tc>
        <w:tc>
          <w:tcPr>
            <w:tcW w:w="746" w:type="dxa"/>
          </w:tcPr>
          <w:p w14:paraId="45ECB839" w14:textId="77777777" w:rsidR="00BD54AC" w:rsidRDefault="00BD54AC" w:rsidP="00C1331E">
            <w:pPr>
              <w:jc w:val="both"/>
            </w:pPr>
          </w:p>
        </w:tc>
        <w:tc>
          <w:tcPr>
            <w:tcW w:w="771" w:type="dxa"/>
          </w:tcPr>
          <w:p w14:paraId="25642BC4" w14:textId="77777777" w:rsidR="00BD54AC" w:rsidRDefault="00BD54AC" w:rsidP="00C1331E">
            <w:pPr>
              <w:jc w:val="both"/>
            </w:pPr>
          </w:p>
        </w:tc>
      </w:tr>
      <w:tr w:rsidR="00BD54AC" w14:paraId="37DFF5B4" w14:textId="77777777" w:rsidTr="009814AE">
        <w:tc>
          <w:tcPr>
            <w:tcW w:w="6238" w:type="dxa"/>
          </w:tcPr>
          <w:p w14:paraId="1D12CB4A" w14:textId="77777777" w:rsidR="00BD54AC" w:rsidRDefault="00BD54AC" w:rsidP="00C1331E">
            <w:pPr>
              <w:pStyle w:val="ListeParagraf"/>
              <w:numPr>
                <w:ilvl w:val="0"/>
                <w:numId w:val="1"/>
              </w:numPr>
              <w:jc w:val="both"/>
            </w:pPr>
            <w:r w:rsidRPr="002C34D2">
              <w:t>Benden daha fazla endişelenecekleri için sorunlarımı ailemle konuşamıyorum</w:t>
            </w:r>
          </w:p>
        </w:tc>
        <w:tc>
          <w:tcPr>
            <w:tcW w:w="813" w:type="dxa"/>
          </w:tcPr>
          <w:p w14:paraId="750D9CE9" w14:textId="77777777" w:rsidR="00BD54AC" w:rsidRDefault="00BD54AC" w:rsidP="00C1331E">
            <w:pPr>
              <w:jc w:val="both"/>
            </w:pPr>
          </w:p>
        </w:tc>
        <w:tc>
          <w:tcPr>
            <w:tcW w:w="746" w:type="dxa"/>
          </w:tcPr>
          <w:p w14:paraId="26499E57" w14:textId="77777777" w:rsidR="00BD54AC" w:rsidRDefault="00BD54AC" w:rsidP="00C1331E">
            <w:pPr>
              <w:jc w:val="both"/>
            </w:pPr>
          </w:p>
        </w:tc>
        <w:tc>
          <w:tcPr>
            <w:tcW w:w="814" w:type="dxa"/>
          </w:tcPr>
          <w:p w14:paraId="714C47A5" w14:textId="77777777" w:rsidR="00BD54AC" w:rsidRDefault="00BD54AC" w:rsidP="00C1331E">
            <w:pPr>
              <w:jc w:val="both"/>
            </w:pPr>
          </w:p>
        </w:tc>
        <w:tc>
          <w:tcPr>
            <w:tcW w:w="746" w:type="dxa"/>
          </w:tcPr>
          <w:p w14:paraId="16656F31" w14:textId="77777777" w:rsidR="00BD54AC" w:rsidRDefault="00BD54AC" w:rsidP="00C1331E">
            <w:pPr>
              <w:jc w:val="both"/>
            </w:pPr>
          </w:p>
        </w:tc>
        <w:tc>
          <w:tcPr>
            <w:tcW w:w="771" w:type="dxa"/>
          </w:tcPr>
          <w:p w14:paraId="4C677428" w14:textId="77777777" w:rsidR="00BD54AC" w:rsidRDefault="00BD54AC" w:rsidP="00C1331E">
            <w:pPr>
              <w:jc w:val="both"/>
            </w:pPr>
          </w:p>
        </w:tc>
      </w:tr>
      <w:tr w:rsidR="00BD54AC" w14:paraId="5C3E140B" w14:textId="77777777" w:rsidTr="009814AE">
        <w:tc>
          <w:tcPr>
            <w:tcW w:w="6238" w:type="dxa"/>
          </w:tcPr>
          <w:p w14:paraId="25E1C5B2" w14:textId="77777777" w:rsidR="00BD54AC" w:rsidRDefault="00BD54AC" w:rsidP="00C1331E">
            <w:pPr>
              <w:pStyle w:val="ListeParagraf"/>
              <w:numPr>
                <w:ilvl w:val="0"/>
                <w:numId w:val="1"/>
              </w:numPr>
              <w:jc w:val="both"/>
            </w:pPr>
            <w:r w:rsidRPr="002C34D2">
              <w:t>Etrafımdaki kişilerin aşırı desteği yüzünden sanki hiçbir şeyin üstesinde</w:t>
            </w:r>
            <w:r>
              <w:t>n</w:t>
            </w:r>
            <w:r w:rsidRPr="002C34D2">
              <w:t xml:space="preserve"> gelemeyeceğimi hissediyorum</w:t>
            </w:r>
          </w:p>
        </w:tc>
        <w:tc>
          <w:tcPr>
            <w:tcW w:w="813" w:type="dxa"/>
          </w:tcPr>
          <w:p w14:paraId="616A0631" w14:textId="77777777" w:rsidR="00BD54AC" w:rsidRDefault="00BD54AC" w:rsidP="00C1331E">
            <w:pPr>
              <w:jc w:val="both"/>
            </w:pPr>
          </w:p>
        </w:tc>
        <w:tc>
          <w:tcPr>
            <w:tcW w:w="746" w:type="dxa"/>
          </w:tcPr>
          <w:p w14:paraId="3B7C7F69" w14:textId="77777777" w:rsidR="00BD54AC" w:rsidRDefault="00BD54AC" w:rsidP="00C1331E">
            <w:pPr>
              <w:jc w:val="both"/>
            </w:pPr>
          </w:p>
        </w:tc>
        <w:tc>
          <w:tcPr>
            <w:tcW w:w="814" w:type="dxa"/>
          </w:tcPr>
          <w:p w14:paraId="3230B16B" w14:textId="77777777" w:rsidR="00BD54AC" w:rsidRDefault="00BD54AC" w:rsidP="00C1331E">
            <w:pPr>
              <w:jc w:val="both"/>
            </w:pPr>
          </w:p>
        </w:tc>
        <w:tc>
          <w:tcPr>
            <w:tcW w:w="746" w:type="dxa"/>
          </w:tcPr>
          <w:p w14:paraId="11131A49" w14:textId="77777777" w:rsidR="00BD54AC" w:rsidRDefault="00BD54AC" w:rsidP="00C1331E">
            <w:pPr>
              <w:jc w:val="both"/>
            </w:pPr>
          </w:p>
        </w:tc>
        <w:tc>
          <w:tcPr>
            <w:tcW w:w="771" w:type="dxa"/>
          </w:tcPr>
          <w:p w14:paraId="24E40FC7" w14:textId="77777777" w:rsidR="00BD54AC" w:rsidRDefault="00BD54AC" w:rsidP="00C1331E">
            <w:pPr>
              <w:jc w:val="both"/>
            </w:pPr>
          </w:p>
        </w:tc>
      </w:tr>
      <w:tr w:rsidR="00BD54AC" w14:paraId="34944094" w14:textId="77777777" w:rsidTr="009814AE">
        <w:trPr>
          <w:trHeight w:val="590"/>
        </w:trPr>
        <w:tc>
          <w:tcPr>
            <w:tcW w:w="6238" w:type="dxa"/>
          </w:tcPr>
          <w:p w14:paraId="5493C02A" w14:textId="77777777" w:rsidR="00BD54AC" w:rsidRDefault="00BD54AC" w:rsidP="00C1331E">
            <w:pPr>
              <w:pStyle w:val="ListeParagraf"/>
              <w:numPr>
                <w:ilvl w:val="0"/>
                <w:numId w:val="1"/>
              </w:numPr>
              <w:jc w:val="both"/>
            </w:pPr>
            <w:r w:rsidRPr="002C34D2">
              <w:t>Bebeğim ile baş başa kalamıyorum.</w:t>
            </w:r>
          </w:p>
        </w:tc>
        <w:tc>
          <w:tcPr>
            <w:tcW w:w="813" w:type="dxa"/>
          </w:tcPr>
          <w:p w14:paraId="433FE0C0" w14:textId="77777777" w:rsidR="00BD54AC" w:rsidRDefault="00BD54AC" w:rsidP="00C1331E">
            <w:pPr>
              <w:jc w:val="both"/>
            </w:pPr>
          </w:p>
        </w:tc>
        <w:tc>
          <w:tcPr>
            <w:tcW w:w="746" w:type="dxa"/>
          </w:tcPr>
          <w:p w14:paraId="049E0942" w14:textId="77777777" w:rsidR="00BD54AC" w:rsidRDefault="00BD54AC" w:rsidP="00C1331E">
            <w:pPr>
              <w:jc w:val="both"/>
            </w:pPr>
          </w:p>
        </w:tc>
        <w:tc>
          <w:tcPr>
            <w:tcW w:w="814" w:type="dxa"/>
          </w:tcPr>
          <w:p w14:paraId="3DD5E4D8" w14:textId="77777777" w:rsidR="00BD54AC" w:rsidRDefault="00BD54AC" w:rsidP="00C1331E">
            <w:pPr>
              <w:jc w:val="both"/>
            </w:pPr>
          </w:p>
        </w:tc>
        <w:tc>
          <w:tcPr>
            <w:tcW w:w="746" w:type="dxa"/>
          </w:tcPr>
          <w:p w14:paraId="51B91154" w14:textId="77777777" w:rsidR="00BD54AC" w:rsidRDefault="00BD54AC" w:rsidP="00C1331E">
            <w:pPr>
              <w:jc w:val="both"/>
            </w:pPr>
          </w:p>
        </w:tc>
        <w:tc>
          <w:tcPr>
            <w:tcW w:w="771" w:type="dxa"/>
          </w:tcPr>
          <w:p w14:paraId="43DA9BB5" w14:textId="77777777" w:rsidR="00BD54AC" w:rsidRDefault="00BD54AC" w:rsidP="00C1331E">
            <w:pPr>
              <w:jc w:val="both"/>
            </w:pPr>
          </w:p>
        </w:tc>
      </w:tr>
      <w:tr w:rsidR="00BD54AC" w14:paraId="30F3C31B" w14:textId="77777777" w:rsidTr="009814AE">
        <w:trPr>
          <w:trHeight w:val="345"/>
        </w:trPr>
        <w:tc>
          <w:tcPr>
            <w:tcW w:w="6238" w:type="dxa"/>
          </w:tcPr>
          <w:p w14:paraId="367E2EBB" w14:textId="77777777" w:rsidR="00BD54AC" w:rsidRDefault="00BD54AC" w:rsidP="00C1331E">
            <w:pPr>
              <w:pStyle w:val="ListeParagraf"/>
              <w:numPr>
                <w:ilvl w:val="0"/>
                <w:numId w:val="1"/>
              </w:numPr>
              <w:jc w:val="both"/>
            </w:pPr>
            <w:r w:rsidRPr="002C34D2">
              <w:t>Kalabalık yüzünden kendimi sinirli ve stresli hissediyorum</w:t>
            </w:r>
          </w:p>
        </w:tc>
        <w:tc>
          <w:tcPr>
            <w:tcW w:w="813" w:type="dxa"/>
          </w:tcPr>
          <w:p w14:paraId="21D381EB" w14:textId="77777777" w:rsidR="00BD54AC" w:rsidRDefault="00BD54AC" w:rsidP="00C1331E">
            <w:pPr>
              <w:jc w:val="both"/>
            </w:pPr>
          </w:p>
        </w:tc>
        <w:tc>
          <w:tcPr>
            <w:tcW w:w="746" w:type="dxa"/>
          </w:tcPr>
          <w:p w14:paraId="4A2BE0DF" w14:textId="77777777" w:rsidR="00BD54AC" w:rsidRDefault="00BD54AC" w:rsidP="00C1331E">
            <w:pPr>
              <w:jc w:val="both"/>
            </w:pPr>
          </w:p>
        </w:tc>
        <w:tc>
          <w:tcPr>
            <w:tcW w:w="814" w:type="dxa"/>
          </w:tcPr>
          <w:p w14:paraId="105EB650" w14:textId="77777777" w:rsidR="00BD54AC" w:rsidRDefault="00BD54AC" w:rsidP="00C1331E">
            <w:pPr>
              <w:jc w:val="both"/>
            </w:pPr>
          </w:p>
        </w:tc>
        <w:tc>
          <w:tcPr>
            <w:tcW w:w="746" w:type="dxa"/>
          </w:tcPr>
          <w:p w14:paraId="1C84D2BD" w14:textId="77777777" w:rsidR="00BD54AC" w:rsidRDefault="00BD54AC" w:rsidP="00C1331E">
            <w:pPr>
              <w:jc w:val="both"/>
            </w:pPr>
          </w:p>
        </w:tc>
        <w:tc>
          <w:tcPr>
            <w:tcW w:w="771" w:type="dxa"/>
          </w:tcPr>
          <w:p w14:paraId="2E954E90" w14:textId="77777777" w:rsidR="00BD54AC" w:rsidRDefault="00BD54AC" w:rsidP="00C1331E">
            <w:pPr>
              <w:jc w:val="both"/>
            </w:pPr>
          </w:p>
        </w:tc>
      </w:tr>
      <w:tr w:rsidR="00BD54AC" w14:paraId="4F1BD8C2" w14:textId="77777777" w:rsidTr="009814AE">
        <w:tc>
          <w:tcPr>
            <w:tcW w:w="6238" w:type="dxa"/>
          </w:tcPr>
          <w:p w14:paraId="12909FA7" w14:textId="77777777" w:rsidR="00BD54AC" w:rsidRDefault="00BD54AC" w:rsidP="00C1331E">
            <w:pPr>
              <w:pStyle w:val="ListeParagraf"/>
              <w:numPr>
                <w:ilvl w:val="0"/>
                <w:numId w:val="1"/>
              </w:numPr>
              <w:jc w:val="both"/>
            </w:pPr>
            <w:r w:rsidRPr="002C34D2">
              <w:t>Sağlık profesyonellerinin ve çevremdeki kişilerin birbiriyle tutarsız önerileri yüzünden nasıl hareket edeceğimi kestiremiyorum.</w:t>
            </w:r>
          </w:p>
        </w:tc>
        <w:tc>
          <w:tcPr>
            <w:tcW w:w="813" w:type="dxa"/>
          </w:tcPr>
          <w:p w14:paraId="51499006" w14:textId="77777777" w:rsidR="00BD54AC" w:rsidRDefault="00BD54AC" w:rsidP="00C1331E">
            <w:pPr>
              <w:jc w:val="both"/>
            </w:pPr>
          </w:p>
        </w:tc>
        <w:tc>
          <w:tcPr>
            <w:tcW w:w="746" w:type="dxa"/>
          </w:tcPr>
          <w:p w14:paraId="0E272587" w14:textId="77777777" w:rsidR="00BD54AC" w:rsidRDefault="00BD54AC" w:rsidP="00C1331E">
            <w:pPr>
              <w:jc w:val="both"/>
            </w:pPr>
          </w:p>
        </w:tc>
        <w:tc>
          <w:tcPr>
            <w:tcW w:w="814" w:type="dxa"/>
          </w:tcPr>
          <w:p w14:paraId="0ED75C60" w14:textId="77777777" w:rsidR="00BD54AC" w:rsidRDefault="00BD54AC" w:rsidP="00C1331E">
            <w:pPr>
              <w:jc w:val="both"/>
            </w:pPr>
          </w:p>
        </w:tc>
        <w:tc>
          <w:tcPr>
            <w:tcW w:w="746" w:type="dxa"/>
          </w:tcPr>
          <w:p w14:paraId="76FF886B" w14:textId="77777777" w:rsidR="00BD54AC" w:rsidRDefault="00BD54AC" w:rsidP="00C1331E">
            <w:pPr>
              <w:jc w:val="both"/>
            </w:pPr>
          </w:p>
        </w:tc>
        <w:tc>
          <w:tcPr>
            <w:tcW w:w="771" w:type="dxa"/>
          </w:tcPr>
          <w:p w14:paraId="44215DE4" w14:textId="77777777" w:rsidR="00BD54AC" w:rsidRDefault="00BD54AC" w:rsidP="00C1331E">
            <w:pPr>
              <w:jc w:val="both"/>
            </w:pPr>
          </w:p>
        </w:tc>
      </w:tr>
      <w:tr w:rsidR="00BD54AC" w14:paraId="0FE0A16D" w14:textId="77777777" w:rsidTr="009814AE">
        <w:tc>
          <w:tcPr>
            <w:tcW w:w="6238" w:type="dxa"/>
          </w:tcPr>
          <w:p w14:paraId="7A5757A6" w14:textId="77777777" w:rsidR="00BD54AC" w:rsidRDefault="00BD54AC" w:rsidP="00C1331E">
            <w:pPr>
              <w:pStyle w:val="ListeParagraf"/>
              <w:numPr>
                <w:ilvl w:val="0"/>
                <w:numId w:val="1"/>
              </w:numPr>
              <w:jc w:val="both"/>
            </w:pPr>
            <w:r w:rsidRPr="002C34D2">
              <w:t>Çevremdekiler bana her şeyi başarmak zorundaymışım gibi hissettiriyor.</w:t>
            </w:r>
          </w:p>
        </w:tc>
        <w:tc>
          <w:tcPr>
            <w:tcW w:w="813" w:type="dxa"/>
          </w:tcPr>
          <w:p w14:paraId="03CA7EF5" w14:textId="77777777" w:rsidR="00BD54AC" w:rsidRDefault="00BD54AC" w:rsidP="00C1331E">
            <w:pPr>
              <w:jc w:val="both"/>
            </w:pPr>
          </w:p>
        </w:tc>
        <w:tc>
          <w:tcPr>
            <w:tcW w:w="746" w:type="dxa"/>
          </w:tcPr>
          <w:p w14:paraId="0A753607" w14:textId="77777777" w:rsidR="00BD54AC" w:rsidRDefault="00BD54AC" w:rsidP="00C1331E">
            <w:pPr>
              <w:jc w:val="both"/>
            </w:pPr>
          </w:p>
        </w:tc>
        <w:tc>
          <w:tcPr>
            <w:tcW w:w="814" w:type="dxa"/>
          </w:tcPr>
          <w:p w14:paraId="4DA666C9" w14:textId="77777777" w:rsidR="00BD54AC" w:rsidRDefault="00BD54AC" w:rsidP="00C1331E">
            <w:pPr>
              <w:jc w:val="both"/>
            </w:pPr>
          </w:p>
        </w:tc>
        <w:tc>
          <w:tcPr>
            <w:tcW w:w="746" w:type="dxa"/>
          </w:tcPr>
          <w:p w14:paraId="03C2085C" w14:textId="77777777" w:rsidR="00BD54AC" w:rsidRDefault="00BD54AC" w:rsidP="00C1331E">
            <w:pPr>
              <w:jc w:val="both"/>
            </w:pPr>
          </w:p>
        </w:tc>
        <w:tc>
          <w:tcPr>
            <w:tcW w:w="771" w:type="dxa"/>
          </w:tcPr>
          <w:p w14:paraId="45C77502" w14:textId="77777777" w:rsidR="00BD54AC" w:rsidRDefault="00BD54AC" w:rsidP="00C1331E">
            <w:pPr>
              <w:jc w:val="both"/>
            </w:pPr>
          </w:p>
        </w:tc>
      </w:tr>
      <w:tr w:rsidR="00BD54AC" w14:paraId="7500BFE6" w14:textId="77777777" w:rsidTr="009814AE">
        <w:tc>
          <w:tcPr>
            <w:tcW w:w="6238" w:type="dxa"/>
          </w:tcPr>
          <w:p w14:paraId="379D81F4" w14:textId="77777777" w:rsidR="00BD54AC" w:rsidRDefault="00BD54AC" w:rsidP="00C1331E">
            <w:pPr>
              <w:pStyle w:val="ListeParagraf"/>
              <w:numPr>
                <w:ilvl w:val="0"/>
                <w:numId w:val="1"/>
              </w:numPr>
              <w:jc w:val="both"/>
            </w:pPr>
            <w:r w:rsidRPr="002C34D2">
              <w:lastRenderedPageBreak/>
              <w:t>Hayatımdaki önemli şeyleri kontrol edemediğimi hissediyorum</w:t>
            </w:r>
          </w:p>
        </w:tc>
        <w:tc>
          <w:tcPr>
            <w:tcW w:w="813" w:type="dxa"/>
          </w:tcPr>
          <w:p w14:paraId="308F3FB0" w14:textId="77777777" w:rsidR="00BD54AC" w:rsidRDefault="00BD54AC" w:rsidP="00C1331E">
            <w:pPr>
              <w:jc w:val="both"/>
            </w:pPr>
          </w:p>
        </w:tc>
        <w:tc>
          <w:tcPr>
            <w:tcW w:w="746" w:type="dxa"/>
          </w:tcPr>
          <w:p w14:paraId="028B18CF" w14:textId="77777777" w:rsidR="00BD54AC" w:rsidRDefault="00BD54AC" w:rsidP="00C1331E">
            <w:pPr>
              <w:jc w:val="both"/>
            </w:pPr>
          </w:p>
        </w:tc>
        <w:tc>
          <w:tcPr>
            <w:tcW w:w="814" w:type="dxa"/>
          </w:tcPr>
          <w:p w14:paraId="2D4376D2" w14:textId="77777777" w:rsidR="00BD54AC" w:rsidRDefault="00BD54AC" w:rsidP="00C1331E">
            <w:pPr>
              <w:jc w:val="both"/>
            </w:pPr>
          </w:p>
        </w:tc>
        <w:tc>
          <w:tcPr>
            <w:tcW w:w="746" w:type="dxa"/>
          </w:tcPr>
          <w:p w14:paraId="103223EC" w14:textId="77777777" w:rsidR="00BD54AC" w:rsidRDefault="00BD54AC" w:rsidP="00C1331E">
            <w:pPr>
              <w:jc w:val="both"/>
            </w:pPr>
          </w:p>
        </w:tc>
        <w:tc>
          <w:tcPr>
            <w:tcW w:w="771" w:type="dxa"/>
          </w:tcPr>
          <w:p w14:paraId="6E98BFBE" w14:textId="77777777" w:rsidR="00BD54AC" w:rsidRDefault="00BD54AC" w:rsidP="00C1331E">
            <w:pPr>
              <w:jc w:val="both"/>
            </w:pPr>
          </w:p>
        </w:tc>
      </w:tr>
      <w:tr w:rsidR="00BD54AC" w14:paraId="0C4DD24C" w14:textId="77777777" w:rsidTr="009814AE">
        <w:tc>
          <w:tcPr>
            <w:tcW w:w="6238" w:type="dxa"/>
          </w:tcPr>
          <w:p w14:paraId="38CEDFB4" w14:textId="77777777" w:rsidR="00BD54AC" w:rsidRDefault="00BD54AC" w:rsidP="00C1331E">
            <w:pPr>
              <w:pStyle w:val="ListeParagraf"/>
              <w:numPr>
                <w:ilvl w:val="0"/>
                <w:numId w:val="1"/>
              </w:numPr>
              <w:jc w:val="both"/>
            </w:pPr>
            <w:r w:rsidRPr="002C34D2">
              <w:t>Sürekli kontrolüm dışında gelişen olaylar yüzünden çok öfkeleniyorum</w:t>
            </w:r>
          </w:p>
        </w:tc>
        <w:tc>
          <w:tcPr>
            <w:tcW w:w="813" w:type="dxa"/>
          </w:tcPr>
          <w:p w14:paraId="7368CDAF" w14:textId="77777777" w:rsidR="00BD54AC" w:rsidRDefault="00BD54AC" w:rsidP="00C1331E">
            <w:pPr>
              <w:jc w:val="both"/>
            </w:pPr>
          </w:p>
        </w:tc>
        <w:tc>
          <w:tcPr>
            <w:tcW w:w="746" w:type="dxa"/>
          </w:tcPr>
          <w:p w14:paraId="16A7B5DA" w14:textId="77777777" w:rsidR="00BD54AC" w:rsidRDefault="00BD54AC" w:rsidP="00C1331E">
            <w:pPr>
              <w:jc w:val="both"/>
            </w:pPr>
          </w:p>
        </w:tc>
        <w:tc>
          <w:tcPr>
            <w:tcW w:w="814" w:type="dxa"/>
          </w:tcPr>
          <w:p w14:paraId="3AF828AA" w14:textId="77777777" w:rsidR="00BD54AC" w:rsidRDefault="00BD54AC" w:rsidP="00C1331E">
            <w:pPr>
              <w:jc w:val="both"/>
            </w:pPr>
          </w:p>
        </w:tc>
        <w:tc>
          <w:tcPr>
            <w:tcW w:w="746" w:type="dxa"/>
          </w:tcPr>
          <w:p w14:paraId="5D3CCBA3" w14:textId="77777777" w:rsidR="00BD54AC" w:rsidRDefault="00BD54AC" w:rsidP="00C1331E">
            <w:pPr>
              <w:jc w:val="both"/>
            </w:pPr>
          </w:p>
        </w:tc>
        <w:tc>
          <w:tcPr>
            <w:tcW w:w="771" w:type="dxa"/>
          </w:tcPr>
          <w:p w14:paraId="005D09CE" w14:textId="77777777" w:rsidR="00BD54AC" w:rsidRDefault="00BD54AC" w:rsidP="00C1331E">
            <w:pPr>
              <w:jc w:val="both"/>
            </w:pPr>
          </w:p>
        </w:tc>
      </w:tr>
      <w:tr w:rsidR="00BD54AC" w14:paraId="77807D7B" w14:textId="77777777" w:rsidTr="009814AE">
        <w:trPr>
          <w:trHeight w:val="484"/>
        </w:trPr>
        <w:tc>
          <w:tcPr>
            <w:tcW w:w="6238" w:type="dxa"/>
          </w:tcPr>
          <w:p w14:paraId="20895267" w14:textId="2C301454" w:rsidR="00BD54AC" w:rsidRDefault="00BD54AC" w:rsidP="00C1331E">
            <w:pPr>
              <w:pStyle w:val="ListeParagraf"/>
              <w:numPr>
                <w:ilvl w:val="0"/>
                <w:numId w:val="1"/>
              </w:numPr>
              <w:jc w:val="both"/>
            </w:pPr>
            <w:r>
              <w:t>Madde ölçekten çıkartılmıştır</w:t>
            </w:r>
          </w:p>
        </w:tc>
        <w:tc>
          <w:tcPr>
            <w:tcW w:w="813" w:type="dxa"/>
          </w:tcPr>
          <w:p w14:paraId="4F2B0263" w14:textId="77777777" w:rsidR="00BD54AC" w:rsidRDefault="00BD54AC" w:rsidP="00C1331E">
            <w:pPr>
              <w:jc w:val="both"/>
            </w:pPr>
          </w:p>
        </w:tc>
        <w:tc>
          <w:tcPr>
            <w:tcW w:w="746" w:type="dxa"/>
          </w:tcPr>
          <w:p w14:paraId="40077DC6" w14:textId="77777777" w:rsidR="00BD54AC" w:rsidRDefault="00BD54AC" w:rsidP="00C1331E">
            <w:pPr>
              <w:jc w:val="both"/>
            </w:pPr>
          </w:p>
        </w:tc>
        <w:tc>
          <w:tcPr>
            <w:tcW w:w="814" w:type="dxa"/>
          </w:tcPr>
          <w:p w14:paraId="7A70E300" w14:textId="77777777" w:rsidR="00BD54AC" w:rsidRDefault="00BD54AC" w:rsidP="00C1331E">
            <w:pPr>
              <w:jc w:val="both"/>
            </w:pPr>
          </w:p>
        </w:tc>
        <w:tc>
          <w:tcPr>
            <w:tcW w:w="746" w:type="dxa"/>
          </w:tcPr>
          <w:p w14:paraId="57C1818B" w14:textId="77777777" w:rsidR="00BD54AC" w:rsidRDefault="00BD54AC" w:rsidP="00C1331E">
            <w:pPr>
              <w:jc w:val="both"/>
            </w:pPr>
          </w:p>
        </w:tc>
        <w:tc>
          <w:tcPr>
            <w:tcW w:w="771" w:type="dxa"/>
          </w:tcPr>
          <w:p w14:paraId="359385CB" w14:textId="77777777" w:rsidR="00BD54AC" w:rsidRDefault="00BD54AC" w:rsidP="00C1331E">
            <w:pPr>
              <w:jc w:val="both"/>
            </w:pPr>
          </w:p>
        </w:tc>
      </w:tr>
      <w:tr w:rsidR="00BD54AC" w14:paraId="241E3545" w14:textId="77777777" w:rsidTr="009814AE">
        <w:tc>
          <w:tcPr>
            <w:tcW w:w="6238" w:type="dxa"/>
          </w:tcPr>
          <w:p w14:paraId="175AD57E" w14:textId="77777777" w:rsidR="00BD54AC" w:rsidRDefault="00BD54AC" w:rsidP="00C1331E">
            <w:pPr>
              <w:pStyle w:val="ListeParagraf"/>
              <w:numPr>
                <w:ilvl w:val="0"/>
                <w:numId w:val="1"/>
              </w:numPr>
              <w:jc w:val="both"/>
            </w:pPr>
            <w:r w:rsidRPr="002C34D2">
              <w:t>Etrafımdakilerin baskıları nedeniyle kendimi doğum sonrası uygulanan gelenek ve görenekleri yapmak zorunda hissediyorum.</w:t>
            </w:r>
          </w:p>
        </w:tc>
        <w:tc>
          <w:tcPr>
            <w:tcW w:w="813" w:type="dxa"/>
          </w:tcPr>
          <w:p w14:paraId="12BCF55A" w14:textId="77777777" w:rsidR="00BD54AC" w:rsidRDefault="00BD54AC" w:rsidP="00C1331E">
            <w:pPr>
              <w:jc w:val="both"/>
            </w:pPr>
          </w:p>
        </w:tc>
        <w:tc>
          <w:tcPr>
            <w:tcW w:w="746" w:type="dxa"/>
          </w:tcPr>
          <w:p w14:paraId="761D4879" w14:textId="77777777" w:rsidR="00BD54AC" w:rsidRDefault="00BD54AC" w:rsidP="00C1331E">
            <w:pPr>
              <w:jc w:val="both"/>
            </w:pPr>
          </w:p>
        </w:tc>
        <w:tc>
          <w:tcPr>
            <w:tcW w:w="814" w:type="dxa"/>
          </w:tcPr>
          <w:p w14:paraId="5C722E6F" w14:textId="77777777" w:rsidR="00BD54AC" w:rsidRDefault="00BD54AC" w:rsidP="00C1331E">
            <w:pPr>
              <w:jc w:val="both"/>
            </w:pPr>
          </w:p>
        </w:tc>
        <w:tc>
          <w:tcPr>
            <w:tcW w:w="746" w:type="dxa"/>
          </w:tcPr>
          <w:p w14:paraId="236C487E" w14:textId="77777777" w:rsidR="00BD54AC" w:rsidRDefault="00BD54AC" w:rsidP="00C1331E">
            <w:pPr>
              <w:jc w:val="both"/>
            </w:pPr>
          </w:p>
        </w:tc>
        <w:tc>
          <w:tcPr>
            <w:tcW w:w="771" w:type="dxa"/>
          </w:tcPr>
          <w:p w14:paraId="0C25E065" w14:textId="77777777" w:rsidR="00BD54AC" w:rsidRDefault="00BD54AC" w:rsidP="00C1331E">
            <w:pPr>
              <w:jc w:val="both"/>
            </w:pPr>
          </w:p>
        </w:tc>
      </w:tr>
      <w:tr w:rsidR="00BD54AC" w14:paraId="16E5C8DC" w14:textId="77777777" w:rsidTr="009814AE">
        <w:tc>
          <w:tcPr>
            <w:tcW w:w="6238" w:type="dxa"/>
          </w:tcPr>
          <w:p w14:paraId="35EE62D9" w14:textId="77777777" w:rsidR="00BD54AC" w:rsidRDefault="00BD54AC" w:rsidP="00C1331E">
            <w:pPr>
              <w:pStyle w:val="ListeParagraf"/>
              <w:numPr>
                <w:ilvl w:val="0"/>
                <w:numId w:val="1"/>
              </w:numPr>
              <w:jc w:val="both"/>
            </w:pPr>
            <w:r w:rsidRPr="002C34D2">
              <w:t>Etrafımdaki kişilerin üzerime yüklediği aşırı sorumluluk duygusu nedeniyle kendime vakit ayıramıyorum</w:t>
            </w:r>
          </w:p>
        </w:tc>
        <w:tc>
          <w:tcPr>
            <w:tcW w:w="813" w:type="dxa"/>
          </w:tcPr>
          <w:p w14:paraId="1552DCF3" w14:textId="77777777" w:rsidR="00BD54AC" w:rsidRDefault="00BD54AC" w:rsidP="00C1331E">
            <w:pPr>
              <w:jc w:val="both"/>
            </w:pPr>
          </w:p>
        </w:tc>
        <w:tc>
          <w:tcPr>
            <w:tcW w:w="746" w:type="dxa"/>
          </w:tcPr>
          <w:p w14:paraId="26F32002" w14:textId="77777777" w:rsidR="00BD54AC" w:rsidRDefault="00BD54AC" w:rsidP="00C1331E">
            <w:pPr>
              <w:jc w:val="both"/>
            </w:pPr>
          </w:p>
        </w:tc>
        <w:tc>
          <w:tcPr>
            <w:tcW w:w="814" w:type="dxa"/>
          </w:tcPr>
          <w:p w14:paraId="581FBC60" w14:textId="77777777" w:rsidR="00BD54AC" w:rsidRDefault="00BD54AC" w:rsidP="00C1331E">
            <w:pPr>
              <w:jc w:val="both"/>
            </w:pPr>
          </w:p>
        </w:tc>
        <w:tc>
          <w:tcPr>
            <w:tcW w:w="746" w:type="dxa"/>
          </w:tcPr>
          <w:p w14:paraId="548A8BEF" w14:textId="77777777" w:rsidR="00BD54AC" w:rsidRDefault="00BD54AC" w:rsidP="00C1331E">
            <w:pPr>
              <w:jc w:val="both"/>
            </w:pPr>
          </w:p>
        </w:tc>
        <w:tc>
          <w:tcPr>
            <w:tcW w:w="771" w:type="dxa"/>
          </w:tcPr>
          <w:p w14:paraId="62274097" w14:textId="77777777" w:rsidR="00BD54AC" w:rsidRDefault="00BD54AC" w:rsidP="00C1331E">
            <w:pPr>
              <w:jc w:val="both"/>
            </w:pPr>
          </w:p>
        </w:tc>
      </w:tr>
      <w:tr w:rsidR="00BD54AC" w14:paraId="64F81679" w14:textId="77777777" w:rsidTr="009814AE">
        <w:tc>
          <w:tcPr>
            <w:tcW w:w="6238" w:type="dxa"/>
          </w:tcPr>
          <w:p w14:paraId="085757E6" w14:textId="77777777" w:rsidR="00BD54AC" w:rsidRDefault="00BD54AC" w:rsidP="00C1331E">
            <w:pPr>
              <w:pStyle w:val="ListeParagraf"/>
              <w:numPr>
                <w:ilvl w:val="0"/>
                <w:numId w:val="1"/>
              </w:numPr>
              <w:jc w:val="both"/>
            </w:pPr>
            <w:r w:rsidRPr="002C34D2">
              <w:t>Yaşadığım kültürün gelenek ve görenekleri yüzünden eşimin babalık rolünü üstlenemediğini düşünüyorum</w:t>
            </w:r>
          </w:p>
        </w:tc>
        <w:tc>
          <w:tcPr>
            <w:tcW w:w="813" w:type="dxa"/>
          </w:tcPr>
          <w:p w14:paraId="19D3B9F8" w14:textId="77777777" w:rsidR="00BD54AC" w:rsidRDefault="00BD54AC" w:rsidP="00C1331E">
            <w:pPr>
              <w:jc w:val="both"/>
            </w:pPr>
          </w:p>
        </w:tc>
        <w:tc>
          <w:tcPr>
            <w:tcW w:w="746" w:type="dxa"/>
          </w:tcPr>
          <w:p w14:paraId="6A922766" w14:textId="77777777" w:rsidR="00BD54AC" w:rsidRDefault="00BD54AC" w:rsidP="00C1331E">
            <w:pPr>
              <w:jc w:val="both"/>
            </w:pPr>
          </w:p>
        </w:tc>
        <w:tc>
          <w:tcPr>
            <w:tcW w:w="814" w:type="dxa"/>
          </w:tcPr>
          <w:p w14:paraId="03FE58C3" w14:textId="77777777" w:rsidR="00BD54AC" w:rsidRDefault="00BD54AC" w:rsidP="00C1331E">
            <w:pPr>
              <w:jc w:val="both"/>
            </w:pPr>
          </w:p>
        </w:tc>
        <w:tc>
          <w:tcPr>
            <w:tcW w:w="746" w:type="dxa"/>
          </w:tcPr>
          <w:p w14:paraId="4F9FE91C" w14:textId="77777777" w:rsidR="00BD54AC" w:rsidRDefault="00BD54AC" w:rsidP="00C1331E">
            <w:pPr>
              <w:jc w:val="both"/>
            </w:pPr>
          </w:p>
        </w:tc>
        <w:tc>
          <w:tcPr>
            <w:tcW w:w="771" w:type="dxa"/>
          </w:tcPr>
          <w:p w14:paraId="44BEC0D2" w14:textId="77777777" w:rsidR="00BD54AC" w:rsidRDefault="00BD54AC" w:rsidP="00C1331E">
            <w:pPr>
              <w:jc w:val="both"/>
            </w:pPr>
          </w:p>
        </w:tc>
      </w:tr>
      <w:tr w:rsidR="00BD54AC" w14:paraId="0AEF06A8" w14:textId="77777777" w:rsidTr="009814AE">
        <w:trPr>
          <w:trHeight w:val="727"/>
        </w:trPr>
        <w:tc>
          <w:tcPr>
            <w:tcW w:w="6238" w:type="dxa"/>
          </w:tcPr>
          <w:p w14:paraId="1C830629" w14:textId="77777777" w:rsidR="00BD54AC" w:rsidRPr="002C34D2" w:rsidRDefault="00BD54AC" w:rsidP="00C1331E">
            <w:pPr>
              <w:pStyle w:val="ListeParagraf"/>
              <w:numPr>
                <w:ilvl w:val="0"/>
                <w:numId w:val="1"/>
              </w:numPr>
              <w:jc w:val="both"/>
            </w:pPr>
            <w:r w:rsidRPr="002C34D2">
              <w:t>Etrafımdaki kişilerin lohusalık sürecimde bana anlayışlı davranmadıklarını hissediyorum</w:t>
            </w:r>
          </w:p>
        </w:tc>
        <w:tc>
          <w:tcPr>
            <w:tcW w:w="813" w:type="dxa"/>
          </w:tcPr>
          <w:p w14:paraId="69902371" w14:textId="77777777" w:rsidR="00BD54AC" w:rsidRDefault="00BD54AC" w:rsidP="00C1331E">
            <w:pPr>
              <w:jc w:val="both"/>
            </w:pPr>
          </w:p>
        </w:tc>
        <w:tc>
          <w:tcPr>
            <w:tcW w:w="746" w:type="dxa"/>
          </w:tcPr>
          <w:p w14:paraId="59AC8A01" w14:textId="77777777" w:rsidR="00BD54AC" w:rsidRDefault="00BD54AC" w:rsidP="00C1331E">
            <w:pPr>
              <w:jc w:val="both"/>
            </w:pPr>
          </w:p>
        </w:tc>
        <w:tc>
          <w:tcPr>
            <w:tcW w:w="814" w:type="dxa"/>
          </w:tcPr>
          <w:p w14:paraId="4B372E0A" w14:textId="77777777" w:rsidR="00BD54AC" w:rsidRDefault="00BD54AC" w:rsidP="00C1331E">
            <w:pPr>
              <w:jc w:val="both"/>
            </w:pPr>
          </w:p>
        </w:tc>
        <w:tc>
          <w:tcPr>
            <w:tcW w:w="746" w:type="dxa"/>
          </w:tcPr>
          <w:p w14:paraId="1EEE2222" w14:textId="77777777" w:rsidR="00BD54AC" w:rsidRDefault="00BD54AC" w:rsidP="00C1331E">
            <w:pPr>
              <w:jc w:val="both"/>
            </w:pPr>
          </w:p>
        </w:tc>
        <w:tc>
          <w:tcPr>
            <w:tcW w:w="771" w:type="dxa"/>
          </w:tcPr>
          <w:p w14:paraId="30A0266E" w14:textId="77777777" w:rsidR="00BD54AC" w:rsidRDefault="00BD54AC" w:rsidP="00C1331E">
            <w:pPr>
              <w:jc w:val="both"/>
            </w:pPr>
          </w:p>
        </w:tc>
      </w:tr>
    </w:tbl>
    <w:p w14:paraId="781E4D09" w14:textId="77777777" w:rsidR="00613086" w:rsidRDefault="00613086"/>
    <w:p w14:paraId="46FEC51D" w14:textId="57EA1D59" w:rsidR="00BD54AC" w:rsidRDefault="00BD54AC" w:rsidP="00C1331E">
      <w:pPr>
        <w:spacing w:line="360" w:lineRule="auto"/>
      </w:pPr>
      <w:r>
        <w:t>Ölçek alt boyutları</w:t>
      </w:r>
    </w:p>
    <w:p w14:paraId="5846DAC6" w14:textId="1FAD01B3" w:rsidR="00BD54AC" w:rsidRDefault="00BD54AC" w:rsidP="00C1331E">
      <w:pPr>
        <w:spacing w:line="360" w:lineRule="auto"/>
      </w:pPr>
      <w:r>
        <w:t>Sosyal Baskı: Madde 14,15,16,18,19,21</w:t>
      </w:r>
    </w:p>
    <w:p w14:paraId="2EEF9228" w14:textId="13E60463" w:rsidR="00BD54AC" w:rsidRPr="00BD54AC" w:rsidRDefault="00BD54AC" w:rsidP="00C1331E">
      <w:pPr>
        <w:spacing w:line="360" w:lineRule="auto"/>
        <w:rPr>
          <w:sz w:val="22"/>
          <w:szCs w:val="22"/>
        </w:rPr>
      </w:pPr>
      <w:r w:rsidRPr="00BD54AC">
        <w:rPr>
          <w:sz w:val="22"/>
          <w:szCs w:val="22"/>
        </w:rPr>
        <w:t>Çevresel Faktörlerin Babalık Rolüne Etkisi</w:t>
      </w:r>
      <w:r w:rsidRPr="00BD54AC">
        <w:rPr>
          <w:sz w:val="22"/>
          <w:szCs w:val="22"/>
        </w:rPr>
        <w:t>: Madde 5,20</w:t>
      </w:r>
    </w:p>
    <w:p w14:paraId="76F6413D" w14:textId="3B9D0975" w:rsidR="00BD54AC" w:rsidRPr="00BD54AC" w:rsidRDefault="00BD54AC" w:rsidP="00C1331E">
      <w:pPr>
        <w:spacing w:line="360" w:lineRule="auto"/>
        <w:rPr>
          <w:sz w:val="22"/>
          <w:szCs w:val="22"/>
        </w:rPr>
      </w:pPr>
      <w:r w:rsidRPr="00BD54AC">
        <w:rPr>
          <w:sz w:val="22"/>
          <w:szCs w:val="22"/>
        </w:rPr>
        <w:t>Çevresel Faktörlerin Annelik Rolüne Etkisi</w:t>
      </w:r>
      <w:r w:rsidRPr="00BD54AC">
        <w:rPr>
          <w:sz w:val="22"/>
          <w:szCs w:val="22"/>
        </w:rPr>
        <w:t>: Madde 1,2,4,6,7,10,13</w:t>
      </w:r>
    </w:p>
    <w:p w14:paraId="5996727E" w14:textId="6C87D64F" w:rsidR="00BD54AC" w:rsidRDefault="00BD54AC" w:rsidP="00C1331E">
      <w:pPr>
        <w:spacing w:line="360" w:lineRule="auto"/>
        <w:rPr>
          <w:sz w:val="22"/>
          <w:szCs w:val="22"/>
        </w:rPr>
      </w:pPr>
      <w:r w:rsidRPr="00BD54AC">
        <w:rPr>
          <w:sz w:val="22"/>
          <w:szCs w:val="22"/>
        </w:rPr>
        <w:t>Anne Bebek Etkileşiminde Engeller</w:t>
      </w:r>
      <w:r w:rsidRPr="00BD54AC">
        <w:rPr>
          <w:sz w:val="22"/>
          <w:szCs w:val="22"/>
        </w:rPr>
        <w:t>: Madde 3,8,9,11,12</w:t>
      </w:r>
    </w:p>
    <w:p w14:paraId="52CFE305" w14:textId="090A7B8C" w:rsidR="00BD54AC" w:rsidRPr="00BD54AC" w:rsidRDefault="00BD54AC" w:rsidP="00C1331E">
      <w:pPr>
        <w:spacing w:line="360" w:lineRule="auto"/>
        <w:jc w:val="both"/>
      </w:pPr>
      <w:r>
        <w:rPr>
          <w:sz w:val="22"/>
          <w:szCs w:val="22"/>
        </w:rPr>
        <w:t xml:space="preserve">Ölçek toplam 20 maddeden oluşmaktadır. 17. Madde ölçekten çıkartılmıştır. </w:t>
      </w:r>
      <w:r w:rsidRPr="00CB2FE7">
        <w:rPr>
          <w:rFonts w:eastAsia="Calibri"/>
          <w:bCs/>
        </w:rPr>
        <w:t>Ölçekte ters madde bulunmamaktadır</w:t>
      </w:r>
      <w:r>
        <w:rPr>
          <w:rFonts w:eastAsia="Calibri"/>
          <w:bCs/>
        </w:rPr>
        <w:t>.</w:t>
      </w:r>
      <w:r w:rsidR="00C1331E" w:rsidRPr="00C1331E">
        <w:t xml:space="preserve"> </w:t>
      </w:r>
      <w:r w:rsidR="00C1331E" w:rsidRPr="00C1331E">
        <w:rPr>
          <w:rFonts w:eastAsia="Calibri"/>
          <w:bCs/>
        </w:rPr>
        <w:t>Ölçekten alınabilecek toplam puan 20 ile 100 arasında değişmektedir. Ölçekten alınan yüksek puanlar aşırı sosyal desteğin de yüksek olduğu şeklinde yorumlanmaktadır.</w:t>
      </w:r>
      <w:r w:rsidR="00B6148B">
        <w:rPr>
          <w:rFonts w:eastAsia="Calibri"/>
          <w:bCs/>
        </w:rPr>
        <w:t xml:space="preserve"> Ölçek </w:t>
      </w:r>
      <w:proofErr w:type="spellStart"/>
      <w:r w:rsidR="00B6148B">
        <w:rPr>
          <w:rFonts w:eastAsia="Calibri"/>
          <w:bCs/>
        </w:rPr>
        <w:t>postpartum</w:t>
      </w:r>
      <w:proofErr w:type="spellEnd"/>
      <w:r w:rsidR="00B6148B">
        <w:rPr>
          <w:rFonts w:eastAsia="Calibri"/>
          <w:bCs/>
        </w:rPr>
        <w:t xml:space="preserve"> 1-6 hafta arasında olan annelere uygulanabilmektedir. </w:t>
      </w:r>
    </w:p>
    <w:sectPr w:rsidR="00BD54AC" w:rsidRPr="00BD5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C01C0"/>
    <w:multiLevelType w:val="hybridMultilevel"/>
    <w:tmpl w:val="9EE681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09740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34"/>
    <w:rsid w:val="000320C6"/>
    <w:rsid w:val="00382787"/>
    <w:rsid w:val="00613086"/>
    <w:rsid w:val="007D3234"/>
    <w:rsid w:val="00A83CAF"/>
    <w:rsid w:val="00B6148B"/>
    <w:rsid w:val="00BD54AC"/>
    <w:rsid w:val="00C13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7260"/>
  <w15:chartTrackingRefBased/>
  <w15:docId w15:val="{89A698D8-938F-443F-8658-24563355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AC"/>
    <w:rPr>
      <w:rFonts w:ascii="Times New Roman" w:hAnsi="Times New Roman" w:cs="Times New Roman"/>
      <w:kern w:val="0"/>
      <w:sz w:val="24"/>
      <w:szCs w:val="24"/>
      <w14:ligatures w14:val="none"/>
    </w:rPr>
  </w:style>
  <w:style w:type="paragraph" w:styleId="Balk1">
    <w:name w:val="heading 1"/>
    <w:basedOn w:val="Normal"/>
    <w:next w:val="Normal"/>
    <w:link w:val="Balk1Char"/>
    <w:uiPriority w:val="9"/>
    <w:qFormat/>
    <w:rsid w:val="007D32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7D32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7D3234"/>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7D3234"/>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7D3234"/>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7D3234"/>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7D3234"/>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7D3234"/>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7D3234"/>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3234"/>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7D3234"/>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7D3234"/>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7D3234"/>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7D3234"/>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7D3234"/>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7D3234"/>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7D3234"/>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7D3234"/>
    <w:rPr>
      <w:rFonts w:eastAsiaTheme="majorEastAsia" w:cstheme="majorBidi"/>
      <w:color w:val="272727" w:themeColor="text1" w:themeTint="D8"/>
    </w:rPr>
  </w:style>
  <w:style w:type="paragraph" w:styleId="KonuBal">
    <w:name w:val="Title"/>
    <w:basedOn w:val="Normal"/>
    <w:next w:val="Normal"/>
    <w:link w:val="KonuBalChar"/>
    <w:uiPriority w:val="10"/>
    <w:qFormat/>
    <w:rsid w:val="007D32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D323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7D3234"/>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7D3234"/>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7D3234"/>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7D3234"/>
    <w:rPr>
      <w:i/>
      <w:iCs/>
      <w:color w:val="404040" w:themeColor="text1" w:themeTint="BF"/>
    </w:rPr>
  </w:style>
  <w:style w:type="paragraph" w:styleId="ListeParagraf">
    <w:name w:val="List Paragraph"/>
    <w:basedOn w:val="Normal"/>
    <w:uiPriority w:val="34"/>
    <w:qFormat/>
    <w:rsid w:val="007D3234"/>
    <w:pPr>
      <w:ind w:left="720"/>
      <w:contextualSpacing/>
    </w:pPr>
  </w:style>
  <w:style w:type="character" w:styleId="GlVurgulama">
    <w:name w:val="Intense Emphasis"/>
    <w:basedOn w:val="VarsaylanParagrafYazTipi"/>
    <w:uiPriority w:val="21"/>
    <w:qFormat/>
    <w:rsid w:val="007D3234"/>
    <w:rPr>
      <w:i/>
      <w:iCs/>
      <w:color w:val="0F4761" w:themeColor="accent1" w:themeShade="BF"/>
    </w:rPr>
  </w:style>
  <w:style w:type="paragraph" w:styleId="GlAlnt">
    <w:name w:val="Intense Quote"/>
    <w:basedOn w:val="Normal"/>
    <w:next w:val="Normal"/>
    <w:link w:val="GlAlntChar"/>
    <w:uiPriority w:val="30"/>
    <w:qFormat/>
    <w:rsid w:val="007D32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7D3234"/>
    <w:rPr>
      <w:i/>
      <w:iCs/>
      <w:color w:val="0F4761" w:themeColor="accent1" w:themeShade="BF"/>
    </w:rPr>
  </w:style>
  <w:style w:type="character" w:styleId="GlBavuru">
    <w:name w:val="Intense Reference"/>
    <w:basedOn w:val="VarsaylanParagrafYazTipi"/>
    <w:uiPriority w:val="32"/>
    <w:qFormat/>
    <w:rsid w:val="007D3234"/>
    <w:rPr>
      <w:b/>
      <w:bCs/>
      <w:smallCaps/>
      <w:color w:val="0F4761" w:themeColor="accent1" w:themeShade="BF"/>
      <w:spacing w:val="5"/>
    </w:rPr>
  </w:style>
  <w:style w:type="table" w:styleId="TabloKlavuzu">
    <w:name w:val="Table Grid"/>
    <w:basedOn w:val="NormalTablo"/>
    <w:uiPriority w:val="39"/>
    <w:rsid w:val="00BD54AC"/>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6</cp:revision>
  <dcterms:created xsi:type="dcterms:W3CDTF">2024-06-20T07:58:00Z</dcterms:created>
  <dcterms:modified xsi:type="dcterms:W3CDTF">2024-06-20T08:21:00Z</dcterms:modified>
</cp:coreProperties>
</file>