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71D5" w14:textId="13F2DC78" w:rsidR="00D24AFA" w:rsidRP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b/>
          <w:bCs/>
          <w:sz w:val="24"/>
          <w:szCs w:val="24"/>
        </w:rPr>
        <w:t>Kişisel Sosyal Sorumluluk Ölçeği (Personal Social Responsibility Scale)</w:t>
      </w:r>
    </w:p>
    <w:p w14:paraId="1D66B812" w14:textId="77777777" w:rsidR="00D24AFA" w:rsidRP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sz w:val="24"/>
          <w:szCs w:val="24"/>
        </w:rPr>
        <w:t>1) Bir sivil toplum kuruluşu ile iş birliği yapmaktayım.</w:t>
      </w:r>
    </w:p>
    <w:p w14:paraId="08B04D27" w14:textId="77777777" w:rsidR="00D24AFA" w:rsidRP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sz w:val="24"/>
          <w:szCs w:val="24"/>
        </w:rPr>
        <w:t>2) Param ya da zamanımla sosyal ve kültürel aktiviteleri desteklerim.</w:t>
      </w:r>
    </w:p>
    <w:p w14:paraId="6E8C9700" w14:textId="77777777" w:rsidR="00D24AFA" w:rsidRP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sz w:val="24"/>
          <w:szCs w:val="24"/>
        </w:rPr>
        <w:t>3) Ailemi ve arkadaşlarımı hayırseverlik faaliyetlerine katılmaları için teşvik ederim.</w:t>
      </w:r>
    </w:p>
    <w:p w14:paraId="2289BFEE" w14:textId="77777777" w:rsidR="00D24AFA" w:rsidRP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sz w:val="24"/>
          <w:szCs w:val="24"/>
        </w:rPr>
        <w:t>4) Sosyal ve çevresel amaçları destekleyen hayır kurumlarına bağış yaparım.</w:t>
      </w:r>
    </w:p>
    <w:p w14:paraId="1994DAB7" w14:textId="77777777" w:rsidR="00D24AFA" w:rsidRP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sz w:val="24"/>
          <w:szCs w:val="24"/>
        </w:rPr>
        <w:t>5) Başkalarına yardım etmek için çaba gösteririm ve para harcarım.</w:t>
      </w:r>
    </w:p>
    <w:p w14:paraId="7E975C5E" w14:textId="77777777" w:rsidR="00D24AFA" w:rsidRP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sz w:val="24"/>
          <w:szCs w:val="24"/>
        </w:rPr>
        <w:t>6) Günlük yaşamımda ve tüketimimde çevreyi korumaya dikkat ediyorum. /ederim.</w:t>
      </w:r>
    </w:p>
    <w:p w14:paraId="0FBF83B4" w14:textId="77777777" w:rsidR="00D24AFA" w:rsidRP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sz w:val="24"/>
          <w:szCs w:val="24"/>
        </w:rPr>
        <w:t>7) Çevre kirliliğini azaltmak için kişisel fedakarlıklar yaparım.</w:t>
      </w:r>
    </w:p>
    <w:p w14:paraId="412C461D" w14:textId="77777777" w:rsidR="00D24AFA" w:rsidRP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sz w:val="24"/>
          <w:szCs w:val="24"/>
        </w:rPr>
        <w:t>8) Çevreye zararlı olma ihtimali olan ürünleri satın almam.</w:t>
      </w:r>
    </w:p>
    <w:p w14:paraId="5A8AA970" w14:textId="77777777" w:rsidR="00D24AFA" w:rsidRP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sz w:val="24"/>
          <w:szCs w:val="24"/>
        </w:rPr>
        <w:t>9) Çevresel nedenlerden dolayı bazı ürünleri satın almayı bıraktım</w:t>
      </w:r>
    </w:p>
    <w:p w14:paraId="149324E7" w14:textId="77777777" w:rsidR="00D24AFA" w:rsidRP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sz w:val="24"/>
          <w:szCs w:val="24"/>
        </w:rPr>
        <w:t>10) Etik ilkeler, benim için hayatta doğru şeyi yapabilmem adına çok önemli olmuştur.</w:t>
      </w:r>
    </w:p>
    <w:p w14:paraId="6BFB6504" w14:textId="77777777" w:rsidR="00D24AFA" w:rsidRP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sz w:val="24"/>
          <w:szCs w:val="24"/>
        </w:rPr>
        <w:t>11) Çocuklarımı etik konusunda eğitirim (ya da çocuklarım olsaydı eğitirdim).</w:t>
      </w:r>
    </w:p>
    <w:p w14:paraId="265F4603" w14:textId="77777777" w:rsidR="00D24AFA" w:rsidRP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sz w:val="24"/>
          <w:szCs w:val="24"/>
        </w:rPr>
        <w:t>12) Ailemizin tüm üyeleri başkalarına karşı dürüst olma konusunda eğitilir.</w:t>
      </w:r>
    </w:p>
    <w:p w14:paraId="300DA8CC" w14:textId="77777777" w:rsidR="00D24AFA" w:rsidRP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sz w:val="24"/>
          <w:szCs w:val="24"/>
        </w:rPr>
        <w:t>13) Kendi yararıma bile olsa asla başkalarına zarar vermem</w:t>
      </w:r>
    </w:p>
    <w:p w14:paraId="17116D6F" w14:textId="77777777" w:rsidR="00D24AFA" w:rsidRP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sz w:val="24"/>
          <w:szCs w:val="24"/>
        </w:rPr>
        <w:t>14) Yasal yükümlülüklerimi yerine getiririm.</w:t>
      </w:r>
    </w:p>
    <w:p w14:paraId="129FEE34" w14:textId="77777777" w:rsidR="00D24AFA" w:rsidRP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sz w:val="24"/>
          <w:szCs w:val="24"/>
        </w:rPr>
        <w:t>15) Vergilerimi her zaman öderim.</w:t>
      </w:r>
    </w:p>
    <w:p w14:paraId="1C82012E" w14:textId="77777777" w:rsidR="00D24AFA" w:rsidRP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sz w:val="24"/>
          <w:szCs w:val="24"/>
        </w:rPr>
        <w:t>16) Her zaman yasalara uymaya çalışırım.</w:t>
      </w:r>
    </w:p>
    <w:p w14:paraId="427415B5" w14:textId="77777777" w:rsidR="00D24AFA" w:rsidRP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sz w:val="24"/>
          <w:szCs w:val="24"/>
        </w:rPr>
        <w:t>17) İhtiyacımdan daha fazlasını tüketmem.</w:t>
      </w:r>
    </w:p>
    <w:p w14:paraId="7A718BFB" w14:textId="77777777" w:rsidR="00D24AFA" w:rsidRP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sz w:val="24"/>
          <w:szCs w:val="24"/>
        </w:rPr>
        <w:t>18) Daha sonra kullanacağımı bildiğim ürünleri satın alırım.</w:t>
      </w:r>
    </w:p>
    <w:p w14:paraId="183F481B" w14:textId="7114041B" w:rsidR="009650CC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sz w:val="24"/>
          <w:szCs w:val="24"/>
        </w:rPr>
        <w:t>19) Kazandığımdan fazla harcamam.</w:t>
      </w:r>
    </w:p>
    <w:p w14:paraId="1E666669" w14:textId="301C457F" w:rsidR="00D24AFA" w:rsidRDefault="00D24AFA" w:rsidP="00D24A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Alt Boyutlar</w:t>
      </w:r>
    </w:p>
    <w:p w14:paraId="4F47E9E6" w14:textId="684E96DB" w:rsid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Hayırseverlik: </w:t>
      </w:r>
      <w:r>
        <w:rPr>
          <w:rFonts w:ascii="Times New Roman" w:hAnsi="Times New Roman" w:cs="Times New Roman"/>
          <w:sz w:val="24"/>
          <w:szCs w:val="24"/>
        </w:rPr>
        <w:t>1, 2, 3, 4, 5</w:t>
      </w:r>
    </w:p>
    <w:p w14:paraId="1C215F32" w14:textId="2CDDC047" w:rsid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b/>
          <w:bCs/>
          <w:sz w:val="24"/>
          <w:szCs w:val="24"/>
        </w:rPr>
        <w:t>Çevresel</w:t>
      </w:r>
      <w:r>
        <w:rPr>
          <w:rFonts w:ascii="Times New Roman" w:hAnsi="Times New Roman" w:cs="Times New Roman"/>
          <w:sz w:val="24"/>
          <w:szCs w:val="24"/>
        </w:rPr>
        <w:t>: 6, 7, 8, 9</w:t>
      </w:r>
    </w:p>
    <w:p w14:paraId="1B4064C4" w14:textId="32D654EE" w:rsid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b/>
          <w:bCs/>
          <w:sz w:val="24"/>
          <w:szCs w:val="24"/>
        </w:rPr>
        <w:t>Etik:</w:t>
      </w:r>
      <w:r>
        <w:rPr>
          <w:rFonts w:ascii="Times New Roman" w:hAnsi="Times New Roman" w:cs="Times New Roman"/>
          <w:sz w:val="24"/>
          <w:szCs w:val="24"/>
        </w:rPr>
        <w:t xml:space="preserve"> 10, 11, 12, 13</w:t>
      </w:r>
    </w:p>
    <w:p w14:paraId="7D9A11CF" w14:textId="44C2AFFB" w:rsid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b/>
          <w:bCs/>
          <w:sz w:val="24"/>
          <w:szCs w:val="24"/>
        </w:rPr>
        <w:t>Yasal:</w:t>
      </w:r>
      <w:r>
        <w:rPr>
          <w:rFonts w:ascii="Times New Roman" w:hAnsi="Times New Roman" w:cs="Times New Roman"/>
          <w:sz w:val="24"/>
          <w:szCs w:val="24"/>
        </w:rPr>
        <w:t xml:space="preserve"> 14, 15, 16</w:t>
      </w:r>
    </w:p>
    <w:p w14:paraId="40863799" w14:textId="3CF35DAB" w:rsid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b/>
          <w:bCs/>
          <w:sz w:val="24"/>
          <w:szCs w:val="24"/>
        </w:rPr>
        <w:t>Ekonomik:</w:t>
      </w:r>
      <w:r>
        <w:rPr>
          <w:rFonts w:ascii="Times New Roman" w:hAnsi="Times New Roman" w:cs="Times New Roman"/>
          <w:sz w:val="24"/>
          <w:szCs w:val="24"/>
        </w:rPr>
        <w:t xml:space="preserve"> 17, 18, 19</w:t>
      </w:r>
    </w:p>
    <w:p w14:paraId="180F86D8" w14:textId="5292EA92" w:rsid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Maddeler 0 (Kesinlikle katılmıyorum) – 10 (Kesinlikle katılıyorum) arasında puanlanacaktır. Ölçekte ters puanlanan madde bulunmamaktadır. </w:t>
      </w:r>
    </w:p>
    <w:p w14:paraId="38CB5A1D" w14:textId="77777777" w:rsid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b/>
          <w:bCs/>
          <w:sz w:val="24"/>
          <w:szCs w:val="24"/>
        </w:rPr>
        <w:t>Atıf:</w:t>
      </w:r>
      <w:r w:rsidRPr="00D24AFA">
        <w:rPr>
          <w:rFonts w:ascii="Times New Roman" w:hAnsi="Times New Roman" w:cs="Times New Roman"/>
          <w:sz w:val="24"/>
          <w:szCs w:val="24"/>
        </w:rPr>
        <w:t xml:space="preserve"> </w:t>
      </w:r>
      <w:r w:rsidRPr="00D24AFA">
        <w:rPr>
          <w:rFonts w:ascii="Times New Roman" w:hAnsi="Times New Roman" w:cs="Times New Roman"/>
          <w:sz w:val="24"/>
          <w:szCs w:val="24"/>
        </w:rPr>
        <w:t xml:space="preserve">Kocar, M. S., &amp; Seki, T. (2023). Turkish Adaptation of Personal Social Responsibility Scale: Validity and Reliability Study. </w:t>
      </w:r>
      <w:r w:rsidRPr="00D24AFA">
        <w:rPr>
          <w:rFonts w:ascii="Times New Roman" w:hAnsi="Times New Roman" w:cs="Times New Roman"/>
          <w:i/>
          <w:iCs/>
          <w:sz w:val="24"/>
          <w:szCs w:val="24"/>
        </w:rPr>
        <w:t>Research on Education and Psychology</w:t>
      </w:r>
      <w:r w:rsidRPr="00D24AFA">
        <w:rPr>
          <w:rFonts w:ascii="Times New Roman" w:hAnsi="Times New Roman" w:cs="Times New Roman"/>
          <w:sz w:val="24"/>
          <w:szCs w:val="24"/>
        </w:rPr>
        <w:t xml:space="preserve">, 7(3), 489-501. </w:t>
      </w:r>
      <w:hyperlink r:id="rId4" w:history="1">
        <w:r w:rsidRPr="003568F7">
          <w:rPr>
            <w:rStyle w:val="Kpr"/>
            <w:rFonts w:ascii="Times New Roman" w:hAnsi="Times New Roman" w:cs="Times New Roman"/>
            <w:sz w:val="24"/>
            <w:szCs w:val="24"/>
          </w:rPr>
          <w:t>https://doi.org/10.54535/rep.1383459</w:t>
        </w:r>
      </w:hyperlink>
    </w:p>
    <w:p w14:paraId="49BFFC12" w14:textId="7CDE05A1" w:rsidR="00D24AFA" w:rsidRDefault="00D24AFA" w:rsidP="00D24AFA">
      <w:pPr>
        <w:rPr>
          <w:rFonts w:ascii="Times New Roman" w:hAnsi="Times New Roman" w:cs="Times New Roman"/>
          <w:sz w:val="24"/>
          <w:szCs w:val="24"/>
        </w:rPr>
      </w:pPr>
      <w:r w:rsidRPr="00D24AFA">
        <w:rPr>
          <w:rFonts w:ascii="Times New Roman" w:hAnsi="Times New Roman" w:cs="Times New Roman"/>
          <w:b/>
          <w:bCs/>
          <w:sz w:val="24"/>
          <w:szCs w:val="24"/>
        </w:rPr>
        <w:t xml:space="preserve">Orijinal Ölçek: </w:t>
      </w:r>
      <w:r w:rsidRPr="00D24AFA">
        <w:rPr>
          <w:rFonts w:ascii="Times New Roman" w:hAnsi="Times New Roman" w:cs="Times New Roman"/>
          <w:sz w:val="24"/>
          <w:szCs w:val="24"/>
        </w:rPr>
        <w:t>Davis, S. L., Rives, L. M., &amp; Ruiz-de-Maya, S. (2020). Personal social responsibility: Scale development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AFA">
        <w:rPr>
          <w:rFonts w:ascii="Times New Roman" w:hAnsi="Times New Roman" w:cs="Times New Roman"/>
          <w:sz w:val="24"/>
          <w:szCs w:val="24"/>
        </w:rPr>
        <w:t>validation. Corporate Social Responsibility and Environmental Management, 28(2), 1–13.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568F7">
          <w:rPr>
            <w:rStyle w:val="Kpr"/>
            <w:rFonts w:ascii="Times New Roman" w:hAnsi="Times New Roman" w:cs="Times New Roman"/>
            <w:sz w:val="24"/>
            <w:szCs w:val="24"/>
          </w:rPr>
          <w:t>https://doi.org/10.1002/csr.2086</w:t>
        </w:r>
      </w:hyperlink>
    </w:p>
    <w:sectPr w:rsidR="00D24AFA" w:rsidSect="00D24AFA">
      <w:pgSz w:w="11906" w:h="16838"/>
      <w:pgMar w:top="864" w:right="1411" w:bottom="86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FA"/>
    <w:rsid w:val="0044496B"/>
    <w:rsid w:val="008166C7"/>
    <w:rsid w:val="009650CC"/>
    <w:rsid w:val="00D2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1255"/>
  <w15:chartTrackingRefBased/>
  <w15:docId w15:val="{61E84DCD-EEC1-48D4-8CA5-2B340121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24AF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24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02/csr.2086" TargetMode="External"/><Relationship Id="rId4" Type="http://schemas.openxmlformats.org/officeDocument/2006/relationships/hyperlink" Target="https://doi.org/10.54535/rep.138345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SALİH KOCAR</dc:creator>
  <cp:keywords/>
  <dc:description/>
  <cp:lastModifiedBy>MUHAMMED SALİH KOCAR</cp:lastModifiedBy>
  <cp:revision>1</cp:revision>
  <dcterms:created xsi:type="dcterms:W3CDTF">2024-01-02T11:02:00Z</dcterms:created>
  <dcterms:modified xsi:type="dcterms:W3CDTF">2024-01-02T11:13:00Z</dcterms:modified>
</cp:coreProperties>
</file>