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655360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spacing w:before="90"/>
        <w:ind w:left="1227" w:right="2029" w:firstLine="0"/>
        <w:jc w:val="center"/>
      </w:pPr>
      <w:r>
        <w:rPr/>
        <w:t>KAVRAM ANLAM SEMBOL İLİŞKİLERİ AÇISINDAN</w:t>
      </w:r>
      <w:r>
        <w:rPr>
          <w:spacing w:val="-58"/>
        </w:rPr>
        <w:t> </w:t>
      </w:r>
      <w:r>
        <w:rPr/>
        <w:t>İLETİŞİM</w:t>
      </w:r>
      <w:r>
        <w:rPr>
          <w:spacing w:val="1"/>
        </w:rPr>
        <w:t> </w:t>
      </w:r>
      <w:r>
        <w:rPr/>
        <w:t>SOSYOLOJİSİNDE SOSYOKÜLTÜREL</w:t>
      </w:r>
      <w:r>
        <w:rPr>
          <w:spacing w:val="1"/>
        </w:rPr>
        <w:t> </w:t>
      </w:r>
      <w:r>
        <w:rPr/>
        <w:t>BAŞARI</w:t>
      </w:r>
      <w:r>
        <w:rPr>
          <w:spacing w:val="-2"/>
        </w:rPr>
        <w:t> </w:t>
      </w:r>
      <w:r>
        <w:rPr/>
        <w:t>PARAMETRELERİ</w:t>
      </w:r>
      <w:r>
        <w:rPr>
          <w:spacing w:val="-1"/>
        </w:rPr>
        <w:t> </w:t>
      </w:r>
      <w:r>
        <w:rPr/>
        <w:t>ÖLÇEĞİ</w:t>
      </w:r>
    </w:p>
    <w:p>
      <w:pPr>
        <w:spacing w:before="120"/>
        <w:ind w:left="1227" w:right="2029" w:firstLine="0"/>
        <w:jc w:val="center"/>
        <w:rPr>
          <w:b/>
          <w:sz w:val="24"/>
        </w:rPr>
      </w:pPr>
      <w:r>
        <w:rPr>
          <w:b/>
          <w:sz w:val="24"/>
        </w:rPr>
        <w:t>Nurgül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ERGÜL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GÜVENDİ</w:t>
      </w:r>
    </w:p>
    <w:p>
      <w:pPr>
        <w:pStyle w:val="Heading1"/>
        <w:spacing w:before="121"/>
        <w:ind w:left="1228" w:right="2029" w:firstLine="0"/>
        <w:jc w:val="center"/>
      </w:pPr>
      <w:r>
        <w:rPr/>
        <w:t>Doktora</w:t>
      </w:r>
      <w:r>
        <w:rPr>
          <w:spacing w:val="-2"/>
        </w:rPr>
        <w:t> </w:t>
      </w:r>
      <w:r>
        <w:rPr/>
        <w:t>Tezi</w:t>
      </w:r>
    </w:p>
    <w:p>
      <w:pPr>
        <w:spacing w:before="0"/>
        <w:ind w:left="2253" w:right="3054" w:firstLine="0"/>
        <w:jc w:val="center"/>
        <w:rPr>
          <w:b/>
          <w:sz w:val="24"/>
        </w:rPr>
      </w:pPr>
      <w:r>
        <w:rPr>
          <w:b/>
          <w:sz w:val="24"/>
        </w:rPr>
        <w:t>Halkla İlişkiler ve Tanıtım Ana Bilim Dalı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Mehmet Serdar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ERCİŞ</w:t>
      </w:r>
    </w:p>
    <w:p>
      <w:pPr>
        <w:pStyle w:val="Heading1"/>
        <w:ind w:left="1232" w:right="2029" w:firstLine="0"/>
        <w:jc w:val="center"/>
      </w:pPr>
      <w:r>
        <w:rPr/>
        <w:t>2023</w:t>
      </w:r>
    </w:p>
    <w:p>
      <w:pPr>
        <w:spacing w:before="0"/>
        <w:ind w:left="1231" w:right="2029" w:firstLine="0"/>
        <w:jc w:val="center"/>
        <w:rPr>
          <w:b/>
          <w:sz w:val="24"/>
        </w:rPr>
      </w:pPr>
      <w:r>
        <w:rPr>
          <w:b/>
          <w:sz w:val="24"/>
        </w:rPr>
        <w:t>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Hakkı Saklıdır.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280" w:left="1540" w:right="740"/>
        </w:sectPr>
      </w:pPr>
    </w:p>
    <w:p>
      <w:pPr>
        <w:pStyle w:val="Heading1"/>
        <w:spacing w:before="102"/>
        <w:ind w:left="1280" w:right="945" w:firstLine="0"/>
        <w:jc w:val="center"/>
      </w:pPr>
      <w:r>
        <w:rPr/>
        <w:t>T.C.</w:t>
      </w:r>
    </w:p>
    <w:p>
      <w:pPr>
        <w:spacing w:before="137"/>
        <w:ind w:left="1280" w:right="947" w:firstLine="0"/>
        <w:jc w:val="center"/>
        <w:rPr>
          <w:b/>
          <w:sz w:val="24"/>
        </w:rPr>
      </w:pPr>
      <w:r>
        <w:rPr>
          <w:b/>
          <w:sz w:val="24"/>
        </w:rPr>
        <w:t>ATATÜK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ÜNİVERSİTESİ</w:t>
      </w:r>
    </w:p>
    <w:p>
      <w:pPr>
        <w:pStyle w:val="Heading1"/>
        <w:spacing w:before="139"/>
        <w:ind w:left="1280" w:right="948" w:firstLine="0"/>
        <w:jc w:val="center"/>
      </w:pPr>
      <w:r>
        <w:rPr/>
        <w:t>SOSYAL</w:t>
      </w:r>
      <w:r>
        <w:rPr>
          <w:spacing w:val="-4"/>
        </w:rPr>
        <w:t> </w:t>
      </w:r>
      <w:r>
        <w:rPr/>
        <w:t>BİLİMLER</w:t>
      </w:r>
      <w:r>
        <w:rPr>
          <w:spacing w:val="-7"/>
        </w:rPr>
        <w:t> </w:t>
      </w:r>
      <w:r>
        <w:rPr/>
        <w:t>ENSTİTÜSÜ</w:t>
      </w:r>
    </w:p>
    <w:p>
      <w:pPr>
        <w:spacing w:before="137"/>
        <w:ind w:left="329" w:right="0" w:firstLine="0"/>
        <w:jc w:val="center"/>
        <w:rPr>
          <w:b/>
          <w:sz w:val="24"/>
        </w:rPr>
      </w:pPr>
      <w:r>
        <w:rPr>
          <w:b/>
          <w:sz w:val="24"/>
        </w:rPr>
        <w:t>HALKLA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İLİŞKİLER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TANITIM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ANABİLİM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DALI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4"/>
        <w:ind w:left="1280" w:right="947" w:firstLine="0"/>
        <w:jc w:val="center"/>
      </w:pPr>
      <w:r>
        <w:rPr/>
        <w:t>Nurgül</w:t>
      </w:r>
      <w:r>
        <w:rPr>
          <w:spacing w:val="-5"/>
        </w:rPr>
        <w:t> </w:t>
      </w:r>
      <w:r>
        <w:rPr/>
        <w:t>ERGÜL</w:t>
      </w:r>
      <w:r>
        <w:rPr>
          <w:spacing w:val="-5"/>
        </w:rPr>
        <w:t> </w:t>
      </w:r>
      <w:r>
        <w:rPr/>
        <w:t>GÜVENDİ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Title"/>
        <w:spacing w:line="360" w:lineRule="auto" w:before="184"/>
      </w:pPr>
      <w:r>
        <w:rPr/>
        <w:drawing>
          <wp:anchor distT="0" distB="0" distL="0" distR="0" allowOverlap="1" layoutInCell="1" locked="0" behindDoc="1" simplePos="0" relativeHeight="480655872">
            <wp:simplePos x="0" y="0"/>
            <wp:positionH relativeFrom="page">
              <wp:posOffset>1282700</wp:posOffset>
            </wp:positionH>
            <wp:positionV relativeFrom="paragraph">
              <wp:posOffset>-83054</wp:posOffset>
            </wp:positionV>
            <wp:extent cx="4686300" cy="18415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KAVRAM ANLAM SEMBOL İLİŞKİLERİ AÇISINDAN İLETİŞİM</w:t>
      </w:r>
      <w:r>
        <w:rPr>
          <w:spacing w:val="-67"/>
        </w:rPr>
        <w:t> </w:t>
      </w:r>
      <w:r>
        <w:rPr/>
        <w:t>SOSYOLOJİSİNDE</w:t>
      </w:r>
      <w:r>
        <w:rPr>
          <w:spacing w:val="-1"/>
        </w:rPr>
        <w:t> </w:t>
      </w:r>
      <w:r>
        <w:rPr/>
        <w:t>SOSYOKÜLTÜREL BAŞARI</w:t>
      </w:r>
    </w:p>
    <w:p>
      <w:pPr>
        <w:pStyle w:val="Title"/>
        <w:ind w:left="1280" w:right="945"/>
      </w:pPr>
      <w:r>
        <w:rPr/>
        <w:t>PARAMETRELERİ</w:t>
      </w:r>
      <w:r>
        <w:rPr>
          <w:spacing w:val="-2"/>
        </w:rPr>
        <w:t> </w:t>
      </w:r>
      <w:r>
        <w:rPr/>
        <w:t>ÖLÇEĞİ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pStyle w:val="Heading1"/>
        <w:ind w:left="1280" w:right="948" w:firstLine="0"/>
        <w:jc w:val="center"/>
      </w:pPr>
      <w:r>
        <w:rPr/>
        <w:t>DOKTORA</w:t>
      </w:r>
      <w:r>
        <w:rPr>
          <w:spacing w:val="-3"/>
        </w:rPr>
        <w:t> </w:t>
      </w:r>
      <w:r>
        <w:rPr/>
        <w:t>TEZİ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1280" w:right="944" w:firstLine="0"/>
        <w:jc w:val="center"/>
        <w:rPr>
          <w:b/>
          <w:sz w:val="24"/>
        </w:rPr>
      </w:pPr>
      <w:r>
        <w:rPr>
          <w:b/>
          <w:sz w:val="24"/>
        </w:rPr>
        <w:t>TEZ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YÖNETİCİSİ</w:t>
      </w:r>
    </w:p>
    <w:p>
      <w:pPr>
        <w:pStyle w:val="Heading1"/>
        <w:spacing w:before="139"/>
        <w:ind w:left="1280" w:right="949" w:firstLine="0"/>
        <w:jc w:val="center"/>
      </w:pPr>
      <w:r>
        <w:rPr/>
        <w:t>Prof.</w:t>
      </w:r>
      <w:r>
        <w:rPr>
          <w:spacing w:val="-3"/>
        </w:rPr>
        <w:t> </w:t>
      </w:r>
      <w:r>
        <w:rPr/>
        <w:t>Dr. Mehmet</w:t>
      </w:r>
      <w:r>
        <w:rPr>
          <w:spacing w:val="-3"/>
        </w:rPr>
        <w:t> </w:t>
      </w:r>
      <w:r>
        <w:rPr/>
        <w:t>Serdar</w:t>
      </w:r>
      <w:r>
        <w:rPr>
          <w:spacing w:val="-3"/>
        </w:rPr>
        <w:t> </w:t>
      </w:r>
      <w:r>
        <w:rPr/>
        <w:t>ERCİŞ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1280" w:right="947" w:firstLine="0"/>
        <w:jc w:val="center"/>
        <w:rPr>
          <w:b/>
          <w:sz w:val="24"/>
        </w:rPr>
      </w:pPr>
      <w:r>
        <w:rPr>
          <w:b/>
          <w:sz w:val="24"/>
        </w:rPr>
        <w:t>ERZURUM-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2023</w:t>
      </w:r>
    </w:p>
    <w:p>
      <w:pPr>
        <w:spacing w:after="0"/>
        <w:jc w:val="center"/>
        <w:rPr>
          <w:sz w:val="24"/>
        </w:rPr>
        <w:sectPr>
          <w:pgSz w:w="11910" w:h="16840"/>
          <w:pgMar w:top="1580" w:bottom="280" w:left="1540" w:right="7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656896">
            <wp:simplePos x="0" y="0"/>
            <wp:positionH relativeFrom="page">
              <wp:posOffset>71627</wp:posOffset>
            </wp:positionH>
            <wp:positionV relativeFrom="page">
              <wp:posOffset>71625</wp:posOffset>
            </wp:positionV>
            <wp:extent cx="7488936" cy="10620758"/>
            <wp:effectExtent l="0" t="0" r="0" b="0"/>
            <wp:wrapNone/>
            <wp:docPr id="5" name="image2.jpeg" descr="\\192.168.0.11\t\3n\img-623131032_Sayfa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2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81"/>
        <w:ind w:right="744"/>
        <w:jc w:val="right"/>
      </w:pPr>
      <w:r>
        <w:rPr/>
        <w:drawing>
          <wp:anchor distT="0" distB="0" distL="0" distR="0" allowOverlap="1" layoutInCell="1" locked="0" behindDoc="1" simplePos="0" relativeHeight="480656384">
            <wp:simplePos x="0" y="0"/>
            <wp:positionH relativeFrom="page">
              <wp:posOffset>1282700</wp:posOffset>
            </wp:positionH>
            <wp:positionV relativeFrom="paragraph">
              <wp:posOffset>-1771673</wp:posOffset>
            </wp:positionV>
            <wp:extent cx="4686300" cy="184150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Aslı</w:t>
      </w:r>
      <w:r>
        <w:rPr>
          <w:spacing w:val="-13"/>
        </w:rPr>
        <w:t> </w:t>
      </w:r>
      <w:r>
        <w:rPr/>
        <w:t>Islak</w:t>
      </w:r>
      <w:r>
        <w:rPr>
          <w:spacing w:val="-12"/>
        </w:rPr>
        <w:t> </w:t>
      </w:r>
      <w:r>
        <w:rPr/>
        <w:t>İmzalıdır</w:t>
      </w:r>
    </w:p>
    <w:p>
      <w:pPr>
        <w:spacing w:after="0"/>
        <w:jc w:val="right"/>
        <w:sectPr>
          <w:pgSz w:w="11910" w:h="16840"/>
          <w:pgMar w:top="1580" w:bottom="280" w:left="154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657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8748" cy="10654391"/>
            <wp:effectExtent l="0" t="0" r="0" b="0"/>
            <wp:wrapNone/>
            <wp:docPr id="9" name="image3.jpeg" descr="\\192.168.0.11\t\3n\img-623131032_Sayfa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48" cy="1065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13"/>
        <w:ind w:left="6267"/>
      </w:pPr>
      <w:r>
        <w:rPr/>
        <w:drawing>
          <wp:anchor distT="0" distB="0" distL="0" distR="0" allowOverlap="1" layoutInCell="1" locked="0" behindDoc="1" simplePos="0" relativeHeight="480657408">
            <wp:simplePos x="0" y="0"/>
            <wp:positionH relativeFrom="page">
              <wp:posOffset>1282700</wp:posOffset>
            </wp:positionH>
            <wp:positionV relativeFrom="paragraph">
              <wp:posOffset>-2074924</wp:posOffset>
            </wp:positionV>
            <wp:extent cx="4686300" cy="184150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Aslı</w:t>
      </w:r>
      <w:r>
        <w:rPr>
          <w:spacing w:val="-13"/>
        </w:rPr>
        <w:t> </w:t>
      </w:r>
      <w:r>
        <w:rPr/>
        <w:t>Islak</w:t>
      </w:r>
      <w:r>
        <w:rPr>
          <w:spacing w:val="-12"/>
        </w:rPr>
        <w:t> </w:t>
      </w:r>
      <w:r>
        <w:rPr/>
        <w:t>İmzalıdır</w:t>
      </w:r>
    </w:p>
    <w:p>
      <w:pPr>
        <w:pStyle w:val="BodyText"/>
        <w:spacing w:line="393" w:lineRule="auto" w:before="253"/>
        <w:ind w:left="6332" w:right="1154" w:hanging="70"/>
      </w:pPr>
      <w:r>
        <w:rPr/>
        <w:t>Aslı Islak İmzalıdır</w:t>
      </w:r>
      <w:r>
        <w:rPr>
          <w:spacing w:val="-57"/>
        </w:rPr>
        <w:t> </w:t>
      </w:r>
      <w:r>
        <w:rPr>
          <w:w w:val="95"/>
        </w:rPr>
        <w:t>Aslı</w:t>
      </w:r>
      <w:r>
        <w:rPr>
          <w:spacing w:val="21"/>
          <w:w w:val="95"/>
        </w:rPr>
        <w:t> </w:t>
      </w:r>
      <w:r>
        <w:rPr>
          <w:w w:val="95"/>
        </w:rPr>
        <w:t>Islak</w:t>
      </w:r>
      <w:r>
        <w:rPr>
          <w:spacing w:val="21"/>
          <w:w w:val="95"/>
        </w:rPr>
        <w:t> </w:t>
      </w:r>
      <w:r>
        <w:rPr>
          <w:w w:val="95"/>
        </w:rPr>
        <w:t>İmzalıdır</w:t>
      </w:r>
    </w:p>
    <w:p>
      <w:pPr>
        <w:pStyle w:val="BodyText"/>
        <w:spacing w:line="530" w:lineRule="auto" w:before="142"/>
        <w:ind w:left="6244" w:right="1154" w:firstLine="52"/>
      </w:pPr>
      <w:r>
        <w:rPr>
          <w:spacing w:val="-2"/>
        </w:rPr>
        <w:t>Aslı</w:t>
      </w:r>
      <w:r>
        <w:rPr>
          <w:spacing w:val="-13"/>
        </w:rPr>
        <w:t> </w:t>
      </w:r>
      <w:r>
        <w:rPr>
          <w:spacing w:val="-1"/>
        </w:rPr>
        <w:t>Islak</w:t>
      </w:r>
      <w:r>
        <w:rPr>
          <w:spacing w:val="-12"/>
        </w:rPr>
        <w:t> </w:t>
      </w:r>
      <w:r>
        <w:rPr>
          <w:spacing w:val="-1"/>
        </w:rPr>
        <w:t>İmzalıdır</w:t>
      </w:r>
      <w:r>
        <w:rPr>
          <w:spacing w:val="-57"/>
        </w:rPr>
        <w:t> </w:t>
      </w:r>
      <w:r>
        <w:rPr>
          <w:w w:val="95"/>
        </w:rPr>
        <w:t>Aslı</w:t>
      </w:r>
      <w:r>
        <w:rPr>
          <w:spacing w:val="29"/>
          <w:w w:val="95"/>
        </w:rPr>
        <w:t> </w:t>
      </w:r>
      <w:r>
        <w:rPr>
          <w:w w:val="95"/>
        </w:rPr>
        <w:t>Islak</w:t>
      </w:r>
      <w:r>
        <w:rPr>
          <w:spacing w:val="29"/>
          <w:w w:val="95"/>
        </w:rPr>
        <w:t> </w:t>
      </w:r>
      <w:r>
        <w:rPr>
          <w:w w:val="95"/>
        </w:rPr>
        <w:t>İmzalıdır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6227"/>
      </w:pPr>
      <w:r>
        <w:rPr>
          <w:w w:val="95"/>
        </w:rPr>
        <w:t>Aslı</w:t>
      </w:r>
      <w:r>
        <w:rPr>
          <w:spacing w:val="29"/>
          <w:w w:val="95"/>
        </w:rPr>
        <w:t> </w:t>
      </w:r>
      <w:r>
        <w:rPr>
          <w:w w:val="95"/>
        </w:rPr>
        <w:t>Islak</w:t>
      </w:r>
      <w:r>
        <w:rPr>
          <w:spacing w:val="29"/>
          <w:w w:val="95"/>
        </w:rPr>
        <w:t> </w:t>
      </w:r>
      <w:r>
        <w:rPr>
          <w:w w:val="95"/>
        </w:rPr>
        <w:t>İmzalıdır</w:t>
      </w:r>
    </w:p>
    <w:p>
      <w:pPr>
        <w:spacing w:after="0"/>
        <w:sectPr>
          <w:pgSz w:w="11910" w:h="16840"/>
          <w:pgMar w:top="1580" w:bottom="280" w:left="1540" w:right="74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32"/>
        <w:ind w:left="1280" w:right="950" w:firstLine="0"/>
        <w:jc w:val="center"/>
      </w:pPr>
      <w:r>
        <w:rPr/>
        <w:t>İÇİNDEKİLER</w:t>
      </w:r>
    </w:p>
    <w:p>
      <w:pPr>
        <w:spacing w:after="0"/>
        <w:jc w:val="center"/>
        <w:sectPr>
          <w:headerReference w:type="default" r:id="rId8"/>
          <w:pgSz w:w="11910" w:h="16840"/>
          <w:pgMar w:header="710" w:footer="0" w:top="1580" w:bottom="1822" w:left="1540" w:right="740"/>
          <w:pgNumType w:start="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32" w:val="right" w:leader="dot"/>
            </w:tabs>
            <w:spacing w:before="377"/>
            <w:ind w:left="728" w:firstLine="0"/>
          </w:pPr>
          <w:hyperlink w:history="true" w:anchor="_TOC_250125">
            <w:r>
              <w:rPr/>
              <w:t>ÖZET</w:t>
            </w:r>
            <w:r>
              <w:rPr/>
              <w:tab/>
            </w:r>
            <w:r>
              <w:rPr/>
              <w:t>VI</w:t>
            </w:r>
          </w:hyperlink>
        </w:p>
        <w:p>
          <w:pPr>
            <w:pStyle w:val="TOC2"/>
            <w:tabs>
              <w:tab w:pos="9233" w:val="right" w:leader="dot"/>
            </w:tabs>
            <w:spacing w:before="140"/>
            <w:ind w:left="728" w:firstLine="0"/>
          </w:pPr>
          <w:hyperlink w:history="true" w:anchor="_TOC_250124">
            <w:r>
              <w:rPr/>
              <w:t>ABSTRACT</w:t>
              <w:tab/>
              <w:t>VII</w:t>
            </w:r>
          </w:hyperlink>
        </w:p>
        <w:p>
          <w:pPr>
            <w:pStyle w:val="TOC1"/>
            <w:tabs>
              <w:tab w:pos="8840" w:val="right" w:leader="dot"/>
            </w:tabs>
            <w:spacing w:before="136"/>
            <w:ind w:left="335" w:firstLine="0"/>
            <w:jc w:val="center"/>
          </w:pPr>
          <w:hyperlink w:history="true" w:anchor="_TOC_250123">
            <w:r>
              <w:rPr/>
              <w:t>KISALTMALAR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1"/>
              </w:rPr>
              <w:t> </w:t>
            </w:r>
            <w:r>
              <w:rPr/>
              <w:t>SİMGELER</w:t>
            </w:r>
            <w:r>
              <w:rPr>
                <w:spacing w:val="-1"/>
              </w:rPr>
              <w:t> </w:t>
            </w:r>
            <w:r>
              <w:rPr/>
              <w:t>DİZİNİ</w:t>
            </w:r>
            <w:r>
              <w:rPr/>
              <w:tab/>
            </w:r>
            <w:r>
              <w:rPr/>
              <w:t>VIII</w:t>
            </w:r>
          </w:hyperlink>
        </w:p>
        <w:p>
          <w:pPr>
            <w:pStyle w:val="TOC2"/>
            <w:tabs>
              <w:tab w:pos="9234" w:val="right" w:leader="dot"/>
            </w:tabs>
            <w:spacing w:before="140"/>
            <w:ind w:left="728" w:firstLine="0"/>
          </w:pPr>
          <w:hyperlink w:history="true" w:anchor="_TOC_250122">
            <w:r>
              <w:rPr/>
              <w:t>ŞEKİLLER</w:t>
            </w:r>
            <w:r>
              <w:rPr>
                <w:spacing w:val="-2"/>
              </w:rPr>
              <w:t> </w:t>
            </w:r>
            <w:r>
              <w:rPr/>
              <w:t>DİZİNİ</w:t>
            </w:r>
            <w:r>
              <w:rPr/>
              <w:tab/>
            </w:r>
            <w:r>
              <w:rPr/>
              <w:t>IX</w:t>
            </w:r>
          </w:hyperlink>
        </w:p>
        <w:p>
          <w:pPr>
            <w:pStyle w:val="TOC2"/>
            <w:tabs>
              <w:tab w:pos="9232" w:val="right" w:leader="dot"/>
            </w:tabs>
            <w:spacing w:before="136"/>
            <w:ind w:left="728" w:firstLine="0"/>
          </w:pPr>
          <w:hyperlink w:history="true" w:anchor="_TOC_250121">
            <w:r>
              <w:rPr/>
              <w:t>TABLOLAR</w:t>
            </w:r>
            <w:r>
              <w:rPr>
                <w:spacing w:val="-2"/>
              </w:rPr>
              <w:t> </w:t>
            </w:r>
            <w:r>
              <w:rPr/>
              <w:t>DİZİNİ</w:t>
            </w:r>
            <w:r>
              <w:rPr/>
              <w:tab/>
            </w:r>
            <w:r>
              <w:rPr/>
              <w:t>XI</w:t>
            </w:r>
          </w:hyperlink>
        </w:p>
        <w:p>
          <w:pPr>
            <w:pStyle w:val="TOC2"/>
            <w:tabs>
              <w:tab w:pos="9233" w:val="right" w:leader="dot"/>
            </w:tabs>
            <w:spacing w:before="140"/>
            <w:ind w:left="728" w:firstLine="0"/>
          </w:pPr>
          <w:hyperlink w:history="true" w:anchor="_TOC_250120">
            <w:r>
              <w:rPr/>
              <w:t>ÖNSÖZ</w:t>
            </w:r>
            <w:r>
              <w:rPr/>
              <w:tab/>
            </w:r>
            <w:r>
              <w:rPr/>
              <w:t>XIII</w:t>
            </w:r>
          </w:hyperlink>
        </w:p>
        <w:p>
          <w:pPr>
            <w:pStyle w:val="TOC2"/>
            <w:tabs>
              <w:tab w:pos="9233" w:val="right" w:leader="dot"/>
            </w:tabs>
            <w:spacing w:before="136"/>
            <w:ind w:left="728" w:firstLine="0"/>
          </w:pPr>
          <w:hyperlink w:history="true" w:anchor="_TOC_250119">
            <w:r>
              <w:rPr/>
              <w:t>GİRİŞ</w:t>
            </w:r>
            <w:r>
              <w:rPr/>
              <w:tab/>
            </w:r>
            <w:r>
              <w:rPr/>
              <w:t>1</w:t>
            </w:r>
          </w:hyperlink>
        </w:p>
        <w:p>
          <w:pPr>
            <w:pStyle w:val="TOC6"/>
            <w:spacing w:line="360" w:lineRule="auto"/>
          </w:pPr>
          <w:r>
            <w:rPr/>
            <w:drawing>
              <wp:anchor distT="0" distB="0" distL="0" distR="0" allowOverlap="1" layoutInCell="1" locked="0" behindDoc="1" simplePos="0" relativeHeight="480658432">
                <wp:simplePos x="0" y="0"/>
                <wp:positionH relativeFrom="page">
                  <wp:posOffset>1282700</wp:posOffset>
                </wp:positionH>
                <wp:positionV relativeFrom="paragraph">
                  <wp:posOffset>295187</wp:posOffset>
                </wp:positionV>
                <wp:extent cx="4686300" cy="1841500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84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118">
            <w:r>
              <w:rPr/>
              <w:t>BİRİNCİ BÖLÜM</w:t>
            </w:r>
            <w:r>
              <w:rPr>
                <w:spacing w:val="1"/>
              </w:rPr>
              <w:t> </w:t>
            </w:r>
            <w:r>
              <w:rPr/>
              <w:t>KAVRAMSAL</w:t>
            </w:r>
            <w:r>
              <w:rPr>
                <w:spacing w:val="-10"/>
              </w:rPr>
              <w:t> </w:t>
            </w:r>
            <w:r>
              <w:rPr/>
              <w:t>ÇERÇEVE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9" w:val="left" w:leader="none"/>
              <w:tab w:pos="9233" w:val="right" w:leader="dot"/>
            </w:tabs>
            <w:spacing w:line="240" w:lineRule="auto" w:before="0" w:after="0"/>
            <w:ind w:left="1148" w:right="0" w:hanging="421"/>
            <w:jc w:val="left"/>
          </w:pPr>
          <w:hyperlink w:history="true" w:anchor="_TOC_250117">
            <w:r>
              <w:rPr/>
              <w:t>KAVRAM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9" w:val="left" w:leader="none"/>
              <w:tab w:pos="9233" w:val="right" w:leader="dot"/>
            </w:tabs>
            <w:spacing w:line="240" w:lineRule="auto" w:before="139" w:after="0"/>
            <w:ind w:left="1148" w:right="0" w:hanging="421"/>
            <w:jc w:val="left"/>
          </w:pPr>
          <w:hyperlink w:history="true" w:anchor="_TOC_250116">
            <w:r>
              <w:rPr/>
              <w:t>ANLAM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9" w:val="left" w:leader="none"/>
              <w:tab w:pos="9233" w:val="right" w:leader="dot"/>
            </w:tabs>
            <w:spacing w:line="240" w:lineRule="auto" w:before="137" w:after="0"/>
            <w:ind w:left="1148" w:right="0" w:hanging="421"/>
            <w:jc w:val="left"/>
          </w:pPr>
          <w:hyperlink w:history="true" w:anchor="_TOC_250115">
            <w:r>
              <w:rPr/>
              <w:t>SEMBOL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9" w:val="left" w:leader="none"/>
              <w:tab w:pos="9233" w:val="right" w:leader="dot"/>
            </w:tabs>
            <w:spacing w:line="240" w:lineRule="auto" w:before="139" w:after="0"/>
            <w:ind w:left="1148" w:right="0" w:hanging="421"/>
            <w:jc w:val="left"/>
          </w:pPr>
          <w:hyperlink w:history="true" w:anchor="_TOC_250114">
            <w:r>
              <w:rPr/>
              <w:t>KÜLTÜR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9" w:val="left" w:leader="none"/>
              <w:tab w:pos="9233" w:val="right" w:leader="dot"/>
            </w:tabs>
            <w:spacing w:line="240" w:lineRule="auto" w:before="137" w:after="0"/>
            <w:ind w:left="1148" w:right="0" w:hanging="421"/>
            <w:jc w:val="left"/>
          </w:pPr>
          <w:hyperlink w:history="true" w:anchor="_TOC_250113">
            <w:r>
              <w:rPr/>
              <w:t>KİMLİK</w:t>
            </w:r>
            <w:r>
              <w:rPr/>
              <w:tab/>
            </w:r>
            <w:r>
              <w:rPr/>
              <w:t>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557" w:val="left" w:leader="none"/>
              <w:tab w:pos="9223" w:val="right" w:leader="dot"/>
            </w:tabs>
            <w:spacing w:line="240" w:lineRule="auto" w:before="135" w:after="0"/>
            <w:ind w:left="1556" w:right="0" w:hanging="601"/>
            <w:jc w:val="left"/>
          </w:pPr>
          <w:hyperlink w:history="true" w:anchor="_TOC_250112">
            <w:r>
              <w:rPr/>
              <w:t>Sosyal</w:t>
            </w:r>
            <w:r>
              <w:rPr>
                <w:spacing w:val="-1"/>
              </w:rPr>
              <w:t> </w:t>
            </w:r>
            <w:r>
              <w:rPr/>
              <w:t>Kimlik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9" w:val="left" w:leader="none"/>
              <w:tab w:pos="9233" w:val="right" w:leader="dot"/>
            </w:tabs>
            <w:spacing w:line="240" w:lineRule="auto" w:before="142" w:after="0"/>
            <w:ind w:left="1148" w:right="0" w:hanging="421"/>
            <w:jc w:val="left"/>
          </w:pPr>
          <w:hyperlink w:history="true" w:anchor="_TOC_250111">
            <w:r>
              <w:rPr/>
              <w:t>KİŞİLİK</w:t>
            </w:r>
            <w:r>
              <w:rPr/>
              <w:tab/>
            </w:r>
            <w:r>
              <w:rPr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9" w:val="left" w:leader="none"/>
              <w:tab w:pos="9233" w:val="right" w:leader="dot"/>
            </w:tabs>
            <w:spacing w:line="240" w:lineRule="auto" w:before="136" w:after="0"/>
            <w:ind w:left="1148" w:right="0" w:hanging="421"/>
            <w:jc w:val="left"/>
          </w:pPr>
          <w:hyperlink w:history="true" w:anchor="_TOC_250110">
            <w:r>
              <w:rPr/>
              <w:t>BİLİŞ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9" w:val="left" w:leader="none"/>
              <w:tab w:pos="9233" w:val="right" w:leader="dot"/>
            </w:tabs>
            <w:spacing w:line="240" w:lineRule="auto" w:before="140" w:after="0"/>
            <w:ind w:left="1148" w:right="0" w:hanging="421"/>
            <w:jc w:val="left"/>
          </w:pPr>
          <w:hyperlink w:history="true" w:anchor="_TOC_250109">
            <w:r>
              <w:rPr/>
              <w:t>BAŞARI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7" w:after="0"/>
            <w:ind w:left="1268" w:right="0" w:hanging="541"/>
            <w:jc w:val="left"/>
          </w:pPr>
          <w:hyperlink w:history="true" w:anchor="_TOC_250108">
            <w:r>
              <w:rPr/>
              <w:t>MOTİVASYON</w:t>
            </w:r>
            <w:r>
              <w:rPr/>
              <w:tab/>
            </w:r>
            <w:r>
              <w:rPr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9" w:after="0"/>
            <w:ind w:left="1268" w:right="0" w:hanging="541"/>
            <w:jc w:val="left"/>
          </w:pPr>
          <w:hyperlink w:history="true" w:anchor="_TOC_250107">
            <w:r>
              <w:rPr/>
              <w:t>KARİYER</w:t>
            </w:r>
            <w:r>
              <w:rPr/>
              <w:tab/>
            </w:r>
            <w:r>
              <w:rPr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7" w:after="0"/>
            <w:ind w:left="1268" w:right="0" w:hanging="541"/>
            <w:jc w:val="left"/>
          </w:pPr>
          <w:hyperlink w:history="true" w:anchor="_TOC_250106">
            <w:r>
              <w:rPr/>
              <w:t>EKONOMİK</w:t>
            </w:r>
            <w:r>
              <w:rPr>
                <w:spacing w:val="-1"/>
              </w:rPr>
              <w:t> </w:t>
            </w:r>
            <w:r>
              <w:rPr/>
              <w:t>REFAH</w:t>
            </w:r>
            <w:r>
              <w:rPr/>
              <w:tab/>
            </w:r>
            <w:r>
              <w:rPr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9" w:after="0"/>
            <w:ind w:left="1268" w:right="0" w:hanging="541"/>
            <w:jc w:val="left"/>
          </w:pPr>
          <w:hyperlink w:history="true" w:anchor="_TOC_250105">
            <w:r>
              <w:rPr/>
              <w:t>ETİK</w:t>
            </w:r>
            <w:r>
              <w:rPr>
                <w:spacing w:val="-2"/>
              </w:rPr>
              <w:t> </w:t>
            </w:r>
            <w:r>
              <w:rPr/>
              <w:t>– AHLAKİ</w:t>
            </w:r>
            <w:r>
              <w:rPr>
                <w:spacing w:val="2"/>
              </w:rPr>
              <w:t> </w:t>
            </w:r>
            <w:r>
              <w:rPr/>
              <w:t>DEĞERLER</w:t>
            </w:r>
            <w:r>
              <w:rPr/>
              <w:tab/>
            </w:r>
            <w:r>
              <w:rPr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7" w:after="0"/>
            <w:ind w:left="1268" w:right="0" w:hanging="541"/>
            <w:jc w:val="left"/>
          </w:pPr>
          <w:hyperlink w:history="true" w:anchor="_TOC_250104">
            <w:r>
              <w:rPr/>
              <w:t>ÜN-</w:t>
            </w:r>
            <w:r>
              <w:rPr>
                <w:spacing w:val="-2"/>
              </w:rPr>
              <w:t> </w:t>
            </w:r>
            <w:r>
              <w:rPr/>
              <w:t>ŞÖHRET</w:t>
            </w:r>
            <w:r>
              <w:rPr/>
              <w:tab/>
            </w:r>
            <w:r>
              <w:rPr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9" w:after="0"/>
            <w:ind w:left="1268" w:right="0" w:hanging="541"/>
            <w:jc w:val="left"/>
          </w:pPr>
          <w:hyperlink w:history="true" w:anchor="_TOC_250103">
            <w:r>
              <w:rPr/>
              <w:t>SOSYALLEŞME</w:t>
            </w:r>
            <w:r>
              <w:rPr/>
              <w:tab/>
            </w:r>
            <w:r>
              <w:rPr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7" w:after="0"/>
            <w:ind w:left="1268" w:right="0" w:hanging="541"/>
            <w:jc w:val="left"/>
          </w:pPr>
          <w:hyperlink w:history="true" w:anchor="_TOC_250102">
            <w:r>
              <w:rPr/>
              <w:t>ETKİLEŞİM</w:t>
            </w:r>
            <w:r>
              <w:rPr/>
              <w:tab/>
            </w:r>
            <w:r>
              <w:rPr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9" w:after="0"/>
            <w:ind w:left="1268" w:right="0" w:hanging="541"/>
            <w:jc w:val="left"/>
          </w:pPr>
          <w:hyperlink w:history="true" w:anchor="_TOC_250101">
            <w:r>
              <w:rPr/>
              <w:t>PARAMETRE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7" w:after="0"/>
            <w:ind w:left="1268" w:right="0" w:hanging="541"/>
            <w:jc w:val="left"/>
          </w:pPr>
          <w:hyperlink w:history="true" w:anchor="_TOC_250100">
            <w:r>
              <w:rPr/>
              <w:t>TOPLUMSAL</w:t>
            </w:r>
            <w:r>
              <w:rPr>
                <w:spacing w:val="-1"/>
              </w:rPr>
              <w:t> </w:t>
            </w:r>
            <w:r>
              <w:rPr/>
              <w:t>YAPI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40" w:after="0"/>
            <w:ind w:left="1268" w:right="0" w:hanging="541"/>
            <w:jc w:val="left"/>
          </w:pPr>
          <w:hyperlink w:history="true" w:anchor="_TOC_250099">
            <w:r>
              <w:rPr/>
              <w:t>SOSYOKÜLTÜREL</w:t>
            </w:r>
            <w:r>
              <w:rPr>
                <w:spacing w:val="-1"/>
              </w:rPr>
              <w:t> </w:t>
            </w:r>
            <w:r>
              <w:rPr/>
              <w:t>YAPI</w:t>
            </w:r>
            <w:r>
              <w:rPr/>
              <w:tab/>
            </w:r>
            <w:r>
              <w:rPr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9" w:val="left" w:leader="none"/>
              <w:tab w:pos="9233" w:val="right" w:leader="dot"/>
            </w:tabs>
            <w:spacing w:line="240" w:lineRule="auto" w:before="136" w:after="20"/>
            <w:ind w:left="1268" w:right="0" w:hanging="541"/>
            <w:jc w:val="left"/>
          </w:pPr>
          <w:hyperlink w:history="true" w:anchor="_TOC_250098">
            <w:r>
              <w:rPr/>
              <w:t>SOSYAL</w:t>
            </w:r>
            <w:r>
              <w:rPr>
                <w:spacing w:val="-1"/>
              </w:rPr>
              <w:t> </w:t>
            </w:r>
            <w:r>
              <w:rPr/>
              <w:t>PSİKOLOJİ</w:t>
            </w:r>
            <w:r>
              <w:rPr/>
              <w:tab/>
            </w:r>
            <w:r>
              <w:rPr/>
              <w:t>17</w:t>
            </w:r>
          </w:hyperlink>
        </w:p>
        <w:p>
          <w:pPr>
            <w:pStyle w:val="TOC7"/>
            <w:spacing w:line="360" w:lineRule="auto"/>
          </w:pPr>
          <w:hyperlink w:history="true" w:anchor="_TOC_250097">
            <w:r>
              <w:rPr/>
              <w:t>İKİNCİ BÖLÜM</w:t>
            </w:r>
            <w:r>
              <w:rPr>
                <w:spacing w:val="1"/>
              </w:rPr>
              <w:t> </w:t>
            </w:r>
            <w:r>
              <w:rPr/>
              <w:t>KURAMSAL</w:t>
            </w:r>
            <w:r>
              <w:rPr>
                <w:spacing w:val="-11"/>
              </w:rPr>
              <w:t> </w:t>
            </w:r>
            <w:r>
              <w:rPr/>
              <w:t>ÇERÇEVE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9" w:val="left" w:leader="none"/>
              <w:tab w:pos="8993" w:val="left" w:leader="dot"/>
            </w:tabs>
            <w:spacing w:line="240" w:lineRule="auto" w:before="1" w:after="0"/>
            <w:ind w:left="1148" w:right="0" w:hanging="421"/>
            <w:jc w:val="left"/>
          </w:pPr>
          <w:hyperlink w:history="true" w:anchor="_TOC_250096">
            <w:r>
              <w:rPr/>
              <w:t>İLETİŞİM</w:t>
            </w:r>
            <w:r>
              <w:rPr>
                <w:spacing w:val="-3"/>
              </w:rPr>
              <w:t> </w:t>
            </w:r>
            <w:r>
              <w:rPr/>
              <w:t>SOSYOLOJİSİ</w:t>
            </w:r>
            <w:r>
              <w:rPr/>
              <w:tab/>
            </w:r>
            <w:r>
              <w:rPr/>
              <w:t>18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9" w:val="left" w:leader="none"/>
              <w:tab w:pos="8993" w:val="left" w:leader="dot"/>
            </w:tabs>
            <w:spacing w:line="240" w:lineRule="auto" w:before="136" w:after="0"/>
            <w:ind w:left="1148" w:right="0" w:hanging="421"/>
            <w:jc w:val="left"/>
          </w:pPr>
          <w:hyperlink w:history="true" w:anchor="_TOC_250095">
            <w:r>
              <w:rPr/>
              <w:t>SOSYOKÜLTÜREL</w:t>
            </w:r>
            <w:r>
              <w:rPr>
                <w:spacing w:val="-4"/>
              </w:rPr>
              <w:t> </w:t>
            </w:r>
            <w:r>
              <w:rPr/>
              <w:t>YAPILAR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5"/>
              </w:rPr>
              <w:t> </w:t>
            </w:r>
            <w:r>
              <w:rPr/>
              <w:t>SOSYAL</w:t>
            </w:r>
            <w:r>
              <w:rPr>
                <w:spacing w:val="-4"/>
              </w:rPr>
              <w:t> </w:t>
            </w:r>
            <w:r>
              <w:rPr/>
              <w:t>İNŞA</w:t>
            </w:r>
            <w:r>
              <w:rPr>
                <w:spacing w:val="-5"/>
              </w:rPr>
              <w:t> </w:t>
            </w:r>
            <w:r>
              <w:rPr/>
              <w:t>MODELLERİ</w:t>
            </w:r>
            <w:r>
              <w:rPr/>
              <w:tab/>
            </w:r>
            <w:r>
              <w:rPr/>
              <w:t>23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5" w:after="0"/>
            <w:ind w:left="1556" w:right="0" w:hanging="601"/>
            <w:jc w:val="left"/>
          </w:pPr>
          <w:hyperlink w:history="true" w:anchor="_TOC_250094">
            <w:r>
              <w:rPr/>
              <w:t>Gerçekliğin</w:t>
            </w:r>
            <w:r>
              <w:rPr>
                <w:spacing w:val="-2"/>
              </w:rPr>
              <w:t> </w:t>
            </w:r>
            <w:r>
              <w:rPr/>
              <w:t>İnşası</w:t>
              <w:tab/>
              <w:t>23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93">
            <w:r>
              <w:rPr/>
              <w:t>Sosyal</w:t>
            </w:r>
            <w:r>
              <w:rPr>
                <w:spacing w:val="-3"/>
              </w:rPr>
              <w:t> </w:t>
            </w:r>
            <w:r>
              <w:rPr/>
              <w:t>Etkileşim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92">
            <w:r>
              <w:rPr/>
              <w:t>Sosyal</w:t>
            </w:r>
            <w:r>
              <w:rPr>
                <w:spacing w:val="-2"/>
              </w:rPr>
              <w:t> </w:t>
            </w:r>
            <w:r>
              <w:rPr/>
              <w:t>Roller</w:t>
              <w:tab/>
              <w:t>25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91">
            <w:r>
              <w:rPr/>
              <w:t>Sosyal</w:t>
            </w:r>
            <w:r>
              <w:rPr>
                <w:spacing w:val="-2"/>
              </w:rPr>
              <w:t> </w:t>
            </w:r>
            <w:r>
              <w:rPr/>
              <w:t>Normlar</w:t>
              <w:tab/>
              <w:t>26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9" w:val="left" w:leader="none"/>
              <w:tab w:pos="8993" w:val="left" w:leader="dot"/>
            </w:tabs>
            <w:spacing w:line="240" w:lineRule="auto" w:before="144" w:after="0"/>
            <w:ind w:left="1148" w:right="0" w:hanging="421"/>
            <w:jc w:val="left"/>
          </w:pPr>
          <w:hyperlink w:history="true" w:anchor="_TOC_250090">
            <w:r>
              <w:rPr/>
              <w:t>TOPLUMSAL</w:t>
            </w:r>
            <w:r>
              <w:rPr>
                <w:spacing w:val="-4"/>
              </w:rPr>
              <w:t> </w:t>
            </w:r>
            <w:r>
              <w:rPr/>
              <w:t>EYLEM</w:t>
            </w:r>
            <w:r>
              <w:rPr>
                <w:spacing w:val="-4"/>
              </w:rPr>
              <w:t> </w:t>
            </w:r>
            <w:r>
              <w:rPr/>
              <w:t>TEORİLERİ</w:t>
            </w:r>
            <w:r>
              <w:rPr/>
              <w:tab/>
            </w:r>
            <w:r>
              <w:rPr/>
              <w:t>26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2" w:after="0"/>
            <w:ind w:left="1556" w:right="0" w:hanging="601"/>
            <w:jc w:val="left"/>
          </w:pPr>
          <w:hyperlink w:history="true" w:anchor="_TOC_250089">
            <w:r>
              <w:rPr/>
              <w:t>Kalabalık</w:t>
            </w:r>
            <w:r>
              <w:rPr>
                <w:spacing w:val="-3"/>
              </w:rPr>
              <w:t> </w:t>
            </w:r>
            <w:r>
              <w:rPr/>
              <w:t>Yaklaşımı</w:t>
              <w:tab/>
              <w:t>26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9" w:after="0"/>
            <w:ind w:left="1556" w:right="0" w:hanging="601"/>
            <w:jc w:val="left"/>
          </w:pPr>
          <w:r>
            <w:rPr/>
            <w:drawing>
              <wp:anchor distT="0" distB="0" distL="0" distR="0" allowOverlap="1" layoutInCell="1" locked="0" behindDoc="1" simplePos="0" relativeHeight="480658944">
                <wp:simplePos x="0" y="0"/>
                <wp:positionH relativeFrom="page">
                  <wp:posOffset>1282700</wp:posOffset>
                </wp:positionH>
                <wp:positionV relativeFrom="paragraph">
                  <wp:posOffset>152693</wp:posOffset>
                </wp:positionV>
                <wp:extent cx="4686300" cy="1841500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84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88">
            <w:r>
              <w:rPr/>
              <w:t>Kaynak</w:t>
            </w:r>
            <w:r>
              <w:rPr>
                <w:spacing w:val="-3"/>
              </w:rPr>
              <w:t> </w:t>
            </w:r>
            <w:r>
              <w:rPr/>
              <w:t>Mobilizasyonu</w:t>
            </w:r>
            <w:r>
              <w:rPr>
                <w:spacing w:val="-3"/>
              </w:rPr>
              <w:t> </w:t>
            </w:r>
            <w:r>
              <w:rPr/>
              <w:t>Yaklaşımı</w:t>
              <w:tab/>
              <w:t>27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8" w:val="left" w:leader="none"/>
              <w:tab w:pos="8983" w:val="left" w:leader="dot"/>
            </w:tabs>
            <w:spacing w:line="240" w:lineRule="auto" w:before="137" w:after="0"/>
            <w:ind w:left="1497" w:right="0" w:hanging="542"/>
            <w:jc w:val="left"/>
          </w:pPr>
          <w:hyperlink w:history="true" w:anchor="_TOC_250087">
            <w:r>
              <w:rPr/>
              <w:t>Yapısal</w:t>
            </w:r>
            <w:r>
              <w:rPr>
                <w:spacing w:val="-2"/>
              </w:rPr>
              <w:t> </w:t>
            </w:r>
            <w:r>
              <w:rPr/>
              <w:t>İşlevselci</w:t>
            </w:r>
            <w:r>
              <w:rPr>
                <w:spacing w:val="-2"/>
              </w:rPr>
              <w:t> </w:t>
            </w:r>
            <w:r>
              <w:rPr/>
              <w:t>Yaklaşım</w:t>
              <w:tab/>
              <w:t>28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40" w:after="0"/>
            <w:ind w:left="1556" w:right="0" w:hanging="601"/>
            <w:jc w:val="left"/>
          </w:pPr>
          <w:hyperlink w:history="true" w:anchor="_TOC_250086">
            <w:r>
              <w:rPr/>
              <w:t>Genel</w:t>
            </w:r>
            <w:r>
              <w:rPr>
                <w:spacing w:val="-2"/>
              </w:rPr>
              <w:t> </w:t>
            </w:r>
            <w:r>
              <w:rPr/>
              <w:t>Eylem</w:t>
            </w:r>
            <w:r>
              <w:rPr>
                <w:spacing w:val="-1"/>
              </w:rPr>
              <w:t> </w:t>
            </w:r>
            <w:r>
              <w:rPr/>
              <w:t>Kuramı</w:t>
              <w:tab/>
              <w:t>29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6" w:after="0"/>
            <w:ind w:left="1556" w:right="0" w:hanging="601"/>
            <w:jc w:val="left"/>
          </w:pPr>
          <w:hyperlink w:history="true" w:anchor="_TOC_250085">
            <w:r>
              <w:rPr/>
              <w:t>Çatışma</w:t>
            </w:r>
            <w:r>
              <w:rPr>
                <w:spacing w:val="-3"/>
              </w:rPr>
              <w:t> </w:t>
            </w:r>
            <w:r>
              <w:rPr/>
              <w:t>Kuramı</w:t>
              <w:tab/>
              <w:t>30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40" w:after="0"/>
            <w:ind w:left="1556" w:right="0" w:hanging="601"/>
            <w:jc w:val="left"/>
          </w:pPr>
          <w:hyperlink w:history="true" w:anchor="_TOC_250084">
            <w:r>
              <w:rPr/>
              <w:t>Yeni</w:t>
            </w:r>
            <w:r>
              <w:rPr>
                <w:spacing w:val="-2"/>
              </w:rPr>
              <w:t> </w:t>
            </w:r>
            <w:r>
              <w:rPr/>
              <w:t>Toplumsal</w:t>
            </w:r>
            <w:r>
              <w:rPr>
                <w:spacing w:val="-1"/>
              </w:rPr>
              <w:t> </w:t>
            </w:r>
            <w:r>
              <w:rPr/>
              <w:t>Hareketler</w:t>
            </w:r>
            <w:r>
              <w:rPr>
                <w:spacing w:val="-1"/>
              </w:rPr>
              <w:t> </w:t>
            </w:r>
            <w:r>
              <w:rPr/>
              <w:t>Teorisi</w:t>
              <w:tab/>
              <w:t>30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9" w:val="left" w:leader="none"/>
              <w:tab w:pos="8993" w:val="left" w:leader="dot"/>
            </w:tabs>
            <w:spacing w:line="240" w:lineRule="auto" w:before="141" w:after="0"/>
            <w:ind w:left="1148" w:right="0" w:hanging="421"/>
            <w:jc w:val="left"/>
          </w:pPr>
          <w:hyperlink w:history="true" w:anchor="_TOC_250083">
            <w:r>
              <w:rPr/>
              <w:t>BİREYSEL</w:t>
            </w:r>
            <w:r>
              <w:rPr>
                <w:spacing w:val="-3"/>
              </w:rPr>
              <w:t> </w:t>
            </w:r>
            <w:r>
              <w:rPr/>
              <w:t>DAVRANIŞ</w:t>
            </w:r>
            <w:r>
              <w:rPr>
                <w:spacing w:val="-4"/>
              </w:rPr>
              <w:t> </w:t>
            </w:r>
            <w:r>
              <w:rPr/>
              <w:t>TEORİLERİ</w:t>
            </w:r>
            <w:r>
              <w:rPr/>
              <w:tab/>
            </w:r>
            <w:r>
              <w:rPr/>
              <w:t>32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5" w:after="0"/>
            <w:ind w:left="1556" w:right="0" w:hanging="601"/>
            <w:jc w:val="left"/>
          </w:pPr>
          <w:hyperlink w:history="true" w:anchor="_TOC_250082">
            <w:r>
              <w:rPr/>
              <w:t>Rasyonel</w:t>
            </w:r>
            <w:r>
              <w:rPr>
                <w:spacing w:val="-2"/>
              </w:rPr>
              <w:t> </w:t>
            </w:r>
            <w:r>
              <w:rPr/>
              <w:t>Seçim</w:t>
            </w:r>
            <w:r>
              <w:rPr>
                <w:spacing w:val="-1"/>
              </w:rPr>
              <w:t> </w:t>
            </w:r>
            <w:r>
              <w:rPr/>
              <w:t>Teorisi</w:t>
              <w:tab/>
              <w:t>33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6" w:after="0"/>
            <w:ind w:left="1556" w:right="0" w:hanging="601"/>
            <w:jc w:val="left"/>
          </w:pPr>
          <w:hyperlink w:history="true" w:anchor="_TOC_250081">
            <w:r>
              <w:rPr/>
              <w:t>Basit</w:t>
            </w:r>
            <w:r>
              <w:rPr>
                <w:spacing w:val="-2"/>
              </w:rPr>
              <w:t> </w:t>
            </w:r>
            <w:r>
              <w:rPr/>
              <w:t>Beklenti-Değer</w:t>
            </w:r>
            <w:r>
              <w:rPr>
                <w:spacing w:val="-2"/>
              </w:rPr>
              <w:t> </w:t>
            </w:r>
            <w:r>
              <w:rPr/>
              <w:t>Tutum</w:t>
            </w:r>
            <w:r>
              <w:rPr>
                <w:spacing w:val="-2"/>
              </w:rPr>
              <w:t> </w:t>
            </w:r>
            <w:r>
              <w:rPr/>
              <w:t>Teorisi</w:t>
              <w:tab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8" w:after="0"/>
            <w:ind w:left="1556" w:right="0" w:hanging="601"/>
            <w:jc w:val="left"/>
          </w:pPr>
          <w:hyperlink w:history="true" w:anchor="_TOC_250080">
            <w:r>
              <w:rPr/>
              <w:t>Kültürel</w:t>
            </w:r>
            <w:r>
              <w:rPr>
                <w:spacing w:val="-3"/>
              </w:rPr>
              <w:t> </w:t>
            </w:r>
            <w:r>
              <w:rPr/>
              <w:t>Teori</w:t>
              <w:tab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79">
            <w:r>
              <w:rPr/>
              <w:t>Nedenli</w:t>
            </w:r>
            <w:r>
              <w:rPr>
                <w:spacing w:val="-2"/>
              </w:rPr>
              <w:t> </w:t>
            </w:r>
            <w:r>
              <w:rPr/>
              <w:t>Eylem</w:t>
            </w:r>
            <w:r>
              <w:rPr>
                <w:spacing w:val="-1"/>
              </w:rPr>
              <w:t> </w:t>
            </w:r>
            <w:r>
              <w:rPr/>
              <w:t>Teorisi</w:t>
              <w:tab/>
              <w:t>35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78">
            <w:r>
              <w:rPr/>
              <w:t>Değer</w:t>
            </w:r>
            <w:r>
              <w:rPr>
                <w:spacing w:val="-1"/>
              </w:rPr>
              <w:t> </w:t>
            </w:r>
            <w:r>
              <w:rPr/>
              <w:t>İnanç</w:t>
            </w:r>
            <w:r>
              <w:rPr>
                <w:spacing w:val="-2"/>
              </w:rPr>
              <w:t> </w:t>
            </w:r>
            <w:r>
              <w:rPr/>
              <w:t>Norm</w:t>
            </w:r>
            <w:r>
              <w:rPr>
                <w:spacing w:val="-1"/>
              </w:rPr>
              <w:t> </w:t>
            </w:r>
            <w:r>
              <w:rPr/>
              <w:t>Teorisi</w:t>
              <w:tab/>
              <w:t>35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77">
            <w:r>
              <w:rPr/>
              <w:t>Norm</w:t>
            </w:r>
            <w:r>
              <w:rPr>
                <w:spacing w:val="-1"/>
              </w:rPr>
              <w:t> </w:t>
            </w:r>
            <w:r>
              <w:rPr/>
              <w:t>Aksiyon</w:t>
            </w:r>
            <w:r>
              <w:rPr>
                <w:spacing w:val="-1"/>
              </w:rPr>
              <w:t> </w:t>
            </w:r>
            <w:r>
              <w:rPr/>
              <w:t>Modeli</w:t>
              <w:tab/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76">
            <w:r>
              <w:rPr/>
              <w:t>Sosyal</w:t>
            </w:r>
            <w:r>
              <w:rPr>
                <w:spacing w:val="-1"/>
              </w:rPr>
              <w:t> </w:t>
            </w:r>
            <w:r>
              <w:rPr/>
              <w:t>Kimlik</w:t>
            </w:r>
            <w:r>
              <w:rPr>
                <w:spacing w:val="-1"/>
              </w:rPr>
              <w:t> </w:t>
            </w:r>
            <w:r>
              <w:rPr/>
              <w:t>Teorisi</w:t>
              <w:tab/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75">
            <w:r>
              <w:rPr/>
              <w:t>Çevreci</w:t>
            </w:r>
            <w:r>
              <w:rPr>
                <w:spacing w:val="-2"/>
              </w:rPr>
              <w:t> </w:t>
            </w:r>
            <w:r>
              <w:rPr/>
              <w:t>Kimlik</w:t>
            </w:r>
            <w:r>
              <w:rPr>
                <w:spacing w:val="-1"/>
              </w:rPr>
              <w:t> </w:t>
            </w:r>
            <w:r>
              <w:rPr/>
              <w:t>Teorisi</w:t>
              <w:tab/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74">
            <w:r>
              <w:rPr/>
              <w:t>Sembolik</w:t>
            </w:r>
            <w:r>
              <w:rPr>
                <w:spacing w:val="-2"/>
              </w:rPr>
              <w:t> </w:t>
            </w:r>
            <w:r>
              <w:rPr/>
              <w:t>Benlik</w:t>
            </w:r>
            <w:r>
              <w:rPr>
                <w:spacing w:val="-2"/>
              </w:rPr>
              <w:t> </w:t>
            </w:r>
            <w:r>
              <w:rPr/>
              <w:t>Tamamlama</w:t>
            </w:r>
            <w:r>
              <w:rPr>
                <w:spacing w:val="-3"/>
              </w:rPr>
              <w:t> </w:t>
            </w:r>
            <w:r>
              <w:rPr/>
              <w:t>Teorisi- Yapısal</w:t>
            </w:r>
            <w:r>
              <w:rPr>
                <w:spacing w:val="-2"/>
              </w:rPr>
              <w:t> </w:t>
            </w:r>
            <w:r>
              <w:rPr/>
              <w:t>Sembolik</w:t>
            </w:r>
            <w:r>
              <w:rPr>
                <w:spacing w:val="-2"/>
              </w:rPr>
              <w:t> </w:t>
            </w:r>
            <w:r>
              <w:rPr/>
              <w:t>Etkileşimcilik</w:t>
              <w:tab/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77" w:val="left" w:leader="none"/>
              <w:tab w:pos="8983" w:val="left" w:leader="dot"/>
            </w:tabs>
            <w:spacing w:line="240" w:lineRule="auto" w:before="139" w:after="0"/>
            <w:ind w:left="1676" w:right="0" w:hanging="721"/>
            <w:jc w:val="left"/>
          </w:pPr>
          <w:hyperlink w:history="true" w:anchor="_TOC_250073">
            <w:r>
              <w:rPr/>
              <w:t>Motivasyon</w:t>
            </w:r>
            <w:r>
              <w:rPr>
                <w:spacing w:val="-3"/>
              </w:rPr>
              <w:t> </w:t>
            </w:r>
            <w:r>
              <w:rPr/>
              <w:t>Fırsat</w:t>
            </w:r>
            <w:r>
              <w:rPr>
                <w:spacing w:val="-3"/>
              </w:rPr>
              <w:t> </w:t>
            </w:r>
            <w:r>
              <w:rPr/>
              <w:t>Yetenek</w:t>
            </w:r>
            <w:r>
              <w:rPr>
                <w:spacing w:val="-2"/>
              </w:rPr>
              <w:t> </w:t>
            </w:r>
            <w:r>
              <w:rPr/>
              <w:t>Modeli</w:t>
              <w:tab/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77" w:val="left" w:leader="none"/>
              <w:tab w:pos="8983" w:val="left" w:leader="dot"/>
            </w:tabs>
            <w:spacing w:line="240" w:lineRule="auto" w:before="137" w:after="0"/>
            <w:ind w:left="1676" w:right="0" w:hanging="721"/>
            <w:jc w:val="left"/>
          </w:pPr>
          <w:hyperlink w:history="true" w:anchor="_TOC_250072">
            <w:r>
              <w:rPr/>
              <w:t>Bilişsel</w:t>
            </w:r>
            <w:r>
              <w:rPr>
                <w:spacing w:val="-2"/>
              </w:rPr>
              <w:t> </w:t>
            </w:r>
            <w:r>
              <w:rPr/>
              <w:t>Çaba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Kontrol,</w:t>
            </w:r>
            <w:r>
              <w:rPr>
                <w:spacing w:val="-1"/>
              </w:rPr>
              <w:t> </w:t>
            </w:r>
            <w:r>
              <w:rPr/>
              <w:t>Otomatikleşme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Sezgisel</w:t>
            </w:r>
            <w:r>
              <w:rPr>
                <w:spacing w:val="-1"/>
              </w:rPr>
              <w:t> </w:t>
            </w:r>
            <w:r>
              <w:rPr/>
              <w:t>Teori</w:t>
              <w:tab/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77" w:val="left" w:leader="none"/>
              <w:tab w:pos="8983" w:val="left" w:leader="dot"/>
            </w:tabs>
            <w:spacing w:line="240" w:lineRule="auto" w:before="140" w:after="0"/>
            <w:ind w:left="1676" w:right="0" w:hanging="721"/>
            <w:jc w:val="left"/>
          </w:pPr>
          <w:hyperlink w:history="true" w:anchor="_TOC_250071">
            <w:r>
              <w:rPr/>
              <w:t>Çerçeveleme,</w:t>
            </w:r>
            <w:r>
              <w:rPr>
                <w:spacing w:val="-2"/>
              </w:rPr>
              <w:t> </w:t>
            </w:r>
            <w:r>
              <w:rPr/>
              <w:t>Önceliklendirme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Yanlılık</w:t>
            </w:r>
            <w:r>
              <w:rPr>
                <w:spacing w:val="-2"/>
              </w:rPr>
              <w:t> </w:t>
            </w:r>
            <w:r>
              <w:rPr/>
              <w:t>Yaklaşımı</w:t>
              <w:tab/>
              <w:t>39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49" w:val="left" w:leader="none"/>
              <w:tab w:pos="8600" w:val="left" w:leader="dot"/>
            </w:tabs>
            <w:spacing w:line="240" w:lineRule="auto" w:before="141" w:after="0"/>
            <w:ind w:left="1148" w:right="0" w:hanging="814"/>
            <w:jc w:val="left"/>
          </w:pPr>
          <w:hyperlink w:history="true" w:anchor="_TOC_250070">
            <w:r>
              <w:rPr/>
              <w:t>YAŞAMIN</w:t>
            </w:r>
            <w:r>
              <w:rPr>
                <w:spacing w:val="-6"/>
              </w:rPr>
              <w:t> </w:t>
            </w:r>
            <w:r>
              <w:rPr/>
              <w:t>ANLAMINA</w:t>
            </w:r>
            <w:r>
              <w:rPr>
                <w:spacing w:val="-5"/>
              </w:rPr>
              <w:t> </w:t>
            </w:r>
            <w:r>
              <w:rPr/>
              <w:t>YÖNELİK</w:t>
            </w:r>
            <w:r>
              <w:rPr>
                <w:spacing w:val="-7"/>
              </w:rPr>
              <w:t> </w:t>
            </w:r>
            <w:r>
              <w:rPr/>
              <w:t>YAKLAŞIMLAR</w:t>
            </w:r>
            <w:r>
              <w:rPr/>
              <w:tab/>
            </w:r>
            <w:r>
              <w:rPr/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5" w:after="0"/>
            <w:ind w:left="1556" w:right="0" w:hanging="601"/>
            <w:jc w:val="left"/>
          </w:pPr>
          <w:hyperlink w:history="true" w:anchor="_TOC_250069">
            <w:r>
              <w:rPr/>
              <w:t>Yaşamda</w:t>
            </w:r>
            <w:r>
              <w:rPr>
                <w:spacing w:val="-3"/>
              </w:rPr>
              <w:t> </w:t>
            </w:r>
            <w:r>
              <w:rPr/>
              <w:t>Anlam</w:t>
            </w:r>
            <w:r>
              <w:rPr>
                <w:spacing w:val="-2"/>
              </w:rPr>
              <w:t> </w:t>
            </w:r>
            <w:r>
              <w:rPr/>
              <w:t>Arayışı</w:t>
            </w:r>
            <w:r>
              <w:rPr>
                <w:spacing w:val="-1"/>
              </w:rPr>
              <w:t> </w:t>
            </w:r>
            <w:r>
              <w:rPr/>
              <w:t>ve</w:t>
            </w:r>
            <w:r>
              <w:rPr>
                <w:spacing w:val="-4"/>
              </w:rPr>
              <w:t> </w:t>
            </w:r>
            <w:r>
              <w:rPr/>
              <w:t>Başarı</w:t>
            </w:r>
            <w:r>
              <w:rPr>
                <w:spacing w:val="-2"/>
              </w:rPr>
              <w:t> </w:t>
            </w:r>
            <w:r>
              <w:rPr/>
              <w:t>Algısı</w:t>
            </w:r>
            <w:r>
              <w:rPr>
                <w:spacing w:val="1"/>
              </w:rPr>
              <w:t> </w:t>
            </w:r>
            <w:r>
              <w:rPr/>
              <w:t>İlişkisi</w:t>
              <w:tab/>
              <w:t>40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68">
            <w:r>
              <w:rPr/>
              <w:t>Yaşamın</w:t>
            </w:r>
            <w:r>
              <w:rPr>
                <w:spacing w:val="-4"/>
              </w:rPr>
              <w:t> </w:t>
            </w:r>
            <w:r>
              <w:rPr/>
              <w:t>Anlamına</w:t>
            </w:r>
            <w:r>
              <w:rPr>
                <w:spacing w:val="-4"/>
              </w:rPr>
              <w:t> </w:t>
            </w:r>
            <w:r>
              <w:rPr/>
              <w:t>Dair</w:t>
            </w:r>
            <w:r>
              <w:rPr>
                <w:spacing w:val="-1"/>
              </w:rPr>
              <w:t> </w:t>
            </w:r>
            <w:r>
              <w:rPr/>
              <w:t>Felsefi</w:t>
            </w:r>
            <w:r>
              <w:rPr>
                <w:spacing w:val="-1"/>
              </w:rPr>
              <w:t> </w:t>
            </w:r>
            <w:r>
              <w:rPr/>
              <w:t>Yaklaşımlar</w:t>
              <w:tab/>
              <w:t>42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8983" w:val="left" w:leader="dot"/>
            </w:tabs>
            <w:spacing w:line="240" w:lineRule="auto" w:before="139" w:after="209"/>
            <w:ind w:left="1556" w:right="0" w:hanging="601"/>
            <w:jc w:val="left"/>
          </w:pPr>
          <w:hyperlink w:history="true" w:anchor="_TOC_250067">
            <w:r>
              <w:rPr/>
              <w:t>Psikoloji</w:t>
            </w:r>
            <w:r>
              <w:rPr>
                <w:spacing w:val="-4"/>
              </w:rPr>
              <w:t> </w:t>
            </w:r>
            <w:r>
              <w:rPr/>
              <w:t>Yazınında</w:t>
            </w:r>
            <w:r>
              <w:rPr>
                <w:spacing w:val="-4"/>
              </w:rPr>
              <w:t> </w:t>
            </w:r>
            <w:r>
              <w:rPr/>
              <w:t>Yaşamın</w:t>
            </w:r>
            <w:r>
              <w:rPr>
                <w:spacing w:val="-4"/>
              </w:rPr>
              <w:t> </w:t>
            </w:r>
            <w:r>
              <w:rPr/>
              <w:t>Anlamına</w:t>
            </w:r>
            <w:r>
              <w:rPr>
                <w:spacing w:val="-4"/>
              </w:rPr>
              <w:t> </w:t>
            </w:r>
            <w:r>
              <w:rPr/>
              <w:t>Yönelik</w:t>
            </w:r>
            <w:r>
              <w:rPr>
                <w:spacing w:val="-4"/>
              </w:rPr>
              <w:t> </w:t>
            </w:r>
            <w:r>
              <w:rPr/>
              <w:t>Yaklaşımlar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57" w:val="left" w:leader="none"/>
              <w:tab w:pos="9223" w:val="right" w:leader="dot"/>
            </w:tabs>
            <w:spacing w:line="240" w:lineRule="auto" w:before="98" w:after="0"/>
            <w:ind w:left="1556" w:right="0" w:hanging="601"/>
            <w:jc w:val="left"/>
          </w:pPr>
          <w:hyperlink w:history="true" w:anchor="_TOC_250066">
            <w:r>
              <w:rPr/>
              <w:t>Sosyolojide</w:t>
            </w:r>
            <w:r>
              <w:rPr>
                <w:spacing w:val="-1"/>
              </w:rPr>
              <w:t> </w:t>
            </w:r>
            <w:r>
              <w:rPr/>
              <w:t>Yaşamın Anlamına İlişkin</w:t>
            </w:r>
            <w:r>
              <w:rPr>
                <w:spacing w:val="-1"/>
              </w:rPr>
              <w:t> </w:t>
            </w:r>
            <w:r>
              <w:rPr/>
              <w:t>Yaklaşımlar</w:t>
              <w:tab/>
              <w:t>45</w:t>
            </w:r>
          </w:hyperlink>
        </w:p>
        <w:p>
          <w:pPr>
            <w:pStyle w:val="TOC8"/>
            <w:spacing w:line="360" w:lineRule="auto"/>
          </w:pPr>
          <w:hyperlink w:history="true" w:anchor="_TOC_250065">
            <w:r>
              <w:rPr/>
              <w:t>ÜÇÜNCÜ BÖLÜM</w:t>
            </w:r>
            <w:r>
              <w:rPr>
                <w:spacing w:val="-57"/>
              </w:rPr>
              <w:t> </w:t>
            </w:r>
            <w:r>
              <w:rPr/>
              <w:t>YÖNTEM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" w:after="0"/>
            <w:ind w:left="1148" w:right="0" w:hanging="421"/>
            <w:jc w:val="left"/>
          </w:pPr>
          <w:hyperlink w:history="true" w:anchor="_TOC_250064">
            <w:r>
              <w:rPr/>
              <w:t>ARAŞTIRMANIN AMACI</w:t>
            </w:r>
            <w:r>
              <w:rPr/>
              <w:tab/>
            </w:r>
            <w:r>
              <w:rPr/>
              <w:t>49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36" w:after="0"/>
            <w:ind w:left="1148" w:right="0" w:hanging="421"/>
            <w:jc w:val="left"/>
          </w:pPr>
          <w:hyperlink w:history="true" w:anchor="_TOC_250063">
            <w:r>
              <w:rPr/>
              <w:t>ARAŞTIRMANIN ÖNEMİ</w:t>
            </w:r>
            <w:r>
              <w:rPr/>
              <w:tab/>
            </w:r>
            <w:r>
              <w:rPr/>
              <w:t>49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40" w:after="0"/>
            <w:ind w:left="1148" w:right="0" w:hanging="421"/>
            <w:jc w:val="left"/>
          </w:pPr>
          <w:hyperlink w:history="true" w:anchor="_TOC_250062">
            <w:r>
              <w:rPr/>
              <w:t>ARAŞTIRMANIN HİPOTEZLERİ</w:t>
            </w:r>
            <w:r>
              <w:rPr/>
              <w:tab/>
            </w:r>
            <w:r>
              <w:rPr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36" w:after="0"/>
            <w:ind w:left="1148" w:right="0" w:hanging="421"/>
            <w:jc w:val="left"/>
          </w:pPr>
          <w:hyperlink w:history="true" w:anchor="_TOC_250061">
            <w:r>
              <w:rPr/>
              <w:t>ARAŞTIRMANIN YÖNTEMİ</w:t>
            </w:r>
            <w:r>
              <w:rPr/>
              <w:tab/>
            </w:r>
            <w:r>
              <w:rPr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40" w:after="0"/>
            <w:ind w:left="1148" w:right="0" w:hanging="421"/>
            <w:jc w:val="left"/>
          </w:pPr>
          <w:hyperlink w:history="true" w:anchor="_TOC_250060">
            <w:r>
              <w:rPr/>
              <w:t>ARAŞTIRMANIN EVREN</w:t>
            </w:r>
            <w:r>
              <w:rPr>
                <w:spacing w:val="-1"/>
              </w:rPr>
              <w:t> </w:t>
            </w:r>
            <w:r>
              <w:rPr/>
              <w:t>ÖRNEKLEMİ</w:t>
            </w:r>
            <w:r>
              <w:rPr/>
              <w:tab/>
            </w:r>
            <w:r>
              <w:rPr/>
              <w:t>52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37" w:after="0"/>
            <w:ind w:left="1148" w:right="0" w:hanging="421"/>
            <w:jc w:val="left"/>
          </w:pPr>
          <w:hyperlink w:history="true" w:anchor="_TOC_250059">
            <w:r>
              <w:rPr/>
              <w:t>ARAŞTIRMANIN VARSAYIMLARI</w:t>
            </w:r>
            <w:r>
              <w:rPr/>
              <w:tab/>
            </w:r>
            <w:r>
              <w:rPr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39" w:after="0"/>
            <w:ind w:left="1148" w:right="0" w:hanging="421"/>
            <w:jc w:val="left"/>
          </w:pPr>
          <w:r>
            <w:rPr/>
            <w:drawing>
              <wp:anchor distT="0" distB="0" distL="0" distR="0" allowOverlap="1" layoutInCell="1" locked="0" behindDoc="1" simplePos="0" relativeHeight="480659456">
                <wp:simplePos x="0" y="0"/>
                <wp:positionH relativeFrom="page">
                  <wp:posOffset>1282700</wp:posOffset>
                </wp:positionH>
                <wp:positionV relativeFrom="paragraph">
                  <wp:posOffset>149645</wp:posOffset>
                </wp:positionV>
                <wp:extent cx="4686300" cy="1841500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84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58">
            <w:r>
              <w:rPr/>
              <w:t>ARAŞTIRMANIN SINIRLILIKLARI</w:t>
            </w:r>
            <w:r>
              <w:rPr/>
              <w:tab/>
            </w:r>
            <w:r>
              <w:rPr/>
              <w:t>54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49" w:val="left" w:leader="none"/>
              <w:tab w:pos="8840" w:val="right" w:leader="dot"/>
            </w:tabs>
            <w:spacing w:line="240" w:lineRule="auto" w:before="137" w:after="0"/>
            <w:ind w:left="1148" w:right="0" w:hanging="814"/>
            <w:jc w:val="left"/>
          </w:pPr>
          <w:hyperlink w:history="true" w:anchor="_TOC_250057">
            <w:r>
              <w:rPr/>
              <w:t>ARAŞTIRMANIN VERİ</w:t>
            </w:r>
            <w:r>
              <w:rPr>
                <w:spacing w:val="-1"/>
              </w:rPr>
              <w:t> </w:t>
            </w:r>
            <w:r>
              <w:rPr/>
              <w:t>TOPLAMA</w:t>
            </w:r>
            <w:r>
              <w:rPr>
                <w:spacing w:val="-2"/>
              </w:rPr>
              <w:t> </w:t>
            </w:r>
            <w:r>
              <w:rPr/>
              <w:t>SÜRECİ</w:t>
            </w:r>
            <w:r>
              <w:rPr/>
              <w:tab/>
            </w:r>
            <w:r>
              <w:rPr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9" w:val="left" w:leader="none"/>
              <w:tab w:pos="9233" w:val="right" w:leader="dot"/>
            </w:tabs>
            <w:spacing w:line="240" w:lineRule="auto" w:before="139" w:after="0"/>
            <w:ind w:left="1148" w:right="0" w:hanging="421"/>
            <w:jc w:val="left"/>
          </w:pPr>
          <w:hyperlink w:history="true" w:anchor="_TOC_250056">
            <w:r>
              <w:rPr/>
              <w:t>ARAŞTIRMADA</w:t>
            </w:r>
            <w:r>
              <w:rPr>
                <w:spacing w:val="-1"/>
              </w:rPr>
              <w:t> </w:t>
            </w:r>
            <w:r>
              <w:rPr/>
              <w:t>KULLANILAN</w:t>
            </w:r>
            <w:r>
              <w:rPr>
                <w:spacing w:val="-2"/>
              </w:rPr>
              <w:t> </w:t>
            </w:r>
            <w:r>
              <w:rPr/>
              <w:t>VERİ TOPLAMA</w:t>
            </w:r>
            <w:r>
              <w:rPr>
                <w:spacing w:val="-2"/>
              </w:rPr>
              <w:t> </w:t>
            </w:r>
            <w:r>
              <w:rPr/>
              <w:t>ARAÇLARI</w:t>
            </w:r>
            <w:r>
              <w:rPr/>
              <w:tab/>
            </w:r>
            <w:r>
              <w:rPr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9" w:val="left" w:leader="none"/>
              <w:tab w:pos="9233" w:val="right" w:leader="dot"/>
            </w:tabs>
            <w:spacing w:line="240" w:lineRule="auto" w:before="137" w:after="0"/>
            <w:ind w:left="1268" w:right="0" w:hanging="541"/>
            <w:jc w:val="left"/>
          </w:pPr>
          <w:hyperlink w:history="true" w:anchor="_TOC_250055">
            <w:r>
              <w:rPr/>
              <w:t>VERİLERİN</w:t>
            </w:r>
            <w:r>
              <w:rPr>
                <w:spacing w:val="-2"/>
              </w:rPr>
              <w:t> </w:t>
            </w:r>
            <w:r>
              <w:rPr/>
              <w:t>ANALİZİNDE</w:t>
            </w:r>
            <w:r>
              <w:rPr>
                <w:spacing w:val="-1"/>
              </w:rPr>
              <w:t> </w:t>
            </w:r>
            <w:r>
              <w:rPr/>
              <w:t>KULLANILAN</w:t>
            </w:r>
            <w:r>
              <w:rPr>
                <w:spacing w:val="-2"/>
              </w:rPr>
              <w:t> </w:t>
            </w:r>
            <w:r>
              <w:rPr/>
              <w:t>YÖNTEMLER</w:t>
            </w:r>
            <w:r>
              <w:rPr/>
              <w:tab/>
            </w:r>
            <w:r>
              <w:rPr/>
              <w:t>55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35" w:after="0"/>
            <w:ind w:left="1556" w:right="0" w:hanging="601"/>
            <w:jc w:val="left"/>
          </w:pPr>
          <w:hyperlink w:history="true" w:anchor="_TOC_250054">
            <w:r>
              <w:rPr/>
              <w:t>Bağımsız Örneklem T-Testi</w:t>
              <w:tab/>
              <w:t>56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36" w:after="0"/>
            <w:ind w:left="1556" w:right="0" w:hanging="601"/>
            <w:jc w:val="left"/>
          </w:pPr>
          <w:hyperlink w:history="true" w:anchor="_TOC_250053">
            <w:r>
              <w:rPr/>
              <w:t>Varyans</w:t>
            </w:r>
            <w:r>
              <w:rPr>
                <w:spacing w:val="-1"/>
              </w:rPr>
              <w:t> </w:t>
            </w:r>
            <w:r>
              <w:rPr/>
              <w:t>Analizi</w:t>
              <w:tab/>
              <w:t>56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40" w:after="0"/>
            <w:ind w:left="1556" w:right="0" w:hanging="601"/>
            <w:jc w:val="left"/>
          </w:pPr>
          <w:hyperlink w:history="true" w:anchor="_TOC_250052">
            <w:r>
              <w:rPr/>
              <w:t>Korelasyon</w:t>
            </w:r>
            <w:r>
              <w:rPr>
                <w:spacing w:val="-1"/>
              </w:rPr>
              <w:t> </w:t>
            </w:r>
            <w:r>
              <w:rPr/>
              <w:t>Analizi</w:t>
              <w:tab/>
              <w:t>57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36" w:after="0"/>
            <w:ind w:left="1556" w:right="0" w:hanging="601"/>
            <w:jc w:val="left"/>
          </w:pPr>
          <w:hyperlink w:history="true" w:anchor="_TOC_250051">
            <w:r>
              <w:rPr/>
              <w:t>Cronbach</w:t>
            </w:r>
            <w:r>
              <w:rPr>
                <w:spacing w:val="-1"/>
              </w:rPr>
              <w:t> </w:t>
            </w:r>
            <w:r>
              <w:rPr/>
              <w:t>Alfa</w:t>
            </w:r>
            <w:r>
              <w:rPr>
                <w:spacing w:val="-1"/>
              </w:rPr>
              <w:t> </w:t>
            </w:r>
            <w:r>
              <w:rPr/>
              <w:t>Güvenilirlik Analizi</w:t>
              <w:tab/>
              <w:t>57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38" w:after="0"/>
            <w:ind w:left="1556" w:right="0" w:hanging="601"/>
            <w:jc w:val="left"/>
          </w:pPr>
          <w:hyperlink w:history="true" w:anchor="_TOC_250050">
            <w:r>
              <w:rPr/>
              <w:t>Açıklayıcı</w:t>
            </w:r>
            <w:r>
              <w:rPr>
                <w:spacing w:val="-1"/>
              </w:rPr>
              <w:t> </w:t>
            </w:r>
            <w:r>
              <w:rPr/>
              <w:t>Faktör</w:t>
            </w:r>
            <w:r>
              <w:rPr>
                <w:spacing w:val="1"/>
              </w:rPr>
              <w:t> </w:t>
            </w:r>
            <w:r>
              <w:rPr/>
              <w:t>Analizi (AFA)</w:t>
              <w:tab/>
              <w:t>57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49">
            <w:r>
              <w:rPr/>
              <w:t>Bartlett</w:t>
            </w:r>
            <w:r>
              <w:rPr>
                <w:spacing w:val="-1"/>
              </w:rPr>
              <w:t> </w:t>
            </w:r>
            <w:r>
              <w:rPr/>
              <w:t>Küresellik</w:t>
            </w:r>
            <w:r>
              <w:rPr>
                <w:spacing w:val="2"/>
              </w:rPr>
              <w:t> </w:t>
            </w:r>
            <w:r>
              <w:rPr/>
              <w:t>Testi</w:t>
              <w:tab/>
              <w:t>58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98" w:val="left" w:leader="none"/>
              <w:tab w:pos="9223" w:val="right" w:leader="dot"/>
            </w:tabs>
            <w:spacing w:line="240" w:lineRule="auto" w:before="137" w:after="0"/>
            <w:ind w:left="1497" w:right="0" w:hanging="542"/>
            <w:jc w:val="left"/>
          </w:pPr>
          <w:hyperlink w:history="true" w:anchor="_TOC_250048">
            <w:r>
              <w:rPr/>
              <w:t>Varimax</w:t>
            </w:r>
            <w:r>
              <w:rPr>
                <w:spacing w:val="1"/>
              </w:rPr>
              <w:t> </w:t>
            </w:r>
            <w:r>
              <w:rPr/>
              <w:t>Döndürme Yöntemi</w:t>
              <w:tab/>
              <w:t>58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57" w:val="left" w:leader="none"/>
              <w:tab w:pos="9223" w:val="righ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47">
            <w:r>
              <w:rPr/>
              <w:t>Doğrulayıcı</w:t>
            </w:r>
            <w:r>
              <w:rPr>
                <w:spacing w:val="-1"/>
              </w:rPr>
              <w:t> </w:t>
            </w:r>
            <w:r>
              <w:rPr/>
              <w:t>Faktör</w:t>
            </w:r>
            <w:r>
              <w:rPr>
                <w:spacing w:val="1"/>
              </w:rPr>
              <w:t> </w:t>
            </w:r>
            <w:r>
              <w:rPr/>
              <w:t>Analizi (DFA)</w:t>
              <w:tab/>
              <w:t>58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9" w:val="left" w:leader="none"/>
              <w:tab w:pos="9233" w:val="right" w:leader="dot"/>
            </w:tabs>
            <w:spacing w:line="240" w:lineRule="auto" w:before="142" w:after="0"/>
            <w:ind w:left="1148" w:right="0" w:hanging="421"/>
            <w:jc w:val="left"/>
          </w:pPr>
          <w:hyperlink w:history="true" w:anchor="_TOC_250046">
            <w:r>
              <w:rPr/>
              <w:t>ÖLÇEĞİN</w:t>
            </w:r>
            <w:r>
              <w:rPr>
                <w:spacing w:val="-2"/>
              </w:rPr>
              <w:t> </w:t>
            </w:r>
            <w:r>
              <w:rPr/>
              <w:t>GÜVENİRLİLİĞİ</w:t>
            </w:r>
            <w:r>
              <w:rPr/>
              <w:tab/>
            </w:r>
            <w:r>
              <w:rPr/>
              <w:t>59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9" w:val="left" w:leader="none"/>
              <w:tab w:pos="9233" w:val="right" w:leader="dot"/>
            </w:tabs>
            <w:spacing w:line="240" w:lineRule="auto" w:before="139" w:after="0"/>
            <w:ind w:left="1148" w:right="0" w:hanging="421"/>
            <w:jc w:val="left"/>
          </w:pPr>
          <w:hyperlink w:history="true" w:anchor="_TOC_250045">
            <w:r>
              <w:rPr/>
              <w:t>ÖLÇEĞİN</w:t>
            </w:r>
            <w:r>
              <w:rPr>
                <w:spacing w:val="-2"/>
              </w:rPr>
              <w:t> </w:t>
            </w:r>
            <w:r>
              <w:rPr/>
              <w:t>GEÇERLİLİĞİ</w:t>
            </w:r>
            <w:r>
              <w:rPr/>
              <w:tab/>
            </w:r>
            <w:r>
              <w:rPr/>
              <w:t>59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9" w:val="left" w:leader="none"/>
              <w:tab w:pos="9233" w:val="right" w:leader="dot"/>
            </w:tabs>
            <w:spacing w:line="240" w:lineRule="auto" w:before="137" w:after="0"/>
            <w:ind w:left="1148" w:right="0" w:hanging="421"/>
            <w:jc w:val="left"/>
          </w:pPr>
          <w:hyperlink w:history="true" w:anchor="_TOC_250044">
            <w:r>
              <w:rPr/>
              <w:t>ÖLÇÜM</w:t>
            </w:r>
            <w:r>
              <w:rPr>
                <w:spacing w:val="-2"/>
              </w:rPr>
              <w:t> </w:t>
            </w:r>
            <w:r>
              <w:rPr/>
              <w:t>ARACININ</w:t>
            </w:r>
            <w:r>
              <w:rPr>
                <w:spacing w:val="-1"/>
              </w:rPr>
              <w:t> </w:t>
            </w:r>
            <w:r>
              <w:rPr/>
              <w:t>GELİŞTİRİLMESİ</w:t>
            </w:r>
            <w:r>
              <w:rPr/>
              <w:tab/>
            </w:r>
            <w:r>
              <w:rPr/>
              <w:t>60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559" w:val="left" w:leader="none"/>
              <w:tab w:pos="9223" w:val="right" w:leader="dot"/>
            </w:tabs>
            <w:spacing w:line="240" w:lineRule="auto" w:before="134" w:after="0"/>
            <w:ind w:left="1558" w:right="0" w:hanging="603"/>
            <w:jc w:val="left"/>
          </w:pPr>
          <w:hyperlink w:history="true" w:anchor="_TOC_250043">
            <w:r>
              <w:rPr/>
              <w:t>İfade</w:t>
            </w:r>
            <w:r>
              <w:rPr>
                <w:spacing w:val="-2"/>
              </w:rPr>
              <w:t> </w:t>
            </w:r>
            <w:r>
              <w:rPr/>
              <w:t>Madde</w:t>
            </w:r>
            <w:r>
              <w:rPr>
                <w:spacing w:val="-1"/>
              </w:rPr>
              <w:t> </w:t>
            </w:r>
            <w:r>
              <w:rPr/>
              <w:t>Havuzunun Belirlenmesi</w:t>
              <w:tab/>
              <w:t>61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557" w:val="left" w:leader="none"/>
              <w:tab w:pos="9223" w:val="righ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42">
            <w:r>
              <w:rPr/>
              <w:t>Uzman</w:t>
            </w:r>
            <w:r>
              <w:rPr>
                <w:spacing w:val="-1"/>
              </w:rPr>
              <w:t> </w:t>
            </w:r>
            <w:r>
              <w:rPr/>
              <w:t>Görüşü</w:t>
              <w:tab/>
              <w:t>61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557" w:val="left" w:leader="none"/>
              <w:tab w:pos="9223" w:val="right" w:leader="dot"/>
            </w:tabs>
            <w:spacing w:line="240" w:lineRule="auto" w:before="140" w:after="0"/>
            <w:ind w:left="1556" w:right="0" w:hanging="601"/>
            <w:jc w:val="left"/>
          </w:pPr>
          <w:hyperlink w:history="true" w:anchor="_TOC_250041"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Uygulama</w:t>
              <w:tab/>
              <w:t>62</w:t>
            </w:r>
          </w:hyperlink>
        </w:p>
        <w:p>
          <w:pPr>
            <w:pStyle w:val="TOC4"/>
            <w:numPr>
              <w:ilvl w:val="3"/>
              <w:numId w:val="6"/>
            </w:numPr>
            <w:tabs>
              <w:tab w:pos="1962" w:val="left" w:leader="none"/>
              <w:tab w:pos="9223" w:val="right" w:leader="dot"/>
            </w:tabs>
            <w:spacing w:line="240" w:lineRule="auto" w:before="136" w:after="0"/>
            <w:ind w:left="1962" w:right="0" w:hanging="781"/>
            <w:jc w:val="left"/>
          </w:pPr>
          <w:hyperlink w:history="true" w:anchor="_TOC_250040"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Uygulama</w:t>
            </w:r>
            <w:r>
              <w:rPr>
                <w:spacing w:val="1"/>
              </w:rPr>
              <w:t> </w:t>
            </w:r>
            <w:r>
              <w:rPr/>
              <w:t>Sonrası</w:t>
            </w:r>
            <w:r>
              <w:rPr>
                <w:spacing w:val="-1"/>
              </w:rPr>
              <w:t> </w:t>
            </w:r>
            <w:r>
              <w:rPr/>
              <w:t>Ulaşılan</w:t>
            </w:r>
            <w:r>
              <w:rPr>
                <w:spacing w:val="-1"/>
              </w:rPr>
              <w:t> </w:t>
            </w:r>
            <w:r>
              <w:rPr/>
              <w:t>Bulgular</w:t>
              <w:tab/>
              <w:t>63</w:t>
            </w:r>
          </w:hyperlink>
        </w:p>
        <w:p>
          <w:pPr>
            <w:pStyle w:val="TOC4"/>
            <w:numPr>
              <w:ilvl w:val="3"/>
              <w:numId w:val="6"/>
            </w:numPr>
            <w:tabs>
              <w:tab w:pos="1962" w:val="left" w:leader="none"/>
              <w:tab w:pos="9223" w:val="right" w:leader="dot"/>
            </w:tabs>
            <w:spacing w:line="240" w:lineRule="auto" w:before="140" w:after="240"/>
            <w:ind w:left="1962" w:right="0" w:hanging="781"/>
            <w:jc w:val="left"/>
          </w:pPr>
          <w:hyperlink w:history="true" w:anchor="_TOC_250039">
            <w:r>
              <w:rPr/>
              <w:t>Doğrulayıcı</w:t>
            </w:r>
            <w:r>
              <w:rPr>
                <w:spacing w:val="-1"/>
              </w:rPr>
              <w:t> </w:t>
            </w:r>
            <w:r>
              <w:rPr/>
              <w:t>Faktör Analizi Sonuçları</w:t>
              <w:tab/>
              <w:t>68</w:t>
            </w:r>
          </w:hyperlink>
        </w:p>
        <w:p>
          <w:pPr>
            <w:pStyle w:val="TOC5"/>
            <w:spacing w:line="360" w:lineRule="auto"/>
          </w:pPr>
          <w:hyperlink w:history="true" w:anchor="_TOC_250038">
            <w:r>
              <w:rPr/>
              <w:t>DÖRDÜNCÜ BÖLÜM</w:t>
            </w:r>
            <w:r>
              <w:rPr>
                <w:spacing w:val="-57"/>
              </w:rPr>
              <w:t> </w:t>
            </w:r>
            <w:r>
              <w:rPr/>
              <w:t>BULGULAR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149" w:val="left" w:leader="none"/>
              <w:tab w:pos="8600" w:val="left" w:leader="dot"/>
            </w:tabs>
            <w:spacing w:line="240" w:lineRule="auto" w:before="1" w:after="0"/>
            <w:ind w:left="1148" w:right="0" w:hanging="814"/>
            <w:jc w:val="left"/>
          </w:pPr>
          <w:hyperlink w:history="true" w:anchor="_TOC_250037">
            <w:r>
              <w:rPr/>
              <w:t>KATILIMCILARIN</w:t>
            </w:r>
            <w:r>
              <w:rPr>
                <w:spacing w:val="-7"/>
              </w:rPr>
              <w:t> </w:t>
            </w:r>
            <w:r>
              <w:rPr/>
              <w:t>GENEL</w:t>
            </w:r>
            <w:r>
              <w:rPr>
                <w:spacing w:val="-5"/>
              </w:rPr>
              <w:t> </w:t>
            </w:r>
            <w:r>
              <w:rPr/>
              <w:t>ÖZELLİKLERİ</w:t>
            </w:r>
            <w:r>
              <w:rPr/>
              <w:tab/>
            </w:r>
            <w:r>
              <w:rPr/>
              <w:t>74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983" w:val="left" w:leader="dot"/>
            </w:tabs>
            <w:spacing w:line="240" w:lineRule="auto" w:before="132" w:after="0"/>
            <w:ind w:left="1556" w:right="0" w:hanging="601"/>
            <w:jc w:val="left"/>
          </w:pPr>
          <w:hyperlink w:history="true" w:anchor="_TOC_250036">
            <w:r>
              <w:rPr/>
              <w:t>Boyutların</w:t>
            </w:r>
            <w:r>
              <w:rPr>
                <w:spacing w:val="-2"/>
              </w:rPr>
              <w:t> </w:t>
            </w:r>
            <w:r>
              <w:rPr/>
              <w:t>Analizi</w:t>
            </w:r>
            <w:r>
              <w:rPr>
                <w:spacing w:val="-2"/>
              </w:rPr>
              <w:t> </w:t>
            </w:r>
            <w:r>
              <w:rPr/>
              <w:t>(Genel)</w:t>
              <w:tab/>
              <w:t>75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983" w:val="left" w:leader="dot"/>
            </w:tabs>
            <w:spacing w:line="240" w:lineRule="auto" w:before="139" w:after="0"/>
            <w:ind w:left="1556" w:right="0" w:hanging="601"/>
            <w:jc w:val="left"/>
          </w:pPr>
          <w:hyperlink w:history="true" w:anchor="_TOC_250035">
            <w:r>
              <w:rPr/>
              <w:t>Boyutların</w:t>
            </w:r>
            <w:r>
              <w:rPr>
                <w:spacing w:val="-2"/>
              </w:rPr>
              <w:t> </w:t>
            </w:r>
            <w:r>
              <w:rPr/>
              <w:t>Semboller</w:t>
            </w:r>
            <w:r>
              <w:rPr>
                <w:spacing w:val="-3"/>
              </w:rPr>
              <w:t> </w:t>
            </w:r>
            <w:r>
              <w:rPr/>
              <w:t>Açısından</w:t>
            </w:r>
            <w:r>
              <w:rPr>
                <w:spacing w:val="-2"/>
              </w:rPr>
              <w:t> </w:t>
            </w:r>
            <w:r>
              <w:rPr/>
              <w:t>Analizi</w:t>
              <w:tab/>
              <w:t>76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49" w:val="left" w:leader="none"/>
              <w:tab w:pos="8993" w:val="left" w:leader="dot"/>
            </w:tabs>
            <w:spacing w:line="240" w:lineRule="auto" w:before="141" w:after="0"/>
            <w:ind w:left="1148" w:right="0" w:hanging="421"/>
            <w:jc w:val="left"/>
          </w:pPr>
          <w:hyperlink w:history="true" w:anchor="_TOC_250034">
            <w:r>
              <w:rPr/>
              <w:t>ÖLÇEK</w:t>
            </w:r>
            <w:r>
              <w:rPr>
                <w:spacing w:val="-5"/>
              </w:rPr>
              <w:t> </w:t>
            </w:r>
            <w:r>
              <w:rPr/>
              <w:t>İFADELERİNİN</w:t>
            </w:r>
            <w:r>
              <w:rPr>
                <w:spacing w:val="-4"/>
              </w:rPr>
              <w:t> </w:t>
            </w:r>
            <w:r>
              <w:rPr/>
              <w:t>ANALİZİ</w:t>
            </w:r>
            <w:r>
              <w:rPr/>
              <w:tab/>
            </w:r>
            <w:r>
              <w:rPr/>
              <w:t>78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983" w:val="left" w:leader="dot"/>
            </w:tabs>
            <w:spacing w:line="240" w:lineRule="auto" w:before="135" w:after="0"/>
            <w:ind w:left="1556" w:right="0" w:hanging="601"/>
            <w:jc w:val="left"/>
          </w:pPr>
          <w:hyperlink w:history="true" w:anchor="_TOC_250033">
            <w:r>
              <w:rPr/>
              <w:t>Boyutların</w:t>
            </w:r>
            <w:r>
              <w:rPr>
                <w:spacing w:val="-3"/>
              </w:rPr>
              <w:t> </w:t>
            </w:r>
            <w:r>
              <w:rPr/>
              <w:t>Doğrulayıcı</w:t>
            </w:r>
            <w:r>
              <w:rPr>
                <w:spacing w:val="-2"/>
              </w:rPr>
              <w:t> </w:t>
            </w:r>
            <w:r>
              <w:rPr/>
              <w:t>Faktör</w:t>
            </w:r>
            <w:r>
              <w:rPr>
                <w:spacing w:val="-1"/>
              </w:rPr>
              <w:t> </w:t>
            </w:r>
            <w:r>
              <w:rPr/>
              <w:t>Analizi</w:t>
            </w:r>
            <w:r>
              <w:rPr>
                <w:spacing w:val="-2"/>
              </w:rPr>
              <w:t> </w:t>
            </w:r>
            <w:r>
              <w:rPr/>
              <w:t>(DFA)</w:t>
            </w:r>
            <w:r>
              <w:rPr>
                <w:spacing w:val="-4"/>
              </w:rPr>
              <w:t> </w:t>
            </w:r>
            <w:r>
              <w:rPr/>
              <w:t>Sonuçları</w:t>
              <w:tab/>
              <w:t>80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32">
            <w:r>
              <w:rPr/>
              <w:t>Boyutların</w:t>
            </w:r>
            <w:r>
              <w:rPr>
                <w:spacing w:val="-3"/>
              </w:rPr>
              <w:t> </w:t>
            </w:r>
            <w:r>
              <w:rPr/>
              <w:t>Demografik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81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9" w:after="0"/>
            <w:ind w:left="1962" w:right="0" w:hanging="781"/>
            <w:jc w:val="left"/>
          </w:pPr>
          <w:hyperlink w:history="true" w:anchor="_TOC_250031">
            <w:r>
              <w:rPr/>
              <w:t>Etik</w:t>
            </w:r>
            <w:r>
              <w:rPr>
                <w:spacing w:val="-3"/>
              </w:rPr>
              <w:t> </w:t>
            </w:r>
            <w:r>
              <w:rPr/>
              <w:t>Değerler</w:t>
            </w:r>
            <w:r>
              <w:rPr>
                <w:spacing w:val="-2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Cinsiyet</w:t>
            </w:r>
            <w:r>
              <w:rPr>
                <w:spacing w:val="-3"/>
              </w:rPr>
              <w:t> </w:t>
            </w:r>
            <w:r>
              <w:rPr/>
              <w:t>Değişkeni Analiz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81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7" w:after="0"/>
            <w:ind w:left="1962" w:right="0" w:hanging="781"/>
            <w:jc w:val="left"/>
          </w:pPr>
          <w:hyperlink w:history="true" w:anchor="_TOC_250030">
            <w:r>
              <w:rPr/>
              <w:t>Etik</w:t>
            </w:r>
            <w:r>
              <w:rPr>
                <w:spacing w:val="-2"/>
              </w:rPr>
              <w:t> </w:t>
            </w:r>
            <w:r>
              <w:rPr/>
              <w:t>Değerler Faktörü</w:t>
            </w:r>
            <w:r>
              <w:rPr>
                <w:spacing w:val="-2"/>
              </w:rPr>
              <w:t> </w:t>
            </w:r>
            <w:r>
              <w:rPr/>
              <w:t>Medeni</w:t>
            </w:r>
            <w:r>
              <w:rPr>
                <w:spacing w:val="-2"/>
              </w:rPr>
              <w:t> </w:t>
            </w:r>
            <w:r>
              <w:rPr/>
              <w:t>Durum</w:t>
            </w:r>
            <w:r>
              <w:rPr>
                <w:spacing w:val="-2"/>
              </w:rPr>
              <w:t> </w:t>
            </w:r>
            <w:r>
              <w:rPr/>
              <w:t>Değişkeni</w:t>
            </w:r>
            <w:r>
              <w:rPr>
                <w:spacing w:val="-1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82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9" w:after="0"/>
            <w:ind w:left="1962" w:right="0" w:hanging="781"/>
            <w:jc w:val="left"/>
          </w:pPr>
          <w:r>
            <w:rPr/>
            <w:drawing>
              <wp:anchor distT="0" distB="0" distL="0" distR="0" allowOverlap="1" layoutInCell="1" locked="0" behindDoc="1" simplePos="0" relativeHeight="480659968">
                <wp:simplePos x="0" y="0"/>
                <wp:positionH relativeFrom="page">
                  <wp:posOffset>1282700</wp:posOffset>
                </wp:positionH>
                <wp:positionV relativeFrom="paragraph">
                  <wp:posOffset>152693</wp:posOffset>
                </wp:positionV>
                <wp:extent cx="4686300" cy="1841500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84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9">
            <w:r>
              <w:rPr/>
              <w:t>Etik</w:t>
            </w:r>
            <w:r>
              <w:rPr>
                <w:spacing w:val="-3"/>
              </w:rPr>
              <w:t> </w:t>
            </w:r>
            <w:r>
              <w:rPr/>
              <w:t>Değerler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Sınıf</w:t>
            </w:r>
            <w:r>
              <w:rPr>
                <w:spacing w:val="-2"/>
              </w:rPr>
              <w:t> </w:t>
            </w:r>
            <w:r>
              <w:rPr/>
              <w:t>Değişkeni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83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7" w:after="0"/>
            <w:ind w:left="1962" w:right="0" w:hanging="781"/>
            <w:jc w:val="left"/>
          </w:pPr>
          <w:hyperlink w:history="true" w:anchor="_TOC_250028">
            <w:r>
              <w:rPr/>
              <w:t>Etik</w:t>
            </w:r>
            <w:r>
              <w:rPr>
                <w:spacing w:val="-2"/>
              </w:rPr>
              <w:t> </w:t>
            </w:r>
            <w:r>
              <w:rPr/>
              <w:t>Değerler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Yaş</w:t>
            </w:r>
            <w:r>
              <w:rPr>
                <w:spacing w:val="-3"/>
              </w:rPr>
              <w:t> </w:t>
            </w:r>
            <w:r>
              <w:rPr/>
              <w:t>Değişkeni</w:t>
            </w:r>
            <w:r>
              <w:rPr>
                <w:spacing w:val="-2"/>
              </w:rPr>
              <w:t> </w:t>
            </w:r>
            <w:r>
              <w:rPr/>
              <w:t>Analiz Sonuçları</w:t>
              <w:tab/>
              <w:t>84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40" w:after="0"/>
            <w:ind w:left="1962" w:right="0" w:hanging="781"/>
            <w:jc w:val="left"/>
          </w:pPr>
          <w:hyperlink w:history="true" w:anchor="_TOC_250027">
            <w:r>
              <w:rPr/>
              <w:t>Etik</w:t>
            </w:r>
            <w:r>
              <w:rPr>
                <w:spacing w:val="-3"/>
              </w:rPr>
              <w:t> </w:t>
            </w:r>
            <w:r>
              <w:rPr/>
              <w:t>Değerler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3"/>
              </w:rPr>
              <w:t> </w:t>
            </w:r>
            <w:r>
              <w:rPr/>
              <w:t>Bölüm</w:t>
            </w:r>
            <w:r>
              <w:rPr>
                <w:spacing w:val="-2"/>
              </w:rPr>
              <w:t> </w:t>
            </w:r>
            <w:r>
              <w:rPr/>
              <w:t>Değişkenine</w:t>
            </w:r>
            <w:r>
              <w:rPr>
                <w:spacing w:val="-1"/>
              </w:rPr>
              <w:t> </w:t>
            </w:r>
            <w:r>
              <w:rPr/>
              <w:t>Göre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85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6" w:after="0"/>
            <w:ind w:left="1962" w:right="0" w:hanging="781"/>
            <w:jc w:val="left"/>
          </w:pPr>
          <w:hyperlink w:history="true" w:anchor="_TOC_250026">
            <w:r>
              <w:rPr/>
              <w:t>Etik</w:t>
            </w:r>
            <w:r>
              <w:rPr>
                <w:spacing w:val="-3"/>
              </w:rPr>
              <w:t> </w:t>
            </w:r>
            <w:r>
              <w:rPr/>
              <w:t>Değerler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Sembol</w:t>
            </w:r>
            <w:r>
              <w:rPr>
                <w:spacing w:val="-2"/>
              </w:rPr>
              <w:t> </w:t>
            </w:r>
            <w:r>
              <w:rPr/>
              <w:t>Analizi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87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9" w:val="left" w:leader="none"/>
              <w:tab w:pos="8983" w:val="left" w:leader="dot"/>
            </w:tabs>
            <w:spacing w:line="240" w:lineRule="auto" w:before="140" w:after="0"/>
            <w:ind w:left="1558" w:right="0" w:hanging="603"/>
            <w:jc w:val="left"/>
          </w:pPr>
          <w:hyperlink w:history="true" w:anchor="_TOC_250025">
            <w:r>
              <w:rPr/>
              <w:t>İş</w:t>
            </w:r>
            <w:r>
              <w:rPr>
                <w:spacing w:val="-4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Kariyer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Demografik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88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5" w:val="left" w:leader="none"/>
              <w:tab w:pos="8983" w:val="left" w:leader="dot"/>
            </w:tabs>
            <w:spacing w:line="240" w:lineRule="auto" w:before="136" w:after="0"/>
            <w:ind w:left="1964" w:right="0" w:hanging="784"/>
            <w:jc w:val="left"/>
          </w:pPr>
          <w:hyperlink w:history="true" w:anchor="_TOC_250024">
            <w:r>
              <w:rPr/>
              <w:t>İş</w:t>
            </w:r>
            <w:r>
              <w:rPr>
                <w:spacing w:val="-4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Kariyer</w:t>
            </w:r>
            <w:r>
              <w:rPr>
                <w:spacing w:val="-2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Cinsiyet</w:t>
            </w:r>
            <w:r>
              <w:rPr>
                <w:spacing w:val="-3"/>
              </w:rPr>
              <w:t> </w:t>
            </w:r>
            <w:r>
              <w:rPr/>
              <w:t>Değişkenine</w:t>
            </w:r>
            <w:r>
              <w:rPr>
                <w:spacing w:val="-3"/>
              </w:rPr>
              <w:t> </w:t>
            </w:r>
            <w:r>
              <w:rPr/>
              <w:t>Göre</w:t>
            </w:r>
            <w:r>
              <w:rPr>
                <w:spacing w:val="-1"/>
              </w:rPr>
              <w:t> </w:t>
            </w:r>
            <w:r>
              <w:rPr/>
              <w:t>Analiz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88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5" w:val="left" w:leader="none"/>
              <w:tab w:pos="8983" w:val="left" w:leader="dot"/>
            </w:tabs>
            <w:spacing w:line="360" w:lineRule="auto" w:before="140" w:after="0"/>
            <w:ind w:left="1181" w:right="400" w:firstLine="0"/>
            <w:jc w:val="left"/>
          </w:pPr>
          <w:hyperlink w:history="true" w:anchor="_TOC_250023">
            <w:r>
              <w:rPr/>
              <w:t>İş</w:t>
            </w:r>
            <w:r>
              <w:rPr>
                <w:spacing w:val="1"/>
              </w:rPr>
              <w:t> </w:t>
            </w:r>
            <w:r>
              <w:rPr/>
              <w:t>ve</w:t>
            </w:r>
            <w:r>
              <w:rPr>
                <w:spacing w:val="1"/>
              </w:rPr>
              <w:t> </w:t>
            </w:r>
            <w:r>
              <w:rPr/>
              <w:t>Kariyer</w:t>
            </w:r>
            <w:r>
              <w:rPr>
                <w:spacing w:val="1"/>
              </w:rPr>
              <w:t> </w:t>
            </w:r>
            <w:r>
              <w:rPr/>
              <w:t>Faktörü</w:t>
            </w:r>
            <w:r>
              <w:rPr>
                <w:spacing w:val="60"/>
              </w:rPr>
              <w:t> </w:t>
            </w:r>
            <w:r>
              <w:rPr/>
              <w:t>Medeni</w:t>
            </w:r>
            <w:r>
              <w:rPr>
                <w:spacing w:val="60"/>
              </w:rPr>
              <w:t> </w:t>
            </w:r>
            <w:r>
              <w:rPr/>
              <w:t>Durum</w:t>
            </w:r>
            <w:r>
              <w:rPr>
                <w:spacing w:val="60"/>
              </w:rPr>
              <w:t> </w:t>
            </w:r>
            <w:r>
              <w:rPr/>
              <w:t>Değişkenine</w:t>
            </w:r>
            <w:r>
              <w:rPr>
                <w:spacing w:val="60"/>
              </w:rPr>
              <w:t> </w:t>
            </w:r>
            <w:r>
              <w:rPr/>
              <w:t>Göre</w:t>
            </w:r>
            <w:r>
              <w:rPr>
                <w:spacing w:val="60"/>
              </w:rPr>
              <w:t> </w:t>
            </w:r>
            <w:r>
              <w:rPr/>
              <w:t>Analiz</w:t>
            </w:r>
            <w:r>
              <w:rPr>
                <w:spacing w:val="1"/>
              </w:rPr>
              <w:t> </w:t>
            </w:r>
            <w:r>
              <w:rPr/>
              <w:t>Sonuçları</w:t>
              <w:tab/>
            </w:r>
            <w:r>
              <w:rPr>
                <w:spacing w:val="-1"/>
              </w:rPr>
              <w:t>90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5" w:val="left" w:leader="none"/>
              <w:tab w:pos="8983" w:val="left" w:leader="dot"/>
            </w:tabs>
            <w:spacing w:line="274" w:lineRule="exact" w:before="0" w:after="0"/>
            <w:ind w:left="1964" w:right="0" w:hanging="784"/>
            <w:jc w:val="left"/>
          </w:pPr>
          <w:hyperlink w:history="true" w:anchor="_TOC_250022">
            <w:r>
              <w:rPr/>
              <w:t>İş</w:t>
            </w:r>
            <w:r>
              <w:rPr>
                <w:spacing w:val="-3"/>
              </w:rPr>
              <w:t> </w:t>
            </w:r>
            <w:r>
              <w:rPr/>
              <w:t>ve</w:t>
            </w:r>
            <w:r>
              <w:rPr>
                <w:spacing w:val="-4"/>
              </w:rPr>
              <w:t> </w:t>
            </w:r>
            <w:r>
              <w:rPr/>
              <w:t>Kariyer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Sınıf</w:t>
            </w:r>
            <w:r>
              <w:rPr>
                <w:spacing w:val="-2"/>
              </w:rPr>
              <w:t> </w:t>
            </w:r>
            <w:r>
              <w:rPr/>
              <w:t>Değişkenine</w:t>
            </w:r>
            <w:r>
              <w:rPr>
                <w:spacing w:val="-1"/>
              </w:rPr>
              <w:t> </w:t>
            </w:r>
            <w:r>
              <w:rPr/>
              <w:t>Göre</w:t>
            </w:r>
            <w:r>
              <w:rPr>
                <w:spacing w:val="-4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91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5" w:val="left" w:leader="none"/>
              <w:tab w:pos="8983" w:val="left" w:leader="dot"/>
            </w:tabs>
            <w:spacing w:line="240" w:lineRule="auto" w:before="139" w:after="0"/>
            <w:ind w:left="1964" w:right="0" w:hanging="784"/>
            <w:jc w:val="left"/>
          </w:pPr>
          <w:hyperlink w:history="true" w:anchor="_TOC_250021">
            <w:r>
              <w:rPr/>
              <w:t>İş</w:t>
            </w:r>
            <w:r>
              <w:rPr>
                <w:spacing w:val="-3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Kariyer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Yaş</w:t>
            </w:r>
            <w:r>
              <w:rPr>
                <w:spacing w:val="-3"/>
              </w:rPr>
              <w:t> </w:t>
            </w:r>
            <w:r>
              <w:rPr/>
              <w:t>Değişkenine</w:t>
            </w:r>
            <w:r>
              <w:rPr>
                <w:spacing w:val="-3"/>
              </w:rPr>
              <w:t> </w:t>
            </w:r>
            <w:r>
              <w:rPr/>
              <w:t>Göre</w:t>
            </w:r>
            <w:r>
              <w:rPr>
                <w:spacing w:val="-4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92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5" w:val="left" w:leader="none"/>
              <w:tab w:pos="8983" w:val="left" w:leader="dot"/>
            </w:tabs>
            <w:spacing w:line="240" w:lineRule="auto" w:before="137" w:after="0"/>
            <w:ind w:left="1964" w:right="0" w:hanging="784"/>
            <w:jc w:val="left"/>
          </w:pPr>
          <w:hyperlink w:history="true" w:anchor="_TOC_250020">
            <w:r>
              <w:rPr/>
              <w:t>İş</w:t>
            </w:r>
            <w:r>
              <w:rPr>
                <w:spacing w:val="-3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Kariyer</w:t>
            </w:r>
            <w:r>
              <w:rPr>
                <w:spacing w:val="-2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Bölüm</w:t>
            </w:r>
            <w:r>
              <w:rPr>
                <w:spacing w:val="-2"/>
              </w:rPr>
              <w:t> </w:t>
            </w:r>
            <w:r>
              <w:rPr/>
              <w:t>Değişkenine</w:t>
            </w:r>
            <w:r>
              <w:rPr>
                <w:spacing w:val="-1"/>
              </w:rPr>
              <w:t> </w:t>
            </w:r>
            <w:r>
              <w:rPr/>
              <w:t>Göre</w:t>
            </w:r>
            <w:r>
              <w:rPr>
                <w:spacing w:val="-3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93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5" w:val="left" w:leader="none"/>
              <w:tab w:pos="8983" w:val="left" w:leader="dot"/>
            </w:tabs>
            <w:spacing w:line="240" w:lineRule="auto" w:before="139" w:after="0"/>
            <w:ind w:left="1964" w:right="0" w:hanging="784"/>
            <w:jc w:val="left"/>
          </w:pPr>
          <w:hyperlink w:history="true" w:anchor="_TOC_250019">
            <w:r>
              <w:rPr/>
              <w:t>İş</w:t>
            </w:r>
            <w:r>
              <w:rPr>
                <w:spacing w:val="-4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Kariyer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Sembol</w:t>
            </w:r>
            <w:r>
              <w:rPr>
                <w:spacing w:val="-2"/>
              </w:rPr>
              <w:t> </w:t>
            </w:r>
            <w:r>
              <w:rPr/>
              <w:t>Analizi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94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983" w:val="left" w:leader="dot"/>
            </w:tabs>
            <w:spacing w:line="240" w:lineRule="auto" w:before="137" w:after="0"/>
            <w:ind w:left="1556" w:right="0" w:hanging="601"/>
            <w:jc w:val="left"/>
          </w:pPr>
          <w:hyperlink w:history="true" w:anchor="_TOC_250018">
            <w:r>
              <w:rPr/>
              <w:t>Maddiyat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Şöhret</w:t>
            </w:r>
            <w:r>
              <w:rPr>
                <w:spacing w:val="-2"/>
              </w:rPr>
              <w:t> </w:t>
            </w:r>
            <w:r>
              <w:rPr/>
              <w:t>Boyutu Demografik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96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9" w:after="0"/>
            <w:ind w:left="1962" w:right="0" w:hanging="781"/>
            <w:jc w:val="left"/>
          </w:pPr>
          <w:hyperlink w:history="true" w:anchor="_TOC_250017">
            <w:r>
              <w:rPr/>
              <w:t>Maddiyat</w:t>
            </w:r>
            <w:r>
              <w:rPr>
                <w:spacing w:val="-3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Ün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Cinsiyet</w:t>
            </w:r>
            <w:r>
              <w:rPr>
                <w:spacing w:val="-1"/>
              </w:rPr>
              <w:t> </w:t>
            </w:r>
            <w:r>
              <w:rPr/>
              <w:t>Değişkeni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96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7" w:after="0"/>
            <w:ind w:left="1962" w:right="0" w:hanging="781"/>
            <w:jc w:val="left"/>
          </w:pPr>
          <w:hyperlink w:history="true" w:anchor="_TOC_250016">
            <w:r>
              <w:rPr/>
              <w:t>Maddiyat</w:t>
            </w:r>
            <w:r>
              <w:rPr>
                <w:spacing w:val="-3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Ün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Medeni</w:t>
            </w:r>
            <w:r>
              <w:rPr>
                <w:spacing w:val="-2"/>
              </w:rPr>
              <w:t> </w:t>
            </w:r>
            <w:r>
              <w:rPr/>
              <w:t>Durum Değişkeni</w:t>
            </w:r>
            <w:r>
              <w:rPr>
                <w:spacing w:val="-2"/>
              </w:rPr>
              <w:t> </w:t>
            </w:r>
            <w:r>
              <w:rPr/>
              <w:t>Analiz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97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9" w:after="0"/>
            <w:ind w:left="1962" w:right="0" w:hanging="781"/>
            <w:jc w:val="left"/>
          </w:pPr>
          <w:hyperlink w:history="true" w:anchor="_TOC_250015">
            <w:r>
              <w:rPr/>
              <w:t>Maddiyat</w:t>
            </w:r>
            <w:r>
              <w:rPr>
                <w:spacing w:val="-3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Ün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2"/>
              </w:rPr>
              <w:t> </w:t>
            </w:r>
            <w:r>
              <w:rPr/>
              <w:t>Sınıf</w:t>
            </w:r>
            <w:r>
              <w:rPr>
                <w:spacing w:val="-2"/>
              </w:rPr>
              <w:t> </w:t>
            </w:r>
            <w:r>
              <w:rPr/>
              <w:t>Değişkeni 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98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983" w:val="left" w:leader="dot"/>
            </w:tabs>
            <w:spacing w:line="240" w:lineRule="auto" w:before="137" w:after="0"/>
            <w:ind w:left="1962" w:right="0" w:hanging="781"/>
            <w:jc w:val="left"/>
          </w:pPr>
          <w:hyperlink w:history="true" w:anchor="_TOC_250014">
            <w:r>
              <w:rPr/>
              <w:t>Maddiyat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Ün Faktörü</w:t>
            </w:r>
            <w:r>
              <w:rPr>
                <w:spacing w:val="-2"/>
              </w:rPr>
              <w:t> </w:t>
            </w:r>
            <w:r>
              <w:rPr/>
              <w:t>Yaş</w:t>
            </w:r>
            <w:r>
              <w:rPr>
                <w:spacing w:val="-3"/>
              </w:rPr>
              <w:t> </w:t>
            </w:r>
            <w:r>
              <w:rPr/>
              <w:t>Değişkeni</w:t>
            </w:r>
            <w:r>
              <w:rPr>
                <w:spacing w:val="-1"/>
              </w:rPr>
              <w:t> </w:t>
            </w:r>
            <w:r>
              <w:rPr/>
              <w:t>Analiz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99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863" w:val="left" w:leader="dot"/>
            </w:tabs>
            <w:spacing w:line="240" w:lineRule="auto" w:before="140" w:after="0"/>
            <w:ind w:left="1962" w:right="0" w:hanging="781"/>
            <w:jc w:val="left"/>
          </w:pPr>
          <w:hyperlink w:history="true" w:anchor="_TOC_250013">
            <w:r>
              <w:rPr/>
              <w:t>Maddiyat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2"/>
              </w:rPr>
              <w:t> </w:t>
            </w:r>
            <w:r>
              <w:rPr/>
              <w:t>Ün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1"/>
              </w:rPr>
              <w:t> </w:t>
            </w:r>
            <w:r>
              <w:rPr/>
              <w:t>Bölüm</w:t>
            </w:r>
            <w:r>
              <w:rPr>
                <w:spacing w:val="-1"/>
              </w:rPr>
              <w:t> </w:t>
            </w:r>
            <w:r>
              <w:rPr/>
              <w:t>Değişkeni</w:t>
            </w:r>
            <w:r>
              <w:rPr>
                <w:spacing w:val="-2"/>
              </w:rPr>
              <w:t> </w:t>
            </w:r>
            <w:r>
              <w:rPr/>
              <w:t>Analiz Sonuçları</w:t>
              <w:tab/>
              <w:t>100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962" w:val="left" w:leader="none"/>
              <w:tab w:pos="8863" w:val="left" w:leader="dot"/>
            </w:tabs>
            <w:spacing w:line="240" w:lineRule="auto" w:before="136" w:after="0"/>
            <w:ind w:left="1962" w:right="0" w:hanging="781"/>
            <w:jc w:val="left"/>
          </w:pPr>
          <w:hyperlink w:history="true" w:anchor="_TOC_250012">
            <w:r>
              <w:rPr/>
              <w:t>Maddiyat</w:t>
            </w:r>
            <w:r>
              <w:rPr>
                <w:spacing w:val="-2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Ün</w:t>
            </w:r>
            <w:r>
              <w:rPr>
                <w:spacing w:val="-1"/>
              </w:rPr>
              <w:t> </w:t>
            </w:r>
            <w:r>
              <w:rPr/>
              <w:t>Faktörü</w:t>
            </w:r>
            <w:r>
              <w:rPr>
                <w:spacing w:val="-1"/>
              </w:rPr>
              <w:t> </w:t>
            </w:r>
            <w:r>
              <w:rPr/>
              <w:t>Sembol</w:t>
            </w:r>
            <w:r>
              <w:rPr>
                <w:spacing w:val="-2"/>
              </w:rPr>
              <w:t> </w:t>
            </w:r>
            <w:r>
              <w:rPr/>
              <w:t>Analizi</w:t>
            </w:r>
            <w:r>
              <w:rPr>
                <w:spacing w:val="-2"/>
              </w:rPr>
              <w:t> </w:t>
            </w:r>
            <w:r>
              <w:rPr/>
              <w:t>Sonuçları</w:t>
              <w:tab/>
              <w:t>101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863" w:val="left" w:leader="dot"/>
            </w:tabs>
            <w:spacing w:line="240" w:lineRule="auto" w:before="140" w:after="0"/>
            <w:ind w:left="1556" w:right="0" w:hanging="601"/>
            <w:jc w:val="left"/>
          </w:pPr>
          <w:hyperlink w:history="true" w:anchor="_TOC_250011">
            <w:r>
              <w:rPr/>
              <w:t>Tüm</w:t>
            </w:r>
            <w:r>
              <w:rPr>
                <w:spacing w:val="-1"/>
              </w:rPr>
              <w:t> </w:t>
            </w:r>
            <w:r>
              <w:rPr/>
              <w:t>Boyutların</w:t>
            </w:r>
            <w:r>
              <w:rPr>
                <w:spacing w:val="-1"/>
              </w:rPr>
              <w:t> </w:t>
            </w:r>
            <w:r>
              <w:rPr/>
              <w:t>Karşılaştırmalı</w:t>
            </w:r>
            <w:r>
              <w:rPr>
                <w:spacing w:val="-1"/>
              </w:rPr>
              <w:t> </w:t>
            </w:r>
            <w:r>
              <w:rPr/>
              <w:t>Faktör</w:t>
            </w:r>
            <w:r>
              <w:rPr>
                <w:spacing w:val="-1"/>
              </w:rPr>
              <w:t> </w:t>
            </w:r>
            <w:r>
              <w:rPr/>
              <w:t>Analizi</w:t>
              <w:tab/>
              <w:t>103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49" w:val="left" w:leader="none"/>
              <w:tab w:pos="8873" w:val="left" w:leader="dot"/>
            </w:tabs>
            <w:spacing w:line="240" w:lineRule="auto" w:before="141" w:after="0"/>
            <w:ind w:left="1148" w:right="0" w:hanging="421"/>
            <w:jc w:val="left"/>
          </w:pPr>
          <w:hyperlink w:history="true" w:anchor="_TOC_250010">
            <w:r>
              <w:rPr/>
              <w:t>METAFOR</w:t>
            </w:r>
            <w:r>
              <w:rPr>
                <w:spacing w:val="-3"/>
              </w:rPr>
              <w:t> </w:t>
            </w:r>
            <w:r>
              <w:rPr/>
              <w:t>ANALİZİ</w:t>
            </w:r>
            <w:r>
              <w:rPr>
                <w:spacing w:val="-4"/>
              </w:rPr>
              <w:t> </w:t>
            </w:r>
            <w:r>
              <w:rPr/>
              <w:t>SONUÇLARI</w:t>
            </w:r>
            <w:r>
              <w:rPr/>
              <w:tab/>
            </w:r>
            <w:r>
              <w:rPr/>
              <w:t>107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8863" w:val="left" w:leader="dot"/>
            </w:tabs>
            <w:spacing w:line="240" w:lineRule="auto" w:before="135" w:after="209"/>
            <w:ind w:left="1556" w:right="0" w:hanging="601"/>
            <w:jc w:val="left"/>
          </w:pPr>
          <w:hyperlink w:history="true" w:anchor="_TOC_250009">
            <w:r>
              <w:rPr/>
              <w:t>Başarı</w:t>
            </w:r>
            <w:r>
              <w:rPr>
                <w:spacing w:val="-2"/>
              </w:rPr>
              <w:t> </w:t>
            </w:r>
            <w:r>
              <w:rPr/>
              <w:t>Kavramı</w:t>
            </w:r>
            <w:r>
              <w:rPr>
                <w:spacing w:val="-2"/>
              </w:rPr>
              <w:t> </w:t>
            </w:r>
            <w:r>
              <w:rPr/>
              <w:t>Metafor</w:t>
            </w:r>
            <w:r>
              <w:rPr>
                <w:spacing w:val="-2"/>
              </w:rPr>
              <w:t> </w:t>
            </w:r>
            <w:r>
              <w:rPr/>
              <w:t>Analizi</w:t>
            </w:r>
            <w:r>
              <w:rPr>
                <w:spacing w:val="-1"/>
              </w:rPr>
              <w:t> </w:t>
            </w:r>
            <w:r>
              <w:rPr/>
              <w:t>Sonuçları</w:t>
              <w:tab/>
              <w:t>107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557" w:val="left" w:leader="none"/>
              <w:tab w:pos="9223" w:val="right" w:leader="dot"/>
            </w:tabs>
            <w:spacing w:line="240" w:lineRule="auto" w:before="98" w:after="0"/>
            <w:ind w:left="1556" w:right="0" w:hanging="601"/>
            <w:jc w:val="left"/>
          </w:pPr>
          <w:hyperlink w:history="true" w:anchor="_TOC_250008">
            <w:r>
              <w:rPr/>
              <w:t>Ahlak</w:t>
            </w:r>
            <w:r>
              <w:rPr>
                <w:spacing w:val="-1"/>
              </w:rPr>
              <w:t> </w:t>
            </w:r>
            <w:r>
              <w:rPr/>
              <w:t>Kavramı Metafor Analizi Sonuçları</w:t>
              <w:tab/>
              <w:t>110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49" w:val="left" w:leader="none"/>
              <w:tab w:pos="9233" w:val="right" w:leader="dot"/>
            </w:tabs>
            <w:spacing w:line="240" w:lineRule="auto" w:before="141" w:after="0"/>
            <w:ind w:left="1148" w:right="0" w:hanging="421"/>
            <w:jc w:val="left"/>
          </w:pPr>
          <w:hyperlink w:history="true" w:anchor="_TOC_250007">
            <w:r>
              <w:rPr/>
              <w:t>HİPOTEZLERİN</w:t>
            </w:r>
            <w:r>
              <w:rPr>
                <w:spacing w:val="-2"/>
              </w:rPr>
              <w:t> </w:t>
            </w:r>
            <w:r>
              <w:rPr/>
              <w:t>DEĞERLENDİRİLMESİ</w:t>
            </w:r>
            <w:r>
              <w:rPr/>
              <w:tab/>
            </w:r>
            <w:r>
              <w:rPr/>
              <w:t>116</w:t>
            </w:r>
          </w:hyperlink>
        </w:p>
        <w:p>
          <w:pPr>
            <w:pStyle w:val="TOC2"/>
            <w:tabs>
              <w:tab w:pos="9233" w:val="right" w:leader="dot"/>
            </w:tabs>
            <w:spacing w:before="552"/>
            <w:ind w:left="728" w:firstLine="0"/>
          </w:pPr>
          <w:hyperlink w:history="true" w:anchor="_TOC_250006">
            <w:r>
              <w:rPr/>
              <w:t>SONUÇ</w:t>
            </w:r>
            <w:r>
              <w:rPr/>
              <w:tab/>
            </w:r>
            <w:r>
              <w:rPr/>
              <w:t>120</w:t>
            </w:r>
          </w:hyperlink>
        </w:p>
        <w:p>
          <w:pPr>
            <w:pStyle w:val="TOC2"/>
            <w:tabs>
              <w:tab w:pos="9233" w:val="right" w:leader="dot"/>
            </w:tabs>
            <w:spacing w:before="140"/>
            <w:ind w:left="728" w:firstLine="0"/>
          </w:pPr>
          <w:hyperlink w:history="true" w:anchor="_TOC_250005">
            <w:r>
              <w:rPr/>
              <w:t>ÖNERİLER</w:t>
            </w:r>
            <w:r>
              <w:rPr/>
              <w:tab/>
            </w:r>
            <w:r>
              <w:rPr/>
              <w:t>131</w:t>
            </w:r>
          </w:hyperlink>
        </w:p>
        <w:p>
          <w:pPr>
            <w:pStyle w:val="TOC2"/>
            <w:tabs>
              <w:tab w:pos="9233" w:val="right" w:leader="dot"/>
            </w:tabs>
            <w:spacing w:before="136"/>
            <w:ind w:left="728" w:firstLine="0"/>
          </w:pPr>
          <w:hyperlink w:history="true" w:anchor="_TOC_250004">
            <w:r>
              <w:rPr/>
              <w:t>KAYNAKÇA</w:t>
            </w:r>
            <w:r>
              <w:rPr/>
              <w:tab/>
            </w:r>
            <w:r>
              <w:rPr/>
              <w:t>134</w:t>
            </w:r>
          </w:hyperlink>
        </w:p>
        <w:p>
          <w:pPr>
            <w:pStyle w:val="TOC2"/>
            <w:tabs>
              <w:tab w:pos="9233" w:val="right" w:leader="dot"/>
            </w:tabs>
            <w:spacing w:before="140"/>
            <w:ind w:left="728" w:firstLine="0"/>
          </w:pPr>
          <w:hyperlink w:history="true" w:anchor="_TOC_250003">
            <w:r>
              <w:rPr/>
              <w:t>EKLER</w:t>
              <w:tab/>
              <w:t>153</w:t>
            </w:r>
          </w:hyperlink>
        </w:p>
        <w:p>
          <w:pPr>
            <w:pStyle w:val="TOC3"/>
            <w:tabs>
              <w:tab w:pos="9223" w:val="right" w:leader="dot"/>
            </w:tabs>
            <w:spacing w:before="132"/>
            <w:ind w:left="956" w:firstLine="0"/>
          </w:pPr>
          <w:hyperlink w:history="true" w:anchor="_TOC_250002">
            <w:r>
              <w:rPr/>
              <w:t>EK</w:t>
            </w:r>
            <w:r>
              <w:rPr>
                <w:spacing w:val="-2"/>
              </w:rPr>
              <w:t> </w:t>
            </w:r>
            <w:r>
              <w:rPr/>
              <w:t>1. Etik</w:t>
            </w:r>
            <w:r>
              <w:rPr>
                <w:spacing w:val="1"/>
              </w:rPr>
              <w:t> </w:t>
            </w:r>
            <w:r>
              <w:rPr/>
              <w:t>Kurul Kararı</w:t>
              <w:tab/>
              <w:t>153</w:t>
            </w:r>
          </w:hyperlink>
        </w:p>
        <w:p>
          <w:pPr>
            <w:pStyle w:val="TOC3"/>
            <w:tabs>
              <w:tab w:pos="9223" w:val="right" w:leader="dot"/>
            </w:tabs>
            <w:spacing w:before="139"/>
            <w:ind w:left="956" w:firstLine="0"/>
          </w:pPr>
          <w:hyperlink w:history="true" w:anchor="_TOC_250001">
            <w:r>
              <w:rPr/>
              <w:t>EK</w:t>
            </w:r>
            <w:r>
              <w:rPr>
                <w:spacing w:val="-2"/>
              </w:rPr>
              <w:t> </w:t>
            </w:r>
            <w:r>
              <w:rPr/>
              <w:t>2. Uzman Görüşlerine</w:t>
            </w:r>
            <w:r>
              <w:rPr>
                <w:spacing w:val="1"/>
              </w:rPr>
              <w:t> </w:t>
            </w:r>
            <w:r>
              <w:rPr/>
              <w:t>İlişkin</w:t>
            </w:r>
            <w:r>
              <w:rPr>
                <w:spacing w:val="1"/>
              </w:rPr>
              <w:t> </w:t>
            </w:r>
            <w:r>
              <w:rPr/>
              <w:t>Rapor</w:t>
              <w:tab/>
              <w:t>154</w:t>
            </w:r>
          </w:hyperlink>
        </w:p>
        <w:p>
          <w:pPr>
            <w:pStyle w:val="TOC3"/>
            <w:tabs>
              <w:tab w:pos="9223" w:val="right" w:leader="dot"/>
            </w:tabs>
            <w:ind w:left="956" w:firstLine="0"/>
          </w:pPr>
          <w:hyperlink w:history="true" w:anchor="_TOC_250000">
            <w:r>
              <w:rPr/>
              <w:t>EK</w:t>
            </w:r>
            <w:r>
              <w:rPr>
                <w:spacing w:val="-2"/>
              </w:rPr>
              <w:t> </w:t>
            </w:r>
            <w:r>
              <w:rPr/>
              <w:t>3. Uzman Görüşleri</w:t>
            </w:r>
            <w:r>
              <w:rPr>
                <w:spacing w:val="1"/>
              </w:rPr>
              <w:t> </w:t>
            </w:r>
            <w:r>
              <w:rPr/>
              <w:t>SONRASI</w:t>
            </w:r>
            <w:r>
              <w:rPr>
                <w:spacing w:val="-7"/>
              </w:rPr>
              <w:t> </w:t>
            </w:r>
            <w:r>
              <w:rPr/>
              <w:t>Yenilenen Madde</w:t>
            </w:r>
            <w:r>
              <w:rPr>
                <w:spacing w:val="-1"/>
              </w:rPr>
              <w:t> </w:t>
            </w:r>
            <w:r>
              <w:rPr/>
              <w:t>Havuzu</w:t>
              <w:tab/>
              <w:t>157</w:t>
            </w:r>
          </w:hyperlink>
        </w:p>
        <w:p>
          <w:pPr>
            <w:pStyle w:val="TOC3"/>
            <w:tabs>
              <w:tab w:pos="9223" w:val="right" w:leader="dot"/>
            </w:tabs>
            <w:spacing w:before="139"/>
            <w:ind w:left="956" w:firstLine="0"/>
          </w:pPr>
          <w:r>
            <w:rPr/>
            <w:drawing>
              <wp:anchor distT="0" distB="0" distL="0" distR="0" allowOverlap="1" layoutInCell="1" locked="0" behindDoc="1" simplePos="0" relativeHeight="480660480">
                <wp:simplePos x="0" y="0"/>
                <wp:positionH relativeFrom="page">
                  <wp:posOffset>1282700</wp:posOffset>
                </wp:positionH>
                <wp:positionV relativeFrom="paragraph">
                  <wp:posOffset>152693</wp:posOffset>
                </wp:positionV>
                <wp:extent cx="4686300" cy="1841500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84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EK</w:t>
          </w:r>
          <w:r>
            <w:rPr>
              <w:spacing w:val="-2"/>
            </w:rPr>
            <w:t> </w:t>
          </w:r>
          <w:r>
            <w:rPr/>
            <w:t>4. 34 Maddelik Nihai</w:t>
          </w:r>
          <w:r>
            <w:rPr>
              <w:spacing w:val="2"/>
            </w:rPr>
            <w:t> </w:t>
          </w:r>
          <w:r>
            <w:rPr/>
            <w:t>Ölçek</w:t>
            <w:tab/>
            <w:t>165</w:t>
          </w:r>
        </w:p>
        <w:p>
          <w:pPr>
            <w:pStyle w:val="TOC2"/>
            <w:tabs>
              <w:tab w:pos="9233" w:val="right" w:leader="dot"/>
            </w:tabs>
            <w:spacing w:before="142"/>
            <w:ind w:left="728" w:firstLine="0"/>
          </w:pPr>
          <w:r>
            <w:rPr/>
            <w:t>ÖZGEÇMİŞ</w:t>
          </w:r>
          <w:r>
            <w:rPr/>
            <w:tab/>
          </w:r>
          <w:r>
            <w:rPr/>
            <w:t>169</w:t>
          </w:r>
        </w:p>
      </w:sdtContent>
    </w:sdt>
    <w:p>
      <w:pPr>
        <w:spacing w:after="0"/>
        <w:sectPr>
          <w:type w:val="continuous"/>
          <w:pgSz w:w="11910" w:h="16840"/>
          <w:pgMar w:top="1599" w:bottom="1822" w:left="1540" w:right="740"/>
        </w:sectPr>
      </w:pPr>
    </w:p>
    <w:p>
      <w:pPr>
        <w:pStyle w:val="Heading1"/>
        <w:spacing w:before="100"/>
        <w:ind w:left="1280" w:right="948" w:firstLine="0"/>
        <w:jc w:val="center"/>
      </w:pPr>
      <w:bookmarkStart w:name="_TOC_250125" w:id="1"/>
      <w:bookmarkEnd w:id="1"/>
      <w:r>
        <w:rPr/>
        <w:t>ÖZET</w:t>
      </w: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1280" w:right="950" w:firstLine="0"/>
        <w:jc w:val="center"/>
        <w:rPr>
          <w:b/>
          <w:sz w:val="20"/>
        </w:rPr>
      </w:pPr>
      <w:r>
        <w:rPr>
          <w:b/>
          <w:sz w:val="20"/>
        </w:rPr>
        <w:t>DOKTORA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TEZİ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795" w:right="464" w:firstLine="0"/>
        <w:jc w:val="center"/>
        <w:rPr>
          <w:b/>
          <w:sz w:val="20"/>
        </w:rPr>
      </w:pPr>
      <w:r>
        <w:rPr>
          <w:b/>
          <w:sz w:val="20"/>
        </w:rPr>
        <w:t>KAVRAM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ANLAM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SEMBOL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İLİŞKİLERİ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AÇISINDAN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İLETİŞİM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SOSYOLOJİSİNDE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SOSYOKÜLTÜREL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BAŞARI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PARAMETRELERİ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ÖLÇEĞİ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1280" w:right="951" w:firstLine="0"/>
        <w:jc w:val="center"/>
        <w:rPr>
          <w:b/>
          <w:sz w:val="20"/>
        </w:rPr>
      </w:pPr>
      <w:r>
        <w:rPr>
          <w:b/>
          <w:sz w:val="20"/>
        </w:rPr>
        <w:t>Nurgül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ERGÜL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GÜVENDİ</w:t>
      </w:r>
    </w:p>
    <w:p>
      <w:pPr>
        <w:pStyle w:val="BodyText"/>
        <w:spacing w:before="1"/>
        <w:rPr>
          <w:b/>
          <w:sz w:val="20"/>
        </w:rPr>
      </w:pPr>
    </w:p>
    <w:p>
      <w:pPr>
        <w:spacing w:line="480" w:lineRule="auto" w:before="0"/>
        <w:ind w:left="3105" w:right="2770" w:firstLine="0"/>
        <w:jc w:val="center"/>
        <w:rPr>
          <w:b/>
          <w:sz w:val="20"/>
        </w:rPr>
      </w:pPr>
      <w:r>
        <w:rPr>
          <w:b/>
          <w:sz w:val="20"/>
        </w:rPr>
        <w:t>Tez Danışmanı: Prof. Dr. M. Serdar ERCİŞ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169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sayfa</w:t>
      </w:r>
    </w:p>
    <w:p>
      <w:pPr>
        <w:spacing w:before="0"/>
        <w:ind w:left="3563" w:right="3792" w:hanging="567"/>
        <w:jc w:val="left"/>
        <w:rPr>
          <w:b/>
          <w:sz w:val="20"/>
        </w:rPr>
      </w:pPr>
      <w:r>
        <w:rPr>
          <w:b/>
          <w:sz w:val="20"/>
        </w:rPr>
        <w:t>Jüri: Prof. Dr. M. Serdar ERCİŞ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Prof.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Dr.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Derya ÖCAL</w:t>
      </w:r>
    </w:p>
    <w:p>
      <w:pPr>
        <w:spacing w:before="1"/>
        <w:ind w:left="3563" w:right="3805" w:firstLine="0"/>
        <w:jc w:val="left"/>
        <w:rPr>
          <w:b/>
          <w:sz w:val="20"/>
        </w:rPr>
      </w:pPr>
      <w:r>
        <w:rPr>
          <w:b/>
          <w:sz w:val="20"/>
        </w:rPr>
        <w:t>Prof. Dr. Uğur YAVUZ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Dr.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Öğr.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Üyesi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Ali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ÇİÇEK</w:t>
      </w:r>
    </w:p>
    <w:p>
      <w:pPr>
        <w:spacing w:before="1"/>
        <w:ind w:left="3563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660992">
            <wp:simplePos x="0" y="0"/>
            <wp:positionH relativeFrom="page">
              <wp:posOffset>1282700</wp:posOffset>
            </wp:positionH>
            <wp:positionV relativeFrom="paragraph">
              <wp:posOffset>85546</wp:posOffset>
            </wp:positionV>
            <wp:extent cx="4686300" cy="18415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Dr.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Öğr.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Üyesi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Gökhan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KÖMÜR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728" w:right="390" w:firstLine="566"/>
        <w:jc w:val="both"/>
        <w:rPr>
          <w:sz w:val="20"/>
        </w:rPr>
      </w:pPr>
      <w:r>
        <w:rPr>
          <w:sz w:val="20"/>
        </w:rPr>
        <w:t>İletişim</w:t>
      </w:r>
      <w:r>
        <w:rPr>
          <w:spacing w:val="-7"/>
          <w:sz w:val="20"/>
        </w:rPr>
        <w:t> </w:t>
      </w:r>
      <w:r>
        <w:rPr>
          <w:sz w:val="20"/>
        </w:rPr>
        <w:t>sosyolojisi,</w:t>
      </w:r>
      <w:r>
        <w:rPr>
          <w:spacing w:val="-5"/>
          <w:sz w:val="20"/>
        </w:rPr>
        <w:t> </w:t>
      </w:r>
      <w:r>
        <w:rPr>
          <w:sz w:val="20"/>
        </w:rPr>
        <w:t>insanlar</w:t>
      </w:r>
      <w:r>
        <w:rPr>
          <w:spacing w:val="-5"/>
          <w:sz w:val="20"/>
        </w:rPr>
        <w:t> </w:t>
      </w:r>
      <w:r>
        <w:rPr>
          <w:sz w:val="20"/>
        </w:rPr>
        <w:t>arasındaki</w:t>
      </w:r>
      <w:r>
        <w:rPr>
          <w:spacing w:val="-6"/>
          <w:sz w:val="20"/>
        </w:rPr>
        <w:t> </w:t>
      </w:r>
      <w:r>
        <w:rPr>
          <w:sz w:val="20"/>
        </w:rPr>
        <w:t>iletişimi</w:t>
      </w:r>
      <w:r>
        <w:rPr>
          <w:spacing w:val="-6"/>
          <w:sz w:val="20"/>
        </w:rPr>
        <w:t> </w:t>
      </w:r>
      <w:r>
        <w:rPr>
          <w:sz w:val="20"/>
        </w:rPr>
        <w:t>inceleyen</w:t>
      </w:r>
      <w:r>
        <w:rPr>
          <w:spacing w:val="-6"/>
          <w:sz w:val="20"/>
        </w:rPr>
        <w:t> </w:t>
      </w:r>
      <w:r>
        <w:rPr>
          <w:sz w:val="20"/>
        </w:rPr>
        <w:t>bir</w:t>
      </w:r>
      <w:r>
        <w:rPr>
          <w:spacing w:val="-2"/>
          <w:sz w:val="20"/>
        </w:rPr>
        <w:t> </w:t>
      </w:r>
      <w:r>
        <w:rPr>
          <w:sz w:val="20"/>
        </w:rPr>
        <w:t>sosyoloji</w:t>
      </w:r>
      <w:r>
        <w:rPr>
          <w:spacing w:val="-5"/>
          <w:sz w:val="20"/>
        </w:rPr>
        <w:t> </w:t>
      </w:r>
      <w:r>
        <w:rPr>
          <w:sz w:val="20"/>
        </w:rPr>
        <w:t>dalıdır.</w:t>
      </w:r>
      <w:r>
        <w:rPr>
          <w:spacing w:val="-7"/>
          <w:sz w:val="20"/>
        </w:rPr>
        <w:t> </w:t>
      </w:r>
      <w:r>
        <w:rPr>
          <w:sz w:val="20"/>
        </w:rPr>
        <w:t>İletişimin</w:t>
      </w:r>
      <w:r>
        <w:rPr>
          <w:spacing w:val="-7"/>
          <w:sz w:val="20"/>
        </w:rPr>
        <w:t> </w:t>
      </w:r>
      <w:r>
        <w:rPr>
          <w:sz w:val="20"/>
        </w:rPr>
        <w:t>toplumsal</w:t>
      </w:r>
      <w:r>
        <w:rPr>
          <w:spacing w:val="-48"/>
          <w:sz w:val="20"/>
        </w:rPr>
        <w:t> </w:t>
      </w:r>
      <w:r>
        <w:rPr>
          <w:sz w:val="20"/>
        </w:rPr>
        <w:t>boyutu söz konusu olduğunda, kavramlar, kavramlara yüklenen anlamlar ve iletişimi oluşturan işaret,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sembol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vb.</w:t>
      </w:r>
      <w:r>
        <w:rPr>
          <w:spacing w:val="-10"/>
          <w:sz w:val="20"/>
        </w:rPr>
        <w:t> </w:t>
      </w:r>
      <w:r>
        <w:rPr>
          <w:sz w:val="20"/>
        </w:rPr>
        <w:t>tüm</w:t>
      </w:r>
      <w:r>
        <w:rPr>
          <w:spacing w:val="-13"/>
          <w:sz w:val="20"/>
        </w:rPr>
        <w:t> </w:t>
      </w:r>
      <w:r>
        <w:rPr>
          <w:sz w:val="20"/>
        </w:rPr>
        <w:t>araçlar</w:t>
      </w:r>
      <w:r>
        <w:rPr>
          <w:spacing w:val="-10"/>
          <w:sz w:val="20"/>
        </w:rPr>
        <w:t> </w:t>
      </w:r>
      <w:r>
        <w:rPr>
          <w:sz w:val="20"/>
        </w:rPr>
        <w:t>toplumsal</w:t>
      </w:r>
      <w:r>
        <w:rPr>
          <w:spacing w:val="-9"/>
          <w:sz w:val="20"/>
        </w:rPr>
        <w:t> </w:t>
      </w:r>
      <w:r>
        <w:rPr>
          <w:sz w:val="20"/>
        </w:rPr>
        <w:t>yapının</w:t>
      </w:r>
      <w:r>
        <w:rPr>
          <w:spacing w:val="-12"/>
          <w:sz w:val="20"/>
        </w:rPr>
        <w:t> </w:t>
      </w:r>
      <w:r>
        <w:rPr>
          <w:sz w:val="20"/>
        </w:rPr>
        <w:t>anlaşılması</w:t>
      </w:r>
      <w:r>
        <w:rPr>
          <w:spacing w:val="-8"/>
          <w:sz w:val="20"/>
        </w:rPr>
        <w:t> </w:t>
      </w:r>
      <w:r>
        <w:rPr>
          <w:sz w:val="20"/>
        </w:rPr>
        <w:t>ve</w:t>
      </w:r>
      <w:r>
        <w:rPr>
          <w:spacing w:val="-11"/>
          <w:sz w:val="20"/>
        </w:rPr>
        <w:t> </w:t>
      </w:r>
      <w:r>
        <w:rPr>
          <w:sz w:val="20"/>
        </w:rPr>
        <w:t>açıklanması</w:t>
      </w:r>
      <w:r>
        <w:rPr>
          <w:spacing w:val="-11"/>
          <w:sz w:val="20"/>
        </w:rPr>
        <w:t> </w:t>
      </w:r>
      <w:r>
        <w:rPr>
          <w:sz w:val="20"/>
        </w:rPr>
        <w:t>açısından</w:t>
      </w:r>
      <w:r>
        <w:rPr>
          <w:spacing w:val="-11"/>
          <w:sz w:val="20"/>
        </w:rPr>
        <w:t> </w:t>
      </w:r>
      <w:r>
        <w:rPr>
          <w:sz w:val="20"/>
        </w:rPr>
        <w:t>oldukça</w:t>
      </w:r>
      <w:r>
        <w:rPr>
          <w:spacing w:val="-11"/>
          <w:sz w:val="20"/>
        </w:rPr>
        <w:t> </w:t>
      </w:r>
      <w:r>
        <w:rPr>
          <w:sz w:val="20"/>
        </w:rPr>
        <w:t>önemlidir.</w:t>
      </w:r>
      <w:r>
        <w:rPr>
          <w:spacing w:val="-10"/>
          <w:sz w:val="20"/>
        </w:rPr>
        <w:t> </w:t>
      </w:r>
      <w:r>
        <w:rPr>
          <w:sz w:val="20"/>
        </w:rPr>
        <w:t>Bilimsel</w:t>
      </w:r>
      <w:r>
        <w:rPr>
          <w:spacing w:val="-48"/>
          <w:sz w:val="20"/>
        </w:rPr>
        <w:t> </w:t>
      </w:r>
      <w:r>
        <w:rPr>
          <w:sz w:val="20"/>
        </w:rPr>
        <w:t>araştırmaların</w:t>
      </w:r>
      <w:r>
        <w:rPr>
          <w:spacing w:val="1"/>
          <w:sz w:val="20"/>
        </w:rPr>
        <w:t> </w:t>
      </w:r>
      <w:r>
        <w:rPr>
          <w:sz w:val="20"/>
        </w:rPr>
        <w:t>sosyal</w:t>
      </w:r>
      <w:r>
        <w:rPr>
          <w:spacing w:val="1"/>
          <w:sz w:val="20"/>
        </w:rPr>
        <w:t> </w:t>
      </w:r>
      <w:r>
        <w:rPr>
          <w:sz w:val="20"/>
        </w:rPr>
        <w:t>bilimler</w:t>
      </w:r>
      <w:r>
        <w:rPr>
          <w:spacing w:val="1"/>
          <w:sz w:val="20"/>
        </w:rPr>
        <w:t> </w:t>
      </w:r>
      <w:r>
        <w:rPr>
          <w:sz w:val="20"/>
        </w:rPr>
        <w:t>açısından</w:t>
      </w:r>
      <w:r>
        <w:rPr>
          <w:spacing w:val="1"/>
          <w:sz w:val="20"/>
        </w:rPr>
        <w:t> </w:t>
      </w:r>
      <w:r>
        <w:rPr>
          <w:sz w:val="20"/>
        </w:rPr>
        <w:t>temel</w:t>
      </w:r>
      <w:r>
        <w:rPr>
          <w:spacing w:val="1"/>
          <w:sz w:val="20"/>
        </w:rPr>
        <w:t> </w:t>
      </w:r>
      <w:r>
        <w:rPr>
          <w:sz w:val="20"/>
        </w:rPr>
        <w:t>kısıtları,</w:t>
      </w:r>
      <w:r>
        <w:rPr>
          <w:spacing w:val="1"/>
          <w:sz w:val="20"/>
        </w:rPr>
        <w:t> </w:t>
      </w:r>
      <w:r>
        <w:rPr>
          <w:sz w:val="20"/>
        </w:rPr>
        <w:t>veri</w:t>
      </w:r>
      <w:r>
        <w:rPr>
          <w:spacing w:val="1"/>
          <w:sz w:val="20"/>
        </w:rPr>
        <w:t> </w:t>
      </w:r>
      <w:r>
        <w:rPr>
          <w:sz w:val="20"/>
        </w:rPr>
        <w:t>toplama</w:t>
      </w:r>
      <w:r>
        <w:rPr>
          <w:spacing w:val="1"/>
          <w:sz w:val="20"/>
        </w:rPr>
        <w:t> </w:t>
      </w:r>
      <w:r>
        <w:rPr>
          <w:sz w:val="20"/>
        </w:rPr>
        <w:t>ve</w:t>
      </w:r>
      <w:r>
        <w:rPr>
          <w:spacing w:val="1"/>
          <w:sz w:val="20"/>
        </w:rPr>
        <w:t> </w:t>
      </w:r>
      <w:r>
        <w:rPr>
          <w:sz w:val="20"/>
        </w:rPr>
        <w:t>analiz</w:t>
      </w:r>
      <w:r>
        <w:rPr>
          <w:spacing w:val="1"/>
          <w:sz w:val="20"/>
        </w:rPr>
        <w:t> </w:t>
      </w:r>
      <w:r>
        <w:rPr>
          <w:sz w:val="20"/>
        </w:rPr>
        <w:t>yöntemleri,</w:t>
      </w:r>
      <w:r>
        <w:rPr>
          <w:spacing w:val="1"/>
          <w:sz w:val="20"/>
        </w:rPr>
        <w:t> </w:t>
      </w:r>
      <w:r>
        <w:rPr>
          <w:sz w:val="20"/>
        </w:rPr>
        <w:t>ideolojik</w:t>
      </w:r>
      <w:r>
        <w:rPr>
          <w:spacing w:val="1"/>
          <w:sz w:val="20"/>
        </w:rPr>
        <w:t> </w:t>
      </w:r>
      <w:r>
        <w:rPr>
          <w:sz w:val="20"/>
        </w:rPr>
        <w:t>bağnazlıklar, yanlılık ve bilimsel tasarıma uygun olmayan ampirik değerlendirmeler başta olmak üzere,</w:t>
      </w:r>
      <w:r>
        <w:rPr>
          <w:spacing w:val="1"/>
          <w:sz w:val="20"/>
        </w:rPr>
        <w:t> </w:t>
      </w:r>
      <w:r>
        <w:rPr>
          <w:sz w:val="20"/>
        </w:rPr>
        <w:t>özellikle hedef kitlenin insan olması ve insanın kişisel, sosyal, kültürel, ekonomik vb. farklılıklarıdır. Bu</w:t>
      </w:r>
      <w:r>
        <w:rPr>
          <w:spacing w:val="1"/>
          <w:sz w:val="20"/>
        </w:rPr>
        <w:t> </w:t>
      </w:r>
      <w:r>
        <w:rPr>
          <w:sz w:val="20"/>
        </w:rPr>
        <w:t>kısıtlar yapılan araştırmaların geçerlilik ve güvenilirlik gibi bilimsel niteliği belirleyen temel unsurlar</w:t>
      </w:r>
      <w:r>
        <w:rPr>
          <w:spacing w:val="1"/>
          <w:sz w:val="20"/>
        </w:rPr>
        <w:t> </w:t>
      </w:r>
      <w:r>
        <w:rPr>
          <w:sz w:val="20"/>
        </w:rPr>
        <w:t>açısından sorun oluşturmaktadır. Bu nedenle kapsamlı ve kendi içerisinde iç denetim mekanizmaları</w:t>
      </w:r>
      <w:r>
        <w:rPr>
          <w:spacing w:val="1"/>
          <w:sz w:val="20"/>
        </w:rPr>
        <w:t> </w:t>
      </w:r>
      <w:r>
        <w:rPr>
          <w:sz w:val="20"/>
        </w:rPr>
        <w:t>bulunan</w:t>
      </w:r>
      <w:r>
        <w:rPr>
          <w:spacing w:val="-9"/>
          <w:sz w:val="20"/>
        </w:rPr>
        <w:t> </w:t>
      </w:r>
      <w:r>
        <w:rPr>
          <w:sz w:val="20"/>
        </w:rPr>
        <w:t>bir</w:t>
      </w:r>
      <w:r>
        <w:rPr>
          <w:spacing w:val="-7"/>
          <w:sz w:val="20"/>
        </w:rPr>
        <w:t> </w:t>
      </w:r>
      <w:r>
        <w:rPr>
          <w:sz w:val="20"/>
        </w:rPr>
        <w:t>ölçüm</w:t>
      </w:r>
      <w:r>
        <w:rPr>
          <w:spacing w:val="-11"/>
          <w:sz w:val="20"/>
        </w:rPr>
        <w:t> </w:t>
      </w:r>
      <w:r>
        <w:rPr>
          <w:sz w:val="20"/>
        </w:rPr>
        <w:t>aracı</w:t>
      </w:r>
      <w:r>
        <w:rPr>
          <w:spacing w:val="-8"/>
          <w:sz w:val="20"/>
        </w:rPr>
        <w:t> </w:t>
      </w:r>
      <w:r>
        <w:rPr>
          <w:sz w:val="20"/>
        </w:rPr>
        <w:t>geliştirilmesi</w:t>
      </w:r>
      <w:r>
        <w:rPr>
          <w:spacing w:val="-6"/>
          <w:sz w:val="20"/>
        </w:rPr>
        <w:t> </w:t>
      </w:r>
      <w:r>
        <w:rPr>
          <w:sz w:val="20"/>
        </w:rPr>
        <w:t>hem</w:t>
      </w:r>
      <w:r>
        <w:rPr>
          <w:spacing w:val="-12"/>
          <w:sz w:val="20"/>
        </w:rPr>
        <w:t> </w:t>
      </w:r>
      <w:r>
        <w:rPr>
          <w:sz w:val="20"/>
        </w:rPr>
        <w:t>sosyal</w:t>
      </w:r>
      <w:r>
        <w:rPr>
          <w:spacing w:val="-7"/>
          <w:sz w:val="20"/>
        </w:rPr>
        <w:t> </w:t>
      </w:r>
      <w:r>
        <w:rPr>
          <w:sz w:val="20"/>
        </w:rPr>
        <w:t>bilimlerin</w:t>
      </w:r>
      <w:r>
        <w:rPr>
          <w:spacing w:val="-9"/>
          <w:sz w:val="20"/>
        </w:rPr>
        <w:t> </w:t>
      </w:r>
      <w:r>
        <w:rPr>
          <w:sz w:val="20"/>
        </w:rPr>
        <w:t>doğası</w:t>
      </w:r>
      <w:r>
        <w:rPr>
          <w:spacing w:val="-8"/>
          <w:sz w:val="20"/>
        </w:rPr>
        <w:t> </w:t>
      </w:r>
      <w:r>
        <w:rPr>
          <w:sz w:val="20"/>
        </w:rPr>
        <w:t>hem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ilgili</w:t>
      </w:r>
      <w:r>
        <w:rPr>
          <w:spacing w:val="-8"/>
          <w:sz w:val="20"/>
        </w:rPr>
        <w:t> </w:t>
      </w:r>
      <w:r>
        <w:rPr>
          <w:sz w:val="20"/>
        </w:rPr>
        <w:t>literatür</w:t>
      </w:r>
      <w:r>
        <w:rPr>
          <w:spacing w:val="-7"/>
          <w:sz w:val="20"/>
        </w:rPr>
        <w:t> </w:t>
      </w:r>
      <w:r>
        <w:rPr>
          <w:sz w:val="20"/>
        </w:rPr>
        <w:t>açısından</w:t>
      </w:r>
      <w:r>
        <w:rPr>
          <w:spacing w:val="-8"/>
          <w:sz w:val="20"/>
        </w:rPr>
        <w:t> </w:t>
      </w:r>
      <w:r>
        <w:rPr>
          <w:sz w:val="20"/>
        </w:rPr>
        <w:t>oldukça</w:t>
      </w:r>
      <w:r>
        <w:rPr>
          <w:spacing w:val="-48"/>
          <w:sz w:val="20"/>
        </w:rPr>
        <w:t> </w:t>
      </w:r>
      <w:r>
        <w:rPr>
          <w:sz w:val="20"/>
        </w:rPr>
        <w:t>önemlidir. Bu çalışmada sosyal bilimler alanında kavram-anlam-sembol ilişkileri açısından farkındalık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oluşturmak,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kavramların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subjektif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yapısına</w:t>
      </w:r>
      <w:r>
        <w:rPr>
          <w:spacing w:val="-10"/>
          <w:sz w:val="20"/>
        </w:rPr>
        <w:t> </w:t>
      </w:r>
      <w:r>
        <w:rPr>
          <w:sz w:val="20"/>
        </w:rPr>
        <w:t>dikkat</w:t>
      </w:r>
      <w:r>
        <w:rPr>
          <w:spacing w:val="-10"/>
          <w:sz w:val="20"/>
        </w:rPr>
        <w:t> </w:t>
      </w:r>
      <w:r>
        <w:rPr>
          <w:sz w:val="20"/>
        </w:rPr>
        <w:t>çekmek,</w:t>
      </w:r>
      <w:r>
        <w:rPr>
          <w:spacing w:val="-10"/>
          <w:sz w:val="20"/>
        </w:rPr>
        <w:t> </w:t>
      </w:r>
      <w:r>
        <w:rPr>
          <w:sz w:val="20"/>
        </w:rPr>
        <w:t>dilin</w:t>
      </w:r>
      <w:r>
        <w:rPr>
          <w:spacing w:val="-12"/>
          <w:sz w:val="20"/>
        </w:rPr>
        <w:t> </w:t>
      </w:r>
      <w:r>
        <w:rPr>
          <w:sz w:val="20"/>
        </w:rPr>
        <w:t>öznel</w:t>
      </w:r>
      <w:r>
        <w:rPr>
          <w:spacing w:val="-8"/>
          <w:sz w:val="20"/>
        </w:rPr>
        <w:t> </w:t>
      </w:r>
      <w:r>
        <w:rPr>
          <w:sz w:val="20"/>
        </w:rPr>
        <w:t>ve</w:t>
      </w:r>
      <w:r>
        <w:rPr>
          <w:spacing w:val="-9"/>
          <w:sz w:val="20"/>
        </w:rPr>
        <w:t> </w:t>
      </w:r>
      <w:r>
        <w:rPr>
          <w:sz w:val="20"/>
        </w:rPr>
        <w:t>nesnel</w:t>
      </w:r>
      <w:r>
        <w:rPr>
          <w:spacing w:val="-8"/>
          <w:sz w:val="20"/>
        </w:rPr>
        <w:t> </w:t>
      </w:r>
      <w:r>
        <w:rPr>
          <w:sz w:val="20"/>
        </w:rPr>
        <w:t>unsurlarını</w:t>
      </w:r>
      <w:r>
        <w:rPr>
          <w:spacing w:val="-8"/>
          <w:sz w:val="20"/>
        </w:rPr>
        <w:t> </w:t>
      </w:r>
      <w:r>
        <w:rPr>
          <w:sz w:val="20"/>
        </w:rPr>
        <w:t>ortaya</w:t>
      </w:r>
      <w:r>
        <w:rPr>
          <w:spacing w:val="-8"/>
          <w:sz w:val="20"/>
        </w:rPr>
        <w:t> </w:t>
      </w:r>
      <w:r>
        <w:rPr>
          <w:sz w:val="20"/>
        </w:rPr>
        <w:t>koymak,</w:t>
      </w:r>
      <w:r>
        <w:rPr>
          <w:spacing w:val="1"/>
          <w:sz w:val="20"/>
        </w:rPr>
        <w:t> </w:t>
      </w:r>
      <w:r>
        <w:rPr>
          <w:sz w:val="20"/>
        </w:rPr>
        <w:t>kişiler ve kültürlerarası farklılıkları dil ve algı düzeyleri açısından ortaya koymak, yeni ve kapsamlı bir</w:t>
      </w:r>
      <w:r>
        <w:rPr>
          <w:spacing w:val="1"/>
          <w:sz w:val="20"/>
        </w:rPr>
        <w:t> </w:t>
      </w:r>
      <w:r>
        <w:rPr>
          <w:sz w:val="20"/>
        </w:rPr>
        <w:t>ölçüm</w:t>
      </w:r>
      <w:r>
        <w:rPr>
          <w:spacing w:val="-12"/>
          <w:sz w:val="20"/>
        </w:rPr>
        <w:t> </w:t>
      </w:r>
      <w:r>
        <w:rPr>
          <w:sz w:val="20"/>
        </w:rPr>
        <w:t>aracı</w:t>
      </w:r>
      <w:r>
        <w:rPr>
          <w:spacing w:val="-9"/>
          <w:sz w:val="20"/>
        </w:rPr>
        <w:t> </w:t>
      </w:r>
      <w:r>
        <w:rPr>
          <w:sz w:val="20"/>
        </w:rPr>
        <w:t>geliştirmek</w:t>
      </w:r>
      <w:r>
        <w:rPr>
          <w:spacing w:val="-9"/>
          <w:sz w:val="20"/>
        </w:rPr>
        <w:t> </w:t>
      </w:r>
      <w:r>
        <w:rPr>
          <w:sz w:val="20"/>
        </w:rPr>
        <w:t>amaçlanmıştır.</w:t>
      </w:r>
      <w:r>
        <w:rPr>
          <w:spacing w:val="-7"/>
          <w:sz w:val="20"/>
        </w:rPr>
        <w:t> </w:t>
      </w:r>
      <w:r>
        <w:rPr>
          <w:sz w:val="20"/>
        </w:rPr>
        <w:t>Bu</w:t>
      </w:r>
      <w:r>
        <w:rPr>
          <w:spacing w:val="-9"/>
          <w:sz w:val="20"/>
        </w:rPr>
        <w:t> </w:t>
      </w:r>
      <w:r>
        <w:rPr>
          <w:sz w:val="20"/>
        </w:rPr>
        <w:t>amaçla</w:t>
      </w:r>
      <w:r>
        <w:rPr>
          <w:spacing w:val="-9"/>
          <w:sz w:val="20"/>
        </w:rPr>
        <w:t> </w:t>
      </w:r>
      <w:r>
        <w:rPr>
          <w:sz w:val="20"/>
        </w:rPr>
        <w:t>literatür</w:t>
      </w:r>
      <w:r>
        <w:rPr>
          <w:spacing w:val="-7"/>
          <w:sz w:val="20"/>
        </w:rPr>
        <w:t> </w:t>
      </w:r>
      <w:r>
        <w:rPr>
          <w:sz w:val="20"/>
        </w:rPr>
        <w:t>araştırmaları,</w:t>
      </w:r>
      <w:r>
        <w:rPr>
          <w:spacing w:val="-7"/>
          <w:sz w:val="20"/>
        </w:rPr>
        <w:t> </w:t>
      </w:r>
      <w:r>
        <w:rPr>
          <w:sz w:val="20"/>
        </w:rPr>
        <w:t>alınan</w:t>
      </w:r>
      <w:r>
        <w:rPr>
          <w:spacing w:val="-9"/>
          <w:sz w:val="20"/>
        </w:rPr>
        <w:t> </w:t>
      </w:r>
      <w:r>
        <w:rPr>
          <w:sz w:val="20"/>
        </w:rPr>
        <w:t>uzman</w:t>
      </w:r>
      <w:r>
        <w:rPr>
          <w:spacing w:val="-7"/>
          <w:sz w:val="20"/>
        </w:rPr>
        <w:t> </w:t>
      </w:r>
      <w:r>
        <w:rPr>
          <w:sz w:val="20"/>
        </w:rPr>
        <w:t>görüşleri</w:t>
      </w:r>
      <w:r>
        <w:rPr>
          <w:spacing w:val="-8"/>
          <w:sz w:val="20"/>
        </w:rPr>
        <w:t> </w:t>
      </w:r>
      <w:r>
        <w:rPr>
          <w:sz w:val="20"/>
        </w:rPr>
        <w:t>ve</w:t>
      </w:r>
      <w:r>
        <w:rPr>
          <w:spacing w:val="-6"/>
          <w:sz w:val="20"/>
        </w:rPr>
        <w:t> </w:t>
      </w:r>
      <w:r>
        <w:rPr>
          <w:sz w:val="20"/>
        </w:rPr>
        <w:t>yapılan</w:t>
      </w:r>
      <w:r>
        <w:rPr>
          <w:spacing w:val="-47"/>
          <w:sz w:val="20"/>
        </w:rPr>
        <w:t> </w:t>
      </w:r>
      <w:r>
        <w:rPr>
          <w:sz w:val="20"/>
        </w:rPr>
        <w:t>istatistiksel hesaplamalar sonucunda başarı parametrelerinin ölçülmesine yönelik bir ölçek geliştirilmiş ve</w:t>
      </w:r>
      <w:r>
        <w:rPr>
          <w:spacing w:val="-47"/>
          <w:sz w:val="20"/>
        </w:rPr>
        <w:t> </w:t>
      </w:r>
      <w:r>
        <w:rPr>
          <w:sz w:val="20"/>
        </w:rPr>
        <w:t>geliştirilen</w:t>
      </w:r>
      <w:r>
        <w:rPr>
          <w:spacing w:val="1"/>
          <w:sz w:val="20"/>
        </w:rPr>
        <w:t> </w:t>
      </w:r>
      <w:r>
        <w:rPr>
          <w:sz w:val="20"/>
        </w:rPr>
        <w:t>ölçek</w:t>
      </w:r>
      <w:r>
        <w:rPr>
          <w:spacing w:val="1"/>
          <w:sz w:val="20"/>
        </w:rPr>
        <w:t> </w:t>
      </w:r>
      <w:r>
        <w:rPr>
          <w:sz w:val="20"/>
        </w:rPr>
        <w:t>Antalya</w:t>
      </w:r>
      <w:r>
        <w:rPr>
          <w:spacing w:val="1"/>
          <w:sz w:val="20"/>
        </w:rPr>
        <w:t> </w:t>
      </w:r>
      <w:r>
        <w:rPr>
          <w:sz w:val="20"/>
        </w:rPr>
        <w:t>İli</w:t>
      </w:r>
      <w:r>
        <w:rPr>
          <w:spacing w:val="1"/>
          <w:sz w:val="20"/>
        </w:rPr>
        <w:t> </w:t>
      </w:r>
      <w:r>
        <w:rPr>
          <w:sz w:val="20"/>
        </w:rPr>
        <w:t>Antalya</w:t>
      </w:r>
      <w:r>
        <w:rPr>
          <w:spacing w:val="1"/>
          <w:sz w:val="20"/>
        </w:rPr>
        <w:t> </w:t>
      </w:r>
      <w:r>
        <w:rPr>
          <w:sz w:val="20"/>
        </w:rPr>
        <w:t>Akdeniz</w:t>
      </w:r>
      <w:r>
        <w:rPr>
          <w:spacing w:val="1"/>
          <w:sz w:val="20"/>
        </w:rPr>
        <w:t> </w:t>
      </w:r>
      <w:r>
        <w:rPr>
          <w:sz w:val="20"/>
        </w:rPr>
        <w:t>Üniversitesi</w:t>
      </w:r>
      <w:r>
        <w:rPr>
          <w:spacing w:val="1"/>
          <w:sz w:val="20"/>
        </w:rPr>
        <w:t> </w:t>
      </w:r>
      <w:r>
        <w:rPr>
          <w:sz w:val="20"/>
        </w:rPr>
        <w:t>Sosyal</w:t>
      </w:r>
      <w:r>
        <w:rPr>
          <w:spacing w:val="1"/>
          <w:sz w:val="20"/>
        </w:rPr>
        <w:t> </w:t>
      </w:r>
      <w:r>
        <w:rPr>
          <w:sz w:val="20"/>
        </w:rPr>
        <w:t>Bilimler</w:t>
      </w:r>
      <w:r>
        <w:rPr>
          <w:spacing w:val="1"/>
          <w:sz w:val="20"/>
        </w:rPr>
        <w:t> </w:t>
      </w:r>
      <w:r>
        <w:rPr>
          <w:sz w:val="20"/>
        </w:rPr>
        <w:t>Meslek</w:t>
      </w:r>
      <w:r>
        <w:rPr>
          <w:spacing w:val="1"/>
          <w:sz w:val="20"/>
        </w:rPr>
        <w:t> </w:t>
      </w:r>
      <w:r>
        <w:rPr>
          <w:sz w:val="20"/>
        </w:rPr>
        <w:t>Yüksek</w:t>
      </w:r>
      <w:r>
        <w:rPr>
          <w:spacing w:val="1"/>
          <w:sz w:val="20"/>
        </w:rPr>
        <w:t> </w:t>
      </w:r>
      <w:r>
        <w:rPr>
          <w:sz w:val="20"/>
        </w:rPr>
        <w:t>Okulu</w:t>
      </w:r>
      <w:r>
        <w:rPr>
          <w:spacing w:val="1"/>
          <w:sz w:val="20"/>
        </w:rPr>
        <w:t> </w:t>
      </w:r>
      <w:r>
        <w:rPr>
          <w:sz w:val="20"/>
        </w:rPr>
        <w:t>evreninde</w:t>
      </w:r>
      <w:r>
        <w:rPr>
          <w:spacing w:val="-7"/>
          <w:sz w:val="20"/>
        </w:rPr>
        <w:t> </w:t>
      </w:r>
      <w:r>
        <w:rPr>
          <w:sz w:val="20"/>
        </w:rPr>
        <w:t>uygulanmıştır.</w:t>
      </w:r>
      <w:r>
        <w:rPr>
          <w:spacing w:val="-5"/>
          <w:sz w:val="20"/>
        </w:rPr>
        <w:t> </w:t>
      </w:r>
      <w:r>
        <w:rPr>
          <w:sz w:val="20"/>
        </w:rPr>
        <w:t>Antalya</w:t>
      </w:r>
      <w:r>
        <w:rPr>
          <w:spacing w:val="-6"/>
          <w:sz w:val="20"/>
        </w:rPr>
        <w:t> </w:t>
      </w:r>
      <w:r>
        <w:rPr>
          <w:sz w:val="20"/>
        </w:rPr>
        <w:t>Akdeniz</w:t>
      </w:r>
      <w:r>
        <w:rPr>
          <w:spacing w:val="-7"/>
          <w:sz w:val="20"/>
        </w:rPr>
        <w:t> </w:t>
      </w:r>
      <w:r>
        <w:rPr>
          <w:sz w:val="20"/>
        </w:rPr>
        <w:t>Üniversitesi</w:t>
      </w:r>
      <w:r>
        <w:rPr>
          <w:spacing w:val="-7"/>
          <w:sz w:val="20"/>
        </w:rPr>
        <w:t> </w:t>
      </w:r>
      <w:r>
        <w:rPr>
          <w:sz w:val="20"/>
        </w:rPr>
        <w:t>Sosyal</w:t>
      </w:r>
      <w:r>
        <w:rPr>
          <w:spacing w:val="-6"/>
          <w:sz w:val="20"/>
        </w:rPr>
        <w:t> </w:t>
      </w:r>
      <w:r>
        <w:rPr>
          <w:sz w:val="20"/>
        </w:rPr>
        <w:t>Bilimler</w:t>
      </w:r>
      <w:r>
        <w:rPr>
          <w:spacing w:val="-6"/>
          <w:sz w:val="20"/>
        </w:rPr>
        <w:t> </w:t>
      </w:r>
      <w:r>
        <w:rPr>
          <w:sz w:val="20"/>
        </w:rPr>
        <w:t>Meslek</w:t>
      </w:r>
      <w:r>
        <w:rPr>
          <w:spacing w:val="-7"/>
          <w:sz w:val="20"/>
        </w:rPr>
        <w:t> </w:t>
      </w:r>
      <w:r>
        <w:rPr>
          <w:sz w:val="20"/>
        </w:rPr>
        <w:t>Yüksekokulu</w:t>
      </w:r>
      <w:r>
        <w:rPr>
          <w:spacing w:val="-9"/>
          <w:sz w:val="20"/>
        </w:rPr>
        <w:t> </w:t>
      </w:r>
      <w:r>
        <w:rPr>
          <w:sz w:val="20"/>
        </w:rPr>
        <w:t>2023</w:t>
      </w:r>
      <w:r>
        <w:rPr>
          <w:spacing w:val="-8"/>
          <w:sz w:val="20"/>
        </w:rPr>
        <w:t> </w:t>
      </w:r>
      <w:r>
        <w:rPr>
          <w:sz w:val="20"/>
        </w:rPr>
        <w:t>yılında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aktif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eğitim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süreci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devam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eden</w:t>
      </w:r>
      <w:r>
        <w:rPr>
          <w:spacing w:val="-10"/>
          <w:sz w:val="20"/>
        </w:rPr>
        <w:t> </w:t>
      </w:r>
      <w:r>
        <w:rPr>
          <w:sz w:val="20"/>
        </w:rPr>
        <w:t>öğrenci</w:t>
      </w:r>
      <w:r>
        <w:rPr>
          <w:spacing w:val="-12"/>
          <w:sz w:val="20"/>
        </w:rPr>
        <w:t> </w:t>
      </w:r>
      <w:r>
        <w:rPr>
          <w:sz w:val="20"/>
        </w:rPr>
        <w:t>sayısı</w:t>
      </w:r>
      <w:r>
        <w:rPr>
          <w:spacing w:val="-12"/>
          <w:sz w:val="20"/>
        </w:rPr>
        <w:t> </w:t>
      </w:r>
      <w:r>
        <w:rPr>
          <w:sz w:val="20"/>
        </w:rPr>
        <w:t>esas</w:t>
      </w:r>
      <w:r>
        <w:rPr>
          <w:spacing w:val="-12"/>
          <w:sz w:val="20"/>
        </w:rPr>
        <w:t> </w:t>
      </w:r>
      <w:r>
        <w:rPr>
          <w:sz w:val="20"/>
        </w:rPr>
        <w:t>alınarak</w:t>
      </w:r>
      <w:r>
        <w:rPr>
          <w:spacing w:val="-13"/>
          <w:sz w:val="20"/>
        </w:rPr>
        <w:t> </w:t>
      </w:r>
      <w:r>
        <w:rPr>
          <w:sz w:val="20"/>
        </w:rPr>
        <w:t>örneklem</w:t>
      </w:r>
      <w:r>
        <w:rPr>
          <w:spacing w:val="-16"/>
          <w:sz w:val="20"/>
        </w:rPr>
        <w:t> </w:t>
      </w:r>
      <w:r>
        <w:rPr>
          <w:sz w:val="20"/>
        </w:rPr>
        <w:t>büyüklüğü</w:t>
      </w:r>
      <w:r>
        <w:rPr>
          <w:spacing w:val="-13"/>
          <w:sz w:val="20"/>
        </w:rPr>
        <w:t> </w:t>
      </w:r>
      <w:r>
        <w:rPr>
          <w:sz w:val="20"/>
        </w:rPr>
        <w:t>hesaplanmış,</w:t>
      </w:r>
      <w:r>
        <w:rPr>
          <w:spacing w:val="-12"/>
          <w:sz w:val="20"/>
        </w:rPr>
        <w:t> </w:t>
      </w:r>
      <w:r>
        <w:rPr>
          <w:sz w:val="20"/>
        </w:rPr>
        <w:t>bu</w:t>
      </w:r>
      <w:r>
        <w:rPr>
          <w:spacing w:val="-13"/>
          <w:sz w:val="20"/>
        </w:rPr>
        <w:t> </w:t>
      </w:r>
      <w:r>
        <w:rPr>
          <w:sz w:val="20"/>
        </w:rPr>
        <w:t>doğrultuda</w:t>
      </w:r>
      <w:r>
        <w:rPr>
          <w:spacing w:val="-47"/>
          <w:sz w:val="20"/>
        </w:rPr>
        <w:t> </w:t>
      </w:r>
      <w:r>
        <w:rPr>
          <w:sz w:val="20"/>
        </w:rPr>
        <w:t>belirlenen 725 kişiye ulaşılmıştır. Ölçeğin yapı geçerliliği faktör analizi yöntemi ile sağlanmıştır. Temel</w:t>
      </w:r>
      <w:r>
        <w:rPr>
          <w:spacing w:val="1"/>
          <w:sz w:val="20"/>
        </w:rPr>
        <w:t> </w:t>
      </w:r>
      <w:r>
        <w:rPr>
          <w:sz w:val="20"/>
        </w:rPr>
        <w:t>bileşenler analizlerine göre ölçek, üç faktör (boyutta) toplanmıştır. Ölçeğin güvenirliğine ilişkin bulgular</w:t>
      </w:r>
      <w:r>
        <w:rPr>
          <w:spacing w:val="1"/>
          <w:sz w:val="20"/>
        </w:rPr>
        <w:t> </w:t>
      </w:r>
      <w:r>
        <w:rPr>
          <w:sz w:val="20"/>
        </w:rPr>
        <w:t>Cronbach alfa (İç tutarlılık) testi ile analiz edilmiştir. Kapsam, geçerlilik, oran, indeks hesaplamaları</w:t>
      </w:r>
      <w:r>
        <w:rPr>
          <w:spacing w:val="1"/>
          <w:sz w:val="20"/>
        </w:rPr>
        <w:t> </w:t>
      </w:r>
      <w:r>
        <w:rPr>
          <w:sz w:val="20"/>
        </w:rPr>
        <w:t>sonucunda “İş-Kariyer”, “Maddiyat-Ün”, “Etik-Ahlaki Değerler”, olmak üzere üç alt boyutlu 34 maddelik</w:t>
      </w:r>
      <w:r>
        <w:rPr>
          <w:spacing w:val="-47"/>
          <w:sz w:val="20"/>
        </w:rPr>
        <w:t> </w:t>
      </w:r>
      <w:r>
        <w:rPr>
          <w:sz w:val="20"/>
        </w:rPr>
        <w:t>bir</w:t>
      </w:r>
      <w:r>
        <w:rPr>
          <w:spacing w:val="1"/>
          <w:sz w:val="20"/>
        </w:rPr>
        <w:t> </w:t>
      </w:r>
      <w:r>
        <w:rPr>
          <w:sz w:val="20"/>
        </w:rPr>
        <w:t>ölçüm</w:t>
      </w:r>
      <w:r>
        <w:rPr>
          <w:spacing w:val="1"/>
          <w:sz w:val="20"/>
        </w:rPr>
        <w:t> </w:t>
      </w:r>
      <w:r>
        <w:rPr>
          <w:sz w:val="20"/>
        </w:rPr>
        <w:t>aracı</w:t>
      </w:r>
      <w:r>
        <w:rPr>
          <w:spacing w:val="1"/>
          <w:sz w:val="20"/>
        </w:rPr>
        <w:t> </w:t>
      </w:r>
      <w:r>
        <w:rPr>
          <w:sz w:val="20"/>
        </w:rPr>
        <w:t>geliştirilmiştir.</w:t>
      </w:r>
      <w:r>
        <w:rPr>
          <w:spacing w:val="1"/>
          <w:sz w:val="20"/>
        </w:rPr>
        <w:t> </w:t>
      </w:r>
      <w:r>
        <w:rPr>
          <w:sz w:val="20"/>
        </w:rPr>
        <w:t>Uygulama</w:t>
      </w:r>
      <w:r>
        <w:rPr>
          <w:spacing w:val="1"/>
          <w:sz w:val="20"/>
        </w:rPr>
        <w:t> </w:t>
      </w:r>
      <w:r>
        <w:rPr>
          <w:sz w:val="20"/>
        </w:rPr>
        <w:t>sonuçlarına</w:t>
      </w:r>
      <w:r>
        <w:rPr>
          <w:spacing w:val="1"/>
          <w:sz w:val="20"/>
        </w:rPr>
        <w:t> </w:t>
      </w:r>
      <w:r>
        <w:rPr>
          <w:sz w:val="20"/>
        </w:rPr>
        <w:t>göre</w:t>
      </w:r>
      <w:r>
        <w:rPr>
          <w:spacing w:val="1"/>
          <w:sz w:val="20"/>
        </w:rPr>
        <w:t> </w:t>
      </w:r>
      <w:r>
        <w:rPr>
          <w:sz w:val="20"/>
        </w:rPr>
        <w:t>tüm</w:t>
      </w:r>
      <w:r>
        <w:rPr>
          <w:spacing w:val="1"/>
          <w:sz w:val="20"/>
        </w:rPr>
        <w:t> </w:t>
      </w:r>
      <w:r>
        <w:rPr>
          <w:sz w:val="20"/>
        </w:rPr>
        <w:t>boyutlar</w:t>
      </w:r>
      <w:r>
        <w:rPr>
          <w:spacing w:val="1"/>
          <w:sz w:val="20"/>
        </w:rPr>
        <w:t> </w:t>
      </w:r>
      <w:r>
        <w:rPr>
          <w:sz w:val="20"/>
        </w:rPr>
        <w:t>içerisinde</w:t>
      </w:r>
      <w:r>
        <w:rPr>
          <w:spacing w:val="1"/>
          <w:sz w:val="20"/>
        </w:rPr>
        <w:t> </w:t>
      </w:r>
      <w:r>
        <w:rPr>
          <w:sz w:val="20"/>
        </w:rPr>
        <w:t>başarının</w:t>
      </w:r>
      <w:r>
        <w:rPr>
          <w:spacing w:val="1"/>
          <w:sz w:val="20"/>
        </w:rPr>
        <w:t> </w:t>
      </w:r>
      <w:r>
        <w:rPr>
          <w:sz w:val="20"/>
        </w:rPr>
        <w:t>ilişkilendirildiği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düşük</w:t>
      </w:r>
      <w:r>
        <w:rPr>
          <w:spacing w:val="1"/>
          <w:sz w:val="20"/>
        </w:rPr>
        <w:t> </w:t>
      </w:r>
      <w:r>
        <w:rPr>
          <w:sz w:val="20"/>
        </w:rPr>
        <w:t>boyut</w:t>
      </w:r>
      <w:r>
        <w:rPr>
          <w:spacing w:val="1"/>
          <w:sz w:val="20"/>
        </w:rPr>
        <w:t> </w:t>
      </w:r>
      <w:r>
        <w:rPr>
          <w:sz w:val="20"/>
        </w:rPr>
        <w:t>etik</w:t>
      </w:r>
      <w:r>
        <w:rPr>
          <w:spacing w:val="1"/>
          <w:sz w:val="20"/>
        </w:rPr>
        <w:t> </w:t>
      </w:r>
      <w:r>
        <w:rPr>
          <w:sz w:val="20"/>
        </w:rPr>
        <w:t>değerler,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yüksek</w:t>
      </w:r>
      <w:r>
        <w:rPr>
          <w:spacing w:val="1"/>
          <w:sz w:val="20"/>
        </w:rPr>
        <w:t> </w:t>
      </w:r>
      <w:r>
        <w:rPr>
          <w:sz w:val="20"/>
        </w:rPr>
        <w:t>boyut</w:t>
      </w:r>
      <w:r>
        <w:rPr>
          <w:spacing w:val="1"/>
          <w:sz w:val="20"/>
        </w:rPr>
        <w:t> </w:t>
      </w:r>
      <w:r>
        <w:rPr>
          <w:sz w:val="20"/>
        </w:rPr>
        <w:t>ise</w:t>
      </w:r>
      <w:r>
        <w:rPr>
          <w:spacing w:val="1"/>
          <w:sz w:val="20"/>
        </w:rPr>
        <w:t> </w:t>
      </w:r>
      <w:r>
        <w:rPr>
          <w:sz w:val="20"/>
        </w:rPr>
        <w:t>maddiyat-şöhret</w:t>
      </w:r>
      <w:r>
        <w:rPr>
          <w:spacing w:val="1"/>
          <w:sz w:val="20"/>
        </w:rPr>
        <w:t> </w:t>
      </w:r>
      <w:r>
        <w:rPr>
          <w:sz w:val="20"/>
        </w:rPr>
        <w:t>boyutudur.</w:t>
      </w:r>
      <w:r>
        <w:rPr>
          <w:spacing w:val="1"/>
          <w:sz w:val="20"/>
        </w:rPr>
        <w:t> </w:t>
      </w:r>
      <w:r>
        <w:rPr>
          <w:sz w:val="20"/>
        </w:rPr>
        <w:t>Katılımcıların cinsiyet, yaş, medeni durum bölüm ve sınıf gibi demografik özelliklerine göre başarı algı</w:t>
      </w:r>
      <w:r>
        <w:rPr>
          <w:spacing w:val="1"/>
          <w:sz w:val="20"/>
        </w:rPr>
        <w:t> </w:t>
      </w:r>
      <w:r>
        <w:rPr>
          <w:sz w:val="20"/>
        </w:rPr>
        <w:t>düzeylerinin</w:t>
      </w:r>
      <w:r>
        <w:rPr>
          <w:spacing w:val="1"/>
          <w:sz w:val="20"/>
        </w:rPr>
        <w:t> </w:t>
      </w:r>
      <w:r>
        <w:rPr>
          <w:sz w:val="20"/>
        </w:rPr>
        <w:t>(boyutlara</w:t>
      </w:r>
      <w:r>
        <w:rPr>
          <w:spacing w:val="1"/>
          <w:sz w:val="20"/>
        </w:rPr>
        <w:t> </w:t>
      </w:r>
      <w:r>
        <w:rPr>
          <w:sz w:val="20"/>
        </w:rPr>
        <w:t>göre)</w:t>
      </w:r>
      <w:r>
        <w:rPr>
          <w:spacing w:val="1"/>
          <w:sz w:val="20"/>
        </w:rPr>
        <w:t> </w:t>
      </w:r>
      <w:r>
        <w:rPr>
          <w:sz w:val="20"/>
        </w:rPr>
        <w:t>anlamlı</w:t>
      </w:r>
      <w:r>
        <w:rPr>
          <w:spacing w:val="1"/>
          <w:sz w:val="20"/>
        </w:rPr>
        <w:t> </w:t>
      </w:r>
      <w:r>
        <w:rPr>
          <w:sz w:val="20"/>
        </w:rPr>
        <w:t>biçimde</w:t>
      </w:r>
      <w:r>
        <w:rPr>
          <w:spacing w:val="1"/>
          <w:sz w:val="20"/>
        </w:rPr>
        <w:t> </w:t>
      </w:r>
      <w:r>
        <w:rPr>
          <w:sz w:val="20"/>
        </w:rPr>
        <w:t>farklı</w:t>
      </w:r>
      <w:r>
        <w:rPr>
          <w:spacing w:val="1"/>
          <w:sz w:val="20"/>
        </w:rPr>
        <w:t> </w:t>
      </w:r>
      <w:r>
        <w:rPr>
          <w:sz w:val="20"/>
        </w:rPr>
        <w:t>olduğu</w:t>
      </w:r>
      <w:r>
        <w:rPr>
          <w:spacing w:val="1"/>
          <w:sz w:val="20"/>
        </w:rPr>
        <w:t> </w:t>
      </w:r>
      <w:r>
        <w:rPr>
          <w:sz w:val="20"/>
        </w:rPr>
        <w:t>tespit</w:t>
      </w:r>
      <w:r>
        <w:rPr>
          <w:spacing w:val="1"/>
          <w:sz w:val="20"/>
        </w:rPr>
        <w:t> </w:t>
      </w:r>
      <w:r>
        <w:rPr>
          <w:sz w:val="20"/>
        </w:rPr>
        <w:t>edilmiştir.</w:t>
      </w:r>
      <w:r>
        <w:rPr>
          <w:spacing w:val="1"/>
          <w:sz w:val="20"/>
        </w:rPr>
        <w:t> </w:t>
      </w:r>
      <w:r>
        <w:rPr>
          <w:sz w:val="20"/>
        </w:rPr>
        <w:t>Başarı</w:t>
      </w:r>
      <w:r>
        <w:rPr>
          <w:spacing w:val="1"/>
          <w:sz w:val="20"/>
        </w:rPr>
        <w:t> </w:t>
      </w:r>
      <w:r>
        <w:rPr>
          <w:sz w:val="20"/>
        </w:rPr>
        <w:t>algısının</w:t>
      </w:r>
      <w:r>
        <w:rPr>
          <w:spacing w:val="1"/>
          <w:sz w:val="20"/>
        </w:rPr>
        <w:t> </w:t>
      </w:r>
      <w:r>
        <w:rPr>
          <w:sz w:val="20"/>
        </w:rPr>
        <w:t>ilişkilendirildiği boyutlardan başarı ile ilişkilendirilme düzeyi en düşük olan faktör etik değerler boyutu</w:t>
      </w:r>
      <w:r>
        <w:rPr>
          <w:spacing w:val="1"/>
          <w:sz w:val="20"/>
        </w:rPr>
        <w:t> </w:t>
      </w:r>
      <w:r>
        <w:rPr>
          <w:sz w:val="20"/>
        </w:rPr>
        <w:t>olarak belirlenmiş ve bu faktörü sırasıyla iş-kariyer, maddiyat-ün boyutları takip etmiştir. Ölçeğin yapısal</w:t>
      </w:r>
      <w:r>
        <w:rPr>
          <w:spacing w:val="1"/>
          <w:sz w:val="20"/>
        </w:rPr>
        <w:t> </w:t>
      </w:r>
      <w:r>
        <w:rPr>
          <w:sz w:val="20"/>
        </w:rPr>
        <w:t>olarak yüksek düzeyde güvenilir ve üç boyutlu yapıya uyum içinde olduğu görülmüştür. Katılımcıların</w:t>
      </w:r>
      <w:r>
        <w:rPr>
          <w:spacing w:val="1"/>
          <w:sz w:val="20"/>
        </w:rPr>
        <w:t> </w:t>
      </w:r>
      <w:r>
        <w:rPr>
          <w:sz w:val="20"/>
        </w:rPr>
        <w:t>seçtiği sembollere göre başarı algı düzeylerinin anlamlı şekilde farklı olduğu bu nedenle başarı algısı ile</w:t>
      </w:r>
      <w:r>
        <w:rPr>
          <w:spacing w:val="1"/>
          <w:sz w:val="20"/>
        </w:rPr>
        <w:t> </w:t>
      </w:r>
      <w:r>
        <w:rPr>
          <w:sz w:val="20"/>
        </w:rPr>
        <w:t>seçilen</w:t>
      </w:r>
      <w:r>
        <w:rPr>
          <w:spacing w:val="-9"/>
          <w:sz w:val="20"/>
        </w:rPr>
        <w:t> </w:t>
      </w:r>
      <w:r>
        <w:rPr>
          <w:sz w:val="20"/>
        </w:rPr>
        <w:t>semboller</w:t>
      </w:r>
      <w:r>
        <w:rPr>
          <w:spacing w:val="-9"/>
          <w:sz w:val="20"/>
        </w:rPr>
        <w:t> </w:t>
      </w:r>
      <w:r>
        <w:rPr>
          <w:sz w:val="20"/>
        </w:rPr>
        <w:t>arasında</w:t>
      </w:r>
      <w:r>
        <w:rPr>
          <w:spacing w:val="-9"/>
          <w:sz w:val="20"/>
        </w:rPr>
        <w:t> </w:t>
      </w:r>
      <w:r>
        <w:rPr>
          <w:sz w:val="20"/>
        </w:rPr>
        <w:t>anlamlı</w:t>
      </w:r>
      <w:r>
        <w:rPr>
          <w:spacing w:val="-10"/>
          <w:sz w:val="20"/>
        </w:rPr>
        <w:t> </w:t>
      </w:r>
      <w:r>
        <w:rPr>
          <w:sz w:val="20"/>
        </w:rPr>
        <w:t>bir</w:t>
      </w:r>
      <w:r>
        <w:rPr>
          <w:spacing w:val="-10"/>
          <w:sz w:val="20"/>
        </w:rPr>
        <w:t> </w:t>
      </w:r>
      <w:r>
        <w:rPr>
          <w:sz w:val="20"/>
        </w:rPr>
        <w:t>ilişki</w:t>
      </w:r>
      <w:r>
        <w:rPr>
          <w:spacing w:val="-9"/>
          <w:sz w:val="20"/>
        </w:rPr>
        <w:t> </w:t>
      </w:r>
      <w:r>
        <w:rPr>
          <w:sz w:val="20"/>
        </w:rPr>
        <w:t>olduğu</w:t>
      </w:r>
      <w:r>
        <w:rPr>
          <w:spacing w:val="-8"/>
          <w:sz w:val="20"/>
        </w:rPr>
        <w:t> </w:t>
      </w:r>
      <w:r>
        <w:rPr>
          <w:sz w:val="20"/>
        </w:rPr>
        <w:t>tespit</w:t>
      </w:r>
      <w:r>
        <w:rPr>
          <w:spacing w:val="-10"/>
          <w:sz w:val="20"/>
        </w:rPr>
        <w:t> </w:t>
      </w:r>
      <w:r>
        <w:rPr>
          <w:sz w:val="20"/>
        </w:rPr>
        <w:t>edilmiştir.</w:t>
      </w:r>
      <w:r>
        <w:rPr>
          <w:spacing w:val="-7"/>
          <w:sz w:val="20"/>
        </w:rPr>
        <w:t> </w:t>
      </w:r>
      <w:r>
        <w:rPr>
          <w:sz w:val="20"/>
        </w:rPr>
        <w:t>Kavramsal</w:t>
      </w:r>
      <w:r>
        <w:rPr>
          <w:spacing w:val="-7"/>
          <w:sz w:val="20"/>
        </w:rPr>
        <w:t> </w:t>
      </w:r>
      <w:r>
        <w:rPr>
          <w:sz w:val="20"/>
        </w:rPr>
        <w:t>metafor</w:t>
      </w:r>
      <w:r>
        <w:rPr>
          <w:spacing w:val="-9"/>
          <w:sz w:val="20"/>
        </w:rPr>
        <w:t> </w:t>
      </w:r>
      <w:r>
        <w:rPr>
          <w:sz w:val="20"/>
        </w:rPr>
        <w:t>analizi</w:t>
      </w:r>
      <w:r>
        <w:rPr>
          <w:spacing w:val="-9"/>
          <w:sz w:val="20"/>
        </w:rPr>
        <w:t> </w:t>
      </w:r>
      <w:r>
        <w:rPr>
          <w:sz w:val="20"/>
        </w:rPr>
        <w:t>sonuçlarına</w:t>
      </w:r>
      <w:r>
        <w:rPr>
          <w:spacing w:val="-48"/>
          <w:sz w:val="20"/>
        </w:rPr>
        <w:t> </w:t>
      </w:r>
      <w:r>
        <w:rPr>
          <w:sz w:val="20"/>
        </w:rPr>
        <w:t>göre başarı kavramı belirli kalıplar üzerinden ve daha az detay (metafor) kullanarak ifade edilirken, ahlak</w:t>
      </w:r>
      <w:r>
        <w:rPr>
          <w:spacing w:val="1"/>
          <w:sz w:val="20"/>
        </w:rPr>
        <w:t> </w:t>
      </w:r>
      <w:r>
        <w:rPr>
          <w:sz w:val="20"/>
        </w:rPr>
        <w:t>kavramı daha fazla ifade ile kapsamlı ve farklı şekillerde (metaforla) ifade edilmiştir. Mevcut biçimiyle</w:t>
      </w:r>
      <w:r>
        <w:rPr>
          <w:spacing w:val="1"/>
          <w:sz w:val="20"/>
        </w:rPr>
        <w:t> </w:t>
      </w:r>
      <w:r>
        <w:rPr>
          <w:sz w:val="20"/>
        </w:rPr>
        <w:t>ölçeğin,</w:t>
      </w:r>
      <w:r>
        <w:rPr>
          <w:spacing w:val="1"/>
          <w:sz w:val="20"/>
        </w:rPr>
        <w:t> </w:t>
      </w:r>
      <w:r>
        <w:rPr>
          <w:sz w:val="20"/>
        </w:rPr>
        <w:t>sosyal</w:t>
      </w:r>
      <w:r>
        <w:rPr>
          <w:spacing w:val="1"/>
          <w:sz w:val="20"/>
        </w:rPr>
        <w:t> </w:t>
      </w:r>
      <w:r>
        <w:rPr>
          <w:sz w:val="20"/>
        </w:rPr>
        <w:t>bilimlerin</w:t>
      </w:r>
      <w:r>
        <w:rPr>
          <w:spacing w:val="1"/>
          <w:sz w:val="20"/>
        </w:rPr>
        <w:t> </w:t>
      </w:r>
      <w:r>
        <w:rPr>
          <w:sz w:val="20"/>
        </w:rPr>
        <w:t>farklı</w:t>
      </w:r>
      <w:r>
        <w:rPr>
          <w:spacing w:val="1"/>
          <w:sz w:val="20"/>
        </w:rPr>
        <w:t> </w:t>
      </w:r>
      <w:r>
        <w:rPr>
          <w:sz w:val="20"/>
        </w:rPr>
        <w:t>alanlarında</w:t>
      </w:r>
      <w:r>
        <w:rPr>
          <w:spacing w:val="1"/>
          <w:sz w:val="20"/>
        </w:rPr>
        <w:t> </w:t>
      </w:r>
      <w:r>
        <w:rPr>
          <w:sz w:val="20"/>
        </w:rPr>
        <w:t>kavram</w:t>
      </w:r>
      <w:r>
        <w:rPr>
          <w:spacing w:val="1"/>
          <w:sz w:val="20"/>
        </w:rPr>
        <w:t> </w:t>
      </w:r>
      <w:r>
        <w:rPr>
          <w:sz w:val="20"/>
        </w:rPr>
        <w:t>anlam</w:t>
      </w:r>
      <w:r>
        <w:rPr>
          <w:spacing w:val="1"/>
          <w:sz w:val="20"/>
        </w:rPr>
        <w:t> </w:t>
      </w:r>
      <w:r>
        <w:rPr>
          <w:sz w:val="20"/>
        </w:rPr>
        <w:t>sembol</w:t>
      </w:r>
      <w:r>
        <w:rPr>
          <w:spacing w:val="1"/>
          <w:sz w:val="20"/>
        </w:rPr>
        <w:t> </w:t>
      </w:r>
      <w:r>
        <w:rPr>
          <w:sz w:val="20"/>
        </w:rPr>
        <w:t>ilişkileri</w:t>
      </w:r>
      <w:r>
        <w:rPr>
          <w:spacing w:val="1"/>
          <w:sz w:val="20"/>
        </w:rPr>
        <w:t> </w:t>
      </w:r>
      <w:r>
        <w:rPr>
          <w:sz w:val="20"/>
        </w:rPr>
        <w:t>açısından,</w:t>
      </w:r>
      <w:r>
        <w:rPr>
          <w:spacing w:val="1"/>
          <w:sz w:val="20"/>
        </w:rPr>
        <w:t> </w:t>
      </w:r>
      <w:r>
        <w:rPr>
          <w:sz w:val="20"/>
        </w:rPr>
        <w:t>başarı-ahlak</w:t>
      </w:r>
      <w:r>
        <w:rPr>
          <w:spacing w:val="1"/>
          <w:sz w:val="20"/>
        </w:rPr>
        <w:t> </w:t>
      </w:r>
      <w:r>
        <w:rPr>
          <w:sz w:val="20"/>
        </w:rPr>
        <w:t>kavramlarının değişken olarak yer alacağı araştırmalarda güvenle kullanılabileceği ve yeni metodolojik</w:t>
      </w:r>
      <w:r>
        <w:rPr>
          <w:spacing w:val="1"/>
          <w:sz w:val="20"/>
        </w:rPr>
        <w:t> </w:t>
      </w:r>
      <w:r>
        <w:rPr>
          <w:sz w:val="20"/>
        </w:rPr>
        <w:t>yaklaşımlar için farklı</w:t>
      </w:r>
      <w:r>
        <w:rPr>
          <w:spacing w:val="-1"/>
          <w:sz w:val="20"/>
        </w:rPr>
        <w:t> </w:t>
      </w:r>
      <w:r>
        <w:rPr>
          <w:sz w:val="20"/>
        </w:rPr>
        <w:t>bir</w:t>
      </w:r>
      <w:r>
        <w:rPr>
          <w:spacing w:val="-1"/>
          <w:sz w:val="20"/>
        </w:rPr>
        <w:t> </w:t>
      </w:r>
      <w:r>
        <w:rPr>
          <w:sz w:val="20"/>
        </w:rPr>
        <w:t>perspektif sunacağı</w:t>
      </w:r>
      <w:r>
        <w:rPr>
          <w:spacing w:val="2"/>
          <w:sz w:val="20"/>
        </w:rPr>
        <w:t> </w:t>
      </w:r>
      <w:r>
        <w:rPr>
          <w:sz w:val="20"/>
        </w:rPr>
        <w:t>düşünülmektedir.</w:t>
      </w:r>
    </w:p>
    <w:p>
      <w:pPr>
        <w:spacing w:before="121"/>
        <w:ind w:left="728" w:right="397" w:firstLine="566"/>
        <w:jc w:val="both"/>
        <w:rPr>
          <w:sz w:val="20"/>
        </w:rPr>
      </w:pPr>
      <w:r>
        <w:rPr>
          <w:b/>
          <w:sz w:val="20"/>
        </w:rPr>
        <w:t>Anahtar Kelimeler: </w:t>
      </w:r>
      <w:r>
        <w:rPr>
          <w:sz w:val="20"/>
        </w:rPr>
        <w:t>İletişim Sosyolojisi, Ölçek Geliştirme, İletişim ve Algı, Başarı Parametreleri</w:t>
      </w:r>
      <w:r>
        <w:rPr>
          <w:spacing w:val="1"/>
          <w:sz w:val="20"/>
        </w:rPr>
        <w:t> </w:t>
      </w:r>
      <w:r>
        <w:rPr>
          <w:sz w:val="20"/>
        </w:rPr>
        <w:t>Ölçeği,</w:t>
      </w:r>
      <w:r>
        <w:rPr>
          <w:spacing w:val="-1"/>
          <w:sz w:val="20"/>
        </w:rPr>
        <w:t> </w:t>
      </w:r>
      <w:r>
        <w:rPr>
          <w:sz w:val="20"/>
        </w:rPr>
        <w:t>Kavram,</w:t>
      </w:r>
      <w:r>
        <w:rPr>
          <w:spacing w:val="2"/>
          <w:sz w:val="20"/>
        </w:rPr>
        <w:t> </w:t>
      </w:r>
      <w:r>
        <w:rPr>
          <w:sz w:val="20"/>
        </w:rPr>
        <w:t>Anlam, Sembol</w:t>
      </w:r>
      <w:r>
        <w:rPr>
          <w:spacing w:val="-1"/>
          <w:sz w:val="20"/>
        </w:rPr>
        <w:t> </w:t>
      </w:r>
      <w:r>
        <w:rPr>
          <w:sz w:val="20"/>
        </w:rPr>
        <w:t>İlişkileri.</w:t>
      </w:r>
    </w:p>
    <w:p>
      <w:pPr>
        <w:spacing w:after="0"/>
        <w:jc w:val="both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2"/>
        <w:ind w:left="1280" w:right="946" w:firstLine="0"/>
        <w:jc w:val="center"/>
      </w:pPr>
      <w:bookmarkStart w:name="_TOC_250124" w:id="2"/>
      <w:bookmarkEnd w:id="2"/>
      <w:r>
        <w:rPr/>
        <w:t>ABSTRACT</w:t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1280" w:right="952" w:firstLine="0"/>
        <w:jc w:val="center"/>
        <w:rPr>
          <w:b/>
          <w:sz w:val="20"/>
        </w:rPr>
      </w:pPr>
      <w:r>
        <w:rPr>
          <w:b/>
          <w:sz w:val="20"/>
        </w:rPr>
        <w:t>Ph.D.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DISSERTATION</w:t>
      </w:r>
    </w:p>
    <w:p>
      <w:pPr>
        <w:spacing w:before="185"/>
        <w:ind w:left="1280" w:right="944" w:firstLine="0"/>
        <w:jc w:val="center"/>
        <w:rPr>
          <w:b/>
          <w:sz w:val="20"/>
        </w:rPr>
      </w:pPr>
      <w:r>
        <w:rPr>
          <w:b/>
          <w:sz w:val="20"/>
        </w:rPr>
        <w:t>SCALE OF SOCIOCULTURAL SUCCESS PARAMETERS IN COMMUNICATION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SOCIOLOGY FROM THE PERSPECTIVE OF CONCEPT MEANING SYMBOL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RELATIONSHIPS</w:t>
      </w:r>
    </w:p>
    <w:p>
      <w:pPr>
        <w:spacing w:before="184"/>
        <w:ind w:left="1280" w:right="951" w:firstLine="0"/>
        <w:jc w:val="center"/>
        <w:rPr>
          <w:b/>
          <w:sz w:val="20"/>
        </w:rPr>
      </w:pPr>
      <w:r>
        <w:rPr>
          <w:b/>
          <w:sz w:val="20"/>
        </w:rPr>
        <w:t>Nurgül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ERGÜL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GÜVENDİ</w:t>
      </w:r>
    </w:p>
    <w:p>
      <w:pPr>
        <w:spacing w:line="434" w:lineRule="auto" w:before="183"/>
        <w:ind w:left="3386" w:right="3054" w:firstLine="0"/>
        <w:jc w:val="center"/>
        <w:rPr>
          <w:b/>
          <w:sz w:val="20"/>
        </w:rPr>
      </w:pPr>
      <w:r>
        <w:rPr>
          <w:b/>
          <w:sz w:val="20"/>
        </w:rPr>
        <w:t>Advisor: Prof. Dr. M. Serdar ERCİŞ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167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pages</w:t>
      </w:r>
    </w:p>
    <w:p>
      <w:pPr>
        <w:spacing w:line="240" w:lineRule="auto" w:before="0"/>
        <w:ind w:left="3789" w:right="3431" w:hanging="509"/>
        <w:jc w:val="left"/>
        <w:rPr>
          <w:b/>
          <w:sz w:val="20"/>
        </w:rPr>
      </w:pPr>
      <w:r>
        <w:rPr>
          <w:b/>
          <w:sz w:val="20"/>
        </w:rPr>
        <w:t>Jury: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Prof.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Dr.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Serdar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ERCİŞ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Prof.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Dr. Derya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ÖCAL</w:t>
      </w:r>
    </w:p>
    <w:p>
      <w:pPr>
        <w:spacing w:before="0"/>
        <w:ind w:left="3789" w:right="3459" w:firstLine="0"/>
        <w:jc w:val="left"/>
        <w:rPr>
          <w:b/>
          <w:sz w:val="20"/>
        </w:rPr>
      </w:pPr>
      <w:r>
        <w:rPr>
          <w:b/>
          <w:sz w:val="20"/>
        </w:rPr>
        <w:t>Prof. Dr. Uğur YAVUZ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Assist.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Prof.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Dr.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Ali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ÇİÇEK</w:t>
      </w:r>
    </w:p>
    <w:p>
      <w:pPr>
        <w:spacing w:before="0"/>
        <w:ind w:left="378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661504">
            <wp:simplePos x="0" y="0"/>
            <wp:positionH relativeFrom="page">
              <wp:posOffset>1282700</wp:posOffset>
            </wp:positionH>
            <wp:positionV relativeFrom="paragraph">
              <wp:posOffset>84911</wp:posOffset>
            </wp:positionV>
            <wp:extent cx="4686300" cy="184150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Assist.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Prof.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Dr. Gökhan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KÖMÜR</w:t>
      </w: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728" w:right="389" w:firstLine="566"/>
        <w:jc w:val="both"/>
        <w:rPr>
          <w:sz w:val="20"/>
        </w:rPr>
      </w:pPr>
      <w:r>
        <w:rPr>
          <w:sz w:val="20"/>
        </w:rPr>
        <w:t>Communication</w:t>
      </w:r>
      <w:r>
        <w:rPr>
          <w:spacing w:val="-6"/>
          <w:sz w:val="20"/>
        </w:rPr>
        <w:t> </w:t>
      </w:r>
      <w:r>
        <w:rPr>
          <w:sz w:val="20"/>
        </w:rPr>
        <w:t>sociology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branch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sociology</w:t>
      </w:r>
      <w:r>
        <w:rPr>
          <w:spacing w:val="-8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studies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communication</w:t>
      </w:r>
      <w:r>
        <w:rPr>
          <w:spacing w:val="-6"/>
          <w:sz w:val="20"/>
        </w:rPr>
        <w:t> </w:t>
      </w:r>
      <w:r>
        <w:rPr>
          <w:sz w:val="20"/>
        </w:rPr>
        <w:t>between</w:t>
      </w:r>
      <w:r>
        <w:rPr>
          <w:spacing w:val="-6"/>
          <w:sz w:val="20"/>
        </w:rPr>
        <w:t> </w:t>
      </w:r>
      <w:r>
        <w:rPr>
          <w:sz w:val="20"/>
        </w:rPr>
        <w:t>people.</w:t>
      </w:r>
      <w:r>
        <w:rPr>
          <w:spacing w:val="-47"/>
          <w:sz w:val="20"/>
        </w:rPr>
        <w:t> </w:t>
      </w:r>
      <w:r>
        <w:rPr>
          <w:sz w:val="20"/>
        </w:rPr>
        <w:t>When it comes to the social dimension of communication, concepts, the meanings assigned to these</w:t>
      </w:r>
      <w:r>
        <w:rPr>
          <w:spacing w:val="1"/>
          <w:sz w:val="20"/>
        </w:rPr>
        <w:t> </w:t>
      </w:r>
      <w:r>
        <w:rPr>
          <w:sz w:val="20"/>
        </w:rPr>
        <w:t>concepts, and all the tools that make up communication, such as signs, symbols, etc., are all essential for</w:t>
      </w:r>
      <w:r>
        <w:rPr>
          <w:spacing w:val="1"/>
          <w:sz w:val="20"/>
        </w:rPr>
        <w:t> </w:t>
      </w:r>
      <w:r>
        <w:rPr>
          <w:sz w:val="20"/>
        </w:rPr>
        <w:t>understanding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explaining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structure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society.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fundamental</w:t>
      </w:r>
      <w:r>
        <w:rPr>
          <w:spacing w:val="-4"/>
          <w:sz w:val="20"/>
        </w:rPr>
        <w:t> </w:t>
      </w:r>
      <w:r>
        <w:rPr>
          <w:sz w:val="20"/>
        </w:rPr>
        <w:t>limitations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scientific</w:t>
      </w:r>
      <w:r>
        <w:rPr>
          <w:spacing w:val="-4"/>
          <w:sz w:val="20"/>
        </w:rPr>
        <w:t> </w:t>
      </w:r>
      <w:r>
        <w:rPr>
          <w:sz w:val="20"/>
        </w:rPr>
        <w:t>research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48"/>
          <w:sz w:val="20"/>
        </w:rPr>
        <w:t> </w:t>
      </w:r>
      <w:r>
        <w:rPr>
          <w:sz w:val="20"/>
        </w:rPr>
        <w:t>social sciences include data collection and analysis methods, ideological biases, prejudice, and empiric</w:t>
      </w:r>
      <w:r>
        <w:rPr>
          <w:spacing w:val="1"/>
          <w:sz w:val="20"/>
        </w:rPr>
        <w:t> </w:t>
      </w:r>
      <w:r>
        <w:rPr>
          <w:sz w:val="20"/>
        </w:rPr>
        <w:t>evaluations that are not suitable for scientific design, especially due to the fact that the target audience is</w:t>
      </w:r>
      <w:r>
        <w:rPr>
          <w:spacing w:val="1"/>
          <w:sz w:val="20"/>
        </w:rPr>
        <w:t> </w:t>
      </w:r>
      <w:r>
        <w:rPr>
          <w:sz w:val="20"/>
        </w:rPr>
        <w:t>human and humans have personal, social, cultural, economic, etc. differences. These limitations pose</w:t>
      </w:r>
      <w:r>
        <w:rPr>
          <w:spacing w:val="1"/>
          <w:sz w:val="20"/>
        </w:rPr>
        <w:t> </w:t>
      </w:r>
      <w:r>
        <w:rPr>
          <w:sz w:val="20"/>
        </w:rPr>
        <w:t>problems in terms of the basic elements that determine the scientific quality of research, namely validity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reliability.</w:t>
      </w:r>
      <w:r>
        <w:rPr>
          <w:spacing w:val="-11"/>
          <w:sz w:val="20"/>
        </w:rPr>
        <w:t> </w:t>
      </w:r>
      <w:r>
        <w:rPr>
          <w:sz w:val="20"/>
        </w:rPr>
        <w:t>Therefore,</w:t>
      </w:r>
      <w:r>
        <w:rPr>
          <w:spacing w:val="-10"/>
          <w:sz w:val="20"/>
        </w:rPr>
        <w:t> </w:t>
      </w:r>
      <w:r>
        <w:rPr>
          <w:sz w:val="20"/>
        </w:rPr>
        <w:t>developing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comprehensive</w:t>
      </w:r>
      <w:r>
        <w:rPr>
          <w:spacing w:val="-8"/>
          <w:sz w:val="20"/>
        </w:rPr>
        <w:t> </w:t>
      </w:r>
      <w:r>
        <w:rPr>
          <w:sz w:val="20"/>
        </w:rPr>
        <w:t>measurement</w:t>
      </w:r>
      <w:r>
        <w:rPr>
          <w:spacing w:val="-11"/>
          <w:sz w:val="20"/>
        </w:rPr>
        <w:t> </w:t>
      </w:r>
      <w:r>
        <w:rPr>
          <w:sz w:val="20"/>
        </w:rPr>
        <w:t>tool</w:t>
      </w:r>
      <w:r>
        <w:rPr>
          <w:spacing w:val="-10"/>
          <w:sz w:val="20"/>
        </w:rPr>
        <w:t> </w:t>
      </w:r>
      <w:r>
        <w:rPr>
          <w:sz w:val="20"/>
        </w:rPr>
        <w:t>with</w:t>
      </w:r>
      <w:r>
        <w:rPr>
          <w:spacing w:val="-12"/>
          <w:sz w:val="20"/>
        </w:rPr>
        <w:t> </w:t>
      </w:r>
      <w:r>
        <w:rPr>
          <w:sz w:val="20"/>
        </w:rPr>
        <w:t>internal</w:t>
      </w:r>
      <w:r>
        <w:rPr>
          <w:spacing w:val="-11"/>
          <w:sz w:val="20"/>
        </w:rPr>
        <w:t> </w:t>
      </w:r>
      <w:r>
        <w:rPr>
          <w:sz w:val="20"/>
        </w:rPr>
        <w:t>control</w:t>
      </w:r>
      <w:r>
        <w:rPr>
          <w:spacing w:val="-11"/>
          <w:sz w:val="20"/>
        </w:rPr>
        <w:t> </w:t>
      </w:r>
      <w:r>
        <w:rPr>
          <w:sz w:val="20"/>
        </w:rPr>
        <w:t>mechanisms</w:t>
      </w:r>
      <w:r>
        <w:rPr>
          <w:spacing w:val="-48"/>
          <w:sz w:val="20"/>
        </w:rPr>
        <w:t> </w:t>
      </w:r>
      <w:r>
        <w:rPr>
          <w:sz w:val="20"/>
        </w:rPr>
        <w:t>is crucial for both the nature of social sciences and the related literature. The purpose of this study is to</w:t>
      </w:r>
      <w:r>
        <w:rPr>
          <w:spacing w:val="1"/>
          <w:sz w:val="20"/>
        </w:rPr>
        <w:t> </w:t>
      </w:r>
      <w:r>
        <w:rPr>
          <w:sz w:val="20"/>
        </w:rPr>
        <w:t>raise awareness regarding the concept-meaning-symbol relationships in social sciences, drawing attention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subjective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nature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concepts,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revealing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subjective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objective</w:t>
      </w:r>
      <w:r>
        <w:rPr>
          <w:spacing w:val="-6"/>
          <w:sz w:val="20"/>
        </w:rPr>
        <w:t> </w:t>
      </w:r>
      <w:r>
        <w:rPr>
          <w:sz w:val="20"/>
        </w:rPr>
        <w:t>elements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language,</w:t>
      </w:r>
      <w:r>
        <w:rPr>
          <w:spacing w:val="-11"/>
          <w:sz w:val="20"/>
        </w:rPr>
        <w:t> </w:t>
      </w:r>
      <w:r>
        <w:rPr>
          <w:sz w:val="20"/>
        </w:rPr>
        <w:t>identifying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differences</w:t>
      </w:r>
      <w:r>
        <w:rPr>
          <w:spacing w:val="-9"/>
          <w:sz w:val="20"/>
        </w:rPr>
        <w:t> </w:t>
      </w:r>
      <w:r>
        <w:rPr>
          <w:sz w:val="20"/>
        </w:rPr>
        <w:t>between</w:t>
      </w:r>
      <w:r>
        <w:rPr>
          <w:spacing w:val="-11"/>
          <w:sz w:val="20"/>
        </w:rPr>
        <w:t> </w:t>
      </w:r>
      <w:r>
        <w:rPr>
          <w:sz w:val="20"/>
        </w:rPr>
        <w:t>individuals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cultures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terms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language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perception,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developing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new</w:t>
      </w:r>
      <w:r>
        <w:rPr>
          <w:spacing w:val="-47"/>
          <w:sz w:val="20"/>
        </w:rPr>
        <w:t> </w:t>
      </w:r>
      <w:r>
        <w:rPr>
          <w:sz w:val="20"/>
        </w:rPr>
        <w:t>and comprehensive measurement tool. In order to achieve this aim, a scale was developed to measure the</w:t>
      </w:r>
      <w:r>
        <w:rPr>
          <w:spacing w:val="1"/>
          <w:sz w:val="20"/>
        </w:rPr>
        <w:t> </w:t>
      </w:r>
      <w:r>
        <w:rPr>
          <w:sz w:val="20"/>
        </w:rPr>
        <w:t>success</w:t>
      </w:r>
      <w:r>
        <w:rPr>
          <w:spacing w:val="-6"/>
          <w:sz w:val="20"/>
        </w:rPr>
        <w:t> </w:t>
      </w:r>
      <w:r>
        <w:rPr>
          <w:sz w:val="20"/>
        </w:rPr>
        <w:t>parameters</w:t>
      </w:r>
      <w:r>
        <w:rPr>
          <w:spacing w:val="-5"/>
          <w:sz w:val="20"/>
        </w:rPr>
        <w:t> </w:t>
      </w:r>
      <w:r>
        <w:rPr>
          <w:sz w:val="20"/>
        </w:rPr>
        <w:t>based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literature</w:t>
      </w:r>
      <w:r>
        <w:rPr>
          <w:spacing w:val="-4"/>
          <w:sz w:val="20"/>
        </w:rPr>
        <w:t> </w:t>
      </w:r>
      <w:r>
        <w:rPr>
          <w:sz w:val="20"/>
        </w:rPr>
        <w:t>research,</w:t>
      </w:r>
      <w:r>
        <w:rPr>
          <w:spacing w:val="-4"/>
          <w:sz w:val="20"/>
        </w:rPr>
        <w:t> </w:t>
      </w:r>
      <w:r>
        <w:rPr>
          <w:sz w:val="20"/>
        </w:rPr>
        <w:t>expert</w:t>
      </w:r>
      <w:r>
        <w:rPr>
          <w:spacing w:val="-5"/>
          <w:sz w:val="20"/>
        </w:rPr>
        <w:t> </w:t>
      </w:r>
      <w:r>
        <w:rPr>
          <w:sz w:val="20"/>
        </w:rPr>
        <w:t>opinions,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statistical</w:t>
      </w:r>
      <w:r>
        <w:rPr>
          <w:spacing w:val="-4"/>
          <w:sz w:val="20"/>
        </w:rPr>
        <w:t> </w:t>
      </w:r>
      <w:r>
        <w:rPr>
          <w:sz w:val="20"/>
        </w:rPr>
        <w:t>calculations.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scale</w:t>
      </w:r>
      <w:r>
        <w:rPr>
          <w:spacing w:val="-2"/>
          <w:sz w:val="20"/>
        </w:rPr>
        <w:t> </w:t>
      </w:r>
      <w:r>
        <w:rPr>
          <w:sz w:val="20"/>
        </w:rPr>
        <w:t>was</w:t>
      </w:r>
      <w:r>
        <w:rPr>
          <w:spacing w:val="-48"/>
          <w:sz w:val="20"/>
        </w:rPr>
        <w:t> </w:t>
      </w:r>
      <w:r>
        <w:rPr>
          <w:sz w:val="20"/>
        </w:rPr>
        <w:t>applied to the population of Antalya Mediterranean University School of Social Sciences, with a sample</w:t>
      </w:r>
      <w:r>
        <w:rPr>
          <w:spacing w:val="1"/>
          <w:sz w:val="20"/>
        </w:rPr>
        <w:t> </w:t>
      </w:r>
      <w:r>
        <w:rPr>
          <w:sz w:val="20"/>
        </w:rPr>
        <w:t>size</w:t>
      </w:r>
      <w:r>
        <w:rPr>
          <w:spacing w:val="-6"/>
          <w:sz w:val="20"/>
        </w:rPr>
        <w:t> </w:t>
      </w:r>
      <w:r>
        <w:rPr>
          <w:sz w:val="20"/>
        </w:rPr>
        <w:t>calculated</w:t>
      </w:r>
      <w:r>
        <w:rPr>
          <w:spacing w:val="-5"/>
          <w:sz w:val="20"/>
        </w:rPr>
        <w:t> </w:t>
      </w:r>
      <w:r>
        <w:rPr>
          <w:sz w:val="20"/>
        </w:rPr>
        <w:t>based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number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active</w:t>
      </w:r>
      <w:r>
        <w:rPr>
          <w:spacing w:val="-6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2023</w:t>
      </w:r>
      <w:r>
        <w:rPr>
          <w:spacing w:val="-6"/>
          <w:sz w:val="20"/>
        </w:rPr>
        <w:t> </w:t>
      </w:r>
      <w:r>
        <w:rPr>
          <w:sz w:val="20"/>
        </w:rPr>
        <w:t>academic</w:t>
      </w:r>
      <w:r>
        <w:rPr>
          <w:spacing w:val="-3"/>
          <w:sz w:val="20"/>
        </w:rPr>
        <w:t> </w:t>
      </w:r>
      <w:r>
        <w:rPr>
          <w:sz w:val="20"/>
        </w:rPr>
        <w:t>year.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structural</w:t>
      </w:r>
      <w:r>
        <w:rPr>
          <w:spacing w:val="-7"/>
          <w:sz w:val="20"/>
        </w:rPr>
        <w:t> </w:t>
      </w:r>
      <w:r>
        <w:rPr>
          <w:sz w:val="20"/>
        </w:rPr>
        <w:t>validity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8"/>
          <w:sz w:val="20"/>
        </w:rPr>
        <w:t> </w:t>
      </w:r>
      <w:r>
        <w:rPr>
          <w:sz w:val="20"/>
        </w:rPr>
        <w:t>the scale was ensured using factor analysis. According to the principal component analysis, the scale is</w:t>
      </w:r>
      <w:r>
        <w:rPr>
          <w:spacing w:val="1"/>
          <w:sz w:val="20"/>
        </w:rPr>
        <w:t> </w:t>
      </w:r>
      <w:r>
        <w:rPr>
          <w:sz w:val="20"/>
        </w:rPr>
        <w:t>divided into three factors (dimensions). Findings regarding the reliability of the scale were analyzed using</w:t>
      </w:r>
      <w:r>
        <w:rPr>
          <w:spacing w:val="-47"/>
          <w:sz w:val="20"/>
        </w:rPr>
        <w:t> </w:t>
      </w:r>
      <w:r>
        <w:rPr>
          <w:sz w:val="20"/>
        </w:rPr>
        <w:t>the Cronbach's alpha (internal consistency) test. As a result of the scope, validity, ratio, and index</w:t>
      </w:r>
      <w:r>
        <w:rPr>
          <w:spacing w:val="1"/>
          <w:sz w:val="20"/>
        </w:rPr>
        <w:t> </w:t>
      </w:r>
      <w:r>
        <w:rPr>
          <w:sz w:val="20"/>
        </w:rPr>
        <w:t>calculations,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34-item</w:t>
      </w:r>
      <w:r>
        <w:rPr>
          <w:spacing w:val="1"/>
          <w:sz w:val="20"/>
        </w:rPr>
        <w:t> </w:t>
      </w:r>
      <w:r>
        <w:rPr>
          <w:sz w:val="20"/>
        </w:rPr>
        <w:t>three-factor</w:t>
      </w:r>
      <w:r>
        <w:rPr>
          <w:spacing w:val="1"/>
          <w:sz w:val="20"/>
        </w:rPr>
        <w:t> </w:t>
      </w:r>
      <w:r>
        <w:rPr>
          <w:sz w:val="20"/>
        </w:rPr>
        <w:t>structure-based</w:t>
      </w:r>
      <w:r>
        <w:rPr>
          <w:spacing w:val="1"/>
          <w:sz w:val="20"/>
        </w:rPr>
        <w:t> </w:t>
      </w:r>
      <w:r>
        <w:rPr>
          <w:sz w:val="20"/>
        </w:rPr>
        <w:t>measurement</w:t>
      </w:r>
      <w:r>
        <w:rPr>
          <w:spacing w:val="1"/>
          <w:sz w:val="20"/>
        </w:rPr>
        <w:t> </w:t>
      </w:r>
      <w:r>
        <w:rPr>
          <w:sz w:val="20"/>
        </w:rPr>
        <w:t>tool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developed,</w:t>
      </w:r>
      <w:r>
        <w:rPr>
          <w:spacing w:val="1"/>
          <w:sz w:val="20"/>
        </w:rPr>
        <w:t> </w:t>
      </w:r>
      <w:r>
        <w:rPr>
          <w:sz w:val="20"/>
        </w:rPr>
        <w:t>consisting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"Career," "Wealth-Fame," and "Ethical-Moral Values". According to the results of the study, the lowest</w:t>
      </w:r>
      <w:r>
        <w:rPr>
          <w:spacing w:val="1"/>
          <w:sz w:val="20"/>
        </w:rPr>
        <w:t> </w:t>
      </w:r>
      <w:r>
        <w:rPr>
          <w:sz w:val="20"/>
        </w:rPr>
        <w:t>dimension that success was associated with was ethical values, while the highest dimension was wealth-</w:t>
      </w:r>
      <w:r>
        <w:rPr>
          <w:spacing w:val="1"/>
          <w:sz w:val="20"/>
        </w:rPr>
        <w:t> </w:t>
      </w:r>
      <w:r>
        <w:rPr>
          <w:sz w:val="20"/>
        </w:rPr>
        <w:t>fame. It was found that the participants' levels of success perception according to their demographic</w:t>
      </w:r>
      <w:r>
        <w:rPr>
          <w:spacing w:val="1"/>
          <w:sz w:val="20"/>
        </w:rPr>
        <w:t> </w:t>
      </w:r>
      <w:r>
        <w:rPr>
          <w:sz w:val="20"/>
        </w:rPr>
        <w:t>characteristics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gender,</w:t>
      </w:r>
      <w:r>
        <w:rPr>
          <w:spacing w:val="1"/>
          <w:sz w:val="20"/>
        </w:rPr>
        <w:t> </w:t>
      </w:r>
      <w:r>
        <w:rPr>
          <w:sz w:val="20"/>
        </w:rPr>
        <w:t>age,</w:t>
      </w:r>
      <w:r>
        <w:rPr>
          <w:spacing w:val="1"/>
          <w:sz w:val="20"/>
        </w:rPr>
        <w:t> </w:t>
      </w:r>
      <w:r>
        <w:rPr>
          <w:sz w:val="20"/>
        </w:rPr>
        <w:t>marital</w:t>
      </w:r>
      <w:r>
        <w:rPr>
          <w:spacing w:val="1"/>
          <w:sz w:val="20"/>
        </w:rPr>
        <w:t> </w:t>
      </w:r>
      <w:r>
        <w:rPr>
          <w:sz w:val="20"/>
        </w:rPr>
        <w:t>status,</w:t>
      </w:r>
      <w:r>
        <w:rPr>
          <w:spacing w:val="1"/>
          <w:sz w:val="20"/>
        </w:rPr>
        <w:t> </w:t>
      </w:r>
      <w:r>
        <w:rPr>
          <w:sz w:val="20"/>
        </w:rPr>
        <w:t>section,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grades</w:t>
      </w:r>
      <w:r>
        <w:rPr>
          <w:spacing w:val="1"/>
          <w:sz w:val="20"/>
        </w:rPr>
        <w:t> </w:t>
      </w:r>
      <w:r>
        <w:rPr>
          <w:sz w:val="20"/>
        </w:rPr>
        <w:t>differed</w:t>
      </w:r>
      <w:r>
        <w:rPr>
          <w:spacing w:val="1"/>
          <w:sz w:val="20"/>
        </w:rPr>
        <w:t> </w:t>
      </w:r>
      <w:r>
        <w:rPr>
          <w:sz w:val="20"/>
        </w:rPr>
        <w:t>significantly</w:t>
      </w:r>
      <w:r>
        <w:rPr>
          <w:spacing w:val="1"/>
          <w:sz w:val="20"/>
        </w:rPr>
        <w:t> </w:t>
      </w:r>
      <w:r>
        <w:rPr>
          <w:sz w:val="20"/>
        </w:rPr>
        <w:t>(by</w:t>
      </w:r>
      <w:r>
        <w:rPr>
          <w:spacing w:val="1"/>
          <w:sz w:val="20"/>
        </w:rPr>
        <w:t> </w:t>
      </w:r>
      <w:r>
        <w:rPr>
          <w:sz w:val="20"/>
        </w:rPr>
        <w:t>dimensions).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factor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lowest</w:t>
      </w:r>
      <w:r>
        <w:rPr>
          <w:spacing w:val="-5"/>
          <w:sz w:val="20"/>
        </w:rPr>
        <w:t> </w:t>
      </w:r>
      <w:r>
        <w:rPr>
          <w:sz w:val="20"/>
        </w:rPr>
        <w:t>level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correlation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success</w:t>
      </w:r>
      <w:r>
        <w:rPr>
          <w:spacing w:val="-4"/>
          <w:sz w:val="20"/>
        </w:rPr>
        <w:t> </w:t>
      </w:r>
      <w:r>
        <w:rPr>
          <w:sz w:val="20"/>
        </w:rPr>
        <w:t>was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ethical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5"/>
          <w:sz w:val="20"/>
        </w:rPr>
        <w:t> </w:t>
      </w:r>
      <w:r>
        <w:rPr>
          <w:sz w:val="20"/>
        </w:rPr>
        <w:t>dimension,</w:t>
      </w:r>
      <w:r>
        <w:rPr>
          <w:spacing w:val="-48"/>
          <w:sz w:val="20"/>
        </w:rPr>
        <w:t> </w:t>
      </w:r>
      <w:r>
        <w:rPr>
          <w:sz w:val="20"/>
        </w:rPr>
        <w:t>followed by the job-career and wealth-fame dimensions, respectively. It was observed that the scale was</w:t>
      </w:r>
      <w:r>
        <w:rPr>
          <w:spacing w:val="1"/>
          <w:sz w:val="20"/>
        </w:rPr>
        <w:t> </w:t>
      </w:r>
      <w:r>
        <w:rPr>
          <w:sz w:val="20"/>
        </w:rPr>
        <w:t>structurally</w:t>
      </w:r>
      <w:r>
        <w:rPr>
          <w:spacing w:val="-5"/>
          <w:sz w:val="20"/>
        </w:rPr>
        <w:t> </w:t>
      </w:r>
      <w:r>
        <w:rPr>
          <w:sz w:val="20"/>
        </w:rPr>
        <w:t>highly</w:t>
      </w:r>
      <w:r>
        <w:rPr>
          <w:spacing w:val="-6"/>
          <w:sz w:val="20"/>
        </w:rPr>
        <w:t> </w:t>
      </w:r>
      <w:r>
        <w:rPr>
          <w:sz w:val="20"/>
        </w:rPr>
        <w:t>reliable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accordance with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three-dimensional</w:t>
      </w:r>
      <w:r>
        <w:rPr>
          <w:spacing w:val="-3"/>
          <w:sz w:val="20"/>
        </w:rPr>
        <w:t> </w:t>
      </w:r>
      <w:r>
        <w:rPr>
          <w:sz w:val="20"/>
        </w:rPr>
        <w:t>structure.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4"/>
          <w:sz w:val="20"/>
        </w:rPr>
        <w:t> </w:t>
      </w:r>
      <w:r>
        <w:rPr>
          <w:sz w:val="20"/>
        </w:rPr>
        <w:t>was</w:t>
      </w:r>
      <w:r>
        <w:rPr>
          <w:spacing w:val="-5"/>
          <w:sz w:val="20"/>
        </w:rPr>
        <w:t> </w:t>
      </w:r>
      <w:r>
        <w:rPr>
          <w:sz w:val="20"/>
        </w:rPr>
        <w:t>also</w:t>
      </w:r>
      <w:r>
        <w:rPr>
          <w:spacing w:val="-3"/>
          <w:sz w:val="20"/>
        </w:rPr>
        <w:t> </w:t>
      </w:r>
      <w:r>
        <w:rPr>
          <w:sz w:val="20"/>
        </w:rPr>
        <w:t>found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8"/>
          <w:sz w:val="20"/>
        </w:rPr>
        <w:t> </w:t>
      </w:r>
      <w:r>
        <w:rPr>
          <w:sz w:val="20"/>
        </w:rPr>
        <w:t>participants' levels of success perception differed significantly depending on the symbols they chose, so</w:t>
      </w:r>
      <w:r>
        <w:rPr>
          <w:spacing w:val="1"/>
          <w:sz w:val="20"/>
        </w:rPr>
        <w:t> </w:t>
      </w:r>
      <w:r>
        <w:rPr>
          <w:sz w:val="20"/>
        </w:rPr>
        <w:t>there</w:t>
      </w:r>
      <w:r>
        <w:rPr>
          <w:spacing w:val="-3"/>
          <w:sz w:val="20"/>
        </w:rPr>
        <w:t> </w:t>
      </w:r>
      <w:r>
        <w:rPr>
          <w:sz w:val="20"/>
        </w:rPr>
        <w:t>was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significant</w:t>
      </w:r>
      <w:r>
        <w:rPr>
          <w:spacing w:val="-6"/>
          <w:sz w:val="20"/>
        </w:rPr>
        <w:t> </w:t>
      </w:r>
      <w:r>
        <w:rPr>
          <w:sz w:val="20"/>
        </w:rPr>
        <w:t>relationship</w:t>
      </w:r>
      <w:r>
        <w:rPr>
          <w:spacing w:val="-4"/>
          <w:sz w:val="20"/>
        </w:rPr>
        <w:t> </w:t>
      </w:r>
      <w:r>
        <w:rPr>
          <w:sz w:val="20"/>
        </w:rPr>
        <w:t>between</w:t>
      </w:r>
      <w:r>
        <w:rPr>
          <w:spacing w:val="-4"/>
          <w:sz w:val="20"/>
        </w:rPr>
        <w:t> </w:t>
      </w:r>
      <w:r>
        <w:rPr>
          <w:sz w:val="20"/>
        </w:rPr>
        <w:t>success</w:t>
      </w:r>
      <w:r>
        <w:rPr>
          <w:spacing w:val="-6"/>
          <w:sz w:val="20"/>
        </w:rPr>
        <w:t> </w:t>
      </w:r>
      <w:r>
        <w:rPr>
          <w:sz w:val="20"/>
        </w:rPr>
        <w:t>perception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selected</w:t>
      </w:r>
      <w:r>
        <w:rPr>
          <w:spacing w:val="-4"/>
          <w:sz w:val="20"/>
        </w:rPr>
        <w:t> </w:t>
      </w:r>
      <w:r>
        <w:rPr>
          <w:sz w:val="20"/>
        </w:rPr>
        <w:t>symbols.</w:t>
      </w:r>
      <w:r>
        <w:rPr>
          <w:spacing w:val="-3"/>
          <w:sz w:val="20"/>
        </w:rPr>
        <w:t> </w:t>
      </w:r>
      <w:r>
        <w:rPr>
          <w:sz w:val="20"/>
        </w:rPr>
        <w:t>According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results of conceptual metaphor analysis, the concept of success was expressed in certain patterns and with</w:t>
      </w:r>
      <w:r>
        <w:rPr>
          <w:spacing w:val="-47"/>
          <w:sz w:val="20"/>
        </w:rPr>
        <w:t> </w:t>
      </w:r>
      <w:r>
        <w:rPr>
          <w:sz w:val="20"/>
        </w:rPr>
        <w:t>less detail (metaphor), whereas the concept of morality was expressed in more detail and in various ways</w:t>
      </w:r>
      <w:r>
        <w:rPr>
          <w:spacing w:val="1"/>
          <w:sz w:val="20"/>
        </w:rPr>
        <w:t> </w:t>
      </w:r>
      <w:r>
        <w:rPr>
          <w:sz w:val="20"/>
        </w:rPr>
        <w:t>(with metaphor). The scale, as it stands, can safely be used in studies in different areas of social sciences</w:t>
      </w:r>
      <w:r>
        <w:rPr>
          <w:spacing w:val="1"/>
          <w:sz w:val="20"/>
        </w:rPr>
        <w:t> </w:t>
      </w:r>
      <w:r>
        <w:rPr>
          <w:sz w:val="20"/>
        </w:rPr>
        <w:t>where success-morality concepts are considered as variables and can provide a different perspective for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-1"/>
          <w:sz w:val="20"/>
        </w:rPr>
        <w:t> </w:t>
      </w:r>
      <w:r>
        <w:rPr>
          <w:sz w:val="20"/>
        </w:rPr>
        <w:t>methodological approaches.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left="728" w:right="396" w:firstLine="566"/>
        <w:jc w:val="both"/>
        <w:rPr>
          <w:sz w:val="20"/>
        </w:rPr>
      </w:pPr>
      <w:r>
        <w:rPr>
          <w:b/>
          <w:sz w:val="20"/>
        </w:rPr>
        <w:t>Keywords: </w:t>
      </w:r>
      <w:r>
        <w:rPr>
          <w:sz w:val="20"/>
        </w:rPr>
        <w:t>Sociology of communication, Scale Development, Communication and Perception,</w:t>
      </w:r>
      <w:r>
        <w:rPr>
          <w:spacing w:val="1"/>
          <w:sz w:val="20"/>
        </w:rPr>
        <w:t> </w:t>
      </w:r>
      <w:r>
        <w:rPr>
          <w:sz w:val="20"/>
        </w:rPr>
        <w:t>Success</w:t>
      </w:r>
      <w:r>
        <w:rPr>
          <w:spacing w:val="-2"/>
          <w:sz w:val="20"/>
        </w:rPr>
        <w:t> </w:t>
      </w:r>
      <w:r>
        <w:rPr>
          <w:sz w:val="20"/>
        </w:rPr>
        <w:t>Parameters</w:t>
      </w:r>
      <w:r>
        <w:rPr>
          <w:spacing w:val="-1"/>
          <w:sz w:val="20"/>
        </w:rPr>
        <w:t> </w:t>
      </w:r>
      <w:r>
        <w:rPr>
          <w:sz w:val="20"/>
        </w:rPr>
        <w:t>Scale,</w:t>
      </w:r>
      <w:r>
        <w:rPr>
          <w:spacing w:val="1"/>
          <w:sz w:val="20"/>
        </w:rPr>
        <w:t> </w:t>
      </w:r>
      <w:r>
        <w:rPr>
          <w:sz w:val="20"/>
        </w:rPr>
        <w:t>Concept,</w:t>
      </w:r>
      <w:r>
        <w:rPr>
          <w:spacing w:val="-1"/>
          <w:sz w:val="20"/>
        </w:rPr>
        <w:t> </w:t>
      </w:r>
      <w:r>
        <w:rPr>
          <w:sz w:val="20"/>
        </w:rPr>
        <w:t>Meaning, Symbol</w:t>
      </w:r>
      <w:r>
        <w:rPr>
          <w:spacing w:val="-1"/>
          <w:sz w:val="20"/>
        </w:rPr>
        <w:t> </w:t>
      </w:r>
      <w:r>
        <w:rPr>
          <w:sz w:val="20"/>
        </w:rPr>
        <w:t>Relations.</w:t>
      </w:r>
    </w:p>
    <w:p>
      <w:pPr>
        <w:spacing w:after="0"/>
        <w:jc w:val="both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2"/>
        <w:ind w:left="1280" w:right="950" w:firstLine="0"/>
        <w:jc w:val="center"/>
      </w:pPr>
      <w:bookmarkStart w:name="_TOC_250123" w:id="3"/>
      <w:r>
        <w:rPr/>
        <w:t>KISALTMALAR</w:t>
      </w:r>
      <w:r>
        <w:rPr>
          <w:spacing w:val="-6"/>
        </w:rPr>
        <w:t> </w:t>
      </w:r>
      <w:r>
        <w:rPr/>
        <w:t>VE</w:t>
      </w:r>
      <w:r>
        <w:rPr>
          <w:spacing w:val="-6"/>
        </w:rPr>
        <w:t> </w:t>
      </w:r>
      <w:r>
        <w:rPr/>
        <w:t>SİMGELER</w:t>
      </w:r>
      <w:r>
        <w:rPr>
          <w:spacing w:val="-3"/>
        </w:rPr>
        <w:t> </w:t>
      </w:r>
      <w:bookmarkEnd w:id="3"/>
      <w:r>
        <w:rPr/>
        <w:t>DİZİNİ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tabs>
          <w:tab w:pos="2430" w:val="left" w:leader="none"/>
        </w:tabs>
        <w:ind w:left="728"/>
      </w:pPr>
      <w:r>
        <w:rPr/>
        <w:t>AFA</w:t>
        <w:tab/>
        <w:t>Açıklayıcı</w:t>
      </w:r>
      <w:r>
        <w:rPr>
          <w:spacing w:val="-3"/>
        </w:rPr>
        <w:t> </w:t>
      </w:r>
      <w:r>
        <w:rPr/>
        <w:t>Faktör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tabs>
          <w:tab w:pos="2430" w:val="left" w:leader="none"/>
        </w:tabs>
        <w:spacing w:line="343" w:lineRule="auto" w:before="120"/>
        <w:ind w:left="728" w:right="4005"/>
      </w:pPr>
      <w:r>
        <w:rPr/>
        <w:t>AGFI</w:t>
        <w:tab/>
        <w:t>Düzeltilmiş</w:t>
      </w:r>
      <w:r>
        <w:rPr>
          <w:spacing w:val="-8"/>
        </w:rPr>
        <w:t> </w:t>
      </w:r>
      <w:r>
        <w:rPr/>
        <w:t>Uyum</w:t>
      </w:r>
      <w:r>
        <w:rPr>
          <w:spacing w:val="-5"/>
        </w:rPr>
        <w:t> </w:t>
      </w:r>
      <w:r>
        <w:rPr/>
        <w:t>İyiliği</w:t>
      </w:r>
      <w:r>
        <w:rPr>
          <w:spacing w:val="-2"/>
        </w:rPr>
        <w:t> </w:t>
      </w:r>
      <w:r>
        <w:rPr/>
        <w:t>İndeksi</w:t>
      </w:r>
      <w:r>
        <w:rPr>
          <w:spacing w:val="-57"/>
        </w:rPr>
        <w:t> </w:t>
      </w:r>
      <w:r>
        <w:rPr/>
        <w:t>ANOVA</w:t>
        <w:tab/>
        <w:t>Tek Yönlü Varyans Analizi</w:t>
      </w:r>
      <w:r>
        <w:rPr>
          <w:spacing w:val="1"/>
        </w:rPr>
        <w:t> </w:t>
      </w:r>
      <w:r>
        <w:rPr/>
        <w:t>BOX-M</w:t>
        <w:tab/>
        <w:t>Varyans</w:t>
      </w:r>
      <w:r>
        <w:rPr>
          <w:spacing w:val="-2"/>
        </w:rPr>
        <w:t> </w:t>
      </w:r>
      <w:r>
        <w:rPr/>
        <w:t>Homojenlik</w:t>
      </w:r>
      <w:r>
        <w:rPr>
          <w:spacing w:val="-1"/>
        </w:rPr>
        <w:t> </w:t>
      </w:r>
      <w:r>
        <w:rPr/>
        <w:t>Düzeyi</w:t>
      </w:r>
    </w:p>
    <w:p>
      <w:pPr>
        <w:pStyle w:val="BodyText"/>
        <w:tabs>
          <w:tab w:pos="2430" w:val="left" w:leader="none"/>
        </w:tabs>
        <w:spacing w:before="4"/>
        <w:ind w:left="728"/>
      </w:pPr>
      <w:r>
        <w:rPr/>
        <w:t>BPO</w:t>
        <w:tab/>
        <w:t>Başarı</w:t>
      </w:r>
      <w:r>
        <w:rPr>
          <w:spacing w:val="-3"/>
        </w:rPr>
        <w:t> </w:t>
      </w:r>
      <w:r>
        <w:rPr/>
        <w:t>Parametreleri</w:t>
      </w:r>
      <w:r>
        <w:rPr>
          <w:spacing w:val="-3"/>
        </w:rPr>
        <w:t> </w:t>
      </w:r>
      <w:r>
        <w:rPr/>
        <w:t>Ölçeği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CFI</w:t>
        <w:tab/>
        <w:t>Karşılaştırmalı</w:t>
      </w:r>
      <w:r>
        <w:rPr>
          <w:spacing w:val="-3"/>
        </w:rPr>
        <w:t> </w:t>
      </w:r>
      <w:r>
        <w:rPr/>
        <w:t>Uyum</w:t>
      </w:r>
      <w:r>
        <w:rPr>
          <w:spacing w:val="-1"/>
        </w:rPr>
        <w:t> </w:t>
      </w:r>
      <w:r>
        <w:rPr/>
        <w:t>İndeksi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Co.</w:t>
      </w:r>
      <w:r>
        <w:rPr>
          <w:spacing w:val="-1"/>
        </w:rPr>
        <w:t> </w:t>
      </w:r>
      <w:r>
        <w:rPr/>
        <w:t>A.</w:t>
        <w:tab/>
        <w:t>Cronbach Alfa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DFA</w:t>
        <w:tab/>
        <w:t>Doğrulayıcı</w:t>
      </w:r>
      <w:r>
        <w:rPr>
          <w:spacing w:val="-1"/>
        </w:rPr>
        <w:t> </w:t>
      </w:r>
      <w:r>
        <w:rPr/>
        <w:t>Faktör</w:t>
      </w:r>
      <w:r>
        <w:rPr>
          <w:spacing w:val="-1"/>
        </w:rPr>
        <w:t> </w:t>
      </w:r>
      <w:r>
        <w:rPr/>
        <w:t>Analizi</w:t>
      </w:r>
    </w:p>
    <w:p>
      <w:pPr>
        <w:pStyle w:val="BodyText"/>
        <w:tabs>
          <w:tab w:pos="2430" w:val="left" w:leader="none"/>
        </w:tabs>
        <w:spacing w:before="121"/>
        <w:ind w:left="728"/>
      </w:pPr>
      <w:r>
        <w:rPr/>
        <w:t>GFI</w:t>
        <w:tab/>
        <w:t>Uyum</w:t>
      </w:r>
      <w:r>
        <w:rPr>
          <w:spacing w:val="-2"/>
        </w:rPr>
        <w:t> </w:t>
      </w:r>
      <w:r>
        <w:rPr/>
        <w:t>İyiliği</w:t>
      </w:r>
      <w:r>
        <w:rPr>
          <w:spacing w:val="-2"/>
        </w:rPr>
        <w:t> </w:t>
      </w:r>
      <w:r>
        <w:rPr/>
        <w:t>İndeksi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drawing>
          <wp:anchor distT="0" distB="0" distL="0" distR="0" allowOverlap="1" layoutInCell="1" locked="0" behindDoc="1" simplePos="0" relativeHeight="480662016">
            <wp:simplePos x="0" y="0"/>
            <wp:positionH relativeFrom="page">
              <wp:posOffset>1282700</wp:posOffset>
            </wp:positionH>
            <wp:positionV relativeFrom="paragraph">
              <wp:posOffset>93384</wp:posOffset>
            </wp:positionV>
            <wp:extent cx="4686300" cy="184150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</w:t>
        <w:tab/>
        <w:t>Hipotez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KGİ</w:t>
        <w:tab/>
        <w:t>Kapsam</w:t>
      </w:r>
      <w:r>
        <w:rPr>
          <w:spacing w:val="-4"/>
        </w:rPr>
        <w:t> </w:t>
      </w:r>
      <w:r>
        <w:rPr/>
        <w:t>Geçerlilik</w:t>
      </w:r>
      <w:r>
        <w:rPr>
          <w:spacing w:val="-1"/>
        </w:rPr>
        <w:t> </w:t>
      </w:r>
      <w:r>
        <w:rPr/>
        <w:t>İndeksi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KGO</w:t>
        <w:tab/>
        <w:t>Kapsam</w:t>
      </w:r>
      <w:r>
        <w:rPr>
          <w:spacing w:val="-3"/>
        </w:rPr>
        <w:t> </w:t>
      </w:r>
      <w:r>
        <w:rPr/>
        <w:t>Geçerlilik</w:t>
      </w:r>
      <w:r>
        <w:rPr>
          <w:spacing w:val="-3"/>
        </w:rPr>
        <w:t> </w:t>
      </w:r>
      <w:r>
        <w:rPr/>
        <w:t>Oranları</w:t>
      </w:r>
    </w:p>
    <w:p>
      <w:pPr>
        <w:pStyle w:val="BodyText"/>
        <w:tabs>
          <w:tab w:pos="2430" w:val="left" w:leader="none"/>
        </w:tabs>
        <w:spacing w:line="343" w:lineRule="auto" w:before="120"/>
        <w:ind w:left="728" w:right="3065"/>
      </w:pPr>
      <w:r>
        <w:rPr/>
        <w:t>KMO</w:t>
        <w:tab/>
        <w:t>Kaiser-Meyer-Olkin Örnekleme Yeterliliği</w:t>
      </w:r>
      <w:r>
        <w:rPr>
          <w:spacing w:val="-57"/>
        </w:rPr>
        <w:t> </w:t>
      </w:r>
      <w:r>
        <w:rPr/>
        <w:t>MAX.</w:t>
        <w:tab/>
        <w:t>Maksimum</w:t>
      </w:r>
      <w:r>
        <w:rPr>
          <w:spacing w:val="-1"/>
        </w:rPr>
        <w:t> </w:t>
      </w:r>
      <w:r>
        <w:rPr/>
        <w:t>Değer</w:t>
      </w:r>
    </w:p>
    <w:p>
      <w:pPr>
        <w:pStyle w:val="BodyText"/>
        <w:tabs>
          <w:tab w:pos="2430" w:val="left" w:leader="none"/>
        </w:tabs>
        <w:spacing w:before="3"/>
        <w:ind w:left="728"/>
      </w:pPr>
      <w:r>
        <w:rPr/>
        <w:t>MİN.</w:t>
        <w:tab/>
        <w:t>Minimum</w:t>
      </w:r>
      <w:r>
        <w:rPr>
          <w:spacing w:val="-5"/>
        </w:rPr>
        <w:t> </w:t>
      </w:r>
      <w:r>
        <w:rPr/>
        <w:t>Değer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N</w:t>
        <w:tab/>
        <w:t>Kişi</w:t>
      </w:r>
      <w:r>
        <w:rPr>
          <w:spacing w:val="-4"/>
        </w:rPr>
        <w:t> </w:t>
      </w:r>
      <w:r>
        <w:rPr/>
        <w:t>sayısı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NFI</w:t>
        <w:tab/>
        <w:t>Normlaştırılmış</w:t>
      </w:r>
      <w:r>
        <w:rPr>
          <w:spacing w:val="-6"/>
        </w:rPr>
        <w:t> </w:t>
      </w:r>
      <w:r>
        <w:rPr/>
        <w:t>Uyum</w:t>
      </w:r>
      <w:r>
        <w:rPr>
          <w:spacing w:val="-2"/>
        </w:rPr>
        <w:t> </w:t>
      </w:r>
      <w:r>
        <w:rPr/>
        <w:t>İndeksi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NNFI</w:t>
        <w:tab/>
        <w:t>Normlaştırılmamış</w:t>
      </w:r>
      <w:r>
        <w:rPr>
          <w:spacing w:val="-6"/>
        </w:rPr>
        <w:t> </w:t>
      </w:r>
      <w:r>
        <w:rPr/>
        <w:t>Uyum</w:t>
      </w:r>
      <w:r>
        <w:rPr>
          <w:spacing w:val="-3"/>
        </w:rPr>
        <w:t> </w:t>
      </w:r>
      <w:r>
        <w:rPr/>
        <w:t>İndeksi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P</w:t>
        <w:tab/>
        <w:t>Anlamlılık</w:t>
      </w:r>
      <w:r>
        <w:rPr>
          <w:spacing w:val="-4"/>
        </w:rPr>
        <w:t> </w:t>
      </w:r>
      <w:r>
        <w:rPr/>
        <w:t>Değeri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P</w:t>
        <w:tab/>
        <w:t>İstatistiksel</w:t>
      </w:r>
      <w:r>
        <w:rPr>
          <w:spacing w:val="-5"/>
        </w:rPr>
        <w:t> </w:t>
      </w:r>
      <w:r>
        <w:rPr/>
        <w:t>Olarak</w:t>
      </w:r>
      <w:r>
        <w:rPr>
          <w:spacing w:val="-4"/>
        </w:rPr>
        <w:t> </w:t>
      </w:r>
      <w:r>
        <w:rPr/>
        <w:t>Anlam</w:t>
      </w:r>
      <w:r>
        <w:rPr>
          <w:spacing w:val="-5"/>
        </w:rPr>
        <w:t> </w:t>
      </w:r>
      <w:r>
        <w:rPr/>
        <w:t>Değeri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PGFI</w:t>
        <w:tab/>
        <w:t>Uyum</w:t>
      </w:r>
      <w:r>
        <w:rPr>
          <w:spacing w:val="-3"/>
        </w:rPr>
        <w:t> </w:t>
      </w:r>
      <w:r>
        <w:rPr/>
        <w:t>Parametresi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R</w:t>
        <w:tab/>
        <w:t>Korelasyon</w:t>
      </w:r>
      <w:r>
        <w:rPr>
          <w:spacing w:val="-3"/>
        </w:rPr>
        <w:t> </w:t>
      </w:r>
      <w:r>
        <w:rPr/>
        <w:t>Katsayısı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R.G.</w:t>
        <w:tab/>
        <w:t>Resmî</w:t>
      </w:r>
      <w:r>
        <w:rPr>
          <w:spacing w:val="-3"/>
        </w:rPr>
        <w:t> </w:t>
      </w:r>
      <w:r>
        <w:rPr/>
        <w:t>Gazete</w:t>
      </w:r>
    </w:p>
    <w:p>
      <w:pPr>
        <w:pStyle w:val="BodyText"/>
        <w:tabs>
          <w:tab w:pos="2430" w:val="left" w:leader="none"/>
        </w:tabs>
        <w:spacing w:line="343" w:lineRule="auto" w:before="120"/>
        <w:ind w:left="728" w:right="3431"/>
      </w:pPr>
      <w:r>
        <w:rPr/>
        <w:t>RMR</w:t>
        <w:tab/>
        <w:t>Hata Kareler Ortalamasının Karekökü</w:t>
      </w:r>
      <w:r>
        <w:rPr>
          <w:spacing w:val="1"/>
        </w:rPr>
        <w:t> </w:t>
      </w:r>
      <w:r>
        <w:rPr/>
        <w:t>RMSEA</w:t>
        <w:tab/>
        <w:t>Yaklaşık</w:t>
      </w:r>
      <w:r>
        <w:rPr>
          <w:spacing w:val="-6"/>
        </w:rPr>
        <w:t> </w:t>
      </w:r>
      <w:r>
        <w:rPr/>
        <w:t>Hataların</w:t>
      </w:r>
      <w:r>
        <w:rPr>
          <w:spacing w:val="-6"/>
        </w:rPr>
        <w:t> </w:t>
      </w:r>
      <w:r>
        <w:rPr/>
        <w:t>Ortalama</w:t>
      </w:r>
      <w:r>
        <w:rPr>
          <w:spacing w:val="-6"/>
        </w:rPr>
        <w:t> </w:t>
      </w:r>
      <w:r>
        <w:rPr/>
        <w:t>Karekökü</w:t>
      </w:r>
    </w:p>
    <w:p>
      <w:pPr>
        <w:pStyle w:val="BodyText"/>
        <w:tabs>
          <w:tab w:pos="2430" w:val="left" w:leader="none"/>
        </w:tabs>
        <w:spacing w:before="3"/>
        <w:ind w:left="728"/>
      </w:pPr>
      <w:r>
        <w:rPr/>
        <w:t>S.S.</w:t>
        <w:tab/>
        <w:t>Standart</w:t>
      </w:r>
      <w:r>
        <w:rPr>
          <w:spacing w:val="-2"/>
        </w:rPr>
        <w:t> </w:t>
      </w:r>
      <w:r>
        <w:rPr/>
        <w:t>Sapma</w:t>
      </w:r>
    </w:p>
    <w:p>
      <w:pPr>
        <w:pStyle w:val="BodyText"/>
        <w:tabs>
          <w:tab w:pos="2430" w:val="left" w:leader="none"/>
        </w:tabs>
        <w:spacing w:before="120"/>
        <w:ind w:left="728"/>
      </w:pPr>
      <w:r>
        <w:rPr/>
        <w:t>SİDAK</w:t>
        <w:tab/>
        <w:t>Varyans</w:t>
      </w:r>
      <w:r>
        <w:rPr>
          <w:spacing w:val="-2"/>
        </w:rPr>
        <w:t> </w:t>
      </w:r>
      <w:r>
        <w:rPr/>
        <w:t>Homojenlik</w:t>
      </w:r>
      <w:r>
        <w:rPr>
          <w:spacing w:val="-2"/>
        </w:rPr>
        <w:t> </w:t>
      </w:r>
      <w:r>
        <w:rPr/>
        <w:t>Testi</w:t>
      </w:r>
    </w:p>
    <w:p>
      <w:pPr>
        <w:pStyle w:val="BodyText"/>
        <w:tabs>
          <w:tab w:pos="2430" w:val="left" w:leader="none"/>
        </w:tabs>
        <w:spacing w:line="343" w:lineRule="auto" w:before="121"/>
        <w:ind w:left="728" w:right="3964"/>
      </w:pPr>
      <w:r>
        <w:rPr/>
        <w:t>T</w:t>
        <w:tab/>
        <w:t>Karşılaştırılan Ortalama</w:t>
      </w:r>
      <w:r>
        <w:rPr>
          <w:spacing w:val="1"/>
        </w:rPr>
        <w:t> </w:t>
      </w:r>
      <w:r>
        <w:rPr/>
        <w:t>TAMHANE</w:t>
      </w:r>
      <w:r>
        <w:rPr>
          <w:spacing w:val="-4"/>
        </w:rPr>
        <w:t> </w:t>
      </w:r>
      <w:r>
        <w:rPr/>
        <w:t>T2</w:t>
      </w:r>
      <w:r>
        <w:rPr>
          <w:spacing w:val="52"/>
        </w:rPr>
        <w:t> </w:t>
      </w:r>
      <w:r>
        <w:rPr/>
        <w:t>Fark</w:t>
      </w:r>
      <w:r>
        <w:rPr>
          <w:spacing w:val="-2"/>
        </w:rPr>
        <w:t> </w:t>
      </w:r>
      <w:r>
        <w:rPr/>
        <w:t>Sütunu</w:t>
      </w:r>
      <w:r>
        <w:rPr>
          <w:spacing w:val="-2"/>
        </w:rPr>
        <w:t> </w:t>
      </w:r>
      <w:r>
        <w:rPr/>
        <w:t>(Homojen</w:t>
      </w:r>
      <w:r>
        <w:rPr>
          <w:spacing w:val="-3"/>
        </w:rPr>
        <w:t> </w:t>
      </w:r>
      <w:r>
        <w:rPr/>
        <w:t>Olmayan)</w:t>
      </w:r>
      <w:r>
        <w:rPr>
          <w:spacing w:val="-57"/>
        </w:rPr>
        <w:t> </w:t>
      </w:r>
      <w:r>
        <w:rPr/>
        <w:t>TDK</w:t>
        <w:tab/>
        <w:t>Türk</w:t>
      </w:r>
      <w:r>
        <w:rPr>
          <w:spacing w:val="-1"/>
        </w:rPr>
        <w:t> </w:t>
      </w:r>
      <w:r>
        <w:rPr/>
        <w:t>Dil</w:t>
      </w:r>
      <w:r>
        <w:rPr>
          <w:spacing w:val="-1"/>
        </w:rPr>
        <w:t> </w:t>
      </w:r>
      <w:r>
        <w:rPr/>
        <w:t>Kurumu</w:t>
      </w:r>
    </w:p>
    <w:p>
      <w:pPr>
        <w:pStyle w:val="BodyText"/>
        <w:tabs>
          <w:tab w:pos="2430" w:val="left" w:leader="none"/>
        </w:tabs>
        <w:spacing w:before="4"/>
        <w:ind w:left="728"/>
      </w:pPr>
      <w:r>
        <w:rPr/>
        <w:t>Α</w:t>
        <w:tab/>
        <w:t>İç</w:t>
      </w:r>
      <w:r>
        <w:rPr>
          <w:spacing w:val="-2"/>
        </w:rPr>
        <w:t> </w:t>
      </w:r>
      <w:r>
        <w:rPr/>
        <w:t>Tutarlılık</w:t>
      </w:r>
      <w:r>
        <w:rPr>
          <w:spacing w:val="-3"/>
        </w:rPr>
        <w:t> </w:t>
      </w:r>
      <w:r>
        <w:rPr/>
        <w:t>Katsayısı</w:t>
      </w:r>
    </w:p>
    <w:p>
      <w:pPr>
        <w:spacing w:after="0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2"/>
        <w:ind w:left="1280" w:right="949" w:firstLine="0"/>
        <w:jc w:val="center"/>
      </w:pPr>
      <w:bookmarkStart w:name="_TOC_250122" w:id="4"/>
      <w:r>
        <w:rPr/>
        <w:t>ŞEKİLLER</w:t>
      </w:r>
      <w:r>
        <w:rPr>
          <w:spacing w:val="-6"/>
        </w:rPr>
        <w:t> </w:t>
      </w:r>
      <w:bookmarkEnd w:id="4"/>
      <w:r>
        <w:rPr/>
        <w:t>DİZİNİ</w:t>
      </w:r>
    </w:p>
    <w:p>
      <w:pPr>
        <w:pStyle w:val="BodyText"/>
        <w:tabs>
          <w:tab w:pos="8983" w:val="left" w:leader="dot"/>
        </w:tabs>
        <w:spacing w:before="372"/>
        <w:ind w:left="728"/>
      </w:pPr>
      <w:r>
        <w:rPr>
          <w:b/>
        </w:rPr>
        <w:t>Şekil</w:t>
      </w:r>
      <w:r>
        <w:rPr>
          <w:b/>
          <w:spacing w:val="-3"/>
        </w:rPr>
        <w:t> </w:t>
      </w:r>
      <w:r>
        <w:rPr>
          <w:b/>
        </w:rPr>
        <w:t>1.1.</w:t>
      </w:r>
      <w:r>
        <w:rPr>
          <w:b/>
          <w:spacing w:val="-2"/>
        </w:rPr>
        <w:t> </w:t>
      </w:r>
      <w:r>
        <w:rPr/>
        <w:t>Başarıya</w:t>
      </w:r>
      <w:r>
        <w:rPr>
          <w:spacing w:val="-1"/>
        </w:rPr>
        <w:t> </w:t>
      </w:r>
      <w:r>
        <w:rPr/>
        <w:t>İlişkin</w:t>
      </w:r>
      <w:r>
        <w:rPr>
          <w:spacing w:val="-2"/>
        </w:rPr>
        <w:t> </w:t>
      </w:r>
      <w:r>
        <w:rPr/>
        <w:t>Tanınmış</w:t>
      </w:r>
      <w:r>
        <w:rPr>
          <w:spacing w:val="-2"/>
        </w:rPr>
        <w:t> </w:t>
      </w:r>
      <w:r>
        <w:rPr/>
        <w:t>Kişilerin</w:t>
      </w:r>
      <w:r>
        <w:rPr>
          <w:spacing w:val="-2"/>
        </w:rPr>
        <w:t> </w:t>
      </w:r>
      <w:r>
        <w:rPr/>
        <w:t>Görüşleri.</w:t>
        <w:tab/>
        <w:t>11</w:t>
      </w:r>
    </w:p>
    <w:p>
      <w:pPr>
        <w:pStyle w:val="BodyText"/>
        <w:tabs>
          <w:tab w:pos="8983" w:val="left" w:leader="dot"/>
        </w:tabs>
        <w:spacing w:before="140"/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3.1.</w:t>
      </w:r>
      <w:r>
        <w:rPr>
          <w:b/>
          <w:spacing w:val="-2"/>
        </w:rPr>
        <w:t> </w:t>
      </w:r>
      <w:r>
        <w:rPr/>
        <w:t>Üç</w:t>
      </w:r>
      <w:r>
        <w:rPr>
          <w:spacing w:val="-3"/>
        </w:rPr>
        <w:t> </w:t>
      </w:r>
      <w:r>
        <w:rPr/>
        <w:t>Boyutlu</w:t>
      </w:r>
      <w:r>
        <w:rPr>
          <w:spacing w:val="-2"/>
        </w:rPr>
        <w:t> </w:t>
      </w:r>
      <w:r>
        <w:rPr/>
        <w:t>Yapının</w:t>
      </w:r>
      <w:r>
        <w:rPr>
          <w:spacing w:val="-1"/>
        </w:rPr>
        <w:t> </w:t>
      </w:r>
      <w:r>
        <w:rPr/>
        <w:t>Path</w:t>
      </w:r>
      <w:r>
        <w:rPr>
          <w:spacing w:val="-2"/>
        </w:rPr>
        <w:t> </w:t>
      </w:r>
      <w:r>
        <w:rPr/>
        <w:t>Diyagramı</w:t>
      </w:r>
      <w:r>
        <w:rPr>
          <w:spacing w:val="-2"/>
        </w:rPr>
        <w:t> </w:t>
      </w:r>
      <w:r>
        <w:rPr/>
        <w:t>ve Faktör</w:t>
      </w:r>
      <w:r>
        <w:rPr>
          <w:spacing w:val="-2"/>
        </w:rPr>
        <w:t> </w:t>
      </w:r>
      <w:r>
        <w:rPr/>
        <w:t>Yükleri</w:t>
        <w:tab/>
        <w:t>72</w:t>
      </w:r>
    </w:p>
    <w:p>
      <w:pPr>
        <w:pStyle w:val="BodyText"/>
        <w:tabs>
          <w:tab w:pos="8983" w:val="left" w:leader="dot"/>
        </w:tabs>
        <w:spacing w:before="137"/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4.1.</w:t>
      </w:r>
      <w:r>
        <w:rPr>
          <w:b/>
          <w:spacing w:val="-2"/>
        </w:rPr>
        <w:t> </w:t>
      </w:r>
      <w:r>
        <w:rPr/>
        <w:t>Cinsiyete</w:t>
      </w:r>
      <w:r>
        <w:rPr>
          <w:spacing w:val="-2"/>
        </w:rPr>
        <w:t> </w:t>
      </w:r>
      <w:r>
        <w:rPr/>
        <w:t>Göre</w:t>
      </w:r>
      <w:r>
        <w:rPr>
          <w:spacing w:val="-1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  <w:tab/>
        <w:t>82</w:t>
      </w:r>
    </w:p>
    <w:p>
      <w:pPr>
        <w:pStyle w:val="BodyText"/>
        <w:tabs>
          <w:tab w:pos="8983" w:val="left" w:leader="dot"/>
        </w:tabs>
        <w:spacing w:before="139"/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4.2.</w:t>
      </w:r>
      <w:r>
        <w:rPr>
          <w:b/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1"/>
        </w:rPr>
        <w:t> </w:t>
      </w:r>
      <w:r>
        <w:rPr/>
        <w:t>Göre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Analizi</w:t>
        <w:tab/>
        <w:t>83</w:t>
      </w:r>
    </w:p>
    <w:p>
      <w:pPr>
        <w:pStyle w:val="BodyText"/>
        <w:tabs>
          <w:tab w:pos="8983" w:val="left" w:leader="dot"/>
        </w:tabs>
        <w:spacing w:before="137"/>
        <w:ind w:left="728"/>
      </w:pPr>
      <w:r>
        <w:rPr>
          <w:b/>
        </w:rPr>
        <w:t>Şekil</w:t>
      </w:r>
      <w:r>
        <w:rPr>
          <w:b/>
          <w:spacing w:val="-3"/>
        </w:rPr>
        <w:t> </w:t>
      </w:r>
      <w:r>
        <w:rPr>
          <w:b/>
        </w:rPr>
        <w:t>4.3.</w:t>
      </w:r>
      <w:r>
        <w:rPr>
          <w:b/>
          <w:spacing w:val="-2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 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 Başarı</w:t>
      </w:r>
      <w:r>
        <w:rPr>
          <w:spacing w:val="-3"/>
        </w:rPr>
        <w:t> </w:t>
      </w:r>
      <w:r>
        <w:rPr/>
        <w:t>Algısı</w:t>
        <w:tab/>
        <w:t>84</w:t>
      </w:r>
    </w:p>
    <w:p>
      <w:pPr>
        <w:pStyle w:val="BodyText"/>
        <w:tabs>
          <w:tab w:pos="8983" w:val="left" w:leader="dot"/>
        </w:tabs>
        <w:spacing w:before="139"/>
        <w:ind w:left="728"/>
      </w:pPr>
      <w:r>
        <w:rPr>
          <w:b/>
        </w:rPr>
        <w:t>Şekil</w:t>
      </w:r>
      <w:r>
        <w:rPr>
          <w:b/>
          <w:spacing w:val="-3"/>
        </w:rPr>
        <w:t> </w:t>
      </w:r>
      <w:r>
        <w:rPr>
          <w:b/>
        </w:rPr>
        <w:t>4.4.</w:t>
      </w:r>
      <w:r>
        <w:rPr>
          <w:b/>
          <w:spacing w:val="-2"/>
        </w:rPr>
        <w:t> </w:t>
      </w:r>
      <w:r>
        <w:rPr/>
        <w:t>Yaşa</w:t>
      </w:r>
      <w:r>
        <w:rPr>
          <w:spacing w:val="-3"/>
        </w:rPr>
        <w:t> </w:t>
      </w:r>
      <w:r>
        <w:rPr/>
        <w:t>Göre</w:t>
      </w:r>
      <w:r>
        <w:rPr>
          <w:spacing w:val="-3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Açısından Başarı</w:t>
      </w:r>
      <w:r>
        <w:rPr>
          <w:spacing w:val="-2"/>
        </w:rPr>
        <w:t> </w:t>
      </w:r>
      <w:r>
        <w:rPr/>
        <w:t>Algısı</w:t>
        <w:tab/>
        <w:t>85</w:t>
      </w:r>
    </w:p>
    <w:p>
      <w:pPr>
        <w:pStyle w:val="BodyText"/>
        <w:tabs>
          <w:tab w:pos="8983" w:val="left" w:leader="dot"/>
        </w:tabs>
        <w:spacing w:line="362" w:lineRule="auto" w:before="137"/>
        <w:ind w:left="1861" w:right="400" w:hanging="1134"/>
      </w:pPr>
      <w:r>
        <w:rPr>
          <w:b/>
        </w:rPr>
        <w:t>Şekil</w:t>
      </w:r>
      <w:r>
        <w:rPr>
          <w:b/>
          <w:spacing w:val="1"/>
        </w:rPr>
        <w:t> </w:t>
      </w:r>
      <w:r>
        <w:rPr>
          <w:b/>
        </w:rPr>
        <w:t>4.5.</w:t>
      </w:r>
      <w:r>
        <w:rPr>
          <w:b/>
          <w:spacing w:val="1"/>
        </w:rPr>
        <w:t> </w:t>
      </w:r>
      <w:r>
        <w:rPr/>
        <w:t>Bölüm</w:t>
      </w:r>
      <w:r>
        <w:rPr>
          <w:spacing w:val="1"/>
        </w:rPr>
        <w:t> </w:t>
      </w:r>
      <w:r>
        <w:rPr/>
        <w:t>Değişkeninin</w:t>
      </w:r>
      <w:r>
        <w:rPr>
          <w:spacing w:val="1"/>
        </w:rPr>
        <w:t> </w:t>
      </w:r>
      <w:r>
        <w:rPr/>
        <w:t>Etik</w:t>
      </w:r>
      <w:r>
        <w:rPr>
          <w:spacing w:val="60"/>
        </w:rPr>
        <w:t> </w:t>
      </w:r>
      <w:r>
        <w:rPr/>
        <w:t>Değerler</w:t>
      </w:r>
      <w:r>
        <w:rPr>
          <w:spacing w:val="60"/>
        </w:rPr>
        <w:t> </w:t>
      </w:r>
      <w:r>
        <w:rPr/>
        <w:t>Boyutu</w:t>
      </w:r>
      <w:r>
        <w:rPr>
          <w:spacing w:val="60"/>
        </w:rPr>
        <w:t> </w:t>
      </w:r>
      <w:r>
        <w:rPr/>
        <w:t>Açısından</w:t>
      </w:r>
      <w:r>
        <w:rPr>
          <w:spacing w:val="60"/>
        </w:rPr>
        <w:t> </w:t>
      </w:r>
      <w:r>
        <w:rPr/>
        <w:t>Başarı</w:t>
      </w:r>
      <w:r>
        <w:rPr>
          <w:spacing w:val="60"/>
        </w:rPr>
        <w:t> </w:t>
      </w:r>
      <w:r>
        <w:rPr/>
        <w:t>Algısına</w:t>
      </w:r>
      <w:r>
        <w:rPr>
          <w:spacing w:val="1"/>
        </w:rPr>
        <w:t> </w:t>
      </w:r>
      <w:r>
        <w:rPr/>
        <w:t>Etkisi</w:t>
        <w:tab/>
      </w:r>
      <w:r>
        <w:rPr>
          <w:spacing w:val="-1"/>
        </w:rPr>
        <w:t>86</w:t>
      </w:r>
    </w:p>
    <w:p>
      <w:pPr>
        <w:pStyle w:val="BodyText"/>
        <w:tabs>
          <w:tab w:pos="8983" w:val="left" w:leader="dot"/>
        </w:tabs>
        <w:spacing w:line="360" w:lineRule="auto"/>
        <w:ind w:left="1861" w:right="400" w:hanging="1134"/>
      </w:pPr>
      <w:r>
        <w:rPr/>
        <w:drawing>
          <wp:anchor distT="0" distB="0" distL="0" distR="0" allowOverlap="1" layoutInCell="1" locked="0" behindDoc="1" simplePos="0" relativeHeight="480662528">
            <wp:simplePos x="0" y="0"/>
            <wp:positionH relativeFrom="page">
              <wp:posOffset>1282700</wp:posOffset>
            </wp:positionH>
            <wp:positionV relativeFrom="paragraph">
              <wp:posOffset>175680</wp:posOffset>
            </wp:positionV>
            <wp:extent cx="4686300" cy="18415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</w:t>
      </w:r>
      <w:r>
        <w:rPr>
          <w:b/>
          <w:spacing w:val="5"/>
        </w:rPr>
        <w:t> </w:t>
      </w:r>
      <w:r>
        <w:rPr>
          <w:b/>
        </w:rPr>
        <w:t>4.6.</w:t>
      </w:r>
      <w:r>
        <w:rPr>
          <w:b/>
          <w:spacing w:val="5"/>
        </w:rPr>
        <w:t> </w:t>
      </w:r>
      <w:r>
        <w:rPr/>
        <w:t>Başarı</w:t>
      </w:r>
      <w:r>
        <w:rPr>
          <w:spacing w:val="5"/>
        </w:rPr>
        <w:t> </w:t>
      </w:r>
      <w:r>
        <w:rPr/>
        <w:t>Parametresi</w:t>
      </w:r>
      <w:r>
        <w:rPr>
          <w:spacing w:val="4"/>
        </w:rPr>
        <w:t> </w:t>
      </w:r>
      <w:r>
        <w:rPr/>
        <w:t>Olarak</w:t>
      </w:r>
      <w:r>
        <w:rPr>
          <w:spacing w:val="5"/>
        </w:rPr>
        <w:t> </w:t>
      </w:r>
      <w:r>
        <w:rPr/>
        <w:t>Semboller</w:t>
      </w:r>
      <w:r>
        <w:rPr>
          <w:spacing w:val="5"/>
        </w:rPr>
        <w:t> </w:t>
      </w:r>
      <w:r>
        <w:rPr/>
        <w:t>(Etik</w:t>
      </w:r>
      <w:r>
        <w:rPr>
          <w:spacing w:val="5"/>
        </w:rPr>
        <w:t> </w:t>
      </w:r>
      <w:r>
        <w:rPr/>
        <w:t>Değerler</w:t>
      </w:r>
      <w:r>
        <w:rPr>
          <w:spacing w:val="6"/>
        </w:rPr>
        <w:t> </w:t>
      </w:r>
      <w:r>
        <w:rPr/>
        <w:t>Boyutu)</w:t>
      </w:r>
      <w:r>
        <w:rPr>
          <w:spacing w:val="5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  <w:tab/>
      </w:r>
      <w:r>
        <w:rPr>
          <w:spacing w:val="-1"/>
        </w:rPr>
        <w:t>88</w:t>
      </w:r>
    </w:p>
    <w:p>
      <w:pPr>
        <w:pStyle w:val="BodyText"/>
        <w:tabs>
          <w:tab w:pos="8983" w:val="left" w:leader="dot"/>
        </w:tabs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4.7.</w:t>
      </w:r>
      <w:r>
        <w:rPr>
          <w:b/>
          <w:spacing w:val="-2"/>
        </w:rPr>
        <w:t> </w:t>
      </w:r>
      <w:r>
        <w:rPr/>
        <w:t>Cinsiyete</w:t>
      </w:r>
      <w:r>
        <w:rPr>
          <w:spacing w:val="-2"/>
        </w:rPr>
        <w:t> </w:t>
      </w:r>
      <w:r>
        <w:rPr/>
        <w:t>Göre</w:t>
      </w:r>
      <w:r>
        <w:rPr>
          <w:spacing w:val="2"/>
        </w:rPr>
        <w:t> </w:t>
      </w:r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1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  <w:tab/>
        <w:t>89</w:t>
      </w:r>
    </w:p>
    <w:p>
      <w:pPr>
        <w:pStyle w:val="BodyText"/>
        <w:tabs>
          <w:tab w:pos="8983" w:val="left" w:leader="dot"/>
        </w:tabs>
        <w:spacing w:line="360" w:lineRule="auto" w:before="134"/>
        <w:ind w:left="1861" w:right="400" w:hanging="1134"/>
      </w:pPr>
      <w:r>
        <w:rPr>
          <w:b/>
        </w:rPr>
        <w:t>Şekil 4.8. </w:t>
      </w:r>
      <w:r>
        <w:rPr/>
        <w:t>Medeni Duruma Göre Başarı Algısının İş ve Kariyer Açısından</w:t>
      </w:r>
      <w:r>
        <w:rPr>
          <w:spacing w:val="1"/>
        </w:rPr>
        <w:t> </w:t>
      </w:r>
      <w:r>
        <w:rPr/>
        <w:t>Değerlendirilmesi</w:t>
        <w:tab/>
      </w:r>
      <w:r>
        <w:rPr>
          <w:spacing w:val="-1"/>
        </w:rPr>
        <w:t>90</w:t>
      </w:r>
    </w:p>
    <w:p>
      <w:pPr>
        <w:pStyle w:val="BodyText"/>
        <w:tabs>
          <w:tab w:pos="8983" w:val="left" w:leader="dot"/>
        </w:tabs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4.9.</w:t>
      </w:r>
      <w:r>
        <w:rPr>
          <w:b/>
          <w:spacing w:val="-2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 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1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  <w:tab/>
        <w:t>91</w:t>
      </w:r>
    </w:p>
    <w:p>
      <w:pPr>
        <w:pStyle w:val="BodyText"/>
        <w:tabs>
          <w:tab w:pos="8983" w:val="left" w:leader="dot"/>
        </w:tabs>
        <w:spacing w:before="137"/>
        <w:ind w:left="728"/>
      </w:pPr>
      <w:r>
        <w:rPr>
          <w:b/>
        </w:rPr>
        <w:t>Şekil</w:t>
      </w:r>
      <w:r>
        <w:rPr>
          <w:b/>
          <w:spacing w:val="-3"/>
        </w:rPr>
        <w:t> </w:t>
      </w:r>
      <w:r>
        <w:rPr>
          <w:b/>
        </w:rPr>
        <w:t>4.10.</w:t>
      </w:r>
      <w:r>
        <w:rPr>
          <w:b/>
          <w:spacing w:val="-1"/>
        </w:rPr>
        <w:t> </w:t>
      </w:r>
      <w:r>
        <w:rPr/>
        <w:t>Yaşa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İş ve</w:t>
      </w:r>
      <w:r>
        <w:rPr>
          <w:spacing w:val="-3"/>
        </w:rPr>
        <w:t> </w:t>
      </w:r>
      <w:r>
        <w:rPr/>
        <w:t>Kariyer</w:t>
      </w:r>
      <w:r>
        <w:rPr>
          <w:spacing w:val="-3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  <w:tab/>
        <w:t>92</w:t>
      </w:r>
    </w:p>
    <w:p>
      <w:pPr>
        <w:pStyle w:val="BodyText"/>
        <w:tabs>
          <w:tab w:pos="8983" w:val="left" w:leader="dot"/>
        </w:tabs>
        <w:spacing w:line="360" w:lineRule="auto" w:before="139"/>
        <w:ind w:left="1861" w:right="400" w:hanging="1134"/>
      </w:pPr>
      <w:r>
        <w:rPr>
          <w:b/>
        </w:rPr>
        <w:t>Şekil 4.11.</w:t>
      </w:r>
      <w:r>
        <w:rPr>
          <w:b/>
          <w:spacing w:val="60"/>
        </w:rPr>
        <w:t> </w:t>
      </w:r>
      <w:r>
        <w:rPr/>
        <w:t>Bölüm Değişkeninin</w:t>
      </w:r>
      <w:r>
        <w:rPr>
          <w:spacing w:val="60"/>
        </w:rPr>
        <w:t> </w:t>
      </w:r>
      <w:r>
        <w:rPr/>
        <w:t>İş ve Kariyer</w:t>
      </w:r>
      <w:r>
        <w:rPr>
          <w:spacing w:val="60"/>
        </w:rPr>
        <w:t> </w:t>
      </w:r>
      <w:r>
        <w:rPr/>
        <w:t>Boyutu Açısından</w:t>
      </w:r>
      <w:r>
        <w:rPr>
          <w:spacing w:val="60"/>
        </w:rPr>
        <w:t> </w:t>
      </w:r>
      <w:r>
        <w:rPr/>
        <w:t>Başarı Algısına</w:t>
      </w:r>
      <w:r>
        <w:rPr>
          <w:spacing w:val="1"/>
        </w:rPr>
        <w:t> </w:t>
      </w:r>
      <w:r>
        <w:rPr/>
        <w:t>Etkisi</w:t>
        <w:tab/>
      </w:r>
      <w:r>
        <w:rPr>
          <w:spacing w:val="-1"/>
        </w:rPr>
        <w:t>94</w:t>
      </w:r>
    </w:p>
    <w:p>
      <w:pPr>
        <w:pStyle w:val="BodyText"/>
        <w:tabs>
          <w:tab w:pos="8983" w:val="left" w:leader="dot"/>
        </w:tabs>
        <w:spacing w:line="360" w:lineRule="auto"/>
        <w:ind w:left="1861" w:right="400" w:hanging="1134"/>
      </w:pPr>
      <w:r>
        <w:rPr>
          <w:b/>
        </w:rPr>
        <w:t>Şekil 4.12. </w:t>
      </w:r>
      <w:r>
        <w:rPr/>
        <w:t>Başarı Parametresi Olarak Semboller (İş ve Kariyer Boyutu) Analiz</w:t>
      </w:r>
      <w:r>
        <w:rPr>
          <w:spacing w:val="1"/>
        </w:rPr>
        <w:t> </w:t>
      </w:r>
      <w:r>
        <w:rPr/>
        <w:t>Sonuçları</w:t>
        <w:tab/>
      </w:r>
      <w:r>
        <w:rPr>
          <w:spacing w:val="-1"/>
        </w:rPr>
        <w:t>96</w:t>
      </w:r>
    </w:p>
    <w:p>
      <w:pPr>
        <w:pStyle w:val="BodyText"/>
        <w:ind w:left="728"/>
      </w:pPr>
      <w:r>
        <w:rPr>
          <w:b/>
        </w:rPr>
        <w:t>Şekil</w:t>
      </w:r>
      <w:r>
        <w:rPr>
          <w:b/>
          <w:spacing w:val="-3"/>
        </w:rPr>
        <w:t> </w:t>
      </w:r>
      <w:r>
        <w:rPr>
          <w:b/>
        </w:rPr>
        <w:t>4.13.</w:t>
      </w:r>
      <w:r>
        <w:rPr>
          <w:b/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3"/>
        </w:rPr>
        <w:t> </w:t>
      </w:r>
      <w:r>
        <w:rPr/>
        <w:t>Açısından</w:t>
      </w:r>
      <w:r>
        <w:rPr>
          <w:spacing w:val="-3"/>
        </w:rPr>
        <w:t> </w:t>
      </w:r>
      <w:r>
        <w:rPr/>
        <w:t>Cinsiyet</w:t>
      </w:r>
      <w:r>
        <w:rPr>
          <w:spacing w:val="-2"/>
        </w:rPr>
        <w:t> </w:t>
      </w:r>
      <w:r>
        <w:rPr/>
        <w:t>Farklılıklarına</w:t>
      </w:r>
    </w:p>
    <w:p>
      <w:pPr>
        <w:pStyle w:val="BodyText"/>
        <w:tabs>
          <w:tab w:pos="8983" w:val="left" w:leader="dot"/>
        </w:tabs>
        <w:spacing w:before="138"/>
        <w:ind w:left="1861"/>
      </w:pPr>
      <w:r>
        <w:rPr/>
        <w:t>Göre</w:t>
      </w:r>
      <w:r>
        <w:rPr>
          <w:spacing w:val="-3"/>
        </w:rPr>
        <w:t> </w:t>
      </w:r>
      <w:r>
        <w:rPr/>
        <w:t>Analizi</w:t>
        <w:tab/>
        <w:t>97</w:t>
      </w:r>
    </w:p>
    <w:p>
      <w:pPr>
        <w:pStyle w:val="BodyText"/>
        <w:tabs>
          <w:tab w:pos="8983" w:val="left" w:leader="dot"/>
        </w:tabs>
        <w:spacing w:before="136"/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4.14.</w:t>
      </w:r>
      <w:r>
        <w:rPr>
          <w:b/>
          <w:spacing w:val="-1"/>
        </w:rPr>
        <w:t> </w:t>
      </w:r>
      <w:r>
        <w:rPr/>
        <w:t>Medeni</w:t>
      </w:r>
      <w:r>
        <w:rPr>
          <w:spacing w:val="-1"/>
        </w:rPr>
        <w:t> </w:t>
      </w:r>
      <w:r>
        <w:rPr/>
        <w:t>Duruma</w:t>
      </w:r>
      <w:r>
        <w:rPr>
          <w:spacing w:val="-2"/>
        </w:rPr>
        <w:t> </w:t>
      </w:r>
      <w:r>
        <w:rPr/>
        <w:t>Göre</w:t>
      </w:r>
      <w:r>
        <w:rPr>
          <w:spacing w:val="-3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Ün</w:t>
      </w:r>
      <w:r>
        <w:rPr>
          <w:spacing w:val="-1"/>
        </w:rPr>
        <w:t> </w:t>
      </w:r>
      <w:r>
        <w:rPr/>
        <w:t>Üzerinden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  <w:tab/>
        <w:t>98</w:t>
      </w:r>
    </w:p>
    <w:p>
      <w:pPr>
        <w:pStyle w:val="BodyText"/>
        <w:tabs>
          <w:tab w:pos="8983" w:val="left" w:leader="dot"/>
        </w:tabs>
        <w:spacing w:before="140"/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4.15.</w:t>
      </w:r>
      <w:r>
        <w:rPr>
          <w:b/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 Maddiyat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2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</w:t>
      </w:r>
      <w:r>
        <w:rPr>
          <w:spacing w:val="-1"/>
        </w:rPr>
        <w:t> </w:t>
      </w:r>
      <w:r>
        <w:rPr/>
        <w:t>Analizi</w:t>
        <w:tab/>
        <w:t>99</w:t>
      </w:r>
    </w:p>
    <w:p>
      <w:pPr>
        <w:pStyle w:val="BodyText"/>
        <w:tabs>
          <w:tab w:pos="8863" w:val="left" w:leader="dot"/>
        </w:tabs>
        <w:spacing w:line="360" w:lineRule="auto" w:before="136"/>
        <w:ind w:left="1861" w:right="400" w:hanging="1134"/>
      </w:pPr>
      <w:r>
        <w:rPr>
          <w:b/>
        </w:rPr>
        <w:t>Şekil 4.16. </w:t>
      </w:r>
      <w:r>
        <w:rPr/>
        <w:t>Yaş Değişkeninin Maddiyat ve Ün Boyutları Açısından Başarı Algısına</w:t>
      </w:r>
      <w:r>
        <w:rPr>
          <w:spacing w:val="1"/>
        </w:rPr>
        <w:t> </w:t>
      </w:r>
      <w:r>
        <w:rPr/>
        <w:t>Etkisi</w:t>
        <w:tab/>
      </w:r>
      <w:r>
        <w:rPr>
          <w:spacing w:val="-1"/>
        </w:rPr>
        <w:t>100</w:t>
      </w:r>
    </w:p>
    <w:p>
      <w:pPr>
        <w:pStyle w:val="BodyText"/>
        <w:tabs>
          <w:tab w:pos="8863" w:val="left" w:leader="dot"/>
        </w:tabs>
        <w:spacing w:line="360" w:lineRule="auto" w:before="1"/>
        <w:ind w:left="1861" w:right="400" w:hanging="1134"/>
      </w:pPr>
      <w:r>
        <w:rPr>
          <w:b/>
        </w:rPr>
        <w:t>Şekil 4.17. </w:t>
      </w:r>
      <w:r>
        <w:rPr/>
        <w:t>Bölüm Değişkeninin Maddiyat ve Ün Boyutu Açısından Başarı Algısına</w:t>
      </w:r>
      <w:r>
        <w:rPr>
          <w:spacing w:val="1"/>
        </w:rPr>
        <w:t> </w:t>
      </w:r>
      <w:r>
        <w:rPr/>
        <w:t>Etkisi</w:t>
        <w:tab/>
      </w:r>
      <w:r>
        <w:rPr>
          <w:spacing w:val="-1"/>
        </w:rPr>
        <w:t>101</w:t>
      </w:r>
    </w:p>
    <w:p>
      <w:pPr>
        <w:pStyle w:val="BodyText"/>
        <w:tabs>
          <w:tab w:pos="8863" w:val="left" w:leader="dot"/>
        </w:tabs>
        <w:spacing w:line="360" w:lineRule="auto"/>
        <w:ind w:left="1861" w:right="400" w:hanging="1134"/>
      </w:pPr>
      <w:r>
        <w:rPr>
          <w:b/>
        </w:rPr>
        <w:t>Şekil 4.18.</w:t>
      </w:r>
      <w:r>
        <w:rPr>
          <w:b/>
          <w:spacing w:val="2"/>
        </w:rPr>
        <w:t> </w:t>
      </w:r>
      <w:r>
        <w:rPr/>
        <w:t>Başarı Kavramıyla</w:t>
      </w:r>
      <w:r>
        <w:rPr>
          <w:spacing w:val="2"/>
        </w:rPr>
        <w:t> </w:t>
      </w:r>
      <w:r>
        <w:rPr/>
        <w:t>İlişkilendirme ve</w:t>
      </w:r>
      <w:r>
        <w:rPr>
          <w:spacing w:val="1"/>
        </w:rPr>
        <w:t> </w:t>
      </w:r>
      <w:r>
        <w:rPr/>
        <w:t>Maddiyat</w:t>
      </w:r>
      <w:r>
        <w:rPr>
          <w:spacing w:val="5"/>
        </w:rPr>
        <w:t> </w:t>
      </w:r>
      <w:r>
        <w:rPr/>
        <w:t>ve ün 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</w:t>
        <w:tab/>
      </w:r>
      <w:r>
        <w:rPr>
          <w:spacing w:val="-1"/>
        </w:rPr>
        <w:t>103</w:t>
      </w:r>
    </w:p>
    <w:p>
      <w:pPr>
        <w:tabs>
          <w:tab w:pos="8863" w:val="left" w:leader="dot"/>
        </w:tabs>
        <w:spacing w:before="0"/>
        <w:ind w:left="728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4.19.</w:t>
      </w:r>
      <w:r>
        <w:rPr>
          <w:b/>
          <w:spacing w:val="-1"/>
          <w:sz w:val="24"/>
        </w:rPr>
        <w:t> </w:t>
      </w:r>
      <w:r>
        <w:rPr>
          <w:sz w:val="24"/>
        </w:rPr>
        <w:t>Alt</w:t>
      </w:r>
      <w:r>
        <w:rPr>
          <w:spacing w:val="-3"/>
          <w:sz w:val="24"/>
        </w:rPr>
        <w:t> </w:t>
      </w:r>
      <w:r>
        <w:rPr>
          <w:sz w:val="24"/>
        </w:rPr>
        <w:t>Boyutların</w:t>
      </w:r>
      <w:r>
        <w:rPr>
          <w:spacing w:val="-2"/>
          <w:sz w:val="24"/>
        </w:rPr>
        <w:t> </w:t>
      </w:r>
      <w:r>
        <w:rPr>
          <w:sz w:val="24"/>
        </w:rPr>
        <w:t>Karşılaştırmalı</w:t>
      </w:r>
      <w:r>
        <w:rPr>
          <w:spacing w:val="-2"/>
          <w:sz w:val="24"/>
        </w:rPr>
        <w:t> </w:t>
      </w:r>
      <w:r>
        <w:rPr>
          <w:sz w:val="24"/>
        </w:rPr>
        <w:t>Analizi</w:t>
        <w:tab/>
        <w:t>104</w:t>
      </w:r>
    </w:p>
    <w:p>
      <w:pPr>
        <w:pStyle w:val="BodyText"/>
        <w:tabs>
          <w:tab w:pos="8863" w:val="left" w:leader="dot"/>
        </w:tabs>
        <w:spacing w:before="139"/>
        <w:ind w:left="728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4.20</w:t>
      </w:r>
      <w:r>
        <w:rPr/>
        <w:t>.</w:t>
      </w:r>
      <w:r>
        <w:rPr>
          <w:spacing w:val="-2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Kavramı</w:t>
      </w:r>
      <w:r>
        <w:rPr>
          <w:spacing w:val="-2"/>
        </w:rPr>
        <w:t> </w:t>
      </w:r>
      <w:r>
        <w:rPr/>
        <w:t>Metafor</w:t>
      </w:r>
      <w:r>
        <w:rPr>
          <w:spacing w:val="-1"/>
        </w:rPr>
        <w:t> </w:t>
      </w:r>
      <w:r>
        <w:rPr/>
        <w:t>Analizi</w:t>
      </w:r>
      <w:r>
        <w:rPr>
          <w:spacing w:val="-2"/>
        </w:rPr>
        <w:t> </w:t>
      </w:r>
      <w:r>
        <w:rPr/>
        <w:t>(Genel)</w:t>
        <w:tab/>
        <w:t>108</w:t>
      </w:r>
    </w:p>
    <w:p>
      <w:pPr>
        <w:spacing w:after="0"/>
        <w:sectPr>
          <w:pgSz w:w="11910" w:h="16840"/>
          <w:pgMar w:header="710" w:footer="0" w:top="1580" w:bottom="280" w:left="1540" w:right="740"/>
        </w:sectPr>
      </w:pPr>
    </w:p>
    <w:p>
      <w:pPr>
        <w:tabs>
          <w:tab w:pos="9223" w:val="right" w:leader="dot"/>
        </w:tabs>
        <w:spacing w:before="98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663040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Şekil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4.21.</w:t>
      </w:r>
      <w:r>
        <w:rPr>
          <w:b/>
          <w:spacing w:val="1"/>
          <w:sz w:val="24"/>
        </w:rPr>
        <w:t> </w:t>
      </w:r>
      <w:r>
        <w:rPr>
          <w:sz w:val="24"/>
        </w:rPr>
        <w:t>Başarı Kavramı Metafor</w:t>
      </w:r>
      <w:r>
        <w:rPr>
          <w:spacing w:val="-1"/>
          <w:sz w:val="24"/>
        </w:rPr>
        <w:t> </w:t>
      </w:r>
      <w:r>
        <w:rPr>
          <w:sz w:val="24"/>
        </w:rPr>
        <w:t>Analizi</w:t>
      </w:r>
      <w:r>
        <w:rPr>
          <w:spacing w:val="2"/>
          <w:sz w:val="24"/>
        </w:rPr>
        <w:t> </w:t>
      </w:r>
      <w:r>
        <w:rPr>
          <w:sz w:val="24"/>
        </w:rPr>
        <w:t>(Tematik)</w:t>
        <w:tab/>
        <w:t>109</w:t>
      </w:r>
    </w:p>
    <w:p>
      <w:pPr>
        <w:tabs>
          <w:tab w:pos="9223" w:val="right" w:leader="dot"/>
        </w:tabs>
        <w:spacing w:before="136"/>
        <w:ind w:left="728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4.22.</w:t>
      </w:r>
      <w:r>
        <w:rPr>
          <w:b/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-1"/>
          <w:sz w:val="24"/>
        </w:rPr>
        <w:t> </w:t>
      </w:r>
      <w:r>
        <w:rPr>
          <w:sz w:val="24"/>
        </w:rPr>
        <w:t>Kavramının</w:t>
      </w:r>
      <w:r>
        <w:rPr>
          <w:spacing w:val="2"/>
          <w:sz w:val="24"/>
        </w:rPr>
        <w:t> </w:t>
      </w:r>
      <w:r>
        <w:rPr>
          <w:sz w:val="24"/>
        </w:rPr>
        <w:t>İlişkilendirildiği Ögeler</w:t>
        <w:tab/>
        <w:t>110</w:t>
      </w:r>
    </w:p>
    <w:p>
      <w:pPr>
        <w:pStyle w:val="BodyText"/>
        <w:tabs>
          <w:tab w:pos="9223" w:val="right" w:leader="dot"/>
        </w:tabs>
        <w:spacing w:before="140"/>
        <w:ind w:left="728"/>
      </w:pPr>
      <w:r>
        <w:rPr>
          <w:b/>
        </w:rPr>
        <w:t>Şekil</w:t>
      </w:r>
      <w:r>
        <w:rPr>
          <w:b/>
          <w:spacing w:val="-1"/>
        </w:rPr>
        <w:t> </w:t>
      </w:r>
      <w:r>
        <w:rPr>
          <w:b/>
        </w:rPr>
        <w:t>4.23. </w:t>
      </w:r>
      <w:r>
        <w:rPr/>
        <w:t>Ahlak Kavramı</w:t>
      </w:r>
      <w:r>
        <w:rPr>
          <w:spacing w:val="-1"/>
        </w:rPr>
        <w:t> </w:t>
      </w:r>
      <w:r>
        <w:rPr/>
        <w:t>ile İlişkilendirilen Metaforlar (Genel)</w:t>
        <w:tab/>
        <w:t>112</w:t>
      </w:r>
    </w:p>
    <w:p>
      <w:pPr>
        <w:tabs>
          <w:tab w:pos="9223" w:val="right" w:leader="dot"/>
        </w:tabs>
        <w:spacing w:before="137"/>
        <w:ind w:left="728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4.24.</w:t>
      </w:r>
      <w:r>
        <w:rPr>
          <w:b/>
          <w:spacing w:val="1"/>
          <w:sz w:val="24"/>
        </w:rPr>
        <w:t> </w:t>
      </w:r>
      <w:r>
        <w:rPr>
          <w:sz w:val="24"/>
        </w:rPr>
        <w:t>Ahlak Kavramı</w:t>
      </w:r>
      <w:r>
        <w:rPr>
          <w:spacing w:val="-1"/>
          <w:sz w:val="24"/>
        </w:rPr>
        <w:t> </w:t>
      </w:r>
      <w:r>
        <w:rPr>
          <w:sz w:val="24"/>
        </w:rPr>
        <w:t>Metafor Analizi (Tematik)</w:t>
        <w:tab/>
        <w:t>114</w:t>
      </w:r>
    </w:p>
    <w:p>
      <w:pPr>
        <w:tabs>
          <w:tab w:pos="9223" w:val="right" w:leader="dot"/>
        </w:tabs>
        <w:spacing w:before="139"/>
        <w:ind w:left="728" w:right="0" w:firstLine="0"/>
        <w:jc w:val="left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.4.25.</w:t>
      </w:r>
      <w:r>
        <w:rPr>
          <w:b/>
          <w:spacing w:val="1"/>
          <w:sz w:val="24"/>
        </w:rPr>
        <w:t> </w:t>
      </w:r>
      <w:r>
        <w:rPr>
          <w:sz w:val="24"/>
        </w:rPr>
        <w:t>Ahlak</w:t>
      </w:r>
      <w:r>
        <w:rPr>
          <w:spacing w:val="-1"/>
          <w:sz w:val="24"/>
        </w:rPr>
        <w:t> </w:t>
      </w:r>
      <w:r>
        <w:rPr>
          <w:sz w:val="24"/>
        </w:rPr>
        <w:t>Kavramının</w:t>
      </w:r>
      <w:r>
        <w:rPr>
          <w:spacing w:val="2"/>
          <w:sz w:val="24"/>
        </w:rPr>
        <w:t> </w:t>
      </w:r>
      <w:r>
        <w:rPr>
          <w:sz w:val="24"/>
        </w:rPr>
        <w:t>İlişkilendirildiği</w:t>
      </w:r>
      <w:r>
        <w:rPr>
          <w:spacing w:val="-1"/>
          <w:sz w:val="24"/>
        </w:rPr>
        <w:t> </w:t>
      </w:r>
      <w:r>
        <w:rPr>
          <w:sz w:val="24"/>
        </w:rPr>
        <w:t>Ögeler</w:t>
        <w:tab/>
        <w:t>115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1280" w:right="949" w:firstLine="0"/>
        <w:jc w:val="center"/>
      </w:pPr>
      <w:bookmarkStart w:name="_TOC_250121" w:id="5"/>
      <w:r>
        <w:rPr/>
        <w:t>TABLOLAR</w:t>
      </w:r>
      <w:r>
        <w:rPr>
          <w:spacing w:val="-5"/>
        </w:rPr>
        <w:t> </w:t>
      </w:r>
      <w:bookmarkEnd w:id="5"/>
      <w:r>
        <w:rPr/>
        <w:t>DİZİNİ</w:t>
      </w:r>
    </w:p>
    <w:p>
      <w:pPr>
        <w:pStyle w:val="BodyText"/>
        <w:spacing w:before="6"/>
        <w:rPr>
          <w:b/>
          <w:sz w:val="32"/>
        </w:rPr>
      </w:pPr>
    </w:p>
    <w:p>
      <w:pPr>
        <w:tabs>
          <w:tab w:pos="8983" w:val="left" w:leader="dot"/>
        </w:tabs>
        <w:spacing w:before="0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2.1.</w:t>
      </w:r>
      <w:r>
        <w:rPr>
          <w:b/>
          <w:spacing w:val="-1"/>
          <w:sz w:val="24"/>
        </w:rPr>
        <w:t> </w:t>
      </w:r>
      <w:r>
        <w:rPr>
          <w:sz w:val="24"/>
        </w:rPr>
        <w:t>Yaşamda</w:t>
      </w:r>
      <w:r>
        <w:rPr>
          <w:spacing w:val="-3"/>
          <w:sz w:val="24"/>
        </w:rPr>
        <w:t> </w:t>
      </w:r>
      <w:r>
        <w:rPr>
          <w:sz w:val="24"/>
        </w:rPr>
        <w:t>Anlam</w:t>
      </w:r>
      <w:r>
        <w:rPr>
          <w:spacing w:val="-2"/>
          <w:sz w:val="24"/>
        </w:rPr>
        <w:t> </w:t>
      </w:r>
      <w:r>
        <w:rPr>
          <w:sz w:val="24"/>
        </w:rPr>
        <w:t>Konulu</w:t>
      </w:r>
      <w:r>
        <w:rPr>
          <w:spacing w:val="-4"/>
          <w:sz w:val="24"/>
        </w:rPr>
        <w:t> </w:t>
      </w:r>
      <w:r>
        <w:rPr>
          <w:sz w:val="24"/>
        </w:rPr>
        <w:t>Araştırmalar</w:t>
        <w:tab/>
        <w:t>47</w:t>
      </w:r>
    </w:p>
    <w:p>
      <w:pPr>
        <w:tabs>
          <w:tab w:pos="8983" w:val="left" w:leader="dot"/>
        </w:tabs>
        <w:spacing w:before="140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3.1. </w:t>
      </w:r>
      <w:r>
        <w:rPr>
          <w:sz w:val="24"/>
        </w:rPr>
        <w:t>Faktör</w:t>
      </w:r>
      <w:r>
        <w:rPr>
          <w:spacing w:val="-1"/>
          <w:sz w:val="24"/>
        </w:rPr>
        <w:t> </w:t>
      </w:r>
      <w:r>
        <w:rPr>
          <w:sz w:val="24"/>
        </w:rPr>
        <w:t>Analizi</w:t>
      </w:r>
      <w:r>
        <w:rPr>
          <w:spacing w:val="-1"/>
          <w:sz w:val="24"/>
        </w:rPr>
        <w:t> </w:t>
      </w:r>
      <w:r>
        <w:rPr>
          <w:sz w:val="24"/>
        </w:rPr>
        <w:t>Sonuçları</w:t>
        <w:tab/>
        <w:t>63</w:t>
      </w:r>
    </w:p>
    <w:p>
      <w:pPr>
        <w:tabs>
          <w:tab w:pos="8983" w:val="left" w:leader="dot"/>
        </w:tabs>
        <w:spacing w:before="137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3.2.</w:t>
      </w:r>
      <w:r>
        <w:rPr>
          <w:b/>
          <w:spacing w:val="-1"/>
          <w:sz w:val="24"/>
        </w:rPr>
        <w:t> </w:t>
      </w:r>
      <w:r>
        <w:rPr>
          <w:sz w:val="24"/>
        </w:rPr>
        <w:t>Kaiser-Meyer-Olkin</w:t>
      </w:r>
      <w:r>
        <w:rPr>
          <w:spacing w:val="-2"/>
          <w:sz w:val="24"/>
        </w:rPr>
        <w:t> </w:t>
      </w:r>
      <w:r>
        <w:rPr>
          <w:sz w:val="24"/>
        </w:rPr>
        <w:t>Testi</w:t>
      </w:r>
      <w:r>
        <w:rPr>
          <w:spacing w:val="-2"/>
          <w:sz w:val="24"/>
        </w:rPr>
        <w:t> </w:t>
      </w:r>
      <w:r>
        <w:rPr>
          <w:sz w:val="24"/>
        </w:rPr>
        <w:t>Sonuçları</w:t>
        <w:tab/>
        <w:t>66</w:t>
      </w:r>
    </w:p>
    <w:p>
      <w:pPr>
        <w:tabs>
          <w:tab w:pos="8983" w:val="left" w:leader="dot"/>
        </w:tabs>
        <w:spacing w:before="139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3.3. </w:t>
      </w:r>
      <w:r>
        <w:rPr>
          <w:sz w:val="24"/>
        </w:rPr>
        <w:t>Açıklanan</w:t>
      </w:r>
      <w:r>
        <w:rPr>
          <w:spacing w:val="-1"/>
          <w:sz w:val="24"/>
        </w:rPr>
        <w:t> </w:t>
      </w:r>
      <w:r>
        <w:rPr>
          <w:sz w:val="24"/>
        </w:rPr>
        <w:t>Varyans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Öz</w:t>
      </w:r>
      <w:r>
        <w:rPr>
          <w:spacing w:val="-1"/>
          <w:sz w:val="24"/>
        </w:rPr>
        <w:t> </w:t>
      </w:r>
      <w:r>
        <w:rPr>
          <w:sz w:val="24"/>
        </w:rPr>
        <w:t>Değer</w:t>
      </w:r>
      <w:r>
        <w:rPr>
          <w:spacing w:val="-2"/>
          <w:sz w:val="24"/>
        </w:rPr>
        <w:t> </w:t>
      </w:r>
      <w:r>
        <w:rPr>
          <w:sz w:val="24"/>
        </w:rPr>
        <w:t>Analizi</w:t>
        <w:tab/>
        <w:t>66</w:t>
      </w:r>
    </w:p>
    <w:p>
      <w:pPr>
        <w:pStyle w:val="BodyText"/>
        <w:tabs>
          <w:tab w:pos="8983" w:val="left" w:leader="dot"/>
        </w:tabs>
        <w:spacing w:before="137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3.4. </w:t>
      </w:r>
      <w:r>
        <w:rPr/>
        <w:t>Alt</w:t>
      </w:r>
      <w:r>
        <w:rPr>
          <w:spacing w:val="-2"/>
        </w:rPr>
        <w:t> </w:t>
      </w:r>
      <w:r>
        <w:rPr/>
        <w:t>Boyutların</w:t>
      </w:r>
      <w:r>
        <w:rPr>
          <w:spacing w:val="-1"/>
        </w:rPr>
        <w:t> </w:t>
      </w:r>
      <w:r>
        <w:rPr/>
        <w:t>Uyum</w:t>
      </w:r>
      <w:r>
        <w:rPr>
          <w:spacing w:val="-1"/>
        </w:rPr>
        <w:t> </w:t>
      </w:r>
      <w:r>
        <w:rPr/>
        <w:t>Analizi</w:t>
      </w:r>
      <w:r>
        <w:rPr>
          <w:spacing w:val="-1"/>
        </w:rPr>
        <w:t> </w:t>
      </w:r>
      <w:r>
        <w:rPr/>
        <w:t>(DFA</w:t>
      </w:r>
      <w:r>
        <w:rPr>
          <w:spacing w:val="-2"/>
        </w:rPr>
        <w:t> </w:t>
      </w:r>
      <w:r>
        <w:rPr/>
        <w:t>Analizi)</w:t>
        <w:tab/>
        <w:t>68</w:t>
      </w:r>
    </w:p>
    <w:p>
      <w:pPr>
        <w:tabs>
          <w:tab w:pos="8983" w:val="left" w:leader="dot"/>
        </w:tabs>
        <w:spacing w:before="139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3.5.</w:t>
      </w:r>
      <w:r>
        <w:rPr>
          <w:b/>
          <w:spacing w:val="-1"/>
          <w:sz w:val="24"/>
        </w:rPr>
        <w:t> </w:t>
      </w:r>
      <w:r>
        <w:rPr>
          <w:sz w:val="24"/>
        </w:rPr>
        <w:t>Standart</w:t>
      </w:r>
      <w:r>
        <w:rPr>
          <w:spacing w:val="-2"/>
          <w:sz w:val="24"/>
        </w:rPr>
        <w:t> </w:t>
      </w:r>
      <w:r>
        <w:rPr>
          <w:sz w:val="24"/>
        </w:rPr>
        <w:t>Ağırlık</w:t>
      </w:r>
      <w:r>
        <w:rPr>
          <w:spacing w:val="-2"/>
          <w:sz w:val="24"/>
        </w:rPr>
        <w:t> </w:t>
      </w:r>
      <w:r>
        <w:rPr>
          <w:sz w:val="24"/>
        </w:rPr>
        <w:t>Katsayı</w:t>
      </w:r>
      <w:r>
        <w:rPr>
          <w:spacing w:val="1"/>
          <w:sz w:val="24"/>
        </w:rPr>
        <w:t> </w:t>
      </w:r>
      <w:r>
        <w:rPr>
          <w:sz w:val="24"/>
        </w:rPr>
        <w:t>Analizi</w:t>
        <w:tab/>
        <w:t>70</w:t>
      </w:r>
    </w:p>
    <w:p>
      <w:pPr>
        <w:tabs>
          <w:tab w:pos="8983" w:val="left" w:leader="dot"/>
        </w:tabs>
        <w:spacing w:before="137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4.1.</w:t>
      </w:r>
      <w:r>
        <w:rPr>
          <w:b/>
          <w:spacing w:val="-1"/>
          <w:sz w:val="24"/>
        </w:rPr>
        <w:t> </w:t>
      </w:r>
      <w:r>
        <w:rPr>
          <w:sz w:val="24"/>
        </w:rPr>
        <w:t>Katılımcıların</w:t>
      </w:r>
      <w:r>
        <w:rPr>
          <w:spacing w:val="-4"/>
          <w:sz w:val="24"/>
        </w:rPr>
        <w:t> </w:t>
      </w:r>
      <w:r>
        <w:rPr>
          <w:sz w:val="24"/>
        </w:rPr>
        <w:t>Demografik</w:t>
      </w:r>
      <w:r>
        <w:rPr>
          <w:spacing w:val="-2"/>
          <w:sz w:val="24"/>
        </w:rPr>
        <w:t> </w:t>
      </w:r>
      <w:r>
        <w:rPr>
          <w:sz w:val="24"/>
        </w:rPr>
        <w:t>Özellikleri</w:t>
        <w:tab/>
        <w:t>74</w:t>
      </w:r>
    </w:p>
    <w:p>
      <w:pPr>
        <w:pStyle w:val="BodyText"/>
        <w:tabs>
          <w:tab w:pos="8983" w:val="left" w:leader="dot"/>
        </w:tabs>
        <w:spacing w:before="139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4.2.</w:t>
      </w:r>
      <w:r>
        <w:rPr>
          <w:b/>
          <w:spacing w:val="-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Algısında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Olan</w:t>
      </w:r>
      <w:r>
        <w:rPr>
          <w:spacing w:val="-1"/>
        </w:rPr>
        <w:t> </w:t>
      </w:r>
      <w:r>
        <w:rPr/>
        <w:t>Faktörlerin</w:t>
      </w:r>
      <w:r>
        <w:rPr>
          <w:spacing w:val="-2"/>
        </w:rPr>
        <w:t> </w:t>
      </w:r>
      <w:r>
        <w:rPr/>
        <w:t>(Boyutlar)</w:t>
      </w:r>
      <w:r>
        <w:rPr>
          <w:spacing w:val="-2"/>
        </w:rPr>
        <w:t> </w:t>
      </w:r>
      <w:r>
        <w:rPr/>
        <w:t>Analizi</w:t>
        <w:tab/>
        <w:t>75</w:t>
      </w:r>
    </w:p>
    <w:p>
      <w:pPr>
        <w:pStyle w:val="BodyText"/>
        <w:tabs>
          <w:tab w:pos="8983" w:val="left" w:leader="dot"/>
        </w:tabs>
        <w:spacing w:before="137"/>
        <w:ind w:left="728"/>
      </w:pPr>
      <w:r>
        <w:rPr/>
        <w:drawing>
          <wp:anchor distT="0" distB="0" distL="0" distR="0" allowOverlap="1" layoutInCell="1" locked="0" behindDoc="1" simplePos="0" relativeHeight="480663552">
            <wp:simplePos x="0" y="0"/>
            <wp:positionH relativeFrom="page">
              <wp:posOffset>1282700</wp:posOffset>
            </wp:positionH>
            <wp:positionV relativeFrom="paragraph">
              <wp:posOffset>262675</wp:posOffset>
            </wp:positionV>
            <wp:extent cx="4686300" cy="184150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4.3.</w:t>
      </w:r>
      <w:r>
        <w:rPr>
          <w:b/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Semboller</w:t>
      </w:r>
      <w:r>
        <w:rPr>
          <w:spacing w:val="-4"/>
        </w:rPr>
        <w:t> </w:t>
      </w:r>
      <w:r>
        <w:rPr/>
        <w:t>(İlişkilendirilen)</w:t>
      </w:r>
      <w:r>
        <w:rPr>
          <w:spacing w:val="-3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Analizi</w:t>
        <w:tab/>
        <w:t>77</w:t>
      </w:r>
    </w:p>
    <w:p>
      <w:pPr>
        <w:tabs>
          <w:tab w:pos="8983" w:val="left" w:leader="dot"/>
        </w:tabs>
        <w:spacing w:before="140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4.4.</w:t>
      </w:r>
      <w:r>
        <w:rPr>
          <w:b/>
          <w:spacing w:val="-1"/>
          <w:sz w:val="24"/>
        </w:rPr>
        <w:t> </w:t>
      </w:r>
      <w:r>
        <w:rPr>
          <w:sz w:val="24"/>
        </w:rPr>
        <w:t>Ölçek İfadeleri</w:t>
      </w:r>
      <w:r>
        <w:rPr>
          <w:spacing w:val="-2"/>
          <w:sz w:val="24"/>
        </w:rPr>
        <w:t> </w:t>
      </w:r>
      <w:r>
        <w:rPr>
          <w:sz w:val="24"/>
        </w:rPr>
        <w:t>Analizi</w:t>
        <w:tab/>
        <w:t>78</w:t>
      </w:r>
    </w:p>
    <w:p>
      <w:pPr>
        <w:tabs>
          <w:tab w:pos="8983" w:val="left" w:leader="dot"/>
        </w:tabs>
        <w:spacing w:before="136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4.5.</w:t>
      </w:r>
      <w:r>
        <w:rPr>
          <w:b/>
          <w:spacing w:val="-1"/>
          <w:sz w:val="24"/>
        </w:rPr>
        <w:t> </w:t>
      </w:r>
      <w:r>
        <w:rPr>
          <w:sz w:val="24"/>
        </w:rPr>
        <w:t>Alt</w:t>
      </w:r>
      <w:r>
        <w:rPr>
          <w:spacing w:val="-3"/>
          <w:sz w:val="24"/>
        </w:rPr>
        <w:t> </w:t>
      </w:r>
      <w:r>
        <w:rPr>
          <w:sz w:val="24"/>
        </w:rPr>
        <w:t>Boyutların</w:t>
      </w:r>
      <w:r>
        <w:rPr>
          <w:spacing w:val="-2"/>
          <w:sz w:val="24"/>
        </w:rPr>
        <w:t> </w:t>
      </w:r>
      <w:r>
        <w:rPr>
          <w:sz w:val="24"/>
        </w:rPr>
        <w:t>Karşılaştırmalı</w:t>
      </w:r>
      <w:r>
        <w:rPr>
          <w:spacing w:val="-2"/>
          <w:sz w:val="24"/>
        </w:rPr>
        <w:t> </w:t>
      </w:r>
      <w:r>
        <w:rPr>
          <w:sz w:val="24"/>
        </w:rPr>
        <w:t>Analizi</w:t>
        <w:tab/>
        <w:t>80</w:t>
      </w:r>
    </w:p>
    <w:p>
      <w:pPr>
        <w:pStyle w:val="BodyText"/>
        <w:tabs>
          <w:tab w:pos="8983" w:val="left" w:leader="dot"/>
        </w:tabs>
        <w:spacing w:before="140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4.6.</w:t>
      </w:r>
      <w:r>
        <w:rPr>
          <w:b/>
          <w:spacing w:val="-1"/>
        </w:rPr>
        <w:t> </w:t>
      </w:r>
      <w:r>
        <w:rPr/>
        <w:t>Cinsiyete</w:t>
      </w:r>
      <w:r>
        <w:rPr>
          <w:spacing w:val="-1"/>
        </w:rPr>
        <w:t> </w:t>
      </w:r>
      <w:r>
        <w:rPr/>
        <w:t>Göre</w:t>
      </w:r>
      <w:r>
        <w:rPr>
          <w:spacing w:val="-3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  <w:tab/>
        <w:t>81</w:t>
      </w:r>
    </w:p>
    <w:p>
      <w:pPr>
        <w:pStyle w:val="BodyText"/>
        <w:tabs>
          <w:tab w:pos="8983" w:val="left" w:leader="dot"/>
        </w:tabs>
        <w:spacing w:before="136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4.7.</w:t>
      </w:r>
      <w:r>
        <w:rPr>
          <w:b/>
          <w:spacing w:val="-2"/>
        </w:rPr>
        <w:t> </w:t>
      </w:r>
      <w:r>
        <w:rPr/>
        <w:t>Medeni</w:t>
      </w:r>
      <w:r>
        <w:rPr>
          <w:spacing w:val="-1"/>
        </w:rPr>
        <w:t> </w:t>
      </w:r>
      <w:r>
        <w:rPr/>
        <w:t>Duruma</w:t>
      </w:r>
      <w:r>
        <w:rPr>
          <w:spacing w:val="-3"/>
        </w:rPr>
        <w:t> </w:t>
      </w:r>
      <w:r>
        <w:rPr/>
        <w:t>Göre</w:t>
      </w:r>
      <w:r>
        <w:rPr>
          <w:spacing w:val="-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Algısının Etik</w:t>
      </w:r>
      <w:r>
        <w:rPr>
          <w:spacing w:val="-2"/>
        </w:rPr>
        <w:t> </w:t>
      </w:r>
      <w:r>
        <w:rPr/>
        <w:t>Değerler Açısından</w:t>
      </w:r>
      <w:r>
        <w:rPr>
          <w:spacing w:val="-2"/>
        </w:rPr>
        <w:t> </w:t>
      </w:r>
      <w:r>
        <w:rPr/>
        <w:t>Analizi</w:t>
        <w:tab/>
        <w:t>82</w:t>
      </w:r>
    </w:p>
    <w:p>
      <w:pPr>
        <w:pStyle w:val="BodyText"/>
        <w:tabs>
          <w:tab w:pos="8983" w:val="left" w:leader="dot"/>
        </w:tabs>
        <w:spacing w:before="140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4.8.</w:t>
      </w:r>
      <w:r>
        <w:rPr>
          <w:b/>
          <w:spacing w:val="-1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</w:t>
      </w:r>
      <w:r>
        <w:rPr>
          <w:spacing w:val="-1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  <w:tab/>
        <w:t>83</w:t>
      </w:r>
    </w:p>
    <w:p>
      <w:pPr>
        <w:pStyle w:val="BodyText"/>
        <w:tabs>
          <w:tab w:pos="8983" w:val="left" w:leader="dot"/>
        </w:tabs>
        <w:spacing w:line="360" w:lineRule="auto" w:before="136"/>
        <w:ind w:left="1861" w:right="400" w:hanging="1134"/>
      </w:pPr>
      <w:r>
        <w:rPr>
          <w:b/>
        </w:rPr>
        <w:t>Tablo 4.9. </w:t>
      </w:r>
      <w:r>
        <w:rPr/>
        <w:t>Etik Değerlerle İlişkilendirilen Başarı Algısının Katılımcıların Yaşlarına</w:t>
      </w:r>
      <w:r>
        <w:rPr>
          <w:spacing w:val="1"/>
        </w:rPr>
        <w:t> </w:t>
      </w:r>
      <w:r>
        <w:rPr/>
        <w:t>Göre</w:t>
      </w:r>
      <w:r>
        <w:rPr>
          <w:spacing w:val="-3"/>
        </w:rPr>
        <w:t> </w:t>
      </w:r>
      <w:r>
        <w:rPr/>
        <w:t>Analizi</w:t>
        <w:tab/>
      </w:r>
      <w:r>
        <w:rPr>
          <w:spacing w:val="-1"/>
        </w:rPr>
        <w:t>84</w:t>
      </w:r>
    </w:p>
    <w:p>
      <w:pPr>
        <w:pStyle w:val="BodyText"/>
        <w:tabs>
          <w:tab w:pos="8983" w:val="left" w:leader="dot"/>
        </w:tabs>
        <w:spacing w:line="360" w:lineRule="auto" w:before="1"/>
        <w:ind w:left="1861" w:right="400" w:hanging="1134"/>
      </w:pPr>
      <w:r>
        <w:rPr>
          <w:b/>
        </w:rPr>
        <w:t>Tablo</w:t>
      </w:r>
      <w:r>
        <w:rPr>
          <w:b/>
          <w:spacing w:val="4"/>
        </w:rPr>
        <w:t> </w:t>
      </w:r>
      <w:r>
        <w:rPr>
          <w:b/>
        </w:rPr>
        <w:t>4.10.</w:t>
      </w:r>
      <w:r>
        <w:rPr>
          <w:b/>
          <w:spacing w:val="5"/>
        </w:rPr>
        <w:t> </w:t>
      </w:r>
      <w:r>
        <w:rPr/>
        <w:t>Bölüm</w:t>
      </w:r>
      <w:r>
        <w:rPr>
          <w:spacing w:val="4"/>
        </w:rPr>
        <w:t> </w:t>
      </w:r>
      <w:r>
        <w:rPr/>
        <w:t>Değişkeninin</w:t>
      </w:r>
      <w:r>
        <w:rPr>
          <w:spacing w:val="5"/>
        </w:rPr>
        <w:t> </w:t>
      </w:r>
      <w:r>
        <w:rPr/>
        <w:t>Etik</w:t>
      </w:r>
      <w:r>
        <w:rPr>
          <w:spacing w:val="5"/>
        </w:rPr>
        <w:t> </w:t>
      </w:r>
      <w:r>
        <w:rPr/>
        <w:t>Değerler</w:t>
      </w:r>
      <w:r>
        <w:rPr>
          <w:spacing w:val="5"/>
        </w:rPr>
        <w:t> </w:t>
      </w:r>
      <w:r>
        <w:rPr/>
        <w:t>Boyutu</w:t>
      </w:r>
      <w:r>
        <w:rPr>
          <w:spacing w:val="4"/>
        </w:rPr>
        <w:t> </w:t>
      </w:r>
      <w:r>
        <w:rPr/>
        <w:t>Açısından</w:t>
      </w:r>
      <w:r>
        <w:rPr>
          <w:spacing w:val="6"/>
        </w:rPr>
        <w:t> </w:t>
      </w:r>
      <w:r>
        <w:rPr/>
        <w:t>Başarı</w:t>
      </w:r>
      <w:r>
        <w:rPr>
          <w:spacing w:val="5"/>
        </w:rPr>
        <w:t> </w:t>
      </w:r>
      <w:r>
        <w:rPr/>
        <w:t>Algısına</w:t>
      </w:r>
      <w:r>
        <w:rPr>
          <w:spacing w:val="1"/>
        </w:rPr>
        <w:t> </w:t>
      </w:r>
      <w:r>
        <w:rPr/>
        <w:t>Etkisi</w:t>
        <w:tab/>
      </w:r>
      <w:r>
        <w:rPr>
          <w:spacing w:val="-1"/>
        </w:rPr>
        <w:t>85</w:t>
      </w:r>
    </w:p>
    <w:p>
      <w:pPr>
        <w:pStyle w:val="BodyText"/>
        <w:tabs>
          <w:tab w:pos="8983" w:val="left" w:leader="dot"/>
        </w:tabs>
        <w:spacing w:line="360" w:lineRule="auto"/>
        <w:ind w:left="1861" w:right="400" w:hanging="1134"/>
      </w:pPr>
      <w:r>
        <w:rPr>
          <w:b/>
        </w:rPr>
        <w:t>Tablo 4.11. </w:t>
      </w:r>
      <w:r>
        <w:rPr/>
        <w:t>Başarı Parametresi Olarak Semboller (Etik Değerler Boyutu) Analiz</w:t>
      </w:r>
      <w:r>
        <w:rPr>
          <w:spacing w:val="1"/>
        </w:rPr>
        <w:t> </w:t>
      </w:r>
      <w:r>
        <w:rPr/>
        <w:t>Sonuçları</w:t>
        <w:tab/>
      </w:r>
      <w:r>
        <w:rPr>
          <w:spacing w:val="-1"/>
        </w:rPr>
        <w:t>87</w:t>
      </w:r>
    </w:p>
    <w:p>
      <w:pPr>
        <w:pStyle w:val="BodyText"/>
        <w:tabs>
          <w:tab w:pos="8983" w:val="left" w:leader="dot"/>
        </w:tabs>
        <w:spacing w:line="360" w:lineRule="auto"/>
        <w:ind w:left="1861" w:right="400" w:hanging="1134"/>
      </w:pPr>
      <w:r>
        <w:rPr>
          <w:b/>
        </w:rPr>
        <w:t>Tablo 4.12. </w:t>
      </w:r>
      <w:r>
        <w:rPr/>
        <w:t>Başarı Algısının İş ve Kariyer Açısından Cinsiyet Farklılıklarına Göre</w:t>
      </w:r>
      <w:r>
        <w:rPr>
          <w:spacing w:val="1"/>
        </w:rPr>
        <w:t> </w:t>
      </w:r>
      <w:r>
        <w:rPr/>
        <w:t>Analizi</w:t>
        <w:tab/>
      </w:r>
      <w:r>
        <w:rPr>
          <w:spacing w:val="-1"/>
        </w:rPr>
        <w:t>89</w:t>
      </w:r>
    </w:p>
    <w:p>
      <w:pPr>
        <w:pStyle w:val="BodyText"/>
        <w:tabs>
          <w:tab w:pos="8983" w:val="left" w:leader="dot"/>
        </w:tabs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4.13.</w:t>
      </w:r>
      <w:r>
        <w:rPr>
          <w:b/>
          <w:spacing w:val="-1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1"/>
        </w:rPr>
        <w:t> </w:t>
      </w:r>
      <w:r>
        <w:rPr/>
        <w:t>Göre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İş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Kariyer</w:t>
      </w:r>
      <w:r>
        <w:rPr>
          <w:spacing w:val="-2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Analizi</w:t>
        <w:tab/>
        <w:t>90</w:t>
      </w:r>
    </w:p>
    <w:p>
      <w:pPr>
        <w:pStyle w:val="BodyText"/>
        <w:spacing w:before="137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4.14.</w:t>
      </w:r>
      <w:r>
        <w:rPr>
          <w:b/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1"/>
        </w:rPr>
        <w:t> </w:t>
      </w:r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3"/>
        </w:rPr>
        <w:t> </w:t>
      </w:r>
      <w:r>
        <w:rPr/>
        <w:t>Boyutu Açısından</w:t>
      </w:r>
      <w:r>
        <w:rPr>
          <w:spacing w:val="-2"/>
        </w:rPr>
        <w:t> </w:t>
      </w:r>
      <w:r>
        <w:rPr/>
        <w:t>Katılımcıların</w:t>
      </w:r>
    </w:p>
    <w:p>
      <w:pPr>
        <w:pStyle w:val="BodyText"/>
        <w:tabs>
          <w:tab w:pos="8983" w:val="left" w:leader="dot"/>
        </w:tabs>
        <w:spacing w:before="139"/>
        <w:ind w:left="1861"/>
      </w:pPr>
      <w:r>
        <w:rPr/>
        <w:t>Sınıflarına</w:t>
      </w:r>
      <w:r>
        <w:rPr>
          <w:spacing w:val="-4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Analizi</w:t>
        <w:tab/>
        <w:t>91</w:t>
      </w:r>
    </w:p>
    <w:p>
      <w:pPr>
        <w:pStyle w:val="BodyText"/>
        <w:tabs>
          <w:tab w:pos="8983" w:val="left" w:leader="dot"/>
        </w:tabs>
        <w:spacing w:before="138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4.15.</w:t>
      </w:r>
      <w:r>
        <w:rPr>
          <w:b/>
          <w:spacing w:val="-1"/>
        </w:rPr>
        <w:t> </w:t>
      </w:r>
      <w:r>
        <w:rPr/>
        <w:t>Yaşa</w:t>
      </w:r>
      <w:r>
        <w:rPr>
          <w:spacing w:val="-3"/>
        </w:rPr>
        <w:t> </w:t>
      </w:r>
      <w:r>
        <w:rPr/>
        <w:t>Göre</w:t>
      </w:r>
      <w:r>
        <w:rPr>
          <w:spacing w:val="-1"/>
        </w:rPr>
        <w:t> </w:t>
      </w:r>
      <w:r>
        <w:rPr/>
        <w:t>İş ve</w:t>
      </w:r>
      <w:r>
        <w:rPr>
          <w:spacing w:val="-3"/>
        </w:rPr>
        <w:t> </w:t>
      </w:r>
      <w:r>
        <w:rPr/>
        <w:t>Kariyer</w:t>
      </w:r>
      <w:r>
        <w:rPr>
          <w:spacing w:val="-2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  <w:tab/>
        <w:t>92</w:t>
      </w:r>
    </w:p>
    <w:p>
      <w:pPr>
        <w:pStyle w:val="BodyText"/>
        <w:tabs>
          <w:tab w:pos="8983" w:val="left" w:leader="dot"/>
        </w:tabs>
        <w:spacing w:line="360" w:lineRule="auto" w:before="139"/>
        <w:ind w:left="1861" w:right="400" w:hanging="1134"/>
      </w:pPr>
      <w:r>
        <w:rPr>
          <w:b/>
        </w:rPr>
        <w:t>Tablo</w:t>
      </w:r>
      <w:r>
        <w:rPr>
          <w:b/>
          <w:spacing w:val="8"/>
        </w:rPr>
        <w:t> </w:t>
      </w:r>
      <w:r>
        <w:rPr>
          <w:b/>
        </w:rPr>
        <w:t>4.16.</w:t>
      </w:r>
      <w:r>
        <w:rPr>
          <w:b/>
          <w:spacing w:val="9"/>
        </w:rPr>
        <w:t> </w:t>
      </w:r>
      <w:r>
        <w:rPr/>
        <w:t>Bölüm</w:t>
      </w:r>
      <w:r>
        <w:rPr>
          <w:spacing w:val="9"/>
        </w:rPr>
        <w:t> </w:t>
      </w:r>
      <w:r>
        <w:rPr/>
        <w:t>Değişkeninin</w:t>
      </w:r>
      <w:r>
        <w:rPr>
          <w:spacing w:val="11"/>
        </w:rPr>
        <w:t> </w:t>
      </w:r>
      <w:r>
        <w:rPr/>
        <w:t>İş</w:t>
      </w:r>
      <w:r>
        <w:rPr>
          <w:spacing w:val="8"/>
        </w:rPr>
        <w:t> </w:t>
      </w:r>
      <w:r>
        <w:rPr/>
        <w:t>ve</w:t>
      </w:r>
      <w:r>
        <w:rPr>
          <w:spacing w:val="7"/>
        </w:rPr>
        <w:t> </w:t>
      </w:r>
      <w:r>
        <w:rPr/>
        <w:t>Kariyer</w:t>
      </w:r>
      <w:r>
        <w:rPr>
          <w:spacing w:val="10"/>
        </w:rPr>
        <w:t> </w:t>
      </w:r>
      <w:r>
        <w:rPr/>
        <w:t>Boyutu</w:t>
      </w:r>
      <w:r>
        <w:rPr>
          <w:spacing w:val="8"/>
        </w:rPr>
        <w:t> </w:t>
      </w:r>
      <w:r>
        <w:rPr/>
        <w:t>Açısından</w:t>
      </w:r>
      <w:r>
        <w:rPr>
          <w:spacing w:val="11"/>
        </w:rPr>
        <w:t> </w:t>
      </w:r>
      <w:r>
        <w:rPr/>
        <w:t>Başarı</w:t>
      </w:r>
      <w:r>
        <w:rPr>
          <w:spacing w:val="9"/>
        </w:rPr>
        <w:t> </w:t>
      </w:r>
      <w:r>
        <w:rPr/>
        <w:t>Algısına</w:t>
      </w:r>
      <w:r>
        <w:rPr>
          <w:spacing w:val="1"/>
        </w:rPr>
        <w:t> </w:t>
      </w:r>
      <w:r>
        <w:rPr/>
        <w:t>Etkisi</w:t>
        <w:tab/>
      </w:r>
      <w:r>
        <w:rPr>
          <w:spacing w:val="-1"/>
        </w:rPr>
        <w:t>93</w:t>
      </w:r>
    </w:p>
    <w:p>
      <w:pPr>
        <w:pStyle w:val="BodyText"/>
        <w:tabs>
          <w:tab w:pos="8983" w:val="left" w:leader="dot"/>
        </w:tabs>
        <w:spacing w:line="360" w:lineRule="auto"/>
        <w:ind w:left="1861" w:right="400" w:hanging="1134"/>
      </w:pPr>
      <w:r>
        <w:rPr>
          <w:b/>
        </w:rPr>
        <w:t>Tablo 4.17. </w:t>
      </w:r>
      <w:r>
        <w:rPr/>
        <w:t>Başarı Parametresi Olarak Semboller (İş ve Kariyer Boyutu) Analiz</w:t>
      </w:r>
      <w:r>
        <w:rPr>
          <w:spacing w:val="1"/>
        </w:rPr>
        <w:t> </w:t>
      </w:r>
      <w:r>
        <w:rPr/>
        <w:t>Sonuçları</w:t>
        <w:tab/>
      </w:r>
      <w:r>
        <w:rPr>
          <w:spacing w:val="-1"/>
        </w:rPr>
        <w:t>95</w:t>
      </w:r>
    </w:p>
    <w:p>
      <w:pPr>
        <w:spacing w:after="0" w:line="360" w:lineRule="auto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8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4.18.</w:t>
      </w:r>
      <w:r>
        <w:rPr>
          <w:b/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3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Cinsiyet</w:t>
      </w:r>
      <w:r>
        <w:rPr>
          <w:spacing w:val="-2"/>
        </w:rPr>
        <w:t> </w:t>
      </w:r>
      <w:r>
        <w:rPr/>
        <w:t>Farklılıklarına</w:t>
      </w:r>
    </w:p>
    <w:p>
      <w:pPr>
        <w:pStyle w:val="BodyText"/>
        <w:tabs>
          <w:tab w:pos="9223" w:val="right" w:leader="dot"/>
        </w:tabs>
        <w:spacing w:before="136"/>
        <w:ind w:left="1861"/>
      </w:pPr>
      <w:r>
        <w:rPr/>
        <w:t>Göre</w:t>
      </w:r>
      <w:r>
        <w:rPr>
          <w:spacing w:val="-2"/>
        </w:rPr>
        <w:t> </w:t>
      </w:r>
      <w:r>
        <w:rPr/>
        <w:t>Analizi</w:t>
        <w:tab/>
        <w:t>96</w:t>
      </w:r>
    </w:p>
    <w:p>
      <w:pPr>
        <w:pStyle w:val="BodyText"/>
        <w:spacing w:before="140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4.19.</w:t>
      </w:r>
      <w:r>
        <w:rPr>
          <w:b/>
          <w:spacing w:val="-1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4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2"/>
        </w:rPr>
        <w:t> </w:t>
      </w:r>
      <w:r>
        <w:rPr/>
        <w:t>Göre</w:t>
      </w:r>
    </w:p>
    <w:p>
      <w:pPr>
        <w:pStyle w:val="BodyText"/>
        <w:tabs>
          <w:tab w:pos="9223" w:val="right" w:leader="dot"/>
        </w:tabs>
        <w:spacing w:before="137"/>
        <w:ind w:left="1861"/>
      </w:pPr>
      <w:r>
        <w:rPr/>
        <w:t>Analizi</w:t>
        <w:tab/>
        <w:t>97</w:t>
      </w:r>
    </w:p>
    <w:p>
      <w:pPr>
        <w:pStyle w:val="BodyText"/>
        <w:tabs>
          <w:tab w:pos="9223" w:val="right" w:leader="dot"/>
        </w:tabs>
        <w:spacing w:before="139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4.20. </w:t>
      </w:r>
      <w:r>
        <w:rPr/>
        <w:t>Başarı</w:t>
      </w:r>
      <w:r>
        <w:rPr>
          <w:spacing w:val="-1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Maddiyat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1"/>
        </w:rPr>
        <w:t> </w:t>
      </w:r>
      <w:r>
        <w:rPr/>
        <w:t>Açısından</w:t>
      </w:r>
      <w:r>
        <w:rPr>
          <w:spacing w:val="-3"/>
        </w:rPr>
        <w:t> </w:t>
      </w:r>
      <w:r>
        <w:rPr/>
        <w:t>Sınıflara</w:t>
      </w:r>
      <w:r>
        <w:rPr>
          <w:spacing w:val="-3"/>
        </w:rPr>
        <w:t> </w:t>
      </w:r>
      <w:r>
        <w:rPr/>
        <w:t>Göre Analizi</w:t>
        <w:tab/>
        <w:t>98</w:t>
      </w:r>
    </w:p>
    <w:p>
      <w:pPr>
        <w:pStyle w:val="BodyText"/>
        <w:tabs>
          <w:tab w:pos="9223" w:val="right" w:leader="dot"/>
        </w:tabs>
        <w:spacing w:before="137"/>
        <w:ind w:left="728"/>
      </w:pPr>
      <w:r>
        <w:rPr>
          <w:b/>
        </w:rPr>
        <w:t>Tablo</w:t>
      </w:r>
      <w:r>
        <w:rPr>
          <w:b/>
          <w:spacing w:val="-1"/>
        </w:rPr>
        <w:t> </w:t>
      </w:r>
      <w:r>
        <w:rPr>
          <w:b/>
        </w:rPr>
        <w:t>4.21</w:t>
      </w:r>
      <w:r>
        <w:rPr/>
        <w:t>.</w:t>
      </w:r>
      <w:r>
        <w:rPr>
          <w:spacing w:val="-1"/>
        </w:rPr>
        <w:t> </w:t>
      </w:r>
      <w:r>
        <w:rPr/>
        <w:t>Yaşa</w:t>
      </w:r>
      <w:r>
        <w:rPr>
          <w:spacing w:val="-2"/>
        </w:rPr>
        <w:t> </w:t>
      </w:r>
      <w:r>
        <w:rPr/>
        <w:t>Göre Maddiyat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</w:t>
      </w:r>
      <w:r>
        <w:rPr>
          <w:spacing w:val="-1"/>
        </w:rPr>
        <w:t> </w:t>
      </w:r>
      <w:r>
        <w:rPr/>
        <w:t>Başarı Algısı</w:t>
        <w:tab/>
        <w:t>99</w:t>
      </w:r>
    </w:p>
    <w:p>
      <w:pPr>
        <w:pStyle w:val="BodyText"/>
        <w:spacing w:before="139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4.22.</w:t>
      </w:r>
      <w:r>
        <w:rPr>
          <w:b/>
          <w:spacing w:val="-1"/>
        </w:rPr>
        <w:t> </w:t>
      </w:r>
      <w:r>
        <w:rPr/>
        <w:t>Bölüm</w:t>
      </w:r>
      <w:r>
        <w:rPr>
          <w:spacing w:val="-2"/>
        </w:rPr>
        <w:t> </w:t>
      </w:r>
      <w:r>
        <w:rPr/>
        <w:t>Değişkeninin</w:t>
      </w:r>
      <w:r>
        <w:rPr>
          <w:spacing w:val="-1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Ün</w:t>
      </w:r>
      <w:r>
        <w:rPr>
          <w:spacing w:val="-1"/>
        </w:rPr>
        <w:t> </w:t>
      </w:r>
      <w:r>
        <w:rPr/>
        <w:t>Boyutu</w:t>
      </w:r>
      <w:r>
        <w:rPr>
          <w:spacing w:val="-2"/>
        </w:rPr>
        <w:t> </w:t>
      </w:r>
      <w:r>
        <w:rPr/>
        <w:t>Açısından Başarı</w:t>
      </w:r>
    </w:p>
    <w:p>
      <w:pPr>
        <w:pStyle w:val="BodyText"/>
        <w:tabs>
          <w:tab w:pos="9223" w:val="right" w:leader="dot"/>
        </w:tabs>
        <w:spacing w:before="137"/>
        <w:ind w:left="1861"/>
      </w:pPr>
      <w:r>
        <w:rPr/>
        <w:t>Algısına</w:t>
      </w:r>
      <w:r>
        <w:rPr>
          <w:spacing w:val="-2"/>
        </w:rPr>
        <w:t> </w:t>
      </w:r>
      <w:r>
        <w:rPr/>
        <w:t>Etkisi</w:t>
        <w:tab/>
        <w:t>100</w:t>
      </w:r>
    </w:p>
    <w:p>
      <w:pPr>
        <w:pStyle w:val="BodyText"/>
        <w:spacing w:before="139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4.23.</w:t>
      </w:r>
      <w:r>
        <w:rPr>
          <w:b/>
          <w:spacing w:val="-2"/>
        </w:rPr>
        <w:t> </w:t>
      </w:r>
      <w:r>
        <w:rPr/>
        <w:t>Başarı</w:t>
      </w:r>
      <w:r>
        <w:rPr>
          <w:spacing w:val="-3"/>
        </w:rPr>
        <w:t> </w:t>
      </w:r>
      <w:r>
        <w:rPr/>
        <w:t>Parametresi</w:t>
      </w:r>
      <w:r>
        <w:rPr>
          <w:spacing w:val="-3"/>
        </w:rPr>
        <w:t> </w:t>
      </w:r>
      <w:r>
        <w:rPr/>
        <w:t>Olarak</w:t>
      </w:r>
      <w:r>
        <w:rPr>
          <w:spacing w:val="-3"/>
        </w:rPr>
        <w:t> </w:t>
      </w:r>
      <w:r>
        <w:rPr/>
        <w:t>Semboller</w:t>
      </w:r>
      <w:r>
        <w:rPr>
          <w:spacing w:val="-2"/>
        </w:rPr>
        <w:t> </w:t>
      </w:r>
      <w:r>
        <w:rPr/>
        <w:t>(Maddiyat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Şöhret</w:t>
      </w:r>
      <w:r>
        <w:rPr>
          <w:spacing w:val="-2"/>
        </w:rPr>
        <w:t> </w:t>
      </w:r>
      <w:r>
        <w:rPr/>
        <w:t>Boyutu)</w:t>
      </w:r>
    </w:p>
    <w:p>
      <w:pPr>
        <w:pStyle w:val="BodyText"/>
        <w:tabs>
          <w:tab w:pos="9223" w:val="right" w:leader="dot"/>
        </w:tabs>
        <w:spacing w:before="137"/>
        <w:ind w:left="1861"/>
      </w:pPr>
      <w:r>
        <w:rPr/>
        <w:t>Analiz Sonuçları</w:t>
        <w:tab/>
        <w:t>102</w:t>
      </w:r>
    </w:p>
    <w:p>
      <w:pPr>
        <w:pStyle w:val="BodyText"/>
        <w:tabs>
          <w:tab w:pos="9223" w:val="right" w:leader="dot"/>
        </w:tabs>
        <w:spacing w:before="139"/>
        <w:ind w:left="728"/>
      </w:pPr>
      <w:r>
        <w:rPr/>
        <w:drawing>
          <wp:anchor distT="0" distB="0" distL="0" distR="0" allowOverlap="1" layoutInCell="1" locked="0" behindDoc="1" simplePos="0" relativeHeight="480664064">
            <wp:simplePos x="0" y="0"/>
            <wp:positionH relativeFrom="page">
              <wp:posOffset>1282700</wp:posOffset>
            </wp:positionH>
            <wp:positionV relativeFrom="paragraph">
              <wp:posOffset>152693</wp:posOffset>
            </wp:positionV>
            <wp:extent cx="4686300" cy="184150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-1"/>
        </w:rPr>
        <w:t> </w:t>
      </w:r>
      <w:r>
        <w:rPr>
          <w:b/>
        </w:rPr>
        <w:t>4.24.</w:t>
      </w:r>
      <w:r>
        <w:rPr>
          <w:b/>
          <w:spacing w:val="1"/>
        </w:rPr>
        <w:t> </w:t>
      </w:r>
      <w:r>
        <w:rPr/>
        <w:t>Alt</w:t>
      </w:r>
      <w:r>
        <w:rPr>
          <w:spacing w:val="-2"/>
        </w:rPr>
        <w:t> </w:t>
      </w:r>
      <w:r>
        <w:rPr/>
        <w:t>Boyutların (Faktörlerin)</w:t>
      </w:r>
      <w:r>
        <w:rPr>
          <w:spacing w:val="-1"/>
        </w:rPr>
        <w:t> </w:t>
      </w:r>
      <w:r>
        <w:rPr/>
        <w:t>Karşılaştırmalı</w:t>
      </w:r>
      <w:r>
        <w:rPr>
          <w:spacing w:val="-1"/>
        </w:rPr>
        <w:t> </w:t>
      </w:r>
      <w:r>
        <w:rPr/>
        <w:t>Analizi</w:t>
        <w:tab/>
        <w:t>103</w:t>
      </w:r>
    </w:p>
    <w:p>
      <w:pPr>
        <w:pStyle w:val="BodyText"/>
        <w:tabs>
          <w:tab w:pos="9223" w:val="right" w:leader="dot"/>
        </w:tabs>
        <w:spacing w:before="137"/>
        <w:ind w:left="728"/>
      </w:pPr>
      <w:r>
        <w:rPr>
          <w:b/>
        </w:rPr>
        <w:t>Tablo</w:t>
      </w:r>
      <w:r>
        <w:rPr>
          <w:b/>
          <w:spacing w:val="-1"/>
        </w:rPr>
        <w:t> </w:t>
      </w:r>
      <w:r>
        <w:rPr>
          <w:b/>
        </w:rPr>
        <w:t>4.25.</w:t>
      </w:r>
      <w:r>
        <w:rPr>
          <w:b/>
          <w:spacing w:val="1"/>
        </w:rPr>
        <w:t> </w:t>
      </w:r>
      <w:r>
        <w:rPr/>
        <w:t>Boyutların Karşılaştırmalı Faktör Yükleri Analizi</w:t>
        <w:tab/>
        <w:t>105</w:t>
      </w:r>
    </w:p>
    <w:p>
      <w:pPr>
        <w:tabs>
          <w:tab w:pos="9223" w:val="right" w:leader="dot"/>
        </w:tabs>
        <w:spacing w:before="140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4.26.</w:t>
      </w:r>
      <w:r>
        <w:rPr>
          <w:b/>
          <w:spacing w:val="1"/>
          <w:sz w:val="24"/>
        </w:rPr>
        <w:t> </w:t>
      </w:r>
      <w:r>
        <w:rPr>
          <w:sz w:val="24"/>
        </w:rPr>
        <w:t>Başarı Kavramı Metafor</w:t>
      </w:r>
      <w:r>
        <w:rPr>
          <w:spacing w:val="-1"/>
          <w:sz w:val="24"/>
        </w:rPr>
        <w:t> </w:t>
      </w:r>
      <w:r>
        <w:rPr>
          <w:sz w:val="24"/>
        </w:rPr>
        <w:t>Analizi</w:t>
      </w:r>
      <w:r>
        <w:rPr>
          <w:spacing w:val="2"/>
          <w:sz w:val="24"/>
        </w:rPr>
        <w:t> </w:t>
      </w:r>
      <w:r>
        <w:rPr>
          <w:sz w:val="24"/>
        </w:rPr>
        <w:t>(Genel)</w:t>
        <w:tab/>
        <w:t>107</w:t>
      </w:r>
    </w:p>
    <w:p>
      <w:pPr>
        <w:tabs>
          <w:tab w:pos="9223" w:val="right" w:leader="dot"/>
        </w:tabs>
        <w:spacing w:before="136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4.27.</w:t>
      </w:r>
      <w:r>
        <w:rPr>
          <w:b/>
          <w:spacing w:val="1"/>
          <w:sz w:val="24"/>
        </w:rPr>
        <w:t> </w:t>
      </w:r>
      <w:r>
        <w:rPr>
          <w:sz w:val="24"/>
        </w:rPr>
        <w:t>Başarı Kavramı Metafor</w:t>
      </w:r>
      <w:r>
        <w:rPr>
          <w:spacing w:val="-1"/>
          <w:sz w:val="24"/>
        </w:rPr>
        <w:t> </w:t>
      </w:r>
      <w:r>
        <w:rPr>
          <w:sz w:val="24"/>
        </w:rPr>
        <w:t>Analizi (Tematik)</w:t>
        <w:tab/>
        <w:t>108</w:t>
      </w:r>
    </w:p>
    <w:p>
      <w:pPr>
        <w:tabs>
          <w:tab w:pos="9223" w:val="right" w:leader="dot"/>
        </w:tabs>
        <w:spacing w:before="140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4.28.</w:t>
      </w:r>
      <w:r>
        <w:rPr>
          <w:b/>
          <w:spacing w:val="1"/>
          <w:sz w:val="24"/>
        </w:rPr>
        <w:t> </w:t>
      </w:r>
      <w:r>
        <w:rPr>
          <w:sz w:val="24"/>
        </w:rPr>
        <w:t>Ahlak Kavramı Metafor</w:t>
      </w:r>
      <w:r>
        <w:rPr>
          <w:spacing w:val="-1"/>
          <w:sz w:val="24"/>
        </w:rPr>
        <w:t> </w:t>
      </w:r>
      <w:r>
        <w:rPr>
          <w:sz w:val="24"/>
        </w:rPr>
        <w:t>Analizi (Genel)</w:t>
        <w:tab/>
        <w:t>111</w:t>
      </w:r>
    </w:p>
    <w:p>
      <w:pPr>
        <w:tabs>
          <w:tab w:pos="9223" w:val="right" w:leader="dot"/>
        </w:tabs>
        <w:spacing w:before="136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4.29.</w:t>
      </w:r>
      <w:r>
        <w:rPr>
          <w:b/>
          <w:spacing w:val="1"/>
          <w:sz w:val="24"/>
        </w:rPr>
        <w:t> </w:t>
      </w:r>
      <w:r>
        <w:rPr>
          <w:sz w:val="24"/>
        </w:rPr>
        <w:t>Ahlak Kavramı Metafor</w:t>
      </w:r>
      <w:r>
        <w:rPr>
          <w:spacing w:val="-1"/>
          <w:sz w:val="24"/>
        </w:rPr>
        <w:t> </w:t>
      </w:r>
      <w:r>
        <w:rPr>
          <w:sz w:val="24"/>
        </w:rPr>
        <w:t>Analizi (Tematik)</w:t>
        <w:tab/>
        <w:t>113</w:t>
      </w:r>
    </w:p>
    <w:p>
      <w:pPr>
        <w:pStyle w:val="BodyText"/>
        <w:tabs>
          <w:tab w:pos="9223" w:val="right" w:leader="dot"/>
        </w:tabs>
        <w:spacing w:before="140"/>
        <w:ind w:left="728"/>
      </w:pPr>
      <w:r>
        <w:rPr>
          <w:b/>
        </w:rPr>
        <w:t>Tablo</w:t>
      </w:r>
      <w:r>
        <w:rPr>
          <w:b/>
          <w:spacing w:val="-1"/>
        </w:rPr>
        <w:t> </w:t>
      </w:r>
      <w:r>
        <w:rPr>
          <w:b/>
        </w:rPr>
        <w:t>4.30.</w:t>
      </w:r>
      <w:r>
        <w:rPr>
          <w:b/>
          <w:spacing w:val="1"/>
        </w:rPr>
        <w:t> </w:t>
      </w:r>
      <w:r>
        <w:rPr/>
        <w:t>Karşılaştırmalı Kavramsal</w:t>
      </w:r>
      <w:r>
        <w:rPr>
          <w:spacing w:val="-1"/>
        </w:rPr>
        <w:t> </w:t>
      </w:r>
      <w:r>
        <w:rPr/>
        <w:t>Metafor</w:t>
      </w:r>
      <w:r>
        <w:rPr>
          <w:spacing w:val="-2"/>
        </w:rPr>
        <w:t> </w:t>
      </w:r>
      <w:r>
        <w:rPr/>
        <w:t>Analizi Sonuçları</w:t>
        <w:tab/>
        <w:t>115</w:t>
      </w:r>
    </w:p>
    <w:p>
      <w:pPr>
        <w:spacing w:after="0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1280" w:right="946" w:firstLine="0"/>
        <w:jc w:val="center"/>
      </w:pPr>
      <w:bookmarkStart w:name="_TOC_250120" w:id="6"/>
      <w:bookmarkEnd w:id="6"/>
      <w:r>
        <w:rPr/>
        <w:t>ÖNSÖZ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3"/>
        <w:ind w:left="728" w:right="393" w:firstLine="708"/>
        <w:jc w:val="both"/>
      </w:pPr>
      <w:r>
        <w:rPr/>
        <w:t>Çalışmamı, başarıyı sevmek ve sevilmek olarak tanımlayan ve bana ‘başarının</w:t>
      </w:r>
      <w:r>
        <w:rPr>
          <w:spacing w:val="1"/>
        </w:rPr>
        <w:t> </w:t>
      </w:r>
      <w:r>
        <w:rPr/>
        <w:t>temel</w:t>
      </w:r>
      <w:r>
        <w:rPr>
          <w:spacing w:val="-12"/>
        </w:rPr>
        <w:t> </w:t>
      </w:r>
      <w:r>
        <w:rPr/>
        <w:t>insani</w:t>
      </w:r>
      <w:r>
        <w:rPr>
          <w:spacing w:val="-12"/>
        </w:rPr>
        <w:t> </w:t>
      </w:r>
      <w:r>
        <w:rPr/>
        <w:t>erdemlerin</w:t>
      </w:r>
      <w:r>
        <w:rPr>
          <w:spacing w:val="-12"/>
        </w:rPr>
        <w:t> </w:t>
      </w:r>
      <w:r>
        <w:rPr/>
        <w:t>ışığında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insan</w:t>
      </w:r>
      <w:r>
        <w:rPr>
          <w:spacing w:val="-12"/>
        </w:rPr>
        <w:t> </w:t>
      </w:r>
      <w:r>
        <w:rPr/>
        <w:t>olma’</w:t>
      </w:r>
      <w:r>
        <w:rPr>
          <w:spacing w:val="-13"/>
        </w:rPr>
        <w:t> </w:t>
      </w:r>
      <w:r>
        <w:rPr/>
        <w:t>öğretisini</w:t>
      </w:r>
      <w:r>
        <w:rPr>
          <w:spacing w:val="-11"/>
        </w:rPr>
        <w:t> </w:t>
      </w:r>
      <w:r>
        <w:rPr/>
        <w:t>kazandıran</w:t>
      </w:r>
      <w:r>
        <w:rPr>
          <w:spacing w:val="-11"/>
        </w:rPr>
        <w:t> </w:t>
      </w:r>
      <w:r>
        <w:rPr/>
        <w:t>çok</w:t>
      </w:r>
      <w:r>
        <w:rPr>
          <w:spacing w:val="-12"/>
        </w:rPr>
        <w:t> </w:t>
      </w:r>
      <w:r>
        <w:rPr/>
        <w:t>değerli</w:t>
      </w:r>
      <w:r>
        <w:rPr>
          <w:spacing w:val="-12"/>
        </w:rPr>
        <w:t> </w:t>
      </w:r>
      <w:r>
        <w:rPr/>
        <w:t>anneme</w:t>
      </w:r>
      <w:r>
        <w:rPr>
          <w:spacing w:val="-57"/>
        </w:rPr>
        <w:t> </w:t>
      </w:r>
      <w:r>
        <w:rPr/>
        <w:t>ithaf</w:t>
      </w:r>
      <w:r>
        <w:rPr>
          <w:spacing w:val="-1"/>
        </w:rPr>
        <w:t> </w:t>
      </w:r>
      <w:r>
        <w:rPr/>
        <w:t>ediyorum.</w:t>
      </w:r>
    </w:p>
    <w:p>
      <w:pPr>
        <w:pStyle w:val="BodyText"/>
        <w:spacing w:before="121"/>
        <w:ind w:left="1294"/>
        <w:jc w:val="both"/>
      </w:pPr>
      <w:r>
        <w:rPr/>
        <w:t>Rahmetli</w:t>
      </w:r>
      <w:r>
        <w:rPr>
          <w:spacing w:val="-1"/>
        </w:rPr>
        <w:t> </w:t>
      </w:r>
      <w:r>
        <w:rPr/>
        <w:t>anneme</w:t>
      </w:r>
      <w:r>
        <w:rPr>
          <w:spacing w:val="-1"/>
        </w:rPr>
        <w:t> </w:t>
      </w:r>
      <w:r>
        <w:rPr/>
        <w:t>saygı ve</w:t>
      </w:r>
      <w:r>
        <w:rPr>
          <w:spacing w:val="-2"/>
        </w:rPr>
        <w:t> </w:t>
      </w:r>
      <w:r>
        <w:rPr/>
        <w:t>özlemle.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tabs>
          <w:tab w:pos="6000" w:val="left" w:leader="none"/>
        </w:tabs>
        <w:ind w:left="335" w:firstLine="0"/>
        <w:jc w:val="center"/>
      </w:pPr>
      <w:r>
        <w:rPr/>
        <w:drawing>
          <wp:anchor distT="0" distB="0" distL="0" distR="0" allowOverlap="1" layoutInCell="1" locked="0" behindDoc="1" simplePos="0" relativeHeight="480664576">
            <wp:simplePos x="0" y="0"/>
            <wp:positionH relativeFrom="page">
              <wp:posOffset>1282700</wp:posOffset>
            </wp:positionH>
            <wp:positionV relativeFrom="paragraph">
              <wp:posOffset>788709</wp:posOffset>
            </wp:positionV>
            <wp:extent cx="4686300" cy="184150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Erzurum-2023</w:t>
        <w:tab/>
        <w:t>Nurgül</w:t>
      </w:r>
      <w:r>
        <w:rPr>
          <w:spacing w:val="-4"/>
        </w:rPr>
        <w:t> </w:t>
      </w:r>
      <w:r>
        <w:rPr/>
        <w:t>ERGÜL</w:t>
      </w:r>
      <w:r>
        <w:rPr>
          <w:spacing w:val="-5"/>
        </w:rPr>
        <w:t> </w:t>
      </w:r>
      <w:r>
        <w:rPr/>
        <w:t>GÜVENDİ</w:t>
      </w:r>
    </w:p>
    <w:p>
      <w:pPr>
        <w:spacing w:after="0"/>
        <w:jc w:val="center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  <w:spacing w:before="90"/>
        <w:ind w:left="1280" w:right="946" w:firstLine="0"/>
        <w:jc w:val="center"/>
      </w:pPr>
      <w:bookmarkStart w:name="_TOC_250119" w:id="7"/>
      <w:bookmarkEnd w:id="7"/>
      <w:r>
        <w:rPr/>
        <w:t>GİRİŞ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7" w:firstLine="566"/>
        <w:jc w:val="both"/>
      </w:pPr>
      <w:r>
        <w:rPr/>
        <w:drawing>
          <wp:anchor distT="0" distB="0" distL="0" distR="0" allowOverlap="1" layoutInCell="1" locked="0" behindDoc="1" simplePos="0" relativeHeight="480665088">
            <wp:simplePos x="0" y="0"/>
            <wp:positionH relativeFrom="page">
              <wp:posOffset>1282700</wp:posOffset>
            </wp:positionH>
            <wp:positionV relativeFrom="paragraph">
              <wp:posOffset>2151165</wp:posOffset>
            </wp:positionV>
            <wp:extent cx="4686300" cy="184150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İletişim çalışmaları, sosyoloji, ontolojik, epistemolojik ve metodolojik açılardan</w:t>
      </w:r>
      <w:r>
        <w:rPr>
          <w:spacing w:val="1"/>
        </w:rPr>
        <w:t> </w:t>
      </w:r>
      <w:r>
        <w:rPr/>
        <w:t>benzerlik</w:t>
      </w:r>
      <w:r>
        <w:rPr>
          <w:spacing w:val="1"/>
        </w:rPr>
        <w:t> </w:t>
      </w:r>
      <w:r>
        <w:rPr/>
        <w:t>içeren,</w:t>
      </w:r>
      <w:r>
        <w:rPr>
          <w:spacing w:val="1"/>
        </w:rPr>
        <w:t> </w:t>
      </w:r>
      <w:r>
        <w:rPr/>
        <w:t>karşılıklı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içinde</w:t>
      </w:r>
      <w:r>
        <w:rPr>
          <w:spacing w:val="1"/>
        </w:rPr>
        <w:t> </w:t>
      </w:r>
      <w:r>
        <w:rPr/>
        <w:t>gelişim</w:t>
      </w:r>
      <w:r>
        <w:rPr>
          <w:spacing w:val="1"/>
        </w:rPr>
        <w:t> </w:t>
      </w:r>
      <w:r>
        <w:rPr/>
        <w:t>gösteren,</w:t>
      </w:r>
      <w:r>
        <w:rPr>
          <w:spacing w:val="1"/>
        </w:rPr>
        <w:t> </w:t>
      </w:r>
      <w:r>
        <w:rPr/>
        <w:t>birbirini</w:t>
      </w:r>
      <w:r>
        <w:rPr>
          <w:spacing w:val="1"/>
        </w:rPr>
        <w:t> </w:t>
      </w:r>
      <w:r>
        <w:rPr/>
        <w:t>inşa</w:t>
      </w:r>
      <w:r>
        <w:rPr>
          <w:spacing w:val="1"/>
        </w:rPr>
        <w:t> </w:t>
      </w:r>
      <w:r>
        <w:rPr/>
        <w:t>eden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tamamlayan çalışmalardır (Chen, 2018, s. 21). Nesne ve olayların ortak niteliklerini</w:t>
      </w:r>
      <w:r>
        <w:rPr>
          <w:spacing w:val="1"/>
        </w:rPr>
        <w:t> </w:t>
      </w:r>
      <w:r>
        <w:rPr/>
        <w:t>içerisine alan bir duygu yahut düşüncenin zihindeki genel tasarımı, kavram olarak ifade</w:t>
      </w:r>
      <w:r>
        <w:rPr>
          <w:spacing w:val="1"/>
        </w:rPr>
        <w:t> </w:t>
      </w:r>
      <w:r>
        <w:rPr/>
        <w:t>edilmektedir. Anlam ise bu zihinsel soyut tasarımların ne şekilde algılandığı; öz, yan,</w:t>
      </w:r>
      <w:r>
        <w:rPr>
          <w:spacing w:val="1"/>
        </w:rPr>
        <w:t> </w:t>
      </w:r>
      <w:r>
        <w:rPr/>
        <w:t>mecazi olmak üzere çözümleniş biçimlerinin gösteren-gösterilen arasındaki ilişkisidir.</w:t>
      </w:r>
      <w:r>
        <w:rPr>
          <w:spacing w:val="1"/>
        </w:rPr>
        <w:t> </w:t>
      </w:r>
      <w:r>
        <w:rPr/>
        <w:t>Varlık, nesne, duygu ve düşünceleri semboller aracılığı ile ifade etme aracı olarak dil,</w:t>
      </w:r>
      <w:r>
        <w:rPr>
          <w:spacing w:val="1"/>
        </w:rPr>
        <w:t> </w:t>
      </w:r>
      <w:r>
        <w:rPr/>
        <w:t>kişilerarası ve kültürlerarası iletişimin temel unsurlarından birisidir. Toplumsal yapıların</w:t>
      </w:r>
      <w:r>
        <w:rPr>
          <w:spacing w:val="-57"/>
        </w:rPr>
        <w:t> </w:t>
      </w:r>
      <w:r>
        <w:rPr/>
        <w:t>analiz</w:t>
      </w:r>
      <w:r>
        <w:rPr>
          <w:spacing w:val="1"/>
        </w:rPr>
        <w:t> </w:t>
      </w:r>
      <w:r>
        <w:rPr/>
        <w:t>edilmesi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iletişimin</w:t>
      </w:r>
      <w:r>
        <w:rPr>
          <w:spacing w:val="1"/>
        </w:rPr>
        <w:t> </w:t>
      </w:r>
      <w:r>
        <w:rPr/>
        <w:t>sosyolojik,</w:t>
      </w:r>
      <w:r>
        <w:rPr>
          <w:spacing w:val="1"/>
        </w:rPr>
        <w:t> </w:t>
      </w:r>
      <w:r>
        <w:rPr/>
        <w:t>ekonomi-politik,</w:t>
      </w:r>
      <w:r>
        <w:rPr>
          <w:spacing w:val="1"/>
        </w:rPr>
        <w:t> </w:t>
      </w:r>
      <w:r>
        <w:rPr/>
        <w:t>sembolik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ideolojik</w:t>
      </w:r>
      <w:r>
        <w:rPr>
          <w:spacing w:val="1"/>
        </w:rPr>
        <w:t> </w:t>
      </w:r>
      <w:r>
        <w:rPr/>
        <w:t>boyutları ile analiz edilmesi gerekmektedir. Bu</w:t>
      </w:r>
      <w:r>
        <w:rPr>
          <w:spacing w:val="1"/>
        </w:rPr>
        <w:t> </w:t>
      </w:r>
      <w:r>
        <w:rPr/>
        <w:t>nedenle iletişimin tüm boyutları ve</w:t>
      </w:r>
      <w:r>
        <w:rPr>
          <w:spacing w:val="1"/>
        </w:rPr>
        <w:t> </w:t>
      </w:r>
      <w:r>
        <w:rPr/>
        <w:t>toplumsal açıdan etkileşim süreçlerinin, eleştirel bir sosyolojik yaklaşımla incelenmesi</w:t>
      </w:r>
      <w:r>
        <w:rPr>
          <w:spacing w:val="1"/>
        </w:rPr>
        <w:t> </w:t>
      </w:r>
      <w:r>
        <w:rPr/>
        <w:t>gerekmektedir</w:t>
      </w:r>
      <w:r>
        <w:rPr>
          <w:spacing w:val="1"/>
        </w:rPr>
        <w:t> </w:t>
      </w:r>
      <w:r>
        <w:rPr/>
        <w:t>(Aymaz,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295).</w:t>
      </w:r>
      <w:r>
        <w:rPr>
          <w:spacing w:val="1"/>
        </w:rPr>
        <w:t> </w:t>
      </w:r>
      <w:r>
        <w:rPr/>
        <w:t>Nitekim</w:t>
      </w:r>
      <w:r>
        <w:rPr>
          <w:spacing w:val="1"/>
        </w:rPr>
        <w:t> </w:t>
      </w:r>
      <w:r>
        <w:rPr/>
        <w:t>McQuail’in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ettiği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disiplinlerarası bir çalışma olan iletişim, tüm disiplinler içerisinde en çok sosyoloji</w:t>
      </w:r>
      <w:r>
        <w:rPr>
          <w:spacing w:val="1"/>
        </w:rPr>
        <w:t> </w:t>
      </w:r>
      <w:r>
        <w:rPr/>
        <w:t>disiplini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</w:t>
      </w:r>
      <w:r>
        <w:rPr>
          <w:spacing w:val="1"/>
        </w:rPr>
        <w:t> </w:t>
      </w:r>
      <w:r>
        <w:rPr/>
        <w:t>içerisindedir</w:t>
      </w:r>
      <w:r>
        <w:rPr>
          <w:spacing w:val="1"/>
        </w:rPr>
        <w:t> </w:t>
      </w:r>
      <w:r>
        <w:rPr/>
        <w:t>(Bünyamin,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Kavram-anlam</w:t>
      </w:r>
      <w:r>
        <w:rPr>
          <w:spacing w:val="1"/>
        </w:rPr>
        <w:t> </w:t>
      </w:r>
      <w:r>
        <w:rPr/>
        <w:t>ilişkileri,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kendisinden başlamak üzere, bireyle sistem arasındaki etkileşimi, iş yapma biçimlerini,</w:t>
      </w:r>
      <w:r>
        <w:rPr>
          <w:spacing w:val="1"/>
        </w:rPr>
        <w:t> </w:t>
      </w:r>
      <w:r>
        <w:rPr/>
        <w:t>ortak anlamların organizasyon biçimlerini, eyleme biçimlerinin öğrenilen ve öğretilen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toplum</w:t>
      </w:r>
      <w:r>
        <w:rPr>
          <w:spacing w:val="1"/>
        </w:rPr>
        <w:t> </w:t>
      </w:r>
      <w:r>
        <w:rPr/>
        <w:t>esaslı</w:t>
      </w:r>
      <w:r>
        <w:rPr>
          <w:spacing w:val="1"/>
        </w:rPr>
        <w:t> </w:t>
      </w:r>
      <w:r>
        <w:rPr/>
        <w:t>yapısını,</w:t>
      </w:r>
      <w:r>
        <w:rPr>
          <w:spacing w:val="1"/>
        </w:rPr>
        <w:t> </w:t>
      </w:r>
      <w:r>
        <w:rPr/>
        <w:t>birey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topluma</w:t>
      </w:r>
      <w:r>
        <w:rPr>
          <w:spacing w:val="1"/>
        </w:rPr>
        <w:t> </w:t>
      </w:r>
      <w:r>
        <w:rPr/>
        <w:t>kimlik</w:t>
      </w:r>
      <w:r>
        <w:rPr>
          <w:spacing w:val="1"/>
        </w:rPr>
        <w:t> </w:t>
      </w:r>
      <w:r>
        <w:rPr/>
        <w:t>kazandırma</w:t>
      </w:r>
      <w:r>
        <w:rPr>
          <w:spacing w:val="1"/>
        </w:rPr>
        <w:t> </w:t>
      </w:r>
      <w:r>
        <w:rPr/>
        <w:t>süreçlerini,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kimliklerin nesilden nesile aktarımını, dolayısıyla tarihsel sürecin toplumsal bir yapı</w:t>
      </w:r>
      <w:r>
        <w:rPr>
          <w:spacing w:val="1"/>
        </w:rPr>
        <w:t> </w:t>
      </w:r>
      <w:r>
        <w:rPr/>
        <w:t>oluşturulurken</w:t>
      </w:r>
      <w:r>
        <w:rPr>
          <w:spacing w:val="1"/>
        </w:rPr>
        <w:t> </w:t>
      </w:r>
      <w:r>
        <w:rPr/>
        <w:t>meşru</w:t>
      </w:r>
      <w:r>
        <w:rPr>
          <w:spacing w:val="1"/>
        </w:rPr>
        <w:t> </w:t>
      </w:r>
      <w:r>
        <w:rPr/>
        <w:t>dayanaklarını</w:t>
      </w:r>
      <w:r>
        <w:rPr>
          <w:spacing w:val="1"/>
        </w:rPr>
        <w:t> </w:t>
      </w:r>
      <w:r>
        <w:rPr/>
        <w:t>açıklayan</w:t>
      </w:r>
      <w:r>
        <w:rPr>
          <w:spacing w:val="1"/>
        </w:rPr>
        <w:t> </w:t>
      </w:r>
      <w:r>
        <w:rPr/>
        <w:t>kültür</w:t>
      </w:r>
      <w:r>
        <w:rPr>
          <w:spacing w:val="1"/>
        </w:rPr>
        <w:t> </w:t>
      </w:r>
      <w:r>
        <w:rPr/>
        <w:t>parametreleridir.</w:t>
      </w:r>
      <w:r>
        <w:rPr>
          <w:spacing w:val="1"/>
        </w:rPr>
        <w:t> </w:t>
      </w:r>
      <w:r>
        <w:rPr/>
        <w:t>İlgili</w:t>
      </w:r>
      <w:r>
        <w:rPr>
          <w:spacing w:val="1"/>
        </w:rPr>
        <w:t> </w:t>
      </w:r>
      <w:r>
        <w:rPr/>
        <w:t>literatür</w:t>
      </w:r>
      <w:r>
        <w:rPr>
          <w:spacing w:val="-57"/>
        </w:rPr>
        <w:t> </w:t>
      </w:r>
      <w:r>
        <w:rPr/>
        <w:t>araştırmaları kavram, anlam ilişkileri açısından değerlendirildiğinde başlıca, sosyolojik,</w:t>
      </w:r>
      <w:r>
        <w:rPr>
          <w:spacing w:val="1"/>
        </w:rPr>
        <w:t> </w:t>
      </w:r>
      <w:r>
        <w:rPr/>
        <w:t>kültürel,</w:t>
      </w:r>
      <w:r>
        <w:rPr>
          <w:spacing w:val="1"/>
        </w:rPr>
        <w:t> </w:t>
      </w:r>
      <w:r>
        <w:rPr/>
        <w:t>ekonomik,</w:t>
      </w:r>
      <w:r>
        <w:rPr>
          <w:spacing w:val="1"/>
        </w:rPr>
        <w:t> </w:t>
      </w:r>
      <w:r>
        <w:rPr/>
        <w:t>psikolojik</w:t>
      </w:r>
      <w:r>
        <w:rPr>
          <w:spacing w:val="1"/>
        </w:rPr>
        <w:t> </w:t>
      </w:r>
      <w:r>
        <w:rPr/>
        <w:t>faktörlerin</w:t>
      </w:r>
      <w:r>
        <w:rPr>
          <w:spacing w:val="1"/>
        </w:rPr>
        <w:t> </w:t>
      </w:r>
      <w:r>
        <w:rPr/>
        <w:t>öne</w:t>
      </w:r>
      <w:r>
        <w:rPr>
          <w:spacing w:val="1"/>
        </w:rPr>
        <w:t> </w:t>
      </w:r>
      <w:r>
        <w:rPr/>
        <w:t>çıktığı</w:t>
      </w:r>
      <w:r>
        <w:rPr>
          <w:spacing w:val="1"/>
        </w:rPr>
        <w:t> </w:t>
      </w:r>
      <w:r>
        <w:rPr/>
        <w:t>görülmektedir.</w:t>
      </w:r>
      <w:r>
        <w:rPr>
          <w:spacing w:val="1"/>
        </w:rPr>
        <w:t> </w:t>
      </w:r>
      <w:r>
        <w:rPr/>
        <w:t>Felsefe</w:t>
      </w:r>
      <w:r>
        <w:rPr>
          <w:spacing w:val="1"/>
        </w:rPr>
        <w:t> </w:t>
      </w:r>
      <w:r>
        <w:rPr/>
        <w:t>tarihi</w:t>
      </w:r>
      <w:r>
        <w:rPr>
          <w:spacing w:val="1"/>
        </w:rPr>
        <w:t> </w:t>
      </w:r>
      <w:r>
        <w:rPr/>
        <w:t>boyunca “yaşamın anlamı nedir?” sorusu insanlığın temel sorularından birisi olarak</w:t>
      </w:r>
      <w:r>
        <w:rPr>
          <w:spacing w:val="1"/>
        </w:rPr>
        <w:t> </w:t>
      </w:r>
      <w:r>
        <w:rPr/>
        <w:t>nitelendirilmiştir. Psikoloji ise, bireye yönelerek kişilerin yaşama yüklediği anlamı ele</w:t>
      </w:r>
      <w:r>
        <w:rPr>
          <w:spacing w:val="1"/>
        </w:rPr>
        <w:t> </w:t>
      </w:r>
      <w:r>
        <w:rPr/>
        <w:t>almaktadır. Felsefede “yaşamın anlamı nedir?” sorusu ön plandayken psikolojide ise bu</w:t>
      </w:r>
      <w:r>
        <w:rPr>
          <w:spacing w:val="1"/>
        </w:rPr>
        <w:t> </w:t>
      </w:r>
      <w:r>
        <w:rPr/>
        <w:t>durum</w:t>
      </w:r>
      <w:r>
        <w:rPr>
          <w:spacing w:val="-3"/>
        </w:rPr>
        <w:t> </w:t>
      </w:r>
      <w:r>
        <w:rPr/>
        <w:t>“yaşamı</w:t>
      </w:r>
      <w:r>
        <w:rPr>
          <w:spacing w:val="-2"/>
        </w:rPr>
        <w:t> </w:t>
      </w:r>
      <w:r>
        <w:rPr/>
        <w:t>nasıl</w:t>
      </w:r>
      <w:r>
        <w:rPr>
          <w:spacing w:val="-2"/>
        </w:rPr>
        <w:t> </w:t>
      </w:r>
      <w:r>
        <w:rPr/>
        <w:t>anlamlı</w:t>
      </w:r>
      <w:r>
        <w:rPr>
          <w:spacing w:val="-2"/>
        </w:rPr>
        <w:t> </w:t>
      </w:r>
      <w:r>
        <w:rPr/>
        <w:t>hale</w:t>
      </w:r>
      <w:r>
        <w:rPr>
          <w:spacing w:val="-2"/>
        </w:rPr>
        <w:t> </w:t>
      </w:r>
      <w:r>
        <w:rPr/>
        <w:t>getirebilirim?”</w:t>
      </w:r>
      <w:r>
        <w:rPr>
          <w:spacing w:val="-4"/>
        </w:rPr>
        <w:t> </w:t>
      </w:r>
      <w:r>
        <w:rPr/>
        <w:t>sorusu</w:t>
      </w:r>
      <w:r>
        <w:rPr>
          <w:spacing w:val="-2"/>
        </w:rPr>
        <w:t> </w:t>
      </w:r>
      <w:r>
        <w:rPr/>
        <w:t>ile</w:t>
      </w:r>
      <w:r>
        <w:rPr>
          <w:spacing w:val="-2"/>
        </w:rPr>
        <w:t> </w:t>
      </w:r>
      <w:r>
        <w:rPr/>
        <w:t>ön</w:t>
      </w:r>
      <w:r>
        <w:rPr>
          <w:spacing w:val="-2"/>
        </w:rPr>
        <w:t> </w:t>
      </w:r>
      <w:r>
        <w:rPr/>
        <w:t>plana</w:t>
      </w:r>
      <w:r>
        <w:rPr>
          <w:spacing w:val="-3"/>
        </w:rPr>
        <w:t> </w:t>
      </w:r>
      <w:r>
        <w:rPr/>
        <w:t>çıkmıştır</w:t>
      </w:r>
      <w:r>
        <w:rPr>
          <w:spacing w:val="-2"/>
        </w:rPr>
        <w:t> </w:t>
      </w:r>
      <w:r>
        <w:rPr/>
        <w:t>(Steger</w:t>
      </w:r>
      <w:r>
        <w:rPr>
          <w:spacing w:val="-3"/>
        </w:rPr>
        <w:t> </w:t>
      </w:r>
      <w:r>
        <w:rPr/>
        <w:t>ve</w:t>
      </w:r>
      <w:r>
        <w:rPr>
          <w:spacing w:val="-57"/>
        </w:rPr>
        <w:t> </w:t>
      </w:r>
      <w:r>
        <w:rPr/>
        <w:t>Kashdan, 2013). Yaşamda anlam konusunun psikoloji yazınında yer alması ise Adler’in</w:t>
      </w:r>
      <w:r>
        <w:rPr>
          <w:spacing w:val="1"/>
        </w:rPr>
        <w:t> </w:t>
      </w:r>
      <w:r>
        <w:rPr/>
        <w:t>kişinin</w:t>
      </w:r>
      <w:r>
        <w:rPr>
          <w:spacing w:val="1"/>
        </w:rPr>
        <w:t> </w:t>
      </w:r>
      <w:r>
        <w:rPr/>
        <w:t>belirli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amaca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kendi</w:t>
      </w:r>
      <w:r>
        <w:rPr>
          <w:spacing w:val="1"/>
        </w:rPr>
        <w:t> </w:t>
      </w:r>
      <w:r>
        <w:rPr/>
        <w:t>kaderini</w:t>
      </w:r>
      <w:r>
        <w:rPr>
          <w:spacing w:val="1"/>
        </w:rPr>
        <w:t> </w:t>
      </w:r>
      <w:r>
        <w:rPr/>
        <w:t>hür</w:t>
      </w:r>
      <w:r>
        <w:rPr>
          <w:spacing w:val="1"/>
        </w:rPr>
        <w:t> </w:t>
      </w:r>
      <w:r>
        <w:rPr/>
        <w:t>iradesi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yönlendirebileceği</w:t>
      </w:r>
      <w:r>
        <w:rPr>
          <w:spacing w:val="1"/>
        </w:rPr>
        <w:t> </w:t>
      </w:r>
      <w:r>
        <w:rPr/>
        <w:t>iddiasıyla</w:t>
      </w:r>
      <w:r>
        <w:rPr>
          <w:spacing w:val="1"/>
        </w:rPr>
        <w:t> </w:t>
      </w:r>
      <w:r>
        <w:rPr/>
        <w:t>başlamıştır.</w:t>
      </w:r>
      <w:r>
        <w:rPr>
          <w:spacing w:val="1"/>
        </w:rPr>
        <w:t> </w:t>
      </w:r>
      <w:r>
        <w:rPr/>
        <w:t>Yaşamda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konusu</w:t>
      </w:r>
      <w:r>
        <w:rPr>
          <w:spacing w:val="1"/>
        </w:rPr>
        <w:t> </w:t>
      </w:r>
      <w:r>
        <w:rPr/>
        <w:t>Frankl’ın</w:t>
      </w:r>
      <w:r>
        <w:rPr>
          <w:spacing w:val="1"/>
        </w:rPr>
        <w:t> </w:t>
      </w:r>
      <w:r>
        <w:rPr/>
        <w:t>“anlam</w:t>
      </w:r>
      <w:r>
        <w:rPr>
          <w:spacing w:val="1"/>
        </w:rPr>
        <w:t> </w:t>
      </w:r>
      <w:r>
        <w:rPr/>
        <w:t>terapisi”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adlandırdığı</w:t>
      </w:r>
      <w:r>
        <w:rPr>
          <w:spacing w:val="1"/>
        </w:rPr>
        <w:t> </w:t>
      </w:r>
      <w:r>
        <w:rPr/>
        <w:t>“logoterapi”</w:t>
      </w:r>
      <w:r>
        <w:rPr>
          <w:spacing w:val="1"/>
        </w:rPr>
        <w:t> </w:t>
      </w:r>
      <w:r>
        <w:rPr/>
        <w:t>çalışmalarıyla</w:t>
      </w:r>
      <w:r>
        <w:rPr>
          <w:spacing w:val="1"/>
        </w:rPr>
        <w:t> </w:t>
      </w:r>
      <w:r>
        <w:rPr/>
        <w:t>varoluşçu</w:t>
      </w:r>
      <w:r>
        <w:rPr>
          <w:spacing w:val="1"/>
        </w:rPr>
        <w:t> </w:t>
      </w:r>
      <w:r>
        <w:rPr/>
        <w:t>yaklaşım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elmıştır</w:t>
      </w:r>
      <w:r>
        <w:rPr>
          <w:spacing w:val="1"/>
        </w:rPr>
        <w:t> </w:t>
      </w:r>
      <w:r>
        <w:rPr>
          <w:spacing w:val="-1"/>
        </w:rPr>
        <w:t>(Frankl,</w:t>
      </w:r>
      <w:r>
        <w:rPr>
          <w:spacing w:val="-14"/>
        </w:rPr>
        <w:t> </w:t>
      </w:r>
      <w:r>
        <w:rPr>
          <w:spacing w:val="-1"/>
        </w:rPr>
        <w:t>2009).</w:t>
      </w:r>
      <w:r>
        <w:rPr>
          <w:spacing w:val="-12"/>
        </w:rPr>
        <w:t> </w:t>
      </w:r>
      <w:r>
        <w:rPr>
          <w:spacing w:val="-1"/>
        </w:rPr>
        <w:t>Çağdaş</w:t>
      </w:r>
      <w:r>
        <w:rPr>
          <w:spacing w:val="-15"/>
        </w:rPr>
        <w:t> </w:t>
      </w:r>
      <w:r>
        <w:rPr>
          <w:spacing w:val="-1"/>
        </w:rPr>
        <w:t>teorisyenlere</w:t>
      </w:r>
      <w:r>
        <w:rPr>
          <w:spacing w:val="-11"/>
        </w:rPr>
        <w:t> </w:t>
      </w:r>
      <w:r>
        <w:rPr/>
        <w:t>göre</w:t>
      </w:r>
      <w:r>
        <w:rPr>
          <w:spacing w:val="-14"/>
        </w:rPr>
        <w:t> </w:t>
      </w:r>
      <w:r>
        <w:rPr/>
        <w:t>(Steger,</w:t>
      </w:r>
      <w:r>
        <w:rPr>
          <w:spacing w:val="-12"/>
        </w:rPr>
        <w:t> </w:t>
      </w:r>
      <w:r>
        <w:rPr/>
        <w:t>Frazier,</w:t>
      </w:r>
      <w:r>
        <w:rPr>
          <w:spacing w:val="-12"/>
        </w:rPr>
        <w:t> </w:t>
      </w:r>
      <w:r>
        <w:rPr/>
        <w:t>Oishi</w:t>
      </w:r>
      <w:r>
        <w:rPr>
          <w:spacing w:val="-14"/>
        </w:rPr>
        <w:t> </w:t>
      </w:r>
      <w:r>
        <w:rPr/>
        <w:t>ve</w:t>
      </w:r>
      <w:r>
        <w:rPr>
          <w:spacing w:val="-7"/>
        </w:rPr>
        <w:t> </w:t>
      </w:r>
      <w:r>
        <w:rPr/>
        <w:t>Kaler,</w:t>
      </w:r>
      <w:r>
        <w:rPr>
          <w:spacing w:val="-16"/>
        </w:rPr>
        <w:t> </w:t>
      </w:r>
      <w:r>
        <w:rPr/>
        <w:t>2006)</w:t>
      </w:r>
      <w:r>
        <w:rPr>
          <w:spacing w:val="-10"/>
        </w:rPr>
        <w:t> </w:t>
      </w:r>
      <w:r>
        <w:rPr/>
        <w:t>yaşamda</w:t>
      </w:r>
    </w:p>
    <w:p>
      <w:pPr>
        <w:spacing w:after="0" w:line="360" w:lineRule="auto"/>
        <w:jc w:val="both"/>
        <w:sectPr>
          <w:headerReference w:type="default" r:id="rId9"/>
          <w:pgSz w:w="11910" w:h="16840"/>
          <w:pgMar w:header="710" w:footer="0" w:top="1580" w:bottom="280" w:left="1540" w:right="740"/>
          <w:pgNumType w:start="1"/>
        </w:sectPr>
      </w:pPr>
    </w:p>
    <w:p>
      <w:pPr>
        <w:pStyle w:val="BodyText"/>
        <w:spacing w:line="360" w:lineRule="auto" w:before="98"/>
        <w:ind w:left="728" w:right="387"/>
        <w:jc w:val="both"/>
      </w:pPr>
      <w:r>
        <w:rPr/>
        <w:drawing>
          <wp:anchor distT="0" distB="0" distL="0" distR="0" allowOverlap="1" layoutInCell="1" locked="0" behindDoc="1" simplePos="0" relativeHeight="48066560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anlam bizzat arayışın kendisi olarak nitelendirilmiştir. Steger'a (2012) göre yaşamın</w:t>
      </w:r>
      <w:r>
        <w:rPr>
          <w:spacing w:val="1"/>
        </w:rPr>
        <w:t> </w:t>
      </w:r>
      <w:r>
        <w:rPr/>
        <w:t>anlamı</w:t>
      </w:r>
      <w:r>
        <w:rPr>
          <w:spacing w:val="1"/>
        </w:rPr>
        <w:t> </w:t>
      </w:r>
      <w:r>
        <w:rPr/>
        <w:t>insanın</w:t>
      </w:r>
      <w:r>
        <w:rPr>
          <w:spacing w:val="1"/>
        </w:rPr>
        <w:t> </w:t>
      </w:r>
      <w:r>
        <w:rPr/>
        <w:t>yaşamını</w:t>
      </w:r>
      <w:r>
        <w:rPr>
          <w:spacing w:val="1"/>
        </w:rPr>
        <w:t> </w:t>
      </w:r>
      <w:r>
        <w:rPr/>
        <w:t>anlamlandırmasını</w:t>
      </w:r>
      <w:r>
        <w:rPr>
          <w:spacing w:val="1"/>
        </w:rPr>
        <w:t> </w:t>
      </w:r>
      <w:r>
        <w:rPr/>
        <w:t>sağlayan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amaca,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misyona</w:t>
      </w:r>
      <w:r>
        <w:rPr>
          <w:spacing w:val="1"/>
        </w:rPr>
        <w:t> </w:t>
      </w:r>
      <w:r>
        <w:rPr/>
        <w:t>ya da</w:t>
      </w:r>
      <w:r>
        <w:rPr>
          <w:spacing w:val="1"/>
        </w:rPr>
        <w:t> </w:t>
      </w:r>
      <w:r>
        <w:rPr/>
        <w:t>kapsamlı bir yaşam hedefine sahip olma derecesi ile ifade edilmektedir. Frankl (2009)</w:t>
      </w:r>
      <w:r>
        <w:rPr>
          <w:spacing w:val="1"/>
        </w:rPr>
        <w:t> </w:t>
      </w:r>
      <w:r>
        <w:rPr/>
        <w:t>kişinin</w:t>
      </w:r>
      <w:r>
        <w:rPr>
          <w:spacing w:val="-12"/>
        </w:rPr>
        <w:t> </w:t>
      </w:r>
      <w:r>
        <w:rPr/>
        <w:t>anlam</w:t>
      </w:r>
      <w:r>
        <w:rPr>
          <w:spacing w:val="-11"/>
        </w:rPr>
        <w:t> </w:t>
      </w:r>
      <w:r>
        <w:rPr/>
        <w:t>arayışını,</w:t>
      </w:r>
      <w:r>
        <w:rPr>
          <w:spacing w:val="-11"/>
        </w:rPr>
        <w:t> </w:t>
      </w:r>
      <w:r>
        <w:rPr/>
        <w:t>onun</w:t>
      </w:r>
      <w:r>
        <w:rPr>
          <w:spacing w:val="-11"/>
        </w:rPr>
        <w:t> </w:t>
      </w:r>
      <w:r>
        <w:rPr/>
        <w:t>doğuştan</w:t>
      </w:r>
      <w:r>
        <w:rPr>
          <w:spacing w:val="-10"/>
        </w:rPr>
        <w:t> </w:t>
      </w:r>
      <w:r>
        <w:rPr/>
        <w:t>gelen</w:t>
      </w:r>
      <w:r>
        <w:rPr>
          <w:spacing w:val="-11"/>
        </w:rPr>
        <w:t> </w:t>
      </w:r>
      <w:r>
        <w:rPr/>
        <w:t>motivasyonları</w:t>
      </w:r>
      <w:r>
        <w:rPr>
          <w:spacing w:val="-11"/>
        </w:rPr>
        <w:t> </w:t>
      </w:r>
      <w:r>
        <w:rPr/>
        <w:t>olarak</w:t>
      </w:r>
      <w:r>
        <w:rPr>
          <w:spacing w:val="-11"/>
        </w:rPr>
        <w:t> </w:t>
      </w:r>
      <w:r>
        <w:rPr/>
        <w:t>nitendirir.</w:t>
      </w:r>
      <w:r>
        <w:rPr>
          <w:spacing w:val="-12"/>
        </w:rPr>
        <w:t> </w:t>
      </w:r>
      <w:r>
        <w:rPr/>
        <w:t>Bu</w:t>
      </w:r>
      <w:r>
        <w:rPr>
          <w:spacing w:val="-11"/>
        </w:rPr>
        <w:t> </w:t>
      </w:r>
      <w:r>
        <w:rPr/>
        <w:t>ilişkiler</w:t>
      </w:r>
      <w:r>
        <w:rPr>
          <w:spacing w:val="-57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bilimleri açısından insanların sembolik temsil pratikleri</w:t>
      </w:r>
      <w:r>
        <w:rPr>
          <w:spacing w:val="1"/>
        </w:rPr>
        <w:t> </w:t>
      </w:r>
      <w:r>
        <w:rPr/>
        <w:t>yoluyla anlam inşa</w:t>
      </w:r>
      <w:r>
        <w:rPr>
          <w:spacing w:val="1"/>
        </w:rPr>
        <w:t> </w:t>
      </w:r>
      <w:r>
        <w:rPr/>
        <w:t>etmeye</w:t>
      </w:r>
      <w:r>
        <w:rPr>
          <w:spacing w:val="-13"/>
        </w:rPr>
        <w:t> </w:t>
      </w:r>
      <w:r>
        <w:rPr/>
        <w:t>çalıştıkları</w:t>
      </w:r>
      <w:r>
        <w:rPr>
          <w:spacing w:val="-8"/>
        </w:rPr>
        <w:t> </w:t>
      </w:r>
      <w:r>
        <w:rPr/>
        <w:t>yaşam</w:t>
      </w:r>
      <w:r>
        <w:rPr>
          <w:spacing w:val="-11"/>
        </w:rPr>
        <w:t> </w:t>
      </w:r>
      <w:r>
        <w:rPr/>
        <w:t>biçimidir.</w:t>
      </w:r>
      <w:r>
        <w:rPr>
          <w:spacing w:val="-13"/>
        </w:rPr>
        <w:t> </w:t>
      </w:r>
      <w:r>
        <w:rPr/>
        <w:t>Felsefe</w:t>
      </w:r>
      <w:r>
        <w:rPr>
          <w:spacing w:val="-9"/>
        </w:rPr>
        <w:t> </w:t>
      </w:r>
      <w:r>
        <w:rPr/>
        <w:t>yazınında</w:t>
      </w:r>
      <w:r>
        <w:rPr>
          <w:spacing w:val="-13"/>
        </w:rPr>
        <w:t> </w:t>
      </w:r>
      <w:r>
        <w:rPr/>
        <w:t>yaşamın</w:t>
      </w:r>
      <w:r>
        <w:rPr>
          <w:spacing w:val="-13"/>
        </w:rPr>
        <w:t> </w:t>
      </w:r>
      <w:r>
        <w:rPr/>
        <w:t>anlamına</w:t>
      </w:r>
      <w:r>
        <w:rPr>
          <w:spacing w:val="-14"/>
        </w:rPr>
        <w:t> </w:t>
      </w:r>
      <w:r>
        <w:rPr/>
        <w:t>dair</w:t>
      </w:r>
      <w:r>
        <w:rPr>
          <w:spacing w:val="-13"/>
        </w:rPr>
        <w:t> </w:t>
      </w:r>
      <w:r>
        <w:rPr/>
        <w:t>temel</w:t>
      </w:r>
      <w:r>
        <w:rPr>
          <w:spacing w:val="-13"/>
        </w:rPr>
        <w:t> </w:t>
      </w:r>
      <w:r>
        <w:rPr/>
        <w:t>sorun</w:t>
      </w:r>
      <w:r>
        <w:rPr>
          <w:spacing w:val="-58"/>
        </w:rPr>
        <w:t> </w:t>
      </w:r>
      <w:r>
        <w:rPr/>
        <w:t>anlamın</w:t>
      </w:r>
      <w:r>
        <w:rPr>
          <w:spacing w:val="1"/>
        </w:rPr>
        <w:t> </w:t>
      </w:r>
      <w:r>
        <w:rPr/>
        <w:t>bizzat</w:t>
      </w:r>
      <w:r>
        <w:rPr>
          <w:spacing w:val="1"/>
        </w:rPr>
        <w:t> </w:t>
      </w:r>
      <w:r>
        <w:rPr/>
        <w:t>kendisi</w:t>
      </w:r>
      <w:r>
        <w:rPr>
          <w:spacing w:val="1"/>
        </w:rPr>
        <w:t> </w:t>
      </w:r>
      <w:r>
        <w:rPr/>
        <w:t>iken,</w:t>
      </w:r>
      <w:r>
        <w:rPr>
          <w:spacing w:val="1"/>
        </w:rPr>
        <w:t> </w:t>
      </w:r>
      <w:r>
        <w:rPr/>
        <w:t>psikoloji</w:t>
      </w:r>
      <w:r>
        <w:rPr>
          <w:spacing w:val="1"/>
        </w:rPr>
        <w:t> </w:t>
      </w:r>
      <w:r>
        <w:rPr/>
        <w:t>disiplininde</w:t>
      </w:r>
      <w:r>
        <w:rPr>
          <w:spacing w:val="1"/>
        </w:rPr>
        <w:t> </w:t>
      </w:r>
      <w:r>
        <w:rPr/>
        <w:t>anlamın</w:t>
      </w:r>
      <w:r>
        <w:rPr>
          <w:spacing w:val="1"/>
        </w:rPr>
        <w:t> </w:t>
      </w:r>
      <w:r>
        <w:rPr/>
        <w:t>nasıllığı;</w:t>
      </w:r>
      <w:r>
        <w:rPr>
          <w:spacing w:val="1"/>
        </w:rPr>
        <w:t> </w:t>
      </w:r>
      <w:r>
        <w:rPr/>
        <w:t>sosyoloji</w:t>
      </w:r>
      <w:r>
        <w:rPr>
          <w:spacing w:val="1"/>
        </w:rPr>
        <w:t> </w:t>
      </w:r>
      <w:r>
        <w:rPr/>
        <w:t>disiplininde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birey-toplum</w:t>
      </w:r>
      <w:r>
        <w:rPr>
          <w:spacing w:val="1"/>
        </w:rPr>
        <w:t> </w:t>
      </w:r>
      <w:r>
        <w:rPr/>
        <w:t>ilişkilerinin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parametresi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karşımıza</w:t>
      </w:r>
      <w:r>
        <w:rPr>
          <w:spacing w:val="1"/>
        </w:rPr>
        <w:t> </w:t>
      </w:r>
      <w:r>
        <w:rPr/>
        <w:t>çıkmaktadır.</w:t>
      </w:r>
      <w:r>
        <w:rPr>
          <w:spacing w:val="1"/>
        </w:rPr>
        <w:t> </w:t>
      </w:r>
      <w:r>
        <w:rPr/>
        <w:t>Anlamı</w:t>
      </w:r>
      <w:r>
        <w:rPr>
          <w:spacing w:val="1"/>
        </w:rPr>
        <w:t> </w:t>
      </w:r>
      <w:r>
        <w:rPr/>
        <w:t>ölçmeyi</w:t>
      </w:r>
      <w:r>
        <w:rPr>
          <w:spacing w:val="1"/>
        </w:rPr>
        <w:t> </w:t>
      </w:r>
      <w:r>
        <w:rPr/>
        <w:t>hedefleyen</w:t>
      </w:r>
      <w:r>
        <w:rPr>
          <w:spacing w:val="1"/>
        </w:rPr>
        <w:t> </w:t>
      </w:r>
      <w:r>
        <w:rPr/>
        <w:t>ilk</w:t>
      </w:r>
      <w:r>
        <w:rPr>
          <w:spacing w:val="1"/>
        </w:rPr>
        <w:t> </w:t>
      </w:r>
      <w:r>
        <w:rPr/>
        <w:t>araç,</w:t>
      </w:r>
      <w:r>
        <w:rPr>
          <w:spacing w:val="1"/>
        </w:rPr>
        <w:t> </w:t>
      </w:r>
      <w:r>
        <w:rPr/>
        <w:t>Crumbaugh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Maholic</w:t>
      </w:r>
      <w:r>
        <w:rPr>
          <w:spacing w:val="1"/>
        </w:rPr>
        <w:t> </w:t>
      </w:r>
      <w:r>
        <w:rPr/>
        <w:t>(1964)</w:t>
      </w:r>
      <w:r>
        <w:rPr>
          <w:spacing w:val="1"/>
        </w:rPr>
        <w:t> </w:t>
      </w:r>
      <w:r>
        <w:rPr/>
        <w:t>tarafından geliştirilen Yaşamdaki Amaç Testi’dir. Daha sonraları ise Noetic Amaçları</w:t>
      </w:r>
      <w:r>
        <w:rPr>
          <w:spacing w:val="1"/>
        </w:rPr>
        <w:t> </w:t>
      </w:r>
      <w:r>
        <w:rPr>
          <w:spacing w:val="-1"/>
        </w:rPr>
        <w:t>Araştırma</w:t>
      </w:r>
      <w:r>
        <w:rPr>
          <w:spacing w:val="-16"/>
        </w:rPr>
        <w:t> </w:t>
      </w:r>
      <w:r>
        <w:rPr>
          <w:spacing w:val="-1"/>
        </w:rPr>
        <w:t>Testi</w:t>
      </w:r>
      <w:r>
        <w:rPr>
          <w:spacing w:val="-13"/>
        </w:rPr>
        <w:t> </w:t>
      </w:r>
      <w:r>
        <w:rPr>
          <w:spacing w:val="-1"/>
        </w:rPr>
        <w:t>(Crumbaugh,</w:t>
      </w:r>
      <w:r>
        <w:rPr>
          <w:spacing w:val="-15"/>
        </w:rPr>
        <w:t> </w:t>
      </w:r>
      <w:r>
        <w:rPr>
          <w:spacing w:val="-1"/>
        </w:rPr>
        <w:t>1977),</w:t>
      </w:r>
      <w:r>
        <w:rPr>
          <w:spacing w:val="-14"/>
        </w:rPr>
        <w:t> </w:t>
      </w:r>
      <w:r>
        <w:rPr/>
        <w:t>Yaşam</w:t>
      </w:r>
      <w:r>
        <w:rPr>
          <w:spacing w:val="-14"/>
        </w:rPr>
        <w:t> </w:t>
      </w:r>
      <w:r>
        <w:rPr/>
        <w:t>Değerleri</w:t>
      </w:r>
      <w:r>
        <w:rPr>
          <w:spacing w:val="-13"/>
        </w:rPr>
        <w:t> </w:t>
      </w:r>
      <w:r>
        <w:rPr/>
        <w:t>Ölçeği</w:t>
      </w:r>
      <w:r>
        <w:rPr>
          <w:spacing w:val="-14"/>
        </w:rPr>
        <w:t> </w:t>
      </w:r>
      <w:r>
        <w:rPr/>
        <w:t>(Battista</w:t>
      </w:r>
      <w:r>
        <w:rPr>
          <w:spacing w:val="-15"/>
        </w:rPr>
        <w:t> </w:t>
      </w:r>
      <w:r>
        <w:rPr/>
        <w:t>ve</w:t>
      </w:r>
      <w:r>
        <w:rPr>
          <w:spacing w:val="-16"/>
        </w:rPr>
        <w:t> </w:t>
      </w:r>
      <w:r>
        <w:rPr/>
        <w:t>Almond,</w:t>
      </w:r>
      <w:r>
        <w:rPr>
          <w:spacing w:val="-13"/>
        </w:rPr>
        <w:t> </w:t>
      </w:r>
      <w:r>
        <w:rPr/>
        <w:t>1973),</w:t>
      </w:r>
      <w:r>
        <w:rPr>
          <w:spacing w:val="-58"/>
        </w:rPr>
        <w:t> </w:t>
      </w:r>
      <w:r>
        <w:rPr/>
        <w:t>Yaşam</w:t>
      </w:r>
      <w:r>
        <w:rPr>
          <w:spacing w:val="-12"/>
        </w:rPr>
        <w:t> </w:t>
      </w:r>
      <w:r>
        <w:rPr/>
        <w:t>Tutumu</w:t>
      </w:r>
      <w:r>
        <w:rPr>
          <w:spacing w:val="-12"/>
        </w:rPr>
        <w:t> </w:t>
      </w:r>
      <w:r>
        <w:rPr/>
        <w:t>Profili</w:t>
      </w:r>
      <w:r>
        <w:rPr>
          <w:spacing w:val="-12"/>
        </w:rPr>
        <w:t> </w:t>
      </w:r>
      <w:r>
        <w:rPr/>
        <w:t>(Reker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Peacock,</w:t>
      </w:r>
      <w:r>
        <w:rPr>
          <w:spacing w:val="-12"/>
        </w:rPr>
        <w:t> </w:t>
      </w:r>
      <w:r>
        <w:rPr/>
        <w:t>1981)</w:t>
      </w:r>
      <w:r>
        <w:rPr>
          <w:spacing w:val="-9"/>
        </w:rPr>
        <w:t> </w:t>
      </w:r>
      <w:r>
        <w:rPr/>
        <w:t>Bütünlük</w:t>
      </w:r>
      <w:r>
        <w:rPr>
          <w:spacing w:val="-12"/>
        </w:rPr>
        <w:t> </w:t>
      </w:r>
      <w:r>
        <w:rPr/>
        <w:t>duygusu</w:t>
      </w:r>
      <w:r>
        <w:rPr>
          <w:spacing w:val="-12"/>
        </w:rPr>
        <w:t> </w:t>
      </w:r>
      <w:r>
        <w:rPr/>
        <w:t>Ölçeği</w:t>
      </w:r>
      <w:r>
        <w:rPr>
          <w:spacing w:val="-8"/>
        </w:rPr>
        <w:t> </w:t>
      </w:r>
      <w:r>
        <w:rPr/>
        <w:t>(Antonovsky,</w:t>
      </w:r>
      <w:r>
        <w:rPr>
          <w:spacing w:val="-58"/>
        </w:rPr>
        <w:t> </w:t>
      </w:r>
      <w:r>
        <w:rPr/>
        <w:t>1993)</w:t>
      </w:r>
      <w:r>
        <w:rPr>
          <w:spacing w:val="-7"/>
        </w:rPr>
        <w:t> </w:t>
      </w:r>
      <w:r>
        <w:rPr/>
        <w:t>ve</w:t>
      </w:r>
      <w:r>
        <w:rPr>
          <w:spacing w:val="-6"/>
        </w:rPr>
        <w:t> </w:t>
      </w:r>
      <w:r>
        <w:rPr/>
        <w:t>Kişisel</w:t>
      </w:r>
      <w:r>
        <w:rPr>
          <w:spacing w:val="-4"/>
        </w:rPr>
        <w:t> </w:t>
      </w:r>
      <w:r>
        <w:rPr/>
        <w:t>Anlam</w:t>
      </w:r>
      <w:r>
        <w:rPr>
          <w:spacing w:val="-2"/>
        </w:rPr>
        <w:t> </w:t>
      </w:r>
      <w:r>
        <w:rPr/>
        <w:t>Profili</w:t>
      </w:r>
      <w:r>
        <w:rPr>
          <w:spacing w:val="-4"/>
        </w:rPr>
        <w:t> </w:t>
      </w:r>
      <w:r>
        <w:rPr/>
        <w:t>(Wong,</w:t>
      </w:r>
      <w:r>
        <w:rPr>
          <w:spacing w:val="-5"/>
        </w:rPr>
        <w:t> </w:t>
      </w:r>
      <w:r>
        <w:rPr/>
        <w:t>1998)</w:t>
      </w:r>
      <w:r>
        <w:rPr>
          <w:spacing w:val="-6"/>
        </w:rPr>
        <w:t> </w:t>
      </w:r>
      <w:r>
        <w:rPr/>
        <w:t>ölçekleri</w:t>
      </w:r>
      <w:r>
        <w:rPr>
          <w:spacing w:val="-3"/>
        </w:rPr>
        <w:t> </w:t>
      </w:r>
      <w:r>
        <w:rPr/>
        <w:t>geliştirilmiştir.</w:t>
      </w:r>
      <w:r>
        <w:rPr>
          <w:spacing w:val="-6"/>
        </w:rPr>
        <w:t> </w:t>
      </w:r>
      <w:r>
        <w:rPr/>
        <w:t>Bu</w:t>
      </w:r>
      <w:r>
        <w:rPr>
          <w:spacing w:val="-2"/>
        </w:rPr>
        <w:t> </w:t>
      </w:r>
      <w:r>
        <w:rPr/>
        <w:t>ölçüm</w:t>
      </w:r>
      <w:r>
        <w:rPr>
          <w:spacing w:val="-5"/>
        </w:rPr>
        <w:t> </w:t>
      </w:r>
      <w:r>
        <w:rPr/>
        <w:t>araçları</w:t>
      </w:r>
      <w:r>
        <w:rPr>
          <w:spacing w:val="-58"/>
        </w:rPr>
        <w:t> </w:t>
      </w:r>
      <w:r>
        <w:rPr/>
        <w:t>arasında en sık kullanılan ölçme aracı Yaşamdaki Amaç Testi ve Yaşam Değerleri</w:t>
      </w:r>
      <w:r>
        <w:rPr>
          <w:spacing w:val="1"/>
        </w:rPr>
        <w:t> </w:t>
      </w:r>
      <w:r>
        <w:rPr/>
        <w:t>Ölçeği’dir.</w:t>
      </w:r>
      <w:r>
        <w:rPr>
          <w:spacing w:val="-5"/>
        </w:rPr>
        <w:t> </w:t>
      </w:r>
      <w:r>
        <w:rPr/>
        <w:t>Sosyolojik</w:t>
      </w:r>
      <w:r>
        <w:rPr>
          <w:spacing w:val="-4"/>
        </w:rPr>
        <w:t> </w:t>
      </w:r>
      <w:r>
        <w:rPr/>
        <w:t>bağlamda</w:t>
      </w:r>
      <w:r>
        <w:rPr>
          <w:spacing w:val="-6"/>
        </w:rPr>
        <w:t> </w:t>
      </w:r>
      <w:r>
        <w:rPr/>
        <w:t>(Bortner,</w:t>
      </w:r>
      <w:r>
        <w:rPr>
          <w:spacing w:val="-6"/>
        </w:rPr>
        <w:t> </w:t>
      </w:r>
      <w:r>
        <w:rPr/>
        <w:t>1996)</w:t>
      </w:r>
      <w:r>
        <w:rPr>
          <w:spacing w:val="-3"/>
        </w:rPr>
        <w:t> </w:t>
      </w:r>
      <w:r>
        <w:rPr/>
        <w:t>Derecelendirme</w:t>
      </w:r>
      <w:r>
        <w:rPr>
          <w:spacing w:val="-6"/>
        </w:rPr>
        <w:t> </w:t>
      </w:r>
      <w:r>
        <w:rPr/>
        <w:t>Ölçeği,</w:t>
      </w:r>
      <w:r>
        <w:rPr>
          <w:spacing w:val="-4"/>
        </w:rPr>
        <w:t> </w:t>
      </w:r>
      <w:r>
        <w:rPr/>
        <w:t>John</w:t>
      </w:r>
      <w:r>
        <w:rPr>
          <w:spacing w:val="-5"/>
        </w:rPr>
        <w:t> </w:t>
      </w:r>
      <w:r>
        <w:rPr/>
        <w:t>Donah</w:t>
      </w:r>
      <w:r>
        <w:rPr>
          <w:spacing w:val="-5"/>
        </w:rPr>
        <w:t> </w:t>
      </w:r>
      <w:r>
        <w:rPr/>
        <w:t>ve</w:t>
      </w:r>
      <w:r>
        <w:rPr>
          <w:spacing w:val="-57"/>
        </w:rPr>
        <w:t> </w:t>
      </w:r>
      <w:r>
        <w:rPr/>
        <w:t>Kentle Kişilik Ölçeği, Benet Martinez Martinez Ölçeği, Bireysel ve sosyal Sorumluluk</w:t>
      </w:r>
      <w:r>
        <w:rPr>
          <w:spacing w:val="1"/>
        </w:rPr>
        <w:t> </w:t>
      </w:r>
      <w:r>
        <w:rPr/>
        <w:t>Ölçeği, Goodman Öznel Statü Ölçeği Robert S. Lynh Herben M. Lynd Ölçeği, Warner</w:t>
      </w:r>
      <w:r>
        <w:rPr>
          <w:spacing w:val="1"/>
        </w:rPr>
        <w:t> </w:t>
      </w:r>
      <w:r>
        <w:rPr/>
        <w:t>itibar Kuramları, Duncan Sosyoekonomik Statü-Mesleki İtibar Ölçeği, sistemin temel</w:t>
      </w:r>
      <w:r>
        <w:rPr>
          <w:spacing w:val="1"/>
        </w:rPr>
        <w:t> </w:t>
      </w:r>
      <w:r>
        <w:rPr/>
        <w:t>değişkenlerini analiz eden, sosyal tabakalaşmanın temel parametrelerini ortaya koyan</w:t>
      </w:r>
      <w:r>
        <w:rPr>
          <w:spacing w:val="1"/>
        </w:rPr>
        <w:t> </w:t>
      </w:r>
      <w:r>
        <w:rPr/>
        <w:t>anlam-kavram</w:t>
      </w:r>
      <w:r>
        <w:rPr>
          <w:spacing w:val="1"/>
        </w:rPr>
        <w:t> </w:t>
      </w:r>
      <w:r>
        <w:rPr/>
        <w:t>temelli</w:t>
      </w:r>
      <w:r>
        <w:rPr>
          <w:spacing w:val="1"/>
        </w:rPr>
        <w:t> </w:t>
      </w:r>
      <w:r>
        <w:rPr/>
        <w:t>ölçeklerdir. Son olarak</w:t>
      </w:r>
      <w:r>
        <w:rPr>
          <w:spacing w:val="1"/>
        </w:rPr>
        <w:t> </w:t>
      </w:r>
      <w:r>
        <w:rPr/>
        <w:t>Hofstade Kültür Boyutları Teorisinde</w:t>
      </w:r>
      <w:r>
        <w:rPr>
          <w:spacing w:val="1"/>
        </w:rPr>
        <w:t> </w:t>
      </w:r>
      <w:r>
        <w:rPr/>
        <w:t>kültür; belirsizlikten kaçınma, bireycilik/toplulukçuluk, güç mesafesi, ve erillik/dişillik</w:t>
      </w:r>
      <w:r>
        <w:rPr>
          <w:spacing w:val="1"/>
        </w:rPr>
        <w:t> </w:t>
      </w:r>
      <w:r>
        <w:rPr/>
        <w:t>olmak üzere dört şekilde ifade edilmiştir. Kavram, anlam ilişkileri ve bu ilişkilere bağlı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kabule</w:t>
      </w:r>
      <w:r>
        <w:rPr>
          <w:spacing w:val="1"/>
        </w:rPr>
        <w:t> </w:t>
      </w:r>
      <w:r>
        <w:rPr/>
        <w:t>dayalı</w:t>
      </w:r>
      <w:r>
        <w:rPr>
          <w:spacing w:val="1"/>
        </w:rPr>
        <w:t> </w:t>
      </w:r>
      <w:r>
        <w:rPr/>
        <w:t>itibar,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parametreleri,</w:t>
      </w:r>
      <w:r>
        <w:rPr>
          <w:spacing w:val="1"/>
        </w:rPr>
        <w:t> </w:t>
      </w:r>
      <w:r>
        <w:rPr/>
        <w:t>kültürü</w:t>
      </w:r>
      <w:r>
        <w:rPr>
          <w:spacing w:val="1"/>
        </w:rPr>
        <w:t> </w:t>
      </w:r>
      <w:r>
        <w:rPr/>
        <w:t>oluşturan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normlar</w:t>
      </w:r>
      <w:r>
        <w:rPr>
          <w:spacing w:val="1"/>
        </w:rPr>
        <w:t> </w:t>
      </w:r>
      <w:r>
        <w:rPr/>
        <w:t>kapsamında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yazına</w:t>
      </w:r>
      <w:r>
        <w:rPr>
          <w:spacing w:val="1"/>
        </w:rPr>
        <w:t> </w:t>
      </w:r>
      <w:r>
        <w:rPr/>
        <w:t>konu</w:t>
      </w:r>
      <w:r>
        <w:rPr>
          <w:spacing w:val="1"/>
        </w:rPr>
        <w:t> </w:t>
      </w:r>
      <w:r>
        <w:rPr/>
        <w:t>olmuştur.</w:t>
      </w:r>
      <w:r>
        <w:rPr>
          <w:spacing w:val="1"/>
        </w:rPr>
        <w:t> </w:t>
      </w:r>
      <w:r>
        <w:rPr/>
        <w:t>Bulgulara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ölçeklerin</w:t>
      </w:r>
      <w:r>
        <w:rPr>
          <w:spacing w:val="1"/>
        </w:rPr>
        <w:t> </w:t>
      </w:r>
      <w:r>
        <w:rPr/>
        <w:t>kesişim</w:t>
      </w:r>
      <w:r>
        <w:rPr>
          <w:spacing w:val="-57"/>
        </w:rPr>
        <w:t> </w:t>
      </w:r>
      <w:r>
        <w:rPr/>
        <w:t>noktası olabilecek temel kavramlardan birisi ‘’Başarı’’ kavramıdır. Bu kavram iktisadi</w:t>
      </w:r>
      <w:r>
        <w:rPr>
          <w:spacing w:val="1"/>
        </w:rPr>
        <w:t> </w:t>
      </w:r>
      <w:r>
        <w:rPr/>
        <w:t>bilimlerde ekonomik parametreler ekseninde değerlendirilirken; sosyal bilimlerde ise</w:t>
      </w:r>
      <w:r>
        <w:rPr>
          <w:spacing w:val="1"/>
        </w:rPr>
        <w:t> </w:t>
      </w:r>
      <w:r>
        <w:rPr/>
        <w:t>kültürel,</w:t>
      </w:r>
      <w:r>
        <w:rPr>
          <w:spacing w:val="1"/>
        </w:rPr>
        <w:t> </w:t>
      </w:r>
      <w:r>
        <w:rPr/>
        <w:t>antropolojik,</w:t>
      </w:r>
      <w:r>
        <w:rPr>
          <w:spacing w:val="1"/>
        </w:rPr>
        <w:t> </w:t>
      </w:r>
      <w:r>
        <w:rPr/>
        <w:t>sosyolojik,</w:t>
      </w:r>
      <w:r>
        <w:rPr>
          <w:spacing w:val="1"/>
        </w:rPr>
        <w:t> </w:t>
      </w:r>
      <w:r>
        <w:rPr/>
        <w:t>değişkenlerin</w:t>
      </w:r>
      <w:r>
        <w:rPr>
          <w:spacing w:val="1"/>
        </w:rPr>
        <w:t> </w:t>
      </w:r>
      <w:r>
        <w:rPr/>
        <w:t>sebep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kapsamında</w:t>
      </w:r>
      <w:r>
        <w:rPr>
          <w:spacing w:val="1"/>
        </w:rPr>
        <w:t> </w:t>
      </w:r>
      <w:r>
        <w:rPr/>
        <w:t>değerlendirilmiştir. Kültürlerarası iletişim disiplini için Edward T. Hall’un 1959 yılında</w:t>
      </w:r>
      <w:r>
        <w:rPr>
          <w:spacing w:val="1"/>
        </w:rPr>
        <w:t> </w:t>
      </w:r>
      <w:r>
        <w:rPr/>
        <w:t>yayımlanan The Silent</w:t>
      </w:r>
      <w:r>
        <w:rPr>
          <w:spacing w:val="1"/>
        </w:rPr>
        <w:t> </w:t>
      </w:r>
      <w:r>
        <w:rPr/>
        <w:t>Language adlı</w:t>
      </w:r>
      <w:r>
        <w:rPr>
          <w:spacing w:val="1"/>
        </w:rPr>
        <w:t> </w:t>
      </w:r>
      <w:r>
        <w:rPr/>
        <w:t>yapıtı ve Ruth Benedict’in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/>
        <w:t>Dünya Savaşı</w:t>
      </w:r>
      <w:r>
        <w:rPr>
          <w:spacing w:val="1"/>
        </w:rPr>
        <w:t> </w:t>
      </w:r>
      <w:r>
        <w:rPr/>
        <w:t>sıralarında</w:t>
      </w:r>
      <w:r>
        <w:rPr>
          <w:spacing w:val="1"/>
        </w:rPr>
        <w:t> </w:t>
      </w:r>
      <w:r>
        <w:rPr/>
        <w:t>1943</w:t>
      </w:r>
      <w:r>
        <w:rPr>
          <w:spacing w:val="1"/>
        </w:rPr>
        <w:t> </w:t>
      </w:r>
      <w:r>
        <w:rPr/>
        <w:t>yılından</w:t>
      </w:r>
      <w:r>
        <w:rPr>
          <w:spacing w:val="1"/>
        </w:rPr>
        <w:t> </w:t>
      </w:r>
      <w:r>
        <w:rPr/>
        <w:t>itibaren</w:t>
      </w:r>
      <w:r>
        <w:rPr>
          <w:spacing w:val="1"/>
        </w:rPr>
        <w:t> </w:t>
      </w:r>
      <w:r>
        <w:rPr/>
        <w:t>Amerika</w:t>
      </w:r>
      <w:r>
        <w:rPr>
          <w:spacing w:val="1"/>
        </w:rPr>
        <w:t> </w:t>
      </w:r>
      <w:r>
        <w:rPr/>
        <w:t>Birleşik</w:t>
      </w:r>
      <w:r>
        <w:rPr>
          <w:spacing w:val="1"/>
        </w:rPr>
        <w:t> </w:t>
      </w:r>
      <w:r>
        <w:rPr/>
        <w:t>Devletleri</w:t>
      </w:r>
      <w:r>
        <w:rPr>
          <w:spacing w:val="1"/>
        </w:rPr>
        <w:t> </w:t>
      </w:r>
      <w:r>
        <w:rPr/>
        <w:t>Savaş</w:t>
      </w:r>
      <w:r>
        <w:rPr>
          <w:spacing w:val="1"/>
        </w:rPr>
        <w:t> </w:t>
      </w:r>
      <w:r>
        <w:rPr/>
        <w:t>Enformasyon</w:t>
      </w:r>
      <w:r>
        <w:rPr>
          <w:spacing w:val="1"/>
        </w:rPr>
        <w:t> </w:t>
      </w:r>
      <w:r>
        <w:rPr/>
        <w:t>Dairesi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yaptığı</w:t>
      </w:r>
      <w:r>
        <w:rPr>
          <w:spacing w:val="1"/>
        </w:rPr>
        <w:t> </w:t>
      </w:r>
      <w:r>
        <w:rPr/>
        <w:t>antropolojik</w:t>
      </w:r>
      <w:r>
        <w:rPr>
          <w:spacing w:val="1"/>
        </w:rPr>
        <w:t> </w:t>
      </w:r>
      <w:r>
        <w:rPr/>
        <w:t>çalışmalar,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kültürün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şekillerini</w:t>
      </w:r>
      <w:r>
        <w:rPr>
          <w:spacing w:val="1"/>
        </w:rPr>
        <w:t> </w:t>
      </w:r>
      <w:r>
        <w:rPr/>
        <w:t>anlamaya</w:t>
      </w:r>
      <w:r>
        <w:rPr>
          <w:spacing w:val="23"/>
        </w:rPr>
        <w:t> </w:t>
      </w:r>
      <w:r>
        <w:rPr/>
        <w:t>yönelik</w:t>
      </w:r>
      <w:r>
        <w:rPr>
          <w:spacing w:val="19"/>
        </w:rPr>
        <w:t> </w:t>
      </w:r>
      <w:r>
        <w:rPr/>
        <w:t>ilk</w:t>
      </w:r>
      <w:r>
        <w:rPr>
          <w:spacing w:val="20"/>
        </w:rPr>
        <w:t> </w:t>
      </w:r>
      <w:r>
        <w:rPr/>
        <w:t>araştırmalar</w:t>
      </w:r>
      <w:r>
        <w:rPr>
          <w:spacing w:val="18"/>
        </w:rPr>
        <w:t> </w:t>
      </w:r>
      <w:r>
        <w:rPr/>
        <w:t>olarak</w:t>
      </w:r>
      <w:r>
        <w:rPr>
          <w:spacing w:val="20"/>
        </w:rPr>
        <w:t> </w:t>
      </w:r>
      <w:r>
        <w:rPr/>
        <w:t>kabul</w:t>
      </w:r>
      <w:r>
        <w:rPr>
          <w:spacing w:val="20"/>
        </w:rPr>
        <w:t> </w:t>
      </w:r>
      <w:r>
        <w:rPr/>
        <w:t>edilir.</w:t>
      </w:r>
      <w:r>
        <w:rPr>
          <w:spacing w:val="19"/>
        </w:rPr>
        <w:t> </w:t>
      </w:r>
      <w:r>
        <w:rPr/>
        <w:t>(Kartarı,</w:t>
      </w:r>
      <w:r>
        <w:rPr>
          <w:spacing w:val="20"/>
        </w:rPr>
        <w:t> </w:t>
      </w:r>
      <w:r>
        <w:rPr/>
        <w:t>2001:30)</w:t>
      </w:r>
      <w:r>
        <w:rPr>
          <w:spacing w:val="19"/>
        </w:rPr>
        <w:t> </w:t>
      </w:r>
      <w:r>
        <w:rPr/>
        <w:t>Kültürlerarası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9"/>
        <w:jc w:val="both"/>
      </w:pPr>
      <w:r>
        <w:rPr/>
        <w:drawing>
          <wp:anchor distT="0" distB="0" distL="0" distR="0" allowOverlap="1" layoutInCell="1" locked="0" behindDoc="1" simplePos="0" relativeHeight="480666112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iletişim alanında günümüzde sıkça kullanılan kavramlar, FSI’nın 1951’den 1955’e dek</w:t>
      </w:r>
      <w:r>
        <w:rPr>
          <w:spacing w:val="1"/>
        </w:rPr>
        <w:t> </w:t>
      </w:r>
      <w:r>
        <w:rPr/>
        <w:t>geçen</w:t>
      </w:r>
      <w:r>
        <w:rPr>
          <w:spacing w:val="1"/>
        </w:rPr>
        <w:t> </w:t>
      </w:r>
      <w:r>
        <w:rPr/>
        <w:t>süredeki</w:t>
      </w:r>
      <w:r>
        <w:rPr>
          <w:spacing w:val="1"/>
        </w:rPr>
        <w:t> </w:t>
      </w:r>
      <w:r>
        <w:rPr/>
        <w:t>entelektüel</w:t>
      </w:r>
      <w:r>
        <w:rPr>
          <w:spacing w:val="1"/>
        </w:rPr>
        <w:t> </w:t>
      </w:r>
      <w:r>
        <w:rPr/>
        <w:t>ortamının</w:t>
      </w:r>
      <w:r>
        <w:rPr>
          <w:spacing w:val="1"/>
        </w:rPr>
        <w:t> </w:t>
      </w:r>
      <w:r>
        <w:rPr/>
        <w:t>sonucudur.</w:t>
      </w:r>
      <w:r>
        <w:rPr>
          <w:spacing w:val="1"/>
        </w:rPr>
        <w:t> </w:t>
      </w:r>
      <w:r>
        <w:rPr/>
        <w:t>Georg</w:t>
      </w:r>
      <w:r>
        <w:rPr>
          <w:spacing w:val="1"/>
        </w:rPr>
        <w:t> </w:t>
      </w:r>
      <w:r>
        <w:rPr/>
        <w:t>Simmel’in</w:t>
      </w:r>
      <w:r>
        <w:rPr>
          <w:spacing w:val="1"/>
        </w:rPr>
        <w:t> </w:t>
      </w:r>
      <w:r>
        <w:rPr/>
        <w:t>(1908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1921)</w:t>
      </w:r>
      <w:r>
        <w:rPr>
          <w:spacing w:val="-57"/>
        </w:rPr>
        <w:t> </w:t>
      </w:r>
      <w:r>
        <w:rPr/>
        <w:t>yabancı kavramı, William Graham Sumner’in (1946/1940) etnosentrizm kavramı ve</w:t>
      </w:r>
      <w:r>
        <w:rPr>
          <w:spacing w:val="1"/>
        </w:rPr>
        <w:t> </w:t>
      </w:r>
      <w:r>
        <w:rPr/>
        <w:t>Benjamin Lee Whorf’un (1940) dil bilimsel relativite teorisi bu kapsamda çalışılan ilk</w:t>
      </w:r>
      <w:r>
        <w:rPr>
          <w:spacing w:val="1"/>
        </w:rPr>
        <w:t> </w:t>
      </w:r>
      <w:r>
        <w:rPr/>
        <w:t>örneklerdir.</w:t>
      </w:r>
      <w:r>
        <w:rPr>
          <w:spacing w:val="1"/>
        </w:rPr>
        <w:t> </w:t>
      </w:r>
      <w:r>
        <w:rPr/>
        <w:t>Gudykunst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Yun</w:t>
      </w:r>
      <w:r>
        <w:rPr>
          <w:spacing w:val="1"/>
        </w:rPr>
        <w:t> </w:t>
      </w:r>
      <w:r>
        <w:rPr/>
        <w:t>Kim</w:t>
      </w:r>
      <w:r>
        <w:rPr>
          <w:spacing w:val="1"/>
        </w:rPr>
        <w:t> </w:t>
      </w:r>
      <w:r>
        <w:rPr/>
        <w:t>(1984)’in</w:t>
      </w:r>
      <w:r>
        <w:rPr>
          <w:spacing w:val="1"/>
        </w:rPr>
        <w:t> </w:t>
      </w:r>
      <w:r>
        <w:rPr/>
        <w:t>“Methods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Communication Research” başlıklı çalışması bir ölçüm aracında niteliksel ve niceliksel</w:t>
      </w:r>
      <w:r>
        <w:rPr>
          <w:spacing w:val="1"/>
        </w:rPr>
        <w:t> </w:t>
      </w:r>
      <w:r>
        <w:rPr/>
        <w:t>tekniklerin bir arada kullanıldığı araştırmalardır. 1990’lı yıllardan beri bu alanda yapılan</w:t>
      </w:r>
      <w:r>
        <w:rPr>
          <w:spacing w:val="-57"/>
        </w:rPr>
        <w:t> </w:t>
      </w:r>
      <w:r>
        <w:rPr/>
        <w:t>çalışmalarda</w:t>
      </w:r>
      <w:r>
        <w:rPr>
          <w:spacing w:val="-6"/>
        </w:rPr>
        <w:t> </w:t>
      </w:r>
      <w:r>
        <w:rPr/>
        <w:t>yeniden</w:t>
      </w:r>
      <w:r>
        <w:rPr>
          <w:spacing w:val="-8"/>
        </w:rPr>
        <w:t> </w:t>
      </w:r>
      <w:r>
        <w:rPr/>
        <w:t>niteliksel</w:t>
      </w:r>
      <w:r>
        <w:rPr>
          <w:spacing w:val="-8"/>
        </w:rPr>
        <w:t> </w:t>
      </w:r>
      <w:r>
        <w:rPr/>
        <w:t>etnografik</w:t>
      </w:r>
      <w:r>
        <w:rPr>
          <w:spacing w:val="-9"/>
        </w:rPr>
        <w:t> </w:t>
      </w:r>
      <w:r>
        <w:rPr/>
        <w:t>tekniklere</w:t>
      </w:r>
      <w:r>
        <w:rPr>
          <w:spacing w:val="-9"/>
        </w:rPr>
        <w:t> </w:t>
      </w:r>
      <w:r>
        <w:rPr/>
        <w:t>dönüş</w:t>
      </w:r>
      <w:r>
        <w:rPr>
          <w:spacing w:val="-6"/>
        </w:rPr>
        <w:t> </w:t>
      </w:r>
      <w:r>
        <w:rPr/>
        <w:t>yapılmış</w:t>
      </w:r>
      <w:r>
        <w:rPr>
          <w:spacing w:val="-8"/>
        </w:rPr>
        <w:t> </w:t>
      </w:r>
      <w:r>
        <w:rPr/>
        <w:t>ve</w:t>
      </w:r>
      <w:r>
        <w:rPr>
          <w:spacing w:val="-9"/>
        </w:rPr>
        <w:t> </w:t>
      </w:r>
      <w:r>
        <w:rPr/>
        <w:t>sosyal</w:t>
      </w:r>
      <w:r>
        <w:rPr>
          <w:spacing w:val="-8"/>
        </w:rPr>
        <w:t> </w:t>
      </w:r>
      <w:r>
        <w:rPr/>
        <w:t>bilimlerde</w:t>
      </w:r>
      <w:r>
        <w:rPr>
          <w:spacing w:val="-57"/>
        </w:rPr>
        <w:t> </w:t>
      </w:r>
      <w:r>
        <w:rPr/>
        <w:t>kullanılan araştırma yöntemlerinin hepsi kullanılır hale gelmiştir (Jensen, 2006). 1980</w:t>
      </w:r>
      <w:r>
        <w:rPr>
          <w:spacing w:val="1"/>
        </w:rPr>
        <w:t> </w:t>
      </w:r>
      <w:r>
        <w:rPr/>
        <w:t>sonraki</w:t>
      </w:r>
      <w:r>
        <w:rPr>
          <w:spacing w:val="1"/>
        </w:rPr>
        <w:t> </w:t>
      </w:r>
      <w:r>
        <w:rPr/>
        <w:t>dönemde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kültürlerarası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araştırmaları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gelenek</w:t>
      </w:r>
      <w:r>
        <w:rPr>
          <w:spacing w:val="1"/>
        </w:rPr>
        <w:t> </w:t>
      </w:r>
      <w:r>
        <w:rPr/>
        <w:t>etrafında</w:t>
      </w:r>
      <w:r>
        <w:rPr>
          <w:spacing w:val="1"/>
        </w:rPr>
        <w:t> </w:t>
      </w:r>
      <w:r>
        <w:rPr/>
        <w:t>incelenmiştir. İşlevselci yaklaşım ve postyapısalcı yaklaşım. İşlevsel araştırma geleneği,</w:t>
      </w:r>
      <w:r>
        <w:rPr>
          <w:spacing w:val="-57"/>
        </w:rPr>
        <w:t> </w:t>
      </w:r>
      <w:r>
        <w:rPr/>
        <w:t>“kültürün iletişim üzerindeki etkilerini” belirlemeye çalışırken; kültür, etkili iletişim</w:t>
      </w:r>
      <w:r>
        <w:rPr>
          <w:spacing w:val="1"/>
        </w:rPr>
        <w:t> </w:t>
      </w:r>
      <w:r>
        <w:rPr/>
        <w:t>kurmanın önündeki bir engel olarak görülmüştür. İşlevselci araştırma geleneği, kişilerin</w:t>
      </w:r>
      <w:r>
        <w:rPr>
          <w:spacing w:val="1"/>
        </w:rPr>
        <w:t> </w:t>
      </w:r>
      <w:r>
        <w:rPr/>
        <w:t>gerekli kültürlerarası becerilere sahip olmaları için gereken nitelikleri belirlemeye çalışır</w:t>
      </w:r>
      <w:r>
        <w:rPr>
          <w:spacing w:val="-57"/>
        </w:rPr>
        <w:t> </w:t>
      </w:r>
      <w:r>
        <w:rPr/>
        <w:t>(Jensen, 2006). Bu konu üzerine bir çok araştırması bulunan William B. Gudykunst ve</w:t>
      </w:r>
      <w:r>
        <w:rPr>
          <w:spacing w:val="1"/>
        </w:rPr>
        <w:t> </w:t>
      </w:r>
      <w:r>
        <w:rPr/>
        <w:t>Yun</w:t>
      </w:r>
      <w:r>
        <w:rPr>
          <w:spacing w:val="1"/>
        </w:rPr>
        <w:t> </w:t>
      </w:r>
      <w:r>
        <w:rPr/>
        <w:t>Kim</w:t>
      </w:r>
      <w:r>
        <w:rPr>
          <w:spacing w:val="1"/>
        </w:rPr>
        <w:t> </w:t>
      </w:r>
      <w:r>
        <w:rPr/>
        <w:t>(1984),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Strangers</w:t>
      </w:r>
      <w:r>
        <w:rPr>
          <w:spacing w:val="1"/>
        </w:rPr>
        <w:t> </w:t>
      </w:r>
      <w:r>
        <w:rPr/>
        <w:t>adlı</w:t>
      </w:r>
      <w:r>
        <w:rPr>
          <w:spacing w:val="1"/>
        </w:rPr>
        <w:t> </w:t>
      </w:r>
      <w:r>
        <w:rPr/>
        <w:t>çalışmalarıyla</w:t>
      </w:r>
      <w:r>
        <w:rPr>
          <w:spacing w:val="1"/>
        </w:rPr>
        <w:t> </w:t>
      </w:r>
      <w:r>
        <w:rPr/>
        <w:t>kültürlerarası</w:t>
      </w:r>
      <w:r>
        <w:rPr>
          <w:spacing w:val="1"/>
        </w:rPr>
        <w:t> </w:t>
      </w:r>
      <w:r>
        <w:rPr/>
        <w:t>iletişimin süreçlerini açıklamış ve bu sürenin diyalogsal bir biçimde gerçekleştiğini</w:t>
      </w:r>
      <w:r>
        <w:rPr>
          <w:spacing w:val="1"/>
        </w:rPr>
        <w:t> </w:t>
      </w:r>
      <w:r>
        <w:rPr/>
        <w:t>söylemişlerdir.</w:t>
      </w:r>
      <w:r>
        <w:rPr>
          <w:spacing w:val="1"/>
        </w:rPr>
        <w:t> </w:t>
      </w:r>
      <w:r>
        <w:rPr/>
        <w:t>Modelleri,</w:t>
      </w:r>
      <w:r>
        <w:rPr>
          <w:spacing w:val="1"/>
        </w:rPr>
        <w:t> </w:t>
      </w:r>
      <w:r>
        <w:rPr/>
        <w:t>kültürlerarası</w:t>
      </w:r>
      <w:r>
        <w:rPr>
          <w:spacing w:val="1"/>
        </w:rPr>
        <w:t> </w:t>
      </w:r>
      <w:r>
        <w:rPr/>
        <w:t>iletişimi,</w:t>
      </w:r>
      <w:r>
        <w:rPr>
          <w:spacing w:val="1"/>
        </w:rPr>
        <w:t> </w:t>
      </w:r>
      <w:r>
        <w:rPr/>
        <w:t>psiko-kültürel,</w:t>
      </w:r>
      <w:r>
        <w:rPr>
          <w:spacing w:val="1"/>
        </w:rPr>
        <w:t> </w:t>
      </w:r>
      <w:r>
        <w:rPr/>
        <w:t>sosyo-kültürel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kültürel filtreler başlıkları altında sınıflandırmış ve yabancıların filtrelerini bilmeden</w:t>
      </w:r>
      <w:r>
        <w:rPr>
          <w:spacing w:val="1"/>
        </w:rPr>
        <w:t> </w:t>
      </w:r>
      <w:r>
        <w:rPr/>
        <w:t>davranışlarının doğru bir şekilde yorumlanamayacağını ya da tahmin edilemeyeceğini</w:t>
      </w:r>
      <w:r>
        <w:rPr>
          <w:spacing w:val="1"/>
        </w:rPr>
        <w:t> </w:t>
      </w:r>
      <w:r>
        <w:rPr/>
        <w:t>(akt.</w:t>
      </w:r>
      <w:r>
        <w:rPr>
          <w:spacing w:val="-13"/>
        </w:rPr>
        <w:t> </w:t>
      </w:r>
      <w:r>
        <w:rPr/>
        <w:t>Jensen,</w:t>
      </w:r>
      <w:r>
        <w:rPr>
          <w:spacing w:val="-12"/>
        </w:rPr>
        <w:t> </w:t>
      </w:r>
      <w:r>
        <w:rPr/>
        <w:t>2006)</w:t>
      </w:r>
      <w:r>
        <w:rPr>
          <w:spacing w:val="-14"/>
        </w:rPr>
        <w:t> </w:t>
      </w:r>
      <w:r>
        <w:rPr/>
        <w:t>belirtmişlerdir.</w:t>
      </w:r>
      <w:r>
        <w:rPr>
          <w:spacing w:val="-12"/>
        </w:rPr>
        <w:t> </w:t>
      </w:r>
      <w:r>
        <w:rPr/>
        <w:t>Postyapısalcı</w:t>
      </w:r>
      <w:r>
        <w:rPr>
          <w:spacing w:val="-10"/>
        </w:rPr>
        <w:t> </w:t>
      </w:r>
      <w:r>
        <w:rPr/>
        <w:t>yaklaşımla</w:t>
      </w:r>
      <w:r>
        <w:rPr>
          <w:spacing w:val="-13"/>
        </w:rPr>
        <w:t> </w:t>
      </w:r>
      <w:r>
        <w:rPr/>
        <w:t>ilgili</w:t>
      </w:r>
      <w:r>
        <w:rPr>
          <w:spacing w:val="-13"/>
        </w:rPr>
        <w:t> </w:t>
      </w:r>
      <w:r>
        <w:rPr/>
        <w:t>olan</w:t>
      </w:r>
      <w:r>
        <w:rPr>
          <w:spacing w:val="-13"/>
        </w:rPr>
        <w:t> </w:t>
      </w:r>
      <w:r>
        <w:rPr/>
        <w:t>bu</w:t>
      </w:r>
      <w:r>
        <w:rPr>
          <w:spacing w:val="-15"/>
        </w:rPr>
        <w:t> </w:t>
      </w:r>
      <w:r>
        <w:rPr/>
        <w:t>model,</w:t>
      </w:r>
      <w:r>
        <w:rPr>
          <w:spacing w:val="-12"/>
        </w:rPr>
        <w:t> </w:t>
      </w:r>
      <w:r>
        <w:rPr/>
        <w:t>kültürün</w:t>
      </w:r>
      <w:r>
        <w:rPr>
          <w:spacing w:val="-58"/>
        </w:rPr>
        <w:t> </w:t>
      </w:r>
      <w:r>
        <w:rPr/>
        <w:t>(güç) yönünü eksik bırakmıştır. Model, sosyal farklılıklar üzerinden düşünme imkanının</w:t>
      </w:r>
      <w:r>
        <w:rPr>
          <w:spacing w:val="-57"/>
        </w:rPr>
        <w:t> </w:t>
      </w:r>
      <w:r>
        <w:rPr>
          <w:spacing w:val="-1"/>
        </w:rPr>
        <w:t>olduğunu</w:t>
      </w:r>
      <w:r>
        <w:rPr>
          <w:spacing w:val="-15"/>
        </w:rPr>
        <w:t> </w:t>
      </w:r>
      <w:r>
        <w:rPr>
          <w:spacing w:val="-1"/>
        </w:rPr>
        <w:t>belirtmekle</w:t>
      </w:r>
      <w:r>
        <w:rPr>
          <w:spacing w:val="-14"/>
        </w:rPr>
        <w:t> </w:t>
      </w:r>
      <w:r>
        <w:rPr/>
        <w:t>birlikte,</w:t>
      </w:r>
      <w:r>
        <w:rPr>
          <w:spacing w:val="-15"/>
        </w:rPr>
        <w:t> </w:t>
      </w:r>
      <w:r>
        <w:rPr/>
        <w:t>kültürün</w:t>
      </w:r>
      <w:r>
        <w:rPr>
          <w:spacing w:val="-15"/>
        </w:rPr>
        <w:t> </w:t>
      </w:r>
      <w:r>
        <w:rPr/>
        <w:t>ulusal</w:t>
      </w:r>
      <w:r>
        <w:rPr>
          <w:spacing w:val="-15"/>
        </w:rPr>
        <w:t> </w:t>
      </w:r>
      <w:r>
        <w:rPr/>
        <w:t>(yerel)</w:t>
      </w:r>
      <w:r>
        <w:rPr>
          <w:spacing w:val="-14"/>
        </w:rPr>
        <w:t> </w:t>
      </w:r>
      <w:r>
        <w:rPr/>
        <w:t>boyutlarının</w:t>
      </w:r>
      <w:r>
        <w:rPr>
          <w:spacing w:val="-15"/>
        </w:rPr>
        <w:t> </w:t>
      </w:r>
      <w:r>
        <w:rPr/>
        <w:t>iletişim</w:t>
      </w:r>
      <w:r>
        <w:rPr>
          <w:spacing w:val="-13"/>
        </w:rPr>
        <w:t> </w:t>
      </w:r>
      <w:r>
        <w:rPr/>
        <w:t>sürecinde</w:t>
      </w:r>
      <w:r>
        <w:rPr>
          <w:spacing w:val="-13"/>
        </w:rPr>
        <w:t> </w:t>
      </w:r>
      <w:r>
        <w:rPr/>
        <w:t>etkili</w:t>
      </w:r>
      <w:r>
        <w:rPr>
          <w:spacing w:val="-57"/>
        </w:rPr>
        <w:t> </w:t>
      </w:r>
      <w:r>
        <w:rPr/>
        <w:t>olabileceği</w:t>
      </w:r>
      <w:r>
        <w:rPr>
          <w:spacing w:val="1"/>
        </w:rPr>
        <w:t> </w:t>
      </w:r>
      <w:r>
        <w:rPr/>
        <w:t>durumunu</w:t>
      </w:r>
      <w:r>
        <w:rPr>
          <w:spacing w:val="1"/>
        </w:rPr>
        <w:t> </w:t>
      </w:r>
      <w:r>
        <w:rPr/>
        <w:t>göz</w:t>
      </w:r>
      <w:r>
        <w:rPr>
          <w:spacing w:val="1"/>
        </w:rPr>
        <w:t> </w:t>
      </w:r>
      <w:r>
        <w:rPr/>
        <w:t>önünde</w:t>
      </w:r>
      <w:r>
        <w:rPr>
          <w:spacing w:val="1"/>
        </w:rPr>
        <w:t> </w:t>
      </w:r>
      <w:r>
        <w:rPr/>
        <w:t>bulundurmamıştır.</w:t>
      </w:r>
      <w:r>
        <w:rPr>
          <w:spacing w:val="1"/>
        </w:rPr>
        <w:t> </w:t>
      </w:r>
      <w:r>
        <w:rPr/>
        <w:t>Kültürlerarası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üzerine</w:t>
      </w:r>
      <w:r>
        <w:rPr>
          <w:spacing w:val="-57"/>
        </w:rPr>
        <w:t> </w:t>
      </w:r>
      <w:r>
        <w:rPr/>
        <w:t>yapılan</w:t>
      </w:r>
      <w:r>
        <w:rPr>
          <w:spacing w:val="1"/>
        </w:rPr>
        <w:t> </w:t>
      </w:r>
      <w:r>
        <w:rPr/>
        <w:t>günümüz</w:t>
      </w:r>
      <w:r>
        <w:rPr>
          <w:spacing w:val="1"/>
        </w:rPr>
        <w:t> </w:t>
      </w:r>
      <w:r>
        <w:rPr/>
        <w:t>araştırmalarına</w:t>
      </w:r>
      <w:r>
        <w:rPr>
          <w:spacing w:val="1"/>
        </w:rPr>
        <w:t> </w:t>
      </w:r>
      <w:r>
        <w:rPr/>
        <w:t>bakıldığında</w:t>
      </w:r>
      <w:r>
        <w:rPr>
          <w:spacing w:val="1"/>
        </w:rPr>
        <w:t> </w:t>
      </w:r>
      <w:r>
        <w:rPr/>
        <w:t>ağırlıklı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“kişilerarası</w:t>
      </w:r>
      <w:r>
        <w:rPr>
          <w:spacing w:val="1"/>
        </w:rPr>
        <w:t> </w:t>
      </w:r>
      <w:r>
        <w:rPr/>
        <w:t>sürecin</w:t>
      </w:r>
      <w:r>
        <w:rPr>
          <w:spacing w:val="1"/>
        </w:rPr>
        <w:t> </w:t>
      </w:r>
      <w:r>
        <w:rPr>
          <w:spacing w:val="-1"/>
        </w:rPr>
        <w:t>doğası”nın</w:t>
      </w:r>
      <w:r>
        <w:rPr>
          <w:spacing w:val="-12"/>
        </w:rPr>
        <w:t> </w:t>
      </w:r>
      <w:r>
        <w:rPr/>
        <w:t>üzerinde</w:t>
      </w:r>
      <w:r>
        <w:rPr>
          <w:spacing w:val="-9"/>
        </w:rPr>
        <w:t> </w:t>
      </w:r>
      <w:r>
        <w:rPr/>
        <w:t>yoğunlaşıldığı</w:t>
      </w:r>
      <w:r>
        <w:rPr>
          <w:spacing w:val="-14"/>
        </w:rPr>
        <w:t> </w:t>
      </w:r>
      <w:r>
        <w:rPr/>
        <w:t>dikkat</w:t>
      </w:r>
      <w:r>
        <w:rPr>
          <w:spacing w:val="-12"/>
        </w:rPr>
        <w:t> </w:t>
      </w:r>
      <w:r>
        <w:rPr/>
        <w:t>çekmektedir.</w:t>
      </w:r>
      <w:r>
        <w:rPr>
          <w:spacing w:val="-15"/>
        </w:rPr>
        <w:t> </w:t>
      </w:r>
      <w:r>
        <w:rPr/>
        <w:t>Kişilerarası</w:t>
      </w:r>
      <w:r>
        <w:rPr>
          <w:spacing w:val="-14"/>
        </w:rPr>
        <w:t> </w:t>
      </w:r>
      <w:r>
        <w:rPr/>
        <w:t>süreci</w:t>
      </w:r>
      <w:r>
        <w:rPr>
          <w:spacing w:val="-11"/>
        </w:rPr>
        <w:t> </w:t>
      </w:r>
      <w:r>
        <w:rPr/>
        <w:t>açıklamak</w:t>
      </w:r>
      <w:r>
        <w:rPr>
          <w:spacing w:val="-15"/>
        </w:rPr>
        <w:t> </w:t>
      </w:r>
      <w:r>
        <w:rPr/>
        <w:t>için</w:t>
      </w:r>
      <w:r>
        <w:rPr>
          <w:spacing w:val="-58"/>
        </w:rPr>
        <w:t> </w:t>
      </w:r>
      <w:r>
        <w:rPr/>
        <w:t>kullanılan kavramlar, kültürlerarası bağlamda da “etkileşim”i analiz etmek amacıyla</w:t>
      </w:r>
      <w:r>
        <w:rPr>
          <w:spacing w:val="1"/>
        </w:rPr>
        <w:t> </w:t>
      </w:r>
      <w:r>
        <w:rPr/>
        <w:t>kullanılmıştır. Bu kavram ve kuramlar içinde Pearce ve arkadaşlarının (1976) “Anlamın</w:t>
      </w:r>
      <w:r>
        <w:rPr>
          <w:spacing w:val="1"/>
        </w:rPr>
        <w:t> </w:t>
      </w:r>
      <w:r>
        <w:rPr/>
        <w:t>Koordine Edilmiş Yönetimi”, Cushman ve Whiting’in (1977) “Kurallarla Yönetilme</w:t>
      </w:r>
      <w:r>
        <w:rPr>
          <w:spacing w:val="1"/>
        </w:rPr>
        <w:t> </w:t>
      </w:r>
      <w:r>
        <w:rPr/>
        <w:t>Perspektifi”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Delia’nın</w:t>
      </w:r>
      <w:r>
        <w:rPr>
          <w:spacing w:val="1"/>
        </w:rPr>
        <w:t> </w:t>
      </w:r>
      <w:r>
        <w:rPr/>
        <w:t>(1977)</w:t>
      </w:r>
      <w:r>
        <w:rPr>
          <w:spacing w:val="1"/>
        </w:rPr>
        <w:t> </w:t>
      </w:r>
      <w:r>
        <w:rPr/>
        <w:t>“Yapısalcı</w:t>
      </w:r>
      <w:r>
        <w:rPr>
          <w:spacing w:val="1"/>
        </w:rPr>
        <w:t> </w:t>
      </w:r>
      <w:r>
        <w:rPr/>
        <w:t>Yaklaşımı”ndan</w:t>
      </w:r>
      <w:r>
        <w:rPr>
          <w:spacing w:val="1"/>
        </w:rPr>
        <w:t> </w:t>
      </w:r>
      <w:r>
        <w:rPr/>
        <w:t>bahsedilebilir.</w:t>
      </w:r>
      <w:r>
        <w:rPr>
          <w:spacing w:val="1"/>
        </w:rPr>
        <w:t> </w:t>
      </w:r>
      <w:r>
        <w:rPr/>
        <w:t>Kültürlerarası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çalışmalarının</w:t>
      </w:r>
      <w:r>
        <w:rPr>
          <w:spacing w:val="1"/>
        </w:rPr>
        <w:t> </w:t>
      </w:r>
      <w:r>
        <w:rPr/>
        <w:t>çalışma</w:t>
      </w:r>
      <w:r>
        <w:rPr>
          <w:spacing w:val="1"/>
        </w:rPr>
        <w:t> </w:t>
      </w:r>
      <w:r>
        <w:rPr/>
        <w:t>alanları</w:t>
      </w:r>
      <w:r>
        <w:rPr>
          <w:spacing w:val="1"/>
        </w:rPr>
        <w:t> </w:t>
      </w:r>
      <w:r>
        <w:rPr/>
        <w:t>incelendiğinde</w:t>
      </w:r>
      <w:r>
        <w:rPr>
          <w:spacing w:val="1"/>
        </w:rPr>
        <w:t> </w:t>
      </w:r>
      <w:r>
        <w:rPr/>
        <w:t>kültürlerarası</w:t>
      </w:r>
      <w:r>
        <w:rPr>
          <w:spacing w:val="1"/>
        </w:rPr>
        <w:t> </w:t>
      </w:r>
      <w:r>
        <w:rPr/>
        <w:t>olmalarından</w:t>
      </w:r>
      <w:r>
        <w:rPr>
          <w:spacing w:val="9"/>
        </w:rPr>
        <w:t> </w:t>
      </w:r>
      <w:r>
        <w:rPr/>
        <w:t>başka</w:t>
      </w:r>
      <w:r>
        <w:rPr>
          <w:spacing w:val="8"/>
        </w:rPr>
        <w:t> </w:t>
      </w:r>
      <w:r>
        <w:rPr/>
        <w:t>uluslararası,</w:t>
      </w:r>
      <w:r>
        <w:rPr>
          <w:spacing w:val="10"/>
        </w:rPr>
        <w:t> </w:t>
      </w:r>
      <w:r>
        <w:rPr/>
        <w:t>ırklararası,</w:t>
      </w:r>
      <w:r>
        <w:rPr>
          <w:spacing w:val="10"/>
        </w:rPr>
        <w:t> </w:t>
      </w:r>
      <w:r>
        <w:rPr/>
        <w:t>etnik</w:t>
      </w:r>
      <w:r>
        <w:rPr>
          <w:spacing w:val="10"/>
        </w:rPr>
        <w:t> </w:t>
      </w:r>
      <w:r>
        <w:rPr/>
        <w:t>gruplar</w:t>
      </w:r>
      <w:r>
        <w:rPr>
          <w:spacing w:val="9"/>
        </w:rPr>
        <w:t> </w:t>
      </w:r>
      <w:r>
        <w:rPr/>
        <w:t>arası,</w:t>
      </w:r>
      <w:r>
        <w:rPr>
          <w:spacing w:val="10"/>
        </w:rPr>
        <w:t> </w:t>
      </w:r>
      <w:r>
        <w:rPr/>
        <w:t>altkültürlerin</w:t>
      </w:r>
      <w:r>
        <w:rPr>
          <w:spacing w:val="9"/>
        </w:rPr>
        <w:t> </w:t>
      </w:r>
      <w:r>
        <w:rPr/>
        <w:t>diğer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7"/>
        <w:jc w:val="both"/>
      </w:pPr>
      <w:r>
        <w:rPr/>
        <w:drawing>
          <wp:anchor distT="0" distB="0" distL="0" distR="0" allowOverlap="1" layoutInCell="1" locked="0" behindDoc="1" simplePos="0" relativeHeight="480666624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kültürlerle arasındaki ilişki anlamında çok boyutlu olduğu gözlemlenir. Yazında nesnel</w:t>
      </w:r>
      <w:r>
        <w:rPr>
          <w:spacing w:val="1"/>
        </w:rPr>
        <w:t> </w:t>
      </w:r>
      <w:r>
        <w:rPr/>
        <w:t>yöntem bilimsel yaklaşım egemen olmasına karşın, görgül çalışmaların azlığı (Üsdiken</w:t>
      </w:r>
      <w:r>
        <w:rPr>
          <w:spacing w:val="1"/>
        </w:rPr>
        <w:t> </w:t>
      </w:r>
      <w:r>
        <w:rPr/>
        <w:t>ve Pasadeos 1992, s. 117), bu görgül çalışmalarda da “naif empirizm” ve “tanımlayıcı”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yöntemlerinin</w:t>
      </w:r>
      <w:r>
        <w:rPr>
          <w:spacing w:val="1"/>
        </w:rPr>
        <w:t> </w:t>
      </w:r>
      <w:r>
        <w:rPr/>
        <w:t>yaygınlığı</w:t>
      </w:r>
      <w:r>
        <w:rPr>
          <w:spacing w:val="1"/>
        </w:rPr>
        <w:t> </w:t>
      </w:r>
      <w:r>
        <w:rPr/>
        <w:t>göze</w:t>
      </w:r>
      <w:r>
        <w:rPr>
          <w:spacing w:val="1"/>
        </w:rPr>
        <w:t> </w:t>
      </w:r>
      <w:r>
        <w:rPr/>
        <w:t>çarpmaktadır</w:t>
      </w:r>
      <w:r>
        <w:rPr>
          <w:spacing w:val="1"/>
        </w:rPr>
        <w:t> </w:t>
      </w:r>
      <w:r>
        <w:rPr/>
        <w:t>(Üsdiken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Pasadeos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Semerciöz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çalışmalar,</w:t>
      </w:r>
      <w:r>
        <w:rPr>
          <w:spacing w:val="1"/>
        </w:rPr>
        <w:t> </w:t>
      </w:r>
      <w:r>
        <w:rPr/>
        <w:t>yazınımızda</w:t>
      </w:r>
      <w:r>
        <w:rPr>
          <w:spacing w:val="1"/>
        </w:rPr>
        <w:t> </w:t>
      </w:r>
      <w:r>
        <w:rPr/>
        <w:t>hem</w:t>
      </w:r>
      <w:r>
        <w:rPr>
          <w:spacing w:val="1"/>
        </w:rPr>
        <w:t> </w:t>
      </w:r>
      <w:r>
        <w:rPr/>
        <w:t>“çeşitlilik”</w:t>
      </w:r>
      <w:r>
        <w:rPr>
          <w:spacing w:val="1"/>
        </w:rPr>
        <w:t> </w:t>
      </w:r>
      <w:r>
        <w:rPr/>
        <w:t>hem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“yeterlilik”</w:t>
      </w:r>
      <w:r>
        <w:rPr>
          <w:spacing w:val="1"/>
        </w:rPr>
        <w:t> </w:t>
      </w:r>
      <w:r>
        <w:rPr/>
        <w:t>anlamında bir “yöntem sorunu” yaşandığını göstermektedir. Buradan hareketle sosyal-</w:t>
      </w:r>
      <w:r>
        <w:rPr>
          <w:spacing w:val="1"/>
        </w:rPr>
        <w:t> </w:t>
      </w:r>
      <w:r>
        <w:rPr/>
        <w:t>beşeri</w:t>
      </w:r>
      <w:r>
        <w:rPr>
          <w:spacing w:val="-5"/>
        </w:rPr>
        <w:t> </w:t>
      </w:r>
      <w:r>
        <w:rPr/>
        <w:t>bilimler</w:t>
      </w:r>
      <w:r>
        <w:rPr>
          <w:spacing w:val="-4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oldukça</w:t>
      </w:r>
      <w:r>
        <w:rPr>
          <w:spacing w:val="-6"/>
        </w:rPr>
        <w:t> </w:t>
      </w:r>
      <w:r>
        <w:rPr/>
        <w:t>önemli</w:t>
      </w:r>
      <w:r>
        <w:rPr>
          <w:spacing w:val="-4"/>
        </w:rPr>
        <w:t> </w:t>
      </w:r>
      <w:r>
        <w:rPr/>
        <w:t>olan</w:t>
      </w:r>
      <w:r>
        <w:rPr>
          <w:spacing w:val="-3"/>
        </w:rPr>
        <w:t> </w:t>
      </w:r>
      <w:r>
        <w:rPr/>
        <w:t>soyut</w:t>
      </w:r>
      <w:r>
        <w:rPr>
          <w:spacing w:val="-4"/>
        </w:rPr>
        <w:t> </w:t>
      </w:r>
      <w:r>
        <w:rPr/>
        <w:t>kavramların</w:t>
      </w:r>
      <w:r>
        <w:rPr>
          <w:spacing w:val="-3"/>
        </w:rPr>
        <w:t> </w:t>
      </w:r>
      <w:r>
        <w:rPr/>
        <w:t>somutlaştırılması,</w:t>
      </w:r>
      <w:r>
        <w:rPr>
          <w:spacing w:val="-3"/>
        </w:rPr>
        <w:t> </w:t>
      </w:r>
      <w:r>
        <w:rPr/>
        <w:t>insan</w:t>
      </w:r>
      <w:r>
        <w:rPr>
          <w:spacing w:val="-58"/>
        </w:rPr>
        <w:t> </w:t>
      </w:r>
      <w:r>
        <w:rPr/>
        <w:t>davranışlarının</w:t>
      </w:r>
      <w:r>
        <w:rPr>
          <w:spacing w:val="1"/>
        </w:rPr>
        <w:t> </w:t>
      </w:r>
      <w:r>
        <w:rPr/>
        <w:t>dinamizmi</w:t>
      </w:r>
      <w:r>
        <w:rPr>
          <w:spacing w:val="1"/>
        </w:rPr>
        <w:t> </w:t>
      </w:r>
      <w:r>
        <w:rPr/>
        <w:t>(fikir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tutumların</w:t>
      </w:r>
      <w:r>
        <w:rPr>
          <w:spacing w:val="1"/>
        </w:rPr>
        <w:t> </w:t>
      </w:r>
      <w:r>
        <w:rPr/>
        <w:t>sürekli</w:t>
      </w:r>
      <w:r>
        <w:rPr>
          <w:spacing w:val="1"/>
        </w:rPr>
        <w:t> </w:t>
      </w:r>
      <w:r>
        <w:rPr/>
        <w:t>değişimi),</w:t>
      </w:r>
      <w:r>
        <w:rPr>
          <w:spacing w:val="1"/>
        </w:rPr>
        <w:t> </w:t>
      </w:r>
      <w:r>
        <w:rPr/>
        <w:t>multidisipliner</w:t>
      </w:r>
      <w:r>
        <w:rPr>
          <w:spacing w:val="-57"/>
        </w:rPr>
        <w:t> </w:t>
      </w:r>
      <w:r>
        <w:rPr/>
        <w:t>araştırmaların kompleks yapıları gibi temel sorunlara ilişkin çok boyutlu ve denetimli</w:t>
      </w:r>
      <w:r>
        <w:rPr>
          <w:spacing w:val="1"/>
        </w:rPr>
        <w:t> </w:t>
      </w:r>
      <w:r>
        <w:rPr/>
        <w:t>nitelikte bir ölçme aracı ihtiyacı saptanmıştır. Soyut kavramların ölçülmesi özellikle</w:t>
      </w:r>
      <w:r>
        <w:rPr>
          <w:spacing w:val="1"/>
        </w:rPr>
        <w:t> </w:t>
      </w:r>
      <w:r>
        <w:rPr/>
        <w:t>sosyal bilimler açısından önemli bir sorundur. Başlıca kavramsal analiz ölçekleri: Algı</w:t>
      </w:r>
      <w:r>
        <w:rPr>
          <w:spacing w:val="1"/>
        </w:rPr>
        <w:t> </w:t>
      </w:r>
      <w:r>
        <w:rPr/>
        <w:t>haritaları</w:t>
      </w:r>
      <w:r>
        <w:rPr>
          <w:spacing w:val="1"/>
        </w:rPr>
        <w:t> </w:t>
      </w:r>
      <w:r>
        <w:rPr/>
        <w:t>oluşturma,</w:t>
      </w:r>
      <w:r>
        <w:rPr>
          <w:spacing w:val="1"/>
        </w:rPr>
        <w:t> </w:t>
      </w:r>
      <w:r>
        <w:rPr/>
        <w:t>semantik</w:t>
      </w:r>
      <w:r>
        <w:rPr>
          <w:spacing w:val="1"/>
        </w:rPr>
        <w:t> </w:t>
      </w:r>
      <w:r>
        <w:rPr/>
        <w:t>farklılıklar</w:t>
      </w:r>
      <w:r>
        <w:rPr>
          <w:spacing w:val="1"/>
        </w:rPr>
        <w:t> </w:t>
      </w:r>
      <w:r>
        <w:rPr/>
        <w:t>analizi,</w:t>
      </w:r>
      <w:r>
        <w:rPr>
          <w:spacing w:val="1"/>
        </w:rPr>
        <w:t> </w:t>
      </w:r>
      <w:r>
        <w:rPr/>
        <w:t>işevuruk</w:t>
      </w:r>
      <w:r>
        <w:rPr>
          <w:spacing w:val="1"/>
        </w:rPr>
        <w:t> </w:t>
      </w:r>
      <w:r>
        <w:rPr/>
        <w:t>analizlerdir.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parametrelerine</w:t>
      </w:r>
      <w:r>
        <w:rPr>
          <w:spacing w:val="1"/>
        </w:rPr>
        <w:t> </w:t>
      </w:r>
      <w:r>
        <w:rPr/>
        <w:t>yönelik tutum analizleri ise (Osgood, Sabit Toplam, Stapel, Likert)</w:t>
      </w:r>
      <w:r>
        <w:rPr>
          <w:spacing w:val="1"/>
        </w:rPr>
        <w:t> </w:t>
      </w:r>
      <w:r>
        <w:rPr/>
        <w:t>yöntemleri</w:t>
      </w:r>
      <w:r>
        <w:rPr>
          <w:spacing w:val="-8"/>
        </w:rPr>
        <w:t> </w:t>
      </w:r>
      <w:r>
        <w:rPr/>
        <w:t>ile</w:t>
      </w:r>
      <w:r>
        <w:rPr>
          <w:spacing w:val="-12"/>
        </w:rPr>
        <w:t> </w:t>
      </w:r>
      <w:r>
        <w:rPr/>
        <w:t>ölçülmektedir.</w:t>
      </w:r>
      <w:r>
        <w:rPr>
          <w:spacing w:val="-11"/>
        </w:rPr>
        <w:t> </w:t>
      </w:r>
      <w:r>
        <w:rPr/>
        <w:t>Bu</w:t>
      </w:r>
      <w:r>
        <w:rPr>
          <w:spacing w:val="-9"/>
        </w:rPr>
        <w:t> </w:t>
      </w:r>
      <w:r>
        <w:rPr/>
        <w:t>ölçekler</w:t>
      </w:r>
      <w:r>
        <w:rPr>
          <w:spacing w:val="-11"/>
        </w:rPr>
        <w:t> </w:t>
      </w:r>
      <w:r>
        <w:rPr/>
        <w:t>nominal,</w:t>
      </w:r>
      <w:r>
        <w:rPr>
          <w:spacing w:val="-8"/>
        </w:rPr>
        <w:t> </w:t>
      </w:r>
      <w:r>
        <w:rPr/>
        <w:t>yani</w:t>
      </w:r>
      <w:r>
        <w:rPr>
          <w:spacing w:val="-8"/>
        </w:rPr>
        <w:t> </w:t>
      </w:r>
      <w:r>
        <w:rPr/>
        <w:t>metrik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metrik</w:t>
      </w:r>
      <w:r>
        <w:rPr>
          <w:spacing w:val="-7"/>
        </w:rPr>
        <w:t> </w:t>
      </w:r>
      <w:r>
        <w:rPr/>
        <w:t>olmayan</w:t>
      </w:r>
      <w:r>
        <w:rPr>
          <w:spacing w:val="-11"/>
        </w:rPr>
        <w:t> </w:t>
      </w:r>
      <w:r>
        <w:rPr/>
        <w:t>(likert,</w:t>
      </w:r>
      <w:r>
        <w:rPr>
          <w:spacing w:val="-58"/>
        </w:rPr>
        <w:t> </w:t>
      </w:r>
      <w:r>
        <w:rPr/>
        <w:t>boyutsal ayırma, nokta, stapel ve grafik dereceleme, sınıflama-sıralama ve oranlı olma)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ölçüm</w:t>
      </w:r>
      <w:r>
        <w:rPr>
          <w:spacing w:val="1"/>
        </w:rPr>
        <w:t> </w:t>
      </w:r>
      <w:r>
        <w:rPr/>
        <w:t>değişkenleri,</w:t>
      </w:r>
      <w:r>
        <w:rPr>
          <w:spacing w:val="1"/>
        </w:rPr>
        <w:t> </w:t>
      </w:r>
      <w:r>
        <w:rPr/>
        <w:t>boyutları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ölçüm</w:t>
      </w:r>
      <w:r>
        <w:rPr>
          <w:spacing w:val="1"/>
        </w:rPr>
        <w:t> </w:t>
      </w:r>
      <w:r>
        <w:rPr/>
        <w:t>konularına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tasnif</w:t>
      </w:r>
      <w:r>
        <w:rPr>
          <w:spacing w:val="1"/>
        </w:rPr>
        <w:t> </w:t>
      </w:r>
      <w:r>
        <w:rPr/>
        <w:t>edilmiştir.</w:t>
      </w:r>
      <w:r>
        <w:rPr>
          <w:spacing w:val="-57"/>
        </w:rPr>
        <w:t> </w:t>
      </w:r>
      <w:r>
        <w:rPr/>
        <w:t>Multidisipliner</w:t>
      </w:r>
      <w:r>
        <w:rPr>
          <w:spacing w:val="1"/>
        </w:rPr>
        <w:t> </w:t>
      </w:r>
      <w:r>
        <w:rPr/>
        <w:t>çalışmalar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kavram-anlam</w:t>
      </w:r>
      <w:r>
        <w:rPr>
          <w:spacing w:val="1"/>
        </w:rPr>
        <w:t> </w:t>
      </w:r>
      <w:r>
        <w:rPr/>
        <w:t>ilişkileri,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disiplinlere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gösterir.</w:t>
      </w:r>
      <w:r>
        <w:rPr>
          <w:spacing w:val="1"/>
        </w:rPr>
        <w:t> </w:t>
      </w:r>
      <w:r>
        <w:rPr/>
        <w:t>Yöntem</w:t>
      </w:r>
      <w:r>
        <w:rPr>
          <w:spacing w:val="1"/>
        </w:rPr>
        <w:t> </w:t>
      </w:r>
      <w:r>
        <w:rPr/>
        <w:t>biçimi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ölçme</w:t>
      </w:r>
      <w:r>
        <w:rPr>
          <w:spacing w:val="1"/>
        </w:rPr>
        <w:t> </w:t>
      </w:r>
      <w:r>
        <w:rPr/>
        <w:t>konuları</w:t>
      </w:r>
      <w:r>
        <w:rPr>
          <w:spacing w:val="1"/>
        </w:rPr>
        <w:t> </w:t>
      </w:r>
      <w:r>
        <w:rPr/>
        <w:t>hiçbir</w:t>
      </w:r>
      <w:r>
        <w:rPr>
          <w:spacing w:val="1"/>
        </w:rPr>
        <w:t> </w:t>
      </w:r>
      <w:r>
        <w:rPr/>
        <w:t>alanda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bilim</w:t>
      </w:r>
      <w:r>
        <w:rPr>
          <w:spacing w:val="1"/>
        </w:rPr>
        <w:t> </w:t>
      </w:r>
      <w:r>
        <w:rPr/>
        <w:t>araştırmalarının diğer alt dallarında kültürlerarası ve uluslararası karşılaştırmada olduğu</w:t>
      </w:r>
      <w:r>
        <w:rPr>
          <w:spacing w:val="1"/>
        </w:rPr>
        <w:t> </w:t>
      </w:r>
      <w:r>
        <w:rPr/>
        <w:t>kadar zorluğa ve eleştiriye açık değildir (Johnson, 1998). Kavram-anlam ilişkilerinin</w:t>
      </w:r>
      <w:r>
        <w:rPr>
          <w:spacing w:val="1"/>
        </w:rPr>
        <w:t> </w:t>
      </w:r>
      <w:r>
        <w:rPr/>
        <w:t>alansal termilojilerde değişiklik göstermesi, araştırma konusuna ilişkin boyutların soyut</w:t>
      </w:r>
      <w:r>
        <w:rPr>
          <w:spacing w:val="1"/>
        </w:rPr>
        <w:t> </w:t>
      </w:r>
      <w:r>
        <w:rPr/>
        <w:t>nitelik</w:t>
      </w:r>
      <w:r>
        <w:rPr>
          <w:spacing w:val="1"/>
        </w:rPr>
        <w:t> </w:t>
      </w:r>
      <w:r>
        <w:rPr/>
        <w:t>taşıması,</w:t>
      </w:r>
      <w:r>
        <w:rPr>
          <w:spacing w:val="1"/>
        </w:rPr>
        <w:t> </w:t>
      </w:r>
      <w:r>
        <w:rPr/>
        <w:t>kavramların</w:t>
      </w:r>
      <w:r>
        <w:rPr>
          <w:spacing w:val="1"/>
        </w:rPr>
        <w:t> </w:t>
      </w:r>
      <w:r>
        <w:rPr/>
        <w:t>dinamik</w:t>
      </w:r>
      <w:r>
        <w:rPr>
          <w:spacing w:val="1"/>
        </w:rPr>
        <w:t> </w:t>
      </w:r>
      <w:r>
        <w:rPr/>
        <w:t>yapısı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kültürel</w:t>
      </w:r>
      <w:r>
        <w:rPr>
          <w:spacing w:val="1"/>
        </w:rPr>
        <w:t> </w:t>
      </w:r>
      <w:r>
        <w:rPr/>
        <w:t>farklılıklar</w:t>
      </w:r>
      <w:r>
        <w:rPr>
          <w:spacing w:val="1"/>
        </w:rPr>
        <w:t> </w:t>
      </w:r>
      <w:r>
        <w:rPr/>
        <w:t>araştırmalarda</w:t>
      </w:r>
      <w:r>
        <w:rPr>
          <w:spacing w:val="1"/>
        </w:rPr>
        <w:t> </w:t>
      </w:r>
      <w:r>
        <w:rPr/>
        <w:t>yaşanan ölçme sorunlarının başlıca sebepleridir. Bu ölçeklerin ortak noktaları kavram-</w:t>
      </w:r>
      <w:r>
        <w:rPr>
          <w:spacing w:val="1"/>
        </w:rPr>
        <w:t> </w:t>
      </w:r>
      <w:r>
        <w:rPr/>
        <w:t>anlam ilişkileri açısından kompleks yapıda olmaları, öznelerinin insan unsuru olması ve</w:t>
      </w:r>
      <w:r>
        <w:rPr>
          <w:spacing w:val="1"/>
        </w:rPr>
        <w:t> </w:t>
      </w:r>
      <w:r>
        <w:rPr/>
        <w:t>araştırma alanlarına göre değişen termilojilerdir. Bu nedenle kapsamlı bir ölçüm aracı</w:t>
      </w:r>
      <w:r>
        <w:rPr>
          <w:spacing w:val="1"/>
        </w:rPr>
        <w:t> </w:t>
      </w:r>
      <w:r>
        <w:rPr/>
        <w:t>geliştirilmesi</w:t>
      </w:r>
      <w:r>
        <w:rPr>
          <w:spacing w:val="1"/>
        </w:rPr>
        <w:t> </w:t>
      </w:r>
      <w:r>
        <w:rPr/>
        <w:t>amaçlanmıştır.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amaçla</w:t>
      </w:r>
      <w:r>
        <w:rPr>
          <w:spacing w:val="1"/>
        </w:rPr>
        <w:t> </w:t>
      </w:r>
      <w:r>
        <w:rPr/>
        <w:t>çalışmanın</w:t>
      </w:r>
      <w:r>
        <w:rPr>
          <w:spacing w:val="1"/>
        </w:rPr>
        <w:t> </w:t>
      </w:r>
      <w:r>
        <w:rPr/>
        <w:t>birinci</w:t>
      </w:r>
      <w:r>
        <w:rPr>
          <w:spacing w:val="1"/>
        </w:rPr>
        <w:t> </w:t>
      </w:r>
      <w:r>
        <w:rPr/>
        <w:t>bölümünde</w:t>
      </w:r>
      <w:r>
        <w:rPr>
          <w:spacing w:val="1"/>
        </w:rPr>
        <w:t> </w:t>
      </w:r>
      <w:r>
        <w:rPr/>
        <w:t>kavramsal</w:t>
      </w:r>
      <w:r>
        <w:rPr>
          <w:spacing w:val="1"/>
        </w:rPr>
        <w:t> </w:t>
      </w:r>
      <w:r>
        <w:rPr/>
        <w:t>temellendirme</w:t>
      </w:r>
      <w:r>
        <w:rPr>
          <w:spacing w:val="1"/>
        </w:rPr>
        <w:t> </w:t>
      </w:r>
      <w:r>
        <w:rPr/>
        <w:t>yapılmış,</w:t>
      </w:r>
      <w:r>
        <w:rPr>
          <w:spacing w:val="1"/>
        </w:rPr>
        <w:t> </w:t>
      </w:r>
      <w:r>
        <w:rPr/>
        <w:t>ikinci</w:t>
      </w:r>
      <w:r>
        <w:rPr>
          <w:spacing w:val="1"/>
        </w:rPr>
        <w:t> </w:t>
      </w:r>
      <w:r>
        <w:rPr/>
        <w:t>bölümde</w:t>
      </w:r>
      <w:r>
        <w:rPr>
          <w:spacing w:val="1"/>
        </w:rPr>
        <w:t> </w:t>
      </w:r>
      <w:r>
        <w:rPr/>
        <w:t>kuramsal</w:t>
      </w:r>
      <w:r>
        <w:rPr>
          <w:spacing w:val="1"/>
        </w:rPr>
        <w:t> </w:t>
      </w:r>
      <w:r>
        <w:rPr/>
        <w:t>çerçeveye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verilmiş,</w:t>
      </w:r>
      <w:r>
        <w:rPr>
          <w:spacing w:val="1"/>
        </w:rPr>
        <w:t> </w:t>
      </w:r>
      <w:r>
        <w:rPr/>
        <w:t>üçüncü</w:t>
      </w:r>
      <w:r>
        <w:rPr>
          <w:spacing w:val="1"/>
        </w:rPr>
        <w:t> </w:t>
      </w:r>
      <w:r>
        <w:rPr/>
        <w:t>bölümde araştırmada uygulanan yöntem ve metodoloji açıklanmış ve dördüncü bölümde</w:t>
      </w:r>
      <w:r>
        <w:rPr>
          <w:spacing w:val="-57"/>
        </w:rPr>
        <w:t> </w:t>
      </w:r>
      <w:r>
        <w:rPr/>
        <w:t>ise</w:t>
      </w:r>
      <w:r>
        <w:rPr>
          <w:spacing w:val="-7"/>
        </w:rPr>
        <w:t> </w:t>
      </w:r>
      <w:r>
        <w:rPr/>
        <w:t>bulgulara</w:t>
      </w:r>
      <w:r>
        <w:rPr>
          <w:spacing w:val="-4"/>
        </w:rPr>
        <w:t> </w:t>
      </w:r>
      <w:r>
        <w:rPr/>
        <w:t>yer</w:t>
      </w:r>
      <w:r>
        <w:rPr>
          <w:spacing w:val="-8"/>
        </w:rPr>
        <w:t> </w:t>
      </w:r>
      <w:r>
        <w:rPr/>
        <w:t>verilmiştir.</w:t>
      </w:r>
      <w:r>
        <w:rPr>
          <w:spacing w:val="-6"/>
        </w:rPr>
        <w:t> </w:t>
      </w:r>
      <w:r>
        <w:rPr/>
        <w:t>Sonuç</w:t>
      </w:r>
      <w:r>
        <w:rPr>
          <w:spacing w:val="-7"/>
        </w:rPr>
        <w:t> </w:t>
      </w:r>
      <w:r>
        <w:rPr/>
        <w:t>olarak</w:t>
      </w:r>
      <w:r>
        <w:rPr>
          <w:spacing w:val="-7"/>
        </w:rPr>
        <w:t> </w:t>
      </w:r>
      <w:r>
        <w:rPr/>
        <w:t>sosyal</w:t>
      </w:r>
      <w:r>
        <w:rPr>
          <w:spacing w:val="-7"/>
        </w:rPr>
        <w:t> </w:t>
      </w:r>
      <w:r>
        <w:rPr/>
        <w:t>bilimler</w:t>
      </w:r>
      <w:r>
        <w:rPr>
          <w:spacing w:val="-8"/>
        </w:rPr>
        <w:t> </w:t>
      </w:r>
      <w:r>
        <w:rPr/>
        <w:t>alanında</w:t>
      </w:r>
      <w:r>
        <w:rPr>
          <w:spacing w:val="-8"/>
        </w:rPr>
        <w:t> </w:t>
      </w:r>
      <w:r>
        <w:rPr/>
        <w:t>gerek</w:t>
      </w:r>
      <w:r>
        <w:rPr>
          <w:spacing w:val="-2"/>
        </w:rPr>
        <w:t> </w:t>
      </w:r>
      <w:r>
        <w:rPr/>
        <w:t>yöntem</w:t>
      </w:r>
      <w:r>
        <w:rPr>
          <w:spacing w:val="-7"/>
        </w:rPr>
        <w:t> </w:t>
      </w:r>
      <w:r>
        <w:rPr/>
        <w:t>gerekse</w:t>
      </w:r>
      <w:r>
        <w:rPr>
          <w:spacing w:val="-58"/>
        </w:rPr>
        <w:t> </w:t>
      </w:r>
      <w:r>
        <w:rPr/>
        <w:t>kavramsal</w:t>
      </w:r>
      <w:r>
        <w:rPr>
          <w:spacing w:val="-1"/>
        </w:rPr>
        <w:t> </w:t>
      </w:r>
      <w:r>
        <w:rPr/>
        <w:t>açıdan katkı sunacağı</w:t>
      </w:r>
      <w:r>
        <w:rPr>
          <w:spacing w:val="-1"/>
        </w:rPr>
        <w:t> </w:t>
      </w:r>
      <w:r>
        <w:rPr/>
        <w:t>düşünülen bir</w:t>
      </w:r>
      <w:r>
        <w:rPr>
          <w:spacing w:val="-1"/>
        </w:rPr>
        <w:t> </w:t>
      </w:r>
      <w:r>
        <w:rPr/>
        <w:t>ölçüm</w:t>
      </w:r>
      <w:r>
        <w:rPr>
          <w:spacing w:val="-1"/>
        </w:rPr>
        <w:t> </w:t>
      </w:r>
      <w:r>
        <w:rPr/>
        <w:t>aracı geliştirilmiştir.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line="674" w:lineRule="auto" w:before="100"/>
        <w:ind w:left="3575" w:right="3242" w:firstLine="4"/>
        <w:jc w:val="center"/>
      </w:pPr>
      <w:bookmarkStart w:name="_TOC_250118" w:id="8"/>
      <w:r>
        <w:rPr/>
        <w:t>BİRİNCİ BÖLÜM</w:t>
      </w:r>
      <w:r>
        <w:rPr>
          <w:spacing w:val="1"/>
        </w:rPr>
        <w:t> </w:t>
      </w:r>
      <w:r>
        <w:rPr/>
        <w:t>KAVRAMSAL</w:t>
      </w:r>
      <w:r>
        <w:rPr>
          <w:spacing w:val="-10"/>
        </w:rPr>
        <w:t> </w:t>
      </w:r>
      <w:bookmarkEnd w:id="8"/>
      <w:r>
        <w:rPr/>
        <w:t>ÇERÇEVE</w:t>
      </w: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76" w:lineRule="exact" w:before="0" w:after="0"/>
        <w:ind w:left="1148" w:right="0" w:hanging="421"/>
        <w:jc w:val="left"/>
      </w:pPr>
      <w:bookmarkStart w:name="_TOC_250117" w:id="9"/>
      <w:bookmarkEnd w:id="9"/>
      <w:r>
        <w:rPr/>
        <w:t>KAVRAM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drawing>
          <wp:anchor distT="0" distB="0" distL="0" distR="0" allowOverlap="1" layoutInCell="1" locked="0" behindDoc="1" simplePos="0" relativeHeight="480667136">
            <wp:simplePos x="0" y="0"/>
            <wp:positionH relativeFrom="page">
              <wp:posOffset>1282700</wp:posOffset>
            </wp:positionH>
            <wp:positionV relativeFrom="paragraph">
              <wp:posOffset>1296201</wp:posOffset>
            </wp:positionV>
            <wp:extent cx="4686300" cy="184150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TDK’ ya göre, bir nesne yahut bir düşüncenin insan zihnindeki soyut tasarımına</w:t>
      </w:r>
      <w:r>
        <w:rPr>
          <w:spacing w:val="1"/>
        </w:rPr>
        <w:t> </w:t>
      </w:r>
      <w:r>
        <w:rPr/>
        <w:t>kavram</w:t>
      </w:r>
      <w:r>
        <w:rPr>
          <w:spacing w:val="-14"/>
        </w:rPr>
        <w:t> </w:t>
      </w:r>
      <w:r>
        <w:rPr/>
        <w:t>denir.</w:t>
      </w:r>
      <w:r>
        <w:rPr>
          <w:spacing w:val="-14"/>
        </w:rPr>
        <w:t> </w:t>
      </w:r>
      <w:r>
        <w:rPr/>
        <w:t>Mefhum,</w:t>
      </w:r>
      <w:r>
        <w:rPr>
          <w:spacing w:val="-14"/>
        </w:rPr>
        <w:t> </w:t>
      </w:r>
      <w:r>
        <w:rPr/>
        <w:t>nosyon,</w:t>
      </w:r>
      <w:r>
        <w:rPr>
          <w:spacing w:val="-13"/>
        </w:rPr>
        <w:t> </w:t>
      </w:r>
      <w:r>
        <w:rPr/>
        <w:t>fehva</w:t>
      </w:r>
      <w:r>
        <w:rPr>
          <w:spacing w:val="-14"/>
        </w:rPr>
        <w:t> </w:t>
      </w:r>
      <w:r>
        <w:rPr/>
        <w:t>veya</w:t>
      </w:r>
      <w:r>
        <w:rPr>
          <w:spacing w:val="-12"/>
        </w:rPr>
        <w:t> </w:t>
      </w:r>
      <w:r>
        <w:rPr/>
        <w:t>konsept</w:t>
      </w:r>
      <w:r>
        <w:rPr>
          <w:spacing w:val="-13"/>
        </w:rPr>
        <w:t> </w:t>
      </w:r>
      <w:r>
        <w:rPr/>
        <w:t>olarak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adlandırılır.</w:t>
      </w:r>
      <w:r>
        <w:rPr>
          <w:spacing w:val="-11"/>
        </w:rPr>
        <w:t> </w:t>
      </w:r>
      <w:r>
        <w:rPr/>
        <w:t>Bir</w:t>
      </w:r>
      <w:r>
        <w:rPr>
          <w:spacing w:val="-14"/>
        </w:rPr>
        <w:t> </w:t>
      </w:r>
      <w:r>
        <w:rPr/>
        <w:t>şeye</w:t>
      </w:r>
      <w:r>
        <w:rPr>
          <w:spacing w:val="-14"/>
        </w:rPr>
        <w:t> </w:t>
      </w:r>
      <w:r>
        <w:rPr/>
        <w:t>ilişkin</w:t>
      </w:r>
      <w:r>
        <w:rPr>
          <w:spacing w:val="-58"/>
        </w:rPr>
        <w:t> </w:t>
      </w:r>
      <w:r>
        <w:rPr/>
        <w:t>birçok farklı algı algıyı kapsayan genel düşünceyi ifade etmek amacıyla kullanılır. Bir</w:t>
      </w:r>
      <w:r>
        <w:rPr>
          <w:spacing w:val="1"/>
        </w:rPr>
        <w:t> </w:t>
      </w:r>
      <w:r>
        <w:rPr/>
        <w:t>olay veya herhangi bir nicelik, nitelik üzerinde oluşan zihinsel imge olarak da ifade</w:t>
      </w:r>
      <w:r>
        <w:rPr>
          <w:spacing w:val="1"/>
        </w:rPr>
        <w:t> </w:t>
      </w:r>
      <w:r>
        <w:rPr/>
        <w:t>edilmektedir. Kapsam veya içeriğin söz yahut im ile anlamlandırıldığı soyut düşüncelere</w:t>
      </w:r>
      <w:r>
        <w:rPr>
          <w:spacing w:val="-58"/>
        </w:rPr>
        <w:t> </w:t>
      </w:r>
      <w:r>
        <w:rPr/>
        <w:t>kavram adı verilmektedir. Nesne veya nesneler sınıfının özünü belirtmek amacıyla, bir</w:t>
      </w:r>
      <w:r>
        <w:rPr>
          <w:spacing w:val="1"/>
        </w:rPr>
        <w:t> </w:t>
      </w:r>
      <w:r>
        <w:rPr/>
        <w:t>sözcükle</w:t>
      </w:r>
      <w:r>
        <w:rPr>
          <w:spacing w:val="-5"/>
        </w:rPr>
        <w:t> </w:t>
      </w:r>
      <w:r>
        <w:rPr/>
        <w:t>ifade</w:t>
      </w:r>
      <w:r>
        <w:rPr>
          <w:spacing w:val="-3"/>
        </w:rPr>
        <w:t> </w:t>
      </w:r>
      <w:r>
        <w:rPr/>
        <w:t>etme.</w:t>
      </w:r>
      <w:r>
        <w:rPr>
          <w:spacing w:val="-5"/>
        </w:rPr>
        <w:t> </w:t>
      </w:r>
      <w:r>
        <w:rPr/>
        <w:t>Özetle</w:t>
      </w:r>
      <w:r>
        <w:rPr>
          <w:spacing w:val="-6"/>
        </w:rPr>
        <w:t> </w:t>
      </w:r>
      <w:r>
        <w:rPr/>
        <w:t>kavram,</w:t>
      </w:r>
      <w:r>
        <w:rPr>
          <w:spacing w:val="-4"/>
        </w:rPr>
        <w:t> </w:t>
      </w:r>
      <w:r>
        <w:rPr/>
        <w:t>nesne,</w:t>
      </w:r>
      <w:r>
        <w:rPr>
          <w:spacing w:val="-1"/>
        </w:rPr>
        <w:t> </w:t>
      </w:r>
      <w:r>
        <w:rPr/>
        <w:t>eylem,</w:t>
      </w:r>
      <w:r>
        <w:rPr>
          <w:spacing w:val="-2"/>
        </w:rPr>
        <w:t> </w:t>
      </w:r>
      <w:r>
        <w:rPr/>
        <w:t>durum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tasavvurların</w:t>
      </w:r>
      <w:r>
        <w:rPr>
          <w:spacing w:val="-2"/>
        </w:rPr>
        <w:t> </w:t>
      </w:r>
      <w:r>
        <w:rPr/>
        <w:t>dildeki</w:t>
      </w:r>
      <w:r>
        <w:rPr>
          <w:spacing w:val="-4"/>
        </w:rPr>
        <w:t> </w:t>
      </w:r>
      <w:r>
        <w:rPr/>
        <w:t>somut</w:t>
      </w:r>
      <w:r>
        <w:rPr>
          <w:spacing w:val="-57"/>
        </w:rPr>
        <w:t> </w:t>
      </w:r>
      <w:r>
        <w:rPr/>
        <w:t>ifadesidir.</w:t>
      </w:r>
      <w:r>
        <w:rPr>
          <w:spacing w:val="1"/>
        </w:rPr>
        <w:t> </w:t>
      </w:r>
      <w:r>
        <w:rPr/>
        <w:t>Nitekim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hareketler,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alanına</w:t>
      </w:r>
      <w:r>
        <w:rPr>
          <w:spacing w:val="1"/>
        </w:rPr>
        <w:t> </w:t>
      </w:r>
      <w:r>
        <w:rPr/>
        <w:t>ait</w:t>
      </w:r>
      <w:r>
        <w:rPr>
          <w:spacing w:val="1"/>
        </w:rPr>
        <w:t> </w:t>
      </w:r>
      <w:r>
        <w:rPr/>
        <w:t>kavramlar, dil, söylem vb. unsurlardan bağımsız düşünülemezler (Esengül, 2009, s. 7).</w:t>
      </w:r>
      <w:r>
        <w:rPr>
          <w:spacing w:val="1"/>
        </w:rPr>
        <w:t> </w:t>
      </w:r>
      <w:r>
        <w:rPr/>
        <w:t>Bu</w:t>
      </w:r>
      <w:r>
        <w:rPr>
          <w:spacing w:val="-13"/>
        </w:rPr>
        <w:t> </w:t>
      </w:r>
      <w:r>
        <w:rPr/>
        <w:t>araştırmada</w:t>
      </w:r>
      <w:r>
        <w:rPr>
          <w:spacing w:val="-13"/>
        </w:rPr>
        <w:t> </w:t>
      </w:r>
      <w:r>
        <w:rPr/>
        <w:t>belirlenen</w:t>
      </w:r>
      <w:r>
        <w:rPr>
          <w:spacing w:val="-12"/>
        </w:rPr>
        <w:t> </w:t>
      </w:r>
      <w:r>
        <w:rPr/>
        <w:t>başarı</w:t>
      </w:r>
      <w:r>
        <w:rPr>
          <w:spacing w:val="-10"/>
        </w:rPr>
        <w:t> </w:t>
      </w:r>
      <w:r>
        <w:rPr/>
        <w:t>kavramı,</w:t>
      </w:r>
      <w:r>
        <w:rPr>
          <w:spacing w:val="-12"/>
        </w:rPr>
        <w:t> </w:t>
      </w:r>
      <w:r>
        <w:rPr/>
        <w:t>iletişim</w:t>
      </w:r>
      <w:r>
        <w:rPr>
          <w:spacing w:val="-11"/>
        </w:rPr>
        <w:t> </w:t>
      </w:r>
      <w:r>
        <w:rPr/>
        <w:t>sosyolojisi</w:t>
      </w:r>
      <w:r>
        <w:rPr>
          <w:spacing w:val="-11"/>
        </w:rPr>
        <w:t> </w:t>
      </w:r>
      <w:r>
        <w:rPr/>
        <w:t>açısından</w:t>
      </w:r>
      <w:r>
        <w:rPr>
          <w:spacing w:val="-10"/>
        </w:rPr>
        <w:t> </w:t>
      </w:r>
      <w:r>
        <w:rPr/>
        <w:t>ilgili</w:t>
      </w:r>
      <w:r>
        <w:rPr>
          <w:spacing w:val="-11"/>
        </w:rPr>
        <w:t> </w:t>
      </w:r>
      <w:r>
        <w:rPr/>
        <w:t>kuramsal</w:t>
      </w:r>
      <w:r>
        <w:rPr>
          <w:spacing w:val="-12"/>
        </w:rPr>
        <w:t> </w:t>
      </w:r>
      <w:r>
        <w:rPr/>
        <w:t>ve</w:t>
      </w:r>
      <w:r>
        <w:rPr>
          <w:spacing w:val="-58"/>
        </w:rPr>
        <w:t> </w:t>
      </w:r>
      <w:r>
        <w:rPr/>
        <w:t>kavramsal</w:t>
      </w:r>
      <w:r>
        <w:rPr>
          <w:spacing w:val="-8"/>
        </w:rPr>
        <w:t> </w:t>
      </w:r>
      <w:r>
        <w:rPr/>
        <w:t>çerçeveye</w:t>
      </w:r>
      <w:r>
        <w:rPr>
          <w:spacing w:val="-8"/>
        </w:rPr>
        <w:t> </w:t>
      </w:r>
      <w:r>
        <w:rPr/>
        <w:t>uygun</w:t>
      </w:r>
      <w:r>
        <w:rPr>
          <w:spacing w:val="-8"/>
        </w:rPr>
        <w:t> </w:t>
      </w:r>
      <w:r>
        <w:rPr/>
        <w:t>olarak</w:t>
      </w:r>
      <w:r>
        <w:rPr>
          <w:spacing w:val="-7"/>
        </w:rPr>
        <w:t> </w:t>
      </w:r>
      <w:r>
        <w:rPr/>
        <w:t>belirlenen</w:t>
      </w:r>
      <w:r>
        <w:rPr>
          <w:spacing w:val="-8"/>
        </w:rPr>
        <w:t> </w:t>
      </w:r>
      <w:r>
        <w:rPr/>
        <w:t>dört</w:t>
      </w:r>
      <w:r>
        <w:rPr>
          <w:spacing w:val="-8"/>
        </w:rPr>
        <w:t> </w:t>
      </w:r>
      <w:r>
        <w:rPr/>
        <w:t>boyut</w:t>
      </w:r>
      <w:r>
        <w:rPr>
          <w:spacing w:val="-8"/>
        </w:rPr>
        <w:t> </w:t>
      </w:r>
      <w:r>
        <w:rPr/>
        <w:t>kariyer,</w:t>
      </w:r>
      <w:r>
        <w:rPr>
          <w:spacing w:val="-8"/>
        </w:rPr>
        <w:t> </w:t>
      </w:r>
      <w:r>
        <w:rPr/>
        <w:t>maddiyat,</w:t>
      </w:r>
      <w:r>
        <w:rPr>
          <w:spacing w:val="-5"/>
        </w:rPr>
        <w:t> </w:t>
      </w:r>
      <w:r>
        <w:rPr/>
        <w:t>şöhret,</w:t>
      </w:r>
      <w:r>
        <w:rPr>
          <w:spacing w:val="-7"/>
        </w:rPr>
        <w:t> </w:t>
      </w:r>
      <w:r>
        <w:rPr/>
        <w:t>ahlaki</w:t>
      </w:r>
      <w:r>
        <w:rPr>
          <w:spacing w:val="-58"/>
        </w:rPr>
        <w:t> </w:t>
      </w:r>
      <w:r>
        <w:rPr/>
        <w:t>değerler,</w:t>
      </w:r>
      <w:r>
        <w:rPr>
          <w:spacing w:val="-1"/>
        </w:rPr>
        <w:t> </w:t>
      </w:r>
      <w:r>
        <w:rPr/>
        <w:t>(dört</w:t>
      </w:r>
      <w:r>
        <w:rPr>
          <w:spacing w:val="-1"/>
        </w:rPr>
        <w:t> </w:t>
      </w:r>
      <w:r>
        <w:rPr/>
        <w:t>farklı</w:t>
      </w:r>
      <w:r>
        <w:rPr>
          <w:spacing w:val="-1"/>
        </w:rPr>
        <w:t> </w:t>
      </w:r>
      <w:r>
        <w:rPr/>
        <w:t>boyutta)</w:t>
      </w:r>
      <w:r>
        <w:rPr>
          <w:spacing w:val="-1"/>
        </w:rPr>
        <w:t> </w:t>
      </w:r>
      <w:r>
        <w:rPr/>
        <w:t>kişisel</w:t>
      </w:r>
      <w:r>
        <w:rPr>
          <w:spacing w:val="-1"/>
        </w:rPr>
        <w:t> </w:t>
      </w:r>
      <w:r>
        <w:rPr/>
        <w:t>tasavvurları ölçmek</w:t>
      </w:r>
      <w:r>
        <w:rPr>
          <w:spacing w:val="-1"/>
        </w:rPr>
        <w:t> </w:t>
      </w:r>
      <w:r>
        <w:rPr/>
        <w:t>amacıyla</w:t>
      </w:r>
      <w:r>
        <w:rPr>
          <w:spacing w:val="-1"/>
        </w:rPr>
        <w:t> </w:t>
      </w:r>
      <w:r>
        <w:rPr/>
        <w:t>sorgulanmıştır.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1" w:after="0"/>
        <w:ind w:left="1148" w:right="0" w:hanging="421"/>
        <w:jc w:val="left"/>
      </w:pPr>
      <w:bookmarkStart w:name="_TOC_250116" w:id="10"/>
      <w:bookmarkEnd w:id="10"/>
      <w:r>
        <w:rPr/>
        <w:t>ANLAM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Herhangi bir söz, kelime, olgu veya davranıştan anlaşılan ve bunların hatırlattığı</w:t>
      </w:r>
      <w:r>
        <w:rPr>
          <w:spacing w:val="1"/>
        </w:rPr>
        <w:t> </w:t>
      </w:r>
      <w:r>
        <w:rPr/>
        <w:t>nesne, mana, düşünce veya mazmun. Bir önerme, düşünce veya eserin anlatmak istediği</w:t>
      </w:r>
      <w:r>
        <w:rPr>
          <w:spacing w:val="-57"/>
        </w:rPr>
        <w:t> </w:t>
      </w:r>
      <w:r>
        <w:rPr/>
        <w:t>şey. Anlam olgusu, ifadelerin taşıdığı anlamın dile bağlı olarak doğru biçimde ifade</w:t>
      </w:r>
      <w:r>
        <w:rPr>
          <w:spacing w:val="1"/>
        </w:rPr>
        <w:t> </w:t>
      </w:r>
      <w:r>
        <w:rPr/>
        <w:t>edilme</w:t>
      </w:r>
      <w:r>
        <w:rPr>
          <w:spacing w:val="-9"/>
        </w:rPr>
        <w:t> </w:t>
      </w:r>
      <w:r>
        <w:rPr/>
        <w:t>yeteneğidir.</w:t>
      </w:r>
      <w:r>
        <w:rPr>
          <w:spacing w:val="-10"/>
        </w:rPr>
        <w:t> </w:t>
      </w:r>
      <w:r>
        <w:rPr/>
        <w:t>Dil</w:t>
      </w:r>
      <w:r>
        <w:rPr>
          <w:spacing w:val="-9"/>
        </w:rPr>
        <w:t> </w:t>
      </w:r>
      <w:r>
        <w:rPr/>
        <w:t>kullanımındaki</w:t>
      </w:r>
      <w:r>
        <w:rPr>
          <w:spacing w:val="-11"/>
        </w:rPr>
        <w:t> </w:t>
      </w:r>
      <w:r>
        <w:rPr/>
        <w:t>(iletişim)</w:t>
      </w:r>
      <w:r>
        <w:rPr>
          <w:spacing w:val="-10"/>
        </w:rPr>
        <w:t> </w:t>
      </w:r>
      <w:r>
        <w:rPr/>
        <w:t>anlam</w:t>
      </w:r>
      <w:r>
        <w:rPr>
          <w:spacing w:val="-10"/>
        </w:rPr>
        <w:t> </w:t>
      </w:r>
      <w:r>
        <w:rPr/>
        <w:t>olgusu,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kelimenin</w:t>
      </w:r>
      <w:r>
        <w:rPr>
          <w:spacing w:val="-10"/>
        </w:rPr>
        <w:t> </w:t>
      </w:r>
      <w:r>
        <w:rPr/>
        <w:t>veya</w:t>
      </w:r>
      <w:r>
        <w:rPr>
          <w:spacing w:val="-11"/>
        </w:rPr>
        <w:t> </w:t>
      </w:r>
      <w:r>
        <w:rPr/>
        <w:t>cümle</w:t>
      </w:r>
      <w:r>
        <w:rPr>
          <w:spacing w:val="-58"/>
        </w:rPr>
        <w:t> </w:t>
      </w:r>
      <w:r>
        <w:rPr/>
        <w:t>yapısının kelime bağlamından çıkarılarak, yalın, tutarlı ve doğru biçimde kullanılması</w:t>
      </w:r>
      <w:r>
        <w:rPr>
          <w:spacing w:val="1"/>
        </w:rPr>
        <w:t> </w:t>
      </w:r>
      <w:r>
        <w:rPr/>
        <w:t>açısından oldukça önemlidir (Yule, 2010). Anlam konulu bilimsel araştırma sonuçlarına</w:t>
      </w:r>
      <w:r>
        <w:rPr>
          <w:spacing w:val="-57"/>
        </w:rPr>
        <w:t> </w:t>
      </w:r>
      <w:r>
        <w:rPr/>
        <w:t>göre: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352" w:lineRule="auto" w:before="119" w:after="0"/>
        <w:ind w:left="1825" w:right="393" w:hanging="361"/>
        <w:jc w:val="left"/>
        <w:rPr>
          <w:sz w:val="24"/>
        </w:rPr>
      </w:pPr>
      <w:r>
        <w:rPr>
          <w:sz w:val="24"/>
        </w:rPr>
        <w:t>Dil</w:t>
      </w:r>
      <w:r>
        <w:rPr>
          <w:spacing w:val="46"/>
          <w:sz w:val="24"/>
        </w:rPr>
        <w:t> </w:t>
      </w:r>
      <w:r>
        <w:rPr>
          <w:sz w:val="24"/>
        </w:rPr>
        <w:t>ve</w:t>
      </w:r>
      <w:r>
        <w:rPr>
          <w:spacing w:val="44"/>
          <w:sz w:val="24"/>
        </w:rPr>
        <w:t> </w:t>
      </w:r>
      <w:r>
        <w:rPr>
          <w:sz w:val="24"/>
        </w:rPr>
        <w:t>ifade,</w:t>
      </w:r>
      <w:r>
        <w:rPr>
          <w:spacing w:val="45"/>
          <w:sz w:val="24"/>
        </w:rPr>
        <w:t> </w:t>
      </w:r>
      <w:r>
        <w:rPr>
          <w:sz w:val="24"/>
        </w:rPr>
        <w:t>insanların</w:t>
      </w:r>
      <w:r>
        <w:rPr>
          <w:spacing w:val="45"/>
          <w:sz w:val="24"/>
        </w:rPr>
        <w:t> </w:t>
      </w:r>
      <w:r>
        <w:rPr>
          <w:sz w:val="24"/>
        </w:rPr>
        <w:t>düşüncelerini</w:t>
      </w:r>
      <w:r>
        <w:rPr>
          <w:spacing w:val="46"/>
          <w:sz w:val="24"/>
        </w:rPr>
        <w:t> </w:t>
      </w:r>
      <w:r>
        <w:rPr>
          <w:sz w:val="24"/>
        </w:rPr>
        <w:t>ve</w:t>
      </w:r>
      <w:r>
        <w:rPr>
          <w:spacing w:val="45"/>
          <w:sz w:val="24"/>
        </w:rPr>
        <w:t> </w:t>
      </w:r>
      <w:r>
        <w:rPr>
          <w:sz w:val="24"/>
        </w:rPr>
        <w:t>gerçekliği</w:t>
      </w:r>
      <w:r>
        <w:rPr>
          <w:spacing w:val="46"/>
          <w:sz w:val="24"/>
        </w:rPr>
        <w:t> </w:t>
      </w:r>
      <w:r>
        <w:rPr>
          <w:sz w:val="24"/>
        </w:rPr>
        <w:t>algılamaları</w:t>
      </w:r>
      <w:r>
        <w:rPr>
          <w:spacing w:val="45"/>
          <w:sz w:val="24"/>
        </w:rPr>
        <w:t> </w:t>
      </w:r>
      <w:r>
        <w:rPr>
          <w:sz w:val="24"/>
        </w:rPr>
        <w:t>açısından</w:t>
      </w:r>
      <w:r>
        <w:rPr>
          <w:spacing w:val="-57"/>
          <w:sz w:val="24"/>
        </w:rPr>
        <w:t> </w:t>
      </w:r>
      <w:r>
        <w:rPr>
          <w:sz w:val="24"/>
        </w:rPr>
        <w:t>oldukça</w:t>
      </w:r>
      <w:r>
        <w:rPr>
          <w:spacing w:val="-3"/>
          <w:sz w:val="24"/>
        </w:rPr>
        <w:t> </w:t>
      </w:r>
      <w:r>
        <w:rPr>
          <w:sz w:val="24"/>
        </w:rPr>
        <w:t>önemlidir (Srinivasan &amp;</w:t>
      </w:r>
      <w:r>
        <w:rPr>
          <w:spacing w:val="-2"/>
          <w:sz w:val="24"/>
        </w:rPr>
        <w:t> </w:t>
      </w:r>
      <w:r>
        <w:rPr>
          <w:sz w:val="24"/>
        </w:rPr>
        <w:t>Carey, 2010).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352" w:lineRule="auto" w:before="7" w:after="0"/>
        <w:ind w:left="1825" w:right="396" w:hanging="361"/>
        <w:jc w:val="left"/>
        <w:rPr>
          <w:sz w:val="24"/>
        </w:rPr>
      </w:pPr>
      <w:r>
        <w:rPr>
          <w:sz w:val="24"/>
        </w:rPr>
        <w:t>Deneysel</w:t>
      </w:r>
      <w:r>
        <w:rPr>
          <w:spacing w:val="24"/>
          <w:sz w:val="24"/>
        </w:rPr>
        <w:t> </w:t>
      </w:r>
      <w:r>
        <w:rPr>
          <w:sz w:val="24"/>
        </w:rPr>
        <w:t>çalışmalara</w:t>
      </w:r>
      <w:r>
        <w:rPr>
          <w:spacing w:val="24"/>
          <w:sz w:val="24"/>
        </w:rPr>
        <w:t> </w:t>
      </w:r>
      <w:r>
        <w:rPr>
          <w:sz w:val="24"/>
        </w:rPr>
        <w:t>göre</w:t>
      </w:r>
      <w:r>
        <w:rPr>
          <w:spacing w:val="22"/>
          <w:sz w:val="24"/>
        </w:rPr>
        <w:t> </w:t>
      </w:r>
      <w:r>
        <w:rPr>
          <w:sz w:val="24"/>
        </w:rPr>
        <w:t>anlamın</w:t>
      </w:r>
      <w:r>
        <w:rPr>
          <w:spacing w:val="24"/>
          <w:sz w:val="24"/>
        </w:rPr>
        <w:t> </w:t>
      </w:r>
      <w:r>
        <w:rPr>
          <w:sz w:val="24"/>
        </w:rPr>
        <w:t>belirleniminde</w:t>
      </w:r>
      <w:r>
        <w:rPr>
          <w:spacing w:val="23"/>
          <w:sz w:val="24"/>
        </w:rPr>
        <w:t> </w:t>
      </w:r>
      <w:r>
        <w:rPr>
          <w:sz w:val="24"/>
        </w:rPr>
        <w:t>sentaks</w:t>
      </w:r>
      <w:r>
        <w:rPr>
          <w:spacing w:val="23"/>
          <w:sz w:val="24"/>
        </w:rPr>
        <w:t> </w:t>
      </w:r>
      <w:r>
        <w:rPr>
          <w:sz w:val="24"/>
        </w:rPr>
        <w:t>ve</w:t>
      </w:r>
      <w:r>
        <w:rPr>
          <w:spacing w:val="23"/>
          <w:sz w:val="24"/>
        </w:rPr>
        <w:t> </w:t>
      </w:r>
      <w:r>
        <w:rPr>
          <w:sz w:val="24"/>
        </w:rPr>
        <w:t>semantik</w:t>
      </w:r>
      <w:r>
        <w:rPr>
          <w:spacing w:val="-57"/>
          <w:sz w:val="24"/>
        </w:rPr>
        <w:t> </w:t>
      </w:r>
      <w:r>
        <w:rPr>
          <w:sz w:val="24"/>
        </w:rPr>
        <w:t>bağlantılar</w:t>
      </w:r>
      <w:r>
        <w:rPr>
          <w:spacing w:val="-3"/>
          <w:sz w:val="24"/>
        </w:rPr>
        <w:t> </w:t>
      </w:r>
      <w:r>
        <w:rPr>
          <w:sz w:val="24"/>
        </w:rPr>
        <w:t>oldukça etkilidir</w:t>
      </w:r>
      <w:r>
        <w:rPr>
          <w:spacing w:val="-1"/>
          <w:sz w:val="24"/>
        </w:rPr>
        <w:t> </w:t>
      </w:r>
      <w:r>
        <w:rPr>
          <w:sz w:val="24"/>
        </w:rPr>
        <w:t>(Kutas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Federmeier, 2000).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2"/>
          <w:numId w:val="8"/>
        </w:numPr>
        <w:tabs>
          <w:tab w:pos="1826" w:val="left" w:leader="none"/>
        </w:tabs>
        <w:spacing w:line="350" w:lineRule="auto" w:before="97" w:after="0"/>
        <w:ind w:left="1825" w:right="397" w:hanging="361"/>
        <w:jc w:val="both"/>
        <w:rPr>
          <w:sz w:val="24"/>
        </w:rPr>
      </w:pPr>
      <w:r>
        <w:rPr>
          <w:sz w:val="24"/>
        </w:rPr>
        <w:t>Dil</w:t>
      </w:r>
      <w:r>
        <w:rPr>
          <w:spacing w:val="1"/>
          <w:sz w:val="24"/>
        </w:rPr>
        <w:t> </w:t>
      </w:r>
      <w:r>
        <w:rPr>
          <w:sz w:val="24"/>
        </w:rPr>
        <w:t>alışverişi,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anlamları</w:t>
      </w:r>
      <w:r>
        <w:rPr>
          <w:spacing w:val="1"/>
          <w:sz w:val="24"/>
        </w:rPr>
        <w:t> </w:t>
      </w:r>
      <w:r>
        <w:rPr>
          <w:sz w:val="24"/>
        </w:rPr>
        <w:t>olan</w:t>
      </w:r>
      <w:r>
        <w:rPr>
          <w:spacing w:val="1"/>
          <w:sz w:val="24"/>
        </w:rPr>
        <w:t> </w:t>
      </w:r>
      <w:r>
        <w:rPr>
          <w:sz w:val="24"/>
        </w:rPr>
        <w:t>kelimelerin</w:t>
      </w:r>
      <w:r>
        <w:rPr>
          <w:spacing w:val="1"/>
          <w:sz w:val="24"/>
        </w:rPr>
        <w:t> </w:t>
      </w:r>
      <w:r>
        <w:rPr>
          <w:sz w:val="24"/>
        </w:rPr>
        <w:t>anlamsal</w:t>
      </w:r>
      <w:r>
        <w:rPr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birleşebileceğini</w:t>
      </w:r>
      <w:r>
        <w:rPr>
          <w:spacing w:val="1"/>
          <w:sz w:val="24"/>
        </w:rPr>
        <w:t> </w:t>
      </w:r>
      <w:r>
        <w:rPr>
          <w:sz w:val="24"/>
        </w:rPr>
        <w:t>göstermektedir</w:t>
      </w:r>
      <w:r>
        <w:rPr>
          <w:spacing w:val="-1"/>
          <w:sz w:val="24"/>
        </w:rPr>
        <w:t> </w:t>
      </w:r>
      <w:r>
        <w:rPr>
          <w:sz w:val="24"/>
        </w:rPr>
        <w:t>(Lakoff, G. (1987</w:t>
      </w:r>
    </w:p>
    <w:p>
      <w:pPr>
        <w:pStyle w:val="ListParagraph"/>
        <w:numPr>
          <w:ilvl w:val="2"/>
          <w:numId w:val="8"/>
        </w:numPr>
        <w:tabs>
          <w:tab w:pos="1826" w:val="left" w:leader="none"/>
        </w:tabs>
        <w:spacing w:line="352" w:lineRule="auto" w:before="13" w:after="0"/>
        <w:ind w:left="1825" w:right="396" w:hanging="361"/>
        <w:jc w:val="both"/>
        <w:rPr>
          <w:sz w:val="24"/>
        </w:rPr>
      </w:pPr>
      <w:r>
        <w:rPr>
          <w:sz w:val="24"/>
        </w:rPr>
        <w:t>Nörolingvistik çalışma sonuçlarına göre, beynin çeşitli bölgeleri, anlamın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3"/>
          <w:sz w:val="24"/>
        </w:rPr>
        <w:t> </w:t>
      </w:r>
      <w:r>
        <w:rPr>
          <w:sz w:val="24"/>
        </w:rPr>
        <w:t>yönlerini</w:t>
      </w:r>
      <w:r>
        <w:rPr>
          <w:spacing w:val="-1"/>
          <w:sz w:val="24"/>
        </w:rPr>
        <w:t> </w:t>
      </w:r>
      <w:r>
        <w:rPr>
          <w:sz w:val="24"/>
        </w:rPr>
        <w:t>işleyen</w:t>
      </w:r>
      <w:r>
        <w:rPr>
          <w:spacing w:val="-1"/>
          <w:sz w:val="24"/>
        </w:rPr>
        <w:t> </w:t>
      </w:r>
      <w:r>
        <w:rPr>
          <w:sz w:val="24"/>
        </w:rPr>
        <w:t>farklı</w:t>
      </w:r>
      <w:r>
        <w:rPr>
          <w:spacing w:val="-1"/>
          <w:sz w:val="24"/>
        </w:rPr>
        <w:t> </w:t>
      </w:r>
      <w:r>
        <w:rPr>
          <w:sz w:val="24"/>
        </w:rPr>
        <w:t>işlevlere</w:t>
      </w:r>
      <w:r>
        <w:rPr>
          <w:spacing w:val="-3"/>
          <w:sz w:val="24"/>
        </w:rPr>
        <w:t> </w:t>
      </w:r>
      <w:r>
        <w:rPr>
          <w:sz w:val="24"/>
        </w:rPr>
        <w:t>sahiptir</w:t>
      </w:r>
      <w:r>
        <w:rPr>
          <w:spacing w:val="-1"/>
          <w:sz w:val="24"/>
        </w:rPr>
        <w:t> </w:t>
      </w:r>
      <w:r>
        <w:rPr>
          <w:sz w:val="24"/>
        </w:rPr>
        <w:t>(Pulvermüller, 2013).</w:t>
      </w:r>
    </w:p>
    <w:p>
      <w:pPr>
        <w:pStyle w:val="BodyText"/>
        <w:spacing w:line="360" w:lineRule="auto" w:before="7"/>
        <w:ind w:left="728" w:right="394" w:firstLine="566"/>
        <w:jc w:val="both"/>
      </w:pPr>
      <w:r>
        <w:rPr/>
        <w:t>Tüm bu yaklaşımlar anlamın çok yönlü, birçok unsurdan etkilenen, kompleks</w:t>
      </w:r>
      <w:r>
        <w:rPr>
          <w:spacing w:val="1"/>
        </w:rPr>
        <w:t> </w:t>
      </w:r>
      <w:r>
        <w:rPr/>
        <w:t>yapısına</w:t>
      </w:r>
      <w:r>
        <w:rPr>
          <w:spacing w:val="-6"/>
        </w:rPr>
        <w:t> </w:t>
      </w:r>
      <w:r>
        <w:rPr/>
        <w:t>işaret</w:t>
      </w:r>
      <w:r>
        <w:rPr>
          <w:spacing w:val="-5"/>
        </w:rPr>
        <w:t> </w:t>
      </w:r>
      <w:r>
        <w:rPr/>
        <w:t>etmektedir.</w:t>
      </w:r>
      <w:r>
        <w:rPr>
          <w:spacing w:val="-8"/>
        </w:rPr>
        <w:t> </w:t>
      </w:r>
      <w:r>
        <w:rPr/>
        <w:t>Bu</w:t>
      </w:r>
      <w:r>
        <w:rPr>
          <w:spacing w:val="-5"/>
        </w:rPr>
        <w:t> </w:t>
      </w:r>
      <w:r>
        <w:rPr/>
        <w:t>nedenle</w:t>
      </w:r>
      <w:r>
        <w:rPr>
          <w:spacing w:val="-8"/>
        </w:rPr>
        <w:t> </w:t>
      </w:r>
      <w:r>
        <w:rPr/>
        <w:t>araştırmada</w:t>
      </w:r>
      <w:r>
        <w:rPr>
          <w:spacing w:val="-6"/>
        </w:rPr>
        <w:t> </w:t>
      </w:r>
      <w:r>
        <w:rPr/>
        <w:t>başarı,</w:t>
      </w:r>
      <w:r>
        <w:rPr>
          <w:spacing w:val="-5"/>
        </w:rPr>
        <w:t> </w:t>
      </w:r>
      <w:r>
        <w:rPr/>
        <w:t>ahlak</w:t>
      </w:r>
      <w:r>
        <w:rPr>
          <w:spacing w:val="-5"/>
        </w:rPr>
        <w:t> </w:t>
      </w:r>
      <w:r>
        <w:rPr/>
        <w:t>gibi</w:t>
      </w:r>
      <w:r>
        <w:rPr>
          <w:spacing w:val="-7"/>
        </w:rPr>
        <w:t> </w:t>
      </w:r>
      <w:r>
        <w:rPr/>
        <w:t>kavramlara</w:t>
      </w:r>
      <w:r>
        <w:rPr>
          <w:spacing w:val="-9"/>
        </w:rPr>
        <w:t> </w:t>
      </w:r>
      <w:r>
        <w:rPr/>
        <w:t>kişilerin</w:t>
      </w:r>
      <w:r>
        <w:rPr>
          <w:spacing w:val="-58"/>
        </w:rPr>
        <w:t> </w:t>
      </w:r>
      <w:r>
        <w:rPr/>
        <w:t>yüklediği anlamların açıklanması amacıyla sözlü ifadeler, açık uçlu sorular ve görsel</w:t>
      </w:r>
      <w:r>
        <w:rPr>
          <w:spacing w:val="1"/>
        </w:rPr>
        <w:t> </w:t>
      </w:r>
      <w:r>
        <w:rPr/>
        <w:t>semboller</w:t>
      </w:r>
      <w:r>
        <w:rPr>
          <w:spacing w:val="-3"/>
        </w:rPr>
        <w:t> </w:t>
      </w:r>
      <w:r>
        <w:rPr/>
        <w:t>kullanılmıştır.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115" w:id="11"/>
      <w:bookmarkEnd w:id="11"/>
      <w:r>
        <w:rPr/>
        <w:t>SEMBOL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667648">
            <wp:simplePos x="0" y="0"/>
            <wp:positionH relativeFrom="page">
              <wp:posOffset>1282700</wp:posOffset>
            </wp:positionH>
            <wp:positionV relativeFrom="paragraph">
              <wp:posOffset>-74255</wp:posOffset>
            </wp:positionV>
            <wp:extent cx="4686300" cy="184150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Duyu</w:t>
      </w:r>
      <w:r>
        <w:rPr>
          <w:spacing w:val="-10"/>
        </w:rPr>
        <w:t> </w:t>
      </w:r>
      <w:r>
        <w:rPr/>
        <w:t>organlarıyla</w:t>
      </w:r>
      <w:r>
        <w:rPr>
          <w:spacing w:val="-13"/>
        </w:rPr>
        <w:t> </w:t>
      </w:r>
      <w:r>
        <w:rPr/>
        <w:t>anlatılamayan</w:t>
      </w:r>
      <w:r>
        <w:rPr>
          <w:spacing w:val="-12"/>
        </w:rPr>
        <w:t> </w:t>
      </w:r>
      <w:r>
        <w:rPr/>
        <w:t>şeyleri</w:t>
      </w:r>
      <w:r>
        <w:rPr>
          <w:spacing w:val="-12"/>
        </w:rPr>
        <w:t> </w:t>
      </w:r>
      <w:r>
        <w:rPr/>
        <w:t>belirten</w:t>
      </w:r>
      <w:r>
        <w:rPr>
          <w:spacing w:val="-12"/>
        </w:rPr>
        <w:t> </w:t>
      </w:r>
      <w:r>
        <w:rPr/>
        <w:t>somut</w:t>
      </w:r>
      <w:r>
        <w:rPr>
          <w:spacing w:val="-11"/>
        </w:rPr>
        <w:t> </w:t>
      </w:r>
      <w:r>
        <w:rPr/>
        <w:t>nesne</w:t>
      </w:r>
      <w:r>
        <w:rPr>
          <w:spacing w:val="-12"/>
        </w:rPr>
        <w:t> </w:t>
      </w:r>
      <w:r>
        <w:rPr/>
        <w:t>veya</w:t>
      </w:r>
      <w:r>
        <w:rPr>
          <w:spacing w:val="-11"/>
        </w:rPr>
        <w:t> </w:t>
      </w:r>
      <w:r>
        <w:rPr/>
        <w:t>işaretler,</w:t>
      </w:r>
      <w:r>
        <w:rPr>
          <w:spacing w:val="-12"/>
        </w:rPr>
        <w:t> </w:t>
      </w:r>
      <w:r>
        <w:rPr/>
        <w:t>timsal,</w:t>
      </w:r>
      <w:r>
        <w:rPr>
          <w:spacing w:val="-58"/>
        </w:rPr>
        <w:t> </w:t>
      </w:r>
      <w:r>
        <w:rPr/>
        <w:t>sembol alem, remiz, rumuz. Kendisinden başka bir gerçekliğe dikkat çeken, herhangi bir</w:t>
      </w:r>
      <w:r>
        <w:rPr>
          <w:spacing w:val="-58"/>
        </w:rPr>
        <w:t> </w:t>
      </w:r>
      <w:r>
        <w:rPr/>
        <w:t>şeyin yerine ikame edilen, fiil ve nesnelerin tasvirinde kullanılan, insanlar tarafından</w:t>
      </w:r>
      <w:r>
        <w:rPr>
          <w:spacing w:val="1"/>
        </w:rPr>
        <w:t> </w:t>
      </w:r>
      <w:r>
        <w:rPr/>
        <w:t>oluşturulan işaretlere sembol denilir (Kimpel, 1962, s. 316). Doğal ilişki biçimleriyle,</w:t>
      </w:r>
      <w:r>
        <w:rPr>
          <w:spacing w:val="1"/>
        </w:rPr>
        <w:t> </w:t>
      </w:r>
      <w:r>
        <w:rPr/>
        <w:t>duyu organlarıyla anlaşılması olanaksız herhangi bir şeyi belirten tüm somut şeyler ve</w:t>
      </w:r>
      <w:r>
        <w:rPr>
          <w:spacing w:val="1"/>
        </w:rPr>
        <w:t> </w:t>
      </w:r>
      <w:r>
        <w:rPr/>
        <w:t>işaretlere sembol denir (Kardaş, 1980, s. 25). Cemal Yıldırım (2004, s. 182)’ a göre</w:t>
      </w:r>
      <w:r>
        <w:rPr>
          <w:spacing w:val="1"/>
        </w:rPr>
        <w:t> </w:t>
      </w:r>
      <w:r>
        <w:rPr/>
        <w:t>“kendisi haricinde bir nesne, değer yahut önermenin yerini alan işaret yahut imlere</w:t>
      </w:r>
      <w:r>
        <w:rPr>
          <w:spacing w:val="1"/>
        </w:rPr>
        <w:t> </w:t>
      </w:r>
      <w:r>
        <w:rPr/>
        <w:t>sembol denilmektedir. Alparslan Salt (2006, s. 288) ise daha soyut bir şeyi anlatmaya</w:t>
      </w:r>
      <w:r>
        <w:rPr>
          <w:spacing w:val="1"/>
        </w:rPr>
        <w:t> </w:t>
      </w:r>
      <w:r>
        <w:rPr/>
        <w:t>yarayan daha somut şey ya da evrensel yasa, ilke, bilgi ve fikirleri açıklayan işaretler”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tanımlamıştır.</w:t>
      </w:r>
      <w:r>
        <w:rPr>
          <w:spacing w:val="1"/>
        </w:rPr>
        <w:t> </w:t>
      </w:r>
      <w:r>
        <w:rPr/>
        <w:t>Araştırmada</w:t>
      </w:r>
      <w:r>
        <w:rPr>
          <w:spacing w:val="1"/>
        </w:rPr>
        <w:t> </w:t>
      </w:r>
      <w:r>
        <w:rPr/>
        <w:t>kariyer,</w:t>
      </w:r>
      <w:r>
        <w:rPr>
          <w:spacing w:val="1"/>
        </w:rPr>
        <w:t> </w:t>
      </w:r>
      <w:r>
        <w:rPr/>
        <w:t>maddiyat,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ahlaki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değerleri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ettiği</w:t>
      </w:r>
      <w:r>
        <w:rPr>
          <w:spacing w:val="1"/>
        </w:rPr>
        <w:t> </w:t>
      </w:r>
      <w:r>
        <w:rPr/>
        <w:t>düşünülen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takım</w:t>
      </w:r>
      <w:r>
        <w:rPr>
          <w:spacing w:val="1"/>
        </w:rPr>
        <w:t> </w:t>
      </w:r>
      <w:r>
        <w:rPr/>
        <w:t>genel-</w:t>
      </w:r>
      <w:r>
        <w:rPr>
          <w:spacing w:val="1"/>
        </w:rPr>
        <w:t> </w:t>
      </w:r>
      <w:r>
        <w:rPr/>
        <w:t>evrensel</w:t>
      </w:r>
      <w:r>
        <w:rPr>
          <w:spacing w:val="1"/>
        </w:rPr>
        <w:t> </w:t>
      </w:r>
      <w:r>
        <w:rPr/>
        <w:t>semboller</w:t>
      </w:r>
      <w:r>
        <w:rPr>
          <w:spacing w:val="1"/>
        </w:rPr>
        <w:t> </w:t>
      </w:r>
      <w:r>
        <w:rPr/>
        <w:t>aracılığı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sorgulanmıştır.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114" w:id="12"/>
      <w:bookmarkEnd w:id="12"/>
      <w:r>
        <w:rPr/>
        <w:t>KÜLTÜR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T.S. Eliot'a göre ‘’kültür, bütün olarak toplum tarafından oluşturulur ve toplumu</w:t>
      </w:r>
      <w:r>
        <w:rPr>
          <w:spacing w:val="1"/>
        </w:rPr>
        <w:t> </w:t>
      </w:r>
      <w:r>
        <w:rPr/>
        <w:t>toplum</w:t>
      </w:r>
      <w:r>
        <w:rPr>
          <w:spacing w:val="-9"/>
        </w:rPr>
        <w:t> </w:t>
      </w:r>
      <w:r>
        <w:rPr/>
        <w:t>yapan</w:t>
      </w:r>
      <w:r>
        <w:rPr>
          <w:spacing w:val="-12"/>
        </w:rPr>
        <w:t> </w:t>
      </w:r>
      <w:r>
        <w:rPr/>
        <w:t>şeydir’’</w:t>
      </w:r>
      <w:r>
        <w:rPr>
          <w:spacing w:val="-9"/>
        </w:rPr>
        <w:t> </w:t>
      </w:r>
      <w:r>
        <w:rPr/>
        <w:t>(Eliot,</w:t>
      </w:r>
      <w:r>
        <w:rPr>
          <w:spacing w:val="-12"/>
        </w:rPr>
        <w:t> </w:t>
      </w:r>
      <w:r>
        <w:rPr/>
        <w:t>1962,</w:t>
      </w:r>
      <w:r>
        <w:rPr>
          <w:spacing w:val="-11"/>
        </w:rPr>
        <w:t> </w:t>
      </w:r>
      <w:r>
        <w:rPr/>
        <w:t>s.</w:t>
      </w:r>
      <w:r>
        <w:rPr>
          <w:spacing w:val="-12"/>
        </w:rPr>
        <w:t> </w:t>
      </w:r>
      <w:r>
        <w:rPr/>
        <w:t>24).</w:t>
      </w:r>
      <w:r>
        <w:rPr>
          <w:spacing w:val="-12"/>
        </w:rPr>
        <w:t> </w:t>
      </w:r>
      <w:r>
        <w:rPr/>
        <w:t>Yani</w:t>
      </w:r>
      <w:r>
        <w:rPr>
          <w:spacing w:val="-12"/>
        </w:rPr>
        <w:t> </w:t>
      </w:r>
      <w:r>
        <w:rPr/>
        <w:t>kültür,</w:t>
      </w:r>
      <w:r>
        <w:rPr>
          <w:spacing w:val="-12"/>
        </w:rPr>
        <w:t> </w:t>
      </w:r>
      <w:r>
        <w:rPr/>
        <w:t>toplumun</w:t>
      </w:r>
      <w:r>
        <w:rPr>
          <w:spacing w:val="-12"/>
        </w:rPr>
        <w:t> </w:t>
      </w:r>
      <w:r>
        <w:rPr/>
        <w:t>herhangi</w:t>
      </w:r>
      <w:r>
        <w:rPr>
          <w:spacing w:val="-11"/>
        </w:rPr>
        <w:t> </w:t>
      </w:r>
      <w:r>
        <w:rPr/>
        <w:t>bir</w:t>
      </w:r>
      <w:r>
        <w:rPr>
          <w:spacing w:val="-12"/>
        </w:rPr>
        <w:t> </w:t>
      </w:r>
      <w:r>
        <w:rPr/>
        <w:t>bölümünün</w:t>
      </w:r>
      <w:r>
        <w:rPr>
          <w:spacing w:val="-57"/>
        </w:rPr>
        <w:t> </w:t>
      </w:r>
      <w:r>
        <w:rPr/>
        <w:t>oluşturduğu</w:t>
      </w:r>
      <w:r>
        <w:rPr>
          <w:spacing w:val="-5"/>
        </w:rPr>
        <w:t> </w:t>
      </w:r>
      <w:r>
        <w:rPr/>
        <w:t>bir</w:t>
      </w:r>
      <w:r>
        <w:rPr>
          <w:spacing w:val="-4"/>
        </w:rPr>
        <w:t> </w:t>
      </w:r>
      <w:r>
        <w:rPr/>
        <w:t>şey</w:t>
      </w:r>
      <w:r>
        <w:rPr>
          <w:spacing w:val="-11"/>
        </w:rPr>
        <w:t> </w:t>
      </w:r>
      <w:r>
        <w:rPr/>
        <w:t>değildir.</w:t>
      </w:r>
      <w:r>
        <w:rPr>
          <w:spacing w:val="-4"/>
        </w:rPr>
        <w:t> </w:t>
      </w:r>
      <w:r>
        <w:rPr/>
        <w:t>Adelung'a</w:t>
      </w:r>
      <w:r>
        <w:rPr>
          <w:spacing w:val="-5"/>
        </w:rPr>
        <w:t> </w:t>
      </w:r>
      <w:r>
        <w:rPr/>
        <w:t>göre</w:t>
      </w:r>
      <w:r>
        <w:rPr>
          <w:spacing w:val="-6"/>
        </w:rPr>
        <w:t> </w:t>
      </w:r>
      <w:r>
        <w:rPr/>
        <w:t>"kültür</w:t>
      </w:r>
      <w:r>
        <w:rPr>
          <w:spacing w:val="-5"/>
        </w:rPr>
        <w:t> </w:t>
      </w:r>
      <w:r>
        <w:rPr/>
        <w:t>(manevi)</w:t>
      </w:r>
      <w:r>
        <w:rPr>
          <w:spacing w:val="-4"/>
        </w:rPr>
        <w:t> </w:t>
      </w:r>
      <w:r>
        <w:rPr/>
        <w:t>boyutuyla</w:t>
      </w:r>
      <w:r>
        <w:rPr>
          <w:spacing w:val="-5"/>
        </w:rPr>
        <w:t> </w:t>
      </w:r>
      <w:r>
        <w:rPr/>
        <w:t>gelişen</w:t>
      </w:r>
      <w:r>
        <w:rPr>
          <w:spacing w:val="-5"/>
        </w:rPr>
        <w:t> </w:t>
      </w:r>
      <w:r>
        <w:rPr/>
        <w:t>bir</w:t>
      </w:r>
      <w:r>
        <w:rPr>
          <w:spacing w:val="-4"/>
        </w:rPr>
        <w:t> </w:t>
      </w:r>
      <w:r>
        <w:rPr/>
        <w:t>idrak</w:t>
      </w:r>
      <w:r>
        <w:rPr>
          <w:spacing w:val="-57"/>
        </w:rPr>
        <w:t> </w:t>
      </w:r>
      <w:r>
        <w:rPr/>
        <w:t>yekûnudur."</w:t>
      </w:r>
      <w:r>
        <w:rPr>
          <w:spacing w:val="-6"/>
        </w:rPr>
        <w:t> </w:t>
      </w:r>
      <w:r>
        <w:rPr/>
        <w:t>Sorokin'e</w:t>
      </w:r>
      <w:r>
        <w:rPr>
          <w:spacing w:val="-3"/>
        </w:rPr>
        <w:t> </w:t>
      </w:r>
      <w:r>
        <w:rPr/>
        <w:t>göre</w:t>
      </w:r>
      <w:r>
        <w:rPr>
          <w:spacing w:val="-5"/>
        </w:rPr>
        <w:t> </w:t>
      </w:r>
      <w:r>
        <w:rPr/>
        <w:t>ise</w:t>
      </w:r>
      <w:r>
        <w:rPr>
          <w:spacing w:val="-4"/>
        </w:rPr>
        <w:t> </w:t>
      </w:r>
      <w:r>
        <w:rPr/>
        <w:t>kültür,</w:t>
      </w:r>
      <w:r>
        <w:rPr>
          <w:spacing w:val="-4"/>
        </w:rPr>
        <w:t> </w:t>
      </w:r>
      <w:r>
        <w:rPr/>
        <w:t>sosyo-kültürel</w:t>
      </w:r>
      <w:r>
        <w:rPr>
          <w:spacing w:val="-3"/>
        </w:rPr>
        <w:t> </w:t>
      </w:r>
      <w:r>
        <w:rPr/>
        <w:t>evrendeki</w:t>
      </w:r>
      <w:r>
        <w:rPr>
          <w:spacing w:val="-3"/>
        </w:rPr>
        <w:t> </w:t>
      </w:r>
      <w:r>
        <w:rPr/>
        <w:t>açık</w:t>
      </w:r>
      <w:r>
        <w:rPr>
          <w:spacing w:val="-2"/>
        </w:rPr>
        <w:t> </w:t>
      </w:r>
      <w:r>
        <w:rPr/>
        <w:t>fiillerin</w:t>
      </w:r>
      <w:r>
        <w:rPr>
          <w:spacing w:val="-4"/>
        </w:rPr>
        <w:t> </w:t>
      </w:r>
      <w:r>
        <w:rPr/>
        <w:t>ve</w:t>
      </w:r>
      <w:r>
        <w:rPr>
          <w:spacing w:val="-4"/>
        </w:rPr>
        <w:t> </w:t>
      </w:r>
      <w:r>
        <w:rPr/>
        <w:t>araçların</w:t>
      </w:r>
      <w:r>
        <w:rPr>
          <w:spacing w:val="-58"/>
        </w:rPr>
        <w:t> </w:t>
      </w:r>
      <w:r>
        <w:rPr/>
        <w:t>doğurduğu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nesnelleştirdiği</w:t>
      </w:r>
      <w:r>
        <w:rPr>
          <w:spacing w:val="-12"/>
        </w:rPr>
        <w:t> </w:t>
      </w:r>
      <w:r>
        <w:rPr/>
        <w:t>anlam,</w:t>
      </w:r>
      <w:r>
        <w:rPr>
          <w:spacing w:val="-12"/>
        </w:rPr>
        <w:t> </w:t>
      </w:r>
      <w:r>
        <w:rPr/>
        <w:t>değer,</w:t>
      </w:r>
      <w:r>
        <w:rPr>
          <w:spacing w:val="-13"/>
        </w:rPr>
        <w:t> </w:t>
      </w:r>
      <w:r>
        <w:rPr/>
        <w:t>normlar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bunların</w:t>
      </w:r>
      <w:r>
        <w:rPr>
          <w:spacing w:val="-12"/>
        </w:rPr>
        <w:t> </w:t>
      </w:r>
      <w:r>
        <w:rPr/>
        <w:t>etkileşimi</w:t>
      </w:r>
      <w:r>
        <w:rPr>
          <w:spacing w:val="-11"/>
        </w:rPr>
        <w:t> </w:t>
      </w:r>
      <w:r>
        <w:rPr/>
        <w:t>sonucu</w:t>
      </w:r>
      <w:r>
        <w:rPr>
          <w:spacing w:val="-12"/>
        </w:rPr>
        <w:t> </w:t>
      </w:r>
      <w:r>
        <w:rPr/>
        <w:t>oluşan</w:t>
      </w:r>
      <w:r>
        <w:rPr>
          <w:spacing w:val="-58"/>
        </w:rPr>
        <w:t> </w:t>
      </w:r>
      <w:r>
        <w:rPr/>
        <w:t>ilişkiler bütünü olarak nitelendirilir (Sorokin, 1957). Buradan hareketle kültür, bütün ve</w:t>
      </w:r>
      <w:r>
        <w:rPr>
          <w:spacing w:val="1"/>
        </w:rPr>
        <w:t> </w:t>
      </w:r>
      <w:r>
        <w:rPr/>
        <w:t>parça</w:t>
      </w:r>
      <w:r>
        <w:rPr>
          <w:spacing w:val="17"/>
        </w:rPr>
        <w:t> </w:t>
      </w:r>
      <w:r>
        <w:rPr/>
        <w:t>ilişkisinden</w:t>
      </w:r>
      <w:r>
        <w:rPr>
          <w:spacing w:val="19"/>
        </w:rPr>
        <w:t> </w:t>
      </w:r>
      <w:r>
        <w:rPr/>
        <w:t>doğan,</w:t>
      </w:r>
      <w:r>
        <w:rPr>
          <w:spacing w:val="20"/>
        </w:rPr>
        <w:t> </w:t>
      </w:r>
      <w:r>
        <w:rPr/>
        <w:t>ferdin</w:t>
      </w:r>
      <w:r>
        <w:rPr>
          <w:spacing w:val="18"/>
        </w:rPr>
        <w:t> </w:t>
      </w:r>
      <w:r>
        <w:rPr/>
        <w:t>idrakine</w:t>
      </w:r>
      <w:r>
        <w:rPr>
          <w:spacing w:val="18"/>
        </w:rPr>
        <w:t> </w:t>
      </w:r>
      <w:r>
        <w:rPr/>
        <w:t>dayalı,</w:t>
      </w:r>
      <w:r>
        <w:rPr>
          <w:spacing w:val="18"/>
        </w:rPr>
        <w:t> </w:t>
      </w:r>
      <w:r>
        <w:rPr/>
        <w:t>iradi</w:t>
      </w:r>
      <w:r>
        <w:rPr>
          <w:spacing w:val="19"/>
        </w:rPr>
        <w:t> </w:t>
      </w:r>
      <w:r>
        <w:rPr/>
        <w:t>ve</w:t>
      </w:r>
      <w:r>
        <w:rPr>
          <w:spacing w:val="17"/>
        </w:rPr>
        <w:t> </w:t>
      </w:r>
      <w:r>
        <w:rPr/>
        <w:t>bilinçle</w:t>
      </w:r>
      <w:r>
        <w:rPr>
          <w:spacing w:val="18"/>
        </w:rPr>
        <w:t> </w:t>
      </w:r>
      <w:r>
        <w:rPr/>
        <w:t>taşınan,</w:t>
      </w:r>
      <w:r>
        <w:rPr>
          <w:spacing w:val="16"/>
        </w:rPr>
        <w:t> </w:t>
      </w:r>
      <w:r>
        <w:rPr/>
        <w:t>sosyokültürel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drawing>
          <wp:anchor distT="0" distB="0" distL="0" distR="0" allowOverlap="1" layoutInCell="1" locked="0" behindDoc="1" simplePos="0" relativeHeight="48066816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evrende</w:t>
      </w:r>
      <w:r>
        <w:rPr>
          <w:spacing w:val="1"/>
        </w:rPr>
        <w:t> </w:t>
      </w:r>
      <w:r>
        <w:rPr/>
        <w:t>eylenen</w:t>
      </w:r>
      <w:r>
        <w:rPr>
          <w:spacing w:val="1"/>
        </w:rPr>
        <w:t> </w:t>
      </w:r>
      <w:r>
        <w:rPr/>
        <w:t>fiiller</w:t>
      </w:r>
      <w:r>
        <w:rPr>
          <w:spacing w:val="1"/>
        </w:rPr>
        <w:t> </w:t>
      </w:r>
      <w:r>
        <w:rPr/>
        <w:t>bütünüdür.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gelenek,</w:t>
      </w:r>
      <w:r>
        <w:rPr>
          <w:spacing w:val="1"/>
        </w:rPr>
        <w:t> </w:t>
      </w:r>
      <w:r>
        <w:rPr/>
        <w:t>görenek,</w:t>
      </w:r>
      <w:r>
        <w:rPr>
          <w:spacing w:val="1"/>
        </w:rPr>
        <w:t> </w:t>
      </w:r>
      <w:r>
        <w:rPr/>
        <w:t>inanç,</w:t>
      </w:r>
      <w:r>
        <w:rPr>
          <w:spacing w:val="1"/>
        </w:rPr>
        <w:t> </w:t>
      </w:r>
      <w:r>
        <w:rPr/>
        <w:t>değer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alışkanlıklarını oluşturan tüm bilgi ve birikimlerini kapsayan sosyal mirastır. Bir yaşam</w:t>
      </w:r>
      <w:r>
        <w:rPr>
          <w:spacing w:val="1"/>
        </w:rPr>
        <w:t> </w:t>
      </w:r>
      <w:r>
        <w:rPr/>
        <w:t>biçimi</w:t>
      </w:r>
      <w:r>
        <w:rPr>
          <w:spacing w:val="-12"/>
        </w:rPr>
        <w:t> </w:t>
      </w:r>
      <w:r>
        <w:rPr/>
        <w:t>olarak</w:t>
      </w:r>
      <w:r>
        <w:rPr>
          <w:spacing w:val="-12"/>
        </w:rPr>
        <w:t> </w:t>
      </w:r>
      <w:r>
        <w:rPr/>
        <w:t>kültür,</w:t>
      </w:r>
      <w:r>
        <w:rPr>
          <w:spacing w:val="-12"/>
        </w:rPr>
        <w:t> </w:t>
      </w:r>
      <w:r>
        <w:rPr/>
        <w:t>devlet,</w:t>
      </w:r>
      <w:r>
        <w:rPr>
          <w:spacing w:val="-12"/>
        </w:rPr>
        <w:t> </w:t>
      </w:r>
      <w:r>
        <w:rPr/>
        <w:t>toplum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aile</w:t>
      </w:r>
      <w:r>
        <w:rPr>
          <w:spacing w:val="-13"/>
        </w:rPr>
        <w:t> </w:t>
      </w:r>
      <w:r>
        <w:rPr/>
        <w:t>gibi</w:t>
      </w:r>
      <w:r>
        <w:rPr>
          <w:spacing w:val="-11"/>
        </w:rPr>
        <w:t> </w:t>
      </w:r>
      <w:r>
        <w:rPr/>
        <w:t>oluşumları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tüm</w:t>
      </w:r>
      <w:r>
        <w:rPr>
          <w:spacing w:val="-11"/>
        </w:rPr>
        <w:t> </w:t>
      </w:r>
      <w:r>
        <w:rPr/>
        <w:t>sosyal</w:t>
      </w:r>
      <w:r>
        <w:rPr>
          <w:spacing w:val="-12"/>
        </w:rPr>
        <w:t> </w:t>
      </w:r>
      <w:r>
        <w:rPr/>
        <w:t>norm</w:t>
      </w:r>
      <w:r>
        <w:rPr>
          <w:spacing w:val="-12"/>
        </w:rPr>
        <w:t> </w:t>
      </w:r>
      <w:r>
        <w:rPr/>
        <w:t>çeşitlerini,</w:t>
      </w:r>
      <w:r>
        <w:rPr>
          <w:spacing w:val="-58"/>
        </w:rPr>
        <w:t> </w:t>
      </w:r>
      <w:r>
        <w:rPr/>
        <w:t>düşünce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biçimlerini,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türlerini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kapsayan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bütündür.</w:t>
      </w:r>
      <w:r>
        <w:rPr>
          <w:spacing w:val="1"/>
        </w:rPr>
        <w:t> </w:t>
      </w:r>
      <w:r>
        <w:rPr/>
        <w:t>Kültür,</w:t>
      </w:r>
      <w:r>
        <w:rPr>
          <w:spacing w:val="1"/>
        </w:rPr>
        <w:t> </w:t>
      </w:r>
      <w:r>
        <w:rPr/>
        <w:t>toplumun bir parçası olan kişi tarafından oluşturulan alışkanlıklar, gelenek, görenek,</w:t>
      </w:r>
      <w:r>
        <w:rPr>
          <w:spacing w:val="1"/>
        </w:rPr>
        <w:t> </w:t>
      </w:r>
      <w:r>
        <w:rPr/>
        <w:t>idealler,</w:t>
      </w:r>
      <w:r>
        <w:rPr>
          <w:spacing w:val="-14"/>
        </w:rPr>
        <w:t> </w:t>
      </w:r>
      <w:r>
        <w:rPr/>
        <w:t>sosyal</w:t>
      </w:r>
      <w:r>
        <w:rPr>
          <w:spacing w:val="-11"/>
        </w:rPr>
        <w:t> </w:t>
      </w:r>
      <w:r>
        <w:rPr/>
        <w:t>kurallar,</w:t>
      </w:r>
      <w:r>
        <w:rPr>
          <w:spacing w:val="-12"/>
        </w:rPr>
        <w:t> </w:t>
      </w:r>
      <w:r>
        <w:rPr/>
        <w:t>ahlak</w:t>
      </w:r>
      <w:r>
        <w:rPr>
          <w:spacing w:val="-14"/>
        </w:rPr>
        <w:t> </w:t>
      </w:r>
      <w:r>
        <w:rPr/>
        <w:t>kuralları,</w:t>
      </w:r>
      <w:r>
        <w:rPr>
          <w:spacing w:val="-14"/>
        </w:rPr>
        <w:t> </w:t>
      </w:r>
      <w:r>
        <w:rPr/>
        <w:t>sanat,</w:t>
      </w:r>
      <w:r>
        <w:rPr>
          <w:spacing w:val="-13"/>
        </w:rPr>
        <w:t> </w:t>
      </w:r>
      <w:r>
        <w:rPr/>
        <w:t>inanç,</w:t>
      </w:r>
      <w:r>
        <w:rPr>
          <w:spacing w:val="-13"/>
        </w:rPr>
        <w:t> </w:t>
      </w:r>
      <w:r>
        <w:rPr/>
        <w:t>inanış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diğer</w:t>
      </w:r>
      <w:r>
        <w:rPr>
          <w:spacing w:val="-9"/>
        </w:rPr>
        <w:t> </w:t>
      </w:r>
      <w:r>
        <w:rPr/>
        <w:t>yetenekleri</w:t>
      </w:r>
      <w:r>
        <w:rPr>
          <w:spacing w:val="-13"/>
        </w:rPr>
        <w:t> </w:t>
      </w:r>
      <w:r>
        <w:rPr/>
        <w:t>oluşturan</w:t>
      </w:r>
      <w:r>
        <w:rPr>
          <w:spacing w:val="-58"/>
        </w:rPr>
        <w:t> </w:t>
      </w:r>
      <w:r>
        <w:rPr/>
        <w:t>bilgileri kapsayan çoklu bir bütündür. Kültür, sosyal bir genetik planlamadır ki, kültür;</w:t>
      </w:r>
      <w:r>
        <w:rPr>
          <w:spacing w:val="1"/>
        </w:rPr>
        <w:t> </w:t>
      </w:r>
      <w:r>
        <w:rPr/>
        <w:t>devleti, ibadet merkezlerini, toplumu ve aileyi, bütün gelenek ve görenek (sosyal norm)</w:t>
      </w:r>
      <w:r>
        <w:rPr>
          <w:spacing w:val="1"/>
        </w:rPr>
        <w:t> </w:t>
      </w:r>
      <w:r>
        <w:rPr/>
        <w:t>türlerini, doğru yanlış tüm düşünceleri, mutfak tekniklerini, eğlence türleri ve araçlarını,</w:t>
      </w:r>
      <w:r>
        <w:rPr>
          <w:spacing w:val="-57"/>
        </w:rPr>
        <w:t> </w:t>
      </w:r>
      <w:r>
        <w:rPr/>
        <w:t>düşünme ve yaşama şekillerini ve iletişim şekillerini kapsar (Sharma, A., Malhotra D.,</w:t>
      </w:r>
      <w:r>
        <w:rPr>
          <w:spacing w:val="1"/>
        </w:rPr>
        <w:t> </w:t>
      </w:r>
      <w:r>
        <w:rPr/>
        <w:t>2007, s. 79).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113" w:id="13"/>
      <w:bookmarkEnd w:id="13"/>
      <w:r>
        <w:rPr/>
        <w:t>KİMLİK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t>Kimlik,</w:t>
      </w:r>
      <w:r>
        <w:rPr>
          <w:spacing w:val="-4"/>
        </w:rPr>
        <w:t> </w:t>
      </w:r>
      <w:r>
        <w:rPr/>
        <w:t>sosyal</w:t>
      </w:r>
      <w:r>
        <w:rPr>
          <w:spacing w:val="-4"/>
        </w:rPr>
        <w:t> </w:t>
      </w:r>
      <w:r>
        <w:rPr/>
        <w:t>bilimler</w:t>
      </w:r>
      <w:r>
        <w:rPr>
          <w:spacing w:val="-4"/>
        </w:rPr>
        <w:t> </w:t>
      </w:r>
      <w:r>
        <w:rPr/>
        <w:t>arasında</w:t>
      </w:r>
      <w:r>
        <w:rPr>
          <w:spacing w:val="-1"/>
        </w:rPr>
        <w:t> </w:t>
      </w:r>
      <w:r>
        <w:rPr/>
        <w:t>yer</w:t>
      </w:r>
      <w:r>
        <w:rPr>
          <w:spacing w:val="-2"/>
        </w:rPr>
        <w:t> </w:t>
      </w:r>
      <w:r>
        <w:rPr/>
        <w:t>alan</w:t>
      </w:r>
      <w:r>
        <w:rPr>
          <w:spacing w:val="-5"/>
        </w:rPr>
        <w:t> </w:t>
      </w:r>
      <w:r>
        <w:rPr/>
        <w:t>psikoloji,</w:t>
      </w:r>
      <w:r>
        <w:rPr>
          <w:spacing w:val="-5"/>
        </w:rPr>
        <w:t> </w:t>
      </w:r>
      <w:r>
        <w:rPr/>
        <w:t>sosyoloji,</w:t>
      </w:r>
      <w:r>
        <w:rPr>
          <w:spacing w:val="-4"/>
        </w:rPr>
        <w:t> </w:t>
      </w:r>
      <w:r>
        <w:rPr/>
        <w:t>antropoloji</w:t>
      </w:r>
      <w:r>
        <w:rPr>
          <w:spacing w:val="-4"/>
        </w:rPr>
        <w:t> </w:t>
      </w:r>
      <w:r>
        <w:rPr/>
        <w:t>ve</w:t>
      </w:r>
      <w:r>
        <w:rPr>
          <w:spacing w:val="-4"/>
        </w:rPr>
        <w:t> </w:t>
      </w:r>
      <w:r>
        <w:rPr/>
        <w:t>felsefe</w:t>
      </w:r>
      <w:r>
        <w:rPr>
          <w:spacing w:val="-57"/>
        </w:rPr>
        <w:t> </w:t>
      </w:r>
      <w:r>
        <w:rPr/>
        <w:t>gibi disiplinlerde ele alınan oldukça önemli bir olgudur. Kimlik olgusu, kişinin anlayış,</w:t>
      </w:r>
      <w:r>
        <w:rPr>
          <w:spacing w:val="1"/>
        </w:rPr>
        <w:t> </w:t>
      </w:r>
      <w:r>
        <w:rPr/>
        <w:t>duygu, davranış ve algılamalarının temel bir parçasıdır. Kişiler, kimliklerini çevreleriyle</w:t>
      </w:r>
      <w:r>
        <w:rPr>
          <w:spacing w:val="-57"/>
        </w:rPr>
        <w:t> </w:t>
      </w:r>
      <w:r>
        <w:rPr/>
        <w:t>olan etkileşimleri sonucu geliştirirler (Markus &amp; Kitayama, 1991). Kimlik oluşturma</w:t>
      </w:r>
      <w:r>
        <w:rPr>
          <w:spacing w:val="1"/>
        </w:rPr>
        <w:t> </w:t>
      </w:r>
      <w:r>
        <w:rPr/>
        <w:t>sürecinde, kişinin etnik, dini, kültürel, cinsiyet, toplumsal, sosyal ve kişisel açılardan</w:t>
      </w:r>
      <w:r>
        <w:rPr>
          <w:spacing w:val="1"/>
        </w:rPr>
        <w:t> </w:t>
      </w:r>
      <w:r>
        <w:rPr/>
        <w:t>birçok farklı özellikleri dikkate alınır. Bu özellikler kişinin bireysel kimliği oluştururken</w:t>
      </w:r>
      <w:r>
        <w:rPr>
          <w:spacing w:val="-57"/>
        </w:rPr>
        <w:t> </w:t>
      </w:r>
      <w:r>
        <w:rPr/>
        <w:t>aynı</w:t>
      </w:r>
      <w:r>
        <w:rPr>
          <w:spacing w:val="-9"/>
        </w:rPr>
        <w:t> </w:t>
      </w:r>
      <w:r>
        <w:rPr/>
        <w:t>zamanda</w:t>
      </w:r>
      <w:r>
        <w:rPr>
          <w:spacing w:val="-10"/>
        </w:rPr>
        <w:t> </w:t>
      </w:r>
      <w:r>
        <w:rPr/>
        <w:t>onun</w:t>
      </w:r>
      <w:r>
        <w:rPr>
          <w:spacing w:val="-9"/>
        </w:rPr>
        <w:t> </w:t>
      </w:r>
      <w:r>
        <w:rPr/>
        <w:t>toplum</w:t>
      </w:r>
      <w:r>
        <w:rPr>
          <w:spacing w:val="-8"/>
        </w:rPr>
        <w:t> </w:t>
      </w:r>
      <w:r>
        <w:rPr/>
        <w:t>içerisinde</w:t>
      </w:r>
      <w:r>
        <w:rPr>
          <w:spacing w:val="-10"/>
        </w:rPr>
        <w:t> </w:t>
      </w:r>
      <w:r>
        <w:rPr/>
        <w:t>kendisini</w:t>
      </w:r>
      <w:r>
        <w:rPr>
          <w:spacing w:val="-8"/>
        </w:rPr>
        <w:t> </w:t>
      </w:r>
      <w:r>
        <w:rPr/>
        <w:t>nasıl</w:t>
      </w:r>
      <w:r>
        <w:rPr>
          <w:spacing w:val="-8"/>
        </w:rPr>
        <w:t> </w:t>
      </w:r>
      <w:r>
        <w:rPr/>
        <w:t>tanımladığını</w:t>
      </w:r>
      <w:r>
        <w:rPr>
          <w:spacing w:val="-8"/>
        </w:rPr>
        <w:t> </w:t>
      </w:r>
      <w:r>
        <w:rPr/>
        <w:t>ifade</w:t>
      </w:r>
      <w:r>
        <w:rPr>
          <w:spacing w:val="-10"/>
        </w:rPr>
        <w:t> </w:t>
      </w:r>
      <w:r>
        <w:rPr/>
        <w:t>eder.</w:t>
      </w:r>
      <w:r>
        <w:rPr>
          <w:spacing w:val="-8"/>
        </w:rPr>
        <w:t> </w:t>
      </w:r>
      <w:r>
        <w:rPr/>
        <w:t>Bu</w:t>
      </w:r>
      <w:r>
        <w:rPr>
          <w:spacing w:val="-9"/>
        </w:rPr>
        <w:t> </w:t>
      </w:r>
      <w:r>
        <w:rPr/>
        <w:t>sebeple</w:t>
      </w:r>
      <w:r>
        <w:rPr>
          <w:spacing w:val="-58"/>
        </w:rPr>
        <w:t> </w:t>
      </w:r>
      <w:r>
        <w:rPr/>
        <w:t>kimlik, kişilerin toplumsal düzen içerisindeki konumunu da ifade eder. Bazı kuramsal</w:t>
      </w:r>
      <w:r>
        <w:rPr>
          <w:spacing w:val="1"/>
        </w:rPr>
        <w:t> </w:t>
      </w:r>
      <w:r>
        <w:rPr/>
        <w:t>yaklaşımlara göre, kimlik bir süreklilik arz eden bir olgu değil, aksine sürekli olarak</w:t>
      </w:r>
      <w:r>
        <w:rPr>
          <w:spacing w:val="1"/>
        </w:rPr>
        <w:t> </w:t>
      </w:r>
      <w:r>
        <w:rPr/>
        <w:t>değişen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gelişen</w:t>
      </w:r>
      <w:r>
        <w:rPr>
          <w:spacing w:val="-5"/>
        </w:rPr>
        <w:t> </w:t>
      </w:r>
      <w:r>
        <w:rPr/>
        <w:t>bir</w:t>
      </w:r>
      <w:r>
        <w:rPr>
          <w:spacing w:val="-5"/>
        </w:rPr>
        <w:t> </w:t>
      </w:r>
      <w:r>
        <w:rPr/>
        <w:t>olgudur</w:t>
      </w:r>
      <w:r>
        <w:rPr>
          <w:spacing w:val="-5"/>
        </w:rPr>
        <w:t> </w:t>
      </w:r>
      <w:r>
        <w:rPr/>
        <w:t>(Tajfel,</w:t>
      </w:r>
      <w:r>
        <w:rPr>
          <w:spacing w:val="-4"/>
        </w:rPr>
        <w:t> </w:t>
      </w:r>
      <w:r>
        <w:rPr/>
        <w:t>H.</w:t>
      </w:r>
      <w:r>
        <w:rPr>
          <w:spacing w:val="-5"/>
        </w:rPr>
        <w:t> </w:t>
      </w:r>
      <w:r>
        <w:rPr/>
        <w:t>(1978).</w:t>
      </w:r>
      <w:r>
        <w:rPr>
          <w:spacing w:val="-3"/>
        </w:rPr>
        <w:t> </w:t>
      </w:r>
      <w:r>
        <w:rPr/>
        <w:t>Kimlik</w:t>
      </w:r>
      <w:r>
        <w:rPr>
          <w:spacing w:val="-4"/>
        </w:rPr>
        <w:t> </w:t>
      </w:r>
      <w:r>
        <w:rPr/>
        <w:t>oluşturma</w:t>
      </w:r>
      <w:r>
        <w:rPr>
          <w:spacing w:val="-6"/>
        </w:rPr>
        <w:t> </w:t>
      </w:r>
      <w:r>
        <w:rPr/>
        <w:t>süreci,</w:t>
      </w:r>
      <w:r>
        <w:rPr>
          <w:spacing w:val="-4"/>
        </w:rPr>
        <w:t> </w:t>
      </w:r>
      <w:r>
        <w:rPr/>
        <w:t>kişinin</w:t>
      </w:r>
      <w:r>
        <w:rPr>
          <w:spacing w:val="-3"/>
        </w:rPr>
        <w:t> </w:t>
      </w:r>
      <w:r>
        <w:rPr/>
        <w:t>hayatı</w:t>
      </w:r>
      <w:r>
        <w:rPr>
          <w:spacing w:val="-58"/>
        </w:rPr>
        <w:t> </w:t>
      </w:r>
      <w:r>
        <w:rPr/>
        <w:t>boyunca</w:t>
      </w:r>
      <w:r>
        <w:rPr>
          <w:spacing w:val="1"/>
        </w:rPr>
        <w:t> </w:t>
      </w:r>
      <w:r>
        <w:rPr/>
        <w:t>devam</w:t>
      </w:r>
      <w:r>
        <w:rPr>
          <w:spacing w:val="1"/>
        </w:rPr>
        <w:t> </w:t>
      </w:r>
      <w:r>
        <w:rPr/>
        <w:t>etmektedir.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nedenle,</w:t>
      </w:r>
      <w:r>
        <w:rPr>
          <w:spacing w:val="1"/>
        </w:rPr>
        <w:t> </w:t>
      </w:r>
      <w:r>
        <w:rPr/>
        <w:t>kimlik</w:t>
      </w:r>
      <w:r>
        <w:rPr>
          <w:spacing w:val="1"/>
        </w:rPr>
        <w:t> </w:t>
      </w:r>
      <w:r>
        <w:rPr/>
        <w:t>olgusu</w:t>
      </w:r>
      <w:r>
        <w:rPr>
          <w:spacing w:val="1"/>
        </w:rPr>
        <w:t> </w:t>
      </w:r>
      <w:r>
        <w:rPr/>
        <w:t>sürekli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değişkenlik</w:t>
      </w:r>
      <w:r>
        <w:rPr>
          <w:spacing w:val="1"/>
        </w:rPr>
        <w:t> </w:t>
      </w:r>
      <w:r>
        <w:rPr/>
        <w:t>göstermektedir ve kişinin toplumsal çevresindeki faktörler de bu süreci etkiler (Phinney,</w:t>
      </w:r>
      <w:r>
        <w:rPr>
          <w:spacing w:val="-57"/>
        </w:rPr>
        <w:t> </w:t>
      </w:r>
      <w:r>
        <w:rPr/>
        <w:t>J. S. 1992).</w:t>
      </w:r>
    </w:p>
    <w:p>
      <w:pPr>
        <w:pStyle w:val="BodyText"/>
        <w:spacing w:line="360" w:lineRule="auto" w:before="120"/>
        <w:ind w:left="728" w:right="388" w:firstLine="566"/>
        <w:jc w:val="both"/>
      </w:pPr>
      <w:r>
        <w:rPr/>
        <w:t>Kimlik öznel bir tutarlılık, bütünlük ve süreklilik gösterir. Psikolojide ise kimlik,</w:t>
      </w:r>
      <w:r>
        <w:rPr>
          <w:spacing w:val="1"/>
        </w:rPr>
        <w:t> </w:t>
      </w:r>
      <w:r>
        <w:rPr/>
        <w:t>benlik ve kişilik ile ele alınmalı, çözümlenmeli ve öyle tanımlanmalıdır (Ergun, 2000, s.</w:t>
      </w:r>
      <w:r>
        <w:rPr>
          <w:spacing w:val="-57"/>
        </w:rPr>
        <w:t> </w:t>
      </w:r>
      <w:r>
        <w:rPr/>
        <w:t>9-43). Kimlik oluşumuna ilişkin iki temel görüş vardır. Öznelci yaklaşıma göre kimlik,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boyu</w:t>
      </w:r>
      <w:r>
        <w:rPr>
          <w:spacing w:val="1"/>
        </w:rPr>
        <w:t> </w:t>
      </w:r>
      <w:r>
        <w:rPr/>
        <w:t>aynı</w:t>
      </w:r>
      <w:r>
        <w:rPr>
          <w:spacing w:val="1"/>
        </w:rPr>
        <w:t> </w:t>
      </w:r>
      <w:r>
        <w:rPr/>
        <w:t>kalan</w:t>
      </w:r>
      <w:r>
        <w:rPr>
          <w:spacing w:val="1"/>
        </w:rPr>
        <w:t> </w:t>
      </w:r>
      <w:r>
        <w:rPr/>
        <w:t>tutarlı</w:t>
      </w:r>
      <w:r>
        <w:rPr>
          <w:spacing w:val="1"/>
        </w:rPr>
        <w:t> </w:t>
      </w:r>
      <w:r>
        <w:rPr/>
        <w:t>öz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nitelendirilirken;</w:t>
      </w:r>
      <w:r>
        <w:rPr>
          <w:spacing w:val="1"/>
        </w:rPr>
        <w:t> </w:t>
      </w:r>
      <w:r>
        <w:rPr/>
        <w:t>nesnelci</w:t>
      </w:r>
      <w:r>
        <w:rPr>
          <w:spacing w:val="1"/>
        </w:rPr>
        <w:t> </w:t>
      </w:r>
      <w:r>
        <w:rPr/>
        <w:t>yaklaşıma</w:t>
      </w:r>
      <w:r>
        <w:rPr>
          <w:spacing w:val="1"/>
        </w:rPr>
        <w:t> </w:t>
      </w:r>
      <w:r>
        <w:rPr/>
        <w:t>göre,</w:t>
      </w:r>
      <w:r>
        <w:rPr>
          <w:spacing w:val="-57"/>
        </w:rPr>
        <w:t> </w:t>
      </w:r>
      <w:r>
        <w:rPr/>
        <w:t>organizmanın</w:t>
      </w:r>
      <w:r>
        <w:rPr>
          <w:spacing w:val="1"/>
        </w:rPr>
        <w:t> </w:t>
      </w:r>
      <w:r>
        <w:rPr/>
        <w:t>iç</w:t>
      </w:r>
      <w:r>
        <w:rPr>
          <w:spacing w:val="1"/>
        </w:rPr>
        <w:t> </w:t>
      </w:r>
      <w:r>
        <w:rPr/>
        <w:t>dinamiklerle</w:t>
      </w:r>
      <w:r>
        <w:rPr>
          <w:spacing w:val="1"/>
        </w:rPr>
        <w:t> </w:t>
      </w:r>
      <w:r>
        <w:rPr/>
        <w:t>beraber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çevresel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etkileşimler</w:t>
      </w:r>
      <w:r>
        <w:rPr>
          <w:spacing w:val="1"/>
        </w:rPr>
        <w:t> </w:t>
      </w:r>
      <w:r>
        <w:rPr/>
        <w:t>sonucu</w:t>
      </w:r>
      <w:r>
        <w:rPr>
          <w:spacing w:val="1"/>
        </w:rPr>
        <w:t> </w:t>
      </w:r>
      <w:r>
        <w:rPr/>
        <w:t>oluşturduğu</w:t>
      </w:r>
      <w:r>
        <w:rPr>
          <w:spacing w:val="-12"/>
        </w:rPr>
        <w:t> </w:t>
      </w:r>
      <w:r>
        <w:rPr/>
        <w:t>tutarlılık,</w:t>
      </w:r>
      <w:r>
        <w:rPr>
          <w:spacing w:val="-11"/>
        </w:rPr>
        <w:t> </w:t>
      </w:r>
      <w:r>
        <w:rPr/>
        <w:t>bütünlük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sürekliliktir</w:t>
      </w:r>
      <w:r>
        <w:rPr>
          <w:spacing w:val="-13"/>
        </w:rPr>
        <w:t> </w:t>
      </w:r>
      <w:r>
        <w:rPr/>
        <w:t>(Marshall,</w:t>
      </w:r>
      <w:r>
        <w:rPr>
          <w:spacing w:val="-11"/>
        </w:rPr>
        <w:t> </w:t>
      </w:r>
      <w:r>
        <w:rPr/>
        <w:t>2000,</w:t>
      </w:r>
      <w:r>
        <w:rPr>
          <w:spacing w:val="-11"/>
        </w:rPr>
        <w:t> </w:t>
      </w:r>
      <w:r>
        <w:rPr/>
        <w:t>s.</w:t>
      </w:r>
      <w:r>
        <w:rPr>
          <w:spacing w:val="-11"/>
        </w:rPr>
        <w:t> </w:t>
      </w:r>
      <w:r>
        <w:rPr/>
        <w:t>9-12).</w:t>
      </w:r>
      <w:r>
        <w:rPr>
          <w:spacing w:val="-11"/>
        </w:rPr>
        <w:t> </w:t>
      </w:r>
      <w:r>
        <w:rPr/>
        <w:t>Araştırmamızda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/>
      </w:pPr>
      <w:r>
        <w:rPr/>
        <w:t>kimlik</w:t>
      </w:r>
      <w:r>
        <w:rPr>
          <w:spacing w:val="-8"/>
        </w:rPr>
        <w:t> </w:t>
      </w:r>
      <w:r>
        <w:rPr/>
        <w:t>kavramı</w:t>
      </w:r>
      <w:r>
        <w:rPr>
          <w:spacing w:val="-8"/>
        </w:rPr>
        <w:t> </w:t>
      </w:r>
      <w:r>
        <w:rPr/>
        <w:t>nesnelci</w:t>
      </w:r>
      <w:r>
        <w:rPr>
          <w:spacing w:val="-5"/>
        </w:rPr>
        <w:t> </w:t>
      </w:r>
      <w:r>
        <w:rPr/>
        <w:t>yaklaşıma</w:t>
      </w:r>
      <w:r>
        <w:rPr>
          <w:spacing w:val="-7"/>
        </w:rPr>
        <w:t> </w:t>
      </w:r>
      <w:r>
        <w:rPr/>
        <w:t>göre</w:t>
      </w:r>
      <w:r>
        <w:rPr>
          <w:spacing w:val="-8"/>
        </w:rPr>
        <w:t> </w:t>
      </w:r>
      <w:r>
        <w:rPr/>
        <w:t>temellendirilmiş</w:t>
      </w:r>
      <w:r>
        <w:rPr>
          <w:spacing w:val="-6"/>
        </w:rPr>
        <w:t> </w:t>
      </w:r>
      <w:r>
        <w:rPr/>
        <w:t>ve</w:t>
      </w:r>
      <w:r>
        <w:rPr>
          <w:spacing w:val="-9"/>
        </w:rPr>
        <w:t> </w:t>
      </w:r>
      <w:r>
        <w:rPr/>
        <w:t>bireyin</w:t>
      </w:r>
      <w:r>
        <w:rPr>
          <w:spacing w:val="-1"/>
        </w:rPr>
        <w:t> </w:t>
      </w:r>
      <w:r>
        <w:rPr/>
        <w:t>yaşamı</w:t>
      </w:r>
      <w:r>
        <w:rPr>
          <w:spacing w:val="-8"/>
        </w:rPr>
        <w:t> </w:t>
      </w:r>
      <w:r>
        <w:rPr/>
        <w:t>boyunca</w:t>
      </w:r>
      <w:r>
        <w:rPr>
          <w:spacing w:val="-8"/>
        </w:rPr>
        <w:t> </w:t>
      </w:r>
      <w:r>
        <w:rPr/>
        <w:t>tüm</w:t>
      </w:r>
      <w:r>
        <w:rPr>
          <w:spacing w:val="-57"/>
        </w:rPr>
        <w:t> </w:t>
      </w:r>
      <w:r>
        <w:rPr/>
        <w:t>çevresel</w:t>
      </w:r>
      <w:r>
        <w:rPr>
          <w:spacing w:val="-1"/>
        </w:rPr>
        <w:t> </w:t>
      </w:r>
      <w:r>
        <w:rPr/>
        <w:t>etkileşimler</w:t>
      </w:r>
      <w:r>
        <w:rPr>
          <w:spacing w:val="-3"/>
        </w:rPr>
        <w:t> </w:t>
      </w:r>
      <w:r>
        <w:rPr/>
        <w:t>sonucu oluşturduğu</w:t>
      </w:r>
      <w:r>
        <w:rPr>
          <w:spacing w:val="-1"/>
        </w:rPr>
        <w:t> </w:t>
      </w:r>
      <w:r>
        <w:rPr/>
        <w:t>bütünlük olarak</w:t>
      </w:r>
      <w:r>
        <w:rPr>
          <w:spacing w:val="-1"/>
        </w:rPr>
        <w:t> </w:t>
      </w:r>
      <w:r>
        <w:rPr/>
        <w:t>nitelendirilmiştir.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728" w:firstLine="0"/>
      </w:pPr>
      <w:bookmarkStart w:name="_TOC_250112" w:id="14"/>
      <w:r>
        <w:rPr/>
        <w:t>1.5.1.</w:t>
      </w:r>
      <w:r>
        <w:rPr>
          <w:spacing w:val="-2"/>
        </w:rPr>
        <w:t> </w:t>
      </w:r>
      <w:r>
        <w:rPr/>
        <w:t>Sosyal</w:t>
      </w:r>
      <w:r>
        <w:rPr>
          <w:spacing w:val="-2"/>
        </w:rPr>
        <w:t> </w:t>
      </w:r>
      <w:bookmarkEnd w:id="14"/>
      <w:r>
        <w:rPr/>
        <w:t>Kimlik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668672">
            <wp:simplePos x="0" y="0"/>
            <wp:positionH relativeFrom="page">
              <wp:posOffset>1282700</wp:posOffset>
            </wp:positionH>
            <wp:positionV relativeFrom="paragraph">
              <wp:posOffset>1524801</wp:posOffset>
            </wp:positionV>
            <wp:extent cx="4686300" cy="184150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TDK’ ye göre, bir nesne yahut bir düşüncenin insan zihnindeki soyut tasarımına</w:t>
      </w:r>
      <w:r>
        <w:rPr>
          <w:spacing w:val="1"/>
        </w:rPr>
        <w:t> </w:t>
      </w:r>
      <w:r>
        <w:rPr/>
        <w:t>kavram</w:t>
      </w:r>
      <w:r>
        <w:rPr>
          <w:spacing w:val="-14"/>
        </w:rPr>
        <w:t> </w:t>
      </w:r>
      <w:r>
        <w:rPr/>
        <w:t>denir.</w:t>
      </w:r>
      <w:r>
        <w:rPr>
          <w:spacing w:val="-14"/>
        </w:rPr>
        <w:t> </w:t>
      </w:r>
      <w:r>
        <w:rPr/>
        <w:t>Mefhum,</w:t>
      </w:r>
      <w:r>
        <w:rPr>
          <w:spacing w:val="-15"/>
        </w:rPr>
        <w:t> </w:t>
      </w:r>
      <w:r>
        <w:rPr/>
        <w:t>nosyon,</w:t>
      </w:r>
      <w:r>
        <w:rPr>
          <w:spacing w:val="-13"/>
        </w:rPr>
        <w:t> </w:t>
      </w:r>
      <w:r>
        <w:rPr/>
        <w:t>fehva</w:t>
      </w:r>
      <w:r>
        <w:rPr>
          <w:spacing w:val="-14"/>
        </w:rPr>
        <w:t> </w:t>
      </w:r>
      <w:r>
        <w:rPr/>
        <w:t>veya</w:t>
      </w:r>
      <w:r>
        <w:rPr>
          <w:spacing w:val="-13"/>
        </w:rPr>
        <w:t> </w:t>
      </w:r>
      <w:r>
        <w:rPr/>
        <w:t>konsept</w:t>
      </w:r>
      <w:r>
        <w:rPr>
          <w:spacing w:val="-13"/>
        </w:rPr>
        <w:t> </w:t>
      </w:r>
      <w:r>
        <w:rPr/>
        <w:t>olarak</w:t>
      </w:r>
      <w:r>
        <w:rPr>
          <w:spacing w:val="-13"/>
        </w:rPr>
        <w:t> </w:t>
      </w:r>
      <w:r>
        <w:rPr/>
        <w:t>da</w:t>
      </w:r>
      <w:r>
        <w:rPr>
          <w:spacing w:val="-15"/>
        </w:rPr>
        <w:t> </w:t>
      </w:r>
      <w:r>
        <w:rPr/>
        <w:t>adlandırılır.</w:t>
      </w:r>
      <w:r>
        <w:rPr>
          <w:spacing w:val="-11"/>
        </w:rPr>
        <w:t> </w:t>
      </w:r>
      <w:r>
        <w:rPr/>
        <w:t>Bir</w:t>
      </w:r>
      <w:r>
        <w:rPr>
          <w:spacing w:val="-14"/>
        </w:rPr>
        <w:t> </w:t>
      </w:r>
      <w:r>
        <w:rPr/>
        <w:t>şeye</w:t>
      </w:r>
      <w:r>
        <w:rPr>
          <w:spacing w:val="-15"/>
        </w:rPr>
        <w:t> </w:t>
      </w:r>
      <w:r>
        <w:rPr/>
        <w:t>ilişkin</w:t>
      </w:r>
      <w:r>
        <w:rPr>
          <w:spacing w:val="-57"/>
        </w:rPr>
        <w:t> </w:t>
      </w:r>
      <w:r>
        <w:rPr/>
        <w:t>birçok farklı algı algıyı kapsayan genel düşüncedir. Bir olay veya herhangi bir nicelik,</w:t>
      </w:r>
      <w:r>
        <w:rPr>
          <w:spacing w:val="1"/>
        </w:rPr>
        <w:t> </w:t>
      </w:r>
      <w:r>
        <w:rPr/>
        <w:t>nitelik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zihinsel</w:t>
      </w:r>
      <w:r>
        <w:rPr>
          <w:spacing w:val="1"/>
        </w:rPr>
        <w:t> </w:t>
      </w:r>
      <w:r>
        <w:rPr/>
        <w:t>imgedir.</w:t>
      </w:r>
      <w:r>
        <w:rPr>
          <w:spacing w:val="1"/>
        </w:rPr>
        <w:t> </w:t>
      </w:r>
      <w:r>
        <w:rPr/>
        <w:t>Kapsam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içeriğin</w:t>
      </w:r>
      <w:r>
        <w:rPr>
          <w:spacing w:val="1"/>
        </w:rPr>
        <w:t> </w:t>
      </w:r>
      <w:r>
        <w:rPr/>
        <w:t>söz</w:t>
      </w:r>
      <w:r>
        <w:rPr>
          <w:spacing w:val="1"/>
        </w:rPr>
        <w:t> </w:t>
      </w:r>
      <w:r>
        <w:rPr/>
        <w:t>yahut</w:t>
      </w:r>
      <w:r>
        <w:rPr>
          <w:spacing w:val="1"/>
        </w:rPr>
        <w:t> </w:t>
      </w:r>
      <w:r>
        <w:rPr/>
        <w:t>im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anlamlandırıldığı soyut düşüncelere kavram adı verilir. Nesne veya nesneler sınıfının</w:t>
      </w:r>
      <w:r>
        <w:rPr>
          <w:spacing w:val="1"/>
        </w:rPr>
        <w:t> </w:t>
      </w:r>
      <w:r>
        <w:rPr/>
        <w:t>özünü belirten, bir sözcükle ifade edilmiş bileşimi.</w:t>
      </w:r>
      <w:r>
        <w:rPr>
          <w:spacing w:val="1"/>
        </w:rPr>
        <w:t> </w:t>
      </w:r>
      <w:r>
        <w:rPr/>
        <w:t>Özetle kavram, nesne, eylem, durum</w:t>
      </w:r>
      <w:r>
        <w:rPr>
          <w:spacing w:val="-58"/>
        </w:rPr>
        <w:t> </w:t>
      </w:r>
      <w:r>
        <w:rPr/>
        <w:t>ve tasavvurların dildeki somut ifadesidir. Sosyokültürel yapı, kültürel öge ve kurumların</w:t>
      </w:r>
      <w:r>
        <w:rPr>
          <w:spacing w:val="-57"/>
        </w:rPr>
        <w:t> </w:t>
      </w:r>
      <w:r>
        <w:rPr/>
        <w:t>zamanla tekrar ederek meydana getirdiği ve karşılıklı etkileşimler doğrultusunda ortaya</w:t>
      </w:r>
      <w:r>
        <w:rPr>
          <w:spacing w:val="1"/>
        </w:rPr>
        <w:t> </w:t>
      </w:r>
      <w:r>
        <w:rPr/>
        <w:t>çıkan, sosyal dengeye verilen isimdir (Abbas, 2007). Erikson'a göre kimlik oluşumu</w:t>
      </w:r>
      <w:r>
        <w:rPr>
          <w:spacing w:val="1"/>
        </w:rPr>
        <w:t> </w:t>
      </w:r>
      <w:r>
        <w:rPr/>
        <w:t>bireyin,</w:t>
      </w:r>
      <w:r>
        <w:rPr>
          <w:spacing w:val="-5"/>
        </w:rPr>
        <w:t> </w:t>
      </w:r>
      <w:r>
        <w:rPr/>
        <w:t>"psiko-sosyal</w:t>
      </w:r>
      <w:r>
        <w:rPr>
          <w:spacing w:val="-7"/>
        </w:rPr>
        <w:t> </w:t>
      </w:r>
      <w:r>
        <w:rPr/>
        <w:t>anlamda</w:t>
      </w:r>
      <w:r>
        <w:rPr>
          <w:spacing w:val="-8"/>
        </w:rPr>
        <w:t> </w:t>
      </w:r>
      <w:r>
        <w:rPr/>
        <w:t>oluşturduğu</w:t>
      </w:r>
      <w:r>
        <w:rPr>
          <w:spacing w:val="-7"/>
        </w:rPr>
        <w:t> </w:t>
      </w:r>
      <w:r>
        <w:rPr/>
        <w:t>ego</w:t>
      </w:r>
      <w:r>
        <w:rPr>
          <w:spacing w:val="-7"/>
        </w:rPr>
        <w:t> </w:t>
      </w:r>
      <w:r>
        <w:rPr/>
        <w:t>sentezi</w:t>
      </w:r>
      <w:r>
        <w:rPr>
          <w:spacing w:val="-5"/>
        </w:rPr>
        <w:t> </w:t>
      </w:r>
      <w:r>
        <w:rPr/>
        <w:t>ile</w:t>
      </w:r>
      <w:r>
        <w:rPr>
          <w:spacing w:val="-8"/>
        </w:rPr>
        <w:t> </w:t>
      </w:r>
      <w:r>
        <w:rPr/>
        <w:t>ait</w:t>
      </w:r>
      <w:r>
        <w:rPr>
          <w:spacing w:val="-7"/>
        </w:rPr>
        <w:t> </w:t>
      </w:r>
      <w:r>
        <w:rPr/>
        <w:t>olduğu</w:t>
      </w:r>
      <w:r>
        <w:rPr>
          <w:spacing w:val="-7"/>
        </w:rPr>
        <w:t> </w:t>
      </w:r>
      <w:r>
        <w:rPr/>
        <w:t>toplum</w:t>
      </w:r>
      <w:r>
        <w:rPr>
          <w:spacing w:val="-7"/>
        </w:rPr>
        <w:t> </w:t>
      </w:r>
      <w:r>
        <w:rPr/>
        <w:t>içerisindeki</w:t>
      </w:r>
      <w:r>
        <w:rPr>
          <w:spacing w:val="-58"/>
        </w:rPr>
        <w:t> </w:t>
      </w:r>
      <w:r>
        <w:rPr/>
        <w:t>rolünün</w:t>
      </w:r>
      <w:r>
        <w:rPr>
          <w:spacing w:val="1"/>
        </w:rPr>
        <w:t> </w:t>
      </w:r>
      <w:r>
        <w:rPr/>
        <w:t>birleşiminden</w:t>
      </w:r>
      <w:r>
        <w:rPr>
          <w:spacing w:val="1"/>
        </w:rPr>
        <w:t> </w:t>
      </w:r>
      <w:r>
        <w:rPr/>
        <w:t>oluşur.</w:t>
      </w:r>
      <w:r>
        <w:rPr>
          <w:spacing w:val="1"/>
        </w:rPr>
        <w:t> </w:t>
      </w:r>
      <w:r>
        <w:rPr/>
        <w:t>"Tajfel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kendilerini</w:t>
      </w:r>
      <w:r>
        <w:rPr>
          <w:spacing w:val="1"/>
        </w:rPr>
        <w:t> </w:t>
      </w:r>
      <w:r>
        <w:rPr/>
        <w:t>tanımlarken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gruplara üyelik şartlarına göre bu tanımlamaları yaptıklarını ifade etmiştir.</w:t>
      </w:r>
      <w:r>
        <w:rPr>
          <w:spacing w:val="1"/>
        </w:rPr>
        <w:t> </w:t>
      </w:r>
      <w:r>
        <w:rPr/>
        <w:t>Psiko-sosyal</w:t>
      </w:r>
      <w:r>
        <w:rPr>
          <w:spacing w:val="-57"/>
        </w:rPr>
        <w:t> </w:t>
      </w:r>
      <w:r>
        <w:rPr>
          <w:spacing w:val="-1"/>
        </w:rPr>
        <w:t>anlamda</w:t>
      </w:r>
      <w:r>
        <w:rPr>
          <w:spacing w:val="-16"/>
        </w:rPr>
        <w:t> </w:t>
      </w:r>
      <w:r>
        <w:rPr>
          <w:spacing w:val="-1"/>
        </w:rPr>
        <w:t>kimlik</w:t>
      </w:r>
      <w:r>
        <w:rPr>
          <w:spacing w:val="-14"/>
        </w:rPr>
        <w:t> </w:t>
      </w:r>
      <w:r>
        <w:rPr>
          <w:spacing w:val="-1"/>
        </w:rPr>
        <w:t>kavramı,</w:t>
      </w:r>
      <w:r>
        <w:rPr>
          <w:spacing w:val="-15"/>
        </w:rPr>
        <w:t> </w:t>
      </w:r>
      <w:r>
        <w:rPr/>
        <w:t>gruplar</w:t>
      </w:r>
      <w:r>
        <w:rPr>
          <w:spacing w:val="-15"/>
        </w:rPr>
        <w:t> </w:t>
      </w:r>
      <w:r>
        <w:rPr/>
        <w:t>arası</w:t>
      </w:r>
      <w:r>
        <w:rPr>
          <w:spacing w:val="-14"/>
        </w:rPr>
        <w:t> </w:t>
      </w:r>
      <w:r>
        <w:rPr/>
        <w:t>davranışlar</w:t>
      </w:r>
      <w:r>
        <w:rPr>
          <w:spacing w:val="-15"/>
        </w:rPr>
        <w:t> </w:t>
      </w:r>
      <w:r>
        <w:rPr/>
        <w:t>sonucu</w:t>
      </w:r>
      <w:r>
        <w:rPr>
          <w:spacing w:val="-15"/>
        </w:rPr>
        <w:t> </w:t>
      </w:r>
      <w:r>
        <w:rPr/>
        <w:t>ortaya</w:t>
      </w:r>
      <w:r>
        <w:rPr>
          <w:spacing w:val="-12"/>
        </w:rPr>
        <w:t> </w:t>
      </w:r>
      <w:r>
        <w:rPr/>
        <w:t>çıkan</w:t>
      </w:r>
      <w:r>
        <w:rPr>
          <w:spacing w:val="-15"/>
        </w:rPr>
        <w:t> </w:t>
      </w:r>
      <w:r>
        <w:rPr/>
        <w:t>kimlik</w:t>
      </w:r>
      <w:r>
        <w:rPr>
          <w:spacing w:val="-14"/>
        </w:rPr>
        <w:t> </w:t>
      </w:r>
      <w:r>
        <w:rPr/>
        <w:t>olarak</w:t>
      </w:r>
      <w:r>
        <w:rPr>
          <w:spacing w:val="-15"/>
        </w:rPr>
        <w:t> </w:t>
      </w:r>
      <w:r>
        <w:rPr/>
        <w:t>ifade</w:t>
      </w:r>
      <w:r>
        <w:rPr>
          <w:spacing w:val="-57"/>
        </w:rPr>
        <w:t> </w:t>
      </w:r>
      <w:r>
        <w:rPr/>
        <w:t>edilir. Turner’ a göre sosyal kimlik bireylerin sosyal belirlenimlerinin bir sonudur ve bu</w:t>
      </w:r>
      <w:r>
        <w:rPr>
          <w:spacing w:val="1"/>
        </w:rPr>
        <w:t> </w:t>
      </w:r>
      <w:r>
        <w:rPr/>
        <w:t>belirteçler</w:t>
      </w:r>
      <w:r>
        <w:rPr>
          <w:spacing w:val="1"/>
        </w:rPr>
        <w:t> </w:t>
      </w:r>
      <w:r>
        <w:rPr/>
        <w:t>özel</w:t>
      </w:r>
      <w:r>
        <w:rPr>
          <w:spacing w:val="1"/>
        </w:rPr>
        <w:t> </w:t>
      </w:r>
      <w:r>
        <w:rPr/>
        <w:t>sınırlandırmalarla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bilişsel</w:t>
      </w:r>
      <w:r>
        <w:rPr>
          <w:spacing w:val="1"/>
        </w:rPr>
        <w:t> </w:t>
      </w:r>
      <w:r>
        <w:rPr/>
        <w:t>temsillerle</w:t>
      </w:r>
      <w:r>
        <w:rPr>
          <w:spacing w:val="1"/>
        </w:rPr>
        <w:t> </w:t>
      </w:r>
      <w:r>
        <w:rPr/>
        <w:t>karşımıza çıkar. Bu durum sosyal psikolojide, gruplar arası davranışların bir sonucu</w:t>
      </w:r>
      <w:r>
        <w:rPr>
          <w:spacing w:val="1"/>
        </w:rPr>
        <w:t> </w:t>
      </w:r>
      <w:r>
        <w:rPr/>
        <w:t>olarak oluşturulan sosyal kimlikler şeklinde nitelendirilir. Sosyal Kimlik bir kuramına</w:t>
      </w:r>
      <w:r>
        <w:rPr>
          <w:spacing w:val="1"/>
        </w:rPr>
        <w:t> </w:t>
      </w:r>
      <w:r>
        <w:rPr/>
        <w:t>göre</w:t>
      </w:r>
      <w:r>
        <w:rPr>
          <w:spacing w:val="-8"/>
        </w:rPr>
        <w:t> </w:t>
      </w:r>
      <w:r>
        <w:rPr/>
        <w:t>birey</w:t>
      </w:r>
      <w:r>
        <w:rPr>
          <w:spacing w:val="-11"/>
        </w:rPr>
        <w:t> </w:t>
      </w:r>
      <w:r>
        <w:rPr/>
        <w:t>duygu,</w:t>
      </w:r>
      <w:r>
        <w:rPr>
          <w:spacing w:val="-6"/>
        </w:rPr>
        <w:t> </w:t>
      </w:r>
      <w:r>
        <w:rPr/>
        <w:t>düşünce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davranışlarını</w:t>
      </w:r>
      <w:r>
        <w:rPr>
          <w:spacing w:val="-6"/>
        </w:rPr>
        <w:t> </w:t>
      </w:r>
      <w:r>
        <w:rPr/>
        <w:t>belirleyen</w:t>
      </w:r>
      <w:r>
        <w:rPr>
          <w:spacing w:val="-6"/>
        </w:rPr>
        <w:t> </w:t>
      </w:r>
      <w:r>
        <w:rPr/>
        <w:t>temel</w:t>
      </w:r>
      <w:r>
        <w:rPr>
          <w:spacing w:val="-6"/>
        </w:rPr>
        <w:t> </w:t>
      </w:r>
      <w:r>
        <w:rPr/>
        <w:t>unsur,</w:t>
      </w:r>
      <w:r>
        <w:rPr>
          <w:spacing w:val="-7"/>
        </w:rPr>
        <w:t> </w:t>
      </w:r>
      <w:r>
        <w:rPr/>
        <w:t>içerisinde</w:t>
      </w:r>
      <w:r>
        <w:rPr>
          <w:spacing w:val="-7"/>
        </w:rPr>
        <w:t> </w:t>
      </w:r>
      <w:r>
        <w:rPr/>
        <w:t>bulunduğu</w:t>
      </w:r>
      <w:r>
        <w:rPr>
          <w:spacing w:val="-58"/>
        </w:rPr>
        <w:t> </w:t>
      </w:r>
      <w:r>
        <w:rPr/>
        <w:t>gruplardır.</w:t>
      </w:r>
      <w:r>
        <w:rPr>
          <w:spacing w:val="1"/>
        </w:rPr>
        <w:t> </w:t>
      </w:r>
      <w:r>
        <w:rPr/>
        <w:t>Bu kurama</w:t>
      </w:r>
      <w:r>
        <w:rPr>
          <w:spacing w:val="1"/>
        </w:rPr>
        <w:t> </w:t>
      </w:r>
      <w:r>
        <w:rPr/>
        <w:t>göre birey sosyal kimliğini</w:t>
      </w:r>
      <w:r>
        <w:rPr>
          <w:spacing w:val="1"/>
        </w:rPr>
        <w:t> </w:t>
      </w:r>
      <w:r>
        <w:rPr/>
        <w:t>ait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gruplara bağlı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geliştirir</w:t>
      </w:r>
      <w:r>
        <w:rPr>
          <w:spacing w:val="1"/>
        </w:rPr>
        <w:t> </w:t>
      </w:r>
      <w:r>
        <w:rPr/>
        <w:t>(Tajfel,</w:t>
      </w:r>
      <w:r>
        <w:rPr>
          <w:spacing w:val="1"/>
        </w:rPr>
        <w:t> </w:t>
      </w:r>
      <w:r>
        <w:rPr/>
        <w:t>1982;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1978).</w:t>
      </w:r>
      <w:r>
        <w:rPr>
          <w:spacing w:val="1"/>
        </w:rPr>
        <w:t> </w:t>
      </w:r>
      <w:r>
        <w:rPr/>
        <w:t>Erikson'a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kimlik,</w:t>
      </w:r>
      <w:r>
        <w:rPr>
          <w:spacing w:val="1"/>
        </w:rPr>
        <w:t> </w:t>
      </w:r>
      <w:r>
        <w:rPr/>
        <w:t>psiko-sosyal</w:t>
      </w:r>
      <w:r>
        <w:rPr>
          <w:spacing w:val="1"/>
        </w:rPr>
        <w:t> </w:t>
      </w:r>
      <w:r>
        <w:rPr/>
        <w:t>anlamda</w:t>
      </w:r>
      <w:r>
        <w:rPr>
          <w:spacing w:val="-57"/>
        </w:rPr>
        <w:t> </w:t>
      </w:r>
      <w:r>
        <w:rPr/>
        <w:t>bireydeki ego sentezinin ve bulunduğu gruptaki rolünün tamamlanmasıyla oluşur. Tajfel</w:t>
      </w:r>
      <w:r>
        <w:rPr>
          <w:spacing w:val="-57"/>
        </w:rPr>
        <w:t> </w:t>
      </w:r>
      <w:r>
        <w:rPr/>
        <w:t>ise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kendilerini</w:t>
      </w:r>
      <w:r>
        <w:rPr>
          <w:spacing w:val="1"/>
        </w:rPr>
        <w:t> </w:t>
      </w:r>
      <w:r>
        <w:rPr/>
        <w:t>tanımlarken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gruplara</w:t>
      </w:r>
      <w:r>
        <w:rPr>
          <w:spacing w:val="1"/>
        </w:rPr>
        <w:t> </w:t>
      </w:r>
      <w:r>
        <w:rPr/>
        <w:t>üyelik</w:t>
      </w:r>
      <w:r>
        <w:rPr>
          <w:spacing w:val="1"/>
        </w:rPr>
        <w:t> </w:t>
      </w:r>
      <w:r>
        <w:rPr/>
        <w:t>şartlarına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tanımlamaları</w:t>
      </w:r>
      <w:r>
        <w:rPr>
          <w:spacing w:val="1"/>
        </w:rPr>
        <w:t> </w:t>
      </w:r>
      <w:r>
        <w:rPr/>
        <w:t>yaptıklarını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etmiştir.</w:t>
      </w:r>
      <w:r>
        <w:rPr>
          <w:spacing w:val="1"/>
        </w:rPr>
        <w:t> </w:t>
      </w:r>
      <w:r>
        <w:rPr/>
        <w:t>Psiko-sosyal</w:t>
      </w:r>
      <w:r>
        <w:rPr>
          <w:spacing w:val="1"/>
        </w:rPr>
        <w:t> </w:t>
      </w:r>
      <w:r>
        <w:rPr/>
        <w:t>anlamda</w:t>
      </w:r>
      <w:r>
        <w:rPr>
          <w:spacing w:val="1"/>
        </w:rPr>
        <w:t> </w:t>
      </w:r>
      <w:r>
        <w:rPr/>
        <w:t>kimlik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gruplar</w:t>
      </w:r>
      <w:r>
        <w:rPr>
          <w:spacing w:val="-15"/>
        </w:rPr>
        <w:t> </w:t>
      </w:r>
      <w:r>
        <w:rPr/>
        <w:t>arası</w:t>
      </w:r>
      <w:r>
        <w:rPr>
          <w:spacing w:val="-13"/>
        </w:rPr>
        <w:t> </w:t>
      </w:r>
      <w:r>
        <w:rPr/>
        <w:t>davranışlar</w:t>
      </w:r>
      <w:r>
        <w:rPr>
          <w:spacing w:val="-12"/>
        </w:rPr>
        <w:t> </w:t>
      </w:r>
      <w:r>
        <w:rPr/>
        <w:t>sonucu</w:t>
      </w:r>
      <w:r>
        <w:rPr>
          <w:spacing w:val="-14"/>
        </w:rPr>
        <w:t> </w:t>
      </w:r>
      <w:r>
        <w:rPr/>
        <w:t>ortaya</w:t>
      </w:r>
      <w:r>
        <w:rPr>
          <w:spacing w:val="-12"/>
        </w:rPr>
        <w:t> </w:t>
      </w:r>
      <w:r>
        <w:rPr/>
        <w:t>çıktığı</w:t>
      </w:r>
      <w:r>
        <w:rPr>
          <w:spacing w:val="-13"/>
        </w:rPr>
        <w:t> </w:t>
      </w:r>
      <w:r>
        <w:rPr/>
        <w:t>iddia</w:t>
      </w:r>
      <w:r>
        <w:rPr>
          <w:spacing w:val="-13"/>
        </w:rPr>
        <w:t> </w:t>
      </w:r>
      <w:r>
        <w:rPr/>
        <w:t>edilen</w:t>
      </w:r>
      <w:r>
        <w:rPr>
          <w:spacing w:val="-13"/>
        </w:rPr>
        <w:t> </w:t>
      </w:r>
      <w:r>
        <w:rPr/>
        <w:t>davranışlar</w:t>
      </w:r>
      <w:r>
        <w:rPr>
          <w:spacing w:val="-12"/>
        </w:rPr>
        <w:t> </w:t>
      </w:r>
      <w:r>
        <w:rPr/>
        <w:t>bütünüdür.</w:t>
      </w:r>
      <w:r>
        <w:rPr>
          <w:spacing w:val="-15"/>
        </w:rPr>
        <w:t> </w:t>
      </w:r>
      <w:r>
        <w:rPr/>
        <w:t>Turner’</w:t>
      </w:r>
      <w:r>
        <w:rPr>
          <w:spacing w:val="-57"/>
        </w:rPr>
        <w:t> </w:t>
      </w:r>
      <w:r>
        <w:rPr/>
        <w:t>a göre sosyal kimlik bireylerin sosyal belirlenimlerinin neticesidir ve bu belirteçler özel</w:t>
      </w:r>
      <w:r>
        <w:rPr>
          <w:spacing w:val="1"/>
        </w:rPr>
        <w:t> </w:t>
      </w:r>
      <w:r>
        <w:rPr/>
        <w:t>sınırlandırmalarla toplumsal yaşam içerisinde bilişsel temsillerle oluşturulmaktadır. Bu</w:t>
      </w:r>
      <w:r>
        <w:rPr>
          <w:spacing w:val="1"/>
        </w:rPr>
        <w:t> </w:t>
      </w:r>
      <w:r>
        <w:rPr/>
        <w:t>durum</w:t>
      </w:r>
      <w:r>
        <w:rPr>
          <w:spacing w:val="-11"/>
        </w:rPr>
        <w:t> </w:t>
      </w:r>
      <w:r>
        <w:rPr/>
        <w:t>sosyal</w:t>
      </w:r>
      <w:r>
        <w:rPr>
          <w:spacing w:val="-10"/>
        </w:rPr>
        <w:t> </w:t>
      </w:r>
      <w:r>
        <w:rPr/>
        <w:t>psikolojide,</w:t>
      </w:r>
      <w:r>
        <w:rPr>
          <w:spacing w:val="-10"/>
        </w:rPr>
        <w:t> </w:t>
      </w:r>
      <w:r>
        <w:rPr/>
        <w:t>gruplar</w:t>
      </w:r>
      <w:r>
        <w:rPr>
          <w:spacing w:val="-11"/>
        </w:rPr>
        <w:t> </w:t>
      </w:r>
      <w:r>
        <w:rPr/>
        <w:t>arası</w:t>
      </w:r>
      <w:r>
        <w:rPr>
          <w:spacing w:val="-10"/>
        </w:rPr>
        <w:t> </w:t>
      </w:r>
      <w:r>
        <w:rPr/>
        <w:t>davranışların</w:t>
      </w:r>
      <w:r>
        <w:rPr>
          <w:spacing w:val="-9"/>
        </w:rPr>
        <w:t> </w:t>
      </w:r>
      <w:r>
        <w:rPr/>
        <w:t>bir</w:t>
      </w:r>
      <w:r>
        <w:rPr>
          <w:spacing w:val="-11"/>
        </w:rPr>
        <w:t> </w:t>
      </w:r>
      <w:r>
        <w:rPr/>
        <w:t>sonucu</w:t>
      </w:r>
      <w:r>
        <w:rPr>
          <w:spacing w:val="-10"/>
        </w:rPr>
        <w:t> </w:t>
      </w:r>
      <w:r>
        <w:rPr/>
        <w:t>olarak</w:t>
      </w:r>
      <w:r>
        <w:rPr>
          <w:spacing w:val="-11"/>
        </w:rPr>
        <w:t> </w:t>
      </w:r>
      <w:r>
        <w:rPr/>
        <w:t>oluşturulan</w:t>
      </w:r>
      <w:r>
        <w:rPr>
          <w:spacing w:val="-11"/>
        </w:rPr>
        <w:t> </w:t>
      </w:r>
      <w:r>
        <w:rPr/>
        <w:t>sosyal</w:t>
      </w:r>
      <w:r>
        <w:rPr>
          <w:spacing w:val="-57"/>
        </w:rPr>
        <w:t> </w:t>
      </w:r>
      <w:r>
        <w:rPr/>
        <w:t>kimlikler</w:t>
      </w:r>
      <w:r>
        <w:rPr>
          <w:spacing w:val="15"/>
        </w:rPr>
        <w:t> </w:t>
      </w:r>
      <w:r>
        <w:rPr/>
        <w:t>şeklinde</w:t>
      </w:r>
      <w:r>
        <w:rPr>
          <w:spacing w:val="16"/>
        </w:rPr>
        <w:t> </w:t>
      </w:r>
      <w:r>
        <w:rPr/>
        <w:t>nitelendirilir.</w:t>
      </w:r>
      <w:r>
        <w:rPr>
          <w:spacing w:val="16"/>
        </w:rPr>
        <w:t> </w:t>
      </w:r>
      <w:r>
        <w:rPr/>
        <w:t>Tüm</w:t>
      </w:r>
      <w:r>
        <w:rPr>
          <w:spacing w:val="17"/>
        </w:rPr>
        <w:t> </w:t>
      </w:r>
      <w:r>
        <w:rPr/>
        <w:t>bu</w:t>
      </w:r>
      <w:r>
        <w:rPr>
          <w:spacing w:val="19"/>
        </w:rPr>
        <w:t> </w:t>
      </w:r>
      <w:r>
        <w:rPr/>
        <w:t>yaklaşımlardan</w:t>
      </w:r>
      <w:r>
        <w:rPr>
          <w:spacing w:val="16"/>
        </w:rPr>
        <w:t> </w:t>
      </w:r>
      <w:r>
        <w:rPr/>
        <w:t>hareketle</w:t>
      </w:r>
      <w:r>
        <w:rPr>
          <w:spacing w:val="16"/>
        </w:rPr>
        <w:t> </w:t>
      </w:r>
      <w:r>
        <w:rPr/>
        <w:t>kimliğin</w:t>
      </w:r>
      <w:r>
        <w:rPr>
          <w:spacing w:val="17"/>
        </w:rPr>
        <w:t> </w:t>
      </w:r>
      <w:r>
        <w:rPr/>
        <w:t>sosyal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232"/>
      </w:pPr>
      <w:r>
        <w:rPr/>
        <w:t>çevreden</w:t>
      </w:r>
      <w:r>
        <w:rPr>
          <w:spacing w:val="18"/>
        </w:rPr>
        <w:t> </w:t>
      </w:r>
      <w:r>
        <w:rPr/>
        <w:t>bağımsız</w:t>
      </w:r>
      <w:r>
        <w:rPr>
          <w:spacing w:val="20"/>
        </w:rPr>
        <w:t> </w:t>
      </w:r>
      <w:r>
        <w:rPr/>
        <w:t>düşünülemeyeceği</w:t>
      </w:r>
      <w:r>
        <w:rPr>
          <w:spacing w:val="18"/>
        </w:rPr>
        <w:t> </w:t>
      </w:r>
      <w:r>
        <w:rPr/>
        <w:t>dolayısıyla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bireyin</w:t>
      </w:r>
      <w:r>
        <w:rPr>
          <w:spacing w:val="18"/>
        </w:rPr>
        <w:t> </w:t>
      </w:r>
      <w:r>
        <w:rPr/>
        <w:t>sosyal</w:t>
      </w:r>
      <w:r>
        <w:rPr>
          <w:spacing w:val="18"/>
        </w:rPr>
        <w:t> </w:t>
      </w:r>
      <w:r>
        <w:rPr/>
        <w:t>kimliğini</w:t>
      </w:r>
      <w:r>
        <w:rPr>
          <w:spacing w:val="19"/>
        </w:rPr>
        <w:t> </w:t>
      </w:r>
      <w:r>
        <w:rPr/>
        <w:t>oluşturan</w:t>
      </w:r>
      <w:r>
        <w:rPr>
          <w:spacing w:val="-57"/>
        </w:rPr>
        <w:t> </w:t>
      </w:r>
      <w:r>
        <w:rPr/>
        <w:t>çevresel</w:t>
      </w:r>
      <w:r>
        <w:rPr>
          <w:spacing w:val="-1"/>
        </w:rPr>
        <w:t> </w:t>
      </w:r>
      <w:r>
        <w:rPr/>
        <w:t>faktörlerin önemine dikkat çekmektedir.</w:t>
      </w: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125" w:after="0"/>
        <w:ind w:left="1148" w:right="0" w:hanging="421"/>
        <w:jc w:val="left"/>
      </w:pPr>
      <w:r>
        <w:rPr/>
        <w:t>BENLİK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294"/>
      </w:pPr>
      <w:r>
        <w:rPr/>
        <w:t>Bu</w:t>
      </w:r>
      <w:r>
        <w:rPr>
          <w:spacing w:val="15"/>
        </w:rPr>
        <w:t> </w:t>
      </w:r>
      <w:r>
        <w:rPr/>
        <w:t>kavram</w:t>
      </w:r>
      <w:r>
        <w:rPr>
          <w:spacing w:val="18"/>
        </w:rPr>
        <w:t> </w:t>
      </w:r>
      <w:r>
        <w:rPr/>
        <w:t>gerek</w:t>
      </w:r>
      <w:r>
        <w:rPr>
          <w:spacing w:val="16"/>
        </w:rPr>
        <w:t> </w:t>
      </w:r>
      <w:r>
        <w:rPr/>
        <w:t>sosyoloji</w:t>
      </w:r>
      <w:r>
        <w:rPr>
          <w:spacing w:val="16"/>
        </w:rPr>
        <w:t> </w:t>
      </w:r>
      <w:r>
        <w:rPr/>
        <w:t>gerekse</w:t>
      </w:r>
      <w:r>
        <w:rPr>
          <w:spacing w:val="16"/>
        </w:rPr>
        <w:t> </w:t>
      </w:r>
      <w:r>
        <w:rPr/>
        <w:t>sosyal</w:t>
      </w:r>
      <w:r>
        <w:rPr>
          <w:spacing w:val="16"/>
        </w:rPr>
        <w:t> </w:t>
      </w:r>
      <w:r>
        <w:rPr/>
        <w:t>psikoloji</w:t>
      </w:r>
      <w:r>
        <w:rPr>
          <w:spacing w:val="17"/>
        </w:rPr>
        <w:t> </w:t>
      </w:r>
      <w:r>
        <w:rPr/>
        <w:t>açısından</w:t>
      </w:r>
      <w:r>
        <w:rPr>
          <w:spacing w:val="15"/>
        </w:rPr>
        <w:t> </w:t>
      </w:r>
      <w:r>
        <w:rPr/>
        <w:t>oldukça</w:t>
      </w:r>
      <w:r>
        <w:rPr>
          <w:spacing w:val="15"/>
        </w:rPr>
        <w:t> </w:t>
      </w:r>
      <w:r>
        <w:rPr/>
        <w:t>önemlidir.</w:t>
      </w:r>
    </w:p>
    <w:p>
      <w:pPr>
        <w:pStyle w:val="BodyText"/>
        <w:spacing w:before="139"/>
        <w:ind w:left="728"/>
      </w:pPr>
      <w:r>
        <w:rPr/>
        <w:t>Rogers</w:t>
      </w:r>
      <w:r>
        <w:rPr>
          <w:spacing w:val="-1"/>
        </w:rPr>
        <w:t> </w:t>
      </w:r>
      <w:r>
        <w:rPr/>
        <w:t>(1959)’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göre</w:t>
      </w:r>
      <w:r>
        <w:rPr>
          <w:spacing w:val="-3"/>
        </w:rPr>
        <w:t> </w:t>
      </w:r>
      <w:r>
        <w:rPr/>
        <w:t>benlik</w:t>
      </w:r>
      <w:r>
        <w:rPr>
          <w:spacing w:val="-1"/>
        </w:rPr>
        <w:t> </w:t>
      </w:r>
      <w:r>
        <w:rPr/>
        <w:t>kavramı</w:t>
      </w:r>
      <w:r>
        <w:rPr>
          <w:spacing w:val="-2"/>
        </w:rPr>
        <w:t> </w:t>
      </w:r>
      <w:r>
        <w:rPr/>
        <w:t>üç</w:t>
      </w:r>
      <w:r>
        <w:rPr>
          <w:spacing w:val="-2"/>
        </w:rPr>
        <w:t> </w:t>
      </w:r>
      <w:r>
        <w:rPr/>
        <w:t>temel</w:t>
      </w:r>
      <w:r>
        <w:rPr>
          <w:spacing w:val="-1"/>
        </w:rPr>
        <w:t> </w:t>
      </w:r>
      <w:r>
        <w:rPr/>
        <w:t>unsurdan</w:t>
      </w:r>
      <w:r>
        <w:rPr>
          <w:spacing w:val="-2"/>
        </w:rPr>
        <w:t> </w:t>
      </w:r>
      <w:r>
        <w:rPr/>
        <w:t>oluşmaktadır: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826" w:val="left" w:leader="none"/>
        </w:tabs>
        <w:spacing w:line="240" w:lineRule="auto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Öz</w:t>
      </w:r>
      <w:r>
        <w:rPr>
          <w:spacing w:val="-1"/>
          <w:sz w:val="24"/>
        </w:rPr>
        <w:t> </w:t>
      </w:r>
      <w:r>
        <w:rPr>
          <w:sz w:val="24"/>
        </w:rPr>
        <w:t>İmge:</w:t>
      </w:r>
      <w:r>
        <w:rPr>
          <w:spacing w:val="-3"/>
          <w:sz w:val="24"/>
        </w:rPr>
        <w:t> </w:t>
      </w:r>
      <w:r>
        <w:rPr>
          <w:sz w:val="24"/>
        </w:rPr>
        <w:t>Kişinin</w:t>
      </w:r>
      <w:r>
        <w:rPr>
          <w:spacing w:val="-2"/>
          <w:sz w:val="24"/>
        </w:rPr>
        <w:t> </w:t>
      </w:r>
      <w:r>
        <w:rPr>
          <w:sz w:val="24"/>
        </w:rPr>
        <w:t>kendisi</w:t>
      </w:r>
      <w:r>
        <w:rPr>
          <w:spacing w:val="-3"/>
          <w:sz w:val="24"/>
        </w:rPr>
        <w:t> </w:t>
      </w:r>
      <w:r>
        <w:rPr>
          <w:sz w:val="24"/>
        </w:rPr>
        <w:t>hakkında</w:t>
      </w:r>
      <w:r>
        <w:rPr>
          <w:spacing w:val="-2"/>
          <w:sz w:val="24"/>
        </w:rPr>
        <w:t> </w:t>
      </w:r>
      <w:r>
        <w:rPr>
          <w:sz w:val="24"/>
        </w:rPr>
        <w:t>sahip</w:t>
      </w:r>
      <w:r>
        <w:rPr>
          <w:spacing w:val="-3"/>
          <w:sz w:val="24"/>
        </w:rPr>
        <w:t> </w:t>
      </w:r>
      <w:r>
        <w:rPr>
          <w:sz w:val="24"/>
        </w:rPr>
        <w:t>olduğu görüşlerdir.</w:t>
      </w:r>
    </w:p>
    <w:p>
      <w:pPr>
        <w:pStyle w:val="ListParagraph"/>
        <w:numPr>
          <w:ilvl w:val="0"/>
          <w:numId w:val="9"/>
        </w:numPr>
        <w:tabs>
          <w:tab w:pos="1826" w:val="left" w:leader="none"/>
        </w:tabs>
        <w:spacing w:line="360" w:lineRule="auto" w:before="139" w:after="0"/>
        <w:ind w:left="1825" w:right="392" w:hanging="361"/>
        <w:jc w:val="left"/>
        <w:rPr>
          <w:sz w:val="24"/>
        </w:rPr>
      </w:pPr>
      <w:r>
        <w:rPr>
          <w:sz w:val="24"/>
        </w:rPr>
        <w:t>Öz Saygı-Değer: Bireyin</w:t>
      </w:r>
      <w:r>
        <w:rPr>
          <w:spacing w:val="2"/>
          <w:sz w:val="24"/>
        </w:rPr>
        <w:t> </w:t>
      </w:r>
      <w:r>
        <w:rPr>
          <w:sz w:val="24"/>
        </w:rPr>
        <w:t>kendisine ilişkin özellikleri ne</w:t>
      </w:r>
      <w:r>
        <w:rPr>
          <w:spacing w:val="-1"/>
          <w:sz w:val="24"/>
        </w:rPr>
        <w:t> </w:t>
      </w:r>
      <w:r>
        <w:rPr>
          <w:sz w:val="24"/>
        </w:rPr>
        <w:t>kadar kabul</w:t>
      </w:r>
      <w:r>
        <w:rPr>
          <w:spacing w:val="1"/>
          <w:sz w:val="24"/>
        </w:rPr>
        <w:t> </w:t>
      </w:r>
      <w:r>
        <w:rPr>
          <w:sz w:val="24"/>
        </w:rPr>
        <w:t>ettiği ve</w:t>
      </w:r>
      <w:r>
        <w:rPr>
          <w:spacing w:val="-57"/>
          <w:sz w:val="24"/>
        </w:rPr>
        <w:t> </w:t>
      </w:r>
      <w:r>
        <w:rPr>
          <w:sz w:val="24"/>
        </w:rPr>
        <w:t>buna</w:t>
      </w:r>
      <w:r>
        <w:rPr>
          <w:spacing w:val="-2"/>
          <w:sz w:val="24"/>
        </w:rPr>
        <w:t> </w:t>
      </w:r>
      <w:r>
        <w:rPr>
          <w:sz w:val="24"/>
        </w:rPr>
        <w:t>bağlı olarak</w:t>
      </w:r>
      <w:r>
        <w:rPr>
          <w:spacing w:val="-1"/>
          <w:sz w:val="24"/>
        </w:rPr>
        <w:t> </w:t>
      </w:r>
      <w:r>
        <w:rPr>
          <w:sz w:val="24"/>
        </w:rPr>
        <w:t>kendisi vermiş</w:t>
      </w:r>
      <w:r>
        <w:rPr>
          <w:spacing w:val="-1"/>
          <w:sz w:val="24"/>
        </w:rPr>
        <w:t> </w:t>
      </w:r>
      <w:r>
        <w:rPr>
          <w:sz w:val="24"/>
        </w:rPr>
        <w:t>olduğu değer</w:t>
      </w:r>
      <w:r>
        <w:rPr>
          <w:spacing w:val="-1"/>
          <w:sz w:val="24"/>
        </w:rPr>
        <w:t> </w:t>
      </w:r>
      <w:r>
        <w:rPr>
          <w:sz w:val="24"/>
        </w:rPr>
        <w:t>olarak nitelendirilir.</w:t>
      </w:r>
    </w:p>
    <w:p>
      <w:pPr>
        <w:pStyle w:val="ListParagraph"/>
        <w:numPr>
          <w:ilvl w:val="0"/>
          <w:numId w:val="9"/>
        </w:numPr>
        <w:tabs>
          <w:tab w:pos="1826" w:val="left" w:leader="none"/>
        </w:tabs>
        <w:spacing w:line="240" w:lineRule="auto" w:before="1" w:after="0"/>
        <w:ind w:left="1825" w:right="0" w:hanging="361"/>
        <w:jc w:val="left"/>
        <w:rPr>
          <w:sz w:val="24"/>
        </w:rPr>
      </w:pPr>
      <w:r>
        <w:rPr>
          <w:sz w:val="24"/>
        </w:rPr>
        <w:t>İdeal</w:t>
      </w:r>
      <w:r>
        <w:rPr>
          <w:spacing w:val="-2"/>
          <w:sz w:val="24"/>
        </w:rPr>
        <w:t> </w:t>
      </w:r>
      <w:r>
        <w:rPr>
          <w:sz w:val="24"/>
        </w:rPr>
        <w:t>Benlik:</w:t>
      </w:r>
      <w:r>
        <w:rPr>
          <w:spacing w:val="-3"/>
          <w:sz w:val="24"/>
        </w:rPr>
        <w:t> </w:t>
      </w:r>
      <w:r>
        <w:rPr>
          <w:sz w:val="24"/>
        </w:rPr>
        <w:t>Bireyin</w:t>
      </w:r>
      <w:r>
        <w:rPr>
          <w:spacing w:val="-1"/>
          <w:sz w:val="24"/>
        </w:rPr>
        <w:t> </w:t>
      </w:r>
      <w:r>
        <w:rPr>
          <w:sz w:val="24"/>
        </w:rPr>
        <w:t>aslında</w:t>
      </w:r>
      <w:r>
        <w:rPr>
          <w:spacing w:val="-4"/>
          <w:sz w:val="24"/>
        </w:rPr>
        <w:t> </w:t>
      </w:r>
      <w:r>
        <w:rPr>
          <w:sz w:val="24"/>
        </w:rPr>
        <w:t>olmayı</w:t>
      </w:r>
      <w:r>
        <w:rPr>
          <w:spacing w:val="-1"/>
          <w:sz w:val="24"/>
        </w:rPr>
        <w:t> </w:t>
      </w:r>
      <w:r>
        <w:rPr>
          <w:sz w:val="24"/>
        </w:rPr>
        <w:t>arzuladığı</w:t>
      </w:r>
      <w:r>
        <w:rPr>
          <w:spacing w:val="-3"/>
          <w:sz w:val="24"/>
        </w:rPr>
        <w:t> </w:t>
      </w:r>
      <w:r>
        <w:rPr>
          <w:sz w:val="24"/>
        </w:rPr>
        <w:t>kişidir.</w:t>
      </w:r>
    </w:p>
    <w:p>
      <w:pPr>
        <w:pStyle w:val="BodyText"/>
        <w:spacing w:line="360" w:lineRule="auto" w:before="137"/>
        <w:ind w:left="728" w:right="232" w:firstLine="566"/>
      </w:pPr>
      <w:r>
        <w:rPr/>
        <w:drawing>
          <wp:anchor distT="0" distB="0" distL="0" distR="0" allowOverlap="1" layoutInCell="1" locked="0" behindDoc="1" simplePos="0" relativeHeight="480669184">
            <wp:simplePos x="0" y="0"/>
            <wp:positionH relativeFrom="page">
              <wp:posOffset>1282700</wp:posOffset>
            </wp:positionH>
            <wp:positionV relativeFrom="paragraph">
              <wp:posOffset>186475</wp:posOffset>
            </wp:positionV>
            <wp:extent cx="4686300" cy="1841500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Rogers</w:t>
      </w:r>
      <w:r>
        <w:rPr>
          <w:spacing w:val="8"/>
        </w:rPr>
        <w:t> </w:t>
      </w:r>
      <w:r>
        <w:rPr/>
        <w:t>(1959)</w:t>
      </w:r>
      <w:r>
        <w:rPr>
          <w:spacing w:val="8"/>
        </w:rPr>
        <w:t> </w:t>
      </w:r>
      <w:r>
        <w:rPr/>
        <w:t>‘a</w:t>
      </w:r>
      <w:r>
        <w:rPr>
          <w:spacing w:val="7"/>
        </w:rPr>
        <w:t> </w:t>
      </w:r>
      <w:r>
        <w:rPr/>
        <w:t>göre</w:t>
      </w:r>
      <w:r>
        <w:rPr>
          <w:spacing w:val="8"/>
        </w:rPr>
        <w:t> </w:t>
      </w:r>
      <w:r>
        <w:rPr/>
        <w:t>ruh</w:t>
      </w:r>
      <w:r>
        <w:rPr>
          <w:spacing w:val="8"/>
        </w:rPr>
        <w:t> </w:t>
      </w:r>
      <w:r>
        <w:rPr/>
        <w:t>sağlığı</w:t>
      </w:r>
      <w:r>
        <w:rPr>
          <w:spacing w:val="14"/>
        </w:rPr>
        <w:t> </w:t>
      </w:r>
      <w:r>
        <w:rPr/>
        <w:t>yerinde</w:t>
      </w:r>
      <w:r>
        <w:rPr>
          <w:spacing w:val="7"/>
        </w:rPr>
        <w:t> </w:t>
      </w:r>
      <w:r>
        <w:rPr/>
        <w:t>olan</w:t>
      </w:r>
      <w:r>
        <w:rPr>
          <w:spacing w:val="9"/>
        </w:rPr>
        <w:t> </w:t>
      </w:r>
      <w:r>
        <w:rPr/>
        <w:t>bireylerin</w:t>
      </w:r>
      <w:r>
        <w:rPr>
          <w:spacing w:val="8"/>
        </w:rPr>
        <w:t> </w:t>
      </w:r>
      <w:r>
        <w:rPr/>
        <w:t>başlıca</w:t>
      </w:r>
      <w:r>
        <w:rPr>
          <w:spacing w:val="7"/>
        </w:rPr>
        <w:t> </w:t>
      </w:r>
      <w:r>
        <w:rPr/>
        <w:t>benlik</w:t>
      </w:r>
      <w:r>
        <w:rPr>
          <w:spacing w:val="9"/>
        </w:rPr>
        <w:t> </w:t>
      </w:r>
      <w:r>
        <w:rPr/>
        <w:t>nitelikleri</w:t>
      </w:r>
      <w:r>
        <w:rPr>
          <w:spacing w:val="-57"/>
        </w:rPr>
        <w:t> </w:t>
      </w:r>
      <w:r>
        <w:rPr/>
        <w:t>şu</w:t>
      </w:r>
      <w:r>
        <w:rPr>
          <w:spacing w:val="-2"/>
        </w:rPr>
        <w:t> </w:t>
      </w:r>
      <w:r>
        <w:rPr/>
        <w:t>şekildedir: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240" w:lineRule="auto" w:before="119" w:after="0"/>
        <w:ind w:left="1825" w:right="0" w:hanging="361"/>
        <w:jc w:val="left"/>
        <w:rPr>
          <w:sz w:val="24"/>
        </w:rPr>
      </w:pPr>
      <w:r>
        <w:rPr>
          <w:sz w:val="24"/>
        </w:rPr>
        <w:t>Kabul</w:t>
      </w:r>
      <w:r>
        <w:rPr>
          <w:spacing w:val="-2"/>
          <w:sz w:val="24"/>
        </w:rPr>
        <w:t> </w:t>
      </w:r>
      <w:r>
        <w:rPr>
          <w:sz w:val="24"/>
        </w:rPr>
        <w:t>edilmiş</w:t>
      </w:r>
      <w:r>
        <w:rPr>
          <w:spacing w:val="-2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benlik</w:t>
      </w:r>
      <w:r>
        <w:rPr>
          <w:spacing w:val="-1"/>
          <w:sz w:val="24"/>
        </w:rPr>
        <w:t> </w:t>
      </w:r>
      <w:r>
        <w:rPr>
          <w:sz w:val="24"/>
        </w:rPr>
        <w:t>algısı</w:t>
      </w:r>
      <w:r>
        <w:rPr>
          <w:spacing w:val="-1"/>
          <w:sz w:val="24"/>
        </w:rPr>
        <w:t> </w:t>
      </w:r>
      <w:r>
        <w:rPr>
          <w:sz w:val="24"/>
        </w:rPr>
        <w:t>sahiptirler.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240" w:lineRule="auto" w:before="138" w:after="0"/>
        <w:ind w:left="1825" w:right="0" w:hanging="361"/>
        <w:jc w:val="left"/>
        <w:rPr>
          <w:sz w:val="24"/>
        </w:rPr>
      </w:pPr>
      <w:r>
        <w:rPr>
          <w:sz w:val="24"/>
        </w:rPr>
        <w:t>Benlik</w:t>
      </w:r>
      <w:r>
        <w:rPr>
          <w:spacing w:val="1"/>
          <w:sz w:val="24"/>
        </w:rPr>
        <w:t> </w:t>
      </w:r>
      <w:r>
        <w:rPr>
          <w:sz w:val="24"/>
        </w:rPr>
        <w:t>yaşantısının</w:t>
      </w:r>
      <w:r>
        <w:rPr>
          <w:spacing w:val="-3"/>
          <w:sz w:val="24"/>
        </w:rPr>
        <w:t> </w:t>
      </w:r>
      <w:r>
        <w:rPr>
          <w:sz w:val="24"/>
        </w:rPr>
        <w:t>gerçeğe</w:t>
      </w:r>
      <w:r>
        <w:rPr>
          <w:spacing w:val="-4"/>
          <w:sz w:val="24"/>
        </w:rPr>
        <w:t> </w:t>
      </w:r>
      <w:r>
        <w:rPr>
          <w:sz w:val="24"/>
        </w:rPr>
        <w:t>uygun</w:t>
      </w:r>
      <w:r>
        <w:rPr>
          <w:spacing w:val="-2"/>
          <w:sz w:val="24"/>
        </w:rPr>
        <w:t> </w:t>
      </w:r>
      <w:r>
        <w:rPr>
          <w:sz w:val="24"/>
        </w:rPr>
        <w:t>biçimde</w:t>
      </w:r>
      <w:r>
        <w:rPr>
          <w:spacing w:val="-4"/>
          <w:sz w:val="24"/>
        </w:rPr>
        <w:t> </w:t>
      </w:r>
      <w:r>
        <w:rPr>
          <w:sz w:val="24"/>
        </w:rPr>
        <w:t>oluşturulmuştur.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240" w:lineRule="auto" w:before="136" w:after="0"/>
        <w:ind w:left="1825" w:right="0" w:hanging="361"/>
        <w:jc w:val="left"/>
        <w:rPr>
          <w:sz w:val="24"/>
        </w:rPr>
      </w:pPr>
      <w:r>
        <w:rPr>
          <w:sz w:val="24"/>
        </w:rPr>
        <w:t>Benlik yaşamla</w:t>
      </w:r>
      <w:r>
        <w:rPr>
          <w:spacing w:val="-4"/>
          <w:sz w:val="24"/>
        </w:rPr>
        <w:t> </w:t>
      </w:r>
      <w:r>
        <w:rPr>
          <w:sz w:val="24"/>
        </w:rPr>
        <w:t>uyumsuz</w:t>
      </w:r>
      <w:r>
        <w:rPr>
          <w:spacing w:val="-2"/>
          <w:sz w:val="24"/>
        </w:rPr>
        <w:t> </w:t>
      </w:r>
      <w:r>
        <w:rPr>
          <w:sz w:val="24"/>
        </w:rPr>
        <w:t>durumlarının</w:t>
      </w:r>
      <w:r>
        <w:rPr>
          <w:spacing w:val="-3"/>
          <w:sz w:val="24"/>
        </w:rPr>
        <w:t> </w:t>
      </w:r>
      <w:r>
        <w:rPr>
          <w:sz w:val="24"/>
        </w:rPr>
        <w:t>farkındadır.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240" w:lineRule="auto" w:before="138" w:after="0"/>
        <w:ind w:left="1825" w:right="0" w:hanging="361"/>
        <w:jc w:val="left"/>
        <w:rPr>
          <w:sz w:val="24"/>
        </w:rPr>
      </w:pPr>
      <w:r>
        <w:rPr>
          <w:sz w:val="24"/>
        </w:rPr>
        <w:t>Kişinin</w:t>
      </w:r>
      <w:r>
        <w:rPr>
          <w:spacing w:val="-3"/>
          <w:sz w:val="24"/>
        </w:rPr>
        <w:t> </w:t>
      </w:r>
      <w:r>
        <w:rPr>
          <w:sz w:val="24"/>
        </w:rPr>
        <w:t>tüm</w:t>
      </w:r>
      <w:r>
        <w:rPr>
          <w:spacing w:val="-1"/>
          <w:sz w:val="24"/>
        </w:rPr>
        <w:t> </w:t>
      </w:r>
      <w:r>
        <w:rPr>
          <w:sz w:val="24"/>
        </w:rPr>
        <w:t>yaşamı</w:t>
      </w:r>
      <w:r>
        <w:rPr>
          <w:spacing w:val="-3"/>
          <w:sz w:val="24"/>
        </w:rPr>
        <w:t> </w:t>
      </w:r>
      <w:r>
        <w:rPr>
          <w:sz w:val="24"/>
        </w:rPr>
        <w:t>benliği</w:t>
      </w:r>
      <w:r>
        <w:rPr>
          <w:spacing w:val="-2"/>
          <w:sz w:val="24"/>
        </w:rPr>
        <w:t> </w:t>
      </w:r>
      <w:r>
        <w:rPr>
          <w:sz w:val="24"/>
        </w:rPr>
        <w:t>ile</w:t>
      </w:r>
      <w:r>
        <w:rPr>
          <w:spacing w:val="-3"/>
          <w:sz w:val="24"/>
        </w:rPr>
        <w:t> </w:t>
      </w:r>
      <w:r>
        <w:rPr>
          <w:sz w:val="24"/>
        </w:rPr>
        <w:t>tutarıdır.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240" w:lineRule="auto" w:before="138" w:after="0"/>
        <w:ind w:left="1825" w:right="0" w:hanging="361"/>
        <w:jc w:val="left"/>
        <w:rPr>
          <w:sz w:val="24"/>
        </w:rPr>
      </w:pPr>
      <w:r>
        <w:rPr>
          <w:sz w:val="24"/>
        </w:rPr>
        <w:t>Mevcut</w:t>
      </w:r>
      <w:r>
        <w:rPr>
          <w:spacing w:val="-1"/>
          <w:sz w:val="24"/>
        </w:rPr>
        <w:t> </w:t>
      </w:r>
      <w:r>
        <w:rPr>
          <w:sz w:val="24"/>
        </w:rPr>
        <w:t>durumlar</w:t>
      </w:r>
      <w:r>
        <w:rPr>
          <w:spacing w:val="-1"/>
          <w:sz w:val="24"/>
        </w:rPr>
        <w:t> </w:t>
      </w:r>
      <w:r>
        <w:rPr>
          <w:sz w:val="24"/>
        </w:rPr>
        <w:t>pozitif</w:t>
      </w:r>
      <w:r>
        <w:rPr>
          <w:spacing w:val="-1"/>
          <w:sz w:val="24"/>
        </w:rPr>
        <w:t> </w:t>
      </w:r>
      <w:r>
        <w:rPr>
          <w:sz w:val="24"/>
        </w:rPr>
        <w:t>biçimde</w:t>
      </w:r>
      <w:r>
        <w:rPr>
          <w:spacing w:val="-2"/>
          <w:sz w:val="24"/>
        </w:rPr>
        <w:t> </w:t>
      </w:r>
      <w:r>
        <w:rPr>
          <w:sz w:val="24"/>
        </w:rPr>
        <w:t>kabul</w:t>
      </w:r>
      <w:r>
        <w:rPr>
          <w:spacing w:val="-1"/>
          <w:sz w:val="24"/>
        </w:rPr>
        <w:t> </w:t>
      </w:r>
      <w:r>
        <w:rPr>
          <w:sz w:val="24"/>
        </w:rPr>
        <w:t>edilir.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240" w:lineRule="auto" w:before="136" w:after="0"/>
        <w:ind w:left="1825" w:right="0" w:hanging="361"/>
        <w:jc w:val="left"/>
        <w:rPr>
          <w:sz w:val="24"/>
        </w:rPr>
      </w:pPr>
      <w:r>
        <w:rPr>
          <w:sz w:val="24"/>
        </w:rPr>
        <w:t>Empati</w:t>
      </w:r>
      <w:r>
        <w:rPr>
          <w:spacing w:val="-1"/>
          <w:sz w:val="24"/>
        </w:rPr>
        <w:t> </w:t>
      </w:r>
      <w:r>
        <w:rPr>
          <w:sz w:val="24"/>
        </w:rPr>
        <w:t>söz konusudur.</w:t>
      </w:r>
    </w:p>
    <w:p>
      <w:pPr>
        <w:pStyle w:val="ListParagraph"/>
        <w:numPr>
          <w:ilvl w:val="2"/>
          <w:numId w:val="8"/>
        </w:numPr>
        <w:tabs>
          <w:tab w:pos="1825" w:val="left" w:leader="none"/>
          <w:tab w:pos="1826" w:val="left" w:leader="none"/>
        </w:tabs>
        <w:spacing w:line="352" w:lineRule="auto" w:before="138" w:after="0"/>
        <w:ind w:left="1825" w:right="394" w:hanging="361"/>
        <w:jc w:val="left"/>
        <w:rPr>
          <w:sz w:val="24"/>
        </w:rPr>
      </w:pPr>
      <w:r>
        <w:rPr>
          <w:sz w:val="24"/>
        </w:rPr>
        <w:t>Olumsuz</w:t>
      </w:r>
      <w:r>
        <w:rPr>
          <w:spacing w:val="22"/>
          <w:sz w:val="24"/>
        </w:rPr>
        <w:t> </w:t>
      </w:r>
      <w:r>
        <w:rPr>
          <w:sz w:val="24"/>
        </w:rPr>
        <w:t>durumlarda</w:t>
      </w:r>
      <w:r>
        <w:rPr>
          <w:spacing w:val="20"/>
          <w:sz w:val="24"/>
        </w:rPr>
        <w:t> </w:t>
      </w:r>
      <w:r>
        <w:rPr>
          <w:sz w:val="24"/>
        </w:rPr>
        <w:t>kaygı</w:t>
      </w:r>
      <w:r>
        <w:rPr>
          <w:spacing w:val="22"/>
          <w:sz w:val="24"/>
        </w:rPr>
        <w:t> </w:t>
      </w:r>
      <w:r>
        <w:rPr>
          <w:sz w:val="24"/>
        </w:rPr>
        <w:t>ve</w:t>
      </w:r>
      <w:r>
        <w:rPr>
          <w:spacing w:val="20"/>
          <w:sz w:val="24"/>
        </w:rPr>
        <w:t> </w:t>
      </w:r>
      <w:r>
        <w:rPr>
          <w:sz w:val="24"/>
        </w:rPr>
        <w:t>savunma</w:t>
      </w:r>
      <w:r>
        <w:rPr>
          <w:spacing w:val="23"/>
          <w:sz w:val="24"/>
        </w:rPr>
        <w:t> </w:t>
      </w:r>
      <w:r>
        <w:rPr>
          <w:sz w:val="24"/>
        </w:rPr>
        <w:t>gibi</w:t>
      </w:r>
      <w:r>
        <w:rPr>
          <w:spacing w:val="22"/>
          <w:sz w:val="24"/>
        </w:rPr>
        <w:t> </w:t>
      </w:r>
      <w:r>
        <w:rPr>
          <w:sz w:val="24"/>
        </w:rPr>
        <w:t>özellikler</w:t>
      </w:r>
      <w:r>
        <w:rPr>
          <w:spacing w:val="21"/>
          <w:sz w:val="24"/>
        </w:rPr>
        <w:t> </w:t>
      </w:r>
      <w:r>
        <w:rPr>
          <w:sz w:val="24"/>
        </w:rPr>
        <w:t>ortaya</w:t>
      </w:r>
      <w:r>
        <w:rPr>
          <w:spacing w:val="20"/>
          <w:sz w:val="24"/>
        </w:rPr>
        <w:t> </w:t>
      </w:r>
      <w:r>
        <w:rPr>
          <w:sz w:val="24"/>
        </w:rPr>
        <w:t>çıkabilir</w:t>
      </w:r>
      <w:r>
        <w:rPr>
          <w:spacing w:val="-57"/>
          <w:sz w:val="24"/>
        </w:rPr>
        <w:t> </w:t>
      </w:r>
      <w:r>
        <w:rPr>
          <w:sz w:val="24"/>
        </w:rPr>
        <w:t>(Rogers,</w:t>
      </w:r>
      <w:r>
        <w:rPr>
          <w:spacing w:val="-1"/>
          <w:sz w:val="24"/>
        </w:rPr>
        <w:t> </w:t>
      </w:r>
      <w:r>
        <w:rPr>
          <w:sz w:val="24"/>
        </w:rPr>
        <w:t>1995).</w:t>
      </w:r>
    </w:p>
    <w:p>
      <w:pPr>
        <w:pStyle w:val="BodyText"/>
        <w:spacing w:line="360" w:lineRule="auto" w:before="127"/>
        <w:ind w:left="728" w:right="391" w:firstLine="566"/>
        <w:jc w:val="both"/>
      </w:pPr>
      <w:r>
        <w:rPr/>
        <w:t>Birey eğer sahip olduğunu düşündüğü özelliklerle yaşamı arasında tutarlı olmayan</w:t>
      </w:r>
      <w:r>
        <w:rPr>
          <w:spacing w:val="-57"/>
        </w:rPr>
        <w:t> </w:t>
      </w:r>
      <w:r>
        <w:rPr/>
        <w:t>durumlarla</w:t>
      </w:r>
      <w:r>
        <w:rPr>
          <w:spacing w:val="-12"/>
        </w:rPr>
        <w:t> </w:t>
      </w:r>
      <w:r>
        <w:rPr/>
        <w:t>karşılaşırsa</w:t>
      </w:r>
      <w:r>
        <w:rPr>
          <w:spacing w:val="-12"/>
        </w:rPr>
        <w:t> </w:t>
      </w:r>
      <w:r>
        <w:rPr/>
        <w:t>kaygılanır</w:t>
      </w:r>
      <w:r>
        <w:rPr>
          <w:spacing w:val="-9"/>
        </w:rPr>
        <w:t> </w:t>
      </w:r>
      <w:r>
        <w:rPr/>
        <w:t>ve</w:t>
      </w:r>
      <w:r>
        <w:rPr>
          <w:spacing w:val="-12"/>
        </w:rPr>
        <w:t> </w:t>
      </w:r>
      <w:r>
        <w:rPr/>
        <w:t>bu</w:t>
      </w:r>
      <w:r>
        <w:rPr>
          <w:spacing w:val="-11"/>
        </w:rPr>
        <w:t> </w:t>
      </w:r>
      <w:r>
        <w:rPr/>
        <w:t>kaygıyla</w:t>
      </w:r>
      <w:r>
        <w:rPr>
          <w:spacing w:val="-10"/>
        </w:rPr>
        <w:t> </w:t>
      </w:r>
      <w:r>
        <w:rPr/>
        <w:t>başa</w:t>
      </w:r>
      <w:r>
        <w:rPr>
          <w:spacing w:val="-12"/>
        </w:rPr>
        <w:t> </w:t>
      </w:r>
      <w:r>
        <w:rPr/>
        <w:t>çıkmak</w:t>
      </w:r>
      <w:r>
        <w:rPr>
          <w:spacing w:val="-10"/>
        </w:rPr>
        <w:t> </w:t>
      </w:r>
      <w:r>
        <w:rPr/>
        <w:t>amacıyla</w:t>
      </w:r>
      <w:r>
        <w:rPr>
          <w:spacing w:val="-11"/>
        </w:rPr>
        <w:t> </w:t>
      </w:r>
      <w:r>
        <w:rPr/>
        <w:t>savunmaya</w:t>
      </w:r>
      <w:r>
        <w:rPr>
          <w:spacing w:val="-7"/>
        </w:rPr>
        <w:t> </w:t>
      </w:r>
      <w:r>
        <w:rPr/>
        <w:t>geçer</w:t>
      </w:r>
      <w:r>
        <w:rPr>
          <w:spacing w:val="-58"/>
        </w:rPr>
        <w:t> </w:t>
      </w:r>
      <w:r>
        <w:rPr/>
        <w:t>(Burger,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111" w:id="15"/>
      <w:bookmarkEnd w:id="15"/>
      <w:r>
        <w:rPr/>
        <w:t>KİŞİLİK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(Cüceloğlu 1993, s. 404)’na göre kişilik, bireyin çevresiyle kurmuş olduğu ve onu</w:t>
      </w:r>
      <w:r>
        <w:rPr>
          <w:spacing w:val="1"/>
        </w:rPr>
        <w:t> </w:t>
      </w:r>
      <w:r>
        <w:rPr>
          <w:spacing w:val="-1"/>
        </w:rPr>
        <w:t>ötekilerden</w:t>
      </w:r>
      <w:r>
        <w:rPr>
          <w:spacing w:val="-10"/>
        </w:rPr>
        <w:t> </w:t>
      </w:r>
      <w:r>
        <w:rPr>
          <w:spacing w:val="-1"/>
        </w:rPr>
        <w:t>ayırt</w:t>
      </w:r>
      <w:r>
        <w:rPr>
          <w:spacing w:val="-9"/>
        </w:rPr>
        <w:t> </w:t>
      </w:r>
      <w:r>
        <w:rPr>
          <w:spacing w:val="-1"/>
        </w:rPr>
        <w:t>eden,</w:t>
      </w:r>
      <w:r>
        <w:rPr>
          <w:spacing w:val="-10"/>
        </w:rPr>
        <w:t> </w:t>
      </w:r>
      <w:r>
        <w:rPr>
          <w:spacing w:val="-1"/>
        </w:rPr>
        <w:t>tutarlı</w:t>
      </w:r>
      <w:r>
        <w:rPr>
          <w:spacing w:val="-9"/>
        </w:rPr>
        <w:t> </w:t>
      </w:r>
      <w:r>
        <w:rPr>
          <w:spacing w:val="-1"/>
        </w:rPr>
        <w:t>ve</w:t>
      </w:r>
      <w:r>
        <w:rPr>
          <w:spacing w:val="-9"/>
        </w:rPr>
        <w:t> </w:t>
      </w:r>
      <w:r>
        <w:rPr>
          <w:spacing w:val="-1"/>
        </w:rPr>
        <w:t>yapılaşmış</w:t>
      </w:r>
      <w:r>
        <w:rPr>
          <w:spacing w:val="-9"/>
        </w:rPr>
        <w:t> </w:t>
      </w:r>
      <w:r>
        <w:rPr/>
        <w:t>ilişki</w:t>
      </w:r>
      <w:r>
        <w:rPr>
          <w:spacing w:val="-8"/>
        </w:rPr>
        <w:t> </w:t>
      </w:r>
      <w:r>
        <w:rPr/>
        <w:t>biçimidir.</w:t>
      </w:r>
      <w:r>
        <w:rPr>
          <w:spacing w:val="-11"/>
        </w:rPr>
        <w:t> </w:t>
      </w:r>
      <w:r>
        <w:rPr/>
        <w:t>Kişilik</w:t>
      </w:r>
      <w:r>
        <w:rPr>
          <w:spacing w:val="-11"/>
        </w:rPr>
        <w:t> </w:t>
      </w:r>
      <w:r>
        <w:rPr/>
        <w:t>tiplerinin</w:t>
      </w:r>
      <w:r>
        <w:rPr>
          <w:spacing w:val="-15"/>
        </w:rPr>
        <w:t> </w:t>
      </w:r>
      <w:r>
        <w:rPr/>
        <w:t>oluşmasında</w:t>
      </w:r>
      <w:r>
        <w:rPr>
          <w:spacing w:val="-57"/>
        </w:rPr>
        <w:t> </w:t>
      </w:r>
      <w:r>
        <w:rPr/>
        <w:t>temel etken kültürel olayların benzerlik ve farklılıklarıdır. Bireysel, bireye özgü duygu,</w:t>
      </w:r>
      <w:r>
        <w:rPr>
          <w:spacing w:val="1"/>
        </w:rPr>
        <w:t> </w:t>
      </w:r>
      <w:r>
        <w:rPr/>
        <w:t>düşünce ve davranışların bütünleşmesine kişilik denir (Güvenç 1984, s. 347). Psikoloji</w:t>
      </w:r>
      <w:r>
        <w:rPr>
          <w:spacing w:val="1"/>
        </w:rPr>
        <w:t> </w:t>
      </w:r>
      <w:r>
        <w:rPr/>
        <w:t>yazınında ise bireyin tüm psikolojik unsurlarının gelişimini ifade eden bir kavramdır</w:t>
      </w:r>
      <w:r>
        <w:rPr>
          <w:spacing w:val="1"/>
        </w:rPr>
        <w:t> </w:t>
      </w:r>
      <w:r>
        <w:rPr>
          <w:spacing w:val="-1"/>
        </w:rPr>
        <w:t>(Robbins,</w:t>
      </w:r>
      <w:r>
        <w:rPr>
          <w:spacing w:val="-15"/>
        </w:rPr>
        <w:t> </w:t>
      </w:r>
      <w:r>
        <w:rPr>
          <w:spacing w:val="-1"/>
        </w:rPr>
        <w:t>2012,</w:t>
      </w:r>
      <w:r>
        <w:rPr>
          <w:spacing w:val="-15"/>
        </w:rPr>
        <w:t> </w:t>
      </w:r>
      <w:r>
        <w:rPr>
          <w:spacing w:val="-1"/>
        </w:rPr>
        <w:t>s.</w:t>
      </w:r>
      <w:r>
        <w:rPr>
          <w:spacing w:val="-15"/>
        </w:rPr>
        <w:t> </w:t>
      </w:r>
      <w:r>
        <w:rPr>
          <w:spacing w:val="-1"/>
        </w:rPr>
        <w:t>134).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genel</w:t>
      </w:r>
      <w:r>
        <w:rPr>
          <w:spacing w:val="-14"/>
        </w:rPr>
        <w:t> </w:t>
      </w:r>
      <w:r>
        <w:rPr/>
        <w:t>tanımı</w:t>
      </w:r>
      <w:r>
        <w:rPr>
          <w:spacing w:val="-14"/>
        </w:rPr>
        <w:t> </w:t>
      </w:r>
      <w:r>
        <w:rPr/>
        <w:t>ile</w:t>
      </w:r>
      <w:r>
        <w:rPr>
          <w:spacing w:val="-16"/>
        </w:rPr>
        <w:t> </w:t>
      </w:r>
      <w:r>
        <w:rPr/>
        <w:t>bireyi</w:t>
      </w:r>
      <w:r>
        <w:rPr>
          <w:spacing w:val="-12"/>
        </w:rPr>
        <w:t> </w:t>
      </w:r>
      <w:r>
        <w:rPr/>
        <w:t>diğer</w:t>
      </w:r>
      <w:r>
        <w:rPr>
          <w:spacing w:val="-15"/>
        </w:rPr>
        <w:t> </w:t>
      </w:r>
      <w:r>
        <w:rPr/>
        <w:t>bireylerden</w:t>
      </w:r>
      <w:r>
        <w:rPr>
          <w:spacing w:val="-15"/>
        </w:rPr>
        <w:t> </w:t>
      </w:r>
      <w:r>
        <w:rPr/>
        <w:t>ayıran,</w:t>
      </w:r>
      <w:r>
        <w:rPr>
          <w:spacing w:val="-12"/>
        </w:rPr>
        <w:t> </w:t>
      </w:r>
      <w:r>
        <w:rPr/>
        <w:t>nispeten</w:t>
      </w:r>
      <w:r>
        <w:rPr>
          <w:spacing w:val="-15"/>
        </w:rPr>
        <w:t> </w:t>
      </w:r>
      <w:r>
        <w:rPr/>
        <w:t>kalıcı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drawing>
          <wp:anchor distT="0" distB="0" distL="0" distR="0" allowOverlap="1" layoutInCell="1" locked="0" behindDoc="1" simplePos="0" relativeHeight="480669696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eğilimler ve özelliklerdir (Veccohio, 1988, s.</w:t>
      </w:r>
      <w:r>
        <w:rPr>
          <w:spacing w:val="1"/>
        </w:rPr>
        <w:t> </w:t>
      </w:r>
      <w:r>
        <w:rPr/>
        <w:t>85). Aile, okul, sosyal</w:t>
      </w:r>
      <w:r>
        <w:rPr>
          <w:spacing w:val="1"/>
        </w:rPr>
        <w:t> </w:t>
      </w:r>
      <w:r>
        <w:rPr/>
        <w:t>çevre, kalıtsal</w:t>
      </w:r>
      <w:r>
        <w:rPr>
          <w:spacing w:val="1"/>
        </w:rPr>
        <w:t> </w:t>
      </w:r>
      <w:r>
        <w:rPr/>
        <w:t>özellikler, inanç ve kültür gibi unsurlar ise kişilik gelişiminde etkili olan faktörlerdir.</w:t>
      </w:r>
      <w:r>
        <w:rPr>
          <w:spacing w:val="1"/>
        </w:rPr>
        <w:t> </w:t>
      </w:r>
      <w:r>
        <w:rPr/>
        <w:t>Kişilik,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davranışları,</w:t>
      </w:r>
      <w:r>
        <w:rPr>
          <w:spacing w:val="1"/>
        </w:rPr>
        <w:t> </w:t>
      </w:r>
      <w:r>
        <w:rPr/>
        <w:t>düşünceleri,</w:t>
      </w:r>
      <w:r>
        <w:rPr>
          <w:spacing w:val="1"/>
        </w:rPr>
        <w:t> </w:t>
      </w:r>
      <w:r>
        <w:rPr/>
        <w:t>duyguları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tarzını</w:t>
      </w:r>
      <w:r>
        <w:rPr>
          <w:spacing w:val="1"/>
        </w:rPr>
        <w:t> </w:t>
      </w:r>
      <w:r>
        <w:rPr/>
        <w:t>belirleyen</w:t>
      </w:r>
      <w:r>
        <w:rPr>
          <w:spacing w:val="1"/>
        </w:rPr>
        <w:t> </w:t>
      </w:r>
      <w:r>
        <w:rPr/>
        <w:t>kalıplaşmış</w:t>
      </w:r>
      <w:r>
        <w:rPr>
          <w:spacing w:val="1"/>
        </w:rPr>
        <w:t> </w:t>
      </w:r>
      <w:r>
        <w:rPr/>
        <w:t>özelliklerin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bütünüdür.</w:t>
      </w:r>
      <w:r>
        <w:rPr>
          <w:spacing w:val="1"/>
        </w:rPr>
        <w:t> </w:t>
      </w:r>
      <w:r>
        <w:rPr/>
        <w:t>Kişilik</w:t>
      </w:r>
      <w:r>
        <w:rPr>
          <w:spacing w:val="1"/>
        </w:rPr>
        <w:t> </w:t>
      </w:r>
      <w:r>
        <w:rPr/>
        <w:t>Kuramlarından</w:t>
      </w:r>
      <w:r>
        <w:rPr>
          <w:spacing w:val="1"/>
        </w:rPr>
        <w:t> </w:t>
      </w:r>
      <w:r>
        <w:rPr/>
        <w:t>Beş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Kişilik</w:t>
      </w:r>
      <w:r>
        <w:rPr>
          <w:spacing w:val="1"/>
        </w:rPr>
        <w:t> </w:t>
      </w:r>
      <w:r>
        <w:rPr/>
        <w:t>Modeline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kişiliği</w:t>
      </w:r>
      <w:r>
        <w:rPr>
          <w:spacing w:val="1"/>
        </w:rPr>
        <w:t> </w:t>
      </w:r>
      <w:r>
        <w:rPr/>
        <w:t>etkileyen</w:t>
      </w:r>
      <w:r>
        <w:rPr>
          <w:spacing w:val="1"/>
        </w:rPr>
        <w:t> </w:t>
      </w:r>
      <w:r>
        <w:rPr/>
        <w:t>beş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bulunmaktadır.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unsurlar,</w:t>
      </w:r>
      <w:r>
        <w:rPr>
          <w:spacing w:val="1"/>
        </w:rPr>
        <w:t> </w:t>
      </w:r>
      <w:r>
        <w:rPr/>
        <w:t>dışadönüklük,</w:t>
      </w:r>
      <w:r>
        <w:rPr>
          <w:spacing w:val="1"/>
        </w:rPr>
        <w:t> </w:t>
      </w:r>
      <w:r>
        <w:rPr/>
        <w:t>öznel</w:t>
      </w:r>
      <w:r>
        <w:rPr>
          <w:spacing w:val="1"/>
        </w:rPr>
        <w:t> </w:t>
      </w:r>
      <w:r>
        <w:rPr/>
        <w:t>uyum,</w:t>
      </w:r>
      <w:r>
        <w:rPr>
          <w:spacing w:val="1"/>
        </w:rPr>
        <w:t> </w:t>
      </w:r>
      <w:r>
        <w:rPr/>
        <w:t>sorumluluk</w:t>
      </w:r>
      <w:r>
        <w:rPr>
          <w:spacing w:val="1"/>
        </w:rPr>
        <w:t> </w:t>
      </w:r>
      <w:r>
        <w:rPr/>
        <w:t>sahibi</w:t>
      </w:r>
      <w:r>
        <w:rPr>
          <w:spacing w:val="1"/>
        </w:rPr>
        <w:t> </w:t>
      </w:r>
      <w:r>
        <w:rPr/>
        <w:t>olma,</w:t>
      </w:r>
      <w:r>
        <w:rPr>
          <w:spacing w:val="1"/>
        </w:rPr>
        <w:t> </w:t>
      </w:r>
      <w:r>
        <w:rPr/>
        <w:t>duyarlılık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kurgulayıcı</w:t>
      </w:r>
      <w:r>
        <w:rPr>
          <w:spacing w:val="1"/>
        </w:rPr>
        <w:t> </w:t>
      </w:r>
      <w:r>
        <w:rPr/>
        <w:t>deneyimciliktir</w:t>
      </w:r>
      <w:r>
        <w:rPr>
          <w:spacing w:val="1"/>
        </w:rPr>
        <w:t> </w:t>
      </w:r>
      <w:r>
        <w:rPr/>
        <w:t>(McCrae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Costa,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Dışa</w:t>
      </w:r>
      <w:r>
        <w:rPr>
          <w:spacing w:val="1"/>
        </w:rPr>
        <w:t> </w:t>
      </w:r>
      <w:r>
        <w:rPr/>
        <w:t>dönüklük,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dış</w:t>
      </w:r>
      <w:r>
        <w:rPr>
          <w:spacing w:val="1"/>
        </w:rPr>
        <w:t> </w:t>
      </w:r>
      <w:r>
        <w:rPr/>
        <w:t>dünya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etkileşimini ifade eder. Dışadönük insanlar enerjik, konuşkan, arkadaş canlısı ve sosyal</w:t>
      </w:r>
      <w:r>
        <w:rPr>
          <w:spacing w:val="1"/>
        </w:rPr>
        <w:t> </w:t>
      </w:r>
      <w:r>
        <w:rPr/>
        <w:t>olma</w:t>
      </w:r>
      <w:r>
        <w:rPr>
          <w:spacing w:val="1"/>
        </w:rPr>
        <w:t> </w:t>
      </w:r>
      <w:r>
        <w:rPr/>
        <w:t>eğilimindedirler.</w:t>
      </w:r>
      <w:r>
        <w:rPr>
          <w:spacing w:val="1"/>
        </w:rPr>
        <w:t> </w:t>
      </w:r>
      <w:r>
        <w:rPr/>
        <w:t>Öznel</w:t>
      </w:r>
      <w:r>
        <w:rPr>
          <w:spacing w:val="1"/>
        </w:rPr>
        <w:t> </w:t>
      </w:r>
      <w:r>
        <w:rPr/>
        <w:t>uyum</w:t>
      </w:r>
      <w:r>
        <w:rPr>
          <w:spacing w:val="1"/>
        </w:rPr>
        <w:t> </w:t>
      </w:r>
      <w:r>
        <w:rPr/>
        <w:t>ise,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duygusal</w:t>
      </w:r>
      <w:r>
        <w:rPr>
          <w:spacing w:val="1"/>
        </w:rPr>
        <w:t> </w:t>
      </w:r>
      <w:r>
        <w:rPr/>
        <w:t>kararlılığı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sakinliği</w:t>
      </w:r>
      <w:r>
        <w:rPr>
          <w:spacing w:val="1"/>
        </w:rPr>
        <w:t> </w:t>
      </w:r>
      <w:r>
        <w:rPr/>
        <w:t>sağlamasını ifade eder. Sorumluluk sahibi olma, bireyin kontrolü elinde tutma ve güçlü</w:t>
      </w:r>
      <w:r>
        <w:rPr>
          <w:spacing w:val="1"/>
        </w:rPr>
        <w:t> </w:t>
      </w:r>
      <w:r>
        <w:rPr/>
        <w:t>irade gösterme yeteneğine sahip olmasını ifade eder. Duyarlılık, bireyin diğer insanların</w:t>
      </w:r>
      <w:r>
        <w:rPr>
          <w:spacing w:val="-57"/>
        </w:rPr>
        <w:t> </w:t>
      </w:r>
      <w:r>
        <w:rPr/>
        <w:t>ruh haline karşı empati duyma ve hassasiyet gösterme eğilimini ifade eder. Son olarak,</w:t>
      </w:r>
      <w:r>
        <w:rPr>
          <w:spacing w:val="1"/>
        </w:rPr>
        <w:t> </w:t>
      </w:r>
      <w:r>
        <w:rPr/>
        <w:t>kurgulayıcı deneyimcilik, bireyin yeni şeyler denemek ve hayal gücü kullanmak isteme</w:t>
      </w:r>
      <w:r>
        <w:rPr>
          <w:spacing w:val="1"/>
        </w:rPr>
        <w:t> </w:t>
      </w:r>
      <w:r>
        <w:rPr/>
        <w:t>eğilimini</w:t>
      </w:r>
      <w:r>
        <w:rPr>
          <w:spacing w:val="-1"/>
        </w:rPr>
        <w:t> </w:t>
      </w:r>
      <w:r>
        <w:rPr/>
        <w:t>ifade</w:t>
      </w:r>
      <w:r>
        <w:rPr>
          <w:spacing w:val="-1"/>
        </w:rPr>
        <w:t> </w:t>
      </w:r>
      <w:r>
        <w:rPr/>
        <w:t>eder.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110" w:id="16"/>
      <w:bookmarkEnd w:id="16"/>
      <w:r>
        <w:rPr/>
        <w:t>BİLİŞ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Anlam kapsamı ile “biliş” “bir şeye vakıf olma, öğrenmiş- anlamış olma, bireysel</w:t>
      </w:r>
      <w:r>
        <w:rPr>
          <w:spacing w:val="1"/>
        </w:rPr>
        <w:t> </w:t>
      </w:r>
      <w:r>
        <w:rPr/>
        <w:t>öğrenme ve bu bilgiyi işleme ve işlemleri gerçekleştirme süreci” demektir (Akpunar,</w:t>
      </w:r>
      <w:r>
        <w:rPr>
          <w:spacing w:val="1"/>
        </w:rPr>
        <w:t> </w:t>
      </w:r>
      <w:r>
        <w:rPr/>
        <w:t>2011). İngilizce “cognition” sözcüğün karşılığı olan biliş kavramı, herhangi bir nesne</w:t>
      </w:r>
      <w:r>
        <w:rPr>
          <w:spacing w:val="1"/>
        </w:rPr>
        <w:t> </w:t>
      </w:r>
      <w:r>
        <w:rPr/>
        <w:t>veya olaya dair bilme, bilinçli durumda olma, vukuf, vakıf olma anlamlarında kullanılır.</w:t>
      </w:r>
      <w:r>
        <w:rPr>
          <w:spacing w:val="-57"/>
        </w:rPr>
        <w:t> </w:t>
      </w:r>
      <w:r>
        <w:rPr/>
        <w:t>Bireylerin toplumun ya da organizasyonların bilgiyi ve onun işlenişi algılama, anlama,</w:t>
      </w:r>
      <w:r>
        <w:rPr>
          <w:spacing w:val="1"/>
        </w:rPr>
        <w:t> </w:t>
      </w:r>
      <w:r>
        <w:rPr/>
        <w:t>işleme, depolama ve kullanma süreçlerini</w:t>
      </w:r>
      <w:r>
        <w:rPr>
          <w:spacing w:val="1"/>
        </w:rPr>
        <w:t> </w:t>
      </w:r>
      <w:r>
        <w:rPr/>
        <w:t>içerir.</w:t>
      </w:r>
      <w:r>
        <w:rPr>
          <w:spacing w:val="1"/>
        </w:rPr>
        <w:t> </w:t>
      </w:r>
      <w:r>
        <w:rPr/>
        <w:t>Bilişsel</w:t>
      </w:r>
      <w:r>
        <w:rPr>
          <w:spacing w:val="1"/>
        </w:rPr>
        <w:t> </w:t>
      </w:r>
      <w:r>
        <w:rPr/>
        <w:t>psikoloji,</w:t>
      </w:r>
      <w:r>
        <w:rPr>
          <w:spacing w:val="1"/>
        </w:rPr>
        <w:t> </w:t>
      </w:r>
      <w:r>
        <w:rPr/>
        <w:t>bilişsel</w:t>
      </w:r>
      <w:r>
        <w:rPr>
          <w:spacing w:val="1"/>
        </w:rPr>
        <w:t> </w:t>
      </w:r>
      <w:r>
        <w:rPr/>
        <w:t>bilimler,</w:t>
      </w:r>
      <w:r>
        <w:rPr>
          <w:spacing w:val="1"/>
        </w:rPr>
        <w:t> </w:t>
      </w:r>
      <w:r>
        <w:rPr/>
        <w:t>bilişsel nörobilim ve yapay zekâ gibi disiplinler bilişsel süreçlere odaklanırlar. Biliş,</w:t>
      </w:r>
      <w:r>
        <w:rPr>
          <w:spacing w:val="1"/>
        </w:rPr>
        <w:t> </w:t>
      </w:r>
      <w:r>
        <w:rPr/>
        <w:t>insanların düşünme, öğrenme, hatırlama, karar verme ve problem çözme gibi süreçlerini</w:t>
      </w:r>
      <w:r>
        <w:rPr>
          <w:spacing w:val="-57"/>
        </w:rPr>
        <w:t> </w:t>
      </w:r>
      <w:r>
        <w:rPr/>
        <w:t>ifade</w:t>
      </w:r>
      <w:r>
        <w:rPr>
          <w:spacing w:val="-2"/>
        </w:rPr>
        <w:t> </w:t>
      </w:r>
      <w:r>
        <w:rPr/>
        <w:t>eder (Anderson,</w:t>
      </w:r>
      <w:r>
        <w:rPr>
          <w:spacing w:val="-1"/>
        </w:rPr>
        <w:t> </w:t>
      </w:r>
      <w:r>
        <w:rPr/>
        <w:t>1980; Baddeley, 1992;</w:t>
      </w:r>
      <w:r>
        <w:rPr>
          <w:spacing w:val="-1"/>
        </w:rPr>
        <w:t> </w:t>
      </w:r>
      <w:r>
        <w:rPr/>
        <w:t>Marr, 1982; Pylyshyn,</w:t>
      </w:r>
      <w:r>
        <w:rPr>
          <w:spacing w:val="-1"/>
        </w:rPr>
        <w:t> </w:t>
      </w:r>
      <w:r>
        <w:rPr/>
        <w:t>1984).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109" w:id="17"/>
      <w:bookmarkEnd w:id="17"/>
      <w:r>
        <w:rPr/>
        <w:t>BAŞARI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Bu kavram bireysel olarak birçok farklı tanımı içermektedir. Toplumsal olarak</w:t>
      </w:r>
      <w:r>
        <w:rPr>
          <w:spacing w:val="1"/>
        </w:rPr>
        <w:t> </w:t>
      </w:r>
      <w:r>
        <w:rPr/>
        <w:t>kabul görmüş eylemler söz konusu olduğunda ise kavramın sosyoekonomik ve kültürel</w:t>
      </w:r>
      <w:r>
        <w:rPr>
          <w:spacing w:val="1"/>
        </w:rPr>
        <w:t> </w:t>
      </w:r>
      <w:r>
        <w:rPr/>
        <w:t>yönü ön plana çıkmaktadır. Bir eylem başarılı ise onu başarılı kılan nedir? Neye göre</w:t>
      </w:r>
      <w:r>
        <w:rPr>
          <w:spacing w:val="1"/>
        </w:rPr>
        <w:t> </w:t>
      </w:r>
      <w:r>
        <w:rPr/>
        <w:t>belirlenir?</w:t>
      </w:r>
      <w:r>
        <w:rPr>
          <w:spacing w:val="-4"/>
        </w:rPr>
        <w:t> </w:t>
      </w:r>
      <w:r>
        <w:rPr/>
        <w:t>Başarıyı</w:t>
      </w:r>
      <w:r>
        <w:rPr>
          <w:spacing w:val="-6"/>
        </w:rPr>
        <w:t> </w:t>
      </w:r>
      <w:r>
        <w:rPr/>
        <w:t>belirleyen</w:t>
      </w:r>
      <w:r>
        <w:rPr>
          <w:spacing w:val="-7"/>
        </w:rPr>
        <w:t> </w:t>
      </w:r>
      <w:r>
        <w:rPr/>
        <w:t>belli</w:t>
      </w:r>
      <w:r>
        <w:rPr>
          <w:spacing w:val="-6"/>
        </w:rPr>
        <w:t> </w:t>
      </w:r>
      <w:r>
        <w:rPr/>
        <w:t>ölçütler</w:t>
      </w:r>
      <w:r>
        <w:rPr>
          <w:spacing w:val="-7"/>
        </w:rPr>
        <w:t> </w:t>
      </w:r>
      <w:r>
        <w:rPr/>
        <w:t>söz</w:t>
      </w:r>
      <w:r>
        <w:rPr>
          <w:spacing w:val="-6"/>
        </w:rPr>
        <w:t> </w:t>
      </w:r>
      <w:r>
        <w:rPr/>
        <w:t>konusu</w:t>
      </w:r>
      <w:r>
        <w:rPr>
          <w:spacing w:val="-6"/>
        </w:rPr>
        <w:t> </w:t>
      </w:r>
      <w:r>
        <w:rPr/>
        <w:t>mudur?</w:t>
      </w:r>
      <w:r>
        <w:rPr>
          <w:spacing w:val="-4"/>
        </w:rPr>
        <w:t> </w:t>
      </w:r>
      <w:r>
        <w:rPr/>
        <w:t>Varsa</w:t>
      </w:r>
      <w:r>
        <w:rPr>
          <w:spacing w:val="-8"/>
        </w:rPr>
        <w:t> </w:t>
      </w:r>
      <w:r>
        <w:rPr/>
        <w:t>başarı</w:t>
      </w:r>
      <w:r>
        <w:rPr>
          <w:spacing w:val="-6"/>
        </w:rPr>
        <w:t> </w:t>
      </w:r>
      <w:r>
        <w:rPr/>
        <w:t>ölçütleri,</w:t>
      </w:r>
      <w:r>
        <w:rPr>
          <w:spacing w:val="-7"/>
        </w:rPr>
        <w:t> </w:t>
      </w:r>
      <w:r>
        <w:rPr/>
        <w:t>bu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1796795</wp:posOffset>
            </wp:positionH>
            <wp:positionV relativeFrom="paragraph">
              <wp:posOffset>3296451</wp:posOffset>
            </wp:positionV>
            <wp:extent cx="4691888" cy="4574285"/>
            <wp:effectExtent l="0" t="0" r="0" b="0"/>
            <wp:wrapTopAndBottom/>
            <wp:docPr id="59" name="image4.jpeg" descr="metin, yazı tipi, ekran görüntüsü, siyah beyaz içeren bir resim  Açıklama otomatik olarak oluşturuld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888" cy="457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7072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ölçütler neye göre belirlenir? Başarıya ilişkin birçok soru bulunmakta beraber tek bir</w:t>
      </w:r>
      <w:r>
        <w:rPr>
          <w:spacing w:val="1"/>
        </w:rPr>
        <w:t> </w:t>
      </w:r>
      <w:r>
        <w:rPr/>
        <w:t>tanımdan söz etmek de mümkün değildir. O halde bireysel düzeyde öznel yanıtları olan</w:t>
      </w:r>
      <w:r>
        <w:rPr>
          <w:spacing w:val="1"/>
        </w:rPr>
        <w:t> </w:t>
      </w:r>
      <w:r>
        <w:rPr/>
        <w:t>bu kavram, toplumsal veya belirli bir bağlam söz konusu olduğunda tanımlanabilir.</w:t>
      </w:r>
      <w:r>
        <w:rPr>
          <w:spacing w:val="1"/>
        </w:rPr>
        <w:t> </w:t>
      </w:r>
      <w:r>
        <w:rPr/>
        <w:t>Başarıya ilişkin önemli diğer bir nokta ise başarı duygusudur.</w:t>
      </w:r>
      <w:r>
        <w:rPr>
          <w:spacing w:val="1"/>
        </w:rPr>
        <w:t> </w:t>
      </w:r>
      <w:r>
        <w:rPr/>
        <w:t>Bu duygu sadece insana</w:t>
      </w:r>
      <w:r>
        <w:rPr>
          <w:spacing w:val="1"/>
        </w:rPr>
        <w:t> </w:t>
      </w:r>
      <w:r>
        <w:rPr/>
        <w:t>özgü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yetenektir</w:t>
      </w:r>
      <w:r>
        <w:rPr>
          <w:spacing w:val="1"/>
        </w:rPr>
        <w:t> </w:t>
      </w:r>
      <w:r>
        <w:rPr/>
        <w:t>(Doğan,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Dolayısıyla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aslında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insanın</w:t>
      </w:r>
      <w:r>
        <w:rPr>
          <w:spacing w:val="1"/>
        </w:rPr>
        <w:t> </w:t>
      </w:r>
      <w:r>
        <w:rPr/>
        <w:t>yaşamının</w:t>
      </w:r>
      <w:r>
        <w:rPr>
          <w:spacing w:val="-12"/>
        </w:rPr>
        <w:t> </w:t>
      </w:r>
      <w:r>
        <w:rPr/>
        <w:t>ilk</w:t>
      </w:r>
      <w:r>
        <w:rPr>
          <w:spacing w:val="-11"/>
        </w:rPr>
        <w:t> </w:t>
      </w:r>
      <w:r>
        <w:rPr/>
        <w:t>anlarından,</w:t>
      </w:r>
      <w:r>
        <w:rPr>
          <w:spacing w:val="-9"/>
        </w:rPr>
        <w:t> </w:t>
      </w:r>
      <w:r>
        <w:rPr/>
        <w:t>geldiği</w:t>
      </w:r>
      <w:r>
        <w:rPr>
          <w:spacing w:val="-12"/>
        </w:rPr>
        <w:t> </w:t>
      </w:r>
      <w:r>
        <w:rPr/>
        <w:t>noktaya</w:t>
      </w:r>
      <w:r>
        <w:rPr>
          <w:spacing w:val="-10"/>
        </w:rPr>
        <w:t> </w:t>
      </w:r>
      <w:r>
        <w:rPr/>
        <w:t>dek</w:t>
      </w:r>
      <w:r>
        <w:rPr>
          <w:spacing w:val="-11"/>
        </w:rPr>
        <w:t> </w:t>
      </w:r>
      <w:r>
        <w:rPr/>
        <w:t>kat</w:t>
      </w:r>
      <w:r>
        <w:rPr>
          <w:spacing w:val="-9"/>
        </w:rPr>
        <w:t> </w:t>
      </w:r>
      <w:r>
        <w:rPr/>
        <w:t>ettiği</w:t>
      </w:r>
      <w:r>
        <w:rPr>
          <w:spacing w:val="-11"/>
        </w:rPr>
        <w:t> </w:t>
      </w:r>
      <w:r>
        <w:rPr/>
        <w:t>mesafe</w:t>
      </w:r>
      <w:r>
        <w:rPr>
          <w:spacing w:val="-13"/>
        </w:rPr>
        <w:t> </w:t>
      </w:r>
      <w:r>
        <w:rPr/>
        <w:t>ile</w:t>
      </w:r>
      <w:r>
        <w:rPr>
          <w:spacing w:val="-12"/>
        </w:rPr>
        <w:t> </w:t>
      </w:r>
      <w:r>
        <w:rPr/>
        <w:t>ilgili</w:t>
      </w:r>
      <w:r>
        <w:rPr>
          <w:spacing w:val="-12"/>
        </w:rPr>
        <w:t> </w:t>
      </w:r>
      <w:r>
        <w:rPr/>
        <w:t>bir</w:t>
      </w:r>
      <w:r>
        <w:rPr>
          <w:spacing w:val="-11"/>
        </w:rPr>
        <w:t> </w:t>
      </w:r>
      <w:r>
        <w:rPr/>
        <w:t>değerlendirme</w:t>
      </w:r>
      <w:r>
        <w:rPr>
          <w:spacing w:val="-57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nitelendirilebilir.</w:t>
      </w:r>
      <w:r>
        <w:rPr>
          <w:spacing w:val="1"/>
        </w:rPr>
        <w:t> </w:t>
      </w:r>
      <w:r>
        <w:rPr/>
        <w:t>Kişinin</w:t>
      </w:r>
      <w:r>
        <w:rPr>
          <w:spacing w:val="1"/>
        </w:rPr>
        <w:t> </w:t>
      </w:r>
      <w:r>
        <w:rPr/>
        <w:t>kat</w:t>
      </w:r>
      <w:r>
        <w:rPr>
          <w:spacing w:val="1"/>
        </w:rPr>
        <w:t> </w:t>
      </w:r>
      <w:r>
        <w:rPr/>
        <w:t>ettiği</w:t>
      </w:r>
      <w:r>
        <w:rPr>
          <w:spacing w:val="1"/>
        </w:rPr>
        <w:t> </w:t>
      </w:r>
      <w:r>
        <w:rPr/>
        <w:t>mesafe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eylemlerinin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nitelendirilmesi ise bireyin yaşadığı toplumsal yapı, sosyal, ekonomik, siyasi ve kültürel</w:t>
      </w:r>
      <w:r>
        <w:rPr>
          <w:spacing w:val="-57"/>
        </w:rPr>
        <w:t> </w:t>
      </w:r>
      <w:r>
        <w:rPr/>
        <w:t>ortamın değerleriyle yakından ilişkilidir (Özkan, R.; Gündüz, M.; 2008, s. 145). Recep</w:t>
      </w:r>
      <w:r>
        <w:rPr>
          <w:spacing w:val="1"/>
        </w:rPr>
        <w:t> </w:t>
      </w:r>
      <w:r>
        <w:rPr/>
        <w:t>Özkan ve Mustafa Gündüz tarafından 2008 yılında ‘Başarının Sosyokültürel Kökenleri’</w:t>
      </w:r>
      <w:r>
        <w:rPr>
          <w:spacing w:val="1"/>
        </w:rPr>
        <w:t> </w:t>
      </w:r>
      <w:r>
        <w:rPr/>
        <w:t>üzerine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araştırmada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açıdan</w:t>
      </w:r>
      <w:r>
        <w:rPr>
          <w:spacing w:val="1"/>
        </w:rPr>
        <w:t> </w:t>
      </w:r>
      <w:r>
        <w:rPr/>
        <w:t>kabul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başarılı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düşünülen</w:t>
      </w:r>
      <w:r>
        <w:rPr>
          <w:spacing w:val="-1"/>
        </w:rPr>
        <w:t> </w:t>
      </w:r>
      <w:r>
        <w:rPr/>
        <w:t>ünlü isimlerin</w:t>
      </w:r>
      <w:r>
        <w:rPr>
          <w:spacing w:val="-3"/>
        </w:rPr>
        <w:t> </w:t>
      </w:r>
      <w:r>
        <w:rPr/>
        <w:t>başarıya</w:t>
      </w:r>
      <w:r>
        <w:rPr>
          <w:spacing w:val="-1"/>
        </w:rPr>
        <w:t> </w:t>
      </w:r>
      <w:r>
        <w:rPr/>
        <w:t>ilişkin tanımlamaları</w:t>
      </w:r>
      <w:r>
        <w:rPr>
          <w:spacing w:val="-1"/>
        </w:rPr>
        <w:t> </w:t>
      </w:r>
      <w:r>
        <w:rPr/>
        <w:t>şu</w:t>
      </w:r>
      <w:r>
        <w:rPr>
          <w:spacing w:val="-1"/>
        </w:rPr>
        <w:t> </w:t>
      </w:r>
      <w:r>
        <w:rPr/>
        <w:t>şekildedir: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4624" w:right="439" w:hanging="3839"/>
      </w:pPr>
      <w:r>
        <w:rPr>
          <w:b/>
        </w:rPr>
        <w:t>Şekil 1.1. </w:t>
      </w:r>
      <w:r>
        <w:rPr/>
        <w:t>Başarıya İlişkin Tanınmış Kişilerin Görüşleri (Özkan, R.; Gündüz, M.; 2008,</w:t>
      </w:r>
      <w:r>
        <w:rPr>
          <w:spacing w:val="-57"/>
        </w:rPr>
        <w:t> </w:t>
      </w:r>
      <w:r>
        <w:rPr/>
        <w:t>s. 145).</w:t>
      </w:r>
    </w:p>
    <w:p>
      <w:pPr>
        <w:spacing w:after="0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6" w:firstLine="566"/>
        <w:jc w:val="both"/>
      </w:pPr>
      <w:r>
        <w:rPr/>
        <w:t>Şekil</w:t>
      </w:r>
      <w:r>
        <w:rPr>
          <w:spacing w:val="1"/>
        </w:rPr>
        <w:t> </w:t>
      </w:r>
      <w:r>
        <w:rPr/>
        <w:t>1’de</w:t>
      </w:r>
      <w:r>
        <w:rPr>
          <w:spacing w:val="1"/>
        </w:rPr>
        <w:t> </w:t>
      </w:r>
      <w:r>
        <w:rPr/>
        <w:t>tanınmış</w:t>
      </w:r>
      <w:r>
        <w:rPr>
          <w:spacing w:val="1"/>
        </w:rPr>
        <w:t> </w:t>
      </w:r>
      <w:r>
        <w:rPr/>
        <w:t>kişilerin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kavramını,</w:t>
      </w:r>
      <w:r>
        <w:rPr>
          <w:spacing w:val="1"/>
        </w:rPr>
        <w:t> </w:t>
      </w:r>
      <w:r>
        <w:rPr/>
        <w:t>‘’Eser</w:t>
      </w:r>
      <w:r>
        <w:rPr>
          <w:spacing w:val="1"/>
        </w:rPr>
        <w:t> </w:t>
      </w:r>
      <w:r>
        <w:rPr/>
        <w:t>bırakma,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yapma,</w:t>
      </w:r>
      <w:r>
        <w:rPr>
          <w:spacing w:val="-57"/>
        </w:rPr>
        <w:t> </w:t>
      </w:r>
      <w:r>
        <w:rPr/>
        <w:t>çalışkanlık, huzur, sonuca ulaşmak, çekicilik…’’ gibi farklı şekillerde tanımladıkları</w:t>
      </w:r>
      <w:r>
        <w:rPr>
          <w:spacing w:val="1"/>
        </w:rPr>
        <w:t> </w:t>
      </w:r>
      <w:r>
        <w:rPr/>
        <w:t>görülmektedir.</w:t>
      </w:r>
      <w:r>
        <w:rPr>
          <w:spacing w:val="1"/>
        </w:rPr>
        <w:t> </w:t>
      </w:r>
      <w:r>
        <w:rPr/>
        <w:t>Özkan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Gündüz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sonuçları,</w:t>
      </w:r>
      <w:r>
        <w:rPr>
          <w:spacing w:val="1"/>
        </w:rPr>
        <w:t> </w:t>
      </w:r>
      <w:r>
        <w:rPr/>
        <w:t>kavramlara</w:t>
      </w:r>
      <w:r>
        <w:rPr>
          <w:spacing w:val="1"/>
        </w:rPr>
        <w:t> </w:t>
      </w:r>
      <w:r>
        <w:rPr/>
        <w:t>yüklenen anlamların</w:t>
      </w:r>
      <w:r>
        <w:rPr>
          <w:spacing w:val="-2"/>
        </w:rPr>
        <w:t> </w:t>
      </w:r>
      <w:r>
        <w:rPr/>
        <w:t>öznelliği</w:t>
      </w:r>
      <w:r>
        <w:rPr>
          <w:spacing w:val="-2"/>
        </w:rPr>
        <w:t> </w:t>
      </w:r>
      <w:r>
        <w:rPr/>
        <w:t>(sübjektifliği)</w:t>
      </w:r>
      <w:r>
        <w:rPr>
          <w:spacing w:val="-2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dikkat çekmektedir.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108" w:id="18"/>
      <w:bookmarkEnd w:id="18"/>
      <w:r>
        <w:rPr/>
        <w:t>MOTİVASYON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6" w:firstLine="566"/>
        <w:jc w:val="both"/>
      </w:pPr>
      <w:r>
        <w:rPr/>
        <w:drawing>
          <wp:anchor distT="0" distB="0" distL="0" distR="0" allowOverlap="1" layoutInCell="1" locked="0" behindDoc="1" simplePos="0" relativeHeight="480671232">
            <wp:simplePos x="0" y="0"/>
            <wp:positionH relativeFrom="page">
              <wp:posOffset>1282700</wp:posOffset>
            </wp:positionH>
            <wp:positionV relativeFrom="paragraph">
              <wp:posOffset>999021</wp:posOffset>
            </wp:positionV>
            <wp:extent cx="4686300" cy="184150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Bir kişinin herhangi bir eğilimde bulunması, harekete geçmesine neden olan istek</w:t>
      </w:r>
      <w:r>
        <w:rPr>
          <w:spacing w:val="1"/>
        </w:rPr>
        <w:t> </w:t>
      </w:r>
      <w:r>
        <w:rPr/>
        <w:t>ve ihtiyaçlardır.</w:t>
      </w:r>
      <w:r>
        <w:rPr>
          <w:spacing w:val="1"/>
        </w:rPr>
        <w:t> </w:t>
      </w:r>
      <w:r>
        <w:rPr/>
        <w:t>Organizmanın davranışlarının ardında yönlendirme sağlayan, enerji</w:t>
      </w:r>
      <w:r>
        <w:rPr>
          <w:spacing w:val="1"/>
        </w:rPr>
        <w:t> </w:t>
      </w:r>
      <w:r>
        <w:rPr/>
        <w:t>üreten,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aşamalardaki</w:t>
      </w:r>
      <w:r>
        <w:rPr>
          <w:spacing w:val="1"/>
        </w:rPr>
        <w:t> </w:t>
      </w:r>
      <w:r>
        <w:rPr/>
        <w:t>çabalarını</w:t>
      </w:r>
      <w:r>
        <w:rPr>
          <w:spacing w:val="1"/>
        </w:rPr>
        <w:t> </w:t>
      </w:r>
      <w:r>
        <w:rPr/>
        <w:t>kapsayan,</w:t>
      </w:r>
      <w:r>
        <w:rPr>
          <w:spacing w:val="1"/>
        </w:rPr>
        <w:t> </w:t>
      </w:r>
      <w:r>
        <w:rPr/>
        <w:t>uyarıp</w:t>
      </w:r>
      <w:r>
        <w:rPr>
          <w:spacing w:val="1"/>
        </w:rPr>
        <w:t> </w:t>
      </w:r>
      <w:r>
        <w:rPr/>
        <w:t>uyandıran,</w:t>
      </w:r>
      <w:r>
        <w:rPr>
          <w:spacing w:val="1"/>
        </w:rPr>
        <w:t> </w:t>
      </w:r>
      <w:r>
        <w:rPr/>
        <w:t>harekete</w:t>
      </w:r>
      <w:r>
        <w:rPr>
          <w:spacing w:val="-57"/>
        </w:rPr>
        <w:t> </w:t>
      </w:r>
      <w:r>
        <w:rPr>
          <w:spacing w:val="-1"/>
        </w:rPr>
        <w:t>geçiren</w:t>
      </w:r>
      <w:r>
        <w:rPr>
          <w:spacing w:val="-15"/>
        </w:rPr>
        <w:t> </w:t>
      </w:r>
      <w:r>
        <w:rPr>
          <w:spacing w:val="-1"/>
        </w:rPr>
        <w:t>içsel</w:t>
      </w:r>
      <w:r>
        <w:rPr>
          <w:spacing w:val="-14"/>
        </w:rPr>
        <w:t> </w:t>
      </w:r>
      <w:r>
        <w:rPr>
          <w:spacing w:val="-1"/>
        </w:rPr>
        <w:t>bir</w:t>
      </w:r>
      <w:r>
        <w:rPr>
          <w:spacing w:val="-15"/>
        </w:rPr>
        <w:t> </w:t>
      </w:r>
      <w:r>
        <w:rPr>
          <w:spacing w:val="-1"/>
        </w:rPr>
        <w:t>durumdur</w:t>
      </w:r>
      <w:r>
        <w:rPr>
          <w:spacing w:val="-16"/>
        </w:rPr>
        <w:t> </w:t>
      </w:r>
      <w:r>
        <w:rPr/>
        <w:t>(Sandström,</w:t>
      </w:r>
      <w:r>
        <w:rPr>
          <w:spacing w:val="-15"/>
        </w:rPr>
        <w:t> </w:t>
      </w:r>
      <w:r>
        <w:rPr/>
        <w:t>1966;</w:t>
      </w:r>
      <w:r>
        <w:rPr>
          <w:spacing w:val="-13"/>
        </w:rPr>
        <w:t> </w:t>
      </w:r>
      <w:r>
        <w:rPr/>
        <w:t>Seifert,</w:t>
      </w:r>
      <w:r>
        <w:rPr>
          <w:spacing w:val="-15"/>
        </w:rPr>
        <w:t> </w:t>
      </w:r>
      <w:r>
        <w:rPr/>
        <w:t>1991;</w:t>
      </w:r>
      <w:r>
        <w:rPr>
          <w:spacing w:val="-14"/>
        </w:rPr>
        <w:t> </w:t>
      </w:r>
      <w:r>
        <w:rPr/>
        <w:t>Woolfalk,</w:t>
      </w:r>
      <w:r>
        <w:rPr>
          <w:spacing w:val="-14"/>
        </w:rPr>
        <w:t> </w:t>
      </w:r>
      <w:r>
        <w:rPr/>
        <w:t>1998).</w:t>
      </w:r>
      <w:r>
        <w:rPr>
          <w:spacing w:val="-15"/>
        </w:rPr>
        <w:t> </w:t>
      </w:r>
      <w:r>
        <w:rPr/>
        <w:t>Motivasyon</w:t>
      </w:r>
      <w:r>
        <w:rPr>
          <w:spacing w:val="-57"/>
        </w:rPr>
        <w:t> </w:t>
      </w:r>
      <w:r>
        <w:rPr/>
        <w:t>kaynak bakımından içsel ve dışsal olarak ikiye ayrılır.</w:t>
      </w:r>
      <w:r>
        <w:rPr>
          <w:spacing w:val="1"/>
        </w:rPr>
        <w:t> </w:t>
      </w:r>
      <w:r>
        <w:rPr/>
        <w:t>"İçsel Motivasyon" kaynağı</w:t>
      </w:r>
      <w:r>
        <w:rPr>
          <w:spacing w:val="1"/>
        </w:rPr>
        <w:t> </w:t>
      </w:r>
      <w:r>
        <w:rPr/>
        <w:t>bireyin kendisinden gelen merak, ilgi, öğrenme ihtiyacı ve gelişme duygusu olarak</w:t>
      </w:r>
      <w:r>
        <w:rPr>
          <w:spacing w:val="1"/>
        </w:rPr>
        <w:t> </w:t>
      </w:r>
      <w:r>
        <w:rPr/>
        <w:t>nitelendirilir. "Dışsal motivasyon" ise bir görevin dış bir kaynak tarafından sağlanan</w:t>
      </w:r>
      <w:r>
        <w:rPr>
          <w:spacing w:val="1"/>
        </w:rPr>
        <w:t> </w:t>
      </w:r>
      <w:r>
        <w:rPr/>
        <w:t>ödüllerle</w:t>
      </w:r>
      <w:r>
        <w:rPr>
          <w:spacing w:val="-3"/>
        </w:rPr>
        <w:t> </w:t>
      </w:r>
      <w:r>
        <w:rPr/>
        <w:t>oluşturulan harekete</w:t>
      </w:r>
      <w:r>
        <w:rPr>
          <w:spacing w:val="1"/>
        </w:rPr>
        <w:t> </w:t>
      </w:r>
      <w:r>
        <w:rPr/>
        <w:t>geçme</w:t>
      </w:r>
      <w:r>
        <w:rPr>
          <w:spacing w:val="-1"/>
        </w:rPr>
        <w:t> </w:t>
      </w:r>
      <w:r>
        <w:rPr/>
        <w:t>durumudur</w:t>
      </w:r>
      <w:r>
        <w:rPr>
          <w:spacing w:val="1"/>
        </w:rPr>
        <w:t> </w:t>
      </w:r>
      <w:r>
        <w:rPr/>
        <w:t>(Ergün, 2002).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107" w:id="19"/>
      <w:bookmarkEnd w:id="19"/>
      <w:r>
        <w:rPr/>
        <w:t>KARİYER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Literatürde</w:t>
      </w:r>
      <w:r>
        <w:rPr>
          <w:spacing w:val="-11"/>
        </w:rPr>
        <w:t> </w:t>
      </w:r>
      <w:r>
        <w:rPr/>
        <w:t>kariyer</w:t>
      </w:r>
      <w:r>
        <w:rPr>
          <w:spacing w:val="-12"/>
        </w:rPr>
        <w:t> </w:t>
      </w:r>
      <w:r>
        <w:rPr/>
        <w:t>kavramının</w:t>
      </w:r>
      <w:r>
        <w:rPr>
          <w:spacing w:val="-11"/>
        </w:rPr>
        <w:t> </w:t>
      </w:r>
      <w:r>
        <w:rPr/>
        <w:t>bilimsel</w:t>
      </w:r>
      <w:r>
        <w:rPr>
          <w:spacing w:val="-11"/>
        </w:rPr>
        <w:t> </w:t>
      </w:r>
      <w:r>
        <w:rPr/>
        <w:t>anlamda</w:t>
      </w:r>
      <w:r>
        <w:rPr>
          <w:spacing w:val="-13"/>
        </w:rPr>
        <w:t> </w:t>
      </w:r>
      <w:r>
        <w:rPr/>
        <w:t>ilk</w:t>
      </w:r>
      <w:r>
        <w:rPr>
          <w:spacing w:val="-11"/>
        </w:rPr>
        <w:t> </w:t>
      </w:r>
      <w:r>
        <w:rPr/>
        <w:t>kullanımı</w:t>
      </w:r>
      <w:r>
        <w:rPr>
          <w:spacing w:val="-11"/>
        </w:rPr>
        <w:t> </w:t>
      </w:r>
      <w:r>
        <w:rPr/>
        <w:t>Anne</w:t>
      </w:r>
      <w:r>
        <w:rPr>
          <w:spacing w:val="-13"/>
        </w:rPr>
        <w:t> </w:t>
      </w:r>
      <w:r>
        <w:rPr/>
        <w:t>Roe</w:t>
      </w:r>
      <w:r>
        <w:rPr>
          <w:spacing w:val="-13"/>
        </w:rPr>
        <w:t> </w:t>
      </w:r>
      <w:r>
        <w:rPr/>
        <w:t>tarafından</w:t>
      </w:r>
      <w:r>
        <w:rPr>
          <w:spacing w:val="-57"/>
        </w:rPr>
        <w:t> </w:t>
      </w:r>
      <w:r>
        <w:rPr/>
        <w:t>1956 tarihinde yazılan “Meslekler Psikolojisi” eserinde görülmektedir (Yavuz, 2006, s.</w:t>
      </w:r>
      <w:r>
        <w:rPr>
          <w:spacing w:val="1"/>
        </w:rPr>
        <w:t> </w:t>
      </w:r>
      <w:r>
        <w:rPr/>
        <w:t>5). Kariyer kavramı Latince “carrus” (at arabası) ve carrera (yol,) Fransızca “carriere”</w:t>
      </w:r>
      <w:r>
        <w:rPr>
          <w:spacing w:val="1"/>
        </w:rPr>
        <w:t> </w:t>
      </w:r>
      <w:r>
        <w:rPr/>
        <w:t>(koşu yolu), İngilizce “career” (meslek, meslek safahatı veya hayatta ilerleyeceği yön)</w:t>
      </w:r>
      <w:r>
        <w:rPr>
          <w:spacing w:val="1"/>
        </w:rPr>
        <w:t> </w:t>
      </w:r>
      <w:r>
        <w:rPr/>
        <w:t>kelimeden türetilmiştir. Bu terimin araştırmalar içerisinde genellikle bir işte ilerleme</w:t>
      </w:r>
      <w:r>
        <w:rPr>
          <w:spacing w:val="1"/>
        </w:rPr>
        <w:t> </w:t>
      </w:r>
      <w:r>
        <w:rPr/>
        <w:t>yahut</w:t>
      </w:r>
      <w:r>
        <w:rPr>
          <w:spacing w:val="1"/>
        </w:rPr>
        <w:t> </w:t>
      </w:r>
      <w:r>
        <w:rPr/>
        <w:t>sefahat</w:t>
      </w:r>
      <w:r>
        <w:rPr>
          <w:spacing w:val="1"/>
        </w:rPr>
        <w:t> </w:t>
      </w:r>
      <w:r>
        <w:rPr/>
        <w:t>anlamında</w:t>
      </w:r>
      <w:r>
        <w:rPr>
          <w:spacing w:val="1"/>
        </w:rPr>
        <w:t> </w:t>
      </w:r>
      <w:r>
        <w:rPr/>
        <w:t>kullanıldığı</w:t>
      </w:r>
      <w:r>
        <w:rPr>
          <w:spacing w:val="1"/>
        </w:rPr>
        <w:t> </w:t>
      </w:r>
      <w:r>
        <w:rPr/>
        <w:t>görülmektedir.</w:t>
      </w:r>
      <w:r>
        <w:rPr>
          <w:spacing w:val="1"/>
        </w:rPr>
        <w:t> </w:t>
      </w:r>
      <w:r>
        <w:rPr/>
        <w:t>Herhangi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dalında</w:t>
      </w:r>
      <w:r>
        <w:rPr>
          <w:spacing w:val="1"/>
        </w:rPr>
        <w:t> </w:t>
      </w:r>
      <w:r>
        <w:rPr/>
        <w:t>gelişmek, ilerlemek, daha yetkin olmak ve daha sorumluluk alarak neticede daha fazla</w:t>
      </w:r>
      <w:r>
        <w:rPr>
          <w:spacing w:val="1"/>
        </w:rPr>
        <w:t> </w:t>
      </w:r>
      <w:r>
        <w:rPr/>
        <w:t>gelir, saygınlık, güç elde etmeye neden olan süreç ve çalışmaların tümü kariyer olarak</w:t>
      </w:r>
      <w:r>
        <w:rPr>
          <w:spacing w:val="1"/>
        </w:rPr>
        <w:t> </w:t>
      </w:r>
      <w:r>
        <w:rPr/>
        <w:t>nitelendirilir (Aslan, 2014, s. 7). Bird’e göre ise kariyer sadece terfi etmek değil aslında</w:t>
      </w:r>
      <w:r>
        <w:rPr>
          <w:spacing w:val="1"/>
        </w:rPr>
        <w:t> </w:t>
      </w:r>
      <w:r>
        <w:rPr/>
        <w:t>mesleki tecrübeler sonucunda kişinin bilgi ve deneyim kazandığı sürecin tamamını ifade</w:t>
      </w:r>
      <w:r>
        <w:rPr>
          <w:spacing w:val="-57"/>
        </w:rPr>
        <w:t> </w:t>
      </w:r>
      <w:r>
        <w:rPr/>
        <w:t>eder bu nedenle de iş ilişkileri ve uzmanlaşma sürecini de kapsayan genel bir süreci</w:t>
      </w:r>
      <w:r>
        <w:rPr>
          <w:spacing w:val="1"/>
        </w:rPr>
        <w:t> </w:t>
      </w:r>
      <w:r>
        <w:rPr/>
        <w:t>kapsar</w:t>
      </w:r>
      <w:r>
        <w:rPr>
          <w:spacing w:val="-8"/>
        </w:rPr>
        <w:t> </w:t>
      </w:r>
      <w:r>
        <w:rPr/>
        <w:t>(Erdoğmuş,</w:t>
      </w:r>
      <w:r>
        <w:rPr>
          <w:spacing w:val="-8"/>
        </w:rPr>
        <w:t> </w:t>
      </w:r>
      <w:r>
        <w:rPr/>
        <w:t>2003,</w:t>
      </w:r>
      <w:r>
        <w:rPr>
          <w:spacing w:val="-7"/>
        </w:rPr>
        <w:t> </w:t>
      </w:r>
      <w:r>
        <w:rPr/>
        <w:t>s.12).</w:t>
      </w:r>
      <w:r>
        <w:rPr>
          <w:spacing w:val="-9"/>
        </w:rPr>
        <w:t> </w:t>
      </w:r>
      <w:r>
        <w:rPr/>
        <w:t>Araştırmada</w:t>
      </w:r>
      <w:r>
        <w:rPr>
          <w:spacing w:val="-11"/>
        </w:rPr>
        <w:t> </w:t>
      </w:r>
      <w:r>
        <w:rPr/>
        <w:t>kariyer</w:t>
      </w:r>
      <w:r>
        <w:rPr>
          <w:spacing w:val="-9"/>
        </w:rPr>
        <w:t> </w:t>
      </w:r>
      <w:r>
        <w:rPr/>
        <w:t>kavramı</w:t>
      </w:r>
      <w:r>
        <w:rPr>
          <w:spacing w:val="-9"/>
        </w:rPr>
        <w:t> </w:t>
      </w:r>
      <w:r>
        <w:rPr/>
        <w:t>iş-eğitim</w:t>
      </w:r>
      <w:r>
        <w:rPr>
          <w:spacing w:val="-8"/>
        </w:rPr>
        <w:t> </w:t>
      </w:r>
      <w:r>
        <w:rPr/>
        <w:t>kavramı</w:t>
      </w:r>
      <w:r>
        <w:rPr>
          <w:spacing w:val="-9"/>
        </w:rPr>
        <w:t> </w:t>
      </w:r>
      <w:r>
        <w:rPr/>
        <w:t>ile</w:t>
      </w:r>
      <w:r>
        <w:rPr>
          <w:spacing w:val="-10"/>
        </w:rPr>
        <w:t> </w:t>
      </w:r>
      <w:r>
        <w:rPr/>
        <w:t>tek</w:t>
      </w:r>
      <w:r>
        <w:rPr>
          <w:spacing w:val="-10"/>
        </w:rPr>
        <w:t> </w:t>
      </w:r>
      <w:r>
        <w:rPr/>
        <w:t>bir</w:t>
      </w:r>
      <w:r>
        <w:rPr>
          <w:spacing w:val="-57"/>
        </w:rPr>
        <w:t> </w:t>
      </w:r>
      <w:r>
        <w:rPr/>
        <w:t>boyut</w:t>
      </w:r>
      <w:r>
        <w:rPr>
          <w:spacing w:val="-1"/>
        </w:rPr>
        <w:t> </w:t>
      </w:r>
      <w:r>
        <w:rPr/>
        <w:t>olarak değerlendirmeye</w:t>
      </w:r>
      <w:r>
        <w:rPr>
          <w:spacing w:val="1"/>
        </w:rPr>
        <w:t> </w:t>
      </w:r>
      <w:r>
        <w:rPr/>
        <w:t>alınmıştır.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102" w:after="0"/>
        <w:ind w:left="1268" w:right="0" w:hanging="541"/>
        <w:jc w:val="left"/>
      </w:pPr>
      <w:bookmarkStart w:name="_TOC_250106" w:id="20"/>
      <w:r>
        <w:rPr/>
        <w:t>EKONOMİK</w:t>
      </w:r>
      <w:r>
        <w:rPr>
          <w:spacing w:val="-4"/>
        </w:rPr>
        <w:t> </w:t>
      </w:r>
      <w:bookmarkEnd w:id="20"/>
      <w:r>
        <w:rPr/>
        <w:t>REFAH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Ekonomik</w:t>
      </w:r>
      <w:r>
        <w:rPr>
          <w:spacing w:val="1"/>
        </w:rPr>
        <w:t> </w:t>
      </w:r>
      <w:r>
        <w:rPr/>
        <w:t>özgürlük;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teşebbüs</w:t>
      </w:r>
      <w:r>
        <w:rPr>
          <w:spacing w:val="1"/>
        </w:rPr>
        <w:t> </w:t>
      </w:r>
      <w:r>
        <w:rPr/>
        <w:t>değişim,</w:t>
      </w:r>
      <w:r>
        <w:rPr>
          <w:spacing w:val="1"/>
        </w:rPr>
        <w:t> </w:t>
      </w:r>
      <w:r>
        <w:rPr/>
        <w:t>mülkiyet,</w:t>
      </w:r>
      <w:r>
        <w:rPr>
          <w:spacing w:val="1"/>
        </w:rPr>
        <w:t> </w:t>
      </w:r>
      <w:r>
        <w:rPr/>
        <w:t>sözleşme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tercih</w:t>
      </w:r>
      <w:r>
        <w:rPr>
          <w:spacing w:val="1"/>
        </w:rPr>
        <w:t> </w:t>
      </w:r>
      <w:r>
        <w:rPr/>
        <w:t>özgürlüğüne sahip olmasını içermektedir. Bu hürriyetler, sağlıklı ve etkin bir piyasa</w:t>
      </w:r>
      <w:r>
        <w:rPr>
          <w:spacing w:val="1"/>
        </w:rPr>
        <w:t> </w:t>
      </w:r>
      <w:r>
        <w:rPr/>
        <w:t>ekonomisinin oluşturulması açısından da vazgeçilmez haklardır. Ekonomik özgürlükler,</w:t>
      </w:r>
      <w:r>
        <w:rPr>
          <w:spacing w:val="-57"/>
        </w:rPr>
        <w:t> </w:t>
      </w:r>
      <w:r>
        <w:rPr/>
        <w:t>bireylerin iktisadi faaliyetler ve elde ettikleri değerleri herhangi bir zorlama ve baskı</w:t>
      </w:r>
      <w:r>
        <w:rPr>
          <w:spacing w:val="1"/>
        </w:rPr>
        <w:t> </w:t>
      </w:r>
      <w:r>
        <w:rPr/>
        <w:t>altında kalmaksızın serbestçe kullanabilmeleridir (Aktan, 1998).</w:t>
      </w:r>
      <w:r>
        <w:rPr>
          <w:spacing w:val="1"/>
        </w:rPr>
        <w:t> </w:t>
      </w:r>
      <w:r>
        <w:rPr/>
        <w:t>Refah ise bolluk ve</w:t>
      </w:r>
      <w:r>
        <w:rPr>
          <w:spacing w:val="1"/>
        </w:rPr>
        <w:t> </w:t>
      </w:r>
      <w:r>
        <w:rPr/>
        <w:t>rahatlık içinde yaşama anlamına gelir. Araştırmada ekonomik özgürlük-refah kavramı</w:t>
      </w:r>
      <w:r>
        <w:rPr>
          <w:spacing w:val="1"/>
        </w:rPr>
        <w:t> </w:t>
      </w:r>
      <w:r>
        <w:rPr/>
        <w:t>maddi zenginlik kavramı olarak ifade edilmiş ve bu boyut şöhret-ün boyutu ile pilot</w:t>
      </w:r>
      <w:r>
        <w:rPr>
          <w:spacing w:val="1"/>
        </w:rPr>
        <w:t> </w:t>
      </w:r>
      <w:r>
        <w:rPr/>
        <w:t>uygulama</w:t>
      </w:r>
      <w:r>
        <w:rPr>
          <w:spacing w:val="-2"/>
        </w:rPr>
        <w:t> </w:t>
      </w:r>
      <w:r>
        <w:rPr/>
        <w:t>sonucunda</w:t>
      </w:r>
      <w:r>
        <w:rPr>
          <w:spacing w:val="-2"/>
        </w:rPr>
        <w:t> </w:t>
      </w:r>
      <w:r>
        <w:rPr/>
        <w:t>birleşerek</w:t>
      </w:r>
      <w:r>
        <w:rPr>
          <w:spacing w:val="-1"/>
        </w:rPr>
        <w:t> </w:t>
      </w:r>
      <w:r>
        <w:rPr/>
        <w:t>tek</w:t>
      </w:r>
      <w:r>
        <w:rPr>
          <w:spacing w:val="-1"/>
        </w:rPr>
        <w:t> </w:t>
      </w:r>
      <w:r>
        <w:rPr/>
        <w:t>bir boyut</w:t>
      </w:r>
      <w:r>
        <w:rPr>
          <w:spacing w:val="-1"/>
        </w:rPr>
        <w:t> </w:t>
      </w:r>
      <w:r>
        <w:rPr/>
        <w:t>altında</w:t>
      </w:r>
      <w:r>
        <w:rPr>
          <w:spacing w:val="-2"/>
        </w:rPr>
        <w:t> </w:t>
      </w:r>
      <w:r>
        <w:rPr/>
        <w:t>değerlendirmeye alınmıştır.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r>
        <w:rPr/>
        <w:drawing>
          <wp:anchor distT="0" distB="0" distL="0" distR="0" allowOverlap="1" layoutInCell="1" locked="0" behindDoc="1" simplePos="0" relativeHeight="480671744">
            <wp:simplePos x="0" y="0"/>
            <wp:positionH relativeFrom="page">
              <wp:posOffset>1282700</wp:posOffset>
            </wp:positionH>
            <wp:positionV relativeFrom="paragraph">
              <wp:posOffset>-55967</wp:posOffset>
            </wp:positionV>
            <wp:extent cx="4686300" cy="184150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105" w:id="21"/>
      <w:r>
        <w:rPr/>
        <w:t>ETİK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AHLAKİ</w:t>
      </w:r>
      <w:r>
        <w:rPr>
          <w:spacing w:val="-2"/>
        </w:rPr>
        <w:t> </w:t>
      </w:r>
      <w:bookmarkEnd w:id="21"/>
      <w:r>
        <w:rPr/>
        <w:t>DEĞERLER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Etik</w:t>
      </w:r>
      <w:r>
        <w:rPr>
          <w:spacing w:val="1"/>
        </w:rPr>
        <w:t> </w:t>
      </w:r>
      <w:r>
        <w:rPr/>
        <w:t>sözcüğü</w:t>
      </w:r>
      <w:r>
        <w:rPr>
          <w:spacing w:val="1"/>
        </w:rPr>
        <w:t> </w:t>
      </w:r>
      <w:r>
        <w:rPr/>
        <w:t>Yunanca</w:t>
      </w:r>
      <w:r>
        <w:rPr>
          <w:spacing w:val="1"/>
        </w:rPr>
        <w:t> </w:t>
      </w:r>
      <w:r>
        <w:rPr/>
        <w:t>“ethos”,</w:t>
      </w:r>
      <w:r>
        <w:rPr>
          <w:spacing w:val="1"/>
        </w:rPr>
        <w:t> </w:t>
      </w:r>
      <w:r>
        <w:rPr/>
        <w:t>Türkçe</w:t>
      </w:r>
      <w:r>
        <w:rPr>
          <w:spacing w:val="1"/>
        </w:rPr>
        <w:t> </w:t>
      </w:r>
      <w:r>
        <w:rPr/>
        <w:t>karşılığı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“karakter”</w:t>
      </w:r>
      <w:r>
        <w:rPr>
          <w:spacing w:val="1"/>
        </w:rPr>
        <w:t> </w:t>
      </w:r>
      <w:r>
        <w:rPr/>
        <w:t>olan,</w:t>
      </w:r>
      <w:r>
        <w:rPr>
          <w:spacing w:val="1"/>
        </w:rPr>
        <w:t> </w:t>
      </w:r>
      <w:r>
        <w:rPr/>
        <w:t>“töre”</w:t>
      </w:r>
      <w:r>
        <w:rPr>
          <w:spacing w:val="1"/>
        </w:rPr>
        <w:t> </w:t>
      </w:r>
      <w:r>
        <w:rPr/>
        <w:t>sözcüğünden türetilmiştir. İnsanların töresel veya ahlaki ilişkilerini, davranışlarını ve</w:t>
      </w:r>
      <w:r>
        <w:rPr>
          <w:spacing w:val="1"/>
        </w:rPr>
        <w:t> </w:t>
      </w:r>
      <w:r>
        <w:rPr/>
        <w:t>görüşlerini</w:t>
      </w:r>
      <w:r>
        <w:rPr>
          <w:spacing w:val="-7"/>
        </w:rPr>
        <w:t> </w:t>
      </w:r>
      <w:r>
        <w:rPr/>
        <w:t>kapsar.</w:t>
      </w:r>
      <w:r>
        <w:rPr>
          <w:spacing w:val="-8"/>
        </w:rPr>
        <w:t> </w:t>
      </w:r>
      <w:r>
        <w:rPr/>
        <w:t>Etik,</w:t>
      </w:r>
      <w:r>
        <w:rPr>
          <w:spacing w:val="-7"/>
        </w:rPr>
        <w:t> </w:t>
      </w:r>
      <w:r>
        <w:rPr/>
        <w:t>ahlaki</w:t>
      </w:r>
      <w:r>
        <w:rPr>
          <w:spacing w:val="-5"/>
        </w:rPr>
        <w:t> </w:t>
      </w:r>
      <w:r>
        <w:rPr/>
        <w:t>yargıların</w:t>
      </w:r>
      <w:r>
        <w:rPr>
          <w:spacing w:val="-8"/>
        </w:rPr>
        <w:t> </w:t>
      </w:r>
      <w:r>
        <w:rPr/>
        <w:t>statüleri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bu</w:t>
      </w:r>
      <w:r>
        <w:rPr>
          <w:spacing w:val="-7"/>
        </w:rPr>
        <w:t> </w:t>
      </w:r>
      <w:r>
        <w:rPr/>
        <w:t>tutumların</w:t>
      </w:r>
      <w:r>
        <w:rPr>
          <w:spacing w:val="-8"/>
        </w:rPr>
        <w:t> </w:t>
      </w:r>
      <w:r>
        <w:rPr/>
        <w:t>altında</w:t>
      </w:r>
      <w:r>
        <w:rPr>
          <w:spacing w:val="-9"/>
        </w:rPr>
        <w:t> </w:t>
      </w:r>
      <w:r>
        <w:rPr/>
        <w:t>bulunan</w:t>
      </w:r>
      <w:r>
        <w:rPr>
          <w:spacing w:val="-8"/>
        </w:rPr>
        <w:t> </w:t>
      </w:r>
      <w:r>
        <w:rPr/>
        <w:t>temel</w:t>
      </w:r>
      <w:r>
        <w:rPr>
          <w:spacing w:val="-58"/>
        </w:rPr>
        <w:t> </w:t>
      </w:r>
      <w:r>
        <w:rPr/>
        <w:t>yargıları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görüşleri</w:t>
      </w:r>
      <w:r>
        <w:rPr>
          <w:spacing w:val="1"/>
        </w:rPr>
        <w:t> </w:t>
      </w:r>
      <w:r>
        <w:rPr/>
        <w:t>inceler</w:t>
      </w:r>
      <w:r>
        <w:rPr>
          <w:spacing w:val="1"/>
        </w:rPr>
        <w:t> </w:t>
      </w:r>
      <w:r>
        <w:rPr/>
        <w:t>(Acar,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Ahlâk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"Moral"</w:t>
      </w:r>
      <w:r>
        <w:rPr>
          <w:spacing w:val="1"/>
        </w:rPr>
        <w:t> </w:t>
      </w:r>
      <w:r>
        <w:rPr/>
        <w:t>sözcüğü,</w:t>
      </w:r>
      <w:r>
        <w:rPr>
          <w:spacing w:val="-57"/>
        </w:rPr>
        <w:t> </w:t>
      </w:r>
      <w:r>
        <w:rPr/>
        <w:t>Etymonline</w:t>
      </w:r>
      <w:r>
        <w:rPr>
          <w:spacing w:val="-9"/>
        </w:rPr>
        <w:t> </w:t>
      </w:r>
      <w:r>
        <w:rPr/>
        <w:t>Dictionary’de</w:t>
      </w:r>
      <w:r>
        <w:rPr>
          <w:spacing w:val="-9"/>
        </w:rPr>
        <w:t> </w:t>
      </w:r>
      <w:r>
        <w:rPr/>
        <w:t>"Mor"</w:t>
      </w:r>
      <w:r>
        <w:rPr>
          <w:spacing w:val="-5"/>
        </w:rPr>
        <w:t> </w:t>
      </w:r>
      <w:r>
        <w:rPr/>
        <w:t>ya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latince</w:t>
      </w:r>
      <w:r>
        <w:rPr>
          <w:spacing w:val="-9"/>
        </w:rPr>
        <w:t> </w:t>
      </w:r>
      <w:r>
        <w:rPr/>
        <w:t>Moralis</w:t>
      </w:r>
      <w:r>
        <w:rPr>
          <w:spacing w:val="-8"/>
        </w:rPr>
        <w:t> </w:t>
      </w:r>
      <w:r>
        <w:rPr/>
        <w:t>kelimesiyle</w:t>
      </w:r>
      <w:r>
        <w:rPr>
          <w:spacing w:val="-9"/>
        </w:rPr>
        <w:t> </w:t>
      </w:r>
      <w:r>
        <w:rPr/>
        <w:t>eş</w:t>
      </w:r>
      <w:r>
        <w:rPr>
          <w:spacing w:val="-7"/>
        </w:rPr>
        <w:t> </w:t>
      </w:r>
      <w:r>
        <w:rPr/>
        <w:t>anlamlıdır.</w:t>
      </w:r>
      <w:r>
        <w:rPr>
          <w:spacing w:val="-9"/>
        </w:rPr>
        <w:t> </w:t>
      </w:r>
      <w:r>
        <w:rPr/>
        <w:t>Kökeni</w:t>
      </w:r>
      <w:r>
        <w:rPr>
          <w:spacing w:val="-57"/>
        </w:rPr>
        <w:t> </w:t>
      </w:r>
      <w:r>
        <w:rPr/>
        <w:t>1300-1350’lere</w:t>
      </w:r>
      <w:r>
        <w:rPr>
          <w:spacing w:val="-12"/>
        </w:rPr>
        <w:t> </w:t>
      </w:r>
      <w:r>
        <w:rPr/>
        <w:t>dayanan</w:t>
      </w:r>
      <w:r>
        <w:rPr>
          <w:spacing w:val="-7"/>
        </w:rPr>
        <w:t> </w:t>
      </w:r>
      <w:r>
        <w:rPr/>
        <w:t>bu</w:t>
      </w:r>
      <w:r>
        <w:rPr>
          <w:spacing w:val="-10"/>
        </w:rPr>
        <w:t> </w:t>
      </w:r>
      <w:r>
        <w:rPr/>
        <w:t>sözcük,</w:t>
      </w:r>
      <w:r>
        <w:rPr>
          <w:spacing w:val="-10"/>
        </w:rPr>
        <w:t> </w:t>
      </w:r>
      <w:r>
        <w:rPr/>
        <w:t>ilkeler</w:t>
      </w:r>
      <w:r>
        <w:rPr>
          <w:spacing w:val="-9"/>
        </w:rPr>
        <w:t> </w:t>
      </w:r>
      <w:r>
        <w:rPr/>
        <w:t>ya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alışkanlıkların</w:t>
      </w:r>
      <w:r>
        <w:rPr>
          <w:spacing w:val="-9"/>
        </w:rPr>
        <w:t> </w:t>
      </w:r>
      <w:r>
        <w:rPr/>
        <w:t>doğru</w:t>
      </w:r>
      <w:r>
        <w:rPr>
          <w:spacing w:val="-6"/>
        </w:rPr>
        <w:t> </w:t>
      </w:r>
      <w:r>
        <w:rPr/>
        <w:t>ya</w:t>
      </w:r>
      <w:r>
        <w:rPr>
          <w:spacing w:val="-12"/>
        </w:rPr>
        <w:t> </w:t>
      </w:r>
      <w:r>
        <w:rPr/>
        <w:t>da</w:t>
      </w:r>
      <w:r>
        <w:rPr>
          <w:spacing w:val="-6"/>
        </w:rPr>
        <w:t> </w:t>
      </w:r>
      <w:r>
        <w:rPr/>
        <w:t>yanlış</w:t>
      </w:r>
      <w:r>
        <w:rPr>
          <w:spacing w:val="-10"/>
        </w:rPr>
        <w:t> </w:t>
      </w:r>
      <w:r>
        <w:rPr/>
        <w:t>olarak</w:t>
      </w:r>
      <w:r>
        <w:rPr>
          <w:spacing w:val="-58"/>
        </w:rPr>
        <w:t> </w:t>
      </w:r>
      <w:r>
        <w:rPr/>
        <w:t>sınıflandırılmasıdır (Stevenson, 2010). “Ahlâk, doğru-yanlış, iyi-kötü ile yapılanları ve</w:t>
      </w:r>
      <w:r>
        <w:rPr>
          <w:spacing w:val="1"/>
        </w:rPr>
        <w:t> </w:t>
      </w:r>
      <w:r>
        <w:rPr/>
        <w:t>yapılanların</w:t>
      </w:r>
      <w:r>
        <w:rPr>
          <w:spacing w:val="-10"/>
        </w:rPr>
        <w:t> </w:t>
      </w:r>
      <w:r>
        <w:rPr/>
        <w:t>sonuçlarını</w:t>
      </w:r>
      <w:r>
        <w:rPr>
          <w:spacing w:val="-9"/>
        </w:rPr>
        <w:t> </w:t>
      </w:r>
      <w:r>
        <w:rPr/>
        <w:t>değerlendirme</w:t>
      </w:r>
      <w:r>
        <w:rPr>
          <w:spacing w:val="-10"/>
        </w:rPr>
        <w:t> </w:t>
      </w:r>
      <w:r>
        <w:rPr/>
        <w:t>ile</w:t>
      </w:r>
      <w:r>
        <w:rPr>
          <w:spacing w:val="-11"/>
        </w:rPr>
        <w:t> </w:t>
      </w:r>
      <w:r>
        <w:rPr/>
        <w:t>ilgili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disiplindir”</w:t>
      </w:r>
      <w:r>
        <w:rPr>
          <w:spacing w:val="-11"/>
        </w:rPr>
        <w:t> </w:t>
      </w:r>
      <w:r>
        <w:rPr/>
        <w:t>(Nuttall</w:t>
      </w:r>
      <w:r>
        <w:rPr>
          <w:spacing w:val="-8"/>
        </w:rPr>
        <w:t> </w:t>
      </w:r>
      <w:r>
        <w:rPr/>
        <w:t>&amp;</w:t>
      </w:r>
      <w:r>
        <w:rPr>
          <w:spacing w:val="-12"/>
        </w:rPr>
        <w:t> </w:t>
      </w:r>
      <w:r>
        <w:rPr/>
        <w:t>Yılmaz,</w:t>
      </w:r>
      <w:r>
        <w:rPr>
          <w:spacing w:val="-9"/>
        </w:rPr>
        <w:t> </w:t>
      </w:r>
      <w:r>
        <w:rPr/>
        <w:t>1997).</w:t>
      </w:r>
    </w:p>
    <w:p>
      <w:pPr>
        <w:pStyle w:val="BodyText"/>
        <w:spacing w:line="360" w:lineRule="auto" w:before="118"/>
        <w:ind w:left="728" w:right="390" w:firstLine="566"/>
        <w:jc w:val="both"/>
      </w:pPr>
      <w:r>
        <w:rPr/>
        <w:t>Etik ile ahlak kavramı arasındaki temel fark, etiğin evrensele yaklaşan bir noktada</w:t>
      </w:r>
      <w:r>
        <w:rPr>
          <w:spacing w:val="-57"/>
        </w:rPr>
        <w:t> </w:t>
      </w:r>
      <w:r>
        <w:rPr/>
        <w:t>konumlanması, insan davranışlarının ahlaki niteliğinin bilimsel ve normatif yöntemlerle</w:t>
      </w:r>
      <w:r>
        <w:rPr>
          <w:spacing w:val="1"/>
        </w:rPr>
        <w:t> </w:t>
      </w:r>
      <w:r>
        <w:rPr/>
        <w:t>açıklanmaya çalışılması, eylemin bilgi ile ilişkisine odaklanılması ve bir felsefe disiplini</w:t>
      </w:r>
      <w:r>
        <w:rPr>
          <w:spacing w:val="-57"/>
        </w:rPr>
        <w:t> </w:t>
      </w:r>
      <w:r>
        <w:rPr/>
        <w:t>olmasıdır. Toplumsal birçok unsuru kapsayan ahlâk, toplumdan topluma bazen bireyden</w:t>
      </w:r>
      <w:r>
        <w:rPr>
          <w:spacing w:val="-57"/>
        </w:rPr>
        <w:t> </w:t>
      </w:r>
      <w:r>
        <w:rPr/>
        <w:t>bireye değişmektedir. Felsefe içerisinde bir disiplin olan etik, ahlakı eylemlerin bilimi</w:t>
      </w:r>
      <w:r>
        <w:rPr>
          <w:spacing w:val="1"/>
        </w:rPr>
        <w:t> </w:t>
      </w:r>
      <w:r>
        <w:rPr/>
        <w:t>olarak eylemlerin yapısına odaklanır. Ahlaki normların meşruiyetine yönelik eleştirel-</w:t>
      </w:r>
      <w:r>
        <w:rPr>
          <w:spacing w:val="1"/>
        </w:rPr>
        <w:t> </w:t>
      </w:r>
      <w:r>
        <w:rPr/>
        <w:t>düşünsel</w:t>
      </w:r>
      <w:r>
        <w:rPr>
          <w:spacing w:val="-10"/>
        </w:rPr>
        <w:t> </w:t>
      </w:r>
      <w:r>
        <w:rPr/>
        <w:t>bir</w:t>
      </w:r>
      <w:r>
        <w:rPr>
          <w:spacing w:val="-9"/>
        </w:rPr>
        <w:t> </w:t>
      </w:r>
      <w:r>
        <w:rPr/>
        <w:t>bakış</w:t>
      </w:r>
      <w:r>
        <w:rPr>
          <w:spacing w:val="-8"/>
        </w:rPr>
        <w:t> </w:t>
      </w:r>
      <w:r>
        <w:rPr/>
        <w:t>sağlayan</w:t>
      </w:r>
      <w:r>
        <w:rPr>
          <w:spacing w:val="-9"/>
        </w:rPr>
        <w:t> </w:t>
      </w:r>
      <w:r>
        <w:rPr/>
        <w:t>disiplin</w:t>
      </w:r>
      <w:r>
        <w:rPr>
          <w:spacing w:val="-10"/>
        </w:rPr>
        <w:t> </w:t>
      </w:r>
      <w:r>
        <w:rPr/>
        <w:t>etik</w:t>
      </w:r>
      <w:r>
        <w:rPr>
          <w:spacing w:val="-9"/>
        </w:rPr>
        <w:t> </w:t>
      </w:r>
      <w:r>
        <w:rPr/>
        <w:t>alanıdır</w:t>
      </w:r>
      <w:r>
        <w:rPr>
          <w:spacing w:val="-9"/>
        </w:rPr>
        <w:t> </w:t>
      </w:r>
      <w:r>
        <w:rPr/>
        <w:t>(Öztürk,</w:t>
      </w:r>
      <w:r>
        <w:rPr>
          <w:spacing w:val="-9"/>
        </w:rPr>
        <w:t> </w:t>
      </w:r>
      <w:r>
        <w:rPr/>
        <w:t>2017,</w:t>
      </w:r>
      <w:r>
        <w:rPr>
          <w:spacing w:val="-10"/>
        </w:rPr>
        <w:t> </w:t>
      </w:r>
      <w:r>
        <w:rPr/>
        <w:t>s.</w:t>
      </w:r>
      <w:r>
        <w:rPr>
          <w:spacing w:val="-9"/>
        </w:rPr>
        <w:t> </w:t>
      </w:r>
      <w:r>
        <w:rPr/>
        <w:t>10).</w:t>
      </w:r>
      <w:r>
        <w:rPr>
          <w:spacing w:val="42"/>
        </w:rPr>
        <w:t> </w:t>
      </w:r>
      <w:r>
        <w:rPr/>
        <w:t>Toplumların</w:t>
      </w:r>
      <w:r>
        <w:rPr>
          <w:spacing w:val="-7"/>
        </w:rPr>
        <w:t> </w:t>
      </w:r>
      <w:r>
        <w:rPr/>
        <w:t>yapı,</w:t>
      </w:r>
      <w:r>
        <w:rPr>
          <w:spacing w:val="-57"/>
        </w:rPr>
        <w:t> </w:t>
      </w:r>
      <w:r>
        <w:rPr/>
        <w:t>inanç, kültür, geleneklerine göre değişmeyen bazı değerler, temel insani erdemlerdir ve</w:t>
      </w:r>
      <w:r>
        <w:rPr>
          <w:spacing w:val="1"/>
        </w:rPr>
        <w:t> </w:t>
      </w:r>
      <w:r>
        <w:rPr/>
        <w:t>bu</w:t>
      </w:r>
      <w:r>
        <w:rPr>
          <w:spacing w:val="-12"/>
        </w:rPr>
        <w:t> </w:t>
      </w:r>
      <w:r>
        <w:rPr/>
        <w:t>erdemler</w:t>
      </w:r>
      <w:r>
        <w:rPr>
          <w:spacing w:val="-13"/>
        </w:rPr>
        <w:t> </w:t>
      </w:r>
      <w:r>
        <w:rPr/>
        <w:t>toplumlara,</w:t>
      </w:r>
      <w:r>
        <w:rPr>
          <w:spacing w:val="-9"/>
        </w:rPr>
        <w:t> </w:t>
      </w:r>
      <w:r>
        <w:rPr/>
        <w:t>kişi</w:t>
      </w:r>
      <w:r>
        <w:rPr>
          <w:spacing w:val="-11"/>
        </w:rPr>
        <w:t> </w:t>
      </w:r>
      <w:r>
        <w:rPr/>
        <w:t>veya</w:t>
      </w:r>
      <w:r>
        <w:rPr>
          <w:spacing w:val="-11"/>
        </w:rPr>
        <w:t> </w:t>
      </w:r>
      <w:r>
        <w:rPr/>
        <w:t>kültürlere</w:t>
      </w:r>
      <w:r>
        <w:rPr>
          <w:spacing w:val="-8"/>
        </w:rPr>
        <w:t> </w:t>
      </w:r>
      <w:r>
        <w:rPr/>
        <w:t>göre</w:t>
      </w:r>
      <w:r>
        <w:rPr>
          <w:spacing w:val="-9"/>
        </w:rPr>
        <w:t> </w:t>
      </w:r>
      <w:r>
        <w:rPr/>
        <w:t>değişmezler.</w:t>
      </w:r>
      <w:r>
        <w:rPr>
          <w:spacing w:val="-12"/>
        </w:rPr>
        <w:t> </w:t>
      </w:r>
      <w:r>
        <w:rPr/>
        <w:t>Tüm</w:t>
      </w:r>
      <w:r>
        <w:rPr>
          <w:spacing w:val="-11"/>
        </w:rPr>
        <w:t> </w:t>
      </w:r>
      <w:r>
        <w:rPr/>
        <w:t>insanlar</w:t>
      </w:r>
      <w:r>
        <w:rPr>
          <w:spacing w:val="-13"/>
        </w:rPr>
        <w:t> </w:t>
      </w:r>
      <w:r>
        <w:rPr/>
        <w:t>için</w:t>
      </w:r>
      <w:r>
        <w:rPr>
          <w:spacing w:val="-12"/>
        </w:rPr>
        <w:t> </w:t>
      </w:r>
      <w:r>
        <w:rPr/>
        <w:t>evrensel</w:t>
      </w:r>
      <w:r>
        <w:rPr>
          <w:spacing w:val="-57"/>
        </w:rPr>
        <w:t> </w:t>
      </w:r>
      <w:r>
        <w:rPr/>
        <w:t>olarak nitelendirilen temel erdemler, adalet, doğruluk, objektiflik, sorumluluk olmak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dört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başlıkta</w:t>
      </w:r>
      <w:r>
        <w:rPr>
          <w:spacing w:val="1"/>
        </w:rPr>
        <w:t> </w:t>
      </w:r>
      <w:r>
        <w:rPr/>
        <w:t>özetlenebilir.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erdemlerin</w:t>
      </w:r>
      <w:r>
        <w:rPr>
          <w:spacing w:val="1"/>
        </w:rPr>
        <w:t> </w:t>
      </w:r>
      <w:r>
        <w:rPr/>
        <w:t>uygulanma</w:t>
      </w:r>
      <w:r>
        <w:rPr>
          <w:spacing w:val="1"/>
        </w:rPr>
        <w:t> </w:t>
      </w:r>
      <w:r>
        <w:rPr/>
        <w:t>biçimleri</w:t>
      </w:r>
      <w:r>
        <w:rPr>
          <w:spacing w:val="1"/>
        </w:rPr>
        <w:t> </w:t>
      </w:r>
      <w:r>
        <w:rPr/>
        <w:t>toplumlara</w:t>
      </w:r>
      <w:r>
        <w:rPr>
          <w:spacing w:val="40"/>
        </w:rPr>
        <w:t> </w:t>
      </w:r>
      <w:r>
        <w:rPr/>
        <w:t>veya</w:t>
      </w:r>
      <w:r>
        <w:rPr>
          <w:spacing w:val="41"/>
        </w:rPr>
        <w:t> </w:t>
      </w:r>
      <w:r>
        <w:rPr/>
        <w:t>kültürel</w:t>
      </w:r>
      <w:r>
        <w:rPr>
          <w:spacing w:val="45"/>
        </w:rPr>
        <w:t> </w:t>
      </w:r>
      <w:r>
        <w:rPr/>
        <w:t>farklılıklara</w:t>
      </w:r>
      <w:r>
        <w:rPr>
          <w:spacing w:val="41"/>
        </w:rPr>
        <w:t> </w:t>
      </w:r>
      <w:r>
        <w:rPr/>
        <w:t>göre</w:t>
      </w:r>
      <w:r>
        <w:rPr>
          <w:spacing w:val="41"/>
        </w:rPr>
        <w:t> </w:t>
      </w:r>
      <w:r>
        <w:rPr/>
        <w:t>değişiklik</w:t>
      </w:r>
      <w:r>
        <w:rPr>
          <w:spacing w:val="42"/>
        </w:rPr>
        <w:t> </w:t>
      </w:r>
      <w:r>
        <w:rPr/>
        <w:t>gösterebilir.</w:t>
      </w:r>
      <w:r>
        <w:rPr>
          <w:spacing w:val="42"/>
        </w:rPr>
        <w:t> </w:t>
      </w:r>
      <w:r>
        <w:rPr/>
        <w:t>Bu</w:t>
      </w:r>
      <w:r>
        <w:rPr>
          <w:spacing w:val="42"/>
        </w:rPr>
        <w:t> </w:t>
      </w:r>
      <w:r>
        <w:rPr/>
        <w:t>araştırmada</w:t>
      </w:r>
      <w:r>
        <w:rPr>
          <w:spacing w:val="42"/>
        </w:rPr>
        <w:t> </w:t>
      </w:r>
      <w:r>
        <w:rPr/>
        <w:t>bir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3"/>
        <w:jc w:val="both"/>
      </w:pPr>
      <w:r>
        <w:rPr/>
        <w:t>başarı parametresi</w:t>
      </w:r>
      <w:r>
        <w:rPr>
          <w:spacing w:val="1"/>
        </w:rPr>
        <w:t> </w:t>
      </w:r>
      <w:r>
        <w:rPr/>
        <w:t>olarak belirlenen etik-ahlaki</w:t>
      </w:r>
      <w:r>
        <w:rPr>
          <w:spacing w:val="1"/>
        </w:rPr>
        <w:t> </w:t>
      </w:r>
      <w:r>
        <w:rPr/>
        <w:t>değerler alt</w:t>
      </w:r>
      <w:r>
        <w:rPr>
          <w:spacing w:val="1"/>
        </w:rPr>
        <w:t> </w:t>
      </w:r>
      <w:r>
        <w:rPr/>
        <w:t>boyutu, subjektif</w:t>
      </w:r>
      <w:r>
        <w:rPr>
          <w:spacing w:val="1"/>
        </w:rPr>
        <w:t> </w:t>
      </w:r>
      <w:r>
        <w:rPr/>
        <w:t>yapısı</w:t>
      </w:r>
      <w:r>
        <w:rPr>
          <w:spacing w:val="1"/>
        </w:rPr>
        <w:t> </w:t>
      </w:r>
      <w:r>
        <w:rPr/>
        <w:t>nedeniyle daha ahlak kavramının, bilimsel bir ölçüm aracının geliştirilmesi amaçlandığı</w:t>
      </w:r>
      <w:r>
        <w:rPr>
          <w:spacing w:val="1"/>
        </w:rPr>
        <w:t> </w:t>
      </w:r>
      <w:r>
        <w:rPr/>
        <w:t>için ise etik kavramının kesişim noktası olan temel insani değerler anlamında (birlikte)</w:t>
      </w:r>
      <w:r>
        <w:rPr>
          <w:spacing w:val="1"/>
        </w:rPr>
        <w:t> </w:t>
      </w:r>
      <w:r>
        <w:rPr/>
        <w:t>tek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boyut olarak kullanılmıştır.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104" w:id="22"/>
      <w:r>
        <w:rPr/>
        <w:t>ÜN-</w:t>
      </w:r>
      <w:r>
        <w:rPr>
          <w:spacing w:val="-6"/>
        </w:rPr>
        <w:t> </w:t>
      </w:r>
      <w:bookmarkEnd w:id="22"/>
      <w:r>
        <w:rPr/>
        <w:t>ŞÖHRET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drawing>
          <wp:anchor distT="0" distB="0" distL="0" distR="0" allowOverlap="1" layoutInCell="1" locked="0" behindDoc="1" simplePos="0" relativeHeight="480672256">
            <wp:simplePos x="0" y="0"/>
            <wp:positionH relativeFrom="page">
              <wp:posOffset>1282700</wp:posOffset>
            </wp:positionH>
            <wp:positionV relativeFrom="paragraph">
              <wp:posOffset>999021</wp:posOffset>
            </wp:positionV>
            <wp:extent cx="4686300" cy="184150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Toplum tarafından tanınma, ünlü olma durumu. Şöhret/Celebrity sözcüğü Latince</w:t>
      </w:r>
      <w:r>
        <w:rPr>
          <w:spacing w:val="1"/>
        </w:rPr>
        <w:t> </w:t>
      </w:r>
      <w:r>
        <w:rPr/>
        <w:t>onurlandırılmış</w:t>
      </w:r>
      <w:r>
        <w:rPr>
          <w:spacing w:val="-13"/>
        </w:rPr>
        <w:t> </w:t>
      </w:r>
      <w:r>
        <w:rPr/>
        <w:t>anlamına</w:t>
      </w:r>
      <w:r>
        <w:rPr>
          <w:spacing w:val="-14"/>
        </w:rPr>
        <w:t> </w:t>
      </w:r>
      <w:r>
        <w:rPr/>
        <w:t>gelen</w:t>
      </w:r>
      <w:r>
        <w:rPr>
          <w:spacing w:val="-13"/>
        </w:rPr>
        <w:t> </w:t>
      </w:r>
      <w:r>
        <w:rPr/>
        <w:t>“celeber”</w:t>
      </w:r>
      <w:r>
        <w:rPr>
          <w:spacing w:val="-14"/>
        </w:rPr>
        <w:t> </w:t>
      </w:r>
      <w:r>
        <w:rPr/>
        <w:t>kelime</w:t>
      </w:r>
      <w:r>
        <w:rPr>
          <w:spacing w:val="-13"/>
        </w:rPr>
        <w:t> </w:t>
      </w:r>
      <w:r>
        <w:rPr/>
        <w:t>kökünden</w:t>
      </w:r>
      <w:r>
        <w:rPr>
          <w:spacing w:val="-13"/>
        </w:rPr>
        <w:t> </w:t>
      </w:r>
      <w:r>
        <w:rPr/>
        <w:t>türetilmiştir.</w:t>
      </w:r>
      <w:r>
        <w:rPr>
          <w:spacing w:val="-12"/>
        </w:rPr>
        <w:t> </w:t>
      </w:r>
      <w:r>
        <w:rPr/>
        <w:t>Latincede</w:t>
      </w:r>
      <w:r>
        <w:rPr>
          <w:spacing w:val="-14"/>
        </w:rPr>
        <w:t> </w:t>
      </w:r>
      <w:r>
        <w:rPr/>
        <w:t>şöhret</w:t>
      </w:r>
      <w:r>
        <w:rPr>
          <w:spacing w:val="-58"/>
        </w:rPr>
        <w:t> </w:t>
      </w:r>
      <w:r>
        <w:rPr/>
        <w:t>kelimesinin karşılığı larak “celebritas” kelimesi kullanılmaktadır. Bu kelime İngilizcede</w:t>
      </w:r>
      <w:r>
        <w:rPr>
          <w:spacing w:val="-57"/>
        </w:rPr>
        <w:t> </w:t>
      </w:r>
      <w:r>
        <w:rPr>
          <w:spacing w:val="-1"/>
        </w:rPr>
        <w:t>“celebrity”,</w:t>
      </w:r>
      <w:r>
        <w:rPr>
          <w:spacing w:val="-15"/>
        </w:rPr>
        <w:t> </w:t>
      </w:r>
      <w:r>
        <w:rPr>
          <w:spacing w:val="-1"/>
        </w:rPr>
        <w:t>Fransızcada</w:t>
      </w:r>
      <w:r>
        <w:rPr>
          <w:spacing w:val="-15"/>
        </w:rPr>
        <w:t> </w:t>
      </w:r>
      <w:r>
        <w:rPr/>
        <w:t>ise</w:t>
      </w:r>
      <w:r>
        <w:rPr>
          <w:spacing w:val="-15"/>
        </w:rPr>
        <w:t> </w:t>
      </w:r>
      <w:r>
        <w:rPr/>
        <w:t>“celebrite”</w:t>
      </w:r>
      <w:r>
        <w:rPr>
          <w:spacing w:val="-15"/>
        </w:rPr>
        <w:t> </w:t>
      </w:r>
      <w:r>
        <w:rPr/>
        <w:t>olarak</w:t>
      </w:r>
      <w:r>
        <w:rPr>
          <w:spacing w:val="-14"/>
        </w:rPr>
        <w:t> </w:t>
      </w:r>
      <w:r>
        <w:rPr/>
        <w:t>kullanılmaktadır.</w:t>
      </w:r>
      <w:r>
        <w:rPr>
          <w:spacing w:val="-14"/>
        </w:rPr>
        <w:t> </w:t>
      </w:r>
      <w:r>
        <w:rPr/>
        <w:t>Kelimenin</w:t>
      </w:r>
      <w:r>
        <w:rPr>
          <w:spacing w:val="-14"/>
        </w:rPr>
        <w:t> </w:t>
      </w:r>
      <w:r>
        <w:rPr/>
        <w:t>Türkçe</w:t>
      </w:r>
      <w:r>
        <w:rPr>
          <w:spacing w:val="-15"/>
        </w:rPr>
        <w:t> </w:t>
      </w:r>
      <w:r>
        <w:rPr/>
        <w:t>ifadesi</w:t>
      </w:r>
      <w:r>
        <w:rPr>
          <w:spacing w:val="-58"/>
        </w:rPr>
        <w:t> </w:t>
      </w:r>
      <w:r>
        <w:rPr/>
        <w:t>ise</w:t>
      </w:r>
      <w:r>
        <w:rPr>
          <w:spacing w:val="1"/>
        </w:rPr>
        <w:t> </w:t>
      </w:r>
      <w:r>
        <w:rPr/>
        <w:t>Arapçada</w:t>
      </w:r>
      <w:r>
        <w:rPr>
          <w:spacing w:val="1"/>
        </w:rPr>
        <w:t> </w:t>
      </w:r>
      <w:r>
        <w:rPr/>
        <w:t>öne</w:t>
      </w:r>
      <w:r>
        <w:rPr>
          <w:spacing w:val="1"/>
        </w:rPr>
        <w:t> </w:t>
      </w:r>
      <w:r>
        <w:rPr/>
        <w:t>çıkma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tanınma</w:t>
      </w:r>
      <w:r>
        <w:rPr>
          <w:spacing w:val="1"/>
        </w:rPr>
        <w:t> </w:t>
      </w:r>
      <w:r>
        <w:rPr/>
        <w:t>anlamında</w:t>
      </w:r>
      <w:r>
        <w:rPr>
          <w:spacing w:val="1"/>
        </w:rPr>
        <w:t> </w:t>
      </w:r>
      <w:r>
        <w:rPr/>
        <w:t>kullanılan</w:t>
      </w:r>
      <w:r>
        <w:rPr>
          <w:spacing w:val="1"/>
        </w:rPr>
        <w:t> </w:t>
      </w:r>
      <w:r>
        <w:rPr/>
        <w:t>“Şuhra”</w:t>
      </w:r>
      <w:r>
        <w:rPr>
          <w:spacing w:val="1"/>
        </w:rPr>
        <w:t> </w:t>
      </w:r>
      <w:r>
        <w:rPr/>
        <w:t>kelimesinden</w:t>
      </w:r>
      <w:r>
        <w:rPr>
          <w:spacing w:val="1"/>
        </w:rPr>
        <w:t> </w:t>
      </w:r>
      <w:r>
        <w:rPr/>
        <w:t>türetilmiştir. Oxford Sözlüğü ’ne göre şöhret, bir kişinin toplum ve çevresi tarafından iyi</w:t>
      </w:r>
      <w:r>
        <w:rPr>
          <w:spacing w:val="-57"/>
        </w:rPr>
        <w:t> </w:t>
      </w:r>
      <w:r>
        <w:rPr/>
        <w:t>bilinme durumu olarak tanımlanmıştır. Araştırmamızda bu kelime tanınmak, toplum</w:t>
      </w:r>
      <w:r>
        <w:rPr>
          <w:spacing w:val="1"/>
        </w:rPr>
        <w:t> </w:t>
      </w:r>
      <w:r>
        <w:rPr/>
        <w:t>tarafından bilinmek, beğenilmek anlamında kullanılmıştır. Rojek (2004) ‘e göre şöhret</w:t>
      </w:r>
      <w:r>
        <w:rPr>
          <w:spacing w:val="1"/>
        </w:rPr>
        <w:t> </w:t>
      </w:r>
      <w:r>
        <w:rPr/>
        <w:t>kavramı tarihsel boyutları ile üç farklı kategoride ele alınmalıdır. Rousseau ise ün şöhret</w:t>
      </w:r>
      <w:r>
        <w:rPr>
          <w:spacing w:val="-57"/>
        </w:rPr>
        <w:t> </w:t>
      </w:r>
      <w:r>
        <w:rPr/>
        <w:t>kavramını kişinin içsel kalitesine, doğallığına ve toplumsal değerlerle ters düşmemesine</w:t>
      </w:r>
      <w:r>
        <w:rPr>
          <w:spacing w:val="-57"/>
        </w:rPr>
        <w:t> </w:t>
      </w:r>
      <w:r>
        <w:rPr/>
        <w:t>bağlamıştır</w:t>
      </w:r>
      <w:r>
        <w:rPr>
          <w:spacing w:val="-8"/>
        </w:rPr>
        <w:t> </w:t>
      </w:r>
      <w:r>
        <w:rPr/>
        <w:t>(Braudy,</w:t>
      </w:r>
      <w:r>
        <w:rPr>
          <w:spacing w:val="-7"/>
        </w:rPr>
        <w:t> </w:t>
      </w:r>
      <w:r>
        <w:rPr/>
        <w:t>1997).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/>
        <w:t>kategoriler,</w:t>
      </w:r>
      <w:r>
        <w:rPr>
          <w:spacing w:val="-8"/>
        </w:rPr>
        <w:t> </w:t>
      </w:r>
      <w:r>
        <w:rPr/>
        <w:t>“aileden</w:t>
      </w:r>
      <w:r>
        <w:rPr>
          <w:spacing w:val="-6"/>
        </w:rPr>
        <w:t> </w:t>
      </w:r>
      <w:r>
        <w:rPr/>
        <w:t>miras</w:t>
      </w:r>
      <w:r>
        <w:rPr>
          <w:spacing w:val="-7"/>
        </w:rPr>
        <w:t> </w:t>
      </w:r>
      <w:r>
        <w:rPr/>
        <w:t>kalan</w:t>
      </w:r>
      <w:r>
        <w:rPr>
          <w:spacing w:val="-8"/>
        </w:rPr>
        <w:t> </w:t>
      </w:r>
      <w:r>
        <w:rPr/>
        <w:t>ün”,</w:t>
      </w:r>
      <w:r>
        <w:rPr>
          <w:spacing w:val="-6"/>
        </w:rPr>
        <w:t> </w:t>
      </w:r>
      <w:r>
        <w:rPr/>
        <w:t>“kazanılmış</w:t>
      </w:r>
      <w:r>
        <w:rPr>
          <w:spacing w:val="-7"/>
        </w:rPr>
        <w:t> </w:t>
      </w:r>
      <w:r>
        <w:rPr/>
        <w:t>ün”</w:t>
      </w:r>
      <w:r>
        <w:rPr>
          <w:spacing w:val="-8"/>
        </w:rPr>
        <w:t> </w:t>
      </w:r>
      <w:r>
        <w:rPr/>
        <w:t>ve</w:t>
      </w:r>
      <w:r>
        <w:rPr>
          <w:spacing w:val="-57"/>
        </w:rPr>
        <w:t> </w:t>
      </w:r>
      <w:r>
        <w:rPr/>
        <w:t>“atfedilmiş ün” olarak nitelendirilmiştir. Marshall (1997) araştırma sonuçlarına göre</w:t>
      </w:r>
      <w:r>
        <w:rPr>
          <w:spacing w:val="1"/>
        </w:rPr>
        <w:t> </w:t>
      </w:r>
      <w:r>
        <w:rPr/>
        <w:t>şöhret kavramı 18. Yüzyılda dini bağlamları ile öne çıkan 19. Yüzyılda dini bağlamını</w:t>
      </w:r>
      <w:r>
        <w:rPr>
          <w:spacing w:val="1"/>
        </w:rPr>
        <w:t> </w:t>
      </w:r>
      <w:r>
        <w:rPr/>
        <w:t>kaybeden ve özellikle yirminci yüzyıldan itibaren ise kitle iletişim araçlarının etkisiyle</w:t>
      </w:r>
      <w:r>
        <w:rPr>
          <w:spacing w:val="1"/>
        </w:rPr>
        <w:t> </w:t>
      </w:r>
      <w:r>
        <w:rPr/>
        <w:t>toplumsal açıdan tanınma, bilinme gibi anlamları ile öne çıkan bir kavramdır. Buradan</w:t>
      </w:r>
      <w:r>
        <w:rPr>
          <w:spacing w:val="1"/>
        </w:rPr>
        <w:t> </w:t>
      </w:r>
      <w:r>
        <w:rPr/>
        <w:t>hareketle denilebilir ki şöhret kavramı hem zamana hem de toplum ve kültürel yapılara</w:t>
      </w:r>
      <w:r>
        <w:rPr>
          <w:spacing w:val="1"/>
        </w:rPr>
        <w:t> </w:t>
      </w:r>
      <w:r>
        <w:rPr/>
        <w:t>göre</w:t>
      </w:r>
      <w:r>
        <w:rPr>
          <w:spacing w:val="-12"/>
        </w:rPr>
        <w:t> </w:t>
      </w:r>
      <w:r>
        <w:rPr/>
        <w:t>kendisine</w:t>
      </w:r>
      <w:r>
        <w:rPr>
          <w:spacing w:val="-12"/>
        </w:rPr>
        <w:t> </w:t>
      </w:r>
      <w:r>
        <w:rPr/>
        <w:t>değişik</w:t>
      </w:r>
      <w:r>
        <w:rPr>
          <w:spacing w:val="-10"/>
        </w:rPr>
        <w:t> </w:t>
      </w:r>
      <w:r>
        <w:rPr/>
        <w:t>anlamlar</w:t>
      </w:r>
      <w:r>
        <w:rPr>
          <w:spacing w:val="-7"/>
        </w:rPr>
        <w:t> </w:t>
      </w:r>
      <w:r>
        <w:rPr/>
        <w:t>yüklenen</w:t>
      </w:r>
      <w:r>
        <w:rPr>
          <w:spacing w:val="-9"/>
        </w:rPr>
        <w:t> </w:t>
      </w:r>
      <w:r>
        <w:rPr/>
        <w:t>dinamik</w:t>
      </w:r>
      <w:r>
        <w:rPr>
          <w:spacing w:val="-8"/>
        </w:rPr>
        <w:t> </w:t>
      </w:r>
      <w:r>
        <w:rPr/>
        <w:t>bir</w:t>
      </w:r>
      <w:r>
        <w:rPr>
          <w:spacing w:val="-11"/>
        </w:rPr>
        <w:t> </w:t>
      </w:r>
      <w:r>
        <w:rPr/>
        <w:t>kavramdır.</w:t>
      </w:r>
      <w:r>
        <w:rPr>
          <w:spacing w:val="-9"/>
        </w:rPr>
        <w:t> </w:t>
      </w:r>
      <w:r>
        <w:rPr/>
        <w:t>Bu</w:t>
      </w:r>
      <w:r>
        <w:rPr>
          <w:spacing w:val="-11"/>
        </w:rPr>
        <w:t> </w:t>
      </w:r>
      <w:r>
        <w:rPr/>
        <w:t>durum</w:t>
      </w:r>
      <w:r>
        <w:rPr>
          <w:spacing w:val="-7"/>
        </w:rPr>
        <w:t> </w:t>
      </w:r>
      <w:r>
        <w:rPr/>
        <w:t>ise</w:t>
      </w:r>
      <w:r>
        <w:rPr>
          <w:spacing w:val="-11"/>
        </w:rPr>
        <w:t> </w:t>
      </w:r>
      <w:r>
        <w:rPr/>
        <w:t>kavramın</w:t>
      </w:r>
      <w:r>
        <w:rPr>
          <w:spacing w:val="-58"/>
        </w:rPr>
        <w:t> </w:t>
      </w:r>
      <w:r>
        <w:rPr/>
        <w:t>hem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hem</w:t>
      </w:r>
      <w:r>
        <w:rPr>
          <w:spacing w:val="1"/>
        </w:rPr>
        <w:t> </w:t>
      </w:r>
      <w:r>
        <w:rPr/>
        <w:t>kültürel</w:t>
      </w:r>
      <w:r>
        <w:rPr>
          <w:spacing w:val="1"/>
        </w:rPr>
        <w:t> </w:t>
      </w:r>
      <w:r>
        <w:rPr/>
        <w:t>hem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dönemsel</w:t>
      </w:r>
      <w:r>
        <w:rPr>
          <w:spacing w:val="1"/>
        </w:rPr>
        <w:t> </w:t>
      </w:r>
      <w:r>
        <w:rPr/>
        <w:t>farklılıklara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edilmesini</w:t>
      </w:r>
      <w:r>
        <w:rPr>
          <w:spacing w:val="1"/>
        </w:rPr>
        <w:t> </w:t>
      </w:r>
      <w:r>
        <w:rPr/>
        <w:t>gerektirmektedir.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103" w:id="23"/>
      <w:bookmarkEnd w:id="23"/>
      <w:r>
        <w:rPr/>
        <w:t>SOSYALLEŞME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Sosyalleşme, bireyin doğduğu andan itibaren ailesi ile başlayan daha sonra okul,</w:t>
      </w:r>
      <w:r>
        <w:rPr>
          <w:spacing w:val="1"/>
        </w:rPr>
        <w:t> </w:t>
      </w:r>
      <w:r>
        <w:rPr/>
        <w:t>çevre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kitle</w:t>
      </w:r>
      <w:r>
        <w:rPr>
          <w:spacing w:val="-9"/>
        </w:rPr>
        <w:t> </w:t>
      </w:r>
      <w:r>
        <w:rPr/>
        <w:t>iletişim</w:t>
      </w:r>
      <w:r>
        <w:rPr>
          <w:spacing w:val="-6"/>
        </w:rPr>
        <w:t> </w:t>
      </w:r>
      <w:r>
        <w:rPr/>
        <w:t>araçlarıyla</w:t>
      </w:r>
      <w:r>
        <w:rPr>
          <w:spacing w:val="-9"/>
        </w:rPr>
        <w:t> </w:t>
      </w:r>
      <w:r>
        <w:rPr/>
        <w:t>etkileşimi</w:t>
      </w:r>
      <w:r>
        <w:rPr>
          <w:spacing w:val="-6"/>
        </w:rPr>
        <w:t> </w:t>
      </w:r>
      <w:r>
        <w:rPr/>
        <w:t>sonucu</w:t>
      </w:r>
      <w:r>
        <w:rPr>
          <w:spacing w:val="-8"/>
        </w:rPr>
        <w:t> </w:t>
      </w:r>
      <w:r>
        <w:rPr/>
        <w:t>oluşturduğu</w:t>
      </w:r>
      <w:r>
        <w:rPr>
          <w:spacing w:val="-7"/>
        </w:rPr>
        <w:t> </w:t>
      </w:r>
      <w:r>
        <w:rPr/>
        <w:t>kültür,</w:t>
      </w:r>
      <w:r>
        <w:rPr>
          <w:spacing w:val="-7"/>
        </w:rPr>
        <w:t> </w:t>
      </w:r>
      <w:r>
        <w:rPr/>
        <w:t>gelenek,</w:t>
      </w:r>
      <w:r>
        <w:rPr>
          <w:spacing w:val="-5"/>
        </w:rPr>
        <w:t> </w:t>
      </w:r>
      <w:r>
        <w:rPr/>
        <w:t>görenek,</w:t>
      </w:r>
      <w:r>
        <w:rPr>
          <w:spacing w:val="-58"/>
        </w:rPr>
        <w:t> </w:t>
      </w:r>
      <w:r>
        <w:rPr/>
        <w:t>inanç vb. unsurları öğrenme ve uygulama sürecidir (Kağıtçıbaşı, 1990, s. 64). Bireyin</w:t>
      </w:r>
      <w:r>
        <w:rPr>
          <w:spacing w:val="1"/>
        </w:rPr>
        <w:t> </w:t>
      </w:r>
      <w:r>
        <w:rPr/>
        <w:t>doğduğu</w:t>
      </w:r>
      <w:r>
        <w:rPr>
          <w:spacing w:val="23"/>
        </w:rPr>
        <w:t> </w:t>
      </w:r>
      <w:r>
        <w:rPr/>
        <w:t>andan</w:t>
      </w:r>
      <w:r>
        <w:rPr>
          <w:spacing w:val="21"/>
        </w:rPr>
        <w:t> </w:t>
      </w:r>
      <w:r>
        <w:rPr/>
        <w:t>itibaren</w:t>
      </w:r>
      <w:r>
        <w:rPr>
          <w:spacing w:val="24"/>
        </w:rPr>
        <w:t> </w:t>
      </w:r>
      <w:r>
        <w:rPr/>
        <w:t>yaşam</w:t>
      </w:r>
      <w:r>
        <w:rPr>
          <w:spacing w:val="22"/>
        </w:rPr>
        <w:t> </w:t>
      </w:r>
      <w:r>
        <w:rPr/>
        <w:t>boyu</w:t>
      </w:r>
      <w:r>
        <w:rPr>
          <w:spacing w:val="20"/>
        </w:rPr>
        <w:t> </w:t>
      </w:r>
      <w:r>
        <w:rPr/>
        <w:t>süren</w:t>
      </w:r>
      <w:r>
        <w:rPr>
          <w:spacing w:val="21"/>
        </w:rPr>
        <w:t> </w:t>
      </w:r>
      <w:r>
        <w:rPr/>
        <w:t>öğrenme</w:t>
      </w:r>
      <w:r>
        <w:rPr>
          <w:spacing w:val="21"/>
        </w:rPr>
        <w:t> </w:t>
      </w:r>
      <w:r>
        <w:rPr/>
        <w:t>sürecidir.</w:t>
      </w:r>
      <w:r>
        <w:rPr>
          <w:spacing w:val="23"/>
        </w:rPr>
        <w:t> </w:t>
      </w:r>
      <w:r>
        <w:rPr/>
        <w:t>Toplumsal</w:t>
      </w:r>
      <w:r>
        <w:rPr>
          <w:spacing w:val="22"/>
        </w:rPr>
        <w:t> </w:t>
      </w:r>
      <w:r>
        <w:rPr/>
        <w:t>değerler</w:t>
      </w:r>
      <w:r>
        <w:rPr>
          <w:spacing w:val="22"/>
        </w:rPr>
        <w:t> </w:t>
      </w:r>
      <w:r>
        <w:rPr/>
        <w:t>aile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t>okul vb. kurumlar ve kitle iletişim araçları vasıtasıyla edinilir. Sosyal bir olgu olarak,</w:t>
      </w:r>
      <w:r>
        <w:rPr>
          <w:spacing w:val="1"/>
        </w:rPr>
        <w:t> </w:t>
      </w:r>
      <w:r>
        <w:rPr/>
        <w:t>ferdin toplumsal üyelik kazanmasında geçtiği aşamalar ve kendisinden beklenen rol ve</w:t>
      </w:r>
      <w:r>
        <w:rPr>
          <w:spacing w:val="1"/>
        </w:rPr>
        <w:t> </w:t>
      </w:r>
      <w:r>
        <w:rPr/>
        <w:t>kurallardan</w:t>
      </w:r>
      <w:r>
        <w:rPr>
          <w:spacing w:val="-8"/>
        </w:rPr>
        <w:t> </w:t>
      </w:r>
      <w:r>
        <w:rPr/>
        <w:t>haberdar</w:t>
      </w:r>
      <w:r>
        <w:rPr>
          <w:spacing w:val="-8"/>
        </w:rPr>
        <w:t> </w:t>
      </w:r>
      <w:r>
        <w:rPr/>
        <w:t>olması</w:t>
      </w:r>
      <w:r>
        <w:rPr>
          <w:spacing w:val="-9"/>
        </w:rPr>
        <w:t> </w:t>
      </w:r>
      <w:r>
        <w:rPr/>
        <w:t>biçiminde</w:t>
      </w:r>
      <w:r>
        <w:rPr>
          <w:spacing w:val="-11"/>
        </w:rPr>
        <w:t> </w:t>
      </w:r>
      <w:r>
        <w:rPr/>
        <w:t>nitelendirilebilir</w:t>
      </w:r>
      <w:r>
        <w:rPr>
          <w:spacing w:val="-10"/>
        </w:rPr>
        <w:t> </w:t>
      </w:r>
      <w:r>
        <w:rPr/>
        <w:t>(Erkal,</w:t>
      </w:r>
      <w:r>
        <w:rPr>
          <w:spacing w:val="-9"/>
        </w:rPr>
        <w:t> </w:t>
      </w:r>
      <w:r>
        <w:rPr/>
        <w:t>2006,</w:t>
      </w:r>
      <w:r>
        <w:rPr>
          <w:spacing w:val="-8"/>
        </w:rPr>
        <w:t> </w:t>
      </w:r>
      <w:r>
        <w:rPr/>
        <w:t>s.</w:t>
      </w:r>
      <w:r>
        <w:rPr>
          <w:spacing w:val="-10"/>
        </w:rPr>
        <w:t> </w:t>
      </w:r>
      <w:r>
        <w:rPr/>
        <w:t>81).</w:t>
      </w:r>
      <w:r>
        <w:rPr>
          <w:spacing w:val="-3"/>
        </w:rPr>
        <w:t> </w:t>
      </w:r>
      <w:r>
        <w:rPr/>
        <w:t>Ferdin</w:t>
      </w:r>
      <w:r>
        <w:rPr>
          <w:spacing w:val="-10"/>
        </w:rPr>
        <w:t> </w:t>
      </w:r>
      <w:r>
        <w:rPr/>
        <w:t>hayat</w:t>
      </w:r>
      <w:r>
        <w:rPr>
          <w:spacing w:val="-57"/>
        </w:rPr>
        <w:t> </w:t>
      </w:r>
      <w:r>
        <w:rPr/>
        <w:t>boyu içerisinde bulunduğu bir süreçtir. Sosyalleşme bir "benzeşim" ve "farklılaşma"</w:t>
      </w:r>
      <w:r>
        <w:rPr>
          <w:spacing w:val="1"/>
        </w:rPr>
        <w:t> </w:t>
      </w:r>
      <w:r>
        <w:rPr>
          <w:spacing w:val="-1"/>
        </w:rPr>
        <w:t>sürecidir.</w:t>
      </w:r>
      <w:r>
        <w:rPr>
          <w:spacing w:val="-13"/>
        </w:rPr>
        <w:t> </w:t>
      </w:r>
      <w:r>
        <w:rPr>
          <w:spacing w:val="-1"/>
        </w:rPr>
        <w:t>Birey</w:t>
      </w:r>
      <w:r>
        <w:rPr>
          <w:spacing w:val="-17"/>
        </w:rPr>
        <w:t> </w:t>
      </w:r>
      <w:r>
        <w:rPr/>
        <w:t>seviyesinde</w:t>
      </w:r>
      <w:r>
        <w:rPr>
          <w:spacing w:val="-16"/>
        </w:rPr>
        <w:t> </w:t>
      </w:r>
      <w:r>
        <w:rPr/>
        <w:t>benzeşim</w:t>
      </w:r>
      <w:r>
        <w:rPr>
          <w:spacing w:val="-14"/>
        </w:rPr>
        <w:t> </w:t>
      </w:r>
      <w:r>
        <w:rPr/>
        <w:t>sosyal</w:t>
      </w:r>
      <w:r>
        <w:rPr>
          <w:spacing w:val="-14"/>
        </w:rPr>
        <w:t> </w:t>
      </w:r>
      <w:r>
        <w:rPr/>
        <w:t>uyum</w:t>
      </w:r>
      <w:r>
        <w:rPr>
          <w:spacing w:val="-11"/>
        </w:rPr>
        <w:t> </w:t>
      </w:r>
      <w:r>
        <w:rPr/>
        <w:t>ile,</w:t>
      </w:r>
      <w:r>
        <w:rPr>
          <w:spacing w:val="-15"/>
        </w:rPr>
        <w:t> </w:t>
      </w:r>
      <w:r>
        <w:rPr/>
        <w:t>farklılaşma</w:t>
      </w:r>
      <w:r>
        <w:rPr>
          <w:spacing w:val="-15"/>
        </w:rPr>
        <w:t> </w:t>
      </w:r>
      <w:r>
        <w:rPr/>
        <w:t>ise</w:t>
      </w:r>
      <w:r>
        <w:rPr>
          <w:spacing w:val="-13"/>
        </w:rPr>
        <w:t> </w:t>
      </w:r>
      <w:r>
        <w:rPr/>
        <w:t>kişilik</w:t>
      </w:r>
      <w:r>
        <w:rPr>
          <w:spacing w:val="-15"/>
        </w:rPr>
        <w:t> </w:t>
      </w:r>
      <w:r>
        <w:rPr/>
        <w:t>ile</w:t>
      </w:r>
      <w:r>
        <w:rPr>
          <w:spacing w:val="-16"/>
        </w:rPr>
        <w:t> </w:t>
      </w:r>
      <w:r>
        <w:rPr/>
        <w:t>açıklanır.</w:t>
      </w:r>
    </w:p>
    <w:p>
      <w:pPr>
        <w:pStyle w:val="BodyText"/>
        <w:spacing w:line="360" w:lineRule="auto" w:before="119"/>
        <w:ind w:left="728" w:right="394" w:firstLine="566"/>
        <w:jc w:val="both"/>
      </w:pPr>
      <w:r>
        <w:rPr/>
        <w:drawing>
          <wp:anchor distT="0" distB="0" distL="0" distR="0" allowOverlap="1" layoutInCell="1" locked="0" behindDoc="1" simplePos="0" relativeHeight="480672768">
            <wp:simplePos x="0" y="0"/>
            <wp:positionH relativeFrom="page">
              <wp:posOffset>1282700</wp:posOffset>
            </wp:positionH>
            <wp:positionV relativeFrom="paragraph">
              <wp:posOffset>1379386</wp:posOffset>
            </wp:positionV>
            <wp:extent cx="4686300" cy="1841500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Kültür,</w:t>
      </w:r>
      <w:r>
        <w:rPr>
          <w:spacing w:val="1"/>
        </w:rPr>
        <w:t> </w:t>
      </w:r>
      <w:r>
        <w:rPr/>
        <w:t>bireylerarası</w:t>
      </w:r>
      <w:r>
        <w:rPr>
          <w:spacing w:val="1"/>
        </w:rPr>
        <w:t> </w:t>
      </w:r>
      <w:r>
        <w:rPr/>
        <w:t>ilişkilerle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davranışlarla</w:t>
      </w:r>
      <w:r>
        <w:rPr>
          <w:spacing w:val="1"/>
        </w:rPr>
        <w:t> </w:t>
      </w:r>
      <w:r>
        <w:rPr/>
        <w:t>sosyalleşme</w:t>
      </w:r>
      <w:r>
        <w:rPr>
          <w:spacing w:val="1"/>
        </w:rPr>
        <w:t> </w:t>
      </w:r>
      <w:r>
        <w:rPr/>
        <w:t>süreci</w:t>
      </w:r>
      <w:r>
        <w:rPr>
          <w:spacing w:val="1"/>
        </w:rPr>
        <w:t> </w:t>
      </w:r>
      <w:r>
        <w:rPr/>
        <w:t>içerisinde öğrenilir.</w:t>
      </w:r>
      <w:r>
        <w:rPr>
          <w:spacing w:val="1"/>
        </w:rPr>
        <w:t> </w:t>
      </w:r>
      <w:r>
        <w:rPr/>
        <w:t>Sosyalleşme; bilgi, inanç,</w:t>
      </w:r>
      <w:r>
        <w:rPr>
          <w:spacing w:val="1"/>
        </w:rPr>
        <w:t> </w:t>
      </w:r>
      <w:r>
        <w:rPr/>
        <w:t>duygu, tutum, kavram ve semboller</w:t>
      </w:r>
      <w:r>
        <w:rPr>
          <w:spacing w:val="1"/>
        </w:rPr>
        <w:t> </w:t>
      </w:r>
      <w:r>
        <w:rPr/>
        <w:t>yoluyla bireyleri etkileyen kültürün dinamik bir yönüdür. Bunun nedeni, sosyalleşme</w:t>
      </w:r>
      <w:r>
        <w:rPr>
          <w:spacing w:val="1"/>
        </w:rPr>
        <w:t> </w:t>
      </w:r>
      <w:r>
        <w:rPr/>
        <w:t>sürecinde bireyin, bireysel kültürlerin alıcısı, vereni ve taşıyıcısı olmasıdır. Değerler ve</w:t>
      </w:r>
      <w:r>
        <w:rPr>
          <w:spacing w:val="1"/>
        </w:rPr>
        <w:t> </w:t>
      </w:r>
      <w:r>
        <w:rPr/>
        <w:t>normlar, paylaşılan roller, sosyal ilişkileri düzenler. Bunlar, bireyleri birbirine bağlayan</w:t>
      </w:r>
      <w:r>
        <w:rPr>
          <w:spacing w:val="1"/>
        </w:rPr>
        <w:t> </w:t>
      </w:r>
      <w:r>
        <w:rPr/>
        <w:t>sosyal güçler olarak toplumda 'benzer' özelliklerin ortaya çıkmasına neden olur (Sözen,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102" w:id="24"/>
      <w:bookmarkEnd w:id="24"/>
      <w:r>
        <w:rPr/>
        <w:t>ETKİLEŞİM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818" w:right="954"/>
        <w:jc w:val="center"/>
      </w:pPr>
      <w:r>
        <w:rPr/>
        <w:t>Bir</w:t>
      </w:r>
      <w:r>
        <w:rPr>
          <w:spacing w:val="-1"/>
        </w:rPr>
        <w:t> </w:t>
      </w:r>
      <w:r>
        <w:rPr/>
        <w:t>iş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eylem</w:t>
      </w:r>
      <w:r>
        <w:rPr>
          <w:spacing w:val="-1"/>
        </w:rPr>
        <w:t> </w:t>
      </w:r>
      <w:r>
        <w:rPr/>
        <w:t>olarak</w:t>
      </w:r>
      <w:r>
        <w:rPr>
          <w:spacing w:val="-1"/>
        </w:rPr>
        <w:t> </w:t>
      </w:r>
      <w:r>
        <w:rPr/>
        <w:t>karşılıklı</w:t>
      </w:r>
      <w:r>
        <w:rPr>
          <w:spacing w:val="-1"/>
        </w:rPr>
        <w:t> </w:t>
      </w:r>
      <w:r>
        <w:rPr/>
        <w:t>birbirini</w:t>
      </w:r>
      <w:r>
        <w:rPr>
          <w:spacing w:val="-1"/>
        </w:rPr>
        <w:t> </w:t>
      </w:r>
      <w:r>
        <w:rPr/>
        <w:t>etkileme</w:t>
      </w:r>
      <w:r>
        <w:rPr>
          <w:spacing w:val="-4"/>
        </w:rPr>
        <w:t> </w:t>
      </w:r>
      <w:r>
        <w:rPr/>
        <w:t>işi, etkileşme</w:t>
      </w:r>
      <w:r>
        <w:rPr>
          <w:spacing w:val="-2"/>
        </w:rPr>
        <w:t> </w:t>
      </w:r>
      <w:r>
        <w:rPr/>
        <w:t>eylemi.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826" w:val="left" w:leader="none"/>
        </w:tabs>
        <w:spacing w:line="360" w:lineRule="auto" w:before="0" w:after="0"/>
        <w:ind w:left="1825" w:right="389" w:hanging="361"/>
        <w:jc w:val="both"/>
        <w:rPr>
          <w:sz w:val="24"/>
        </w:rPr>
      </w:pPr>
      <w:r>
        <w:rPr>
          <w:i/>
          <w:sz w:val="24"/>
        </w:rPr>
        <w:t>Sembolik-Simgesel Etkileşim: </w:t>
      </w:r>
      <w:r>
        <w:rPr>
          <w:sz w:val="24"/>
        </w:rPr>
        <w:t>George Herbert Mead’in çalışmaları sonucu</w:t>
      </w:r>
      <w:r>
        <w:rPr>
          <w:spacing w:val="1"/>
          <w:sz w:val="24"/>
        </w:rPr>
        <w:t> </w:t>
      </w:r>
      <w:r>
        <w:rPr>
          <w:sz w:val="24"/>
        </w:rPr>
        <w:t>oluşturulan teori, daha sonra C. H. Cooley ve W. I. Thomes'in çalışmalarıyla</w:t>
      </w:r>
      <w:r>
        <w:rPr>
          <w:spacing w:val="-57"/>
          <w:sz w:val="24"/>
        </w:rPr>
        <w:t> </w:t>
      </w:r>
      <w:r>
        <w:rPr>
          <w:sz w:val="24"/>
        </w:rPr>
        <w:t>geliştirilmiştir. Simgesel iletişimcilik kavramı ise Herbert Blumer tarafından</w:t>
      </w:r>
      <w:r>
        <w:rPr>
          <w:spacing w:val="1"/>
          <w:sz w:val="24"/>
        </w:rPr>
        <w:t> </w:t>
      </w:r>
      <w:r>
        <w:rPr>
          <w:sz w:val="24"/>
        </w:rPr>
        <w:t>ortaya konulmuştur. İnsanların yaşadıkları dünyaya verdikleri anlam ve bu</w:t>
      </w:r>
      <w:r>
        <w:rPr>
          <w:spacing w:val="1"/>
          <w:sz w:val="24"/>
        </w:rPr>
        <w:t> </w:t>
      </w:r>
      <w:r>
        <w:rPr>
          <w:sz w:val="24"/>
        </w:rPr>
        <w:t>anlama bağlı olarak nesnelere yükledikleri anlamı ifade eder (Şahin, F.S.;</w:t>
      </w:r>
      <w:r>
        <w:rPr>
          <w:spacing w:val="1"/>
          <w:sz w:val="24"/>
        </w:rPr>
        <w:t> </w:t>
      </w:r>
      <w:r>
        <w:rPr>
          <w:sz w:val="24"/>
        </w:rPr>
        <w:t>Yorgancılar,</w:t>
      </w:r>
      <w:r>
        <w:rPr>
          <w:spacing w:val="-1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2019).</w:t>
      </w:r>
    </w:p>
    <w:p>
      <w:pPr>
        <w:pStyle w:val="ListParagraph"/>
        <w:numPr>
          <w:ilvl w:val="0"/>
          <w:numId w:val="10"/>
        </w:numPr>
        <w:tabs>
          <w:tab w:pos="1826" w:val="left" w:leader="none"/>
        </w:tabs>
        <w:spacing w:line="360" w:lineRule="auto" w:before="0" w:after="0"/>
        <w:ind w:left="1825" w:right="390" w:hanging="361"/>
        <w:jc w:val="both"/>
        <w:rPr>
          <w:sz w:val="24"/>
        </w:rPr>
      </w:pPr>
      <w:r>
        <w:rPr>
          <w:i/>
          <w:sz w:val="24"/>
        </w:rPr>
        <w:t>Yapısal sembolik Etkileşim: </w:t>
      </w:r>
      <w:r>
        <w:rPr>
          <w:sz w:val="24"/>
        </w:rPr>
        <w:t>Mead, Cooley ve Blumer tarafından oluşturulan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geleneksel</w:t>
      </w:r>
      <w:r>
        <w:rPr>
          <w:spacing w:val="-12"/>
          <w:sz w:val="24"/>
        </w:rPr>
        <w:t> </w:t>
      </w:r>
      <w:r>
        <w:rPr>
          <w:sz w:val="24"/>
        </w:rPr>
        <w:t>sembolik</w:t>
      </w:r>
      <w:r>
        <w:rPr>
          <w:spacing w:val="-12"/>
          <w:sz w:val="24"/>
        </w:rPr>
        <w:t> </w:t>
      </w:r>
      <w:r>
        <w:rPr>
          <w:sz w:val="24"/>
        </w:rPr>
        <w:t>etkileşimcilik</w:t>
      </w:r>
      <w:r>
        <w:rPr>
          <w:spacing w:val="-12"/>
          <w:sz w:val="24"/>
        </w:rPr>
        <w:t> </w:t>
      </w:r>
      <w:r>
        <w:rPr>
          <w:sz w:val="24"/>
        </w:rPr>
        <w:t>olarak</w:t>
      </w:r>
      <w:r>
        <w:rPr>
          <w:spacing w:val="-12"/>
          <w:sz w:val="24"/>
        </w:rPr>
        <w:t> </w:t>
      </w:r>
      <w:r>
        <w:rPr>
          <w:sz w:val="24"/>
        </w:rPr>
        <w:t>tanımlanan</w:t>
      </w:r>
      <w:r>
        <w:rPr>
          <w:spacing w:val="-13"/>
          <w:sz w:val="24"/>
        </w:rPr>
        <w:t> </w:t>
      </w:r>
      <w:r>
        <w:rPr>
          <w:sz w:val="24"/>
        </w:rPr>
        <w:t>teorinin</w:t>
      </w:r>
      <w:r>
        <w:rPr>
          <w:spacing w:val="-12"/>
          <w:sz w:val="24"/>
        </w:rPr>
        <w:t> </w:t>
      </w:r>
      <w:r>
        <w:rPr>
          <w:sz w:val="24"/>
        </w:rPr>
        <w:t>daha</w:t>
      </w:r>
      <w:r>
        <w:rPr>
          <w:spacing w:val="-11"/>
          <w:sz w:val="24"/>
        </w:rPr>
        <w:t> </w:t>
      </w:r>
      <w:r>
        <w:rPr>
          <w:sz w:val="24"/>
        </w:rPr>
        <w:t>sonraki</w:t>
      </w:r>
      <w:r>
        <w:rPr>
          <w:spacing w:val="-58"/>
          <w:sz w:val="24"/>
        </w:rPr>
        <w:t> </w:t>
      </w:r>
      <w:r>
        <w:rPr>
          <w:sz w:val="24"/>
        </w:rPr>
        <w:t>zamanlarda geliştirilmesi ve genel hatlarının genişletilmesiyle oluşturulan</w:t>
      </w:r>
      <w:r>
        <w:rPr>
          <w:spacing w:val="1"/>
          <w:sz w:val="24"/>
        </w:rPr>
        <w:t> </w:t>
      </w:r>
      <w:r>
        <w:rPr>
          <w:sz w:val="24"/>
        </w:rPr>
        <w:t>teoridir. Geleneksel sembolik etkileşime göre daha kapsamlı ve sistemin</w:t>
      </w:r>
      <w:r>
        <w:rPr>
          <w:spacing w:val="1"/>
          <w:sz w:val="24"/>
        </w:rPr>
        <w:t> </w:t>
      </w:r>
      <w:r>
        <w:rPr>
          <w:sz w:val="24"/>
        </w:rPr>
        <w:t>yapısını</w:t>
      </w:r>
      <w:r>
        <w:rPr>
          <w:spacing w:val="-13"/>
          <w:sz w:val="24"/>
        </w:rPr>
        <w:t> </w:t>
      </w:r>
      <w:r>
        <w:rPr>
          <w:sz w:val="24"/>
        </w:rPr>
        <w:t>geniş</w:t>
      </w:r>
      <w:r>
        <w:rPr>
          <w:spacing w:val="-12"/>
          <w:sz w:val="24"/>
        </w:rPr>
        <w:t> </w:t>
      </w:r>
      <w:r>
        <w:rPr>
          <w:sz w:val="24"/>
        </w:rPr>
        <w:t>bir</w:t>
      </w:r>
      <w:r>
        <w:rPr>
          <w:spacing w:val="-13"/>
          <w:sz w:val="24"/>
        </w:rPr>
        <w:t> </w:t>
      </w:r>
      <w:r>
        <w:rPr>
          <w:sz w:val="24"/>
        </w:rPr>
        <w:t>perspektiften</w:t>
      </w:r>
      <w:r>
        <w:rPr>
          <w:spacing w:val="-12"/>
          <w:sz w:val="24"/>
        </w:rPr>
        <w:t> </w:t>
      </w:r>
      <w:r>
        <w:rPr>
          <w:sz w:val="24"/>
        </w:rPr>
        <w:t>araştırmaya</w:t>
      </w:r>
      <w:r>
        <w:rPr>
          <w:spacing w:val="-14"/>
          <w:sz w:val="24"/>
        </w:rPr>
        <w:t> </w:t>
      </w:r>
      <w:r>
        <w:rPr>
          <w:sz w:val="24"/>
        </w:rPr>
        <w:t>dayalı</w:t>
      </w:r>
      <w:r>
        <w:rPr>
          <w:spacing w:val="-12"/>
          <w:sz w:val="24"/>
        </w:rPr>
        <w:t> </w:t>
      </w:r>
      <w:r>
        <w:rPr>
          <w:sz w:val="24"/>
        </w:rPr>
        <w:t>bu</w:t>
      </w:r>
      <w:r>
        <w:rPr>
          <w:spacing w:val="-10"/>
          <w:sz w:val="24"/>
        </w:rPr>
        <w:t> </w:t>
      </w:r>
      <w:r>
        <w:rPr>
          <w:sz w:val="24"/>
        </w:rPr>
        <w:t>yaklaşım</w:t>
      </w:r>
      <w:r>
        <w:rPr>
          <w:spacing w:val="-12"/>
          <w:sz w:val="24"/>
        </w:rPr>
        <w:t> </w:t>
      </w:r>
      <w:r>
        <w:rPr>
          <w:sz w:val="24"/>
        </w:rPr>
        <w:t>özünde</w:t>
      </w:r>
      <w:r>
        <w:rPr>
          <w:spacing w:val="-12"/>
          <w:sz w:val="24"/>
        </w:rPr>
        <w:t> </w:t>
      </w:r>
      <w:r>
        <w:rPr>
          <w:sz w:val="24"/>
        </w:rPr>
        <w:t>yapılar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ve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yapılar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arası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ilişkilerin</w:t>
      </w:r>
      <w:r>
        <w:rPr>
          <w:spacing w:val="-13"/>
          <w:sz w:val="24"/>
        </w:rPr>
        <w:t> </w:t>
      </w:r>
      <w:r>
        <w:rPr>
          <w:sz w:val="24"/>
        </w:rPr>
        <w:t>oluşturduğu</w:t>
      </w:r>
      <w:r>
        <w:rPr>
          <w:spacing w:val="-15"/>
          <w:sz w:val="24"/>
        </w:rPr>
        <w:t> </w:t>
      </w:r>
      <w:r>
        <w:rPr>
          <w:sz w:val="24"/>
        </w:rPr>
        <w:t>tüm</w:t>
      </w:r>
      <w:r>
        <w:rPr>
          <w:spacing w:val="-13"/>
          <w:sz w:val="24"/>
        </w:rPr>
        <w:t> </w:t>
      </w:r>
      <w:r>
        <w:rPr>
          <w:sz w:val="24"/>
        </w:rPr>
        <w:t>etkileşim</w:t>
      </w:r>
      <w:r>
        <w:rPr>
          <w:spacing w:val="-14"/>
          <w:sz w:val="24"/>
        </w:rPr>
        <w:t> </w:t>
      </w:r>
      <w:r>
        <w:rPr>
          <w:sz w:val="24"/>
        </w:rPr>
        <w:t>süreçlerini</w:t>
      </w:r>
      <w:r>
        <w:rPr>
          <w:spacing w:val="-13"/>
          <w:sz w:val="24"/>
        </w:rPr>
        <w:t> </w:t>
      </w:r>
      <w:r>
        <w:rPr>
          <w:sz w:val="24"/>
        </w:rPr>
        <w:t>kapsama</w:t>
      </w:r>
      <w:r>
        <w:rPr>
          <w:spacing w:val="-16"/>
          <w:sz w:val="24"/>
        </w:rPr>
        <w:t> </w:t>
      </w:r>
      <w:r>
        <w:rPr>
          <w:sz w:val="24"/>
        </w:rPr>
        <w:t>dahil</w:t>
      </w:r>
      <w:r>
        <w:rPr>
          <w:spacing w:val="-57"/>
          <w:sz w:val="24"/>
        </w:rPr>
        <w:t> </w:t>
      </w:r>
      <w:r>
        <w:rPr>
          <w:sz w:val="24"/>
        </w:rPr>
        <w:t>eder.</w:t>
      </w:r>
      <w:r>
        <w:rPr>
          <w:spacing w:val="-8"/>
          <w:sz w:val="24"/>
        </w:rPr>
        <w:t> </w:t>
      </w:r>
      <w:r>
        <w:rPr>
          <w:sz w:val="24"/>
        </w:rPr>
        <w:t>Bu</w:t>
      </w:r>
      <w:r>
        <w:rPr>
          <w:spacing w:val="-9"/>
          <w:sz w:val="24"/>
        </w:rPr>
        <w:t> </w:t>
      </w:r>
      <w:r>
        <w:rPr>
          <w:sz w:val="24"/>
        </w:rPr>
        <w:t>teori</w:t>
      </w:r>
      <w:r>
        <w:rPr>
          <w:spacing w:val="-9"/>
          <w:sz w:val="24"/>
        </w:rPr>
        <w:t> </w:t>
      </w:r>
      <w:r>
        <w:rPr>
          <w:sz w:val="24"/>
        </w:rPr>
        <w:t>(Stryker,</w:t>
      </w:r>
      <w:r>
        <w:rPr>
          <w:spacing w:val="-9"/>
          <w:sz w:val="24"/>
        </w:rPr>
        <w:t> </w:t>
      </w:r>
      <w:r>
        <w:rPr>
          <w:sz w:val="24"/>
        </w:rPr>
        <w:t>1968;</w:t>
      </w:r>
      <w:r>
        <w:rPr>
          <w:spacing w:val="-8"/>
          <w:sz w:val="24"/>
        </w:rPr>
        <w:t> </w:t>
      </w:r>
      <w:r>
        <w:rPr>
          <w:sz w:val="24"/>
        </w:rPr>
        <w:t>1980;</w:t>
      </w:r>
      <w:r>
        <w:rPr>
          <w:spacing w:val="-9"/>
          <w:sz w:val="24"/>
        </w:rPr>
        <w:t> </w:t>
      </w:r>
      <w:r>
        <w:rPr>
          <w:sz w:val="24"/>
        </w:rPr>
        <w:t>2000)</w:t>
      </w:r>
      <w:r>
        <w:rPr>
          <w:spacing w:val="-9"/>
          <w:sz w:val="24"/>
        </w:rPr>
        <w:t> </w:t>
      </w:r>
      <w:r>
        <w:rPr>
          <w:sz w:val="24"/>
        </w:rPr>
        <w:t>tarafından</w:t>
      </w:r>
      <w:r>
        <w:rPr>
          <w:spacing w:val="-9"/>
          <w:sz w:val="24"/>
        </w:rPr>
        <w:t> </w:t>
      </w:r>
      <w:r>
        <w:rPr>
          <w:sz w:val="24"/>
        </w:rPr>
        <w:t>çağdaş</w:t>
      </w:r>
      <w:r>
        <w:rPr>
          <w:spacing w:val="-5"/>
          <w:sz w:val="24"/>
        </w:rPr>
        <w:t> </w:t>
      </w:r>
      <w:r>
        <w:rPr>
          <w:sz w:val="24"/>
        </w:rPr>
        <w:t>yapısal</w:t>
      </w:r>
      <w:r>
        <w:rPr>
          <w:spacing w:val="-8"/>
          <w:sz w:val="24"/>
        </w:rPr>
        <w:t> </w:t>
      </w:r>
      <w:r>
        <w:rPr>
          <w:sz w:val="24"/>
        </w:rPr>
        <w:t>sembolik</w:t>
      </w:r>
      <w:r>
        <w:rPr>
          <w:spacing w:val="-58"/>
          <w:sz w:val="24"/>
        </w:rPr>
        <w:t> </w:t>
      </w:r>
      <w:r>
        <w:rPr>
          <w:sz w:val="24"/>
        </w:rPr>
        <w:t>etkileşimcilik</w:t>
      </w:r>
      <w:r>
        <w:rPr>
          <w:spacing w:val="1"/>
          <w:sz w:val="24"/>
        </w:rPr>
        <w:t> </w:t>
      </w:r>
      <w:r>
        <w:rPr>
          <w:sz w:val="24"/>
        </w:rPr>
        <w:t>üzerine</w:t>
      </w:r>
      <w:r>
        <w:rPr>
          <w:spacing w:val="1"/>
          <w:sz w:val="24"/>
        </w:rPr>
        <w:t> </w:t>
      </w:r>
      <w:r>
        <w:rPr>
          <w:sz w:val="24"/>
        </w:rPr>
        <w:t>Mead’</w:t>
      </w:r>
      <w:r>
        <w:rPr>
          <w:spacing w:val="1"/>
          <w:sz w:val="24"/>
        </w:rPr>
        <w:t> </w:t>
      </w:r>
      <w:r>
        <w:rPr>
          <w:sz w:val="24"/>
        </w:rPr>
        <w:t>düşüncesinin</w:t>
      </w:r>
      <w:r>
        <w:rPr>
          <w:spacing w:val="1"/>
          <w:sz w:val="24"/>
        </w:rPr>
        <w:t> </w:t>
      </w:r>
      <w:r>
        <w:rPr>
          <w:sz w:val="24"/>
        </w:rPr>
        <w:t>geliştirilmesi</w:t>
      </w:r>
      <w:r>
        <w:rPr>
          <w:spacing w:val="1"/>
          <w:sz w:val="24"/>
        </w:rPr>
        <w:t> </w:t>
      </w:r>
      <w:r>
        <w:rPr>
          <w:sz w:val="24"/>
        </w:rPr>
        <w:t>sonucu</w:t>
      </w:r>
      <w:r>
        <w:rPr>
          <w:spacing w:val="1"/>
          <w:sz w:val="24"/>
        </w:rPr>
        <w:t> </w:t>
      </w:r>
      <w:r>
        <w:rPr>
          <w:sz w:val="24"/>
        </w:rPr>
        <w:t>oluşturulmuştur.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102" w:after="0"/>
        <w:ind w:left="1268" w:right="0" w:hanging="541"/>
        <w:jc w:val="left"/>
      </w:pPr>
      <w:bookmarkStart w:name="_TOC_250101" w:id="25"/>
      <w:bookmarkEnd w:id="25"/>
      <w:r>
        <w:rPr/>
        <w:t>PARAMETRE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Değişken. (Eski Yunanca'dan παρά para: "yanında", "karşın"; ve μέτρον, metron:</w:t>
      </w:r>
      <w:r>
        <w:rPr>
          <w:spacing w:val="1"/>
        </w:rPr>
        <w:t> </w:t>
      </w:r>
      <w:r>
        <w:rPr/>
        <w:t>"ölçmek")</w:t>
      </w:r>
      <w:r>
        <w:rPr>
          <w:spacing w:val="-15"/>
        </w:rPr>
        <w:t> </w:t>
      </w:r>
      <w:r>
        <w:rPr/>
        <w:t>anlamındadır.</w:t>
      </w:r>
      <w:r>
        <w:rPr>
          <w:spacing w:val="-14"/>
        </w:rPr>
        <w:t> </w:t>
      </w:r>
      <w:r>
        <w:rPr/>
        <w:t>Sınırları</w:t>
      </w:r>
      <w:r>
        <w:rPr>
          <w:spacing w:val="-15"/>
        </w:rPr>
        <w:t> </w:t>
      </w:r>
      <w:r>
        <w:rPr/>
        <w:t>belli</w:t>
      </w:r>
      <w:r>
        <w:rPr>
          <w:spacing w:val="-14"/>
        </w:rPr>
        <w:t> </w:t>
      </w:r>
      <w:r>
        <w:rPr/>
        <w:t>olan</w:t>
      </w:r>
      <w:r>
        <w:rPr>
          <w:spacing w:val="-15"/>
        </w:rPr>
        <w:t> </w:t>
      </w:r>
      <w:r>
        <w:rPr/>
        <w:t>herhangi</w:t>
      </w:r>
      <w:r>
        <w:rPr>
          <w:spacing w:val="-14"/>
        </w:rPr>
        <w:t> </w:t>
      </w:r>
      <w:r>
        <w:rPr/>
        <w:t>bir</w:t>
      </w:r>
      <w:r>
        <w:rPr>
          <w:spacing w:val="-15"/>
        </w:rPr>
        <w:t> </w:t>
      </w:r>
      <w:r>
        <w:rPr/>
        <w:t>sistemi</w:t>
      </w:r>
      <w:r>
        <w:rPr>
          <w:spacing w:val="-14"/>
        </w:rPr>
        <w:t> </w:t>
      </w:r>
      <w:r>
        <w:rPr/>
        <w:t>tanımlamak,</w:t>
      </w:r>
      <w:r>
        <w:rPr>
          <w:spacing w:val="-14"/>
        </w:rPr>
        <w:t> </w:t>
      </w:r>
      <w:r>
        <w:rPr/>
        <w:t>tasnif</w:t>
      </w:r>
      <w:r>
        <w:rPr>
          <w:spacing w:val="-15"/>
        </w:rPr>
        <w:t> </w:t>
      </w:r>
      <w:r>
        <w:rPr/>
        <w:t>etmek</w:t>
      </w:r>
      <w:r>
        <w:rPr>
          <w:spacing w:val="-57"/>
        </w:rPr>
        <w:t> </w:t>
      </w:r>
      <w:r>
        <w:rPr/>
        <w:t>veya</w:t>
      </w:r>
      <w:r>
        <w:rPr>
          <w:spacing w:val="-11"/>
        </w:rPr>
        <w:t> </w:t>
      </w:r>
      <w:r>
        <w:rPr/>
        <w:t>belirli</w:t>
      </w:r>
      <w:r>
        <w:rPr>
          <w:spacing w:val="-12"/>
        </w:rPr>
        <w:t> </w:t>
      </w:r>
      <w:r>
        <w:rPr/>
        <w:t>bir</w:t>
      </w:r>
      <w:r>
        <w:rPr>
          <w:spacing w:val="-13"/>
        </w:rPr>
        <w:t> </w:t>
      </w:r>
      <w:r>
        <w:rPr/>
        <w:t>sistemi</w:t>
      </w:r>
      <w:r>
        <w:rPr>
          <w:spacing w:val="-12"/>
        </w:rPr>
        <w:t> </w:t>
      </w:r>
      <w:r>
        <w:rPr/>
        <w:t>tanımlamak</w:t>
      </w:r>
      <w:r>
        <w:rPr>
          <w:spacing w:val="-13"/>
        </w:rPr>
        <w:t> </w:t>
      </w:r>
      <w:r>
        <w:rPr/>
        <w:t>veya</w:t>
      </w:r>
      <w:r>
        <w:rPr>
          <w:spacing w:val="-11"/>
        </w:rPr>
        <w:t> </w:t>
      </w:r>
      <w:r>
        <w:rPr/>
        <w:t>sınıflandırmak</w:t>
      </w:r>
      <w:r>
        <w:rPr>
          <w:spacing w:val="-12"/>
        </w:rPr>
        <w:t> </w:t>
      </w:r>
      <w:r>
        <w:rPr/>
        <w:t>için</w:t>
      </w:r>
      <w:r>
        <w:rPr>
          <w:spacing w:val="-8"/>
        </w:rPr>
        <w:t> </w:t>
      </w:r>
      <w:r>
        <w:rPr/>
        <w:t>yardımcı</w:t>
      </w:r>
      <w:r>
        <w:rPr>
          <w:spacing w:val="-12"/>
        </w:rPr>
        <w:t> </w:t>
      </w:r>
      <w:r>
        <w:rPr/>
        <w:t>olabilecek</w:t>
      </w:r>
      <w:r>
        <w:rPr>
          <w:spacing w:val="-13"/>
        </w:rPr>
        <w:t> </w:t>
      </w:r>
      <w:r>
        <w:rPr/>
        <w:t>herhangi</w:t>
      </w:r>
      <w:r>
        <w:rPr>
          <w:spacing w:val="-57"/>
        </w:rPr>
        <w:t> </w:t>
      </w:r>
      <w:r>
        <w:rPr/>
        <w:t>bir özellik, nesne, durum veya değişken olarak nitelendirilir. Birçok disiplin açısından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şekillerde</w:t>
      </w:r>
      <w:r>
        <w:rPr>
          <w:spacing w:val="1"/>
        </w:rPr>
        <w:t> </w:t>
      </w:r>
      <w:r>
        <w:rPr/>
        <w:t>tanımlanan</w:t>
      </w:r>
      <w:r>
        <w:rPr>
          <w:spacing w:val="1"/>
        </w:rPr>
        <w:t> </w:t>
      </w:r>
      <w:r>
        <w:rPr/>
        <w:t>kavram,</w:t>
      </w:r>
      <w:r>
        <w:rPr>
          <w:spacing w:val="1"/>
        </w:rPr>
        <w:t> </w:t>
      </w:r>
      <w:r>
        <w:rPr/>
        <w:t>çalışmamızda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değişken,</w:t>
      </w:r>
      <w:r>
        <w:rPr>
          <w:spacing w:val="1"/>
        </w:rPr>
        <w:t> </w:t>
      </w:r>
      <w:r>
        <w:rPr/>
        <w:t>bağlam,</w:t>
      </w:r>
      <w:r>
        <w:rPr>
          <w:spacing w:val="1"/>
        </w:rPr>
        <w:t> </w:t>
      </w:r>
      <w:r>
        <w:rPr/>
        <w:t>örüntü,</w:t>
      </w:r>
      <w:r>
        <w:rPr>
          <w:spacing w:val="1"/>
        </w:rPr>
        <w:t> </w:t>
      </w:r>
      <w:r>
        <w:rPr/>
        <w:t>sınıflandırma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tanımlanmıştır.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araştırmada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parametreleri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belirlenen üç boyut, ilgili literatür taraması sonucu oluşturulmuş ve (değişken, boyut,</w:t>
      </w:r>
      <w:r>
        <w:rPr>
          <w:spacing w:val="1"/>
        </w:rPr>
        <w:t> </w:t>
      </w:r>
      <w:r>
        <w:rPr/>
        <w:t>faktör)</w:t>
      </w:r>
      <w:r>
        <w:rPr>
          <w:spacing w:val="-2"/>
        </w:rPr>
        <w:t> </w:t>
      </w:r>
      <w:r>
        <w:rPr/>
        <w:t>anlamında</w:t>
      </w:r>
      <w:r>
        <w:rPr>
          <w:spacing w:val="-1"/>
        </w:rPr>
        <w:t> </w:t>
      </w:r>
      <w:r>
        <w:rPr/>
        <w:t>kullanılmıştır.</w:t>
      </w:r>
    </w:p>
    <w:p>
      <w:pPr>
        <w:pStyle w:val="BodyText"/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90" w:after="0"/>
        <w:ind w:left="1268" w:right="0" w:hanging="541"/>
        <w:jc w:val="left"/>
      </w:pPr>
      <w:r>
        <w:rPr/>
        <w:drawing>
          <wp:anchor distT="0" distB="0" distL="0" distR="0" allowOverlap="1" layoutInCell="1" locked="0" behindDoc="1" simplePos="0" relativeHeight="480673280">
            <wp:simplePos x="0" y="0"/>
            <wp:positionH relativeFrom="page">
              <wp:posOffset>1282700</wp:posOffset>
            </wp:positionH>
            <wp:positionV relativeFrom="paragraph">
              <wp:posOffset>1182</wp:posOffset>
            </wp:positionV>
            <wp:extent cx="4686300" cy="184150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100" w:id="26"/>
      <w:r>
        <w:rPr>
          <w:shd w:fill="FFFFFF" w:color="auto" w:val="clear"/>
        </w:rPr>
        <w:t>TOPLUMSAL</w:t>
      </w:r>
      <w:r>
        <w:rPr>
          <w:spacing w:val="-4"/>
          <w:shd w:fill="FFFFFF" w:color="auto" w:val="clear"/>
        </w:rPr>
        <w:t> </w:t>
      </w:r>
      <w:bookmarkEnd w:id="26"/>
      <w:r>
        <w:rPr>
          <w:shd w:fill="FFFFFF" w:color="auto" w:val="clear"/>
        </w:rPr>
        <w:t>YAPI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90"/>
        <w:ind w:left="728" w:right="391" w:firstLine="566"/>
        <w:jc w:val="both"/>
      </w:pPr>
      <w:r>
        <w:rPr/>
        <w:pict>
          <v:rect style="position:absolute;margin-left:141.740005pt;margin-top:4.42312pt;width:396.94pt;height:14.16pt;mso-position-horizontal-relative:page;mso-position-vertical-relative:paragraph;z-index:-22642688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25.06312pt;width:425.26pt;height:14.16pt;mso-position-horizontal-relative:page;mso-position-vertical-relative:paragraph;z-index:-22642176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45.82312pt;width:425.26pt;height:14.16pt;mso-position-horizontal-relative:page;mso-position-vertical-relative:paragraph;z-index:-22641664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66.46312pt;width:425.26pt;height:14.16pt;mso-position-horizontal-relative:page;mso-position-vertical-relative:paragraph;z-index:-22641152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87.223122pt;width:425.26pt;height:14.16pt;mso-position-horizontal-relative:page;mso-position-vertical-relative:paragraph;z-index:-22640640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107.863121pt;width:425.26pt;height:14.16pt;mso-position-horizontal-relative:page;mso-position-vertical-relative:paragraph;z-index:-22640128" filled="true" fillcolor="#ffffff" stroked="false">
            <v:fill type="solid"/>
            <w10:wrap type="none"/>
          </v:rect>
        </w:pict>
      </w:r>
      <w:r>
        <w:rPr/>
        <w:t>Birey,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grup,</w:t>
      </w:r>
      <w:r>
        <w:rPr>
          <w:spacing w:val="1"/>
        </w:rPr>
        <w:t> </w:t>
      </w:r>
      <w:r>
        <w:rPr/>
        <w:t>kurum,</w:t>
      </w:r>
      <w:r>
        <w:rPr>
          <w:spacing w:val="1"/>
        </w:rPr>
        <w:t> </w:t>
      </w:r>
      <w:r>
        <w:rPr/>
        <w:t>kuruluş,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rol,</w:t>
      </w:r>
      <w:r>
        <w:rPr>
          <w:spacing w:val="1"/>
        </w:rPr>
        <w:t> </w:t>
      </w:r>
      <w:r>
        <w:rPr/>
        <w:t>statü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gibi</w:t>
      </w:r>
      <w:r>
        <w:rPr>
          <w:spacing w:val="-57"/>
        </w:rPr>
        <w:t> </w:t>
      </w:r>
      <w:r>
        <w:rPr/>
        <w:t>unsurlar toplumsal yapıyı oluşturan unsurlardır (Ümmet, 2019). Bu unsurların her birisi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yapıyı,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yapının</w:t>
      </w:r>
      <w:r>
        <w:rPr>
          <w:spacing w:val="1"/>
        </w:rPr>
        <w:t> </w:t>
      </w:r>
      <w:r>
        <w:rPr/>
        <w:t>işlev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amaçlarını</w:t>
      </w:r>
      <w:r>
        <w:rPr>
          <w:spacing w:val="1"/>
        </w:rPr>
        <w:t> </w:t>
      </w:r>
      <w:r>
        <w:rPr/>
        <w:t>etkiler.</w:t>
      </w:r>
      <w:r>
        <w:rPr>
          <w:spacing w:val="1"/>
        </w:rPr>
        <w:t> </w:t>
      </w:r>
      <w:r>
        <w:rPr/>
        <w:t>Yapısalcı-işlevselci</w:t>
      </w:r>
      <w:r>
        <w:rPr>
          <w:spacing w:val="-57"/>
        </w:rPr>
        <w:t> </w:t>
      </w:r>
      <w:r>
        <w:rPr/>
        <w:t>sosyolojik kuram açısından toplumsal kurumlar organik bir bütündür ve bu yapılar,</w:t>
      </w:r>
      <w:r>
        <w:rPr>
          <w:spacing w:val="1"/>
        </w:rPr>
        <w:t> </w:t>
      </w:r>
      <w:r>
        <w:rPr>
          <w:spacing w:val="-1"/>
        </w:rPr>
        <w:t>toplum</w:t>
      </w:r>
      <w:r>
        <w:rPr>
          <w:spacing w:val="-14"/>
        </w:rPr>
        <w:t> </w:t>
      </w:r>
      <w:r>
        <w:rPr>
          <w:spacing w:val="-1"/>
        </w:rPr>
        <w:t>içerisindeki</w:t>
      </w:r>
      <w:r>
        <w:rPr>
          <w:spacing w:val="-14"/>
        </w:rPr>
        <w:t> </w:t>
      </w:r>
      <w:r>
        <w:rPr/>
        <w:t>işlevlerine</w:t>
      </w:r>
      <w:r>
        <w:rPr>
          <w:spacing w:val="-13"/>
        </w:rPr>
        <w:t> </w:t>
      </w:r>
      <w:r>
        <w:rPr/>
        <w:t>göre</w:t>
      </w:r>
      <w:r>
        <w:rPr>
          <w:spacing w:val="-13"/>
        </w:rPr>
        <w:t> </w:t>
      </w:r>
      <w:r>
        <w:rPr/>
        <w:t>anlam</w:t>
      </w:r>
      <w:r>
        <w:rPr>
          <w:spacing w:val="-14"/>
        </w:rPr>
        <w:t> </w:t>
      </w:r>
      <w:r>
        <w:rPr/>
        <w:t>kazanırlar.</w:t>
      </w:r>
      <w:r>
        <w:rPr>
          <w:spacing w:val="-16"/>
        </w:rPr>
        <w:t> </w:t>
      </w:r>
      <w:r>
        <w:rPr/>
        <w:t>Toplumsal</w:t>
      </w:r>
      <w:r>
        <w:rPr>
          <w:spacing w:val="-9"/>
        </w:rPr>
        <w:t> </w:t>
      </w:r>
      <w:r>
        <w:rPr/>
        <w:t>yapılar</w:t>
      </w:r>
      <w:r>
        <w:rPr>
          <w:spacing w:val="-12"/>
        </w:rPr>
        <w:t> </w:t>
      </w:r>
      <w:r>
        <w:rPr/>
        <w:t>zaman</w:t>
      </w:r>
      <w:r>
        <w:rPr>
          <w:spacing w:val="-14"/>
        </w:rPr>
        <w:t> </w:t>
      </w:r>
      <w:r>
        <w:rPr/>
        <w:t>içerisinde</w:t>
      </w:r>
      <w:r>
        <w:rPr>
          <w:spacing w:val="-58"/>
        </w:rPr>
        <w:t> </w:t>
      </w:r>
      <w:r>
        <w:rPr/>
        <w:t>değişim</w:t>
      </w:r>
      <w:r>
        <w:rPr>
          <w:spacing w:val="-2"/>
        </w:rPr>
        <w:t> </w:t>
      </w:r>
      <w:r>
        <w:rPr/>
        <w:t>gösterirler</w:t>
      </w:r>
      <w:r>
        <w:rPr>
          <w:spacing w:val="-1"/>
        </w:rPr>
        <w:t> </w:t>
      </w:r>
      <w:r>
        <w:rPr/>
        <w:t>bu</w:t>
      </w:r>
      <w:r>
        <w:rPr>
          <w:spacing w:val="-1"/>
        </w:rPr>
        <w:t> </w:t>
      </w:r>
      <w:r>
        <w:rPr/>
        <w:t>nedenle</w:t>
      </w:r>
      <w:r>
        <w:rPr>
          <w:spacing w:val="-2"/>
        </w:rPr>
        <w:t> </w:t>
      </w:r>
      <w:r>
        <w:rPr/>
        <w:t>kendisini</w:t>
      </w:r>
      <w:r>
        <w:rPr>
          <w:spacing w:val="-1"/>
        </w:rPr>
        <w:t> </w:t>
      </w:r>
      <w:r>
        <w:rPr/>
        <w:t>oluşturan</w:t>
      </w:r>
      <w:r>
        <w:rPr>
          <w:spacing w:val="-1"/>
        </w:rPr>
        <w:t> </w:t>
      </w:r>
      <w:r>
        <w:rPr/>
        <w:t>kurum,</w:t>
      </w:r>
      <w:r>
        <w:rPr>
          <w:spacing w:val="-2"/>
        </w:rPr>
        <w:t> </w:t>
      </w:r>
      <w:r>
        <w:rPr/>
        <w:t>kuruluş</w:t>
      </w:r>
      <w:r>
        <w:rPr>
          <w:spacing w:val="-1"/>
        </w:rPr>
        <w:t> </w:t>
      </w:r>
      <w:r>
        <w:rPr/>
        <w:t>vb.</w:t>
      </w:r>
      <w:r>
        <w:rPr>
          <w:spacing w:val="-1"/>
        </w:rPr>
        <w:t> </w:t>
      </w:r>
      <w:r>
        <w:rPr/>
        <w:t>unsurlar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zaman</w:t>
      </w:r>
      <w:r>
        <w:rPr>
          <w:spacing w:val="-58"/>
        </w:rPr>
        <w:t> </w:t>
      </w:r>
      <w:r>
        <w:rPr/>
        <w:t>içerisinde değişirler. Toplumsal yapı kavramı içerisinde toplumsal statü, toplumsal rol,</w:t>
      </w:r>
      <w:r>
        <w:rPr>
          <w:spacing w:val="1"/>
        </w:rPr>
        <w:t> </w:t>
      </w:r>
      <w:r>
        <w:rPr/>
        <w:t>toplumsal gruplar, toplumsal etkileşim türleri, toplumsal kurumlar yer alır (Schaefer,</w:t>
      </w:r>
      <w:r>
        <w:rPr>
          <w:spacing w:val="1"/>
        </w:rPr>
        <w:t> </w:t>
      </w:r>
      <w:r>
        <w:rPr/>
        <w:t>2011: 104).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099" w:id="27"/>
      <w:r>
        <w:rPr/>
        <w:t>SOSYOKÜLTÜREL</w:t>
      </w:r>
      <w:r>
        <w:rPr>
          <w:spacing w:val="-6"/>
        </w:rPr>
        <w:t> </w:t>
      </w:r>
      <w:bookmarkEnd w:id="27"/>
      <w:r>
        <w:rPr/>
        <w:t>YAPI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728" w:right="391" w:firstLine="566"/>
        <w:jc w:val="both"/>
      </w:pPr>
      <w:r>
        <w:rPr/>
        <w:t>Sorokin’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göre</w:t>
      </w:r>
      <w:r>
        <w:rPr>
          <w:spacing w:val="-13"/>
        </w:rPr>
        <w:t> </w:t>
      </w:r>
      <w:r>
        <w:rPr/>
        <w:t>sosyokültürel</w:t>
      </w:r>
      <w:r>
        <w:rPr>
          <w:spacing w:val="-7"/>
        </w:rPr>
        <w:t> </w:t>
      </w:r>
      <w:r>
        <w:rPr/>
        <w:t>yapı</w:t>
      </w:r>
      <w:r>
        <w:rPr>
          <w:spacing w:val="-11"/>
        </w:rPr>
        <w:t> </w:t>
      </w:r>
      <w:r>
        <w:rPr/>
        <w:t>derinlemesine</w:t>
      </w:r>
      <w:r>
        <w:rPr>
          <w:spacing w:val="-11"/>
        </w:rPr>
        <w:t> </w:t>
      </w:r>
      <w:r>
        <w:rPr/>
        <w:t>analiz</w:t>
      </w:r>
      <w:r>
        <w:rPr>
          <w:spacing w:val="-10"/>
        </w:rPr>
        <w:t> </w:t>
      </w:r>
      <w:r>
        <w:rPr/>
        <w:t>gerektiren</w:t>
      </w:r>
      <w:r>
        <w:rPr>
          <w:spacing w:val="-10"/>
        </w:rPr>
        <w:t> </w:t>
      </w:r>
      <w:r>
        <w:rPr/>
        <w:t>çok</w:t>
      </w:r>
      <w:r>
        <w:rPr>
          <w:spacing w:val="-11"/>
        </w:rPr>
        <w:t> </w:t>
      </w:r>
      <w:r>
        <w:rPr/>
        <w:t>katmanlı</w:t>
      </w:r>
      <w:r>
        <w:rPr>
          <w:spacing w:val="-11"/>
        </w:rPr>
        <w:t> </w:t>
      </w:r>
      <w:r>
        <w:rPr/>
        <w:t>bir</w:t>
      </w:r>
      <w:r>
        <w:rPr>
          <w:spacing w:val="-57"/>
        </w:rPr>
        <w:t> </w:t>
      </w:r>
      <w:r>
        <w:rPr/>
        <w:t>sistemi ifade eder. Sosyal ve kültürel yapılar ilke olarak ayrı ayrı tasnif edilmelidir. Bu</w:t>
      </w:r>
      <w:r>
        <w:rPr>
          <w:spacing w:val="1"/>
        </w:rPr>
        <w:t> </w:t>
      </w:r>
      <w:r>
        <w:rPr/>
        <w:t>yapıların içkin unsurları ayrıntılı bir şekilde tüm katmanları ile ortaya konulmalıdır</w:t>
      </w:r>
      <w:r>
        <w:rPr>
          <w:spacing w:val="1"/>
        </w:rPr>
        <w:t> </w:t>
      </w:r>
      <w:r>
        <w:rPr/>
        <w:t>(Kızılçelik 1991, s. 30). Buradan hareketle sosyokültürel yapı sosyal ve kültürel olarak</w:t>
      </w:r>
      <w:r>
        <w:rPr>
          <w:spacing w:val="1"/>
        </w:rPr>
        <w:t> </w:t>
      </w:r>
      <w:r>
        <w:rPr/>
        <w:t>ikiye</w:t>
      </w:r>
      <w:r>
        <w:rPr>
          <w:spacing w:val="-2"/>
        </w:rPr>
        <w:t> </w:t>
      </w:r>
      <w:r>
        <w:rPr/>
        <w:t>ayrılır.</w:t>
      </w:r>
      <w:r>
        <w:rPr>
          <w:spacing w:val="3"/>
        </w:rPr>
        <w:t> </w:t>
      </w:r>
      <w:r>
        <w:rPr/>
        <w:t>Bunlar (Çakır, 2006):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360" w:lineRule="auto" w:before="122" w:after="0"/>
        <w:ind w:left="1825" w:right="392" w:hanging="361"/>
        <w:jc w:val="both"/>
        <w:rPr>
          <w:sz w:val="24"/>
        </w:rPr>
      </w:pPr>
      <w:r>
        <w:rPr>
          <w:i/>
          <w:sz w:val="24"/>
        </w:rPr>
        <w:t>Kültürel Yapı: </w:t>
      </w:r>
      <w:r>
        <w:rPr>
          <w:sz w:val="24"/>
        </w:rPr>
        <w:t>Toplum içerisindeki maddi ve manevi tüm unsurları içeren,</w:t>
      </w:r>
      <w:r>
        <w:rPr>
          <w:spacing w:val="1"/>
          <w:sz w:val="24"/>
        </w:rPr>
        <w:t> </w:t>
      </w:r>
      <w:r>
        <w:rPr>
          <w:sz w:val="24"/>
        </w:rPr>
        <w:t>sosyal</w:t>
      </w:r>
      <w:r>
        <w:rPr>
          <w:spacing w:val="-1"/>
          <w:sz w:val="24"/>
        </w:rPr>
        <w:t> </w:t>
      </w:r>
      <w:r>
        <w:rPr>
          <w:sz w:val="24"/>
        </w:rPr>
        <w:t>rol, statü ve</w:t>
      </w:r>
      <w:r>
        <w:rPr>
          <w:spacing w:val="-1"/>
          <w:sz w:val="24"/>
        </w:rPr>
        <w:t> </w:t>
      </w:r>
      <w:r>
        <w:rPr>
          <w:sz w:val="24"/>
        </w:rPr>
        <w:t>değer</w:t>
      </w:r>
      <w:r>
        <w:rPr>
          <w:spacing w:val="1"/>
          <w:sz w:val="24"/>
        </w:rPr>
        <w:t> </w:t>
      </w:r>
      <w:r>
        <w:rPr>
          <w:sz w:val="24"/>
        </w:rPr>
        <w:t>yargılarının toplamıdır.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360" w:lineRule="auto" w:before="0" w:after="0"/>
        <w:ind w:left="1825" w:right="396" w:hanging="361"/>
        <w:jc w:val="both"/>
        <w:rPr>
          <w:sz w:val="24"/>
        </w:rPr>
      </w:pPr>
      <w:r>
        <w:rPr>
          <w:i/>
          <w:sz w:val="24"/>
        </w:rPr>
        <w:t>Fiziksel Yapı: </w:t>
      </w:r>
      <w:r>
        <w:rPr>
          <w:sz w:val="24"/>
        </w:rPr>
        <w:t>Toplumun çevresel unsurları olarak şekil, yerleşim, nüfus,</w:t>
      </w:r>
      <w:r>
        <w:rPr>
          <w:spacing w:val="1"/>
          <w:sz w:val="24"/>
        </w:rPr>
        <w:t> </w:t>
      </w:r>
      <w:r>
        <w:rPr>
          <w:sz w:val="24"/>
        </w:rPr>
        <w:t>bölge,</w:t>
      </w:r>
      <w:r>
        <w:rPr>
          <w:spacing w:val="-1"/>
          <w:sz w:val="24"/>
        </w:rPr>
        <w:t> </w:t>
      </w:r>
      <w:r>
        <w:rPr>
          <w:sz w:val="24"/>
        </w:rPr>
        <w:t>mekân</w:t>
      </w:r>
      <w:r>
        <w:rPr>
          <w:spacing w:val="-1"/>
          <w:sz w:val="24"/>
        </w:rPr>
        <w:t> </w:t>
      </w:r>
      <w:r>
        <w:rPr>
          <w:sz w:val="24"/>
        </w:rPr>
        <w:t>vb.</w:t>
      </w:r>
      <w:r>
        <w:rPr>
          <w:spacing w:val="-1"/>
          <w:sz w:val="24"/>
        </w:rPr>
        <w:t> </w:t>
      </w:r>
      <w:r>
        <w:rPr>
          <w:sz w:val="24"/>
        </w:rPr>
        <w:t>oluşumlarına göre</w:t>
      </w:r>
      <w:r>
        <w:rPr>
          <w:spacing w:val="-3"/>
          <w:sz w:val="24"/>
        </w:rPr>
        <w:t> </w:t>
      </w:r>
      <w:r>
        <w:rPr>
          <w:sz w:val="24"/>
        </w:rPr>
        <w:t>şekillendirildiği</w:t>
      </w:r>
      <w:r>
        <w:rPr>
          <w:spacing w:val="-1"/>
          <w:sz w:val="24"/>
        </w:rPr>
        <w:t> </w:t>
      </w:r>
      <w:r>
        <w:rPr>
          <w:sz w:val="24"/>
        </w:rPr>
        <w:t>fiziksel</w:t>
      </w:r>
      <w:r>
        <w:rPr>
          <w:spacing w:val="1"/>
          <w:sz w:val="24"/>
        </w:rPr>
        <w:t> </w:t>
      </w:r>
      <w:r>
        <w:rPr>
          <w:sz w:val="24"/>
        </w:rPr>
        <w:t>yapılardır.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 w:firstLine="566"/>
        <w:jc w:val="both"/>
      </w:pPr>
      <w:r>
        <w:rPr/>
        <w:t>Özetleyecek olursak sosyokültürel yapı, kültürel öge ve kurumların zamanla tekrar</w:t>
      </w:r>
      <w:r>
        <w:rPr>
          <w:spacing w:val="-58"/>
        </w:rPr>
        <w:t> </w:t>
      </w:r>
      <w:r>
        <w:rPr/>
        <w:t>ederek meydana getirdiği ve karşılıklı etkileşimler doğrultusunda ortaya çıkan, toplum</w:t>
      </w:r>
      <w:r>
        <w:rPr>
          <w:spacing w:val="1"/>
        </w:rPr>
        <w:t> </w:t>
      </w:r>
      <w:r>
        <w:rPr/>
        <w:t>tarafından</w:t>
      </w:r>
      <w:r>
        <w:rPr>
          <w:spacing w:val="-14"/>
        </w:rPr>
        <w:t> </w:t>
      </w:r>
      <w:r>
        <w:rPr/>
        <w:t>kanıksanmış</w:t>
      </w:r>
      <w:r>
        <w:rPr>
          <w:spacing w:val="-14"/>
        </w:rPr>
        <w:t> </w:t>
      </w:r>
      <w:r>
        <w:rPr/>
        <w:t>ortak</w:t>
      </w:r>
      <w:r>
        <w:rPr>
          <w:spacing w:val="-14"/>
        </w:rPr>
        <w:t> </w:t>
      </w:r>
      <w:r>
        <w:rPr/>
        <w:t>dengeleri</w:t>
      </w:r>
      <w:r>
        <w:rPr>
          <w:spacing w:val="-15"/>
        </w:rPr>
        <w:t> </w:t>
      </w:r>
      <w:r>
        <w:rPr/>
        <w:t>ifade</w:t>
      </w:r>
      <w:r>
        <w:rPr>
          <w:spacing w:val="-13"/>
        </w:rPr>
        <w:t> </w:t>
      </w:r>
      <w:r>
        <w:rPr/>
        <w:t>eden</w:t>
      </w:r>
      <w:r>
        <w:rPr>
          <w:spacing w:val="-11"/>
        </w:rPr>
        <w:t> </w:t>
      </w:r>
      <w:r>
        <w:rPr/>
        <w:t>tüm</w:t>
      </w:r>
      <w:r>
        <w:rPr>
          <w:spacing w:val="-14"/>
        </w:rPr>
        <w:t> </w:t>
      </w:r>
      <w:r>
        <w:rPr/>
        <w:t>değerler</w:t>
      </w:r>
      <w:r>
        <w:rPr>
          <w:spacing w:val="-15"/>
        </w:rPr>
        <w:t> </w:t>
      </w:r>
      <w:r>
        <w:rPr/>
        <w:t>toplamıdır</w:t>
      </w:r>
      <w:r>
        <w:rPr>
          <w:spacing w:val="-15"/>
        </w:rPr>
        <w:t> </w:t>
      </w:r>
      <w:r>
        <w:rPr/>
        <w:t>(Abbas,</w:t>
      </w:r>
      <w:r>
        <w:rPr>
          <w:spacing w:val="-14"/>
        </w:rPr>
        <w:t> </w:t>
      </w:r>
      <w:r>
        <w:rPr/>
        <w:t>2007).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098" w:id="28"/>
      <w:r>
        <w:rPr/>
        <w:t>SOSYAL</w:t>
      </w:r>
      <w:r>
        <w:rPr>
          <w:spacing w:val="-3"/>
        </w:rPr>
        <w:t> </w:t>
      </w:r>
      <w:bookmarkEnd w:id="28"/>
      <w:r>
        <w:rPr/>
        <w:t>PSİKOLOJİ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“İnsanların</w:t>
      </w:r>
      <w:r>
        <w:rPr>
          <w:spacing w:val="-10"/>
        </w:rPr>
        <w:t> </w:t>
      </w:r>
      <w:r>
        <w:rPr/>
        <w:t>birbirleri</w:t>
      </w:r>
      <w:r>
        <w:rPr>
          <w:spacing w:val="-10"/>
        </w:rPr>
        <w:t> </w:t>
      </w:r>
      <w:r>
        <w:rPr/>
        <w:t>hakkındaki</w:t>
      </w:r>
      <w:r>
        <w:rPr>
          <w:spacing w:val="-10"/>
        </w:rPr>
        <w:t> </w:t>
      </w:r>
      <w:r>
        <w:rPr/>
        <w:t>düşüncelerini,</w:t>
      </w:r>
      <w:r>
        <w:rPr>
          <w:spacing w:val="-10"/>
        </w:rPr>
        <w:t> </w:t>
      </w:r>
      <w:r>
        <w:rPr/>
        <w:t>birbirlerine</w:t>
      </w:r>
      <w:r>
        <w:rPr>
          <w:spacing w:val="-11"/>
        </w:rPr>
        <w:t> </w:t>
      </w:r>
      <w:r>
        <w:rPr/>
        <w:t>olan</w:t>
      </w:r>
      <w:r>
        <w:rPr>
          <w:spacing w:val="-10"/>
        </w:rPr>
        <w:t> </w:t>
      </w:r>
      <w:r>
        <w:rPr/>
        <w:t>etkilerini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birbiri</w:t>
      </w:r>
      <w:r>
        <w:rPr>
          <w:spacing w:val="-57"/>
        </w:rPr>
        <w:t> </w:t>
      </w:r>
      <w:r>
        <w:rPr/>
        <w:t>ile</w:t>
      </w:r>
      <w:r>
        <w:rPr>
          <w:spacing w:val="-2"/>
        </w:rPr>
        <w:t> </w:t>
      </w:r>
      <w:r>
        <w:rPr/>
        <w:t>kurdukları ilişkileri</w:t>
      </w:r>
      <w:r>
        <w:rPr>
          <w:spacing w:val="-1"/>
        </w:rPr>
        <w:t> </w:t>
      </w:r>
      <w:r>
        <w:rPr/>
        <w:t>inceleyen bir</w:t>
      </w:r>
      <w:r>
        <w:rPr>
          <w:spacing w:val="-1"/>
        </w:rPr>
        <w:t> </w:t>
      </w:r>
      <w:r>
        <w:rPr/>
        <w:t>bilim dalıdır”</w:t>
      </w:r>
      <w:r>
        <w:rPr>
          <w:spacing w:val="-1"/>
        </w:rPr>
        <w:t> </w:t>
      </w:r>
      <w:r>
        <w:rPr/>
        <w:t>(Myers, 2015, s.</w:t>
      </w:r>
      <w:r>
        <w:rPr>
          <w:spacing w:val="-2"/>
        </w:rPr>
        <w:t> </w:t>
      </w:r>
      <w:r>
        <w:rPr/>
        <w:t>4).</w:t>
      </w:r>
    </w:p>
    <w:p>
      <w:pPr>
        <w:pStyle w:val="BodyText"/>
        <w:spacing w:line="360" w:lineRule="auto" w:before="120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676864">
            <wp:simplePos x="0" y="0"/>
            <wp:positionH relativeFrom="page">
              <wp:posOffset>1282700</wp:posOffset>
            </wp:positionH>
            <wp:positionV relativeFrom="paragraph">
              <wp:posOffset>735369</wp:posOffset>
            </wp:positionV>
            <wp:extent cx="4686300" cy="1841500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Bazı sosyal teorilere göre bireysel davranışlar sosyal yapıya göre şekillenir bu</w:t>
      </w:r>
      <w:r>
        <w:rPr>
          <w:spacing w:val="1"/>
        </w:rPr>
        <w:t> </w:t>
      </w:r>
      <w:r>
        <w:rPr/>
        <w:t>nedenle,</w:t>
      </w:r>
      <w:r>
        <w:rPr>
          <w:spacing w:val="1"/>
        </w:rPr>
        <w:t> </w:t>
      </w:r>
      <w:r>
        <w:rPr/>
        <w:t>insan</w:t>
      </w:r>
      <w:r>
        <w:rPr>
          <w:spacing w:val="1"/>
        </w:rPr>
        <w:t> </w:t>
      </w:r>
      <w:r>
        <w:rPr/>
        <w:t>davranışları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boyutu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değil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çok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boyutu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değerlendirilmelidir (Jackson, 2005). Sosyal boyutlu değerlendirmeye dayalı teorilerden</w:t>
      </w:r>
      <w:r>
        <w:rPr>
          <w:spacing w:val="-57"/>
        </w:rPr>
        <w:t> </w:t>
      </w:r>
      <w:r>
        <w:rPr/>
        <w:t>birisi</w:t>
      </w:r>
      <w:r>
        <w:rPr>
          <w:spacing w:val="-9"/>
        </w:rPr>
        <w:t> </w:t>
      </w:r>
      <w:r>
        <w:rPr/>
        <w:t>olan</w:t>
      </w:r>
      <w:r>
        <w:rPr>
          <w:spacing w:val="-10"/>
        </w:rPr>
        <w:t> </w:t>
      </w:r>
      <w:r>
        <w:rPr/>
        <w:t>Nedenli</w:t>
      </w:r>
      <w:r>
        <w:rPr>
          <w:spacing w:val="-9"/>
        </w:rPr>
        <w:t> </w:t>
      </w:r>
      <w:r>
        <w:rPr/>
        <w:t>Eylem</w:t>
      </w:r>
      <w:r>
        <w:rPr>
          <w:spacing w:val="-9"/>
        </w:rPr>
        <w:t> </w:t>
      </w:r>
      <w:r>
        <w:rPr/>
        <w:t>Teorisi,</w:t>
      </w:r>
      <w:r>
        <w:rPr>
          <w:spacing w:val="-9"/>
        </w:rPr>
        <w:t> </w:t>
      </w:r>
      <w:r>
        <w:rPr/>
        <w:t>bireylerin</w:t>
      </w:r>
      <w:r>
        <w:rPr>
          <w:spacing w:val="-10"/>
        </w:rPr>
        <w:t> </w:t>
      </w:r>
      <w:r>
        <w:rPr/>
        <w:t>tutum</w:t>
      </w:r>
      <w:r>
        <w:rPr>
          <w:spacing w:val="-12"/>
        </w:rPr>
        <w:t> </w:t>
      </w:r>
      <w:r>
        <w:rPr/>
        <w:t>ve</w:t>
      </w:r>
      <w:r>
        <w:rPr>
          <w:spacing w:val="-11"/>
        </w:rPr>
        <w:t> </w:t>
      </w:r>
      <w:r>
        <w:rPr/>
        <w:t>davranışlarının,</w:t>
      </w:r>
      <w:r>
        <w:rPr>
          <w:spacing w:val="-10"/>
        </w:rPr>
        <w:t> </w:t>
      </w:r>
      <w:r>
        <w:rPr/>
        <w:t>toplumsal</w:t>
      </w:r>
      <w:r>
        <w:rPr>
          <w:spacing w:val="-9"/>
        </w:rPr>
        <w:t> </w:t>
      </w:r>
      <w:r>
        <w:rPr/>
        <w:t>bağlam-</w:t>
      </w:r>
      <w:r>
        <w:rPr>
          <w:spacing w:val="-57"/>
        </w:rPr>
        <w:t> </w:t>
      </w:r>
      <w:r>
        <w:rPr/>
        <w:t>nedenlere</w:t>
      </w:r>
      <w:r>
        <w:rPr>
          <w:spacing w:val="-9"/>
        </w:rPr>
        <w:t> </w:t>
      </w:r>
      <w:r>
        <w:rPr/>
        <w:t>göre</w:t>
      </w:r>
      <w:r>
        <w:rPr>
          <w:spacing w:val="-11"/>
        </w:rPr>
        <w:t> </w:t>
      </w:r>
      <w:r>
        <w:rPr/>
        <w:t>belirlenir.</w:t>
      </w:r>
      <w:r>
        <w:rPr>
          <w:spacing w:val="-8"/>
        </w:rPr>
        <w:t> </w:t>
      </w:r>
      <w:r>
        <w:rPr/>
        <w:t>Nitekim</w:t>
      </w:r>
      <w:r>
        <w:rPr>
          <w:spacing w:val="-9"/>
        </w:rPr>
        <w:t> </w:t>
      </w:r>
      <w:r>
        <w:rPr/>
        <w:t>Normatif</w:t>
      </w:r>
      <w:r>
        <w:rPr>
          <w:spacing w:val="-10"/>
        </w:rPr>
        <w:t> </w:t>
      </w:r>
      <w:r>
        <w:rPr/>
        <w:t>Davranış</w:t>
      </w:r>
      <w:r>
        <w:rPr>
          <w:spacing w:val="-9"/>
        </w:rPr>
        <w:t> </w:t>
      </w:r>
      <w:r>
        <w:rPr/>
        <w:t>Teorisi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Ciladi</w:t>
      </w:r>
      <w:r>
        <w:rPr>
          <w:spacing w:val="-9"/>
        </w:rPr>
        <w:t> </w:t>
      </w:r>
      <w:r>
        <w:rPr/>
        <w:t>(1990;</w:t>
      </w:r>
      <w:r>
        <w:rPr>
          <w:spacing w:val="-9"/>
        </w:rPr>
        <w:t> </w:t>
      </w:r>
      <w:r>
        <w:rPr/>
        <w:t>1991)</w:t>
      </w:r>
      <w:r>
        <w:rPr>
          <w:spacing w:val="-10"/>
        </w:rPr>
        <w:t> </w:t>
      </w:r>
      <w:r>
        <w:rPr/>
        <w:t>aynı</w:t>
      </w:r>
      <w:r>
        <w:rPr>
          <w:spacing w:val="-58"/>
        </w:rPr>
        <w:t> </w:t>
      </w:r>
      <w:r>
        <w:rPr/>
        <w:t>şekilde bireysel eylemleri normatif davranışlar olarak nitelendirir. Her iki teoride de</w:t>
      </w:r>
      <w:r>
        <w:rPr>
          <w:spacing w:val="1"/>
        </w:rPr>
        <w:t> </w:t>
      </w:r>
      <w:r>
        <w:rPr/>
        <w:t>sosyal</w:t>
      </w:r>
      <w:r>
        <w:rPr>
          <w:spacing w:val="-2"/>
        </w:rPr>
        <w:t> </w:t>
      </w:r>
      <w:r>
        <w:rPr/>
        <w:t>normlar,</w:t>
      </w:r>
      <w:r>
        <w:rPr>
          <w:spacing w:val="-2"/>
        </w:rPr>
        <w:t> </w:t>
      </w:r>
      <w:r>
        <w:rPr/>
        <w:t>bireylerin</w:t>
      </w:r>
      <w:r>
        <w:rPr>
          <w:spacing w:val="-1"/>
        </w:rPr>
        <w:t> </w:t>
      </w:r>
      <w:r>
        <w:rPr/>
        <w:t>algıladığı</w:t>
      </w:r>
      <w:r>
        <w:rPr>
          <w:spacing w:val="-2"/>
        </w:rPr>
        <w:t> </w:t>
      </w:r>
      <w:r>
        <w:rPr/>
        <w:t>sosyal</w:t>
      </w:r>
      <w:r>
        <w:rPr>
          <w:spacing w:val="-1"/>
        </w:rPr>
        <w:t> </w:t>
      </w:r>
      <w:r>
        <w:rPr/>
        <w:t>fayda-maliyet</w:t>
      </w:r>
      <w:r>
        <w:rPr>
          <w:spacing w:val="-1"/>
        </w:rPr>
        <w:t> </w:t>
      </w:r>
      <w:r>
        <w:rPr/>
        <w:t>bağlamında</w:t>
      </w:r>
      <w:r>
        <w:rPr>
          <w:spacing w:val="-2"/>
        </w:rPr>
        <w:t> </w:t>
      </w:r>
      <w:r>
        <w:rPr/>
        <w:t>değerlendirilir.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line="674" w:lineRule="auto" w:before="100"/>
        <w:ind w:left="3664" w:right="3328" w:hanging="2"/>
        <w:jc w:val="center"/>
      </w:pPr>
      <w:bookmarkStart w:name="_TOC_250097" w:id="29"/>
      <w:r>
        <w:rPr/>
        <w:t>İKİNCİ BÖLÜM</w:t>
      </w:r>
      <w:r>
        <w:rPr>
          <w:spacing w:val="1"/>
        </w:rPr>
        <w:t> </w:t>
      </w:r>
      <w:r>
        <w:rPr/>
        <w:t>KURAMSAL</w:t>
      </w:r>
      <w:r>
        <w:rPr>
          <w:spacing w:val="-11"/>
        </w:rPr>
        <w:t> </w:t>
      </w:r>
      <w:bookmarkEnd w:id="29"/>
      <w:r>
        <w:rPr/>
        <w:t>ÇERÇEVE</w:t>
      </w:r>
    </w:p>
    <w:p>
      <w:pPr>
        <w:pStyle w:val="Heading1"/>
        <w:numPr>
          <w:ilvl w:val="1"/>
          <w:numId w:val="12"/>
        </w:numPr>
        <w:tabs>
          <w:tab w:pos="1149" w:val="left" w:leader="none"/>
        </w:tabs>
        <w:spacing w:line="275" w:lineRule="exact" w:before="0" w:after="0"/>
        <w:ind w:left="1148" w:right="0" w:hanging="421"/>
        <w:jc w:val="left"/>
      </w:pPr>
      <w:bookmarkStart w:name="_TOC_250096" w:id="30"/>
      <w:r>
        <w:rPr/>
        <w:t>İLETİŞİM</w:t>
      </w:r>
      <w:r>
        <w:rPr>
          <w:spacing w:val="-4"/>
        </w:rPr>
        <w:t> </w:t>
      </w:r>
      <w:bookmarkEnd w:id="30"/>
      <w:r>
        <w:rPr/>
        <w:t>SOSYOLOJİSİ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677376">
            <wp:simplePos x="0" y="0"/>
            <wp:positionH relativeFrom="page">
              <wp:posOffset>1282700</wp:posOffset>
            </wp:positionH>
            <wp:positionV relativeFrom="paragraph">
              <wp:posOffset>1296201</wp:posOffset>
            </wp:positionV>
            <wp:extent cx="4686300" cy="184150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İletişim</w:t>
      </w:r>
      <w:r>
        <w:rPr>
          <w:spacing w:val="1"/>
        </w:rPr>
        <w:t> </w:t>
      </w:r>
      <w:r>
        <w:rPr/>
        <w:t>araştırmaları</w:t>
      </w:r>
      <w:r>
        <w:rPr>
          <w:spacing w:val="1"/>
        </w:rPr>
        <w:t> </w:t>
      </w:r>
      <w:r>
        <w:rPr/>
        <w:t>sosyoloji,</w:t>
      </w:r>
      <w:r>
        <w:rPr>
          <w:spacing w:val="1"/>
        </w:rPr>
        <w:t> </w:t>
      </w:r>
      <w:r>
        <w:rPr/>
        <w:t>psikoloji,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psikoloji,</w:t>
      </w:r>
      <w:r>
        <w:rPr>
          <w:spacing w:val="1"/>
        </w:rPr>
        <w:t> </w:t>
      </w:r>
      <w:r>
        <w:rPr/>
        <w:t>dilbilim,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siyaset</w:t>
      </w:r>
      <w:r>
        <w:rPr>
          <w:spacing w:val="-14"/>
        </w:rPr>
        <w:t> </w:t>
      </w:r>
      <w:r>
        <w:rPr/>
        <w:t>bilimi</w:t>
      </w:r>
      <w:r>
        <w:rPr>
          <w:spacing w:val="-14"/>
        </w:rPr>
        <w:t> </w:t>
      </w:r>
      <w:r>
        <w:rPr/>
        <w:t>gibi</w:t>
      </w:r>
      <w:r>
        <w:rPr>
          <w:spacing w:val="-14"/>
        </w:rPr>
        <w:t> </w:t>
      </w:r>
      <w:r>
        <w:rPr/>
        <w:t>birçok</w:t>
      </w:r>
      <w:r>
        <w:rPr>
          <w:spacing w:val="-14"/>
        </w:rPr>
        <w:t> </w:t>
      </w:r>
      <w:r>
        <w:rPr/>
        <w:t>disiplin</w:t>
      </w:r>
      <w:r>
        <w:rPr>
          <w:spacing w:val="-14"/>
        </w:rPr>
        <w:t> </w:t>
      </w:r>
      <w:r>
        <w:rPr/>
        <w:t>ile</w:t>
      </w:r>
      <w:r>
        <w:rPr>
          <w:spacing w:val="-15"/>
        </w:rPr>
        <w:t> </w:t>
      </w:r>
      <w:r>
        <w:rPr/>
        <w:t>ilişkilidir</w:t>
      </w:r>
      <w:r>
        <w:rPr>
          <w:spacing w:val="-15"/>
        </w:rPr>
        <w:t> </w:t>
      </w:r>
      <w:r>
        <w:rPr/>
        <w:t>(Adıgüzel</w:t>
      </w:r>
      <w:r>
        <w:rPr>
          <w:spacing w:val="-14"/>
        </w:rPr>
        <w:t> </w:t>
      </w:r>
      <w:r>
        <w:rPr/>
        <w:t>vd.,</w:t>
      </w:r>
      <w:r>
        <w:rPr>
          <w:spacing w:val="-14"/>
        </w:rPr>
        <w:t> </w:t>
      </w:r>
      <w:r>
        <w:rPr/>
        <w:t>2022,</w:t>
      </w:r>
      <w:r>
        <w:rPr>
          <w:spacing w:val="-14"/>
        </w:rPr>
        <w:t> </w:t>
      </w:r>
      <w:r>
        <w:rPr/>
        <w:t>s.</w:t>
      </w:r>
      <w:r>
        <w:rPr>
          <w:spacing w:val="-13"/>
        </w:rPr>
        <w:t> </w:t>
      </w:r>
      <w:r>
        <w:rPr/>
        <w:t>5).</w:t>
      </w:r>
      <w:r>
        <w:rPr>
          <w:spacing w:val="-13"/>
        </w:rPr>
        <w:t> </w:t>
      </w:r>
      <w:r>
        <w:rPr/>
        <w:t>İletişim</w:t>
      </w:r>
      <w:r>
        <w:rPr>
          <w:spacing w:val="-14"/>
        </w:rPr>
        <w:t> </w:t>
      </w:r>
      <w:r>
        <w:rPr/>
        <w:t>bilimleri</w:t>
      </w:r>
      <w:r>
        <w:rPr>
          <w:spacing w:val="-58"/>
        </w:rPr>
        <w:t> </w:t>
      </w:r>
      <w:r>
        <w:rPr/>
        <w:t>bu</w:t>
      </w:r>
      <w:r>
        <w:rPr>
          <w:spacing w:val="1"/>
        </w:rPr>
        <w:t> </w:t>
      </w:r>
      <w:r>
        <w:rPr/>
        <w:t>alanlar</w:t>
      </w:r>
      <w:r>
        <w:rPr>
          <w:spacing w:val="1"/>
        </w:rPr>
        <w:t> </w:t>
      </w:r>
      <w:r>
        <w:rPr/>
        <w:t>içerisinden</w:t>
      </w:r>
      <w:r>
        <w:rPr>
          <w:spacing w:val="1"/>
        </w:rPr>
        <w:t> </w:t>
      </w:r>
      <w:r>
        <w:rPr/>
        <w:t>özellikle</w:t>
      </w:r>
      <w:r>
        <w:rPr>
          <w:spacing w:val="1"/>
        </w:rPr>
        <w:t> </w:t>
      </w:r>
      <w:r>
        <w:rPr/>
        <w:t>sosyoloji</w:t>
      </w:r>
      <w:r>
        <w:rPr>
          <w:spacing w:val="1"/>
        </w:rPr>
        <w:t> </w:t>
      </w:r>
      <w:r>
        <w:rPr/>
        <w:t>disiplini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yakından</w:t>
      </w:r>
      <w:r>
        <w:rPr>
          <w:spacing w:val="1"/>
        </w:rPr>
        <w:t> </w:t>
      </w:r>
      <w:r>
        <w:rPr/>
        <w:t>ilişkilidir.</w:t>
      </w:r>
      <w:r>
        <w:rPr>
          <w:spacing w:val="1"/>
        </w:rPr>
        <w:t> </w:t>
      </w:r>
      <w:r>
        <w:rPr/>
        <w:t>İletişim</w:t>
      </w:r>
      <w:r>
        <w:rPr>
          <w:spacing w:val="1"/>
        </w:rPr>
        <w:t> </w:t>
      </w:r>
      <w:r>
        <w:rPr/>
        <w:t>biliminin</w:t>
      </w:r>
      <w:r>
        <w:rPr>
          <w:spacing w:val="-15"/>
        </w:rPr>
        <w:t> </w:t>
      </w:r>
      <w:r>
        <w:rPr/>
        <w:t>temelini</w:t>
      </w:r>
      <w:r>
        <w:rPr>
          <w:spacing w:val="-12"/>
        </w:rPr>
        <w:t> </w:t>
      </w:r>
      <w:r>
        <w:rPr/>
        <w:t>atan</w:t>
      </w:r>
      <w:r>
        <w:rPr>
          <w:spacing w:val="-12"/>
        </w:rPr>
        <w:t> </w:t>
      </w:r>
      <w:r>
        <w:rPr/>
        <w:t>sosyologlardan</w:t>
      </w:r>
      <w:r>
        <w:rPr>
          <w:spacing w:val="-13"/>
        </w:rPr>
        <w:t> </w:t>
      </w:r>
      <w:r>
        <w:rPr/>
        <w:t>birisi</w:t>
      </w:r>
      <w:r>
        <w:rPr>
          <w:spacing w:val="-11"/>
        </w:rPr>
        <w:t> </w:t>
      </w:r>
      <w:r>
        <w:rPr/>
        <w:t>Paul</w:t>
      </w:r>
      <w:r>
        <w:rPr>
          <w:spacing w:val="-12"/>
        </w:rPr>
        <w:t> </w:t>
      </w:r>
      <w:r>
        <w:rPr/>
        <w:t>Felix</w:t>
      </w:r>
      <w:r>
        <w:rPr>
          <w:spacing w:val="-11"/>
        </w:rPr>
        <w:t> </w:t>
      </w:r>
      <w:r>
        <w:rPr/>
        <w:t>Lazarsfeld</w:t>
      </w:r>
      <w:r>
        <w:rPr>
          <w:spacing w:val="-12"/>
        </w:rPr>
        <w:t> </w:t>
      </w:r>
      <w:r>
        <w:rPr/>
        <w:t>(Lazar</w:t>
      </w:r>
      <w:r>
        <w:rPr>
          <w:spacing w:val="-13"/>
        </w:rPr>
        <w:t> </w:t>
      </w:r>
      <w:r>
        <w:rPr/>
        <w:t>1992,</w:t>
      </w:r>
      <w:r>
        <w:rPr>
          <w:spacing w:val="-12"/>
        </w:rPr>
        <w:t> </w:t>
      </w:r>
      <w:r>
        <w:rPr/>
        <w:t>s.</w:t>
      </w:r>
      <w:r>
        <w:rPr>
          <w:spacing w:val="-13"/>
        </w:rPr>
        <w:t> </w:t>
      </w:r>
      <w:r>
        <w:rPr/>
        <w:t>19)</w:t>
      </w:r>
      <w:r>
        <w:rPr>
          <w:spacing w:val="-13"/>
        </w:rPr>
        <w:t> </w:t>
      </w:r>
      <w:r>
        <w:rPr/>
        <w:t>dır.</w:t>
      </w:r>
      <w:r>
        <w:rPr>
          <w:spacing w:val="-58"/>
        </w:rPr>
        <w:t> </w:t>
      </w:r>
      <w:r>
        <w:rPr>
          <w:spacing w:val="-1"/>
        </w:rPr>
        <w:t>İki</w:t>
      </w:r>
      <w:r>
        <w:rPr>
          <w:spacing w:val="-12"/>
        </w:rPr>
        <w:t> </w:t>
      </w:r>
      <w:r>
        <w:rPr/>
        <w:t>Aşamalı</w:t>
      </w:r>
      <w:r>
        <w:rPr>
          <w:spacing w:val="-14"/>
        </w:rPr>
        <w:t> </w:t>
      </w:r>
      <w:r>
        <w:rPr/>
        <w:t>Akış,</w:t>
      </w:r>
      <w:r>
        <w:rPr>
          <w:spacing w:val="-14"/>
        </w:rPr>
        <w:t> </w:t>
      </w:r>
      <w:r>
        <w:rPr/>
        <w:t>Kullanımlar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Doyumlar,</w:t>
      </w:r>
      <w:r>
        <w:rPr>
          <w:spacing w:val="-15"/>
        </w:rPr>
        <w:t> </w:t>
      </w:r>
      <w:r>
        <w:rPr/>
        <w:t>Gündem</w:t>
      </w:r>
      <w:r>
        <w:rPr>
          <w:spacing w:val="-13"/>
        </w:rPr>
        <w:t> </w:t>
      </w:r>
      <w:r>
        <w:rPr/>
        <w:t>Kurma,</w:t>
      </w:r>
      <w:r>
        <w:rPr>
          <w:spacing w:val="-15"/>
        </w:rPr>
        <w:t> </w:t>
      </w:r>
      <w:r>
        <w:rPr/>
        <w:t>Suskunluk</w:t>
      </w:r>
      <w:r>
        <w:rPr>
          <w:spacing w:val="-14"/>
        </w:rPr>
        <w:t> </w:t>
      </w:r>
      <w:r>
        <w:rPr/>
        <w:t>Sarmalı</w:t>
      </w:r>
      <w:r>
        <w:rPr>
          <w:spacing w:val="-14"/>
        </w:rPr>
        <w:t> </w:t>
      </w:r>
      <w:r>
        <w:rPr/>
        <w:t>(Gökçe</w:t>
      </w:r>
      <w:r>
        <w:rPr>
          <w:spacing w:val="-58"/>
        </w:rPr>
        <w:t> </w:t>
      </w:r>
      <w:r>
        <w:rPr/>
        <w:t>1993: 103-106) Riley ve Riley Modeli, gibi modeller “Kitle İletişiminin Sosyolojik</w:t>
      </w:r>
      <w:r>
        <w:rPr>
          <w:spacing w:val="1"/>
        </w:rPr>
        <w:t> </w:t>
      </w:r>
      <w:r>
        <w:rPr/>
        <w:t>Boyutu” gibi kuramlar (Quail-Windahl 1993, s.47) bu kapsamda yer almaktadır. İletişim</w:t>
      </w:r>
      <w:r>
        <w:rPr>
          <w:spacing w:val="-58"/>
        </w:rPr>
        <w:t> </w:t>
      </w:r>
      <w:r>
        <w:rPr/>
        <w:t>bilimlerinin sosyolojik analizini ilk kez ortaya koyan temel kaynak, Charles Horton</w:t>
      </w:r>
      <w:r>
        <w:rPr>
          <w:spacing w:val="1"/>
        </w:rPr>
        <w:t> </w:t>
      </w:r>
      <w:r>
        <w:rPr/>
        <w:t>Cooley’in, Social Organization (1909) isimli eseridir (Lazar 1992, s. 16). Cooley’e göre</w:t>
      </w:r>
      <w:r>
        <w:rPr>
          <w:spacing w:val="1"/>
        </w:rPr>
        <w:t> </w:t>
      </w:r>
      <w:r>
        <w:rPr/>
        <w:t>sanayi</w:t>
      </w:r>
      <w:r>
        <w:rPr>
          <w:spacing w:val="-6"/>
        </w:rPr>
        <w:t> </w:t>
      </w:r>
      <w:r>
        <w:rPr/>
        <w:t>devrimi</w:t>
      </w:r>
      <w:r>
        <w:rPr>
          <w:spacing w:val="-5"/>
        </w:rPr>
        <w:t> </w:t>
      </w:r>
      <w:r>
        <w:rPr/>
        <w:t>sonrası</w:t>
      </w:r>
      <w:r>
        <w:rPr>
          <w:spacing w:val="-6"/>
        </w:rPr>
        <w:t> </w:t>
      </w:r>
      <w:r>
        <w:rPr/>
        <w:t>hızla</w:t>
      </w:r>
      <w:r>
        <w:rPr>
          <w:spacing w:val="-6"/>
        </w:rPr>
        <w:t> </w:t>
      </w:r>
      <w:r>
        <w:rPr/>
        <w:t>değişim</w:t>
      </w:r>
      <w:r>
        <w:rPr>
          <w:spacing w:val="-6"/>
        </w:rPr>
        <w:t> </w:t>
      </w:r>
      <w:r>
        <w:rPr/>
        <w:t>gösteren</w:t>
      </w:r>
      <w:r>
        <w:rPr>
          <w:spacing w:val="-6"/>
        </w:rPr>
        <w:t> </w:t>
      </w:r>
      <w:r>
        <w:rPr/>
        <w:t>kitle</w:t>
      </w:r>
      <w:r>
        <w:rPr>
          <w:spacing w:val="-4"/>
        </w:rPr>
        <w:t> </w:t>
      </w:r>
      <w:r>
        <w:rPr/>
        <w:t>iletişim</w:t>
      </w:r>
      <w:r>
        <w:rPr>
          <w:spacing w:val="-8"/>
        </w:rPr>
        <w:t> </w:t>
      </w:r>
      <w:r>
        <w:rPr/>
        <w:t>araçları,</w:t>
      </w:r>
      <w:r>
        <w:rPr>
          <w:spacing w:val="-5"/>
        </w:rPr>
        <w:t> </w:t>
      </w:r>
      <w:r>
        <w:rPr/>
        <w:t>toplumun</w:t>
      </w:r>
      <w:r>
        <w:rPr>
          <w:spacing w:val="-5"/>
        </w:rPr>
        <w:t> </w:t>
      </w:r>
      <w:r>
        <w:rPr/>
        <w:t>geleneksel</w:t>
      </w:r>
      <w:r>
        <w:rPr>
          <w:spacing w:val="-58"/>
        </w:rPr>
        <w:t> </w:t>
      </w:r>
      <w:r>
        <w:rPr>
          <w:spacing w:val="-1"/>
        </w:rPr>
        <w:t>etkileşim</w:t>
      </w:r>
      <w:r>
        <w:rPr>
          <w:spacing w:val="-14"/>
        </w:rPr>
        <w:t> </w:t>
      </w:r>
      <w:r>
        <w:rPr>
          <w:spacing w:val="-1"/>
        </w:rPr>
        <w:t>biçimini</w:t>
      </w:r>
      <w:r>
        <w:rPr>
          <w:spacing w:val="-13"/>
        </w:rPr>
        <w:t> </w:t>
      </w:r>
      <w:r>
        <w:rPr>
          <w:spacing w:val="-1"/>
        </w:rPr>
        <w:t>değiştirerek,</w:t>
      </w:r>
      <w:r>
        <w:rPr>
          <w:spacing w:val="-14"/>
        </w:rPr>
        <w:t> </w:t>
      </w:r>
      <w:r>
        <w:rPr/>
        <w:t>pratik</w:t>
      </w:r>
      <w:r>
        <w:rPr>
          <w:spacing w:val="-11"/>
        </w:rPr>
        <w:t> </w:t>
      </w:r>
      <w:r>
        <w:rPr/>
        <w:t>yaşamın</w:t>
      </w:r>
      <w:r>
        <w:rPr>
          <w:spacing w:val="-15"/>
        </w:rPr>
        <w:t> </w:t>
      </w:r>
      <w:r>
        <w:rPr/>
        <w:t>hemen</w:t>
      </w:r>
      <w:r>
        <w:rPr>
          <w:spacing w:val="-14"/>
        </w:rPr>
        <w:t> </w:t>
      </w:r>
      <w:r>
        <w:rPr/>
        <w:t>her</w:t>
      </w:r>
      <w:r>
        <w:rPr>
          <w:spacing w:val="-12"/>
        </w:rPr>
        <w:t> </w:t>
      </w:r>
      <w:r>
        <w:rPr/>
        <w:t>alanında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devrim</w:t>
      </w:r>
      <w:r>
        <w:rPr>
          <w:spacing w:val="-11"/>
        </w:rPr>
        <w:t> </w:t>
      </w:r>
      <w:r>
        <w:rPr/>
        <w:t>yaşatmıştır.</w:t>
      </w:r>
      <w:r>
        <w:rPr>
          <w:spacing w:val="-58"/>
        </w:rPr>
        <w:t> </w:t>
      </w:r>
      <w:r>
        <w:rPr/>
        <w:t>Bu devrim; anlatım, sürekli kayıt hız ve yayılım olmak üzere dört temel esas üzerinde</w:t>
      </w:r>
      <w:r>
        <w:rPr>
          <w:spacing w:val="1"/>
        </w:rPr>
        <w:t> </w:t>
      </w:r>
      <w:r>
        <w:rPr/>
        <w:t>inşa edilmiştir. Bunun sonucunda da toplumların geleneksel etkileşim biçimleri sona</w:t>
      </w:r>
      <w:r>
        <w:rPr>
          <w:spacing w:val="1"/>
        </w:rPr>
        <w:t> </w:t>
      </w:r>
      <w:r>
        <w:rPr/>
        <w:t>ermiştir. Buradan hareketle sanayi devrimi sonrası değişen kitle iletişimi, toplumsal</w:t>
      </w:r>
      <w:r>
        <w:rPr>
          <w:spacing w:val="1"/>
        </w:rPr>
        <w:t> </w:t>
      </w:r>
      <w:r>
        <w:rPr/>
        <w:t>yapılar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etkili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sosyolojik</w:t>
      </w:r>
      <w:r>
        <w:rPr>
          <w:spacing w:val="1"/>
        </w:rPr>
        <w:t> </w:t>
      </w:r>
      <w:r>
        <w:rPr/>
        <w:t>yapılara</w:t>
      </w:r>
      <w:r>
        <w:rPr>
          <w:spacing w:val="1"/>
        </w:rPr>
        <w:t> </w:t>
      </w:r>
      <w:r>
        <w:rPr/>
        <w:t>odaklanmayı</w:t>
      </w:r>
      <w:r>
        <w:rPr>
          <w:spacing w:val="1"/>
        </w:rPr>
        <w:t> </w:t>
      </w:r>
      <w:r>
        <w:rPr/>
        <w:t>gerektirmiştir.</w:t>
      </w:r>
      <w:r>
        <w:rPr>
          <w:spacing w:val="1"/>
        </w:rPr>
        <w:t> </w:t>
      </w:r>
      <w:r>
        <w:rPr/>
        <w:t>İnsan</w:t>
      </w:r>
      <w:r>
        <w:rPr>
          <w:spacing w:val="1"/>
        </w:rPr>
        <w:t> </w:t>
      </w:r>
      <w:r>
        <w:rPr/>
        <w:t>gruplarının</w:t>
      </w:r>
      <w:r>
        <w:rPr>
          <w:spacing w:val="-10"/>
        </w:rPr>
        <w:t> </w:t>
      </w:r>
      <w:r>
        <w:rPr/>
        <w:t>var</w:t>
      </w:r>
      <w:r>
        <w:rPr>
          <w:spacing w:val="-10"/>
        </w:rPr>
        <w:t> </w:t>
      </w:r>
      <w:r>
        <w:rPr/>
        <w:t>olduğu</w:t>
      </w:r>
      <w:r>
        <w:rPr>
          <w:spacing w:val="-10"/>
        </w:rPr>
        <w:t> </w:t>
      </w:r>
      <w:r>
        <w:rPr/>
        <w:t>hemen</w:t>
      </w:r>
      <w:r>
        <w:rPr>
          <w:spacing w:val="-10"/>
        </w:rPr>
        <w:t> </w:t>
      </w:r>
      <w:r>
        <w:rPr/>
        <w:t>her</w:t>
      </w:r>
      <w:r>
        <w:rPr>
          <w:spacing w:val="-10"/>
        </w:rPr>
        <w:t> </w:t>
      </w:r>
      <w:r>
        <w:rPr/>
        <w:t>ortamda</w:t>
      </w:r>
      <w:r>
        <w:rPr>
          <w:spacing w:val="-8"/>
        </w:rPr>
        <w:t> </w:t>
      </w:r>
      <w:r>
        <w:rPr/>
        <w:t>etkileşim</w:t>
      </w:r>
      <w:r>
        <w:rPr>
          <w:spacing w:val="-10"/>
        </w:rPr>
        <w:t> </w:t>
      </w:r>
      <w:r>
        <w:rPr/>
        <w:t>biçimleri,</w:t>
      </w:r>
      <w:r>
        <w:rPr>
          <w:spacing w:val="-10"/>
        </w:rPr>
        <w:t> </w:t>
      </w:r>
      <w:r>
        <w:rPr/>
        <w:t>iletişimi</w:t>
      </w:r>
      <w:r>
        <w:rPr>
          <w:spacing w:val="-9"/>
        </w:rPr>
        <w:t> </w:t>
      </w:r>
      <w:r>
        <w:rPr/>
        <w:t>sosyolojik</w:t>
      </w:r>
      <w:r>
        <w:rPr>
          <w:spacing w:val="-9"/>
        </w:rPr>
        <w:t> </w:t>
      </w:r>
      <w:r>
        <w:rPr/>
        <w:t>açıdan</w:t>
      </w:r>
      <w:r>
        <w:rPr>
          <w:spacing w:val="-58"/>
        </w:rPr>
        <w:t> </w:t>
      </w:r>
      <w:r>
        <w:rPr/>
        <w:t>önemli kılmaktadır. Nitekim iletişimle ilgili hemen her çalışmanın sosyolojik boyutu</w:t>
      </w:r>
      <w:r>
        <w:rPr>
          <w:spacing w:val="1"/>
        </w:rPr>
        <w:t> </w:t>
      </w:r>
      <w:r>
        <w:rPr/>
        <w:t>bulunmaktadır.</w:t>
      </w:r>
      <w:r>
        <w:rPr>
          <w:spacing w:val="1"/>
        </w:rPr>
        <w:t> </w:t>
      </w:r>
      <w:r>
        <w:rPr/>
        <w:t>Burada</w:t>
      </w:r>
      <w:r>
        <w:rPr>
          <w:spacing w:val="1"/>
        </w:rPr>
        <w:t> </w:t>
      </w:r>
      <w:r>
        <w:rPr/>
        <w:t>medya</w:t>
      </w:r>
      <w:r>
        <w:rPr>
          <w:spacing w:val="1"/>
        </w:rPr>
        <w:t> </w:t>
      </w:r>
      <w:r>
        <w:rPr/>
        <w:t>sosyolojisi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sosyolojisi</w:t>
      </w:r>
      <w:r>
        <w:rPr>
          <w:spacing w:val="1"/>
        </w:rPr>
        <w:t> </w:t>
      </w:r>
      <w:r>
        <w:rPr/>
        <w:t>ayrımları</w:t>
      </w:r>
      <w:r>
        <w:rPr>
          <w:spacing w:val="1"/>
        </w:rPr>
        <w:t> </w:t>
      </w:r>
      <w:r>
        <w:rPr/>
        <w:t>oldukça</w:t>
      </w:r>
      <w:r>
        <w:rPr>
          <w:spacing w:val="1"/>
        </w:rPr>
        <w:t> </w:t>
      </w:r>
      <w:r>
        <w:rPr/>
        <w:t>önemlidir. Bu ayrımı vurgulayan Cooley ve mensubu olduğu Şikago Okulu etkileşim ve</w:t>
      </w:r>
      <w:r>
        <w:rPr>
          <w:spacing w:val="-57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arasındaki</w:t>
      </w:r>
      <w:r>
        <w:rPr>
          <w:spacing w:val="1"/>
        </w:rPr>
        <w:t> </w:t>
      </w:r>
      <w:r>
        <w:rPr/>
        <w:t>farka</w:t>
      </w:r>
      <w:r>
        <w:rPr>
          <w:spacing w:val="1"/>
        </w:rPr>
        <w:t> </w:t>
      </w:r>
      <w:r>
        <w:rPr/>
        <w:t>dikkat</w:t>
      </w:r>
      <w:r>
        <w:rPr>
          <w:spacing w:val="1"/>
        </w:rPr>
        <w:t> </w:t>
      </w:r>
      <w:r>
        <w:rPr/>
        <w:t>çeker.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Blumer</w:t>
      </w:r>
      <w:r>
        <w:rPr>
          <w:spacing w:val="1"/>
        </w:rPr>
        <w:t> </w:t>
      </w:r>
      <w:r>
        <w:rPr/>
        <w:t>(1969)’in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Perspective and Method adlı çalışması, Berger-Luckmann’ın (2008) Gerçekliğin Sosyal</w:t>
      </w:r>
      <w:r>
        <w:rPr>
          <w:spacing w:val="1"/>
        </w:rPr>
        <w:t> </w:t>
      </w:r>
      <w:r>
        <w:rPr/>
        <w:t>İnşası ile Cohen’in (1985) Topluluğun Simgesel Kuruluşu isimli eserleri, Austin, Searle</w:t>
      </w:r>
      <w:r>
        <w:rPr>
          <w:spacing w:val="1"/>
        </w:rPr>
        <w:t> </w:t>
      </w:r>
      <w:r>
        <w:rPr/>
        <w:t>ve özellikle de Chomsky; toplumsal gerçekliklerin inşa edilmesi bağlamında duayen</w:t>
      </w:r>
      <w:r>
        <w:rPr>
          <w:spacing w:val="1"/>
        </w:rPr>
        <w:t> </w:t>
      </w:r>
      <w:r>
        <w:rPr/>
        <w:t>isimlerdir. Kültür ve eleştirel akımın öncülleri olan Kültürel Çalışmalar ve Frankfurt</w:t>
      </w:r>
      <w:r>
        <w:rPr>
          <w:spacing w:val="1"/>
        </w:rPr>
        <w:t> </w:t>
      </w:r>
      <w:r>
        <w:rPr/>
        <w:t>Okulu</w:t>
      </w:r>
      <w:r>
        <w:rPr>
          <w:spacing w:val="-7"/>
        </w:rPr>
        <w:t> </w:t>
      </w:r>
      <w:r>
        <w:rPr/>
        <w:t>ise</w:t>
      </w:r>
      <w:r>
        <w:rPr>
          <w:spacing w:val="-6"/>
        </w:rPr>
        <w:t> </w:t>
      </w:r>
      <w:r>
        <w:rPr/>
        <w:t>toplumsal</w:t>
      </w:r>
      <w:r>
        <w:rPr>
          <w:spacing w:val="-8"/>
        </w:rPr>
        <w:t> </w:t>
      </w:r>
      <w:r>
        <w:rPr/>
        <w:t>sistemin</w:t>
      </w:r>
      <w:r>
        <w:rPr>
          <w:spacing w:val="-6"/>
        </w:rPr>
        <w:t> </w:t>
      </w:r>
      <w:r>
        <w:rPr/>
        <w:t>organize</w:t>
      </w:r>
      <w:r>
        <w:rPr>
          <w:spacing w:val="-7"/>
        </w:rPr>
        <w:t> </w:t>
      </w:r>
      <w:r>
        <w:rPr/>
        <w:t>edilmesine</w:t>
      </w:r>
      <w:r>
        <w:rPr>
          <w:spacing w:val="-7"/>
        </w:rPr>
        <w:t> </w:t>
      </w:r>
      <w:r>
        <w:rPr/>
        <w:t>ilişkin</w:t>
      </w:r>
      <w:r>
        <w:rPr>
          <w:spacing w:val="-7"/>
        </w:rPr>
        <w:t> </w:t>
      </w:r>
      <w:r>
        <w:rPr/>
        <w:t>önemli</w:t>
      </w:r>
      <w:r>
        <w:rPr>
          <w:spacing w:val="-3"/>
        </w:rPr>
        <w:t> </w:t>
      </w:r>
      <w:r>
        <w:rPr/>
        <w:t>yapılardır.</w:t>
      </w:r>
      <w:r>
        <w:rPr>
          <w:spacing w:val="-6"/>
        </w:rPr>
        <w:t> </w:t>
      </w:r>
      <w:r>
        <w:rPr/>
        <w:t>Bu</w:t>
      </w:r>
      <w:r>
        <w:rPr>
          <w:spacing w:val="-6"/>
        </w:rPr>
        <w:t> </w:t>
      </w:r>
      <w:r>
        <w:rPr/>
        <w:t>Okulların</w:t>
      </w:r>
      <w:r>
        <w:rPr>
          <w:spacing w:val="-58"/>
        </w:rPr>
        <w:t> </w:t>
      </w:r>
      <w:r>
        <w:rPr/>
        <w:t>temsilcilerinden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Williams,</w:t>
      </w:r>
      <w:r>
        <w:rPr>
          <w:spacing w:val="1"/>
        </w:rPr>
        <w:t> </w:t>
      </w:r>
      <w:r>
        <w:rPr/>
        <w:t>Adorno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Horkheimer</w:t>
      </w:r>
      <w:r>
        <w:rPr>
          <w:spacing w:val="1"/>
        </w:rPr>
        <w:t> </w:t>
      </w:r>
      <w:r>
        <w:rPr/>
        <w:t>(Aydınlanmanın</w:t>
      </w:r>
      <w:r>
        <w:rPr>
          <w:spacing w:val="1"/>
        </w:rPr>
        <w:t> </w:t>
      </w:r>
      <w:r>
        <w:rPr/>
        <w:t>Diyalektiği1995-1996) İletişim</w:t>
      </w:r>
      <w:r>
        <w:rPr>
          <w:spacing w:val="-1"/>
        </w:rPr>
        <w:t> </w:t>
      </w:r>
      <w:r>
        <w:rPr/>
        <w:t>sosyolojisine</w:t>
      </w:r>
      <w:r>
        <w:rPr>
          <w:spacing w:val="-1"/>
        </w:rPr>
        <w:t> </w:t>
      </w:r>
      <w:r>
        <w:rPr/>
        <w:t>kaynaklık</w:t>
      </w:r>
      <w:r>
        <w:rPr>
          <w:spacing w:val="-1"/>
        </w:rPr>
        <w:t> </w:t>
      </w:r>
      <w:r>
        <w:rPr/>
        <w:t>eden</w:t>
      </w:r>
      <w:r>
        <w:rPr>
          <w:spacing w:val="-1"/>
        </w:rPr>
        <w:t> </w:t>
      </w:r>
      <w:r>
        <w:rPr/>
        <w:t>isimlerdir.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 w:firstLine="566"/>
        <w:jc w:val="both"/>
      </w:pPr>
      <w:r>
        <w:rPr/>
        <w:t>Kültür</w:t>
      </w:r>
      <w:r>
        <w:rPr>
          <w:spacing w:val="1"/>
        </w:rPr>
        <w:t> </w:t>
      </w:r>
      <w:r>
        <w:rPr/>
        <w:t>üst</w:t>
      </w:r>
      <w:r>
        <w:rPr>
          <w:spacing w:val="1"/>
        </w:rPr>
        <w:t> </w:t>
      </w:r>
      <w:r>
        <w:rPr/>
        <w:t>başlığıyla</w:t>
      </w:r>
      <w:r>
        <w:rPr>
          <w:spacing w:val="1"/>
        </w:rPr>
        <w:t> </w:t>
      </w:r>
      <w:r>
        <w:rPr/>
        <w:t>öne</w:t>
      </w:r>
      <w:r>
        <w:rPr>
          <w:spacing w:val="1"/>
        </w:rPr>
        <w:t> </w:t>
      </w:r>
      <w:r>
        <w:rPr/>
        <w:t>çıkan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isim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Rosengren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Gerbner’dir.</w:t>
      </w:r>
      <w:r>
        <w:rPr>
          <w:spacing w:val="-57"/>
        </w:rPr>
        <w:t> </w:t>
      </w:r>
      <w:r>
        <w:rPr/>
        <w:t>Toplumsal gelişmeleri kültürel göstergeler açısından ile incelemeye çalışan bu akımın</w:t>
      </w:r>
      <w:r>
        <w:rPr>
          <w:spacing w:val="1"/>
        </w:rPr>
        <w:t> </w:t>
      </w:r>
      <w:r>
        <w:rPr/>
        <w:t>inceleme</w:t>
      </w:r>
      <w:r>
        <w:rPr>
          <w:spacing w:val="1"/>
        </w:rPr>
        <w:t> </w:t>
      </w:r>
      <w:r>
        <w:rPr/>
        <w:t>konusu,</w:t>
      </w:r>
      <w:r>
        <w:rPr>
          <w:spacing w:val="1"/>
        </w:rPr>
        <w:t> </w:t>
      </w:r>
      <w:r>
        <w:rPr/>
        <w:t>sembol</w:t>
      </w:r>
      <w:r>
        <w:rPr>
          <w:spacing w:val="1"/>
        </w:rPr>
        <w:t> </w:t>
      </w:r>
      <w:r>
        <w:rPr/>
        <w:t>alışverişinden</w:t>
      </w:r>
      <w:r>
        <w:rPr>
          <w:spacing w:val="1"/>
        </w:rPr>
        <w:t> </w:t>
      </w:r>
      <w:r>
        <w:rPr/>
        <w:t>ibaret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iletişim</w:t>
      </w:r>
      <w:r>
        <w:rPr>
          <w:spacing w:val="-57"/>
        </w:rPr>
        <w:t> </w:t>
      </w:r>
      <w:r>
        <w:rPr/>
        <w:t>sürecinin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yaşamda</w:t>
      </w:r>
      <w:r>
        <w:rPr>
          <w:spacing w:val="1"/>
        </w:rPr>
        <w:t> </w:t>
      </w:r>
      <w:r>
        <w:rPr/>
        <w:t>var</w:t>
      </w:r>
      <w:r>
        <w:rPr>
          <w:spacing w:val="1"/>
        </w:rPr>
        <w:t> </w:t>
      </w:r>
      <w:r>
        <w:rPr/>
        <w:t>ettiği</w:t>
      </w:r>
      <w:r>
        <w:rPr>
          <w:spacing w:val="1"/>
        </w:rPr>
        <w:t> </w:t>
      </w:r>
      <w:r>
        <w:rPr/>
        <w:t>simgesel</w:t>
      </w:r>
      <w:r>
        <w:rPr>
          <w:spacing w:val="1"/>
        </w:rPr>
        <w:t> </w:t>
      </w:r>
      <w:r>
        <w:rPr/>
        <w:t>gerçekliklerdir.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akımın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parametreleri ise kültürel göstergelerdir. Sosyolojik etkileri inceleyen çok önemli diğer</w:t>
      </w:r>
      <w:r>
        <w:rPr>
          <w:spacing w:val="1"/>
        </w:rPr>
        <w:t> </w:t>
      </w:r>
      <w:r>
        <w:rPr/>
        <w:t>okul</w:t>
      </w:r>
      <w:r>
        <w:rPr>
          <w:spacing w:val="9"/>
        </w:rPr>
        <w:t> </w:t>
      </w:r>
      <w:r>
        <w:rPr/>
        <w:t>ise</w:t>
      </w:r>
      <w:r>
        <w:rPr>
          <w:spacing w:val="9"/>
        </w:rPr>
        <w:t> </w:t>
      </w:r>
      <w:r>
        <w:rPr/>
        <w:t>Palo</w:t>
      </w:r>
      <w:r>
        <w:rPr>
          <w:spacing w:val="10"/>
        </w:rPr>
        <w:t> </w:t>
      </w:r>
      <w:r>
        <w:rPr/>
        <w:t>Alto’dur.</w:t>
      </w:r>
      <w:r>
        <w:rPr>
          <w:spacing w:val="12"/>
        </w:rPr>
        <w:t> </w:t>
      </w:r>
      <w:r>
        <w:rPr/>
        <w:t>İletişimin</w:t>
      </w:r>
      <w:r>
        <w:rPr>
          <w:spacing w:val="10"/>
        </w:rPr>
        <w:t> </w:t>
      </w:r>
      <w:r>
        <w:rPr/>
        <w:t>özü</w:t>
      </w:r>
      <w:r>
        <w:rPr>
          <w:spacing w:val="8"/>
        </w:rPr>
        <w:t> </w:t>
      </w:r>
      <w:r>
        <w:rPr/>
        <w:t>ve</w:t>
      </w:r>
      <w:r>
        <w:rPr>
          <w:spacing w:val="8"/>
        </w:rPr>
        <w:t> </w:t>
      </w:r>
      <w:r>
        <w:rPr/>
        <w:t>etkilerine</w:t>
      </w:r>
      <w:r>
        <w:rPr>
          <w:spacing w:val="9"/>
        </w:rPr>
        <w:t> </w:t>
      </w:r>
      <w:r>
        <w:rPr/>
        <w:t>odaklanan</w:t>
      </w:r>
      <w:r>
        <w:rPr>
          <w:spacing w:val="9"/>
        </w:rPr>
        <w:t> </w:t>
      </w:r>
      <w:r>
        <w:rPr/>
        <w:t>bu</w:t>
      </w:r>
      <w:r>
        <w:rPr>
          <w:spacing w:val="9"/>
        </w:rPr>
        <w:t> </w:t>
      </w:r>
      <w:r>
        <w:rPr/>
        <w:t>okulun</w:t>
      </w:r>
      <w:r>
        <w:rPr>
          <w:spacing w:val="10"/>
        </w:rPr>
        <w:t> </w:t>
      </w:r>
      <w:r>
        <w:rPr/>
        <w:t>temsilcileri</w:t>
      </w:r>
      <w:r>
        <w:rPr>
          <w:spacing w:val="10"/>
        </w:rPr>
        <w:t> </w:t>
      </w:r>
      <w:r>
        <w:rPr/>
        <w:t>ise</w:t>
      </w:r>
    </w:p>
    <w:p>
      <w:pPr>
        <w:pStyle w:val="BodyText"/>
        <w:spacing w:line="360" w:lineRule="auto"/>
        <w:ind w:left="728" w:right="388"/>
        <w:jc w:val="both"/>
      </w:pPr>
      <w:r>
        <w:rPr/>
        <w:drawing>
          <wp:anchor distT="0" distB="0" distL="0" distR="0" allowOverlap="1" layoutInCell="1" locked="0" behindDoc="1" simplePos="0" relativeHeight="480677888">
            <wp:simplePos x="0" y="0"/>
            <wp:positionH relativeFrom="page">
              <wp:posOffset>1282700</wp:posOffset>
            </wp:positionH>
            <wp:positionV relativeFrom="paragraph">
              <wp:posOffset>1116369</wp:posOffset>
            </wp:positionV>
            <wp:extent cx="4686300" cy="184150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R.L. Birdwhistell, E.T, Hall, E. Goffmann, P. Watzlawick, G. Bateson gibi isimlerdir</w:t>
      </w:r>
      <w:r>
        <w:rPr>
          <w:spacing w:val="1"/>
        </w:rPr>
        <w:t> </w:t>
      </w:r>
      <w:r>
        <w:rPr/>
        <w:t>(Mattelart 1995: 54-55). Özetleyecek olursak iletişim sosyolojisinin beslendiği üç ana</w:t>
      </w:r>
      <w:r>
        <w:rPr>
          <w:spacing w:val="1"/>
        </w:rPr>
        <w:t> </w:t>
      </w:r>
      <w:r>
        <w:rPr/>
        <w:t>damar</w:t>
      </w:r>
      <w:r>
        <w:rPr>
          <w:spacing w:val="1"/>
        </w:rPr>
        <w:t> </w:t>
      </w:r>
      <w:r>
        <w:rPr/>
        <w:t>bulunmaktadır: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Şikago</w:t>
      </w:r>
      <w:r>
        <w:rPr>
          <w:spacing w:val="1"/>
        </w:rPr>
        <w:t> </w:t>
      </w:r>
      <w:r>
        <w:rPr/>
        <w:t>Okulu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Sembolik</w:t>
      </w:r>
      <w:r>
        <w:rPr>
          <w:spacing w:val="1"/>
        </w:rPr>
        <w:t> </w:t>
      </w:r>
      <w:r>
        <w:rPr/>
        <w:t>Etkileşimcilik,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/>
        <w:t>Kültürel</w:t>
      </w:r>
      <w:r>
        <w:rPr>
          <w:spacing w:val="1"/>
        </w:rPr>
        <w:t> </w:t>
      </w:r>
      <w:r>
        <w:rPr/>
        <w:t>Çalışmalar, III Bilgi Sosyolojisi (Anık, 2014). İletişim sosyolojisinin temelleri klasik</w:t>
      </w:r>
      <w:r>
        <w:rPr>
          <w:spacing w:val="1"/>
        </w:rPr>
        <w:t> </w:t>
      </w:r>
      <w:r>
        <w:rPr/>
        <w:t>sosyal teorinin öncülerinden George Simmel, Talcott Parsons, George Herbert Mead,</w:t>
      </w:r>
      <w:r>
        <w:rPr>
          <w:spacing w:val="1"/>
        </w:rPr>
        <w:t> </w:t>
      </w:r>
      <w:r>
        <w:rPr/>
        <w:t>Charles Cooley tarafından atılmıştır ancak Chicago Okulunun kitle iletişim araçlarına</w:t>
      </w:r>
      <w:r>
        <w:rPr>
          <w:spacing w:val="1"/>
        </w:rPr>
        <w:t> </w:t>
      </w:r>
      <w:r>
        <w:rPr/>
        <w:t>yönelik çalışmaları literatüre bu kapsamda etki eden en önemli çalışmalardır. Özellikle</w:t>
      </w:r>
      <w:r>
        <w:rPr>
          <w:spacing w:val="1"/>
        </w:rPr>
        <w:t> </w:t>
      </w:r>
      <w:r>
        <w:rPr/>
        <w:t>1970 sonrası yapılan kültürel çalışmalar, bu kapsamda metodolojik ve epistemolojik</w:t>
      </w:r>
      <w:r>
        <w:rPr>
          <w:spacing w:val="1"/>
        </w:rPr>
        <w:t> </w:t>
      </w:r>
      <w:r>
        <w:rPr/>
        <w:t>temellerin atıldığı dönemdir. Cengiz Anık iletişim sosyolojisini oluşturan literatürün üç</w:t>
      </w:r>
      <w:r>
        <w:rPr>
          <w:spacing w:val="1"/>
        </w:rPr>
        <w:t> </w:t>
      </w:r>
      <w:r>
        <w:rPr/>
        <w:t>temel</w:t>
      </w:r>
      <w:r>
        <w:rPr>
          <w:spacing w:val="-9"/>
        </w:rPr>
        <w:t> </w:t>
      </w:r>
      <w:r>
        <w:rPr/>
        <w:t>üzerine</w:t>
      </w:r>
      <w:r>
        <w:rPr>
          <w:spacing w:val="-10"/>
        </w:rPr>
        <w:t> </w:t>
      </w:r>
      <w:r>
        <w:rPr/>
        <w:t>inşa</w:t>
      </w:r>
      <w:r>
        <w:rPr>
          <w:spacing w:val="-6"/>
        </w:rPr>
        <w:t> </w:t>
      </w:r>
      <w:r>
        <w:rPr/>
        <w:t>edildiğini</w:t>
      </w:r>
      <w:r>
        <w:rPr>
          <w:spacing w:val="-9"/>
        </w:rPr>
        <w:t> </w:t>
      </w:r>
      <w:r>
        <w:rPr/>
        <w:t>ifade</w:t>
      </w:r>
      <w:r>
        <w:rPr>
          <w:spacing w:val="-10"/>
        </w:rPr>
        <w:t> </w:t>
      </w:r>
      <w:r>
        <w:rPr/>
        <w:t>etmiştir.</w:t>
      </w:r>
      <w:r>
        <w:rPr>
          <w:spacing w:val="-9"/>
        </w:rPr>
        <w:t> </w:t>
      </w:r>
      <w:r>
        <w:rPr/>
        <w:t>Anık’a</w:t>
      </w:r>
      <w:r>
        <w:rPr>
          <w:spacing w:val="-6"/>
        </w:rPr>
        <w:t> </w:t>
      </w:r>
      <w:r>
        <w:rPr/>
        <w:t>göre</w:t>
      </w:r>
      <w:r>
        <w:rPr>
          <w:spacing w:val="-10"/>
        </w:rPr>
        <w:t> </w:t>
      </w:r>
      <w:r>
        <w:rPr/>
        <w:t>bu</w:t>
      </w:r>
      <w:r>
        <w:rPr>
          <w:spacing w:val="-9"/>
        </w:rPr>
        <w:t> </w:t>
      </w:r>
      <w:r>
        <w:rPr/>
        <w:t>temeller:</w:t>
      </w:r>
      <w:r>
        <w:rPr>
          <w:spacing w:val="-10"/>
        </w:rPr>
        <w:t> </w:t>
      </w:r>
      <w:r>
        <w:rPr/>
        <w:t>1.</w:t>
      </w:r>
      <w:r>
        <w:rPr>
          <w:spacing w:val="-9"/>
        </w:rPr>
        <w:t> </w:t>
      </w:r>
      <w:r>
        <w:rPr/>
        <w:t>Chicago</w:t>
      </w:r>
      <w:r>
        <w:rPr>
          <w:spacing w:val="-7"/>
        </w:rPr>
        <w:t> </w:t>
      </w:r>
      <w:r>
        <w:rPr/>
        <w:t>Okulu</w:t>
      </w:r>
      <w:r>
        <w:rPr>
          <w:spacing w:val="-10"/>
        </w:rPr>
        <w:t> </w:t>
      </w:r>
      <w:r>
        <w:rPr/>
        <w:t>ve</w:t>
      </w:r>
      <w:r>
        <w:rPr>
          <w:spacing w:val="-57"/>
        </w:rPr>
        <w:t> </w:t>
      </w:r>
      <w:r>
        <w:rPr/>
        <w:t>Sembolik Etkileşimcilik, 2. Kültürel Çalışmalar; (a) eleştirel, (b) liberal (c) Palo Alto</w:t>
      </w:r>
      <w:r>
        <w:rPr>
          <w:spacing w:val="1"/>
        </w:rPr>
        <w:t> </w:t>
      </w:r>
      <w:r>
        <w:rPr/>
        <w:t>Okulu 3. İse Bilgi sosyolojisidir.</w:t>
      </w:r>
      <w:r>
        <w:rPr>
          <w:spacing w:val="1"/>
        </w:rPr>
        <w:t> </w:t>
      </w:r>
      <w:r>
        <w:rPr/>
        <w:t>Anık’ın özetlediği bu üç önemli başlıktan güç alan</w:t>
      </w:r>
      <w:r>
        <w:rPr>
          <w:spacing w:val="1"/>
        </w:rPr>
        <w:t> </w:t>
      </w:r>
      <w:r>
        <w:rPr/>
        <w:t>iletişim sosyolojisinin “iletişim, etkileşim, medya ve temayül kavramları” epistemolojik</w:t>
      </w:r>
      <w:r>
        <w:rPr>
          <w:spacing w:val="1"/>
        </w:rPr>
        <w:t> </w:t>
      </w:r>
      <w:r>
        <w:rPr/>
        <w:t>alt yapının temelleridir. Wenhong Chen ise sosyoloji ve iletişim açısından epistemolojik</w:t>
      </w:r>
      <w:r>
        <w:rPr>
          <w:spacing w:val="-57"/>
        </w:rPr>
        <w:t> </w:t>
      </w:r>
      <w:r>
        <w:rPr/>
        <w:t>temellerin Weber, Karl Marx, Émile Durkheim veya Gabriel Tarde gibi önemli isimler</w:t>
      </w:r>
      <w:r>
        <w:rPr>
          <w:spacing w:val="1"/>
        </w:rPr>
        <w:t> </w:t>
      </w:r>
      <w:r>
        <w:rPr/>
        <w:t>tarafından oluşturulduğu ve daha sonraki süreçlerde bu temeller üzerine inşa edildiğini</w:t>
      </w:r>
      <w:r>
        <w:rPr>
          <w:spacing w:val="1"/>
        </w:rPr>
        <w:t> </w:t>
      </w:r>
      <w:r>
        <w:rPr/>
        <w:t>ifade</w:t>
      </w:r>
      <w:r>
        <w:rPr>
          <w:spacing w:val="-6"/>
        </w:rPr>
        <w:t> </w:t>
      </w:r>
      <w:r>
        <w:rPr/>
        <w:t>eder.</w:t>
      </w:r>
      <w:r>
        <w:rPr>
          <w:spacing w:val="-6"/>
        </w:rPr>
        <w:t> </w:t>
      </w:r>
      <w:r>
        <w:rPr/>
        <w:t>Buradan</w:t>
      </w:r>
      <w:r>
        <w:rPr>
          <w:spacing w:val="-5"/>
        </w:rPr>
        <w:t> </w:t>
      </w:r>
      <w:r>
        <w:rPr/>
        <w:t>hareketle</w:t>
      </w:r>
      <w:r>
        <w:rPr>
          <w:spacing w:val="-8"/>
        </w:rPr>
        <w:t> </w:t>
      </w:r>
      <w:r>
        <w:rPr/>
        <w:t>iletişim,</w:t>
      </w:r>
      <w:r>
        <w:rPr>
          <w:spacing w:val="-7"/>
        </w:rPr>
        <w:t> </w:t>
      </w:r>
      <w:r>
        <w:rPr/>
        <w:t>sadece</w:t>
      </w:r>
      <w:r>
        <w:rPr>
          <w:spacing w:val="-5"/>
        </w:rPr>
        <w:t> </w:t>
      </w:r>
      <w:r>
        <w:rPr/>
        <w:t>bir</w:t>
      </w:r>
      <w:r>
        <w:rPr>
          <w:spacing w:val="-5"/>
        </w:rPr>
        <w:t> </w:t>
      </w:r>
      <w:r>
        <w:rPr/>
        <w:t>haberleşme</w:t>
      </w:r>
      <w:r>
        <w:rPr>
          <w:spacing w:val="-6"/>
        </w:rPr>
        <w:t> </w:t>
      </w:r>
      <w:r>
        <w:rPr/>
        <w:t>veya</w:t>
      </w:r>
      <w:r>
        <w:rPr>
          <w:spacing w:val="-6"/>
        </w:rPr>
        <w:t> </w:t>
      </w:r>
      <w:r>
        <w:rPr/>
        <w:t>öznel</w:t>
      </w:r>
      <w:r>
        <w:rPr>
          <w:spacing w:val="-7"/>
        </w:rPr>
        <w:t> </w:t>
      </w:r>
      <w:r>
        <w:rPr/>
        <w:t>iletiler</w:t>
      </w:r>
      <w:r>
        <w:rPr>
          <w:spacing w:val="-7"/>
        </w:rPr>
        <w:t> </w:t>
      </w:r>
      <w:r>
        <w:rPr/>
        <w:t>alışverişi</w:t>
      </w:r>
      <w:r>
        <w:rPr>
          <w:spacing w:val="-58"/>
        </w:rPr>
        <w:t> </w:t>
      </w:r>
      <w:r>
        <w:rPr/>
        <w:t>değil,</w:t>
      </w:r>
      <w:r>
        <w:rPr>
          <w:spacing w:val="-7"/>
        </w:rPr>
        <w:t> </w:t>
      </w:r>
      <w:r>
        <w:rPr/>
        <w:t>toplumsal</w:t>
      </w:r>
      <w:r>
        <w:rPr>
          <w:spacing w:val="-5"/>
        </w:rPr>
        <w:t> </w:t>
      </w:r>
      <w:r>
        <w:rPr/>
        <w:t>yapının</w:t>
      </w:r>
      <w:r>
        <w:rPr>
          <w:spacing w:val="-7"/>
        </w:rPr>
        <w:t> </w:t>
      </w:r>
      <w:r>
        <w:rPr/>
        <w:t>içerisinde</w:t>
      </w:r>
      <w:r>
        <w:rPr>
          <w:spacing w:val="-8"/>
        </w:rPr>
        <w:t> </w:t>
      </w:r>
      <w:r>
        <w:rPr/>
        <w:t>birçok</w:t>
      </w:r>
      <w:r>
        <w:rPr>
          <w:spacing w:val="-7"/>
        </w:rPr>
        <w:t> </w:t>
      </w:r>
      <w:r>
        <w:rPr/>
        <w:t>unsurdan</w:t>
      </w:r>
      <w:r>
        <w:rPr>
          <w:spacing w:val="-6"/>
        </w:rPr>
        <w:t> </w:t>
      </w:r>
      <w:r>
        <w:rPr/>
        <w:t>etkilenen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etkileyen</w:t>
      </w:r>
      <w:r>
        <w:rPr>
          <w:spacing w:val="-7"/>
        </w:rPr>
        <w:t> </w:t>
      </w:r>
      <w:r>
        <w:rPr/>
        <w:t>bir</w:t>
      </w:r>
      <w:r>
        <w:rPr>
          <w:spacing w:val="-5"/>
        </w:rPr>
        <w:t> </w:t>
      </w:r>
      <w:r>
        <w:rPr/>
        <w:t>yapı</w:t>
      </w:r>
      <w:r>
        <w:rPr>
          <w:spacing w:val="-6"/>
        </w:rPr>
        <w:t> </w:t>
      </w:r>
      <w:r>
        <w:rPr/>
        <w:t>olarak</w:t>
      </w:r>
      <w:r>
        <w:rPr>
          <w:spacing w:val="-58"/>
        </w:rPr>
        <w:t> </w:t>
      </w:r>
      <w:r>
        <w:rPr/>
        <w:t>tanımlanabilir. O halde toplumsal unsurlar, bu unsurları etkileyen süreç ve durumlar</w:t>
      </w:r>
      <w:r>
        <w:rPr>
          <w:spacing w:val="1"/>
        </w:rPr>
        <w:t> </w:t>
      </w:r>
      <w:r>
        <w:rPr/>
        <w:t>iletişim sürecinden bağımsız düşünülemez. Özetleyecek olursak iletişim sosyolojisinden</w:t>
      </w:r>
      <w:r>
        <w:rPr>
          <w:spacing w:val="-57"/>
        </w:rPr>
        <w:t> </w:t>
      </w:r>
      <w:r>
        <w:rPr/>
        <w:t>bahsedebilmek için iletişim olgusunun tüm yönleriyle dahil edildiği bir yapıdan söz</w:t>
      </w:r>
      <w:r>
        <w:rPr>
          <w:spacing w:val="1"/>
        </w:rPr>
        <w:t> </w:t>
      </w:r>
      <w:r>
        <w:rPr/>
        <w:t>etmek gereklidir. İletişim sosyolojisinin temel odak noktası, iletişim toplumsal açıdan</w:t>
      </w:r>
      <w:r>
        <w:rPr>
          <w:spacing w:val="1"/>
        </w:rPr>
        <w:t> </w:t>
      </w:r>
      <w:r>
        <w:rPr/>
        <w:t>etkili olan işlevidir. Bu tanımlama iletişimin tüm insanlık tarihi boyunca üstlendiği</w:t>
      </w:r>
      <w:r>
        <w:rPr>
          <w:spacing w:val="1"/>
        </w:rPr>
        <w:t> </w:t>
      </w:r>
      <w:r>
        <w:rPr/>
        <w:t>görevler bakımından odak noktası olması için fazlasıyla yeterlidir. Nitekim Anık’a göre</w:t>
      </w:r>
      <w:r>
        <w:rPr>
          <w:spacing w:val="1"/>
        </w:rPr>
        <w:t> </w:t>
      </w:r>
      <w:r>
        <w:rPr/>
        <w:t>iletişim sosyolojisi, kişi topluluklarının var olduğu her yerdeki etkileşim ve iletişim</w:t>
      </w:r>
      <w:r>
        <w:rPr>
          <w:spacing w:val="1"/>
        </w:rPr>
        <w:t> </w:t>
      </w:r>
      <w:r>
        <w:rPr/>
        <w:t>biçimlerine</w:t>
      </w:r>
      <w:r>
        <w:rPr>
          <w:spacing w:val="5"/>
        </w:rPr>
        <w:t> </w:t>
      </w:r>
      <w:r>
        <w:rPr/>
        <w:t>odaklanmakla</w:t>
      </w:r>
      <w:r>
        <w:rPr>
          <w:spacing w:val="6"/>
        </w:rPr>
        <w:t> </w:t>
      </w:r>
      <w:r>
        <w:rPr/>
        <w:t>sorumludur</w:t>
      </w:r>
      <w:r>
        <w:rPr>
          <w:spacing w:val="6"/>
        </w:rPr>
        <w:t> </w:t>
      </w:r>
      <w:r>
        <w:rPr/>
        <w:t>(Anık,</w:t>
      </w:r>
      <w:r>
        <w:rPr>
          <w:spacing w:val="7"/>
        </w:rPr>
        <w:t> </w:t>
      </w:r>
      <w:r>
        <w:rPr/>
        <w:t>2014,</w:t>
      </w:r>
      <w:r>
        <w:rPr>
          <w:spacing w:val="7"/>
        </w:rPr>
        <w:t> </w:t>
      </w:r>
      <w:r>
        <w:rPr/>
        <w:t>s.</w:t>
      </w:r>
      <w:r>
        <w:rPr>
          <w:spacing w:val="6"/>
        </w:rPr>
        <w:t> </w:t>
      </w:r>
      <w:r>
        <w:rPr/>
        <w:t>11).</w:t>
      </w:r>
      <w:r>
        <w:rPr>
          <w:spacing w:val="6"/>
        </w:rPr>
        <w:t> </w:t>
      </w:r>
      <w:r>
        <w:rPr/>
        <w:t>Anık’ın</w:t>
      </w:r>
      <w:r>
        <w:rPr>
          <w:spacing w:val="6"/>
        </w:rPr>
        <w:t> </w:t>
      </w:r>
      <w:r>
        <w:rPr/>
        <w:t>bu</w:t>
      </w:r>
      <w:r>
        <w:rPr>
          <w:spacing w:val="9"/>
        </w:rPr>
        <w:t> </w:t>
      </w:r>
      <w:r>
        <w:rPr/>
        <w:t>yaklaşımına</w:t>
      </w:r>
      <w:r>
        <w:rPr>
          <w:spacing w:val="6"/>
        </w:rPr>
        <w:t> </w:t>
      </w:r>
      <w:r>
        <w:rPr/>
        <w:t>göre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67840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toplumsal etkileşime neden olacak her türden faaliyet iletişimin kapsamı içerisinde yer</w:t>
      </w:r>
      <w:r>
        <w:rPr>
          <w:spacing w:val="1"/>
        </w:rPr>
        <w:t> </w:t>
      </w:r>
      <w:r>
        <w:rPr/>
        <w:t>alır. Tarihsel süreç içerisinde bir değerlendirme yapmak gerekirse 1940’lı ve 1950’li</w:t>
      </w:r>
      <w:r>
        <w:rPr>
          <w:spacing w:val="1"/>
        </w:rPr>
        <w:t> </w:t>
      </w:r>
      <w:r>
        <w:rPr/>
        <w:t>yıllar,</w:t>
      </w:r>
      <w:r>
        <w:rPr>
          <w:spacing w:val="-11"/>
        </w:rPr>
        <w:t> </w:t>
      </w:r>
      <w:r>
        <w:rPr/>
        <w:t>iletişim</w:t>
      </w:r>
      <w:r>
        <w:rPr>
          <w:spacing w:val="-9"/>
        </w:rPr>
        <w:t> </w:t>
      </w:r>
      <w:r>
        <w:rPr/>
        <w:t>araçlarının</w:t>
      </w:r>
      <w:r>
        <w:rPr>
          <w:spacing w:val="-9"/>
        </w:rPr>
        <w:t> </w:t>
      </w:r>
      <w:r>
        <w:rPr/>
        <w:t>sınırlı</w:t>
      </w:r>
      <w:r>
        <w:rPr>
          <w:spacing w:val="-9"/>
        </w:rPr>
        <w:t> </w:t>
      </w:r>
      <w:r>
        <w:rPr/>
        <w:t>etkilere</w:t>
      </w:r>
      <w:r>
        <w:rPr>
          <w:spacing w:val="-12"/>
        </w:rPr>
        <w:t> </w:t>
      </w:r>
      <w:r>
        <w:rPr/>
        <w:t>sahip</w:t>
      </w:r>
      <w:r>
        <w:rPr>
          <w:spacing w:val="-9"/>
        </w:rPr>
        <w:t> </w:t>
      </w:r>
      <w:r>
        <w:rPr/>
        <w:t>olduğu</w:t>
      </w:r>
      <w:r>
        <w:rPr>
          <w:spacing w:val="-10"/>
        </w:rPr>
        <w:t> </w:t>
      </w:r>
      <w:r>
        <w:rPr/>
        <w:t>düşünülen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dönemdir.</w:t>
      </w:r>
      <w:r>
        <w:rPr>
          <w:spacing w:val="-11"/>
        </w:rPr>
        <w:t> </w:t>
      </w:r>
      <w:r>
        <w:rPr/>
        <w:t>Bu</w:t>
      </w:r>
      <w:r>
        <w:rPr>
          <w:spacing w:val="-10"/>
        </w:rPr>
        <w:t> </w:t>
      </w:r>
      <w:r>
        <w:rPr/>
        <w:t>dönem</w:t>
      </w:r>
      <w:r>
        <w:rPr>
          <w:spacing w:val="-58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etkisi</w:t>
      </w:r>
      <w:r>
        <w:rPr>
          <w:spacing w:val="1"/>
        </w:rPr>
        <w:t> </w:t>
      </w:r>
      <w:r>
        <w:rPr/>
        <w:t>psikolojik,</w:t>
      </w:r>
      <w:r>
        <w:rPr>
          <w:spacing w:val="1"/>
        </w:rPr>
        <w:t> </w:t>
      </w:r>
      <w:r>
        <w:rPr/>
        <w:t>sosyal,</w:t>
      </w:r>
      <w:r>
        <w:rPr>
          <w:spacing w:val="1"/>
        </w:rPr>
        <w:t> </w:t>
      </w:r>
      <w:r>
        <w:rPr/>
        <w:t>kültürel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süreç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nitelendirilmiş</w:t>
      </w:r>
      <w:r>
        <w:rPr>
          <w:spacing w:val="1"/>
        </w:rPr>
        <w:t> </w:t>
      </w:r>
      <w:r>
        <w:rPr/>
        <w:t>toplumsal</w:t>
      </w:r>
      <w:r>
        <w:rPr>
          <w:spacing w:val="-57"/>
        </w:rPr>
        <w:t> </w:t>
      </w:r>
      <w:r>
        <w:rPr/>
        <w:t>bağlamlar</w:t>
      </w:r>
      <w:r>
        <w:rPr>
          <w:spacing w:val="-3"/>
        </w:rPr>
        <w:t> </w:t>
      </w:r>
      <w:r>
        <w:rPr/>
        <w:t>ön</w:t>
      </w:r>
      <w:r>
        <w:rPr>
          <w:spacing w:val="-3"/>
        </w:rPr>
        <w:t> </w:t>
      </w:r>
      <w:r>
        <w:rPr/>
        <w:t>planda</w:t>
      </w:r>
      <w:r>
        <w:rPr>
          <w:spacing w:val="-5"/>
        </w:rPr>
        <w:t> </w:t>
      </w:r>
      <w:r>
        <w:rPr/>
        <w:t>tutulmuştur.</w:t>
      </w:r>
      <w:r>
        <w:rPr>
          <w:spacing w:val="-2"/>
        </w:rPr>
        <w:t> </w:t>
      </w:r>
      <w:r>
        <w:rPr/>
        <w:t>Bu</w:t>
      </w:r>
      <w:r>
        <w:rPr>
          <w:spacing w:val="-3"/>
        </w:rPr>
        <w:t> </w:t>
      </w:r>
      <w:r>
        <w:rPr/>
        <w:t>dönemde</w:t>
      </w:r>
      <w:r>
        <w:rPr>
          <w:spacing w:val="-3"/>
        </w:rPr>
        <w:t> </w:t>
      </w:r>
      <w:r>
        <w:rPr/>
        <w:t>oluşturulan</w:t>
      </w:r>
      <w:r>
        <w:rPr>
          <w:spacing w:val="-3"/>
        </w:rPr>
        <w:t> </w:t>
      </w:r>
      <w:r>
        <w:rPr/>
        <w:t>suskunluk</w:t>
      </w:r>
      <w:r>
        <w:rPr>
          <w:spacing w:val="-2"/>
        </w:rPr>
        <w:t> </w:t>
      </w:r>
      <w:r>
        <w:rPr/>
        <w:t>sarmalı,</w:t>
      </w:r>
      <w:r>
        <w:rPr>
          <w:spacing w:val="-3"/>
        </w:rPr>
        <w:t> </w:t>
      </w:r>
      <w:r>
        <w:rPr/>
        <w:t>bağımlılık</w:t>
      </w:r>
      <w:r>
        <w:rPr>
          <w:spacing w:val="-58"/>
        </w:rPr>
        <w:t> </w:t>
      </w:r>
      <w:r>
        <w:rPr/>
        <w:t>ve gündem belirleme gibi kuramların temel düşüncesi de kitle iletişim araçlarının sınırlı</w:t>
      </w:r>
      <w:r>
        <w:rPr>
          <w:spacing w:val="1"/>
        </w:rPr>
        <w:t> </w:t>
      </w:r>
      <w:r>
        <w:rPr/>
        <w:t>etkileri üzerinedir. Bu kuramlara göre toplumsal roller, ideolojiler, etki ve sonuçlar kitle</w:t>
      </w:r>
      <w:r>
        <w:rPr>
          <w:spacing w:val="1"/>
        </w:rPr>
        <w:t> </w:t>
      </w:r>
      <w:r>
        <w:rPr/>
        <w:t>iletişim araçlarının etkileri ile inşa edilir. Bu kuramlar iletişim çalışmaları ve iletişim</w:t>
      </w:r>
      <w:r>
        <w:rPr>
          <w:spacing w:val="1"/>
        </w:rPr>
        <w:t> </w:t>
      </w:r>
      <w:r>
        <w:rPr/>
        <w:t>sosyolojisi açısından önemli bir kırılma noktasının başlangıcı olarak nitelendirilebilir</w:t>
      </w:r>
      <w:r>
        <w:rPr>
          <w:spacing w:val="1"/>
        </w:rPr>
        <w:t> </w:t>
      </w:r>
      <w:r>
        <w:rPr/>
        <w:t>çünkü</w:t>
      </w:r>
      <w:r>
        <w:rPr>
          <w:spacing w:val="1"/>
        </w:rPr>
        <w:t> </w:t>
      </w:r>
      <w:r>
        <w:rPr/>
        <w:t>iletişimin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açıdan</w:t>
      </w:r>
      <w:r>
        <w:rPr>
          <w:spacing w:val="1"/>
        </w:rPr>
        <w:t> </w:t>
      </w:r>
      <w:r>
        <w:rPr/>
        <w:t>etkileri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büyük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farkındalık</w:t>
      </w:r>
      <w:r>
        <w:rPr>
          <w:spacing w:val="-57"/>
        </w:rPr>
        <w:t> </w:t>
      </w:r>
      <w:r>
        <w:rPr/>
        <w:t>oluşturulmuştur.</w:t>
      </w:r>
      <w:r>
        <w:rPr>
          <w:spacing w:val="-14"/>
        </w:rPr>
        <w:t> </w:t>
      </w:r>
      <w:r>
        <w:rPr/>
        <w:t>Özellikle</w:t>
      </w:r>
      <w:r>
        <w:rPr>
          <w:spacing w:val="-14"/>
        </w:rPr>
        <w:t> </w:t>
      </w:r>
      <w:r>
        <w:rPr/>
        <w:t>1950</w:t>
      </w:r>
      <w:r>
        <w:rPr>
          <w:spacing w:val="-14"/>
        </w:rPr>
        <w:t> </w:t>
      </w:r>
      <w:r>
        <w:rPr/>
        <w:t>sonrası</w:t>
      </w:r>
      <w:r>
        <w:rPr>
          <w:spacing w:val="-12"/>
        </w:rPr>
        <w:t> </w:t>
      </w:r>
      <w:r>
        <w:rPr/>
        <w:t>iletişim</w:t>
      </w:r>
      <w:r>
        <w:rPr>
          <w:spacing w:val="-12"/>
        </w:rPr>
        <w:t> </w:t>
      </w:r>
      <w:r>
        <w:rPr/>
        <w:t>araştırmalarında</w:t>
      </w:r>
      <w:r>
        <w:rPr>
          <w:spacing w:val="-13"/>
        </w:rPr>
        <w:t> </w:t>
      </w:r>
      <w:r>
        <w:rPr/>
        <w:t>sosyolojinin</w:t>
      </w:r>
      <w:r>
        <w:rPr>
          <w:spacing w:val="-13"/>
        </w:rPr>
        <w:t> </w:t>
      </w:r>
      <w:r>
        <w:rPr/>
        <w:t>etkileri</w:t>
      </w:r>
      <w:r>
        <w:rPr>
          <w:spacing w:val="-13"/>
        </w:rPr>
        <w:t> </w:t>
      </w:r>
      <w:r>
        <w:rPr/>
        <w:t>çok</w:t>
      </w:r>
      <w:r>
        <w:rPr>
          <w:spacing w:val="-58"/>
        </w:rPr>
        <w:t> </w:t>
      </w:r>
      <w:r>
        <w:rPr/>
        <w:t>daha açık görülür. Yapısal işlevselci ve pozitivizm ekseninde oluşturulan kuramlar bu</w:t>
      </w:r>
      <w:r>
        <w:rPr>
          <w:spacing w:val="1"/>
        </w:rPr>
        <w:t> </w:t>
      </w:r>
      <w:r>
        <w:rPr/>
        <w:t>etkinin</w:t>
      </w:r>
      <w:r>
        <w:rPr>
          <w:spacing w:val="-5"/>
        </w:rPr>
        <w:t> </w:t>
      </w:r>
      <w:r>
        <w:rPr/>
        <w:t>örnekleridir.</w:t>
      </w:r>
      <w:r>
        <w:rPr>
          <w:spacing w:val="-3"/>
        </w:rPr>
        <w:t> </w:t>
      </w:r>
      <w:r>
        <w:rPr/>
        <w:t>Lasswell’in</w:t>
      </w:r>
      <w:r>
        <w:rPr>
          <w:spacing w:val="-6"/>
        </w:rPr>
        <w:t> </w:t>
      </w:r>
      <w:r>
        <w:rPr/>
        <w:t>“kim,</w:t>
      </w:r>
      <w:r>
        <w:rPr>
          <w:spacing w:val="-6"/>
        </w:rPr>
        <w:t> </w:t>
      </w:r>
      <w:r>
        <w:rPr/>
        <w:t>ne,</w:t>
      </w:r>
      <w:r>
        <w:rPr>
          <w:spacing w:val="-6"/>
        </w:rPr>
        <w:t> </w:t>
      </w:r>
      <w:r>
        <w:rPr/>
        <w:t>kime,</w:t>
      </w:r>
      <w:r>
        <w:rPr>
          <w:spacing w:val="-6"/>
        </w:rPr>
        <w:t> </w:t>
      </w:r>
      <w:r>
        <w:rPr/>
        <w:t>hangi</w:t>
      </w:r>
      <w:r>
        <w:rPr>
          <w:spacing w:val="-5"/>
        </w:rPr>
        <w:t> </w:t>
      </w:r>
      <w:r>
        <w:rPr/>
        <w:t>kanal</w:t>
      </w:r>
      <w:r>
        <w:rPr>
          <w:spacing w:val="-4"/>
        </w:rPr>
        <w:t> </w:t>
      </w:r>
      <w:r>
        <w:rPr/>
        <w:t>ve</w:t>
      </w:r>
      <w:r>
        <w:rPr>
          <w:spacing w:val="-7"/>
        </w:rPr>
        <w:t> </w:t>
      </w:r>
      <w:r>
        <w:rPr/>
        <w:t>hangi</w:t>
      </w:r>
      <w:r>
        <w:rPr>
          <w:spacing w:val="-5"/>
        </w:rPr>
        <w:t> </w:t>
      </w:r>
      <w:r>
        <w:rPr/>
        <w:t>etki</w:t>
      </w:r>
      <w:r>
        <w:rPr>
          <w:spacing w:val="-5"/>
        </w:rPr>
        <w:t> </w:t>
      </w:r>
      <w:r>
        <w:rPr/>
        <w:t>ile”</w:t>
      </w:r>
      <w:r>
        <w:rPr>
          <w:spacing w:val="-7"/>
        </w:rPr>
        <w:t> </w:t>
      </w:r>
      <w:r>
        <w:rPr/>
        <w:t>sorularına</w:t>
      </w:r>
      <w:r>
        <w:rPr>
          <w:spacing w:val="-57"/>
        </w:rPr>
        <w:t> </w:t>
      </w:r>
      <w:r>
        <w:rPr/>
        <w:t>dayanan</w:t>
      </w:r>
      <w:r>
        <w:rPr>
          <w:spacing w:val="1"/>
        </w:rPr>
        <w:t> </w:t>
      </w:r>
      <w:r>
        <w:rPr/>
        <w:t>iletişimin</w:t>
      </w:r>
      <w:r>
        <w:rPr>
          <w:spacing w:val="1"/>
        </w:rPr>
        <w:t> </w:t>
      </w:r>
      <w:r>
        <w:rPr/>
        <w:t>iknaya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çalışması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örneklerden</w:t>
      </w:r>
      <w:r>
        <w:rPr>
          <w:spacing w:val="1"/>
        </w:rPr>
        <w:t> </w:t>
      </w:r>
      <w:r>
        <w:rPr/>
        <w:t>birisidir.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sonrası</w:t>
      </w:r>
      <w:r>
        <w:rPr>
          <w:spacing w:val="1"/>
        </w:rPr>
        <w:t> </w:t>
      </w:r>
      <w:r>
        <w:rPr/>
        <w:t>toplumsal yapıya yönelik deneysel araştırmalar benzer şekilde pozitivizmin etkilerinin</w:t>
      </w:r>
      <w:r>
        <w:rPr>
          <w:spacing w:val="1"/>
        </w:rPr>
        <w:t> </w:t>
      </w:r>
      <w:r>
        <w:rPr/>
        <w:t>açıkça görüldüğü iletişim araştırmalarıdır. İletişimin doğası gereği çok disiplinli olması,</w:t>
      </w:r>
      <w:r>
        <w:rPr>
          <w:spacing w:val="1"/>
        </w:rPr>
        <w:t> </w:t>
      </w:r>
      <w:r>
        <w:rPr/>
        <w:t>bu alanda yapılan çalışmaların etki ve bilimsel niteliğini genişleterek özellikle 1970’li</w:t>
      </w:r>
      <w:r>
        <w:rPr>
          <w:spacing w:val="1"/>
        </w:rPr>
        <w:t> </w:t>
      </w:r>
      <w:r>
        <w:rPr/>
        <w:t>yıllardan sonra birçok disiplin için merak ve odak noktası olmuştur. Josephine R. Holz</w:t>
      </w:r>
      <w:r>
        <w:rPr>
          <w:spacing w:val="1"/>
        </w:rPr>
        <w:t> </w:t>
      </w:r>
      <w:r>
        <w:rPr/>
        <w:t>ve Charles R. Wright (1979)’ a göre erken dönem araştırmaları sosyolojinin iletişim</w:t>
      </w:r>
      <w:r>
        <w:rPr>
          <w:spacing w:val="1"/>
        </w:rPr>
        <w:t> </w:t>
      </w:r>
      <w:r>
        <w:rPr/>
        <w:t>bilimine sunduğu katkılar açısından oldukça önemlidir. Bu çalışmalardan Riley ve Riley</w:t>
      </w:r>
      <w:r>
        <w:rPr>
          <w:spacing w:val="-57"/>
        </w:rPr>
        <w:t> </w:t>
      </w:r>
      <w:r>
        <w:rPr/>
        <w:t>Modeli</w:t>
      </w:r>
      <w:r>
        <w:rPr>
          <w:spacing w:val="1"/>
        </w:rPr>
        <w:t> </w:t>
      </w:r>
      <w:r>
        <w:rPr/>
        <w:t>iletişimin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yönünü</w:t>
      </w:r>
      <w:r>
        <w:rPr>
          <w:spacing w:val="1"/>
        </w:rPr>
        <w:t> </w:t>
      </w:r>
      <w:r>
        <w:rPr/>
        <w:t>açıkça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koyan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sosyolojik</w:t>
      </w:r>
      <w:r>
        <w:rPr>
          <w:spacing w:val="1"/>
        </w:rPr>
        <w:t> </w:t>
      </w:r>
      <w:r>
        <w:rPr/>
        <w:t>katkıların</w:t>
      </w:r>
      <w:r>
        <w:rPr>
          <w:spacing w:val="1"/>
        </w:rPr>
        <w:t> </w:t>
      </w:r>
      <w:r>
        <w:rPr/>
        <w:t>görüldüğü önemli iletişim kuramlarından birisidir. Bu araştırmalar sonucunda iletişim,</w:t>
      </w:r>
      <w:r>
        <w:rPr>
          <w:spacing w:val="1"/>
        </w:rPr>
        <w:t> </w:t>
      </w:r>
      <w:r>
        <w:rPr/>
        <w:t>toplumsal sistem içerisinde birçok unsurun birlikteliği sonucu oluşturulan işteş bir yapı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nitelendirilmiştir.</w:t>
      </w:r>
      <w:r>
        <w:rPr>
          <w:spacing w:val="1"/>
        </w:rPr>
        <w:t> </w:t>
      </w:r>
      <w:r>
        <w:rPr/>
        <w:t>Riley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Riley’nin</w:t>
      </w:r>
      <w:r>
        <w:rPr>
          <w:spacing w:val="1"/>
        </w:rPr>
        <w:t> </w:t>
      </w:r>
      <w:r>
        <w:rPr/>
        <w:t>Sosyolojik</w:t>
      </w:r>
      <w:r>
        <w:rPr>
          <w:spacing w:val="1"/>
        </w:rPr>
        <w:t> </w:t>
      </w:r>
      <w:r>
        <w:rPr/>
        <w:t>Modeli,</w:t>
      </w:r>
      <w:r>
        <w:rPr>
          <w:spacing w:val="1"/>
        </w:rPr>
        <w:t> </w:t>
      </w:r>
      <w:r>
        <w:rPr/>
        <w:t>Kullanımlar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Doyumlar,</w:t>
      </w:r>
      <w:r>
        <w:rPr>
          <w:spacing w:val="-14"/>
        </w:rPr>
        <w:t> </w:t>
      </w:r>
      <w:r>
        <w:rPr/>
        <w:t>Gündem</w:t>
      </w:r>
      <w:r>
        <w:rPr>
          <w:spacing w:val="-10"/>
        </w:rPr>
        <w:t> </w:t>
      </w:r>
      <w:r>
        <w:rPr/>
        <w:t>Belirleme,</w:t>
      </w:r>
      <w:r>
        <w:rPr>
          <w:spacing w:val="-13"/>
        </w:rPr>
        <w:t> </w:t>
      </w:r>
      <w:r>
        <w:rPr/>
        <w:t>Suskunluk</w:t>
      </w:r>
      <w:r>
        <w:rPr>
          <w:spacing w:val="-12"/>
        </w:rPr>
        <w:t> </w:t>
      </w:r>
      <w:r>
        <w:rPr/>
        <w:t>Sarmalı</w:t>
      </w:r>
      <w:r>
        <w:rPr>
          <w:spacing w:val="-12"/>
        </w:rPr>
        <w:t> </w:t>
      </w:r>
      <w:r>
        <w:rPr/>
        <w:t>ve</w:t>
      </w:r>
      <w:r>
        <w:rPr>
          <w:spacing w:val="-14"/>
        </w:rPr>
        <w:t> </w:t>
      </w:r>
      <w:r>
        <w:rPr/>
        <w:t>Çerçeveleme</w:t>
      </w:r>
      <w:r>
        <w:rPr>
          <w:spacing w:val="-11"/>
        </w:rPr>
        <w:t> </w:t>
      </w:r>
      <w:r>
        <w:rPr/>
        <w:t>gibi</w:t>
      </w:r>
      <w:r>
        <w:rPr>
          <w:spacing w:val="-12"/>
        </w:rPr>
        <w:t> </w:t>
      </w:r>
      <w:r>
        <w:rPr/>
        <w:t>modeller</w:t>
      </w:r>
      <w:r>
        <w:rPr>
          <w:spacing w:val="-14"/>
        </w:rPr>
        <w:t> </w:t>
      </w:r>
      <w:r>
        <w:rPr/>
        <w:t>iletişim</w:t>
      </w:r>
      <w:r>
        <w:rPr>
          <w:spacing w:val="-57"/>
        </w:rPr>
        <w:t> </w:t>
      </w:r>
      <w:r>
        <w:rPr>
          <w:spacing w:val="-1"/>
        </w:rPr>
        <w:t>sosyolojisine</w:t>
      </w:r>
      <w:r>
        <w:rPr>
          <w:spacing w:val="-16"/>
        </w:rPr>
        <w:t> </w:t>
      </w:r>
      <w:r>
        <w:rPr>
          <w:spacing w:val="-1"/>
        </w:rPr>
        <w:t>kaynaklık</w:t>
      </w:r>
      <w:r>
        <w:rPr>
          <w:spacing w:val="-15"/>
        </w:rPr>
        <w:t> </w:t>
      </w:r>
      <w:r>
        <w:rPr>
          <w:spacing w:val="-1"/>
        </w:rPr>
        <w:t>eden</w:t>
      </w:r>
      <w:r>
        <w:rPr>
          <w:spacing w:val="-14"/>
        </w:rPr>
        <w:t> </w:t>
      </w:r>
      <w:r>
        <w:rPr/>
        <w:t>önemli</w:t>
      </w:r>
      <w:r>
        <w:rPr>
          <w:spacing w:val="-14"/>
        </w:rPr>
        <w:t> </w:t>
      </w:r>
      <w:r>
        <w:rPr/>
        <w:t>çalışmalardır.</w:t>
      </w:r>
      <w:r>
        <w:rPr>
          <w:spacing w:val="36"/>
        </w:rPr>
        <w:t> </w:t>
      </w:r>
      <w:r>
        <w:rPr/>
        <w:t>İletişim</w:t>
      </w:r>
      <w:r>
        <w:rPr>
          <w:spacing w:val="-14"/>
        </w:rPr>
        <w:t> </w:t>
      </w:r>
      <w:r>
        <w:rPr/>
        <w:t>çalışmalarının</w:t>
      </w:r>
      <w:r>
        <w:rPr>
          <w:spacing w:val="-8"/>
        </w:rPr>
        <w:t> </w:t>
      </w:r>
      <w:r>
        <w:rPr/>
        <w:t>ağırlıklı</w:t>
      </w:r>
      <w:r>
        <w:rPr>
          <w:spacing w:val="-14"/>
        </w:rPr>
        <w:t> </w:t>
      </w:r>
      <w:r>
        <w:rPr/>
        <w:t>olarak</w:t>
      </w:r>
      <w:r>
        <w:rPr>
          <w:spacing w:val="-57"/>
        </w:rPr>
        <w:t> </w:t>
      </w:r>
      <w:r>
        <w:rPr/>
        <w:t>psikolojik temellendirmelere dayandırılması bu toplumsal yapı ve sistemlerin göz ardı</w:t>
      </w:r>
      <w:r>
        <w:rPr>
          <w:spacing w:val="1"/>
        </w:rPr>
        <w:t> </w:t>
      </w:r>
      <w:r>
        <w:rPr/>
        <w:t>edildiği gerekçesiyle eleştirilmiştir.</w:t>
      </w:r>
      <w:r>
        <w:rPr>
          <w:spacing w:val="1"/>
        </w:rPr>
        <w:t> </w:t>
      </w:r>
      <w:r>
        <w:rPr/>
        <w:t>Özellikle Riley ve Riley Modelinin temel eleştirisi,</w:t>
      </w:r>
      <w:r>
        <w:rPr>
          <w:spacing w:val="1"/>
        </w:rPr>
        <w:t> </w:t>
      </w:r>
      <w:r>
        <w:rPr/>
        <w:t>iletişimin çok daha geniş bir çerçeveden bakılmaya ve kavramaya ihtiyaç duyulması</w:t>
      </w:r>
      <w:r>
        <w:rPr>
          <w:spacing w:val="1"/>
        </w:rPr>
        <w:t> </w:t>
      </w:r>
      <w:r>
        <w:rPr/>
        <w:t>gerektiğidir. Nitekim Riley ve Riley Modeli bu eleştiri ekseninde temellendirilen bir</w:t>
      </w:r>
      <w:r>
        <w:rPr>
          <w:spacing w:val="1"/>
        </w:rPr>
        <w:t> </w:t>
      </w:r>
      <w:r>
        <w:rPr/>
        <w:t>modeldir. İletişimi bireysel, psikolojik bir süreç olmaktan çıkarıp toplumsal bir süreç ve</w:t>
      </w:r>
      <w:r>
        <w:rPr>
          <w:spacing w:val="1"/>
        </w:rPr>
        <w:t> </w:t>
      </w:r>
      <w:r>
        <w:rPr/>
        <w:t>yapı</w:t>
      </w:r>
      <w:r>
        <w:rPr>
          <w:spacing w:val="-5"/>
        </w:rPr>
        <w:t> </w:t>
      </w:r>
      <w:r>
        <w:rPr/>
        <w:t>şeklinde</w:t>
      </w:r>
      <w:r>
        <w:rPr>
          <w:spacing w:val="-8"/>
        </w:rPr>
        <w:t> </w:t>
      </w:r>
      <w:r>
        <w:rPr/>
        <w:t>tanımlayan</w:t>
      </w:r>
      <w:r>
        <w:rPr>
          <w:spacing w:val="-5"/>
        </w:rPr>
        <w:t> </w:t>
      </w:r>
      <w:r>
        <w:rPr/>
        <w:t>model,</w:t>
      </w:r>
      <w:r>
        <w:rPr>
          <w:spacing w:val="-7"/>
        </w:rPr>
        <w:t> </w:t>
      </w:r>
      <w:r>
        <w:rPr/>
        <w:t>toplumsal</w:t>
      </w:r>
      <w:r>
        <w:rPr>
          <w:spacing w:val="-5"/>
        </w:rPr>
        <w:t> </w:t>
      </w:r>
      <w:r>
        <w:rPr/>
        <w:t>yapıları</w:t>
      </w:r>
      <w:r>
        <w:rPr>
          <w:spacing w:val="-5"/>
        </w:rPr>
        <w:t> </w:t>
      </w:r>
      <w:r>
        <w:rPr/>
        <w:t>birincil</w:t>
      </w:r>
      <w:r>
        <w:rPr>
          <w:spacing w:val="-7"/>
        </w:rPr>
        <w:t> </w:t>
      </w:r>
      <w:r>
        <w:rPr/>
        <w:t>ve</w:t>
      </w:r>
      <w:r>
        <w:rPr>
          <w:spacing w:val="-6"/>
        </w:rPr>
        <w:t> </w:t>
      </w:r>
      <w:r>
        <w:rPr/>
        <w:t>ikinci</w:t>
      </w:r>
      <w:r>
        <w:rPr>
          <w:spacing w:val="-2"/>
        </w:rPr>
        <w:t> </w:t>
      </w:r>
      <w:r>
        <w:rPr/>
        <w:t>yapılar</w:t>
      </w:r>
      <w:r>
        <w:rPr>
          <w:spacing w:val="-6"/>
        </w:rPr>
        <w:t> </w:t>
      </w:r>
      <w:r>
        <w:rPr/>
        <w:t>olarak</w:t>
      </w:r>
      <w:r>
        <w:rPr>
          <w:spacing w:val="-6"/>
        </w:rPr>
        <w:t> </w:t>
      </w:r>
      <w:r>
        <w:rPr/>
        <w:t>tasnif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8"/>
        <w:jc w:val="both"/>
      </w:pPr>
      <w:r>
        <w:rPr/>
        <w:drawing>
          <wp:anchor distT="0" distB="0" distL="0" distR="0" allowOverlap="1" layoutInCell="1" locked="0" behindDoc="1" simplePos="0" relativeHeight="480678912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ederek iletişimi aktif şekilde konumlandırmıştır. İletişim sosyolojisi açısından temel</w:t>
      </w:r>
      <w:r>
        <w:rPr>
          <w:spacing w:val="1"/>
        </w:rPr>
        <w:t> </w:t>
      </w:r>
      <w:r>
        <w:rPr/>
        <w:t>olarak nitelendirilebilecek diğer kuram ise Psikolog Elihu Katz tarafından oluşturulan</w:t>
      </w:r>
      <w:r>
        <w:rPr>
          <w:spacing w:val="1"/>
        </w:rPr>
        <w:t> </w:t>
      </w:r>
      <w:r>
        <w:rPr/>
        <w:t>Kullanımlar</w:t>
      </w:r>
      <w:r>
        <w:rPr>
          <w:spacing w:val="-6"/>
        </w:rPr>
        <w:t> </w:t>
      </w:r>
      <w:r>
        <w:rPr/>
        <w:t>ve</w:t>
      </w:r>
      <w:r>
        <w:rPr>
          <w:spacing w:val="-3"/>
        </w:rPr>
        <w:t> </w:t>
      </w:r>
      <w:r>
        <w:rPr/>
        <w:t>Doyumlar</w:t>
      </w:r>
      <w:r>
        <w:rPr>
          <w:spacing w:val="-1"/>
        </w:rPr>
        <w:t> </w:t>
      </w:r>
      <w:r>
        <w:rPr/>
        <w:t>yaklaşımıdır.</w:t>
      </w:r>
      <w:r>
        <w:rPr>
          <w:spacing w:val="-2"/>
        </w:rPr>
        <w:t> </w:t>
      </w:r>
      <w:r>
        <w:rPr/>
        <w:t>Bu yaklaşımın</w:t>
      </w:r>
      <w:r>
        <w:rPr>
          <w:spacing w:val="-4"/>
        </w:rPr>
        <w:t> </w:t>
      </w:r>
      <w:r>
        <w:rPr/>
        <w:t>temelinde</w:t>
      </w:r>
      <w:r>
        <w:rPr>
          <w:spacing w:val="-6"/>
        </w:rPr>
        <w:t> </w:t>
      </w:r>
      <w:r>
        <w:rPr/>
        <w:t>ise</w:t>
      </w:r>
      <w:r>
        <w:rPr>
          <w:spacing w:val="-5"/>
        </w:rPr>
        <w:t> </w:t>
      </w:r>
      <w:r>
        <w:rPr/>
        <w:t>medyanın</w:t>
      </w:r>
      <w:r>
        <w:rPr>
          <w:spacing w:val="-4"/>
        </w:rPr>
        <w:t> </w:t>
      </w:r>
      <w:r>
        <w:rPr/>
        <w:t>insanlara</w:t>
      </w:r>
      <w:r>
        <w:rPr>
          <w:spacing w:val="-57"/>
        </w:rPr>
        <w:t> </w:t>
      </w:r>
      <w:r>
        <w:rPr/>
        <w:t>etkilerine odaklanan yaklaşımların, insanların medya ile ne yaptığına odaklanmamasının</w:t>
      </w:r>
      <w:r>
        <w:rPr>
          <w:spacing w:val="-57"/>
        </w:rPr>
        <w:t> </w:t>
      </w:r>
      <w:r>
        <w:rPr/>
        <w:t>eleştirisidir. Katz’a göre medya kadar insanların da medya ile ne yaptığı önemlidir.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beklentilerini</w:t>
      </w:r>
      <w:r>
        <w:rPr>
          <w:spacing w:val="1"/>
        </w:rPr>
        <w:t> </w:t>
      </w:r>
      <w:r>
        <w:rPr/>
        <w:t>karşılamak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araçları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kullandığı</w:t>
      </w:r>
      <w:r>
        <w:rPr>
          <w:spacing w:val="1"/>
        </w:rPr>
        <w:t> </w:t>
      </w:r>
      <w:r>
        <w:rPr/>
        <w:t>iddiası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kırılma</w:t>
      </w:r>
      <w:r>
        <w:rPr>
          <w:spacing w:val="1"/>
        </w:rPr>
        <w:t> </w:t>
      </w:r>
      <w:r>
        <w:rPr/>
        <w:t>noktalarından</w:t>
      </w:r>
      <w:r>
        <w:rPr>
          <w:spacing w:val="1"/>
        </w:rPr>
        <w:t> </w:t>
      </w:r>
      <w:r>
        <w:rPr/>
        <w:t>birisini</w:t>
      </w:r>
      <w:r>
        <w:rPr>
          <w:spacing w:val="1"/>
        </w:rPr>
        <w:t> </w:t>
      </w:r>
      <w:r>
        <w:rPr/>
        <w:t>oluşturmuştur.</w:t>
      </w:r>
      <w:r>
        <w:rPr>
          <w:spacing w:val="1"/>
        </w:rPr>
        <w:t> </w:t>
      </w:r>
      <w:r>
        <w:rPr/>
        <w:t>Neticede</w:t>
      </w:r>
      <w:r>
        <w:rPr>
          <w:spacing w:val="1"/>
        </w:rPr>
        <w:t> </w:t>
      </w:r>
      <w:r>
        <w:rPr/>
        <w:t>tatmin</w:t>
      </w:r>
      <w:r>
        <w:rPr>
          <w:spacing w:val="-57"/>
        </w:rPr>
        <w:t> </w:t>
      </w:r>
      <w:r>
        <w:rPr/>
        <w:t>duygusu ve dolayısıyla kitle ile iletişim araçları arasında çok yönlü bir ilişki olduğu</w:t>
      </w:r>
      <w:r>
        <w:rPr>
          <w:spacing w:val="1"/>
        </w:rPr>
        <w:t> </w:t>
      </w:r>
      <w:r>
        <w:rPr/>
        <w:t>vurgulanmıştır.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Gündem</w:t>
      </w:r>
      <w:r>
        <w:rPr>
          <w:spacing w:val="1"/>
        </w:rPr>
        <w:t> </w:t>
      </w:r>
      <w:r>
        <w:rPr/>
        <w:t>Belirleme</w:t>
      </w:r>
      <w:r>
        <w:rPr>
          <w:spacing w:val="1"/>
        </w:rPr>
        <w:t> </w:t>
      </w:r>
      <w:r>
        <w:rPr/>
        <w:t>Kuramı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sosyolojisi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oldukça</w:t>
      </w:r>
      <w:r>
        <w:rPr>
          <w:spacing w:val="1"/>
        </w:rPr>
        <w:t> </w:t>
      </w:r>
      <w:r>
        <w:rPr/>
        <w:t>önemlidir.</w:t>
      </w:r>
      <w:r>
        <w:rPr>
          <w:spacing w:val="1"/>
        </w:rPr>
        <w:t> </w:t>
      </w:r>
      <w:r>
        <w:rPr/>
        <w:t>Kitle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araçlarının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misyonunun</w:t>
      </w:r>
      <w:r>
        <w:rPr>
          <w:spacing w:val="1"/>
        </w:rPr>
        <w:t> </w:t>
      </w:r>
      <w:r>
        <w:rPr/>
        <w:t>gündem</w:t>
      </w:r>
      <w:r>
        <w:rPr>
          <w:spacing w:val="1"/>
        </w:rPr>
        <w:t> </w:t>
      </w:r>
      <w:r>
        <w:rPr/>
        <w:t>belirleme becerisi olduğunu ileri süren görüşe göre, paylaşılan haberler kadar özellikle</w:t>
      </w:r>
      <w:r>
        <w:rPr>
          <w:spacing w:val="1"/>
        </w:rPr>
        <w:t> </w:t>
      </w:r>
      <w:r>
        <w:rPr/>
        <w:t>paylaşılmayan bilgiler de önemlidir. Neticede iletişim araçlarının toplumun gündemine</w:t>
      </w:r>
      <w:r>
        <w:rPr>
          <w:spacing w:val="1"/>
        </w:rPr>
        <w:t> </w:t>
      </w:r>
      <w:r>
        <w:rPr/>
        <w:t>etki</w:t>
      </w:r>
      <w:r>
        <w:rPr>
          <w:spacing w:val="1"/>
        </w:rPr>
        <w:t> </w:t>
      </w:r>
      <w:r>
        <w:rPr/>
        <w:t>etmesi</w:t>
      </w:r>
      <w:r>
        <w:rPr>
          <w:spacing w:val="1"/>
        </w:rPr>
        <w:t> </w:t>
      </w:r>
      <w:r>
        <w:rPr/>
        <w:t>söz</w:t>
      </w:r>
      <w:r>
        <w:rPr>
          <w:spacing w:val="1"/>
        </w:rPr>
        <w:t> </w:t>
      </w:r>
      <w:r>
        <w:rPr/>
        <w:t>konusudur.</w:t>
      </w:r>
      <w:r>
        <w:rPr>
          <w:spacing w:val="1"/>
        </w:rPr>
        <w:t> </w:t>
      </w:r>
      <w:r>
        <w:rPr/>
        <w:t>Suskunluk</w:t>
      </w:r>
      <w:r>
        <w:rPr>
          <w:spacing w:val="1"/>
        </w:rPr>
        <w:t> </w:t>
      </w:r>
      <w:r>
        <w:rPr/>
        <w:t>Sarmalı</w:t>
      </w:r>
      <w:r>
        <w:rPr>
          <w:spacing w:val="1"/>
        </w:rPr>
        <w:t> </w:t>
      </w:r>
      <w:r>
        <w:rPr/>
        <w:t>Kuramı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Alman</w:t>
      </w:r>
      <w:r>
        <w:rPr>
          <w:spacing w:val="1"/>
        </w:rPr>
        <w:t> </w:t>
      </w:r>
      <w:r>
        <w:rPr/>
        <w:t>siyaset</w:t>
      </w:r>
      <w:r>
        <w:rPr>
          <w:spacing w:val="1"/>
        </w:rPr>
        <w:t> </w:t>
      </w:r>
      <w:r>
        <w:rPr/>
        <w:t>bilimci</w:t>
      </w:r>
      <w:r>
        <w:rPr>
          <w:spacing w:val="1"/>
        </w:rPr>
        <w:t> </w:t>
      </w:r>
      <w:r>
        <w:rPr/>
        <w:t>Elizabeth Noelle-Neumann tarafından 1974’te geliştirilmiştir. Bu kuram 1970 sonrası</w:t>
      </w:r>
      <w:r>
        <w:rPr>
          <w:spacing w:val="1"/>
        </w:rPr>
        <w:t> </w:t>
      </w:r>
      <w:r>
        <w:rPr/>
        <w:t>iletişim araçlarının sınırlı değil güçlü etkiler dönemi olarak adlandırılan yeni döneminin</w:t>
      </w:r>
      <w:r>
        <w:rPr>
          <w:spacing w:val="1"/>
        </w:rPr>
        <w:t> </w:t>
      </w:r>
      <w:r>
        <w:rPr/>
        <w:t>temellerini atan çalışmadır.</w:t>
      </w:r>
      <w:r>
        <w:rPr>
          <w:spacing w:val="1"/>
        </w:rPr>
        <w:t> </w:t>
      </w:r>
      <w:r>
        <w:rPr/>
        <w:t>Bu nedenle dönemin en önemli kuramlarından birisi olan</w:t>
      </w:r>
      <w:r>
        <w:rPr>
          <w:spacing w:val="1"/>
        </w:rPr>
        <w:t> </w:t>
      </w:r>
      <w:r>
        <w:rPr/>
        <w:t>Suskunluk</w:t>
      </w:r>
      <w:r>
        <w:rPr>
          <w:spacing w:val="1"/>
        </w:rPr>
        <w:t> </w:t>
      </w:r>
      <w:r>
        <w:rPr/>
        <w:t>Sarmalına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kitle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araçları</w:t>
      </w:r>
      <w:r>
        <w:rPr>
          <w:spacing w:val="1"/>
        </w:rPr>
        <w:t> </w:t>
      </w:r>
      <w:r>
        <w:rPr/>
        <w:t>belirli</w:t>
      </w:r>
      <w:r>
        <w:rPr>
          <w:spacing w:val="1"/>
        </w:rPr>
        <w:t> </w:t>
      </w:r>
      <w:r>
        <w:rPr/>
        <w:t>grupları</w:t>
      </w:r>
      <w:r>
        <w:rPr>
          <w:spacing w:val="1"/>
        </w:rPr>
        <w:t> </w:t>
      </w:r>
      <w:r>
        <w:rPr/>
        <w:t>susturabilen,</w:t>
      </w:r>
      <w:r>
        <w:rPr>
          <w:spacing w:val="1"/>
        </w:rPr>
        <w:t> </w:t>
      </w:r>
      <w:r>
        <w:rPr/>
        <w:t>belirli</w:t>
      </w:r>
      <w:r>
        <w:rPr>
          <w:spacing w:val="-57"/>
        </w:rPr>
        <w:t> </w:t>
      </w:r>
      <w:r>
        <w:rPr/>
        <w:t>gruplara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konuşma</w:t>
      </w:r>
      <w:r>
        <w:rPr>
          <w:spacing w:val="1"/>
        </w:rPr>
        <w:t> </w:t>
      </w:r>
      <w:r>
        <w:rPr/>
        <w:t>cesareti</w:t>
      </w:r>
      <w:r>
        <w:rPr>
          <w:spacing w:val="1"/>
        </w:rPr>
        <w:t> </w:t>
      </w:r>
      <w:r>
        <w:rPr/>
        <w:t>veren</w:t>
      </w:r>
      <w:r>
        <w:rPr>
          <w:spacing w:val="1"/>
        </w:rPr>
        <w:t> </w:t>
      </w:r>
      <w:r>
        <w:rPr/>
        <w:t>dolayısıyla</w:t>
      </w:r>
      <w:r>
        <w:rPr>
          <w:spacing w:val="1"/>
        </w:rPr>
        <w:t> </w:t>
      </w:r>
      <w:r>
        <w:rPr/>
        <w:t>toplumun</w:t>
      </w:r>
      <w:r>
        <w:rPr>
          <w:spacing w:val="1"/>
        </w:rPr>
        <w:t> </w:t>
      </w:r>
      <w:r>
        <w:rPr/>
        <w:t>tutum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davranışlarını</w:t>
      </w:r>
      <w:r>
        <w:rPr>
          <w:spacing w:val="1"/>
        </w:rPr>
        <w:t> </w:t>
      </w:r>
      <w:r>
        <w:rPr/>
        <w:t>etkileyen bir işleve sahiptir. 1980’li yıllarda ise İngiliz Kültürel Çalışmalarının etkisiyle,</w:t>
      </w:r>
      <w:r>
        <w:rPr>
          <w:spacing w:val="-57"/>
        </w:rPr>
        <w:t> </w:t>
      </w:r>
      <w:r>
        <w:rPr/>
        <w:t>izleyici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alıcı</w:t>
      </w:r>
      <w:r>
        <w:rPr>
          <w:spacing w:val="1"/>
        </w:rPr>
        <w:t> </w:t>
      </w:r>
      <w:r>
        <w:rPr/>
        <w:t>üzerine</w:t>
      </w:r>
      <w:r>
        <w:rPr>
          <w:spacing w:val="1"/>
        </w:rPr>
        <w:t> </w:t>
      </w:r>
      <w:r>
        <w:rPr/>
        <w:t>yoğunlaşan</w:t>
      </w:r>
      <w:r>
        <w:rPr>
          <w:spacing w:val="1"/>
        </w:rPr>
        <w:t> </w:t>
      </w:r>
      <w:r>
        <w:rPr/>
        <w:t>çalışmalar</w:t>
      </w:r>
      <w:r>
        <w:rPr>
          <w:spacing w:val="1"/>
        </w:rPr>
        <w:t> </w:t>
      </w:r>
      <w:r>
        <w:rPr/>
        <w:t>dikkat</w:t>
      </w:r>
      <w:r>
        <w:rPr>
          <w:spacing w:val="1"/>
        </w:rPr>
        <w:t> </w:t>
      </w:r>
      <w:r>
        <w:rPr/>
        <w:t>çekmiştir.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Morley</w:t>
      </w:r>
      <w:r>
        <w:rPr>
          <w:spacing w:val="1"/>
        </w:rPr>
        <w:t> </w:t>
      </w:r>
      <w:r>
        <w:rPr/>
        <w:t>‘in</w:t>
      </w:r>
      <w:r>
        <w:rPr>
          <w:spacing w:val="1"/>
        </w:rPr>
        <w:t> </w:t>
      </w:r>
      <w:r>
        <w:rPr/>
        <w:t>izleyicinin medya karşısında aktif olduğu iddiası üzerine Nationwide adlı bir televizyon</w:t>
      </w:r>
      <w:r>
        <w:rPr>
          <w:spacing w:val="1"/>
        </w:rPr>
        <w:t> </w:t>
      </w:r>
      <w:r>
        <w:rPr/>
        <w:t>programının</w:t>
      </w:r>
      <w:r>
        <w:rPr>
          <w:spacing w:val="1"/>
        </w:rPr>
        <w:t> </w:t>
      </w:r>
      <w:r>
        <w:rPr/>
        <w:t>içeriğini</w:t>
      </w:r>
      <w:r>
        <w:rPr>
          <w:spacing w:val="1"/>
        </w:rPr>
        <w:t> </w:t>
      </w:r>
      <w:r>
        <w:rPr/>
        <w:t>göstergebilimsel</w:t>
      </w:r>
      <w:r>
        <w:rPr>
          <w:spacing w:val="1"/>
        </w:rPr>
        <w:t> </w:t>
      </w:r>
      <w:r>
        <w:rPr/>
        <w:t>yöntemle</w:t>
      </w:r>
      <w:r>
        <w:rPr>
          <w:spacing w:val="1"/>
        </w:rPr>
        <w:t> </w:t>
      </w:r>
      <w:r>
        <w:rPr/>
        <w:t>incelemesi</w:t>
      </w:r>
      <w:r>
        <w:rPr>
          <w:spacing w:val="1"/>
        </w:rPr>
        <w:t> </w:t>
      </w:r>
      <w:r>
        <w:rPr/>
        <w:t>sonucu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görüşün</w:t>
      </w:r>
      <w:r>
        <w:rPr>
          <w:spacing w:val="1"/>
        </w:rPr>
        <w:t> </w:t>
      </w:r>
      <w:r>
        <w:rPr/>
        <w:t>desteklenmesi,</w:t>
      </w:r>
      <w:r>
        <w:rPr>
          <w:spacing w:val="1"/>
        </w:rPr>
        <w:t> </w:t>
      </w:r>
      <w:r>
        <w:rPr/>
        <w:t>izleyici</w:t>
      </w:r>
      <w:r>
        <w:rPr>
          <w:spacing w:val="1"/>
        </w:rPr>
        <w:t> </w:t>
      </w:r>
      <w:r>
        <w:rPr/>
        <w:t>niteliği,</w:t>
      </w:r>
      <w:r>
        <w:rPr>
          <w:spacing w:val="1"/>
        </w:rPr>
        <w:t> </w:t>
      </w:r>
      <w:r>
        <w:rPr/>
        <w:t>izleyici</w:t>
      </w:r>
      <w:r>
        <w:rPr>
          <w:spacing w:val="1"/>
        </w:rPr>
        <w:t> </w:t>
      </w:r>
      <w:r>
        <w:rPr/>
        <w:t>cinsiyeti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özelliklerin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sonuçlar</w:t>
      </w:r>
      <w:r>
        <w:rPr>
          <w:spacing w:val="1"/>
        </w:rPr>
        <w:t> </w:t>
      </w:r>
      <w:r>
        <w:rPr/>
        <w:t>vermesiyle iletişimin hem sembolik hem de toplumsal bağlamları açısından farklı bir</w:t>
      </w:r>
      <w:r>
        <w:rPr>
          <w:spacing w:val="1"/>
        </w:rPr>
        <w:t> </w:t>
      </w:r>
      <w:r>
        <w:rPr/>
        <w:t>perspektif sunar. Bu tür araştırmalar sonucunda anlam sürecine etki ettiği düşünülen</w:t>
      </w:r>
      <w:r>
        <w:rPr>
          <w:spacing w:val="1"/>
        </w:rPr>
        <w:t> </w:t>
      </w:r>
      <w:r>
        <w:rPr/>
        <w:t>toplumsal yapı-güç ilişkileri üzerine yoğunlaşılır. Bu tartışmalar sonucunda ekonomi</w:t>
      </w:r>
      <w:r>
        <w:rPr>
          <w:spacing w:val="1"/>
        </w:rPr>
        <w:t> </w:t>
      </w:r>
      <w:r>
        <w:rPr/>
        <w:t>politik süreçlerin göz ardı edilmesi eleştirilir. Eleştiriler sonucu ise ekonomi politik</w:t>
      </w:r>
      <w:r>
        <w:rPr>
          <w:spacing w:val="1"/>
        </w:rPr>
        <w:t> </w:t>
      </w:r>
      <w:r>
        <w:rPr/>
        <w:t>toplumsal</w:t>
      </w:r>
      <w:r>
        <w:rPr>
          <w:spacing w:val="-10"/>
        </w:rPr>
        <w:t> </w:t>
      </w:r>
      <w:r>
        <w:rPr/>
        <w:t>süreçlerde</w:t>
      </w:r>
      <w:r>
        <w:rPr>
          <w:spacing w:val="-11"/>
        </w:rPr>
        <w:t> </w:t>
      </w:r>
      <w:r>
        <w:rPr/>
        <w:t>önemli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bağlam</w:t>
      </w:r>
      <w:r>
        <w:rPr>
          <w:spacing w:val="-10"/>
        </w:rPr>
        <w:t> </w:t>
      </w:r>
      <w:r>
        <w:rPr/>
        <w:t>olarak</w:t>
      </w:r>
      <w:r>
        <w:rPr>
          <w:spacing w:val="-8"/>
        </w:rPr>
        <w:t> </w:t>
      </w:r>
      <w:r>
        <w:rPr/>
        <w:t>medya</w:t>
      </w:r>
      <w:r>
        <w:rPr>
          <w:spacing w:val="-8"/>
        </w:rPr>
        <w:t> </w:t>
      </w:r>
      <w:r>
        <w:rPr/>
        <w:t>iletişim</w:t>
      </w:r>
      <w:r>
        <w:rPr>
          <w:spacing w:val="-10"/>
        </w:rPr>
        <w:t> </w:t>
      </w:r>
      <w:r>
        <w:rPr/>
        <w:t>toplum</w:t>
      </w:r>
      <w:r>
        <w:rPr>
          <w:spacing w:val="-9"/>
        </w:rPr>
        <w:t> </w:t>
      </w:r>
      <w:r>
        <w:rPr/>
        <w:t>çalışmalarına</w:t>
      </w:r>
      <w:r>
        <w:rPr>
          <w:spacing w:val="-11"/>
        </w:rPr>
        <w:t> </w:t>
      </w:r>
      <w:r>
        <w:rPr/>
        <w:t>dahil</w:t>
      </w:r>
      <w:r>
        <w:rPr>
          <w:spacing w:val="-57"/>
        </w:rPr>
        <w:t> </w:t>
      </w:r>
      <w:r>
        <w:rPr/>
        <w:t>edilir.</w:t>
      </w:r>
      <w:r>
        <w:rPr>
          <w:spacing w:val="1"/>
        </w:rPr>
        <w:t> </w:t>
      </w:r>
      <w:r>
        <w:rPr/>
        <w:t>1980’li</w:t>
      </w:r>
      <w:r>
        <w:rPr>
          <w:spacing w:val="1"/>
        </w:rPr>
        <w:t> </w:t>
      </w:r>
      <w:r>
        <w:rPr/>
        <w:t>yılların</w:t>
      </w:r>
      <w:r>
        <w:rPr>
          <w:spacing w:val="1"/>
        </w:rPr>
        <w:t> </w:t>
      </w:r>
      <w:r>
        <w:rPr/>
        <w:t>sonu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1990’lı</w:t>
      </w:r>
      <w:r>
        <w:rPr>
          <w:spacing w:val="1"/>
        </w:rPr>
        <w:t> </w:t>
      </w:r>
      <w:r>
        <w:rPr/>
        <w:t>yılların</w:t>
      </w:r>
      <w:r>
        <w:rPr>
          <w:spacing w:val="1"/>
        </w:rPr>
        <w:t> </w:t>
      </w:r>
      <w:r>
        <w:rPr/>
        <w:t>başından</w:t>
      </w:r>
      <w:r>
        <w:rPr>
          <w:spacing w:val="1"/>
        </w:rPr>
        <w:t> </w:t>
      </w:r>
      <w:r>
        <w:rPr/>
        <w:t>itibaren</w:t>
      </w:r>
      <w:r>
        <w:rPr>
          <w:spacing w:val="1"/>
        </w:rPr>
        <w:t> </w:t>
      </w:r>
      <w:r>
        <w:rPr/>
        <w:t>kitle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araştırmalarının izleyici odaklılığını savunan görüşlerden birisi ise Robert M. Entman’ın</w:t>
      </w:r>
      <w:r>
        <w:rPr>
          <w:spacing w:val="-57"/>
        </w:rPr>
        <w:t> </w:t>
      </w:r>
      <w:r>
        <w:rPr/>
        <w:t>Çerçeveleme Kuramıdır. Bu kurama göre medyanın haberleri kişilerin dikkatini belli</w:t>
      </w:r>
      <w:r>
        <w:rPr>
          <w:spacing w:val="1"/>
        </w:rPr>
        <w:t> </w:t>
      </w:r>
      <w:r>
        <w:rPr/>
        <w:t>olaylara</w:t>
      </w:r>
      <w:r>
        <w:rPr>
          <w:spacing w:val="14"/>
        </w:rPr>
        <w:t> </w:t>
      </w:r>
      <w:r>
        <w:rPr/>
        <w:t>çekerek,</w:t>
      </w:r>
      <w:r>
        <w:rPr>
          <w:spacing w:val="18"/>
        </w:rPr>
        <w:t> </w:t>
      </w:r>
      <w:r>
        <w:rPr/>
        <w:t>yani</w:t>
      </w:r>
      <w:r>
        <w:rPr>
          <w:spacing w:val="16"/>
        </w:rPr>
        <w:t> </w:t>
      </w:r>
      <w:r>
        <w:rPr/>
        <w:t>çerçeveleyerek</w:t>
      </w:r>
      <w:r>
        <w:rPr>
          <w:spacing w:val="15"/>
        </w:rPr>
        <w:t> </w:t>
      </w:r>
      <w:r>
        <w:rPr/>
        <w:t>vermesi,</w:t>
      </w:r>
      <w:r>
        <w:rPr>
          <w:spacing w:val="16"/>
        </w:rPr>
        <w:t> </w:t>
      </w:r>
      <w:r>
        <w:rPr/>
        <w:t>izleyicilerin</w:t>
      </w:r>
      <w:r>
        <w:rPr>
          <w:spacing w:val="15"/>
        </w:rPr>
        <w:t> </w:t>
      </w:r>
      <w:r>
        <w:rPr/>
        <w:t>haberi</w:t>
      </w:r>
      <w:r>
        <w:rPr>
          <w:spacing w:val="15"/>
        </w:rPr>
        <w:t> </w:t>
      </w:r>
      <w:r>
        <w:rPr/>
        <w:t>algılama</w:t>
      </w:r>
      <w:r>
        <w:rPr>
          <w:spacing w:val="15"/>
        </w:rPr>
        <w:t> </w:t>
      </w:r>
      <w:r>
        <w:rPr/>
        <w:t>biçimlerini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679424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1"/>
        </w:rPr>
        <w:t> </w:t>
      </w:r>
      <w:r>
        <w:rPr/>
        <w:t>doğrudan</w:t>
      </w:r>
      <w:r>
        <w:rPr>
          <w:spacing w:val="1"/>
        </w:rPr>
        <w:t> </w:t>
      </w:r>
      <w:r>
        <w:rPr/>
        <w:t>etkilemektedir.</w:t>
      </w:r>
      <w:r>
        <w:rPr>
          <w:spacing w:val="1"/>
        </w:rPr>
        <w:t> </w:t>
      </w:r>
      <w:r>
        <w:rPr/>
        <w:t>Çerçeveleme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/>
        <w:t>ilk</w:t>
      </w:r>
      <w:r>
        <w:rPr>
          <w:spacing w:val="1"/>
        </w:rPr>
        <w:t> </w:t>
      </w:r>
      <w:r>
        <w:rPr/>
        <w:t>kullanan</w:t>
      </w:r>
      <w:r>
        <w:rPr>
          <w:spacing w:val="1"/>
        </w:rPr>
        <w:t> </w:t>
      </w:r>
      <w:r>
        <w:rPr/>
        <w:t>sosyolog</w:t>
      </w:r>
      <w:r>
        <w:rPr>
          <w:spacing w:val="1"/>
        </w:rPr>
        <w:t> </w:t>
      </w:r>
      <w:r>
        <w:rPr/>
        <w:t>Erving</w:t>
      </w:r>
      <w:r>
        <w:rPr>
          <w:spacing w:val="1"/>
        </w:rPr>
        <w:t> </w:t>
      </w:r>
      <w:r>
        <w:rPr/>
        <w:t>Goffman’a referansla (1991) tarihli makalesinde ele aldığı çerçeveler ve çerçeveleme</w:t>
      </w:r>
      <w:r>
        <w:rPr>
          <w:spacing w:val="1"/>
        </w:rPr>
        <w:t> </w:t>
      </w:r>
      <w:r>
        <w:rPr/>
        <w:t>meselesine Entman’ın bakışı, ancak karşılaştırma yapılması halinde anlatılardaki gözden</w:t>
      </w:r>
      <w:r>
        <w:rPr>
          <w:spacing w:val="-58"/>
        </w:rPr>
        <w:t> </w:t>
      </w:r>
      <w:r>
        <w:rPr/>
        <w:t>kaçan, gayri iradi veya sıradan gibi görünen sözcük ve imge seçimlerinin ne anlama</w:t>
      </w:r>
      <w:r>
        <w:rPr>
          <w:spacing w:val="1"/>
        </w:rPr>
        <w:t> </w:t>
      </w:r>
      <w:r>
        <w:rPr/>
        <w:t>geldiğinin</w:t>
      </w:r>
      <w:r>
        <w:rPr>
          <w:spacing w:val="1"/>
        </w:rPr>
        <w:t> </w:t>
      </w:r>
      <w:r>
        <w:rPr/>
        <w:t>açıklanabileceği</w:t>
      </w:r>
      <w:r>
        <w:rPr>
          <w:spacing w:val="1"/>
        </w:rPr>
        <w:t> </w:t>
      </w:r>
      <w:r>
        <w:rPr/>
        <w:t>şeklindedir.</w:t>
      </w:r>
      <w:r>
        <w:rPr>
          <w:spacing w:val="1"/>
        </w:rPr>
        <w:t> </w:t>
      </w:r>
      <w:r>
        <w:rPr/>
        <w:t>Entman’ın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görüşü</w:t>
      </w:r>
      <w:r>
        <w:rPr>
          <w:spacing w:val="1"/>
        </w:rPr>
        <w:t> </w:t>
      </w:r>
      <w:r>
        <w:rPr/>
        <w:t>iletişimin</w:t>
      </w:r>
      <w:r>
        <w:rPr>
          <w:spacing w:val="1"/>
        </w:rPr>
        <w:t> </w:t>
      </w:r>
      <w:r>
        <w:rPr/>
        <w:t>inşacı</w:t>
      </w:r>
      <w:r>
        <w:rPr>
          <w:spacing w:val="1"/>
        </w:rPr>
        <w:t> </w:t>
      </w:r>
      <w:r>
        <w:rPr/>
        <w:t>rolü</w:t>
      </w:r>
      <w:r>
        <w:rPr>
          <w:spacing w:val="1"/>
        </w:rPr>
        <w:t> </w:t>
      </w:r>
      <w:r>
        <w:rPr/>
        <w:t>açısından oldukça önemli bir perspektiftir. Özetleyecek olursak iletişim araçlarının veya</w:t>
      </w:r>
      <w:r>
        <w:rPr>
          <w:spacing w:val="-57"/>
        </w:rPr>
        <w:t> </w:t>
      </w:r>
      <w:r>
        <w:rPr/>
        <w:t>salt</w:t>
      </w:r>
      <w:r>
        <w:rPr>
          <w:spacing w:val="-12"/>
        </w:rPr>
        <w:t> </w:t>
      </w:r>
      <w:r>
        <w:rPr/>
        <w:t>iletişim</w:t>
      </w:r>
      <w:r>
        <w:rPr>
          <w:spacing w:val="-12"/>
        </w:rPr>
        <w:t> </w:t>
      </w:r>
      <w:r>
        <w:rPr/>
        <w:t>sürecinin</w:t>
      </w:r>
      <w:r>
        <w:rPr>
          <w:spacing w:val="-12"/>
        </w:rPr>
        <w:t> </w:t>
      </w:r>
      <w:r>
        <w:rPr/>
        <w:t>toplumsal</w:t>
      </w:r>
      <w:r>
        <w:rPr>
          <w:spacing w:val="-13"/>
        </w:rPr>
        <w:t> </w:t>
      </w:r>
      <w:r>
        <w:rPr/>
        <w:t>etkileri</w:t>
      </w:r>
      <w:r>
        <w:rPr>
          <w:spacing w:val="-12"/>
        </w:rPr>
        <w:t> </w:t>
      </w:r>
      <w:r>
        <w:rPr/>
        <w:t>bağlamında,</w:t>
      </w:r>
      <w:r>
        <w:rPr>
          <w:spacing w:val="-11"/>
        </w:rPr>
        <w:t> </w:t>
      </w:r>
      <w:r>
        <w:rPr/>
        <w:t>Lazarsfeld,</w:t>
      </w:r>
      <w:r>
        <w:rPr>
          <w:spacing w:val="-12"/>
        </w:rPr>
        <w:t> </w:t>
      </w:r>
      <w:r>
        <w:rPr/>
        <w:t>Katz,</w:t>
      </w:r>
      <w:r>
        <w:rPr>
          <w:spacing w:val="-13"/>
        </w:rPr>
        <w:t> </w:t>
      </w:r>
      <w:r>
        <w:rPr/>
        <w:t>Adorno,</w:t>
      </w:r>
      <w:r>
        <w:rPr>
          <w:spacing w:val="-13"/>
        </w:rPr>
        <w:t> </w:t>
      </w:r>
      <w:r>
        <w:rPr/>
        <w:t>Goffman,</w:t>
      </w:r>
      <w:r>
        <w:rPr>
          <w:spacing w:val="-57"/>
        </w:rPr>
        <w:t> </w:t>
      </w:r>
      <w:r>
        <w:rPr/>
        <w:t>Gabriel Tarde vb. birçok önemli araştırmacının ulaştığı sonuçlar, iletişimin sosyolojik</w:t>
      </w:r>
      <w:r>
        <w:rPr>
          <w:spacing w:val="1"/>
        </w:rPr>
        <w:t> </w:t>
      </w:r>
      <w:r>
        <w:rPr/>
        <w:t>bağlamını</w:t>
      </w:r>
      <w:r>
        <w:rPr>
          <w:spacing w:val="1"/>
        </w:rPr>
        <w:t> </w:t>
      </w:r>
      <w:r>
        <w:rPr/>
        <w:t>açıkça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koyan</w:t>
      </w:r>
      <w:r>
        <w:rPr>
          <w:spacing w:val="1"/>
        </w:rPr>
        <w:t> </w:t>
      </w:r>
      <w:r>
        <w:rPr/>
        <w:t>çalışmalardır.</w:t>
      </w:r>
      <w:r>
        <w:rPr>
          <w:spacing w:val="1"/>
        </w:rPr>
        <w:t> </w:t>
      </w:r>
      <w:r>
        <w:rPr/>
        <w:t>Tarde’a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kitle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kamusal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arasındaki sınır, bireysel, toplumsal etkileşim süreçleri açısından oldukça önemlidir. Bu</w:t>
      </w:r>
      <w:r>
        <w:rPr>
          <w:spacing w:val="1"/>
        </w:rPr>
        <w:t> </w:t>
      </w:r>
      <w:r>
        <w:rPr/>
        <w:t>görüşe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kitle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araçları</w:t>
      </w:r>
      <w:r>
        <w:rPr>
          <w:spacing w:val="1"/>
        </w:rPr>
        <w:t> </w:t>
      </w:r>
      <w:r>
        <w:rPr/>
        <w:t>olmadan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toplumun</w:t>
      </w:r>
      <w:r>
        <w:rPr>
          <w:spacing w:val="1"/>
        </w:rPr>
        <w:t> </w:t>
      </w:r>
      <w:r>
        <w:rPr/>
        <w:t>varlığından</w:t>
      </w:r>
      <w:r>
        <w:rPr>
          <w:spacing w:val="1"/>
        </w:rPr>
        <w:t> </w:t>
      </w:r>
      <w:r>
        <w:rPr/>
        <w:t>söz</w:t>
      </w:r>
      <w:r>
        <w:rPr>
          <w:spacing w:val="1"/>
        </w:rPr>
        <w:t> </w:t>
      </w:r>
      <w:r>
        <w:rPr/>
        <w:t>edilemez.</w:t>
      </w:r>
      <w:r>
        <w:rPr>
          <w:spacing w:val="-57"/>
        </w:rPr>
        <w:t> </w:t>
      </w:r>
      <w:r>
        <w:rPr/>
        <w:t>Kamusal Alan Modeli de bu açıdan önemlidir “Sosyolojideki baskın yaklaşım, toplumu</w:t>
      </w:r>
      <w:r>
        <w:rPr>
          <w:spacing w:val="1"/>
        </w:rPr>
        <w:t> </w:t>
      </w:r>
      <w:r>
        <w:rPr/>
        <w:t>bir organizmaya benzetmiş ve toplumsal olay ve olguları işlevselci bir bakış açısıyla</w:t>
      </w:r>
      <w:r>
        <w:rPr>
          <w:spacing w:val="1"/>
        </w:rPr>
        <w:t> </w:t>
      </w:r>
      <w:r>
        <w:rPr/>
        <w:t>incelemiştir. Bu yaklaşıma göre iletişimin temel işlevi, kapitalist iş bölümünde, üretimin</w:t>
      </w:r>
      <w:r>
        <w:rPr>
          <w:spacing w:val="-57"/>
        </w:rPr>
        <w:t> </w:t>
      </w:r>
      <w:r>
        <w:rPr/>
        <w:t>örgütlenmesi ve ekonominin düzenlenmemesidir. Yirminci yüzyılda ise iletişim, kitle</w:t>
      </w:r>
      <w:r>
        <w:rPr>
          <w:spacing w:val="1"/>
        </w:rPr>
        <w:t> </w:t>
      </w:r>
      <w:r>
        <w:rPr/>
        <w:t>kavramının belirteçlerinden birisi olarak nitelendirilmiştir. Alandaki başlıca çalışmaları</w:t>
      </w:r>
      <w:r>
        <w:rPr>
          <w:spacing w:val="1"/>
        </w:rPr>
        <w:t> </w:t>
      </w:r>
      <w:r>
        <w:rPr/>
        <w:t>yapanların sosyolojiden çok psikoloji, sosyal psikoloji veya antropolojiden olması da</w:t>
      </w:r>
      <w:r>
        <w:rPr>
          <w:spacing w:val="1"/>
        </w:rPr>
        <w:t> </w:t>
      </w:r>
      <w:r>
        <w:rPr>
          <w:spacing w:val="-1"/>
        </w:rPr>
        <w:t>bunun</w:t>
      </w:r>
      <w:r>
        <w:rPr>
          <w:spacing w:val="-13"/>
        </w:rPr>
        <w:t> </w:t>
      </w:r>
      <w:r>
        <w:rPr>
          <w:spacing w:val="-1"/>
        </w:rPr>
        <w:t>bir</w:t>
      </w:r>
      <w:r>
        <w:rPr>
          <w:spacing w:val="-14"/>
        </w:rPr>
        <w:t> </w:t>
      </w:r>
      <w:r>
        <w:rPr>
          <w:spacing w:val="-1"/>
        </w:rPr>
        <w:t>başka</w:t>
      </w:r>
      <w:r>
        <w:rPr>
          <w:spacing w:val="-11"/>
        </w:rPr>
        <w:t> </w:t>
      </w:r>
      <w:r>
        <w:rPr>
          <w:spacing w:val="-1"/>
        </w:rPr>
        <w:t>göstergesidir.</w:t>
      </w:r>
      <w:r>
        <w:rPr>
          <w:spacing w:val="-14"/>
        </w:rPr>
        <w:t> </w:t>
      </w:r>
      <w:r>
        <w:rPr/>
        <w:t>1960-1980</w:t>
      </w:r>
      <w:r>
        <w:rPr>
          <w:spacing w:val="-11"/>
        </w:rPr>
        <w:t> </w:t>
      </w:r>
      <w:r>
        <w:rPr/>
        <w:t>yıllarını,</w:t>
      </w:r>
      <w:r>
        <w:rPr>
          <w:spacing w:val="-10"/>
        </w:rPr>
        <w:t> </w:t>
      </w:r>
      <w:r>
        <w:rPr/>
        <w:t>iletişim</w:t>
      </w:r>
      <w:r>
        <w:rPr>
          <w:spacing w:val="-13"/>
        </w:rPr>
        <w:t> </w:t>
      </w:r>
      <w:r>
        <w:rPr/>
        <w:t>çalışmalarının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sosyal</w:t>
      </w:r>
      <w:r>
        <w:rPr>
          <w:spacing w:val="-13"/>
        </w:rPr>
        <w:t> </w:t>
      </w:r>
      <w:r>
        <w:rPr/>
        <w:t>bilim</w:t>
      </w:r>
      <w:r>
        <w:rPr>
          <w:spacing w:val="-58"/>
        </w:rPr>
        <w:t> </w:t>
      </w:r>
      <w:r>
        <w:rPr/>
        <w:t>olarak geliştiği dönem olarak söyleyen Eric Maigret’in ifadesiyle artık iletişim, ne tam</w:t>
      </w:r>
      <w:r>
        <w:rPr>
          <w:spacing w:val="1"/>
        </w:rPr>
        <w:t> </w:t>
      </w:r>
      <w:r>
        <w:rPr/>
        <w:t>bir veri (doğanın verisi), ne de bir veri akışıdır (matematik anlamda bilginin veri akışı),</w:t>
      </w:r>
      <w:r>
        <w:rPr>
          <w:spacing w:val="1"/>
        </w:rPr>
        <w:t> </w:t>
      </w:r>
      <w:r>
        <w:rPr/>
        <w:t>sürekli bir anlam ve erk ilişkisidir, anlam ve erkin belirginleşmesi de medyanın biçim ve</w:t>
      </w:r>
      <w:r>
        <w:rPr>
          <w:spacing w:val="-57"/>
        </w:rPr>
        <w:t> </w:t>
      </w:r>
      <w:r>
        <w:rPr/>
        <w:t>içeriğini</w:t>
      </w:r>
      <w:r>
        <w:rPr>
          <w:spacing w:val="1"/>
        </w:rPr>
        <w:t> </w:t>
      </w:r>
      <w:r>
        <w:rPr/>
        <w:t>oluşturur.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amaçla</w:t>
      </w:r>
      <w:r>
        <w:rPr>
          <w:spacing w:val="1"/>
        </w:rPr>
        <w:t> </w:t>
      </w:r>
      <w:r>
        <w:rPr/>
        <w:t>medya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yalnızca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araçlarını</w:t>
      </w:r>
      <w:r>
        <w:rPr>
          <w:spacing w:val="1"/>
        </w:rPr>
        <w:t> </w:t>
      </w:r>
      <w:r>
        <w:rPr/>
        <w:t>değil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toplumsal yapıyı, aileyi, cinsiyeti, kimliği, sınıfı, ulusu vb. insan ilişkilerinin ortaya</w:t>
      </w:r>
      <w:r>
        <w:rPr>
          <w:spacing w:val="1"/>
        </w:rPr>
        <w:t> </w:t>
      </w:r>
      <w:r>
        <w:rPr/>
        <w:t>çıktığı</w:t>
      </w:r>
      <w:r>
        <w:rPr>
          <w:spacing w:val="4"/>
        </w:rPr>
        <w:t> </w:t>
      </w:r>
      <w:r>
        <w:rPr/>
        <w:t>tüm</w:t>
      </w:r>
      <w:r>
        <w:rPr>
          <w:spacing w:val="4"/>
        </w:rPr>
        <w:t> </w:t>
      </w:r>
      <w:r>
        <w:rPr/>
        <w:t>sosyal</w:t>
      </w:r>
      <w:r>
        <w:rPr>
          <w:spacing w:val="5"/>
        </w:rPr>
        <w:t> </w:t>
      </w:r>
      <w:r>
        <w:rPr/>
        <w:t>sistemleri</w:t>
      </w:r>
      <w:r>
        <w:rPr>
          <w:spacing w:val="4"/>
        </w:rPr>
        <w:t> </w:t>
      </w:r>
      <w:r>
        <w:rPr/>
        <w:t>kapsayan</w:t>
      </w:r>
      <w:r>
        <w:rPr>
          <w:spacing w:val="4"/>
        </w:rPr>
        <w:t> </w:t>
      </w:r>
      <w:r>
        <w:rPr/>
        <w:t>bir</w:t>
      </w:r>
      <w:r>
        <w:rPr>
          <w:spacing w:val="3"/>
        </w:rPr>
        <w:t> </w:t>
      </w:r>
      <w:r>
        <w:rPr/>
        <w:t>bilgi</w:t>
      </w:r>
      <w:r>
        <w:rPr>
          <w:spacing w:val="5"/>
        </w:rPr>
        <w:t> </w:t>
      </w:r>
      <w:r>
        <w:rPr/>
        <w:t>üretimini</w:t>
      </w:r>
      <w:r>
        <w:rPr>
          <w:spacing w:val="4"/>
        </w:rPr>
        <w:t> </w:t>
      </w:r>
      <w:r>
        <w:rPr/>
        <w:t>kapsamaktadır</w:t>
      </w:r>
      <w:r>
        <w:rPr>
          <w:spacing w:val="3"/>
        </w:rPr>
        <w:t> </w:t>
      </w:r>
      <w:r>
        <w:rPr/>
        <w:t>(Maigret,</w:t>
      </w:r>
      <w:r>
        <w:rPr>
          <w:spacing w:val="5"/>
        </w:rPr>
        <w:t> </w:t>
      </w:r>
      <w:r>
        <w:rPr/>
        <w:t>2014,</w:t>
      </w:r>
    </w:p>
    <w:p>
      <w:pPr>
        <w:pStyle w:val="BodyText"/>
        <w:spacing w:line="360" w:lineRule="auto"/>
        <w:ind w:left="728" w:right="396"/>
        <w:jc w:val="both"/>
      </w:pPr>
      <w:r>
        <w:rPr/>
        <w:t>s. 24-27).</w:t>
      </w:r>
      <w:r>
        <w:rPr>
          <w:spacing w:val="1"/>
        </w:rPr>
        <w:t> </w:t>
      </w:r>
      <w:r>
        <w:rPr/>
        <w:t>21. Yüzyılda ise bilgisayar ve yeni iletişim teknolojilerinin gelişimi yeni</w:t>
      </w:r>
      <w:r>
        <w:rPr>
          <w:spacing w:val="1"/>
        </w:rPr>
        <w:t> </w:t>
      </w:r>
      <w:r>
        <w:rPr/>
        <w:t>sorunlar ve beraberinde</w:t>
      </w:r>
      <w:r>
        <w:rPr>
          <w:spacing w:val="1"/>
        </w:rPr>
        <w:t> </w:t>
      </w:r>
      <w:r>
        <w:rPr/>
        <w:t>yeni</w:t>
      </w:r>
      <w:r>
        <w:rPr>
          <w:spacing w:val="1"/>
        </w:rPr>
        <w:t> </w:t>
      </w:r>
      <w:r>
        <w:rPr/>
        <w:t>yaklaşımları ortaya çıkarmıştır.</w:t>
      </w:r>
      <w:r>
        <w:rPr>
          <w:spacing w:val="1"/>
        </w:rPr>
        <w:t> </w:t>
      </w:r>
      <w:r>
        <w:rPr/>
        <w:t>İletişim ve araçlarının</w:t>
      </w:r>
      <w:r>
        <w:rPr>
          <w:spacing w:val="1"/>
        </w:rPr>
        <w:t> </w:t>
      </w:r>
      <w:r>
        <w:rPr/>
        <w:t>kitleselleşme</w:t>
      </w:r>
      <w:r>
        <w:rPr>
          <w:spacing w:val="1"/>
        </w:rPr>
        <w:t> </w:t>
      </w:r>
      <w:r>
        <w:rPr/>
        <w:t>sorunu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çalışmalarını</w:t>
      </w:r>
      <w:r>
        <w:rPr>
          <w:spacing w:val="1"/>
        </w:rPr>
        <w:t> </w:t>
      </w:r>
      <w:r>
        <w:rPr/>
        <w:t>belirli</w:t>
      </w:r>
      <w:r>
        <w:rPr>
          <w:spacing w:val="1"/>
        </w:rPr>
        <w:t> </w:t>
      </w:r>
      <w:r>
        <w:rPr/>
        <w:t>sosyolojik</w:t>
      </w:r>
      <w:r>
        <w:rPr>
          <w:spacing w:val="1"/>
        </w:rPr>
        <w:t> </w:t>
      </w:r>
      <w:r>
        <w:rPr/>
        <w:t>yapıların</w:t>
      </w:r>
      <w:r>
        <w:rPr>
          <w:spacing w:val="1"/>
        </w:rPr>
        <w:t> </w:t>
      </w:r>
      <w:r>
        <w:rPr/>
        <w:t>analizine</w:t>
      </w:r>
      <w:r>
        <w:rPr>
          <w:spacing w:val="1"/>
        </w:rPr>
        <w:t> </w:t>
      </w:r>
      <w:r>
        <w:rPr/>
        <w:t>yönelmekten çıkarıp, küresel düzeyde bir bakış açısı geliştirmeye yöneltmiştir. İletişim</w:t>
      </w:r>
      <w:r>
        <w:rPr>
          <w:spacing w:val="1"/>
        </w:rPr>
        <w:t> </w:t>
      </w:r>
      <w:r>
        <w:rPr/>
        <w:t>sosyolojisinin 21. Yüzyıl sonrası temel sorun ise kitleler, küresel etkiler, kimlik ve</w:t>
      </w:r>
      <w:r>
        <w:rPr>
          <w:spacing w:val="1"/>
        </w:rPr>
        <w:t> </w:t>
      </w:r>
      <w:r>
        <w:rPr/>
        <w:t>ideoloji</w:t>
      </w:r>
      <w:r>
        <w:rPr>
          <w:spacing w:val="-1"/>
        </w:rPr>
        <w:t> </w:t>
      </w:r>
      <w:r>
        <w:rPr/>
        <w:t>gibi kavramların etnografik açıdan</w:t>
      </w:r>
      <w:r>
        <w:rPr>
          <w:spacing w:val="-1"/>
        </w:rPr>
        <w:t> </w:t>
      </w:r>
      <w:r>
        <w:rPr/>
        <w:t>farklı bir boyut</w:t>
      </w:r>
      <w:r>
        <w:rPr>
          <w:spacing w:val="-1"/>
        </w:rPr>
        <w:t> </w:t>
      </w:r>
      <w:r>
        <w:rPr/>
        <w:t>kazanmasıdır.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12"/>
        </w:numPr>
        <w:tabs>
          <w:tab w:pos="1149" w:val="left" w:leader="none"/>
        </w:tabs>
        <w:spacing w:line="240" w:lineRule="auto" w:before="102" w:after="0"/>
        <w:ind w:left="1148" w:right="0" w:hanging="421"/>
        <w:jc w:val="left"/>
      </w:pPr>
      <w:bookmarkStart w:name="_TOC_250095" w:id="31"/>
      <w:r>
        <w:rPr/>
        <w:t>SOSYOKÜLTÜREL</w:t>
      </w:r>
      <w:r>
        <w:rPr>
          <w:spacing w:val="-4"/>
        </w:rPr>
        <w:t> </w:t>
      </w:r>
      <w:r>
        <w:rPr/>
        <w:t>YAPILAR</w:t>
      </w:r>
      <w:r>
        <w:rPr>
          <w:spacing w:val="-3"/>
        </w:rPr>
        <w:t> </w:t>
      </w:r>
      <w:r>
        <w:rPr/>
        <w:t>VE</w:t>
      </w:r>
      <w:r>
        <w:rPr>
          <w:spacing w:val="-5"/>
        </w:rPr>
        <w:t> </w:t>
      </w:r>
      <w:r>
        <w:rPr/>
        <w:t>SOSYAL</w:t>
      </w:r>
      <w:r>
        <w:rPr>
          <w:spacing w:val="-5"/>
        </w:rPr>
        <w:t> </w:t>
      </w:r>
      <w:r>
        <w:rPr/>
        <w:t>İNŞA</w:t>
      </w:r>
      <w:r>
        <w:rPr>
          <w:spacing w:val="-5"/>
        </w:rPr>
        <w:t> </w:t>
      </w:r>
      <w:bookmarkEnd w:id="31"/>
      <w:r>
        <w:rPr/>
        <w:t>MODELLERİ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Bir</w:t>
      </w:r>
      <w:r>
        <w:rPr>
          <w:spacing w:val="1"/>
        </w:rPr>
        <w:t> </w:t>
      </w:r>
      <w:r>
        <w:rPr/>
        <w:t>yapının</w:t>
      </w:r>
      <w:r>
        <w:rPr>
          <w:spacing w:val="1"/>
        </w:rPr>
        <w:t> </w:t>
      </w:r>
      <w:r>
        <w:rPr/>
        <w:t>oluşumu</w:t>
      </w:r>
      <w:r>
        <w:rPr>
          <w:spacing w:val="1"/>
        </w:rPr>
        <w:t> </w:t>
      </w:r>
      <w:r>
        <w:rPr/>
        <w:t>yapının</w:t>
      </w:r>
      <w:r>
        <w:rPr>
          <w:spacing w:val="1"/>
        </w:rPr>
        <w:t> </w:t>
      </w:r>
      <w:r>
        <w:rPr/>
        <w:t>büyüklüğü</w:t>
      </w:r>
      <w:r>
        <w:rPr>
          <w:spacing w:val="1"/>
        </w:rPr>
        <w:t> </w:t>
      </w:r>
      <w:r>
        <w:rPr/>
        <w:t>(makro-mikro),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unsurları,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ortamları,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düzeyleri,</w:t>
      </w:r>
      <w:r>
        <w:rPr>
          <w:spacing w:val="1"/>
        </w:rPr>
        <w:t> </w:t>
      </w:r>
      <w:r>
        <w:rPr/>
        <w:t>kişisel,</w:t>
      </w:r>
      <w:r>
        <w:rPr>
          <w:spacing w:val="1"/>
        </w:rPr>
        <w:t> </w:t>
      </w:r>
      <w:r>
        <w:rPr/>
        <w:t>sosyal,</w:t>
      </w:r>
      <w:r>
        <w:rPr>
          <w:spacing w:val="1"/>
        </w:rPr>
        <w:t> </w:t>
      </w:r>
      <w:r>
        <w:rPr/>
        <w:t>ekonomik,</w:t>
      </w:r>
      <w:r>
        <w:rPr>
          <w:spacing w:val="1"/>
        </w:rPr>
        <w:t> </w:t>
      </w:r>
      <w:r>
        <w:rPr/>
        <w:t>politik,</w:t>
      </w:r>
      <w:r>
        <w:rPr>
          <w:spacing w:val="1"/>
        </w:rPr>
        <w:t> </w:t>
      </w:r>
      <w:r>
        <w:rPr/>
        <w:t>kültürel,</w:t>
      </w:r>
      <w:r>
        <w:rPr>
          <w:spacing w:val="-57"/>
        </w:rPr>
        <w:t> </w:t>
      </w:r>
      <w:r>
        <w:rPr/>
        <w:t>psikolojik, sosyolojik, davranışsal ve bilişsel boyutlar olmak üzere çeşitli özellik ve</w:t>
      </w:r>
      <w:r>
        <w:rPr>
          <w:spacing w:val="1"/>
        </w:rPr>
        <w:t> </w:t>
      </w:r>
      <w:r>
        <w:rPr/>
        <w:t>niteliklere</w:t>
      </w:r>
      <w:r>
        <w:rPr>
          <w:spacing w:val="-8"/>
        </w:rPr>
        <w:t> </w:t>
      </w:r>
      <w:r>
        <w:rPr/>
        <w:t>bağlıdır.</w:t>
      </w:r>
      <w:r>
        <w:rPr>
          <w:spacing w:val="-8"/>
        </w:rPr>
        <w:t> </w:t>
      </w:r>
      <w:r>
        <w:rPr/>
        <w:t>Sosyokültürel</w:t>
      </w:r>
      <w:r>
        <w:rPr>
          <w:spacing w:val="-4"/>
        </w:rPr>
        <w:t> </w:t>
      </w:r>
      <w:r>
        <w:rPr/>
        <w:t>yapı,</w:t>
      </w:r>
      <w:r>
        <w:rPr>
          <w:spacing w:val="-7"/>
        </w:rPr>
        <w:t> </w:t>
      </w:r>
      <w:r>
        <w:rPr/>
        <w:t>tüm</w:t>
      </w:r>
      <w:r>
        <w:rPr>
          <w:spacing w:val="-6"/>
        </w:rPr>
        <w:t> </w:t>
      </w:r>
      <w:r>
        <w:rPr/>
        <w:t>bu</w:t>
      </w:r>
      <w:r>
        <w:rPr>
          <w:spacing w:val="-5"/>
        </w:rPr>
        <w:t> </w:t>
      </w:r>
      <w:r>
        <w:rPr/>
        <w:t>unsurların</w:t>
      </w:r>
      <w:r>
        <w:rPr>
          <w:spacing w:val="-8"/>
        </w:rPr>
        <w:t> </w:t>
      </w:r>
      <w:r>
        <w:rPr/>
        <w:t>çeşitli</w:t>
      </w:r>
      <w:r>
        <w:rPr>
          <w:spacing w:val="-7"/>
        </w:rPr>
        <w:t> </w:t>
      </w:r>
      <w:r>
        <w:rPr/>
        <w:t>etkileşim</w:t>
      </w:r>
      <w:r>
        <w:rPr>
          <w:spacing w:val="-5"/>
        </w:rPr>
        <w:t> </w:t>
      </w:r>
      <w:r>
        <w:rPr/>
        <w:t>düzlemlerinde</w:t>
      </w:r>
      <w:r>
        <w:rPr>
          <w:spacing w:val="-58"/>
        </w:rPr>
        <w:t> </w:t>
      </w:r>
      <w:r>
        <w:rPr/>
        <w:t>bilişsel ve davranışsal boyutların bir bütün olarak değerlendirilmesi düşüncesini ifade</w:t>
      </w:r>
      <w:r>
        <w:rPr>
          <w:spacing w:val="1"/>
        </w:rPr>
        <w:t> </w:t>
      </w:r>
      <w:r>
        <w:rPr/>
        <w:t>eder</w:t>
      </w:r>
      <w:r>
        <w:rPr>
          <w:spacing w:val="1"/>
        </w:rPr>
        <w:t> </w:t>
      </w:r>
      <w:r>
        <w:rPr/>
        <w:t>(Dikeçligil,</w:t>
      </w:r>
      <w:r>
        <w:rPr>
          <w:spacing w:val="1"/>
        </w:rPr>
        <w:t> </w:t>
      </w:r>
      <w:r>
        <w:rPr/>
        <w:t>1997,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647).</w:t>
      </w:r>
      <w:r>
        <w:rPr>
          <w:spacing w:val="1"/>
        </w:rPr>
        <w:t> </w:t>
      </w:r>
      <w:r>
        <w:rPr/>
        <w:t>Nüfus,</w:t>
      </w:r>
      <w:r>
        <w:rPr>
          <w:spacing w:val="1"/>
        </w:rPr>
        <w:t> </w:t>
      </w:r>
      <w:r>
        <w:rPr/>
        <w:t>sınıflar,</w:t>
      </w:r>
      <w:r>
        <w:rPr>
          <w:spacing w:val="1"/>
        </w:rPr>
        <w:t> </w:t>
      </w:r>
      <w:r>
        <w:rPr/>
        <w:t>gruplar,</w:t>
      </w:r>
      <w:r>
        <w:rPr>
          <w:spacing w:val="1"/>
        </w:rPr>
        <w:t> </w:t>
      </w:r>
      <w:r>
        <w:rPr/>
        <w:t>normlar,</w:t>
      </w:r>
      <w:r>
        <w:rPr>
          <w:spacing w:val="1"/>
        </w:rPr>
        <w:t> </w:t>
      </w:r>
      <w:r>
        <w:rPr/>
        <w:t>statüler,</w:t>
      </w:r>
      <w:r>
        <w:rPr>
          <w:spacing w:val="1"/>
        </w:rPr>
        <w:t> </w:t>
      </w:r>
      <w:r>
        <w:rPr/>
        <w:t>roller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etkileşimler,</w:t>
      </w:r>
      <w:r>
        <w:rPr>
          <w:spacing w:val="-11"/>
        </w:rPr>
        <w:t> </w:t>
      </w:r>
      <w:r>
        <w:rPr/>
        <w:t>sosyal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kültürel</w:t>
      </w:r>
      <w:r>
        <w:rPr>
          <w:spacing w:val="-7"/>
        </w:rPr>
        <w:t> </w:t>
      </w:r>
      <w:r>
        <w:rPr/>
        <w:t>yapıların</w:t>
      </w:r>
      <w:r>
        <w:rPr>
          <w:spacing w:val="-10"/>
        </w:rPr>
        <w:t> </w:t>
      </w:r>
      <w:r>
        <w:rPr/>
        <w:t>oluşumuna</w:t>
      </w:r>
      <w:r>
        <w:rPr>
          <w:spacing w:val="-10"/>
        </w:rPr>
        <w:t> </w:t>
      </w:r>
      <w:r>
        <w:rPr/>
        <w:t>etki</w:t>
      </w:r>
      <w:r>
        <w:rPr>
          <w:spacing w:val="-9"/>
        </w:rPr>
        <w:t> </w:t>
      </w:r>
      <w:r>
        <w:rPr/>
        <w:t>eden,</w:t>
      </w:r>
      <w:r>
        <w:rPr>
          <w:spacing w:val="-10"/>
        </w:rPr>
        <w:t> </w:t>
      </w:r>
      <w:r>
        <w:rPr/>
        <w:t>toplumsal</w:t>
      </w:r>
      <w:r>
        <w:rPr>
          <w:spacing w:val="-9"/>
        </w:rPr>
        <w:t> </w:t>
      </w:r>
      <w:r>
        <w:rPr/>
        <w:t>ilişkiler</w:t>
      </w:r>
      <w:r>
        <w:rPr>
          <w:spacing w:val="-10"/>
        </w:rPr>
        <w:t> </w:t>
      </w:r>
      <w:r>
        <w:rPr/>
        <w:t>ağını</w:t>
      </w:r>
      <w:r>
        <w:rPr>
          <w:spacing w:val="-10"/>
        </w:rPr>
        <w:t> </w:t>
      </w:r>
      <w:r>
        <w:rPr/>
        <w:t>ve</w:t>
      </w:r>
      <w:r>
        <w:rPr>
          <w:spacing w:val="-57"/>
        </w:rPr>
        <w:t> </w:t>
      </w:r>
      <w:r>
        <w:rPr/>
        <w:t>kurumsal</w:t>
      </w:r>
      <w:r>
        <w:rPr>
          <w:spacing w:val="1"/>
        </w:rPr>
        <w:t> </w:t>
      </w:r>
      <w:r>
        <w:rPr/>
        <w:t>yapıları oluşturan başlıca</w:t>
      </w:r>
      <w:r>
        <w:rPr>
          <w:spacing w:val="-1"/>
        </w:rPr>
        <w:t> </w:t>
      </w:r>
      <w:r>
        <w:rPr/>
        <w:t>unsurlardır.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r>
        <w:rPr/>
        <w:drawing>
          <wp:anchor distT="0" distB="0" distL="0" distR="0" allowOverlap="1" layoutInCell="1" locked="0" behindDoc="1" simplePos="0" relativeHeight="480679936">
            <wp:simplePos x="0" y="0"/>
            <wp:positionH relativeFrom="page">
              <wp:posOffset>1282700</wp:posOffset>
            </wp:positionH>
            <wp:positionV relativeFrom="paragraph">
              <wp:posOffset>-55967</wp:posOffset>
            </wp:positionV>
            <wp:extent cx="4686300" cy="1841500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94" w:id="32"/>
      <w:r>
        <w:rPr/>
        <w:t>Gerçekliğin</w:t>
      </w:r>
      <w:r>
        <w:rPr>
          <w:spacing w:val="-3"/>
        </w:rPr>
        <w:t> </w:t>
      </w:r>
      <w:bookmarkEnd w:id="32"/>
      <w:r>
        <w:rPr/>
        <w:t>İnşası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t>Berger ve Luckmann (2008, s. 92) tarafından oluşturulan “Gerçekliğin Sosyal</w:t>
      </w:r>
      <w:r>
        <w:rPr>
          <w:spacing w:val="1"/>
        </w:rPr>
        <w:t> </w:t>
      </w:r>
      <w:r>
        <w:rPr/>
        <w:t>İnşası” modeline göre, gerçekliğin inşası için üç farklı döngüsel diyalektik unsurun</w:t>
      </w:r>
      <w:r>
        <w:rPr>
          <w:spacing w:val="1"/>
        </w:rPr>
        <w:t> </w:t>
      </w:r>
      <w:r>
        <w:rPr/>
        <w:t>karşılıklı</w:t>
      </w:r>
      <w:r>
        <w:rPr>
          <w:spacing w:val="1"/>
        </w:rPr>
        <w:t> </w:t>
      </w:r>
      <w:r>
        <w:rPr/>
        <w:t>etkileşimi</w:t>
      </w:r>
      <w:r>
        <w:rPr>
          <w:spacing w:val="1"/>
        </w:rPr>
        <w:t> </w:t>
      </w:r>
      <w:r>
        <w:rPr/>
        <w:t>gereklidir.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unsurlar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dışsallaştırma,</w:t>
      </w:r>
      <w:r>
        <w:rPr>
          <w:spacing w:val="1"/>
        </w:rPr>
        <w:t> </w:t>
      </w:r>
      <w:r>
        <w:rPr/>
        <w:t>nesnelleştirme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içselleştirme’ olarak nitelendirilir. Berger ve Luckmann’ ın bu kuramına göre gerçekliği</w:t>
      </w:r>
      <w:r>
        <w:rPr>
          <w:spacing w:val="-57"/>
        </w:rPr>
        <w:t> </w:t>
      </w:r>
      <w:r>
        <w:rPr/>
        <w:t>inşa</w:t>
      </w:r>
      <w:r>
        <w:rPr>
          <w:spacing w:val="1"/>
        </w:rPr>
        <w:t> </w:t>
      </w:r>
      <w:r>
        <w:rPr/>
        <w:t>eden</w:t>
      </w:r>
      <w:r>
        <w:rPr>
          <w:spacing w:val="1"/>
        </w:rPr>
        <w:t> </w:t>
      </w:r>
      <w:r>
        <w:rPr/>
        <w:t>toplumun</w:t>
      </w:r>
      <w:r>
        <w:rPr>
          <w:spacing w:val="1"/>
        </w:rPr>
        <w:t> </w:t>
      </w:r>
      <w:r>
        <w:rPr/>
        <w:t>kendisidir.</w:t>
      </w:r>
      <w:r>
        <w:rPr>
          <w:spacing w:val="1"/>
        </w:rPr>
        <w:t> </w:t>
      </w:r>
      <w:r>
        <w:rPr/>
        <w:t>(Berger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Luckmann,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inşanın</w:t>
      </w:r>
      <w:r>
        <w:rPr>
          <w:spacing w:val="1"/>
        </w:rPr>
        <w:t> </w:t>
      </w:r>
      <w:r>
        <w:rPr/>
        <w:t>nesnelleşmesi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olanın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yapılar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dışsallaştırılmasıyla</w:t>
      </w:r>
      <w:r>
        <w:rPr>
          <w:spacing w:val="-12"/>
        </w:rPr>
        <w:t> </w:t>
      </w:r>
      <w:r>
        <w:rPr/>
        <w:t>mümkündür.</w:t>
      </w:r>
      <w:r>
        <w:rPr>
          <w:spacing w:val="-12"/>
        </w:rPr>
        <w:t> </w:t>
      </w:r>
      <w:r>
        <w:rPr/>
        <w:t>Sosyokültürel</w:t>
      </w:r>
      <w:r>
        <w:rPr>
          <w:spacing w:val="-10"/>
        </w:rPr>
        <w:t> </w:t>
      </w:r>
      <w:r>
        <w:rPr/>
        <w:t>kavramı</w:t>
      </w:r>
      <w:r>
        <w:rPr>
          <w:spacing w:val="-11"/>
        </w:rPr>
        <w:t> </w:t>
      </w:r>
      <w:r>
        <w:rPr/>
        <w:t>Fransızca’dan</w:t>
      </w:r>
      <w:r>
        <w:rPr>
          <w:spacing w:val="-12"/>
        </w:rPr>
        <w:t> </w:t>
      </w:r>
      <w:r>
        <w:rPr/>
        <w:t>‘’socio-culturel’’</w:t>
      </w:r>
      <w:r>
        <w:rPr>
          <w:spacing w:val="-57"/>
        </w:rPr>
        <w:t> </w:t>
      </w:r>
      <w:r>
        <w:rPr>
          <w:spacing w:val="-1"/>
        </w:rPr>
        <w:t>dilimize</w:t>
      </w:r>
      <w:r>
        <w:rPr>
          <w:spacing w:val="-16"/>
        </w:rPr>
        <w:t> </w:t>
      </w:r>
      <w:r>
        <w:rPr>
          <w:spacing w:val="-1"/>
        </w:rPr>
        <w:t>geçmiştir.</w:t>
      </w:r>
      <w:r>
        <w:rPr>
          <w:spacing w:val="-15"/>
        </w:rPr>
        <w:t> </w:t>
      </w:r>
      <w:r>
        <w:rPr/>
        <w:t>‘’Aynı</w:t>
      </w:r>
      <w:r>
        <w:rPr>
          <w:spacing w:val="-13"/>
        </w:rPr>
        <w:t> </w:t>
      </w:r>
      <w:r>
        <w:rPr/>
        <w:t>anda</w:t>
      </w:r>
      <w:r>
        <w:rPr>
          <w:spacing w:val="-16"/>
        </w:rPr>
        <w:t> </w:t>
      </w:r>
      <w:r>
        <w:rPr/>
        <w:t>bir</w:t>
      </w:r>
      <w:r>
        <w:rPr>
          <w:spacing w:val="-15"/>
        </w:rPr>
        <w:t> </w:t>
      </w:r>
      <w:r>
        <w:rPr/>
        <w:t>toplumu</w:t>
      </w:r>
      <w:r>
        <w:rPr>
          <w:spacing w:val="-13"/>
        </w:rPr>
        <w:t> </w:t>
      </w:r>
      <w:r>
        <w:rPr/>
        <w:t>veya</w:t>
      </w:r>
      <w:r>
        <w:rPr>
          <w:spacing w:val="-14"/>
        </w:rPr>
        <w:t> </w:t>
      </w:r>
      <w:r>
        <w:rPr/>
        <w:t>toplumsal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grubu</w:t>
      </w:r>
      <w:r>
        <w:rPr>
          <w:spacing w:val="-16"/>
        </w:rPr>
        <w:t> </w:t>
      </w:r>
      <w:r>
        <w:rPr/>
        <w:t>ilgilendiren</w:t>
      </w:r>
      <w:r>
        <w:rPr>
          <w:spacing w:val="-14"/>
        </w:rPr>
        <w:t> </w:t>
      </w:r>
      <w:r>
        <w:rPr/>
        <w:t>kendine</w:t>
      </w:r>
      <w:r>
        <w:rPr>
          <w:spacing w:val="-58"/>
        </w:rPr>
        <w:t> </w:t>
      </w:r>
      <w:r>
        <w:rPr/>
        <w:t>has</w:t>
      </w:r>
      <w:r>
        <w:rPr>
          <w:spacing w:val="1"/>
        </w:rPr>
        <w:t> </w:t>
      </w:r>
      <w:r>
        <w:rPr/>
        <w:t>kültürel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toplamı’’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nitelendirilmektedir.</w:t>
      </w:r>
      <w:r>
        <w:rPr>
          <w:spacing w:val="1"/>
        </w:rPr>
        <w:t> </w:t>
      </w:r>
      <w:r>
        <w:rPr/>
        <w:t>Sosyolojik</w:t>
      </w:r>
      <w:r>
        <w:rPr>
          <w:spacing w:val="1"/>
        </w:rPr>
        <w:t> </w:t>
      </w:r>
      <w:r>
        <w:rPr/>
        <w:t>yaklaşım</w:t>
      </w:r>
      <w:r>
        <w:rPr>
          <w:spacing w:val="-57"/>
        </w:rPr>
        <w:t> </w:t>
      </w:r>
      <w:r>
        <w:rPr/>
        <w:t>temelinde sosyokültürel yapı analizi, bir toplumun, sosyal organizasyonun, sistemin iç</w:t>
      </w:r>
      <w:r>
        <w:rPr>
          <w:spacing w:val="1"/>
        </w:rPr>
        <w:t> </w:t>
      </w:r>
      <w:r>
        <w:rPr/>
        <w:t>yapılanması ve düzenine dahil olan unsurları ve bu unsurların birbirleriyle ilişkilerini</w:t>
      </w:r>
      <w:r>
        <w:rPr>
          <w:spacing w:val="1"/>
        </w:rPr>
        <w:t> </w:t>
      </w:r>
      <w:r>
        <w:rPr/>
        <w:t>kapsar. Sosyo-kültürel yapı, tüm etkileşim unsurlarının bilişsel ve davranışsal boyutları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bütün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değerlendirilmesi</w:t>
      </w:r>
      <w:r>
        <w:rPr>
          <w:spacing w:val="1"/>
        </w:rPr>
        <w:t> </w:t>
      </w:r>
      <w:r>
        <w:rPr/>
        <w:t>gerektiği</w:t>
      </w:r>
      <w:r>
        <w:rPr>
          <w:spacing w:val="1"/>
        </w:rPr>
        <w:t> </w:t>
      </w:r>
      <w:r>
        <w:rPr/>
        <w:t>düşüncesine</w:t>
      </w:r>
      <w:r>
        <w:rPr>
          <w:spacing w:val="1"/>
        </w:rPr>
        <w:t> </w:t>
      </w:r>
      <w:r>
        <w:rPr/>
        <w:t>dayandırılmaktadır</w:t>
      </w:r>
      <w:r>
        <w:rPr>
          <w:spacing w:val="1"/>
        </w:rPr>
        <w:t> </w:t>
      </w:r>
      <w:r>
        <w:rPr/>
        <w:t>(Dikeçligil,</w:t>
      </w:r>
      <w:r>
        <w:rPr>
          <w:spacing w:val="1"/>
        </w:rPr>
        <w:t> </w:t>
      </w:r>
      <w:r>
        <w:rPr/>
        <w:t>1997,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647).</w:t>
      </w:r>
      <w:r>
        <w:rPr>
          <w:spacing w:val="1"/>
        </w:rPr>
        <w:t> </w:t>
      </w:r>
      <w:r>
        <w:rPr/>
        <w:t>Birey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toplumun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yaşamı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kültürel</w:t>
      </w:r>
      <w:r>
        <w:rPr>
          <w:spacing w:val="1"/>
        </w:rPr>
        <w:t> </w:t>
      </w:r>
      <w:r>
        <w:rPr/>
        <w:t>kimliğini</w:t>
      </w:r>
      <w:r>
        <w:rPr>
          <w:spacing w:val="1"/>
        </w:rPr>
        <w:t> </w:t>
      </w:r>
      <w:r>
        <w:rPr/>
        <w:t>oluşturan</w:t>
      </w:r>
      <w:r>
        <w:rPr>
          <w:spacing w:val="-12"/>
        </w:rPr>
        <w:t> </w:t>
      </w:r>
      <w:r>
        <w:rPr/>
        <w:t>etkenlerin</w:t>
      </w:r>
      <w:r>
        <w:rPr>
          <w:spacing w:val="-11"/>
        </w:rPr>
        <w:t> </w:t>
      </w:r>
      <w:r>
        <w:rPr/>
        <w:t>tümü</w:t>
      </w:r>
      <w:r>
        <w:rPr>
          <w:spacing w:val="-10"/>
        </w:rPr>
        <w:t> </w:t>
      </w:r>
      <w:r>
        <w:rPr/>
        <w:t>sosyal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kültürel</w:t>
      </w:r>
      <w:r>
        <w:rPr>
          <w:spacing w:val="-12"/>
        </w:rPr>
        <w:t> </w:t>
      </w:r>
      <w:r>
        <w:rPr/>
        <w:t>alandır.</w:t>
      </w:r>
      <w:r>
        <w:rPr>
          <w:spacing w:val="37"/>
        </w:rPr>
        <w:t> </w:t>
      </w:r>
      <w:r>
        <w:rPr/>
        <w:t>Bu</w:t>
      </w:r>
      <w:r>
        <w:rPr>
          <w:spacing w:val="-11"/>
        </w:rPr>
        <w:t> </w:t>
      </w:r>
      <w:r>
        <w:rPr/>
        <w:t>alanları</w:t>
      </w:r>
      <w:r>
        <w:rPr>
          <w:spacing w:val="-11"/>
        </w:rPr>
        <w:t> </w:t>
      </w:r>
      <w:r>
        <w:rPr/>
        <w:t>işteş</w:t>
      </w:r>
      <w:r>
        <w:rPr>
          <w:spacing w:val="-12"/>
        </w:rPr>
        <w:t> </w:t>
      </w:r>
      <w:r>
        <w:rPr/>
        <w:t>kılan</w:t>
      </w:r>
      <w:r>
        <w:rPr>
          <w:spacing w:val="-11"/>
        </w:rPr>
        <w:t> </w:t>
      </w:r>
      <w:r>
        <w:rPr/>
        <w:t>insanın</w:t>
      </w:r>
      <w:r>
        <w:rPr>
          <w:spacing w:val="-11"/>
        </w:rPr>
        <w:t> </w:t>
      </w:r>
      <w:r>
        <w:rPr/>
        <w:t>sosyal</w:t>
      </w:r>
      <w:r>
        <w:rPr>
          <w:spacing w:val="-58"/>
        </w:rPr>
        <w:t> </w:t>
      </w:r>
      <w:r>
        <w:rPr/>
        <w:t>bir varlık olması ve yaşam pratiklerinin kültürel bir nitelik taşımasıdır. TDK’ye göre</w:t>
      </w:r>
      <w:r>
        <w:rPr>
          <w:spacing w:val="1"/>
        </w:rPr>
        <w:t> </w:t>
      </w:r>
      <w:r>
        <w:rPr>
          <w:spacing w:val="-1"/>
        </w:rPr>
        <w:t>sosyokültürel</w:t>
      </w:r>
      <w:r>
        <w:rPr>
          <w:spacing w:val="-14"/>
        </w:rPr>
        <w:t> </w:t>
      </w:r>
      <w:r>
        <w:rPr/>
        <w:t>kavramı,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toplumun</w:t>
      </w:r>
      <w:r>
        <w:rPr>
          <w:spacing w:val="-13"/>
        </w:rPr>
        <w:t> </w:t>
      </w:r>
      <w:r>
        <w:rPr/>
        <w:t>sosyal</w:t>
      </w:r>
      <w:r>
        <w:rPr>
          <w:spacing w:val="-9"/>
        </w:rPr>
        <w:t> </w:t>
      </w:r>
      <w:r>
        <w:rPr/>
        <w:t>yapısı</w:t>
      </w:r>
      <w:r>
        <w:rPr>
          <w:spacing w:val="-10"/>
        </w:rPr>
        <w:t> </w:t>
      </w:r>
      <w:r>
        <w:rPr/>
        <w:t>ve</w:t>
      </w:r>
      <w:r>
        <w:rPr>
          <w:spacing w:val="-14"/>
        </w:rPr>
        <w:t> </w:t>
      </w:r>
      <w:r>
        <w:rPr/>
        <w:t>kültürel</w:t>
      </w:r>
      <w:r>
        <w:rPr>
          <w:spacing w:val="-13"/>
        </w:rPr>
        <w:t> </w:t>
      </w:r>
      <w:r>
        <w:rPr/>
        <w:t>çatısını</w:t>
      </w:r>
      <w:r>
        <w:rPr>
          <w:spacing w:val="-13"/>
        </w:rPr>
        <w:t> </w:t>
      </w:r>
      <w:r>
        <w:rPr/>
        <w:t>oluşturan</w:t>
      </w:r>
      <w:r>
        <w:rPr>
          <w:spacing w:val="-14"/>
        </w:rPr>
        <w:t> </w:t>
      </w:r>
      <w:r>
        <w:rPr/>
        <w:t>etkenlerin</w:t>
      </w:r>
      <w:r>
        <w:rPr>
          <w:spacing w:val="-57"/>
        </w:rPr>
        <w:t> </w:t>
      </w:r>
      <w:r>
        <w:rPr/>
        <w:t>her birisidir ve hem kültürü hem de sosyal yaşamı etkileyen tüm unsurları kapsar. Din,</w:t>
      </w:r>
      <w:r>
        <w:rPr>
          <w:spacing w:val="1"/>
        </w:rPr>
        <w:t> </w:t>
      </w:r>
      <w:r>
        <w:rPr/>
        <w:t>dil, ırk, yaşam tarzı gibi unsurların etkileşimi sonucunda sosyokültürel yapılar oluşur.</w:t>
      </w:r>
      <w:r>
        <w:rPr>
          <w:spacing w:val="1"/>
        </w:rPr>
        <w:t> </w:t>
      </w:r>
      <w:r>
        <w:rPr/>
        <w:t>Toplum</w:t>
      </w:r>
      <w:r>
        <w:rPr>
          <w:spacing w:val="27"/>
        </w:rPr>
        <w:t> </w:t>
      </w:r>
      <w:r>
        <w:rPr/>
        <w:t>içerisinde</w:t>
      </w:r>
      <w:r>
        <w:rPr>
          <w:spacing w:val="26"/>
        </w:rPr>
        <w:t> </w:t>
      </w:r>
      <w:r>
        <w:rPr/>
        <w:t>bulunan</w:t>
      </w:r>
      <w:r>
        <w:rPr>
          <w:spacing w:val="26"/>
        </w:rPr>
        <w:t> </w:t>
      </w:r>
      <w:r>
        <w:rPr/>
        <w:t>unsurların</w:t>
      </w:r>
      <w:r>
        <w:rPr>
          <w:spacing w:val="26"/>
        </w:rPr>
        <w:t> </w:t>
      </w:r>
      <w:r>
        <w:rPr/>
        <w:t>her</w:t>
      </w:r>
      <w:r>
        <w:rPr>
          <w:spacing w:val="25"/>
        </w:rPr>
        <w:t> </w:t>
      </w:r>
      <w:r>
        <w:rPr/>
        <w:t>birisi</w:t>
      </w:r>
      <w:r>
        <w:rPr>
          <w:spacing w:val="27"/>
        </w:rPr>
        <w:t> </w:t>
      </w:r>
      <w:r>
        <w:rPr/>
        <w:t>sosyal</w:t>
      </w:r>
      <w:r>
        <w:rPr>
          <w:spacing w:val="27"/>
        </w:rPr>
        <w:t> </w:t>
      </w:r>
      <w:r>
        <w:rPr/>
        <w:t>kültürel</w:t>
      </w:r>
      <w:r>
        <w:rPr>
          <w:spacing w:val="31"/>
        </w:rPr>
        <w:t> </w:t>
      </w:r>
      <w:r>
        <w:rPr/>
        <w:t>yaklaşımın</w:t>
      </w:r>
      <w:r>
        <w:rPr>
          <w:spacing w:val="26"/>
        </w:rPr>
        <w:t> </w:t>
      </w:r>
      <w:r>
        <w:rPr/>
        <w:t>konusudur.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8"/>
        <w:jc w:val="both"/>
      </w:pPr>
      <w:r>
        <w:rPr/>
        <w:drawing>
          <wp:anchor distT="0" distB="0" distL="0" distR="0" allowOverlap="1" layoutInCell="1" locked="0" behindDoc="1" simplePos="0" relativeHeight="480680448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Sosyal gerçeklik, Berger ve Luckmann (2008, s. 92)’ a göre, Sosyal yapı, geçmişten</w:t>
      </w:r>
      <w:r>
        <w:rPr>
          <w:spacing w:val="1"/>
        </w:rPr>
        <w:t> </w:t>
      </w:r>
      <w:r>
        <w:rPr/>
        <w:t>günümüze sadece toplumu değil, aynı zamanda toplumsal örgütlenmeyi de içine alan bir</w:t>
      </w:r>
      <w:r>
        <w:rPr>
          <w:spacing w:val="-57"/>
        </w:rPr>
        <w:t> </w:t>
      </w:r>
      <w:r>
        <w:rPr/>
        <w:t>kavram</w:t>
      </w:r>
      <w:r>
        <w:rPr>
          <w:spacing w:val="-10"/>
        </w:rPr>
        <w:t> </w:t>
      </w:r>
      <w:r>
        <w:rPr/>
        <w:t>olarak</w:t>
      </w:r>
      <w:r>
        <w:rPr>
          <w:spacing w:val="-8"/>
        </w:rPr>
        <w:t> </w:t>
      </w:r>
      <w:r>
        <w:rPr/>
        <w:t>toplumsal</w:t>
      </w:r>
      <w:r>
        <w:rPr>
          <w:spacing w:val="-7"/>
        </w:rPr>
        <w:t> </w:t>
      </w:r>
      <w:r>
        <w:rPr/>
        <w:t>yapıdan</w:t>
      </w:r>
      <w:r>
        <w:rPr>
          <w:spacing w:val="-10"/>
        </w:rPr>
        <w:t> </w:t>
      </w:r>
      <w:r>
        <w:rPr/>
        <w:t>ayrılır.</w:t>
      </w:r>
      <w:r>
        <w:rPr>
          <w:spacing w:val="-10"/>
        </w:rPr>
        <w:t> </w:t>
      </w:r>
      <w:r>
        <w:rPr/>
        <w:t>Toplumsal</w:t>
      </w:r>
      <w:r>
        <w:rPr>
          <w:spacing w:val="-2"/>
        </w:rPr>
        <w:t> </w:t>
      </w:r>
      <w:r>
        <w:rPr/>
        <w:t>yapı</w:t>
      </w:r>
      <w:r>
        <w:rPr>
          <w:spacing w:val="-9"/>
        </w:rPr>
        <w:t> </w:t>
      </w:r>
      <w:r>
        <w:rPr/>
        <w:t>ise</w:t>
      </w:r>
      <w:r>
        <w:rPr>
          <w:spacing w:val="-7"/>
        </w:rPr>
        <w:t> </w:t>
      </w:r>
      <w:r>
        <w:rPr/>
        <w:t>oluşturulan</w:t>
      </w:r>
      <w:r>
        <w:rPr>
          <w:spacing w:val="-10"/>
        </w:rPr>
        <w:t> </w:t>
      </w:r>
      <w:r>
        <w:rPr/>
        <w:t>örgütsel</w:t>
      </w:r>
      <w:r>
        <w:rPr>
          <w:spacing w:val="-5"/>
        </w:rPr>
        <w:t> </w:t>
      </w:r>
      <w:r>
        <w:rPr/>
        <w:t>yapıları</w:t>
      </w:r>
      <w:r>
        <w:rPr>
          <w:spacing w:val="-58"/>
        </w:rPr>
        <w:t> </w:t>
      </w:r>
      <w:r>
        <w:rPr/>
        <w:t>ifade eder. Kültürel yapı, örf ve adetlerin, gelenek ve göreneklerin, toplumsal hayatta</w:t>
      </w:r>
      <w:r>
        <w:rPr>
          <w:spacing w:val="1"/>
        </w:rPr>
        <w:t> </w:t>
      </w:r>
      <w:r>
        <w:rPr/>
        <w:t>paylaşılan</w:t>
      </w:r>
      <w:r>
        <w:rPr>
          <w:spacing w:val="-11"/>
        </w:rPr>
        <w:t> </w:t>
      </w:r>
      <w:r>
        <w:rPr/>
        <w:t>değer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inançların</w:t>
      </w:r>
      <w:r>
        <w:rPr>
          <w:spacing w:val="-10"/>
        </w:rPr>
        <w:t> </w:t>
      </w:r>
      <w:r>
        <w:rPr/>
        <w:t>ağı</w:t>
      </w:r>
      <w:r>
        <w:rPr>
          <w:spacing w:val="-12"/>
        </w:rPr>
        <w:t> </w:t>
      </w:r>
      <w:r>
        <w:rPr/>
        <w:t>olarak</w:t>
      </w:r>
      <w:r>
        <w:rPr>
          <w:spacing w:val="-11"/>
        </w:rPr>
        <w:t> </w:t>
      </w:r>
      <w:r>
        <w:rPr/>
        <w:t>nitelendirilir.</w:t>
      </w:r>
      <w:r>
        <w:rPr>
          <w:spacing w:val="-9"/>
        </w:rPr>
        <w:t> </w:t>
      </w:r>
      <w:r>
        <w:rPr/>
        <w:t>Canlı</w:t>
      </w:r>
      <w:r>
        <w:rPr>
          <w:spacing w:val="-9"/>
        </w:rPr>
        <w:t> </w:t>
      </w:r>
      <w:r>
        <w:rPr/>
        <w:t>sistemlerin</w:t>
      </w:r>
      <w:r>
        <w:rPr>
          <w:spacing w:val="-11"/>
        </w:rPr>
        <w:t> </w:t>
      </w:r>
      <w:r>
        <w:rPr/>
        <w:t>(örneğin</w:t>
      </w:r>
      <w:r>
        <w:rPr>
          <w:spacing w:val="-8"/>
        </w:rPr>
        <w:t> </w:t>
      </w:r>
      <w:r>
        <w:rPr/>
        <w:t>toplum)</w:t>
      </w:r>
      <w:r>
        <w:rPr>
          <w:spacing w:val="-57"/>
        </w:rPr>
        <w:t> </w:t>
      </w:r>
      <w:r>
        <w:rPr/>
        <w:t>alt</w:t>
      </w:r>
      <w:r>
        <w:rPr>
          <w:spacing w:val="-10"/>
        </w:rPr>
        <w:t> </w:t>
      </w:r>
      <w:r>
        <w:rPr/>
        <w:t>sistemleri</w:t>
      </w:r>
      <w:r>
        <w:rPr>
          <w:spacing w:val="-8"/>
        </w:rPr>
        <w:t> </w:t>
      </w:r>
      <w:r>
        <w:rPr/>
        <w:t>olan</w:t>
      </w:r>
      <w:r>
        <w:rPr>
          <w:spacing w:val="-8"/>
        </w:rPr>
        <w:t> </w:t>
      </w:r>
      <w:r>
        <w:rPr/>
        <w:t>'davranışsal</w:t>
      </w:r>
      <w:r>
        <w:rPr>
          <w:spacing w:val="-8"/>
        </w:rPr>
        <w:t> </w:t>
      </w:r>
      <w:r>
        <w:rPr/>
        <w:t>sistemler’</w:t>
      </w:r>
      <w:r>
        <w:rPr>
          <w:spacing w:val="-9"/>
        </w:rPr>
        <w:t> </w:t>
      </w:r>
      <w:r>
        <w:rPr/>
        <w:t>çerçevesinde</w:t>
      </w:r>
      <w:r>
        <w:rPr>
          <w:spacing w:val="-11"/>
        </w:rPr>
        <w:t> </w:t>
      </w:r>
      <w:r>
        <w:rPr/>
        <w:t>değerlendirilir.</w:t>
      </w:r>
      <w:r>
        <w:rPr>
          <w:spacing w:val="-5"/>
        </w:rPr>
        <w:t> </w:t>
      </w:r>
      <w:r>
        <w:rPr/>
        <w:t>Buna</w:t>
      </w:r>
      <w:r>
        <w:rPr>
          <w:spacing w:val="-6"/>
        </w:rPr>
        <w:t> </w:t>
      </w:r>
      <w:r>
        <w:rPr/>
        <w:t>göre,</w:t>
      </w:r>
      <w:r>
        <w:rPr>
          <w:spacing w:val="-8"/>
        </w:rPr>
        <w:t> </w:t>
      </w:r>
      <w:r>
        <w:rPr/>
        <w:t>"sosyal</w:t>
      </w:r>
      <w:r>
        <w:rPr>
          <w:spacing w:val="-57"/>
        </w:rPr>
        <w:t> </w:t>
      </w:r>
      <w:r>
        <w:rPr/>
        <w:t>sistem"</w:t>
      </w:r>
      <w:r>
        <w:rPr>
          <w:spacing w:val="1"/>
        </w:rPr>
        <w:t> </w:t>
      </w:r>
      <w:r>
        <w:rPr/>
        <w:t>bütünleşmenin</w:t>
      </w:r>
      <w:r>
        <w:rPr>
          <w:spacing w:val="1"/>
        </w:rPr>
        <w:t> </w:t>
      </w:r>
      <w:r>
        <w:rPr/>
        <w:t>kaynağıdır,</w:t>
      </w:r>
      <w:r>
        <w:rPr>
          <w:spacing w:val="1"/>
        </w:rPr>
        <w:t> </w:t>
      </w:r>
      <w:r>
        <w:rPr/>
        <w:t>"kişilik</w:t>
      </w:r>
      <w:r>
        <w:rPr>
          <w:spacing w:val="1"/>
        </w:rPr>
        <w:t> </w:t>
      </w:r>
      <w:r>
        <w:rPr/>
        <w:t>sistemleri"</w:t>
      </w:r>
      <w:r>
        <w:rPr>
          <w:spacing w:val="1"/>
        </w:rPr>
        <w:t> </w:t>
      </w:r>
      <w:r>
        <w:rPr/>
        <w:t>Hedeflere</w:t>
      </w:r>
      <w:r>
        <w:rPr>
          <w:spacing w:val="1"/>
        </w:rPr>
        <w:t> </w:t>
      </w:r>
      <w:r>
        <w:rPr/>
        <w:t>ulaşma</w:t>
      </w:r>
      <w:r>
        <w:rPr>
          <w:spacing w:val="1"/>
        </w:rPr>
        <w:t> </w:t>
      </w:r>
      <w:r>
        <w:rPr/>
        <w:t>ihtiyacını,</w:t>
      </w:r>
      <w:r>
        <w:rPr>
          <w:spacing w:val="1"/>
        </w:rPr>
        <w:t> </w:t>
      </w:r>
      <w:r>
        <w:rPr/>
        <w:t>"organik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sistemi"</w:t>
      </w:r>
      <w:r>
        <w:rPr>
          <w:spacing w:val="1"/>
        </w:rPr>
        <w:t> </w:t>
      </w:r>
      <w:r>
        <w:rPr/>
        <w:t>koordinasyon</w:t>
      </w:r>
      <w:r>
        <w:rPr>
          <w:spacing w:val="1"/>
        </w:rPr>
        <w:t> </w:t>
      </w:r>
      <w:r>
        <w:rPr/>
        <w:t>ihtiyacını,</w:t>
      </w:r>
      <w:r>
        <w:rPr>
          <w:spacing w:val="1"/>
        </w:rPr>
        <w:t> </w:t>
      </w:r>
      <w:r>
        <w:rPr/>
        <w:t>"kültürel</w:t>
      </w:r>
      <w:r>
        <w:rPr>
          <w:spacing w:val="1"/>
        </w:rPr>
        <w:t> </w:t>
      </w:r>
      <w:r>
        <w:rPr/>
        <w:t>sistem"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uyum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koordinasyon</w:t>
      </w:r>
      <w:r>
        <w:rPr>
          <w:spacing w:val="-13"/>
        </w:rPr>
        <w:t> </w:t>
      </w:r>
      <w:r>
        <w:rPr/>
        <w:t>ihtiyacını</w:t>
      </w:r>
      <w:r>
        <w:rPr>
          <w:spacing w:val="-12"/>
        </w:rPr>
        <w:t> </w:t>
      </w:r>
      <w:r>
        <w:rPr/>
        <w:t>karşılar.”</w:t>
      </w:r>
      <w:r>
        <w:rPr>
          <w:spacing w:val="-12"/>
        </w:rPr>
        <w:t> </w:t>
      </w:r>
      <w:r>
        <w:rPr/>
        <w:t>Modern</w:t>
      </w:r>
      <w:r>
        <w:rPr>
          <w:spacing w:val="-14"/>
        </w:rPr>
        <w:t> </w:t>
      </w:r>
      <w:r>
        <w:rPr/>
        <w:t>dönemlerde</w:t>
      </w:r>
      <w:r>
        <w:rPr>
          <w:spacing w:val="-15"/>
        </w:rPr>
        <w:t> </w:t>
      </w:r>
      <w:r>
        <w:rPr/>
        <w:t>başlangıç</w:t>
      </w:r>
      <w:r>
        <w:rPr>
          <w:spacing w:val="-9"/>
        </w:rPr>
        <w:t> </w:t>
      </w:r>
      <w:r>
        <w:rPr/>
        <w:t>yapan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sanayi</w:t>
      </w:r>
      <w:r>
        <w:rPr>
          <w:spacing w:val="-13"/>
        </w:rPr>
        <w:t> </w:t>
      </w:r>
      <w:r>
        <w:rPr/>
        <w:t>devrimi</w:t>
      </w:r>
      <w:r>
        <w:rPr>
          <w:spacing w:val="-57"/>
        </w:rPr>
        <w:t> </w:t>
      </w:r>
      <w:r>
        <w:rPr/>
        <w:t>sürecinin sonunda önemli bir konuma gelen yeni toplum yapısının yerini kültürel ve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formdan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karşılıklı</w:t>
      </w:r>
      <w:r>
        <w:rPr>
          <w:spacing w:val="1"/>
        </w:rPr>
        <w:t> </w:t>
      </w:r>
      <w:r>
        <w:rPr/>
        <w:t>etkileşimleri</w:t>
      </w:r>
      <w:r>
        <w:rPr>
          <w:spacing w:val="1"/>
        </w:rPr>
        <w:t> </w:t>
      </w:r>
      <w:r>
        <w:rPr/>
        <w:t>olan,</w:t>
      </w:r>
      <w:r>
        <w:rPr>
          <w:spacing w:val="1"/>
        </w:rPr>
        <w:t> </w:t>
      </w:r>
      <w:r>
        <w:rPr/>
        <w:t>sosyokültürel</w:t>
      </w:r>
      <w:r>
        <w:rPr>
          <w:spacing w:val="1"/>
        </w:rPr>
        <w:t> </w:t>
      </w:r>
      <w:r>
        <w:rPr/>
        <w:t>yapıya</w:t>
      </w:r>
      <w:r>
        <w:rPr>
          <w:spacing w:val="1"/>
        </w:rPr>
        <w:t> </w:t>
      </w:r>
      <w:r>
        <w:rPr/>
        <w:t>bırakmıştır.</w:t>
      </w:r>
      <w:r>
        <w:rPr>
          <w:spacing w:val="-10"/>
        </w:rPr>
        <w:t> </w:t>
      </w:r>
      <w:r>
        <w:rPr/>
        <w:t>Ancak</w:t>
      </w:r>
      <w:r>
        <w:rPr>
          <w:spacing w:val="-10"/>
        </w:rPr>
        <w:t> </w:t>
      </w:r>
      <w:r>
        <w:rPr/>
        <w:t>sosyal</w:t>
      </w:r>
      <w:r>
        <w:rPr>
          <w:spacing w:val="-7"/>
        </w:rPr>
        <w:t> </w:t>
      </w:r>
      <w:r>
        <w:rPr/>
        <w:t>ve</w:t>
      </w:r>
      <w:r>
        <w:rPr>
          <w:spacing w:val="-11"/>
        </w:rPr>
        <w:t> </w:t>
      </w:r>
      <w:r>
        <w:rPr/>
        <w:t>kültürel</w:t>
      </w:r>
      <w:r>
        <w:rPr>
          <w:spacing w:val="-8"/>
        </w:rPr>
        <w:t> </w:t>
      </w:r>
      <w:r>
        <w:rPr/>
        <w:t>iki</w:t>
      </w:r>
      <w:r>
        <w:rPr>
          <w:spacing w:val="-9"/>
        </w:rPr>
        <w:t> </w:t>
      </w:r>
      <w:r>
        <w:rPr/>
        <w:t>farklı</w:t>
      </w:r>
      <w:r>
        <w:rPr>
          <w:spacing w:val="-9"/>
        </w:rPr>
        <w:t> </w:t>
      </w:r>
      <w:r>
        <w:rPr/>
        <w:t>alanlar</w:t>
      </w:r>
      <w:r>
        <w:rPr>
          <w:spacing w:val="-8"/>
        </w:rPr>
        <w:t> </w:t>
      </w:r>
      <w:r>
        <w:rPr/>
        <w:t>gibi</w:t>
      </w:r>
      <w:r>
        <w:rPr>
          <w:spacing w:val="-9"/>
        </w:rPr>
        <w:t> </w:t>
      </w:r>
      <w:r>
        <w:rPr/>
        <w:t>değerlendir</w:t>
      </w:r>
      <w:r>
        <w:rPr>
          <w:spacing w:val="-5"/>
        </w:rPr>
        <w:t> </w:t>
      </w:r>
      <w:r>
        <w:rPr/>
        <w:t>yapılamaz.</w:t>
      </w:r>
      <w:r>
        <w:rPr>
          <w:spacing w:val="-9"/>
        </w:rPr>
        <w:t> </w:t>
      </w:r>
      <w:r>
        <w:rPr/>
        <w:t>Sosyo-</w:t>
      </w:r>
      <w:r>
        <w:rPr>
          <w:spacing w:val="-58"/>
        </w:rPr>
        <w:t> </w:t>
      </w:r>
      <w:r>
        <w:rPr/>
        <w:t>kültürel yapı, sosyal ve kültürel olanın toplamı değildir. Sosyo-kültürel yapının var</w:t>
      </w:r>
      <w:r>
        <w:rPr>
          <w:spacing w:val="1"/>
        </w:rPr>
        <w:t> </w:t>
      </w:r>
      <w:r>
        <w:rPr/>
        <w:t>oluşunda, sosyal ve kültürel olanın ne tür özellik veya niteliklerinin bu kadar güçlü bir</w:t>
      </w:r>
      <w:r>
        <w:rPr>
          <w:spacing w:val="1"/>
        </w:rPr>
        <w:t> </w:t>
      </w:r>
      <w:r>
        <w:rPr/>
        <w:t>birleşim</w:t>
      </w:r>
      <w:r>
        <w:rPr>
          <w:spacing w:val="-6"/>
        </w:rPr>
        <w:t> </w:t>
      </w:r>
      <w:r>
        <w:rPr/>
        <w:t>oluşturup,</w:t>
      </w:r>
      <w:r>
        <w:rPr>
          <w:spacing w:val="-7"/>
        </w:rPr>
        <w:t> </w:t>
      </w:r>
      <w:r>
        <w:rPr/>
        <w:t>sosyo-kültürel</w:t>
      </w:r>
      <w:r>
        <w:rPr>
          <w:spacing w:val="-6"/>
        </w:rPr>
        <w:t> </w:t>
      </w:r>
      <w:r>
        <w:rPr/>
        <w:t>kavramını</w:t>
      </w:r>
      <w:r>
        <w:rPr>
          <w:spacing w:val="-6"/>
        </w:rPr>
        <w:t> </w:t>
      </w:r>
      <w:r>
        <w:rPr/>
        <w:t>zorunlu</w:t>
      </w:r>
      <w:r>
        <w:rPr>
          <w:spacing w:val="-8"/>
        </w:rPr>
        <w:t> </w:t>
      </w:r>
      <w:r>
        <w:rPr/>
        <w:t>kıldığı</w:t>
      </w:r>
      <w:r>
        <w:rPr>
          <w:spacing w:val="-6"/>
        </w:rPr>
        <w:t> </w:t>
      </w:r>
      <w:r>
        <w:rPr/>
        <w:t>oldukça</w:t>
      </w:r>
      <w:r>
        <w:rPr>
          <w:spacing w:val="-6"/>
        </w:rPr>
        <w:t> </w:t>
      </w:r>
      <w:r>
        <w:rPr/>
        <w:t>önemlidir.</w:t>
      </w:r>
      <w:r>
        <w:rPr>
          <w:spacing w:val="-7"/>
        </w:rPr>
        <w:t> </w:t>
      </w:r>
      <w:r>
        <w:rPr/>
        <w:t>Nirun</w:t>
      </w:r>
      <w:r>
        <w:rPr>
          <w:spacing w:val="-8"/>
        </w:rPr>
        <w:t> </w:t>
      </w:r>
      <w:r>
        <w:rPr/>
        <w:t>ve</w:t>
      </w:r>
      <w:r>
        <w:rPr>
          <w:spacing w:val="-57"/>
        </w:rPr>
        <w:t> </w:t>
      </w:r>
      <w:r>
        <w:rPr/>
        <w:t>Özönder'e</w:t>
      </w:r>
      <w:r>
        <w:rPr>
          <w:spacing w:val="-8"/>
        </w:rPr>
        <w:t> </w:t>
      </w:r>
      <w:r>
        <w:rPr/>
        <w:t>göre</w:t>
      </w:r>
      <w:r>
        <w:rPr>
          <w:spacing w:val="-10"/>
        </w:rPr>
        <w:t> </w:t>
      </w:r>
      <w:r>
        <w:rPr/>
        <w:t>bu</w:t>
      </w:r>
      <w:r>
        <w:rPr>
          <w:spacing w:val="-9"/>
        </w:rPr>
        <w:t> </w:t>
      </w:r>
      <w:r>
        <w:rPr/>
        <w:t>durum</w:t>
      </w:r>
      <w:r>
        <w:rPr>
          <w:spacing w:val="-8"/>
        </w:rPr>
        <w:t> </w:t>
      </w:r>
      <w:r>
        <w:rPr/>
        <w:t>‘sosyo-kültürel</w:t>
      </w:r>
      <w:r>
        <w:rPr>
          <w:spacing w:val="-3"/>
        </w:rPr>
        <w:t> </w:t>
      </w:r>
      <w:r>
        <w:rPr/>
        <w:t>yapı’,</w:t>
      </w:r>
      <w:r>
        <w:rPr>
          <w:spacing w:val="-10"/>
        </w:rPr>
        <w:t> </w:t>
      </w:r>
      <w:r>
        <w:rPr/>
        <w:t>“kültür</w:t>
      </w:r>
      <w:r>
        <w:rPr>
          <w:spacing w:val="-9"/>
        </w:rPr>
        <w:t> </w:t>
      </w:r>
      <w:r>
        <w:rPr/>
        <w:t>oluşumlarının</w:t>
      </w:r>
      <w:r>
        <w:rPr>
          <w:spacing w:val="-8"/>
        </w:rPr>
        <w:t> </w:t>
      </w:r>
      <w:r>
        <w:rPr/>
        <w:t>ve</w:t>
      </w:r>
      <w:r>
        <w:rPr>
          <w:spacing w:val="-10"/>
        </w:rPr>
        <w:t> </w:t>
      </w:r>
      <w:r>
        <w:rPr/>
        <w:t>sosyal</w:t>
      </w:r>
      <w:r>
        <w:rPr>
          <w:spacing w:val="-4"/>
        </w:rPr>
        <w:t> </w:t>
      </w:r>
      <w:r>
        <w:rPr/>
        <w:t>yapıların</w:t>
      </w:r>
      <w:r>
        <w:rPr>
          <w:spacing w:val="-57"/>
        </w:rPr>
        <w:t> </w:t>
      </w:r>
      <w:r>
        <w:rPr/>
        <w:t>zamanla tekrara düşerek oluşturdukları ve onların etkileşimleri sonucunda oluşan bir</w:t>
      </w:r>
      <w:r>
        <w:rPr>
          <w:spacing w:val="1"/>
        </w:rPr>
        <w:t> </w:t>
      </w:r>
      <w:r>
        <w:rPr/>
        <w:t>sosyal</w:t>
      </w:r>
      <w:r>
        <w:rPr>
          <w:spacing w:val="-1"/>
        </w:rPr>
        <w:t> </w:t>
      </w:r>
      <w:r>
        <w:rPr/>
        <w:t>denge</w:t>
      </w:r>
      <w:r>
        <w:rPr>
          <w:spacing w:val="-2"/>
        </w:rPr>
        <w:t> </w:t>
      </w:r>
      <w:r>
        <w:rPr/>
        <w:t>olması</w:t>
      </w:r>
      <w:r>
        <w:rPr>
          <w:spacing w:val="-2"/>
        </w:rPr>
        <w:t> </w:t>
      </w:r>
      <w:r>
        <w:rPr/>
        <w:t>nedeniyle önemlidir</w:t>
      </w:r>
      <w:r>
        <w:rPr>
          <w:spacing w:val="-1"/>
        </w:rPr>
        <w:t> </w:t>
      </w:r>
      <w:r>
        <w:rPr/>
        <w:t>(Nirun,</w:t>
      </w:r>
      <w:r>
        <w:rPr>
          <w:spacing w:val="1"/>
        </w:rPr>
        <w:t> </w:t>
      </w:r>
      <w:r>
        <w:rPr/>
        <w:t>M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Özüönder,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93" w:id="33"/>
      <w:r>
        <w:rPr/>
        <w:t>Sosyal</w:t>
      </w:r>
      <w:r>
        <w:rPr>
          <w:spacing w:val="-2"/>
        </w:rPr>
        <w:t> </w:t>
      </w:r>
      <w:bookmarkEnd w:id="33"/>
      <w:r>
        <w:rPr/>
        <w:t>Etkileşim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728" w:right="388" w:firstLine="566"/>
        <w:jc w:val="both"/>
      </w:pPr>
      <w:r>
        <w:rPr/>
        <w:t>Sosyal yaşamın temelinde etki, iletişim; etkileşim vardır. Değerlerin oluşması ve</w:t>
      </w:r>
      <w:r>
        <w:rPr>
          <w:spacing w:val="1"/>
        </w:rPr>
        <w:t> </w:t>
      </w:r>
      <w:r>
        <w:rPr/>
        <w:t>kabulü karşılıklı ilişkiler sonucunda gerçekleşir. İletişim, kendisini oluşturan toplumsal</w:t>
      </w:r>
      <w:r>
        <w:rPr>
          <w:spacing w:val="1"/>
        </w:rPr>
        <w:t> </w:t>
      </w:r>
      <w:r>
        <w:rPr/>
        <w:t>ilişkiler ağı içerisinde inşa edilir ve anlam kazanır (Bal, 2017). Bireyin toplumla ilişkisi</w:t>
      </w:r>
      <w:r>
        <w:rPr>
          <w:spacing w:val="1"/>
        </w:rPr>
        <w:t> </w:t>
      </w:r>
      <w:r>
        <w:rPr/>
        <w:t>bu etkileşim süreçleriyle şekillenir. İnsanların toplum içerisindeki etki tepki süreçleri</w:t>
      </w:r>
      <w:r>
        <w:rPr>
          <w:spacing w:val="1"/>
        </w:rPr>
        <w:t> </w:t>
      </w:r>
      <w:r>
        <w:rPr/>
        <w:t>etkileşimi oluşturur. Bu etkileşim örüntüleri sayesinde sosyal ilişkiler kurulur ve sonuçta</w:t>
      </w:r>
      <w:r>
        <w:rPr>
          <w:spacing w:val="-58"/>
        </w:rPr>
        <w:t> </w:t>
      </w:r>
      <w:r>
        <w:rPr/>
        <w:t>da sosyal</w:t>
      </w:r>
      <w:r>
        <w:rPr>
          <w:spacing w:val="1"/>
        </w:rPr>
        <w:t> </w:t>
      </w:r>
      <w:r>
        <w:rPr/>
        <w:t>yapı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çıkar (Akan,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86).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Etkileşim,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yaşamın</w:t>
      </w:r>
      <w:r>
        <w:rPr>
          <w:spacing w:val="1"/>
        </w:rPr>
        <w:t> </w:t>
      </w:r>
      <w:r>
        <w:rPr/>
        <w:t>kaçınılmaz süreçlerinden birisidir. Sembolik etkileşimler sosyolojik olarak önemlidir,</w:t>
      </w:r>
      <w:r>
        <w:rPr>
          <w:spacing w:val="1"/>
        </w:rPr>
        <w:t> </w:t>
      </w:r>
      <w:r>
        <w:rPr/>
        <w:t>çünkü statüler, normlar, değerler ve karşılıklı ilişkiler hakkındadır. Bireyler başkalarını</w:t>
      </w:r>
      <w:r>
        <w:rPr>
          <w:spacing w:val="1"/>
        </w:rPr>
        <w:t> </w:t>
      </w:r>
      <w:r>
        <w:rPr/>
        <w:t>algılar, duygu ve düşünce alışverişinde bulunur ve birbirlerinin davranışları hakkında</w:t>
      </w:r>
      <w:r>
        <w:rPr>
          <w:spacing w:val="1"/>
        </w:rPr>
        <w:t> </w:t>
      </w:r>
      <w:r>
        <w:rPr/>
        <w:t>tahminlerde bulunur bu tahminler üzerine konuşur, hareket eder ve birbirlerini etkilerler.</w:t>
      </w:r>
      <w:r>
        <w:rPr>
          <w:spacing w:val="-57"/>
        </w:rPr>
        <w:t> </w:t>
      </w:r>
      <w:r>
        <w:rPr/>
        <w:t>Başka bir deyişle, insanlar bir etkileşim ve tepki dünyasında yaşarlar. Bu etki ve tepki</w:t>
      </w:r>
      <w:r>
        <w:rPr>
          <w:spacing w:val="1"/>
        </w:rPr>
        <w:t> </w:t>
      </w:r>
      <w:r>
        <w:rPr/>
        <w:t>sürecine</w:t>
      </w:r>
      <w:r>
        <w:rPr>
          <w:spacing w:val="37"/>
        </w:rPr>
        <w:t> </w:t>
      </w:r>
      <w:r>
        <w:rPr/>
        <w:t>sosyal</w:t>
      </w:r>
      <w:r>
        <w:rPr>
          <w:spacing w:val="38"/>
        </w:rPr>
        <w:t> </w:t>
      </w:r>
      <w:r>
        <w:rPr/>
        <w:t>etkileşim</w:t>
      </w:r>
      <w:r>
        <w:rPr>
          <w:spacing w:val="37"/>
        </w:rPr>
        <w:t> </w:t>
      </w:r>
      <w:r>
        <w:rPr/>
        <w:t>denir.</w:t>
      </w:r>
      <w:r>
        <w:rPr>
          <w:spacing w:val="36"/>
        </w:rPr>
        <w:t> </w:t>
      </w:r>
      <w:r>
        <w:rPr/>
        <w:t>Sosyal</w:t>
      </w:r>
      <w:r>
        <w:rPr>
          <w:spacing w:val="36"/>
        </w:rPr>
        <w:t> </w:t>
      </w:r>
      <w:r>
        <w:rPr/>
        <w:t>etkileşimler,</w:t>
      </w:r>
      <w:r>
        <w:rPr>
          <w:spacing w:val="36"/>
        </w:rPr>
        <w:t> </w:t>
      </w:r>
      <w:r>
        <w:rPr/>
        <w:t>sosyal</w:t>
      </w:r>
      <w:r>
        <w:rPr>
          <w:spacing w:val="38"/>
        </w:rPr>
        <w:t> </w:t>
      </w:r>
      <w:r>
        <w:rPr/>
        <w:t>ilişki</w:t>
      </w:r>
      <w:r>
        <w:rPr>
          <w:spacing w:val="37"/>
        </w:rPr>
        <w:t> </w:t>
      </w:r>
      <w:r>
        <w:rPr/>
        <w:t>kalıpları</w:t>
      </w:r>
      <w:r>
        <w:rPr>
          <w:spacing w:val="41"/>
        </w:rPr>
        <w:t> </w:t>
      </w:r>
      <w:r>
        <w:rPr/>
        <w:t>yaratır.</w:t>
      </w:r>
      <w:r>
        <w:rPr>
          <w:spacing w:val="39"/>
        </w:rPr>
        <w:t> </w:t>
      </w:r>
      <w:r>
        <w:rPr/>
        <w:t>Bu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7"/>
        <w:jc w:val="both"/>
      </w:pPr>
      <w:r>
        <w:rPr/>
        <w:drawing>
          <wp:anchor distT="0" distB="0" distL="0" distR="0" allowOverlap="1" layoutInCell="1" locked="0" behindDoc="1" simplePos="0" relativeHeight="48068096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etkileşim</w:t>
      </w:r>
      <w:r>
        <w:rPr>
          <w:spacing w:val="-14"/>
        </w:rPr>
        <w:t> </w:t>
      </w:r>
      <w:r>
        <w:rPr>
          <w:spacing w:val="-1"/>
        </w:rPr>
        <w:t>kalıpları</w:t>
      </w:r>
      <w:r>
        <w:rPr>
          <w:spacing w:val="-12"/>
        </w:rPr>
        <w:t> </w:t>
      </w:r>
      <w:r>
        <w:rPr/>
        <w:t>sayesinde</w:t>
      </w:r>
      <w:r>
        <w:rPr>
          <w:spacing w:val="-15"/>
        </w:rPr>
        <w:t> </w:t>
      </w:r>
      <w:r>
        <w:rPr/>
        <w:t>sosyal</w:t>
      </w:r>
      <w:r>
        <w:rPr>
          <w:spacing w:val="-12"/>
        </w:rPr>
        <w:t> </w:t>
      </w:r>
      <w:r>
        <w:rPr/>
        <w:t>ilişkiler</w:t>
      </w:r>
      <w:r>
        <w:rPr>
          <w:spacing w:val="-16"/>
        </w:rPr>
        <w:t> </w:t>
      </w:r>
      <w:r>
        <w:rPr/>
        <w:t>kurulur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sonucunda</w:t>
      </w:r>
      <w:r>
        <w:rPr>
          <w:spacing w:val="-16"/>
        </w:rPr>
        <w:t> </w:t>
      </w:r>
      <w:r>
        <w:rPr/>
        <w:t>sosyal</w:t>
      </w:r>
      <w:r>
        <w:rPr>
          <w:spacing w:val="-7"/>
        </w:rPr>
        <w:t> </w:t>
      </w:r>
      <w:r>
        <w:rPr/>
        <w:t>yapı</w:t>
      </w:r>
      <w:r>
        <w:rPr>
          <w:spacing w:val="-13"/>
        </w:rPr>
        <w:t> </w:t>
      </w:r>
      <w:r>
        <w:rPr/>
        <w:t>ortaya</w:t>
      </w:r>
      <w:r>
        <w:rPr>
          <w:spacing w:val="-13"/>
        </w:rPr>
        <w:t> </w:t>
      </w:r>
      <w:r>
        <w:rPr/>
        <w:t>çıkar</w:t>
      </w:r>
      <w:r>
        <w:rPr>
          <w:spacing w:val="-58"/>
        </w:rPr>
        <w:t> </w:t>
      </w:r>
      <w:r>
        <w:rPr/>
        <w:t>(Akan, 2003, s. 86). Sosyallik zamanla gelişen bir süreçtir. Bu süreç önce ailede başlar</w:t>
      </w:r>
      <w:r>
        <w:rPr>
          <w:spacing w:val="1"/>
        </w:rPr>
        <w:t> </w:t>
      </w:r>
      <w:r>
        <w:rPr/>
        <w:t>bu bağlamda sosyal benliğin oluşması sosyalleşme sürecinin temelidir. Sosyal benlik</w:t>
      </w:r>
      <w:r>
        <w:rPr>
          <w:spacing w:val="1"/>
        </w:rPr>
        <w:t> </w:t>
      </w:r>
      <w:r>
        <w:rPr/>
        <w:t>konusunda ilk ve önemli katkıyı sunan sosyal psikolojinin alan kurucularından George</w:t>
      </w:r>
      <w:r>
        <w:rPr>
          <w:spacing w:val="1"/>
        </w:rPr>
        <w:t> </w:t>
      </w:r>
      <w:r>
        <w:rPr/>
        <w:t>Herbert</w:t>
      </w:r>
      <w:r>
        <w:rPr>
          <w:spacing w:val="1"/>
        </w:rPr>
        <w:t> </w:t>
      </w:r>
      <w:r>
        <w:rPr/>
        <w:t>Mead’a</w:t>
      </w:r>
      <w:r>
        <w:rPr>
          <w:spacing w:val="1"/>
        </w:rPr>
        <w:t> </w:t>
      </w:r>
      <w:r>
        <w:rPr/>
        <w:t>(1913,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374-375),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benlik</w:t>
      </w:r>
      <w:r>
        <w:rPr>
          <w:spacing w:val="1"/>
        </w:rPr>
        <w:t> </w:t>
      </w:r>
      <w:r>
        <w:rPr/>
        <w:t>eş</w:t>
      </w:r>
      <w:r>
        <w:rPr>
          <w:spacing w:val="1"/>
        </w:rPr>
        <w:t> </w:t>
      </w:r>
      <w:r>
        <w:rPr/>
        <w:t>zamanlı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özne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nesne</w:t>
      </w:r>
      <w:r>
        <w:rPr>
          <w:spacing w:val="1"/>
        </w:rPr>
        <w:t> </w:t>
      </w:r>
      <w:r>
        <w:rPr/>
        <w:t>olabilmektedir. Mead’ın dikkat çektiği benliğin bu iki yönü özellikle nesne yönü dikkate</w:t>
      </w:r>
      <w:r>
        <w:rPr>
          <w:spacing w:val="-57"/>
        </w:rPr>
        <w:t> </w:t>
      </w:r>
      <w:r>
        <w:rPr/>
        <w:t>alındığında</w:t>
      </w:r>
      <w:r>
        <w:rPr>
          <w:spacing w:val="-10"/>
        </w:rPr>
        <w:t> </w:t>
      </w:r>
      <w:r>
        <w:rPr/>
        <w:t>‘’Sosyal</w:t>
      </w:r>
      <w:r>
        <w:rPr>
          <w:spacing w:val="-9"/>
        </w:rPr>
        <w:t> </w:t>
      </w:r>
      <w:r>
        <w:rPr/>
        <w:t>Benlik’’</w:t>
      </w:r>
      <w:r>
        <w:rPr>
          <w:spacing w:val="-13"/>
        </w:rPr>
        <w:t> </w:t>
      </w:r>
      <w:r>
        <w:rPr/>
        <w:t>kavramına</w:t>
      </w:r>
      <w:r>
        <w:rPr>
          <w:spacing w:val="-12"/>
        </w:rPr>
        <w:t> </w:t>
      </w:r>
      <w:r>
        <w:rPr/>
        <w:t>dikkat</w:t>
      </w:r>
      <w:r>
        <w:rPr>
          <w:spacing w:val="-10"/>
        </w:rPr>
        <w:t> </w:t>
      </w:r>
      <w:r>
        <w:rPr/>
        <w:t>çeker.</w:t>
      </w:r>
      <w:r>
        <w:rPr>
          <w:spacing w:val="-13"/>
        </w:rPr>
        <w:t> </w:t>
      </w:r>
      <w:r>
        <w:rPr/>
        <w:t>Sosyal</w:t>
      </w:r>
      <w:r>
        <w:rPr>
          <w:spacing w:val="-11"/>
        </w:rPr>
        <w:t> </w:t>
      </w:r>
      <w:r>
        <w:rPr/>
        <w:t>benliğin</w:t>
      </w:r>
      <w:r>
        <w:rPr>
          <w:spacing w:val="-12"/>
        </w:rPr>
        <w:t> </w:t>
      </w:r>
      <w:r>
        <w:rPr/>
        <w:t>inşası</w:t>
      </w:r>
      <w:r>
        <w:rPr>
          <w:spacing w:val="-9"/>
        </w:rPr>
        <w:t> </w:t>
      </w:r>
      <w:r>
        <w:rPr/>
        <w:t>ailede</w:t>
      </w:r>
      <w:r>
        <w:rPr>
          <w:spacing w:val="-12"/>
        </w:rPr>
        <w:t> </w:t>
      </w:r>
      <w:r>
        <w:rPr/>
        <w:t>başlar</w:t>
      </w:r>
      <w:r>
        <w:rPr>
          <w:spacing w:val="-58"/>
        </w:rPr>
        <w:t> </w:t>
      </w:r>
      <w:r>
        <w:rPr/>
        <w:t>ve</w:t>
      </w:r>
      <w:r>
        <w:rPr>
          <w:spacing w:val="1"/>
        </w:rPr>
        <w:t> </w:t>
      </w:r>
      <w:r>
        <w:rPr/>
        <w:t>etkileşimler</w:t>
      </w:r>
      <w:r>
        <w:rPr>
          <w:spacing w:val="1"/>
        </w:rPr>
        <w:t> </w:t>
      </w:r>
      <w:r>
        <w:rPr/>
        <w:t>sürecine</w:t>
      </w:r>
      <w:r>
        <w:rPr>
          <w:spacing w:val="1"/>
        </w:rPr>
        <w:t> </w:t>
      </w:r>
      <w:r>
        <w:rPr/>
        <w:t>dayanır</w:t>
      </w:r>
      <w:r>
        <w:rPr>
          <w:spacing w:val="1"/>
        </w:rPr>
        <w:t> </w:t>
      </w:r>
      <w:r>
        <w:rPr/>
        <w:t>(Dikeçligil,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39-40).</w:t>
      </w:r>
      <w:r>
        <w:rPr>
          <w:spacing w:val="1"/>
        </w:rPr>
        <w:t> </w:t>
      </w:r>
      <w:r>
        <w:rPr/>
        <w:t>Buradaki</w:t>
      </w:r>
      <w:r>
        <w:rPr>
          <w:spacing w:val="1"/>
        </w:rPr>
        <w:t> </w:t>
      </w:r>
      <w:r>
        <w:rPr/>
        <w:t>inşa</w:t>
      </w:r>
      <w:r>
        <w:rPr>
          <w:spacing w:val="1"/>
        </w:rPr>
        <w:t> </w:t>
      </w:r>
      <w:r>
        <w:rPr/>
        <w:t>süreci</w:t>
      </w:r>
      <w:r>
        <w:rPr>
          <w:spacing w:val="1"/>
        </w:rPr>
        <w:t> </w:t>
      </w:r>
      <w:r>
        <w:rPr>
          <w:spacing w:val="-1"/>
        </w:rPr>
        <w:t>karşılıklı</w:t>
      </w:r>
      <w:r>
        <w:rPr>
          <w:spacing w:val="-14"/>
        </w:rPr>
        <w:t> </w:t>
      </w:r>
      <w:r>
        <w:rPr>
          <w:spacing w:val="-1"/>
        </w:rPr>
        <w:t>etkileşimlerin</w:t>
      </w:r>
      <w:r>
        <w:rPr>
          <w:spacing w:val="-15"/>
        </w:rPr>
        <w:t> </w:t>
      </w:r>
      <w:r>
        <w:rPr/>
        <w:t>olduğu</w:t>
      </w:r>
      <w:r>
        <w:rPr>
          <w:spacing w:val="-15"/>
        </w:rPr>
        <w:t> </w:t>
      </w:r>
      <w:r>
        <w:rPr/>
        <w:t>toplumsal</w:t>
      </w:r>
      <w:r>
        <w:rPr>
          <w:spacing w:val="-12"/>
        </w:rPr>
        <w:t> </w:t>
      </w:r>
      <w:r>
        <w:rPr/>
        <w:t>yapı</w:t>
      </w:r>
      <w:r>
        <w:rPr>
          <w:spacing w:val="-13"/>
        </w:rPr>
        <w:t> </w:t>
      </w:r>
      <w:r>
        <w:rPr/>
        <w:t>içerisinde</w:t>
      </w:r>
      <w:r>
        <w:rPr>
          <w:spacing w:val="-15"/>
        </w:rPr>
        <w:t> </w:t>
      </w:r>
      <w:r>
        <w:rPr/>
        <w:t>devam</w:t>
      </w:r>
      <w:r>
        <w:rPr>
          <w:spacing w:val="-14"/>
        </w:rPr>
        <w:t> </w:t>
      </w:r>
      <w:r>
        <w:rPr/>
        <w:t>eder.</w:t>
      </w:r>
      <w:r>
        <w:rPr>
          <w:spacing w:val="-16"/>
        </w:rPr>
        <w:t> </w:t>
      </w:r>
      <w:r>
        <w:rPr/>
        <w:t>Mead’dan</w:t>
      </w:r>
      <w:r>
        <w:rPr>
          <w:spacing w:val="-15"/>
        </w:rPr>
        <w:t> </w:t>
      </w:r>
      <w:r>
        <w:rPr/>
        <w:t>hareketle</w:t>
      </w:r>
      <w:r>
        <w:rPr>
          <w:spacing w:val="-57"/>
        </w:rPr>
        <w:t> </w:t>
      </w:r>
      <w:r>
        <w:rPr/>
        <w:t>denilebilir ki benliğin sosyal ve bireysel yönü bulunmaktadır. Benliğin sosyal yönü</w:t>
      </w:r>
      <w:r>
        <w:rPr>
          <w:spacing w:val="1"/>
        </w:rPr>
        <w:t> </w:t>
      </w:r>
      <w:r>
        <w:rPr/>
        <w:t>ötekilerle iletişimi zorunlu kılarken aynı zamanda karşılıklı ilişkileri doğurmaktadır. Bu</w:t>
      </w:r>
      <w:r>
        <w:rPr>
          <w:spacing w:val="1"/>
        </w:rPr>
        <w:t> </w:t>
      </w:r>
      <w:r>
        <w:rPr/>
        <w:t>nedenle sosyal benliğin gelişim sürecinde karşılıklı ihtiyaç ilişkilerinden bahsedilebilir</w:t>
      </w:r>
      <w:r>
        <w:rPr>
          <w:spacing w:val="1"/>
        </w:rPr>
        <w:t> </w:t>
      </w:r>
      <w:r>
        <w:rPr/>
        <w:t>(Akın, 2011). İşte bu süreç bireyin sosyalleşmesine neden olan aynı zamanda sosyal</w:t>
      </w:r>
      <w:r>
        <w:rPr>
          <w:spacing w:val="1"/>
        </w:rPr>
        <w:t> </w:t>
      </w:r>
      <w:r>
        <w:rPr/>
        <w:t>etkileşimi</w:t>
      </w:r>
      <w:r>
        <w:rPr>
          <w:spacing w:val="-4"/>
        </w:rPr>
        <w:t> </w:t>
      </w:r>
      <w:r>
        <w:rPr/>
        <w:t>zorunlu</w:t>
      </w:r>
      <w:r>
        <w:rPr>
          <w:spacing w:val="-5"/>
        </w:rPr>
        <w:t> </w:t>
      </w:r>
      <w:r>
        <w:rPr/>
        <w:t>kılan</w:t>
      </w:r>
      <w:r>
        <w:rPr>
          <w:spacing w:val="-5"/>
        </w:rPr>
        <w:t> </w:t>
      </w:r>
      <w:r>
        <w:rPr/>
        <w:t>bireyselleşme</w:t>
      </w:r>
      <w:r>
        <w:rPr>
          <w:spacing w:val="-5"/>
        </w:rPr>
        <w:t> </w:t>
      </w:r>
      <w:r>
        <w:rPr/>
        <w:t>sürecinin</w:t>
      </w:r>
      <w:r>
        <w:rPr>
          <w:spacing w:val="-5"/>
        </w:rPr>
        <w:t> </w:t>
      </w:r>
      <w:r>
        <w:rPr/>
        <w:t>hem</w:t>
      </w:r>
      <w:r>
        <w:rPr>
          <w:spacing w:val="-4"/>
        </w:rPr>
        <w:t> </w:t>
      </w:r>
      <w:r>
        <w:rPr/>
        <w:t>nedeni</w:t>
      </w:r>
      <w:r>
        <w:rPr>
          <w:spacing w:val="-4"/>
        </w:rPr>
        <w:t> </w:t>
      </w:r>
      <w:r>
        <w:rPr/>
        <w:t>hem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sonucudur.</w:t>
      </w:r>
      <w:r>
        <w:rPr>
          <w:spacing w:val="-6"/>
        </w:rPr>
        <w:t> </w:t>
      </w:r>
      <w:r>
        <w:rPr/>
        <w:t>Buradan</w:t>
      </w:r>
      <w:r>
        <w:rPr>
          <w:spacing w:val="-58"/>
        </w:rPr>
        <w:t> </w:t>
      </w:r>
      <w:r>
        <w:rPr/>
        <w:t>hareketle sosyal etkileşim bireyin bireysel, örgütsel ve örgütler arası etkileşimini içeren</w:t>
      </w:r>
      <w:r>
        <w:rPr>
          <w:spacing w:val="1"/>
        </w:rPr>
        <w:t> </w:t>
      </w:r>
      <w:r>
        <w:rPr/>
        <w:t>çok</w:t>
      </w:r>
      <w:r>
        <w:rPr>
          <w:spacing w:val="-1"/>
        </w:rPr>
        <w:t> </w:t>
      </w:r>
      <w:r>
        <w:rPr/>
        <w:t>boyutlu etkileşimler</w:t>
      </w:r>
      <w:r>
        <w:rPr>
          <w:spacing w:val="1"/>
        </w:rPr>
        <w:t> </w:t>
      </w:r>
      <w:r>
        <w:rPr/>
        <w:t>ağıdır.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92" w:id="34"/>
      <w:r>
        <w:rPr/>
        <w:t>Sosyal</w:t>
      </w:r>
      <w:r>
        <w:rPr>
          <w:spacing w:val="-1"/>
        </w:rPr>
        <w:t> </w:t>
      </w:r>
      <w:bookmarkEnd w:id="34"/>
      <w:r>
        <w:rPr/>
        <w:t>Roller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728" w:right="389" w:firstLine="566"/>
        <w:jc w:val="both"/>
      </w:pPr>
      <w:r>
        <w:rPr/>
        <w:t>Türk Dil Kurumuna göre rol kelimesi, bir kimsenin üzerine düşen görev olarak</w:t>
      </w:r>
      <w:r>
        <w:rPr>
          <w:spacing w:val="1"/>
        </w:rPr>
        <w:t> </w:t>
      </w:r>
      <w:r>
        <w:rPr/>
        <w:t>tanımlanmıştır. Toplum içerisinde sahip olunan roller bireylerin üzerine düşen görevleri</w:t>
      </w:r>
      <w:r>
        <w:rPr>
          <w:spacing w:val="1"/>
        </w:rPr>
        <w:t> </w:t>
      </w:r>
      <w:r>
        <w:rPr/>
        <w:t>rolleri</w:t>
      </w:r>
      <w:r>
        <w:rPr>
          <w:spacing w:val="-3"/>
        </w:rPr>
        <w:t> </w:t>
      </w:r>
      <w:r>
        <w:rPr/>
        <w:t>yerine</w:t>
      </w:r>
      <w:r>
        <w:rPr>
          <w:spacing w:val="-4"/>
        </w:rPr>
        <w:t> </w:t>
      </w:r>
      <w:r>
        <w:rPr/>
        <w:t>getirebilme</w:t>
      </w:r>
      <w:r>
        <w:rPr>
          <w:spacing w:val="-3"/>
        </w:rPr>
        <w:t> </w:t>
      </w:r>
      <w:r>
        <w:rPr/>
        <w:t>düzeylerine</w:t>
      </w:r>
      <w:r>
        <w:rPr>
          <w:spacing w:val="-2"/>
        </w:rPr>
        <w:t> </w:t>
      </w:r>
      <w:r>
        <w:rPr/>
        <w:t>göre</w:t>
      </w:r>
      <w:r>
        <w:rPr>
          <w:spacing w:val="-7"/>
        </w:rPr>
        <w:t> </w:t>
      </w:r>
      <w:r>
        <w:rPr/>
        <w:t>şekillenmektedir.</w:t>
      </w:r>
      <w:r>
        <w:rPr>
          <w:spacing w:val="-3"/>
        </w:rPr>
        <w:t> </w:t>
      </w:r>
      <w:r>
        <w:rPr/>
        <w:t>Bireyin</w:t>
      </w:r>
      <w:r>
        <w:rPr>
          <w:spacing w:val="-5"/>
        </w:rPr>
        <w:t> </w:t>
      </w:r>
      <w:r>
        <w:rPr/>
        <w:t>sahip</w:t>
      </w:r>
      <w:r>
        <w:rPr>
          <w:spacing w:val="-3"/>
        </w:rPr>
        <w:t> </w:t>
      </w:r>
      <w:r>
        <w:rPr/>
        <w:t>olduğu</w:t>
      </w:r>
      <w:r>
        <w:rPr>
          <w:spacing w:val="-6"/>
        </w:rPr>
        <w:t> </w:t>
      </w:r>
      <w:r>
        <w:rPr/>
        <w:t>sosyal</w:t>
      </w:r>
      <w:r>
        <w:rPr>
          <w:spacing w:val="-57"/>
        </w:rPr>
        <w:t> </w:t>
      </w:r>
      <w:r>
        <w:rPr/>
        <w:t>roller onun sosyo-kültürel yerini ve toplumsal konumunu belirleyen temel unsurlardır</w:t>
      </w:r>
      <w:r>
        <w:rPr>
          <w:spacing w:val="1"/>
        </w:rPr>
        <w:t> </w:t>
      </w:r>
      <w:r>
        <w:rPr/>
        <w:t>(Ergeshkyzy, 2012, s. 23).</w:t>
      </w:r>
      <w:r>
        <w:rPr>
          <w:spacing w:val="1"/>
        </w:rPr>
        <w:t> </w:t>
      </w:r>
      <w:r>
        <w:rPr/>
        <w:t>Toplumun tüm üyeleri tarafından benimsenen sosyal rollerin</w:t>
      </w:r>
      <w:r>
        <w:rPr>
          <w:spacing w:val="-57"/>
        </w:rPr>
        <w:t> </w:t>
      </w:r>
      <w:r>
        <w:rPr/>
        <w:t>tarihin</w:t>
      </w:r>
      <w:r>
        <w:rPr>
          <w:spacing w:val="1"/>
        </w:rPr>
        <w:t> </w:t>
      </w:r>
      <w:r>
        <w:rPr/>
        <w:t>başlangıcından</w:t>
      </w:r>
      <w:r>
        <w:rPr>
          <w:spacing w:val="1"/>
        </w:rPr>
        <w:t> </w:t>
      </w:r>
      <w:r>
        <w:rPr/>
        <w:t>beri</w:t>
      </w:r>
      <w:r>
        <w:rPr>
          <w:spacing w:val="1"/>
        </w:rPr>
        <w:t> </w:t>
      </w:r>
      <w:r>
        <w:rPr/>
        <w:t>var</w:t>
      </w:r>
      <w:r>
        <w:rPr>
          <w:spacing w:val="1"/>
        </w:rPr>
        <w:t> </w:t>
      </w:r>
      <w:r>
        <w:rPr/>
        <w:t>olması</w:t>
      </w:r>
      <w:r>
        <w:rPr>
          <w:spacing w:val="1"/>
        </w:rPr>
        <w:t> </w:t>
      </w:r>
      <w:r>
        <w:rPr/>
        <w:t>bunların</w:t>
      </w:r>
      <w:r>
        <w:rPr>
          <w:spacing w:val="1"/>
        </w:rPr>
        <w:t> </w:t>
      </w:r>
      <w:r>
        <w:rPr/>
        <w:t>toplum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benimsenen</w:t>
      </w:r>
      <w:r>
        <w:rPr>
          <w:spacing w:val="1"/>
        </w:rPr>
        <w:t> </w:t>
      </w:r>
      <w:r>
        <w:rPr/>
        <w:t>kilit</w:t>
      </w:r>
      <w:r>
        <w:rPr>
          <w:spacing w:val="1"/>
        </w:rPr>
        <w:t> </w:t>
      </w:r>
      <w:r>
        <w:rPr/>
        <w:t>unsurlardan biri olduğunu göstermektedir (Yılmaz vd., 2009, s. 1). Diğer bir deyişle rol,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oldukları</w:t>
      </w:r>
      <w:r>
        <w:rPr>
          <w:spacing w:val="1"/>
        </w:rPr>
        <w:t> </w:t>
      </w:r>
      <w:r>
        <w:rPr/>
        <w:t>statü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yaptıklarını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eder.</w:t>
      </w:r>
      <w:r>
        <w:rPr>
          <w:spacing w:val="1"/>
        </w:rPr>
        <w:t> </w:t>
      </w:r>
      <w:r>
        <w:rPr/>
        <w:t>Rol,</w:t>
      </w:r>
      <w:r>
        <w:rPr>
          <w:spacing w:val="1"/>
        </w:rPr>
        <w:t> </w:t>
      </w:r>
      <w:r>
        <w:rPr/>
        <w:t>kişinin</w:t>
      </w:r>
      <w:r>
        <w:rPr>
          <w:spacing w:val="1"/>
        </w:rPr>
        <w:t> </w:t>
      </w:r>
      <w:r>
        <w:rPr/>
        <w:t>statüsünün</w:t>
      </w:r>
      <w:r>
        <w:rPr>
          <w:spacing w:val="1"/>
        </w:rPr>
        <w:t> </w:t>
      </w:r>
      <w:r>
        <w:rPr/>
        <w:t>zorluklarını karşıladığı ve ayrıcalığa sahip olduğu bir eylemdir. Farklı şeyler yapan aynı</w:t>
      </w:r>
      <w:r>
        <w:rPr>
          <w:spacing w:val="1"/>
        </w:rPr>
        <w:t> </w:t>
      </w:r>
      <w:r>
        <w:rPr/>
        <w:t>statüdeki</w:t>
      </w:r>
      <w:r>
        <w:rPr>
          <w:spacing w:val="-13"/>
        </w:rPr>
        <w:t> </w:t>
      </w:r>
      <w:r>
        <w:rPr/>
        <w:t>kişiler</w:t>
      </w:r>
      <w:r>
        <w:rPr>
          <w:spacing w:val="-15"/>
        </w:rPr>
        <w:t> </w:t>
      </w:r>
      <w:r>
        <w:rPr/>
        <w:t>için</w:t>
      </w:r>
      <w:r>
        <w:rPr>
          <w:spacing w:val="-13"/>
        </w:rPr>
        <w:t> </w:t>
      </w:r>
      <w:r>
        <w:rPr/>
        <w:t>bu</w:t>
      </w:r>
      <w:r>
        <w:rPr>
          <w:spacing w:val="-11"/>
        </w:rPr>
        <w:t> </w:t>
      </w:r>
      <w:r>
        <w:rPr/>
        <w:t>farkı</w:t>
      </w:r>
      <w:r>
        <w:rPr>
          <w:spacing w:val="-9"/>
        </w:rPr>
        <w:t> </w:t>
      </w:r>
      <w:r>
        <w:rPr/>
        <w:t>yaratan</w:t>
      </w:r>
      <w:r>
        <w:rPr>
          <w:spacing w:val="-14"/>
        </w:rPr>
        <w:t> </w:t>
      </w:r>
      <w:r>
        <w:rPr/>
        <w:t>durum</w:t>
      </w:r>
      <w:r>
        <w:rPr>
          <w:spacing w:val="-14"/>
        </w:rPr>
        <w:t> </w:t>
      </w:r>
      <w:r>
        <w:rPr/>
        <w:t>olarak</w:t>
      </w:r>
      <w:r>
        <w:rPr>
          <w:spacing w:val="-11"/>
        </w:rPr>
        <w:t> </w:t>
      </w:r>
      <w:r>
        <w:rPr/>
        <w:t>da</w:t>
      </w:r>
      <w:r>
        <w:rPr>
          <w:spacing w:val="-14"/>
        </w:rPr>
        <w:t> </w:t>
      </w:r>
      <w:r>
        <w:rPr/>
        <w:t>ifade</w:t>
      </w:r>
      <w:r>
        <w:rPr>
          <w:spacing w:val="-11"/>
        </w:rPr>
        <w:t> </w:t>
      </w:r>
      <w:r>
        <w:rPr/>
        <w:t>edilebilir.</w:t>
      </w:r>
      <w:r>
        <w:rPr>
          <w:spacing w:val="-10"/>
        </w:rPr>
        <w:t> </w:t>
      </w:r>
      <w:r>
        <w:rPr/>
        <w:t>(Akan,</w:t>
      </w:r>
      <w:r>
        <w:rPr>
          <w:spacing w:val="-11"/>
        </w:rPr>
        <w:t> </w:t>
      </w:r>
      <w:r>
        <w:rPr/>
        <w:t>2003,</w:t>
      </w:r>
      <w:r>
        <w:rPr>
          <w:spacing w:val="-13"/>
        </w:rPr>
        <w:t> </w:t>
      </w:r>
      <w:r>
        <w:rPr/>
        <w:t>s.</w:t>
      </w:r>
      <w:r>
        <w:rPr>
          <w:spacing w:val="-13"/>
        </w:rPr>
        <w:t> </w:t>
      </w:r>
      <w:r>
        <w:rPr/>
        <w:t>85).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102" w:after="0"/>
        <w:ind w:left="1328" w:right="0" w:hanging="601"/>
        <w:jc w:val="left"/>
      </w:pPr>
      <w:bookmarkStart w:name="_TOC_250091" w:id="35"/>
      <w:r>
        <w:rPr/>
        <w:t>Sosyal</w:t>
      </w:r>
      <w:r>
        <w:rPr>
          <w:spacing w:val="-3"/>
        </w:rPr>
        <w:t> </w:t>
      </w:r>
      <w:bookmarkEnd w:id="35"/>
      <w:r>
        <w:rPr/>
        <w:t>Normlar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drawing>
          <wp:anchor distT="0" distB="0" distL="0" distR="0" allowOverlap="1" layoutInCell="1" locked="0" behindDoc="1" simplePos="0" relativeHeight="480681472">
            <wp:simplePos x="0" y="0"/>
            <wp:positionH relativeFrom="page">
              <wp:posOffset>1282700</wp:posOffset>
            </wp:positionH>
            <wp:positionV relativeFrom="paragraph">
              <wp:posOffset>2279181</wp:posOffset>
            </wp:positionV>
            <wp:extent cx="4686300" cy="184150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1.940002pt;margin-top:165.553131pt;width:2.64pt;height:14.16pt;mso-position-horizontal-relative:page;mso-position-vertical-relative:paragraph;z-index:-22634496" filled="true" fillcolor="#ffffff" stroked="false">
            <v:fill type="solid"/>
            <w10:wrap type="none"/>
          </v:rect>
        </w:pict>
      </w:r>
      <w:r>
        <w:rPr/>
        <w:pict>
          <v:rect style="position:absolute;margin-left:169.970001pt;margin-top:165.553131pt;width:2.64pt;height:14.16pt;mso-position-horizontal-relative:page;mso-position-vertical-relative:paragraph;z-index:-22633984" filled="true" fillcolor="#ffffff" stroked="false">
            <v:fill type="solid"/>
            <w10:wrap type="none"/>
          </v:rect>
        </w:pict>
      </w:r>
      <w:r>
        <w:rPr/>
        <w:pict>
          <v:rect style="position:absolute;margin-left:185.330002pt;margin-top:165.553131pt;width:2.64pt;height:14.16pt;mso-position-horizontal-relative:page;mso-position-vertical-relative:paragraph;z-index:-22633472" filled="true" fillcolor="#ffffff" stroked="false">
            <v:fill type="solid"/>
            <w10:wrap type="none"/>
          </v:rect>
        </w:pict>
      </w:r>
      <w:r>
        <w:rPr/>
        <w:pict>
          <v:rect style="position:absolute;margin-left:218.690002pt;margin-top:165.553131pt;width:2.64pt;height:14.16pt;mso-position-horizontal-relative:page;mso-position-vertical-relative:paragraph;z-index:-22632960" filled="true" fillcolor="#ffffff" stroked="false">
            <v:fill type="solid"/>
            <w10:wrap type="none"/>
          </v:rect>
        </w:pict>
      </w:r>
      <w:r>
        <w:rPr/>
        <w:pict>
          <v:rect style="position:absolute;margin-left:274.010010pt;margin-top:165.553131pt;width:2.64pt;height:14.16pt;mso-position-horizontal-relative:page;mso-position-vertical-relative:paragraph;z-index:-22632448" filled="true" fillcolor="#ffffff" stroked="false">
            <v:fill type="solid"/>
            <w10:wrap type="none"/>
          </v:rect>
        </w:pict>
      </w:r>
      <w:r>
        <w:rPr/>
        <w:pict>
          <v:rect style="position:absolute;margin-left:309.309998pt;margin-top:165.553131pt;width:2.64pt;height:14.16pt;mso-position-horizontal-relative:page;mso-position-vertical-relative:paragraph;z-index:-22631936" filled="true" fillcolor="#ffffff" stroked="false">
            <v:fill type="solid"/>
            <w10:wrap type="none"/>
          </v:rect>
        </w:pict>
      </w:r>
      <w:r>
        <w:rPr/>
        <w:pict>
          <v:rect style="position:absolute;margin-left:350.709991pt;margin-top:165.553131pt;width:2.76pt;height:14.16pt;mso-position-horizontal-relative:page;mso-position-vertical-relative:paragraph;z-index:-22631424" filled="true" fillcolor="#ffffff" stroked="false">
            <v:fill type="solid"/>
            <w10:wrap type="none"/>
          </v:rect>
        </w:pict>
      </w:r>
      <w:r>
        <w:rPr/>
        <w:pict>
          <v:rect style="position:absolute;margin-left:388.029999pt;margin-top:165.553131pt;width:2.64pt;height:14.16pt;mso-position-horizontal-relative:page;mso-position-vertical-relative:paragraph;z-index:-22630912" filled="true" fillcolor="#ffffff" stroked="false">
            <v:fill type="solid"/>
            <w10:wrap type="none"/>
          </v:rect>
        </w:pict>
      </w:r>
      <w:r>
        <w:rPr/>
        <w:pict>
          <v:rect style="position:absolute;margin-left:432.339996pt;margin-top:165.553131pt;width:2.64pt;height:14.16pt;mso-position-horizontal-relative:page;mso-position-vertical-relative:paragraph;z-index:-22630400" filled="true" fillcolor="#ffffff" stroked="false">
            <v:fill type="solid"/>
            <w10:wrap type="none"/>
          </v:rect>
        </w:pict>
      </w:r>
      <w:r>
        <w:rPr/>
        <w:t>Norm kavramı "Bir toplumsal grup tarafından ilkesel olarak benimsenen ve grup</w:t>
      </w:r>
      <w:r>
        <w:rPr>
          <w:spacing w:val="1"/>
        </w:rPr>
        <w:t> </w:t>
      </w:r>
      <w:r>
        <w:rPr/>
        <w:t>üyelerinin eylemlerine yön veren davranış kuralları" olarak tanımlanmaktadır (Türkçe</w:t>
      </w:r>
      <w:r>
        <w:rPr>
          <w:spacing w:val="1"/>
        </w:rPr>
        <w:t> </w:t>
      </w:r>
      <w:r>
        <w:rPr/>
        <w:t>Sözlük, 2005, s. 1480). Toplumsal bir oluşumun kendileri tarafından düstur edindiği ve</w:t>
      </w:r>
      <w:r>
        <w:rPr>
          <w:spacing w:val="1"/>
        </w:rPr>
        <w:t> </w:t>
      </w:r>
      <w:r>
        <w:rPr/>
        <w:t>gruptaki</w:t>
      </w:r>
      <w:r>
        <w:rPr>
          <w:spacing w:val="1"/>
        </w:rPr>
        <w:t> </w:t>
      </w:r>
      <w:r>
        <w:rPr/>
        <w:t>kişilerin</w:t>
      </w:r>
      <w:r>
        <w:rPr>
          <w:spacing w:val="1"/>
        </w:rPr>
        <w:t> </w:t>
      </w:r>
      <w:r>
        <w:rPr/>
        <w:t>eylemlerini</w:t>
      </w:r>
      <w:r>
        <w:rPr>
          <w:spacing w:val="1"/>
        </w:rPr>
        <w:t> </w:t>
      </w:r>
      <w:r>
        <w:rPr/>
        <w:t>oluşturan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kurallarının</w:t>
      </w:r>
      <w:r>
        <w:rPr>
          <w:spacing w:val="1"/>
        </w:rPr>
        <w:t> </w:t>
      </w:r>
      <w:r>
        <w:rPr/>
        <w:t>tamamıdır”</w:t>
      </w:r>
      <w:r>
        <w:rPr>
          <w:spacing w:val="1"/>
        </w:rPr>
        <w:t> </w:t>
      </w:r>
      <w:r>
        <w:rPr/>
        <w:t>(Büyük</w:t>
      </w:r>
      <w:r>
        <w:rPr>
          <w:spacing w:val="1"/>
        </w:rPr>
        <w:t> </w:t>
      </w:r>
      <w:r>
        <w:rPr/>
        <w:t>Larousse,</w:t>
      </w:r>
      <w:r>
        <w:rPr>
          <w:spacing w:val="-10"/>
        </w:rPr>
        <w:t> </w:t>
      </w:r>
      <w:r>
        <w:rPr/>
        <w:t>1992,</w:t>
      </w:r>
      <w:r>
        <w:rPr>
          <w:spacing w:val="-10"/>
        </w:rPr>
        <w:t> </w:t>
      </w:r>
      <w:r>
        <w:rPr/>
        <w:t>s.</w:t>
      </w:r>
      <w:r>
        <w:rPr>
          <w:spacing w:val="-8"/>
        </w:rPr>
        <w:t> </w:t>
      </w:r>
      <w:r>
        <w:rPr/>
        <w:t>8705).</w:t>
      </w:r>
      <w:r>
        <w:rPr>
          <w:spacing w:val="-10"/>
        </w:rPr>
        <w:t> </w:t>
      </w:r>
      <w:r>
        <w:rPr/>
        <w:t>Normlar,</w:t>
      </w:r>
      <w:r>
        <w:rPr>
          <w:spacing w:val="-10"/>
        </w:rPr>
        <w:t> </w:t>
      </w:r>
      <w:r>
        <w:rPr/>
        <w:t>formel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formel</w:t>
      </w:r>
      <w:r>
        <w:rPr>
          <w:spacing w:val="-9"/>
        </w:rPr>
        <w:t> </w:t>
      </w:r>
      <w:r>
        <w:rPr/>
        <w:t>olarak</w:t>
      </w:r>
      <w:r>
        <w:rPr>
          <w:spacing w:val="-10"/>
        </w:rPr>
        <w:t> </w:t>
      </w:r>
      <w:r>
        <w:rPr/>
        <w:t>ikiye</w:t>
      </w:r>
      <w:r>
        <w:rPr>
          <w:spacing w:val="-7"/>
        </w:rPr>
        <w:t> </w:t>
      </w:r>
      <w:r>
        <w:rPr/>
        <w:t>ayrılırlar.</w:t>
      </w:r>
      <w:r>
        <w:rPr>
          <w:spacing w:val="-10"/>
        </w:rPr>
        <w:t> </w:t>
      </w:r>
      <w:r>
        <w:rPr/>
        <w:t>Yazılı</w:t>
      </w:r>
      <w:r>
        <w:rPr>
          <w:spacing w:val="-9"/>
        </w:rPr>
        <w:t> </w:t>
      </w:r>
      <w:r>
        <w:rPr/>
        <w:t>veya</w:t>
      </w:r>
      <w:r>
        <w:rPr>
          <w:spacing w:val="-57"/>
        </w:rPr>
        <w:t> </w:t>
      </w:r>
      <w:r>
        <w:rPr/>
        <w:t>sözlü olarak ifade edilen kurallara formel, resmi ve yazılı olan kurallara ise kanun</w:t>
      </w:r>
      <w:r>
        <w:rPr>
          <w:spacing w:val="1"/>
        </w:rPr>
        <w:t> </w:t>
      </w:r>
      <w:r>
        <w:rPr/>
        <w:t>denilmektedir.</w:t>
      </w:r>
      <w:r>
        <w:rPr>
          <w:spacing w:val="-10"/>
        </w:rPr>
        <w:t> </w:t>
      </w:r>
      <w:r>
        <w:rPr/>
        <w:t>Resmi</w:t>
      </w:r>
      <w:r>
        <w:rPr>
          <w:spacing w:val="-8"/>
        </w:rPr>
        <w:t> </w:t>
      </w:r>
      <w:r>
        <w:rPr/>
        <w:t>olmayan</w:t>
      </w:r>
      <w:r>
        <w:rPr>
          <w:spacing w:val="-10"/>
        </w:rPr>
        <w:t> </w:t>
      </w:r>
      <w:r>
        <w:rPr/>
        <w:t>normlar,</w:t>
      </w:r>
      <w:r>
        <w:rPr>
          <w:spacing w:val="-7"/>
        </w:rPr>
        <w:t> </w:t>
      </w:r>
      <w:r>
        <w:rPr/>
        <w:t>sözlü</w:t>
      </w:r>
      <w:r>
        <w:rPr>
          <w:spacing w:val="-9"/>
        </w:rPr>
        <w:t> </w:t>
      </w:r>
      <w:r>
        <w:rPr/>
        <w:t>veya</w:t>
      </w:r>
      <w:r>
        <w:rPr>
          <w:spacing w:val="-4"/>
        </w:rPr>
        <w:t> </w:t>
      </w:r>
      <w:r>
        <w:rPr/>
        <w:t>yazılı</w:t>
      </w:r>
      <w:r>
        <w:rPr>
          <w:spacing w:val="-9"/>
        </w:rPr>
        <w:t> </w:t>
      </w:r>
      <w:r>
        <w:rPr/>
        <w:t>olarak</w:t>
      </w:r>
      <w:r>
        <w:rPr>
          <w:spacing w:val="-10"/>
        </w:rPr>
        <w:t> </w:t>
      </w:r>
      <w:r>
        <w:rPr/>
        <w:t>ifade</w:t>
      </w:r>
      <w:r>
        <w:rPr>
          <w:spacing w:val="-8"/>
        </w:rPr>
        <w:t> </w:t>
      </w:r>
      <w:r>
        <w:rPr/>
        <w:t>edilmeden</w:t>
      </w:r>
      <w:r>
        <w:rPr>
          <w:spacing w:val="-9"/>
        </w:rPr>
        <w:t> </w:t>
      </w:r>
      <w:r>
        <w:rPr/>
        <w:t>bireyler</w:t>
      </w:r>
      <w:r>
        <w:rPr>
          <w:spacing w:val="-58"/>
        </w:rPr>
        <w:t> </w:t>
      </w:r>
      <w:r>
        <w:rPr/>
        <w:t>arasındaki karşılıklı etkileşimlerden kaynaklanan ilişkilere dayalı davranış kurallarıdır.</w:t>
      </w:r>
      <w:r>
        <w:rPr>
          <w:spacing w:val="1"/>
        </w:rPr>
        <w:t> </w:t>
      </w:r>
      <w:r>
        <w:rPr/>
        <w:t>İnsanlar</w:t>
      </w:r>
      <w:r>
        <w:rPr>
          <w:spacing w:val="-10"/>
        </w:rPr>
        <w:t> </w:t>
      </w:r>
      <w:r>
        <w:rPr/>
        <w:t>her</w:t>
      </w:r>
      <w:r>
        <w:rPr>
          <w:spacing w:val="-9"/>
        </w:rPr>
        <w:t> </w:t>
      </w:r>
      <w:r>
        <w:rPr/>
        <w:t>iki</w:t>
      </w:r>
      <w:r>
        <w:rPr>
          <w:spacing w:val="-8"/>
        </w:rPr>
        <w:t> </w:t>
      </w:r>
      <w:r>
        <w:rPr/>
        <w:t>sınıfın</w:t>
      </w:r>
      <w:r>
        <w:rPr>
          <w:spacing w:val="-8"/>
        </w:rPr>
        <w:t> </w:t>
      </w:r>
      <w:r>
        <w:rPr/>
        <w:t>normlarına</w:t>
      </w:r>
      <w:r>
        <w:rPr>
          <w:spacing w:val="-9"/>
        </w:rPr>
        <w:t> </w:t>
      </w:r>
      <w:r>
        <w:rPr/>
        <w:t>uymak</w:t>
      </w:r>
      <w:r>
        <w:rPr>
          <w:spacing w:val="-8"/>
        </w:rPr>
        <w:t> </w:t>
      </w:r>
      <w:r>
        <w:rPr/>
        <w:t>zorunda</w:t>
      </w:r>
      <w:r>
        <w:rPr>
          <w:spacing w:val="-5"/>
        </w:rPr>
        <w:t> </w:t>
      </w:r>
      <w:r>
        <w:rPr/>
        <w:t>kalırlar</w:t>
      </w:r>
      <w:r>
        <w:rPr>
          <w:spacing w:val="-9"/>
        </w:rPr>
        <w:t> </w:t>
      </w:r>
      <w:r>
        <w:rPr/>
        <w:t>(Tezcan,</w:t>
      </w:r>
      <w:r>
        <w:rPr>
          <w:spacing w:val="-7"/>
        </w:rPr>
        <w:t> </w:t>
      </w:r>
      <w:r>
        <w:rPr/>
        <w:t>1993,</w:t>
      </w:r>
      <w:r>
        <w:rPr>
          <w:spacing w:val="-9"/>
        </w:rPr>
        <w:t> </w:t>
      </w:r>
      <w:r>
        <w:rPr/>
        <w:t>s.</w:t>
      </w:r>
      <w:r>
        <w:rPr>
          <w:spacing w:val="-4"/>
        </w:rPr>
        <w:t> </w:t>
      </w:r>
      <w:r>
        <w:rPr/>
        <w:t>189-190).</w:t>
      </w:r>
      <w:r>
        <w:rPr>
          <w:spacing w:val="-7"/>
        </w:rPr>
        <w:t> </w:t>
      </w:r>
      <w:r>
        <w:rPr/>
        <w:t>Bu</w:t>
      </w:r>
      <w:r>
        <w:rPr>
          <w:spacing w:val="-58"/>
        </w:rPr>
        <w:t> </w:t>
      </w:r>
      <w:r>
        <w:rPr/>
        <w:t>noktada iletişimin temel görevi, geniş halk kitlelerinin yaşadığı sosyal, ekonomik ve</w:t>
      </w:r>
      <w:r>
        <w:rPr>
          <w:spacing w:val="1"/>
        </w:rPr>
        <w:t> </w:t>
      </w:r>
      <w:r>
        <w:rPr/>
        <w:t>politik değişimleri göz ardı etmeden, uyum sağlanabilecek ortak bir kültür inşa etmektir</w:t>
      </w:r>
      <w:r>
        <w:rPr>
          <w:spacing w:val="1"/>
        </w:rPr>
        <w:t> </w:t>
      </w:r>
      <w:r>
        <w:rPr/>
        <w:t>(Gül,</w:t>
      </w:r>
      <w:r>
        <w:rPr>
          <w:spacing w:val="-1"/>
        </w:rPr>
        <w:t> </w:t>
      </w:r>
      <w:r>
        <w:rPr/>
        <w:t>2012, s. 27).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12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90" w:id="36"/>
      <w:r>
        <w:rPr/>
        <w:t>TOPLUMSAL</w:t>
      </w:r>
      <w:r>
        <w:rPr>
          <w:spacing w:val="-5"/>
        </w:rPr>
        <w:t> </w:t>
      </w:r>
      <w:r>
        <w:rPr/>
        <w:t>EYLEM</w:t>
      </w:r>
      <w:r>
        <w:rPr>
          <w:spacing w:val="-4"/>
        </w:rPr>
        <w:t> </w:t>
      </w:r>
      <w:bookmarkEnd w:id="36"/>
      <w:r>
        <w:rPr/>
        <w:t>TEORİLERİ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Toplumsal hareketleri açıklamayı amaçlayan teoriler iki eksende şekillenmiştir.</w:t>
      </w:r>
      <w:r>
        <w:rPr>
          <w:spacing w:val="1"/>
        </w:rPr>
        <w:t> </w:t>
      </w:r>
      <w:r>
        <w:rPr/>
        <w:t>Toplumsal</w:t>
      </w:r>
      <w:r>
        <w:rPr>
          <w:spacing w:val="-8"/>
        </w:rPr>
        <w:t> </w:t>
      </w:r>
      <w:r>
        <w:rPr/>
        <w:t>hareketlere</w:t>
      </w:r>
      <w:r>
        <w:rPr>
          <w:spacing w:val="-9"/>
        </w:rPr>
        <w:t> </w:t>
      </w:r>
      <w:r>
        <w:rPr/>
        <w:t>katılanlar</w:t>
      </w:r>
      <w:r>
        <w:rPr>
          <w:spacing w:val="-8"/>
        </w:rPr>
        <w:t> </w:t>
      </w:r>
      <w:r>
        <w:rPr/>
        <w:t>ve</w:t>
      </w:r>
      <w:r>
        <w:rPr>
          <w:spacing w:val="-9"/>
        </w:rPr>
        <w:t> </w:t>
      </w:r>
      <w:r>
        <w:rPr/>
        <w:t>toplumsal</w:t>
      </w:r>
      <w:r>
        <w:rPr>
          <w:spacing w:val="-7"/>
        </w:rPr>
        <w:t> </w:t>
      </w:r>
      <w:r>
        <w:rPr/>
        <w:t>hareketleri</w:t>
      </w:r>
      <w:r>
        <w:rPr>
          <w:spacing w:val="-8"/>
        </w:rPr>
        <w:t> </w:t>
      </w:r>
      <w:r>
        <w:rPr/>
        <w:t>protesto</w:t>
      </w:r>
      <w:r>
        <w:rPr>
          <w:spacing w:val="-8"/>
        </w:rPr>
        <w:t> </w:t>
      </w:r>
      <w:r>
        <w:rPr/>
        <w:t>edenler.</w:t>
      </w:r>
      <w:r>
        <w:rPr>
          <w:spacing w:val="-5"/>
        </w:rPr>
        <w:t> </w:t>
      </w:r>
      <w:r>
        <w:rPr/>
        <w:t>Hayatın</w:t>
      </w:r>
      <w:r>
        <w:rPr>
          <w:spacing w:val="-7"/>
        </w:rPr>
        <w:t> </w:t>
      </w:r>
      <w:r>
        <w:rPr/>
        <w:t>genel</w:t>
      </w:r>
      <w:r>
        <w:rPr>
          <w:spacing w:val="-58"/>
        </w:rPr>
        <w:t> </w:t>
      </w:r>
      <w:r>
        <w:rPr/>
        <w:t>akışı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olmayanlar</w:t>
      </w:r>
      <w:r>
        <w:rPr>
          <w:spacing w:val="1"/>
        </w:rPr>
        <w:t> </w:t>
      </w:r>
      <w:r>
        <w:rPr/>
        <w:t>irrasyoneller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nitelendirilirken;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uçtaki</w:t>
      </w:r>
      <w:r>
        <w:rPr>
          <w:spacing w:val="1"/>
        </w:rPr>
        <w:t> </w:t>
      </w:r>
      <w:r>
        <w:rPr/>
        <w:t>protestocular ise çıkarcı ve rasyonelliğin en aşırı kutbunda bulunan kimseler olarak</w:t>
      </w:r>
      <w:r>
        <w:rPr>
          <w:spacing w:val="1"/>
        </w:rPr>
        <w:t> </w:t>
      </w:r>
      <w:r>
        <w:rPr>
          <w:spacing w:val="-1"/>
        </w:rPr>
        <w:t>nitelendirilmiştir.</w:t>
      </w:r>
      <w:r>
        <w:rPr>
          <w:spacing w:val="-16"/>
        </w:rPr>
        <w:t> </w:t>
      </w:r>
      <w:r>
        <w:rPr>
          <w:spacing w:val="-1"/>
        </w:rPr>
        <w:t>Klasik</w:t>
      </w:r>
      <w:r>
        <w:rPr>
          <w:spacing w:val="-16"/>
        </w:rPr>
        <w:t> </w:t>
      </w:r>
      <w:r>
        <w:rPr/>
        <w:t>sosyal</w:t>
      </w:r>
      <w:r>
        <w:rPr>
          <w:spacing w:val="-13"/>
        </w:rPr>
        <w:t> </w:t>
      </w:r>
      <w:r>
        <w:rPr/>
        <w:t>hareketler</w:t>
      </w:r>
      <w:r>
        <w:rPr>
          <w:spacing w:val="-16"/>
        </w:rPr>
        <w:t> </w:t>
      </w:r>
      <w:r>
        <w:rPr/>
        <w:t>değişim</w:t>
      </w:r>
      <w:r>
        <w:rPr>
          <w:spacing w:val="-11"/>
        </w:rPr>
        <w:t> </w:t>
      </w:r>
      <w:r>
        <w:rPr/>
        <w:t>dinamiklerinin</w:t>
      </w:r>
      <w:r>
        <w:rPr>
          <w:spacing w:val="-14"/>
        </w:rPr>
        <w:t> </w:t>
      </w:r>
      <w:r>
        <w:rPr/>
        <w:t>toplumla</w:t>
      </w:r>
      <w:r>
        <w:rPr>
          <w:spacing w:val="-16"/>
        </w:rPr>
        <w:t> </w:t>
      </w:r>
      <w:r>
        <w:rPr/>
        <w:t>değil;</w:t>
      </w:r>
      <w:r>
        <w:rPr>
          <w:spacing w:val="-13"/>
        </w:rPr>
        <w:t> </w:t>
      </w:r>
      <w:r>
        <w:rPr/>
        <w:t>tarihsel</w:t>
      </w:r>
      <w:r>
        <w:rPr>
          <w:spacing w:val="-58"/>
        </w:rPr>
        <w:t> </w:t>
      </w:r>
      <w:r>
        <w:rPr/>
        <w:t>süreçte</w:t>
      </w:r>
      <w:r>
        <w:rPr>
          <w:spacing w:val="-10"/>
        </w:rPr>
        <w:t> </w:t>
      </w:r>
      <w:r>
        <w:rPr/>
        <w:t>oluştuğunu</w:t>
      </w:r>
      <w:r>
        <w:rPr>
          <w:spacing w:val="-10"/>
        </w:rPr>
        <w:t> </w:t>
      </w:r>
      <w:r>
        <w:rPr/>
        <w:t>ileri</w:t>
      </w:r>
      <w:r>
        <w:rPr>
          <w:spacing w:val="-10"/>
        </w:rPr>
        <w:t> </w:t>
      </w:r>
      <w:r>
        <w:rPr/>
        <w:t>sürer.</w:t>
      </w:r>
      <w:r>
        <w:rPr>
          <w:spacing w:val="-10"/>
        </w:rPr>
        <w:t> </w:t>
      </w:r>
      <w:r>
        <w:rPr/>
        <w:t>Değişime</w:t>
      </w:r>
      <w:r>
        <w:rPr>
          <w:spacing w:val="-10"/>
        </w:rPr>
        <w:t> </w:t>
      </w:r>
      <w:r>
        <w:rPr/>
        <w:t>neden</w:t>
      </w:r>
      <w:r>
        <w:rPr>
          <w:spacing w:val="-8"/>
        </w:rPr>
        <w:t> </w:t>
      </w:r>
      <w:r>
        <w:rPr/>
        <w:t>olan</w:t>
      </w:r>
      <w:r>
        <w:rPr>
          <w:spacing w:val="-10"/>
        </w:rPr>
        <w:t> </w:t>
      </w:r>
      <w:r>
        <w:rPr/>
        <w:t>sosyal</w:t>
      </w:r>
      <w:r>
        <w:rPr>
          <w:spacing w:val="-9"/>
        </w:rPr>
        <w:t> </w:t>
      </w:r>
      <w:r>
        <w:rPr/>
        <w:t>mobilizasyonlar</w:t>
      </w:r>
      <w:r>
        <w:rPr>
          <w:spacing w:val="-8"/>
        </w:rPr>
        <w:t> </w:t>
      </w:r>
      <w:r>
        <w:rPr/>
        <w:t>değil,</w:t>
      </w:r>
      <w:r>
        <w:rPr>
          <w:spacing w:val="-10"/>
        </w:rPr>
        <w:t> </w:t>
      </w:r>
      <w:r>
        <w:rPr/>
        <w:t>tarihsel</w:t>
      </w:r>
      <w:r>
        <w:rPr>
          <w:spacing w:val="-58"/>
        </w:rPr>
        <w:t> </w:t>
      </w:r>
      <w:r>
        <w:rPr/>
        <w:t>zorunluluklardır.</w:t>
      </w:r>
      <w:r>
        <w:rPr>
          <w:spacing w:val="-6"/>
        </w:rPr>
        <w:t> </w:t>
      </w:r>
      <w:r>
        <w:rPr/>
        <w:t>Her</w:t>
      </w:r>
      <w:r>
        <w:rPr>
          <w:spacing w:val="-7"/>
        </w:rPr>
        <w:t> </w:t>
      </w:r>
      <w:r>
        <w:rPr/>
        <w:t>iki</w:t>
      </w:r>
      <w:r>
        <w:rPr>
          <w:spacing w:val="-7"/>
        </w:rPr>
        <w:t> </w:t>
      </w:r>
      <w:r>
        <w:rPr/>
        <w:t>yaklaşımda</w:t>
      </w:r>
      <w:r>
        <w:rPr>
          <w:spacing w:val="-7"/>
        </w:rPr>
        <w:t> </w:t>
      </w:r>
      <w:r>
        <w:rPr/>
        <w:t>toplumsal</w:t>
      </w:r>
      <w:r>
        <w:rPr>
          <w:spacing w:val="-6"/>
        </w:rPr>
        <w:t> </w:t>
      </w:r>
      <w:r>
        <w:rPr/>
        <w:t>hareketleri</w:t>
      </w:r>
      <w:r>
        <w:rPr>
          <w:spacing w:val="-6"/>
        </w:rPr>
        <w:t> </w:t>
      </w:r>
      <w:r>
        <w:rPr/>
        <w:t>açıklamada</w:t>
      </w:r>
      <w:r>
        <w:rPr>
          <w:spacing w:val="-2"/>
        </w:rPr>
        <w:t> </w:t>
      </w:r>
      <w:r>
        <w:rPr/>
        <w:t>yetersiz</w:t>
      </w:r>
      <w:r>
        <w:rPr>
          <w:spacing w:val="-5"/>
        </w:rPr>
        <w:t> </w:t>
      </w:r>
      <w:r>
        <w:rPr/>
        <w:t>kalmıştır.</w:t>
      </w:r>
      <w:r>
        <w:rPr>
          <w:spacing w:val="-58"/>
        </w:rPr>
        <w:t> </w:t>
      </w:r>
      <w:r>
        <w:rPr/>
        <w:t>Özellikle 1960 sonrası yaşanan sosyal hareketler katılımların çıkar ilişkisi olmaksızın</w:t>
      </w:r>
      <w:r>
        <w:rPr>
          <w:spacing w:val="1"/>
        </w:rPr>
        <w:t> </w:t>
      </w:r>
      <w:r>
        <w:rPr/>
        <w:t>gerçekleşmesi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özellik</w:t>
      </w:r>
      <w:r>
        <w:rPr>
          <w:spacing w:val="1"/>
        </w:rPr>
        <w:t> </w:t>
      </w:r>
      <w:r>
        <w:rPr/>
        <w:t>taşımaması</w:t>
      </w:r>
      <w:r>
        <w:rPr>
          <w:spacing w:val="1"/>
        </w:rPr>
        <w:t> </w:t>
      </w:r>
      <w:r>
        <w:rPr/>
        <w:t>itibariyle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hareketlerin</w:t>
      </w:r>
      <w:r>
        <w:rPr>
          <w:spacing w:val="1"/>
        </w:rPr>
        <w:t> </w:t>
      </w:r>
      <w:r>
        <w:rPr/>
        <w:t>açıklanması</w:t>
      </w:r>
      <w:r>
        <w:rPr>
          <w:spacing w:val="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ileri sürülen</w:t>
      </w:r>
      <w:r>
        <w:rPr>
          <w:spacing w:val="-1"/>
        </w:rPr>
        <w:t> </w:t>
      </w:r>
      <w:r>
        <w:rPr/>
        <w:t>teorilerin eksik</w:t>
      </w:r>
      <w:r>
        <w:rPr>
          <w:spacing w:val="1"/>
        </w:rPr>
        <w:t> </w:t>
      </w:r>
      <w:r>
        <w:rPr/>
        <w:t>yönlerini açığa çıkarmıştır.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1" w:after="0"/>
        <w:ind w:left="1328" w:right="0" w:hanging="601"/>
        <w:jc w:val="left"/>
      </w:pPr>
      <w:bookmarkStart w:name="_TOC_250089" w:id="37"/>
      <w:r>
        <w:rPr/>
        <w:t>Kalabalık</w:t>
      </w:r>
      <w:r>
        <w:rPr>
          <w:spacing w:val="-5"/>
        </w:rPr>
        <w:t> </w:t>
      </w:r>
      <w:bookmarkEnd w:id="37"/>
      <w:r>
        <w:rPr/>
        <w:t>Yaklaşımı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B</w:t>
      </w:r>
      <w:r>
        <w:rPr>
          <w:spacing w:val="1"/>
        </w:rPr>
        <w:t> </w:t>
      </w:r>
      <w:r>
        <w:rPr/>
        <w:t>yaklaşıma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inanç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cinsiyet</w:t>
      </w:r>
      <w:r>
        <w:rPr>
          <w:spacing w:val="1"/>
        </w:rPr>
        <w:t> </w:t>
      </w:r>
      <w:r>
        <w:rPr/>
        <w:t>ırk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farklılıkların</w:t>
      </w:r>
      <w:r>
        <w:rPr>
          <w:spacing w:val="1"/>
        </w:rPr>
        <w:t> </w:t>
      </w:r>
      <w:r>
        <w:rPr/>
        <w:t>olmadığı</w:t>
      </w:r>
      <w:r>
        <w:rPr>
          <w:spacing w:val="1"/>
        </w:rPr>
        <w:t> </w:t>
      </w:r>
      <w:r>
        <w:rPr/>
        <w:t>insan</w:t>
      </w:r>
      <w:r>
        <w:rPr>
          <w:spacing w:val="-57"/>
        </w:rPr>
        <w:t> </w:t>
      </w:r>
      <w:r>
        <w:rPr>
          <w:spacing w:val="-1"/>
        </w:rPr>
        <w:t>grupları,</w:t>
      </w:r>
      <w:r>
        <w:rPr>
          <w:spacing w:val="-13"/>
        </w:rPr>
        <w:t> </w:t>
      </w:r>
      <w:r>
        <w:rPr>
          <w:spacing w:val="-1"/>
        </w:rPr>
        <w:t>kalabalığı</w:t>
      </w:r>
      <w:r>
        <w:rPr>
          <w:spacing w:val="-11"/>
        </w:rPr>
        <w:t> </w:t>
      </w:r>
      <w:r>
        <w:rPr>
          <w:spacing w:val="-1"/>
        </w:rPr>
        <w:t>ifade</w:t>
      </w:r>
      <w:r>
        <w:rPr>
          <w:spacing w:val="-11"/>
        </w:rPr>
        <w:t> </w:t>
      </w:r>
      <w:r>
        <w:rPr>
          <w:spacing w:val="-1"/>
        </w:rPr>
        <w:t>eder.</w:t>
      </w:r>
      <w:r>
        <w:rPr>
          <w:spacing w:val="-10"/>
        </w:rPr>
        <w:t> </w:t>
      </w:r>
      <w:r>
        <w:rPr>
          <w:spacing w:val="-1"/>
        </w:rPr>
        <w:t>Lebon’a</w:t>
      </w:r>
      <w:r>
        <w:rPr>
          <w:spacing w:val="-12"/>
        </w:rPr>
        <w:t> </w:t>
      </w:r>
      <w:r>
        <w:rPr/>
        <w:t>göre</w:t>
      </w:r>
      <w:r>
        <w:rPr>
          <w:spacing w:val="-10"/>
        </w:rPr>
        <w:t> </w:t>
      </w:r>
      <w:r>
        <w:rPr/>
        <w:t>yaşadığımız</w:t>
      </w:r>
      <w:r>
        <w:rPr>
          <w:spacing w:val="-11"/>
        </w:rPr>
        <w:t> </w:t>
      </w:r>
      <w:r>
        <w:rPr/>
        <w:t>çağ</w:t>
      </w:r>
      <w:r>
        <w:rPr>
          <w:spacing w:val="-14"/>
        </w:rPr>
        <w:t> </w:t>
      </w:r>
      <w:r>
        <w:rPr/>
        <w:t>kitleler</w:t>
      </w:r>
      <w:r>
        <w:rPr>
          <w:spacing w:val="-12"/>
        </w:rPr>
        <w:t> </w:t>
      </w:r>
      <w:r>
        <w:rPr/>
        <w:t>çağıdır.</w:t>
      </w:r>
      <w:r>
        <w:rPr>
          <w:spacing w:val="-11"/>
        </w:rPr>
        <w:t> </w:t>
      </w:r>
      <w:r>
        <w:rPr/>
        <w:t>Kalabalıklar</w:t>
      </w:r>
      <w:r>
        <w:rPr>
          <w:spacing w:val="-57"/>
        </w:rPr>
        <w:t> </w:t>
      </w:r>
      <w:r>
        <w:rPr/>
        <w:t>kollektif</w:t>
      </w:r>
      <w:r>
        <w:rPr>
          <w:spacing w:val="-2"/>
        </w:rPr>
        <w:t> </w:t>
      </w:r>
      <w:r>
        <w:rPr/>
        <w:t>davranışlarıyla</w:t>
      </w:r>
      <w:r>
        <w:rPr>
          <w:spacing w:val="-2"/>
        </w:rPr>
        <w:t> </w:t>
      </w:r>
      <w:r>
        <w:rPr/>
        <w:t>ifade</w:t>
      </w:r>
      <w:r>
        <w:rPr>
          <w:spacing w:val="-3"/>
        </w:rPr>
        <w:t> </w:t>
      </w:r>
      <w:r>
        <w:rPr/>
        <w:t>edilmiştir.</w:t>
      </w:r>
      <w:r>
        <w:rPr>
          <w:spacing w:val="-2"/>
        </w:rPr>
        <w:t> </w:t>
      </w:r>
      <w:r>
        <w:rPr/>
        <w:t>Bu</w:t>
      </w:r>
      <w:r>
        <w:rPr>
          <w:spacing w:val="2"/>
        </w:rPr>
        <w:t> </w:t>
      </w:r>
      <w:r>
        <w:rPr/>
        <w:t>yaklaşıma</w:t>
      </w:r>
      <w:r>
        <w:rPr>
          <w:spacing w:val="-2"/>
        </w:rPr>
        <w:t> </w:t>
      </w:r>
      <w:r>
        <w:rPr/>
        <w:t>göre</w:t>
      </w:r>
      <w:r>
        <w:rPr>
          <w:spacing w:val="-3"/>
        </w:rPr>
        <w:t> </w:t>
      </w:r>
      <w:r>
        <w:rPr/>
        <w:t>kalabalıkların</w:t>
      </w:r>
      <w:r>
        <w:rPr>
          <w:spacing w:val="-2"/>
        </w:rPr>
        <w:t> </w:t>
      </w:r>
      <w:r>
        <w:rPr/>
        <w:t>özellikleri:</w:t>
      </w:r>
    </w:p>
    <w:p>
      <w:pPr>
        <w:pStyle w:val="ListParagraph"/>
        <w:numPr>
          <w:ilvl w:val="0"/>
          <w:numId w:val="13"/>
        </w:numPr>
        <w:tabs>
          <w:tab w:pos="1826" w:val="left" w:leader="none"/>
        </w:tabs>
        <w:spacing w:line="240" w:lineRule="auto" w:before="116" w:after="0"/>
        <w:ind w:left="1825" w:right="0" w:hanging="361"/>
        <w:jc w:val="both"/>
        <w:rPr>
          <w:sz w:val="24"/>
        </w:rPr>
      </w:pPr>
      <w:r>
        <w:rPr>
          <w:sz w:val="24"/>
        </w:rPr>
        <w:t>Rastgele</w:t>
      </w:r>
      <w:r>
        <w:rPr>
          <w:spacing w:val="-3"/>
          <w:sz w:val="24"/>
        </w:rPr>
        <w:t> </w:t>
      </w:r>
      <w:r>
        <w:rPr>
          <w:sz w:val="24"/>
        </w:rPr>
        <w:t>bireylerden</w:t>
      </w:r>
      <w:r>
        <w:rPr>
          <w:spacing w:val="-3"/>
          <w:sz w:val="24"/>
        </w:rPr>
        <w:t> </w:t>
      </w:r>
      <w:r>
        <w:rPr>
          <w:sz w:val="24"/>
        </w:rPr>
        <w:t>oluşurlar.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98" w:after="0"/>
        <w:ind w:left="1825" w:right="0" w:hanging="361"/>
        <w:jc w:val="left"/>
        <w:rPr>
          <w:sz w:val="24"/>
        </w:rPr>
      </w:pPr>
      <w:r>
        <w:rPr>
          <w:sz w:val="24"/>
        </w:rPr>
        <w:t>Medeniyetin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uygarlığın</w:t>
      </w:r>
      <w:r>
        <w:rPr>
          <w:spacing w:val="-2"/>
          <w:sz w:val="24"/>
        </w:rPr>
        <w:t> </w:t>
      </w:r>
      <w:r>
        <w:rPr>
          <w:sz w:val="24"/>
        </w:rPr>
        <w:t>gelişimine</w:t>
      </w:r>
      <w:r>
        <w:rPr>
          <w:spacing w:val="-3"/>
          <w:sz w:val="24"/>
        </w:rPr>
        <w:t> </w:t>
      </w:r>
      <w:r>
        <w:rPr>
          <w:sz w:val="24"/>
        </w:rPr>
        <w:t>etki</w:t>
      </w:r>
      <w:r>
        <w:rPr>
          <w:spacing w:val="-2"/>
          <w:sz w:val="24"/>
        </w:rPr>
        <w:t> </w:t>
      </w:r>
      <w:r>
        <w:rPr>
          <w:sz w:val="24"/>
        </w:rPr>
        <w:t>ederler.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136" w:after="0"/>
        <w:ind w:left="1825" w:right="0" w:hanging="361"/>
        <w:jc w:val="left"/>
        <w:rPr>
          <w:sz w:val="24"/>
        </w:rPr>
      </w:pPr>
      <w:r>
        <w:rPr>
          <w:sz w:val="24"/>
        </w:rPr>
        <w:t>Birbirlerini</w:t>
      </w:r>
      <w:r>
        <w:rPr>
          <w:spacing w:val="-2"/>
          <w:sz w:val="24"/>
        </w:rPr>
        <w:t> </w:t>
      </w:r>
      <w:r>
        <w:rPr>
          <w:sz w:val="24"/>
        </w:rPr>
        <w:t>taklit</w:t>
      </w:r>
      <w:r>
        <w:rPr>
          <w:spacing w:val="-1"/>
          <w:sz w:val="24"/>
        </w:rPr>
        <w:t> </w:t>
      </w:r>
      <w:r>
        <w:rPr>
          <w:sz w:val="24"/>
        </w:rPr>
        <w:t>ederler.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140" w:after="0"/>
        <w:ind w:left="1825" w:right="0" w:hanging="361"/>
        <w:jc w:val="left"/>
        <w:rPr>
          <w:sz w:val="24"/>
        </w:rPr>
      </w:pPr>
      <w:r>
        <w:rPr>
          <w:sz w:val="24"/>
        </w:rPr>
        <w:t>İrrasyonel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duygusaldırlar.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137" w:after="0"/>
        <w:ind w:left="1825" w:right="0" w:hanging="361"/>
        <w:jc w:val="left"/>
        <w:rPr>
          <w:sz w:val="24"/>
        </w:rPr>
      </w:pPr>
      <w:r>
        <w:rPr>
          <w:sz w:val="24"/>
        </w:rPr>
        <w:t>Etkileşimleri</w:t>
      </w:r>
      <w:r>
        <w:rPr>
          <w:spacing w:val="-2"/>
          <w:sz w:val="24"/>
        </w:rPr>
        <w:t> </w:t>
      </w:r>
      <w:r>
        <w:rPr>
          <w:sz w:val="24"/>
        </w:rPr>
        <w:t>kendiliğinden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rastgeledir.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360" w:lineRule="auto" w:before="139" w:after="0"/>
        <w:ind w:left="1825" w:right="395" w:hanging="361"/>
        <w:jc w:val="left"/>
        <w:rPr>
          <w:sz w:val="24"/>
        </w:rPr>
      </w:pPr>
      <w:r>
        <w:rPr>
          <w:sz w:val="24"/>
        </w:rPr>
        <w:t>Bir</w:t>
      </w:r>
      <w:r>
        <w:rPr>
          <w:spacing w:val="31"/>
          <w:sz w:val="24"/>
        </w:rPr>
        <w:t> </w:t>
      </w:r>
      <w:r>
        <w:rPr>
          <w:sz w:val="24"/>
        </w:rPr>
        <w:t>araya</w:t>
      </w:r>
      <w:r>
        <w:rPr>
          <w:spacing w:val="32"/>
          <w:sz w:val="24"/>
        </w:rPr>
        <w:t> </w:t>
      </w:r>
      <w:r>
        <w:rPr>
          <w:sz w:val="24"/>
        </w:rPr>
        <w:t>gelme</w:t>
      </w:r>
      <w:r>
        <w:rPr>
          <w:spacing w:val="30"/>
          <w:sz w:val="24"/>
        </w:rPr>
        <w:t> </w:t>
      </w:r>
      <w:r>
        <w:rPr>
          <w:sz w:val="24"/>
        </w:rPr>
        <w:t>nedenleri</w:t>
      </w:r>
      <w:r>
        <w:rPr>
          <w:spacing w:val="31"/>
          <w:sz w:val="24"/>
        </w:rPr>
        <w:t> </w:t>
      </w:r>
      <w:r>
        <w:rPr>
          <w:sz w:val="24"/>
        </w:rPr>
        <w:t>grup</w:t>
      </w:r>
      <w:r>
        <w:rPr>
          <w:spacing w:val="28"/>
          <w:sz w:val="24"/>
        </w:rPr>
        <w:t> </w:t>
      </w:r>
      <w:r>
        <w:rPr>
          <w:sz w:val="24"/>
        </w:rPr>
        <w:t>istekleri</w:t>
      </w:r>
      <w:r>
        <w:rPr>
          <w:spacing w:val="28"/>
          <w:sz w:val="24"/>
        </w:rPr>
        <w:t> </w:t>
      </w:r>
      <w:r>
        <w:rPr>
          <w:sz w:val="24"/>
        </w:rPr>
        <w:t>ve</w:t>
      </w:r>
      <w:r>
        <w:rPr>
          <w:spacing w:val="32"/>
          <w:sz w:val="24"/>
        </w:rPr>
        <w:t> </w:t>
      </w:r>
      <w:r>
        <w:rPr>
          <w:sz w:val="24"/>
        </w:rPr>
        <w:t>mevcut</w:t>
      </w:r>
      <w:r>
        <w:rPr>
          <w:spacing w:val="29"/>
          <w:sz w:val="24"/>
        </w:rPr>
        <w:t> </w:t>
      </w:r>
      <w:r>
        <w:rPr>
          <w:sz w:val="24"/>
        </w:rPr>
        <w:t>şartlar</w:t>
      </w:r>
      <w:r>
        <w:rPr>
          <w:spacing w:val="28"/>
          <w:sz w:val="24"/>
        </w:rPr>
        <w:t> </w:t>
      </w:r>
      <w:r>
        <w:rPr>
          <w:sz w:val="24"/>
        </w:rPr>
        <w:t>arasındaki</w:t>
      </w:r>
      <w:r>
        <w:rPr>
          <w:spacing w:val="-57"/>
          <w:sz w:val="24"/>
        </w:rPr>
        <w:t> </w:t>
      </w:r>
      <w:r>
        <w:rPr>
          <w:sz w:val="24"/>
        </w:rPr>
        <w:t>gerilimdir.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360" w:lineRule="auto" w:before="0" w:after="0"/>
        <w:ind w:left="1825" w:right="394" w:hanging="361"/>
        <w:jc w:val="left"/>
        <w:rPr>
          <w:sz w:val="24"/>
        </w:rPr>
      </w:pPr>
      <w:r>
        <w:rPr>
          <w:sz w:val="24"/>
        </w:rPr>
        <w:t>Etkileşimler</w:t>
      </w:r>
      <w:r>
        <w:rPr>
          <w:spacing w:val="31"/>
          <w:sz w:val="24"/>
        </w:rPr>
        <w:t> </w:t>
      </w:r>
      <w:r>
        <w:rPr>
          <w:sz w:val="24"/>
        </w:rPr>
        <w:t>sonucunda</w:t>
      </w:r>
      <w:r>
        <w:rPr>
          <w:spacing w:val="31"/>
          <w:sz w:val="24"/>
        </w:rPr>
        <w:t> </w:t>
      </w:r>
      <w:r>
        <w:rPr>
          <w:sz w:val="24"/>
        </w:rPr>
        <w:t>protestocular</w:t>
      </w:r>
      <w:r>
        <w:rPr>
          <w:spacing w:val="32"/>
          <w:sz w:val="24"/>
        </w:rPr>
        <w:t> </w:t>
      </w:r>
      <w:r>
        <w:rPr>
          <w:sz w:val="24"/>
        </w:rPr>
        <w:t>nasıl</w:t>
      </w:r>
      <w:r>
        <w:rPr>
          <w:spacing w:val="33"/>
          <w:sz w:val="24"/>
        </w:rPr>
        <w:t> </w:t>
      </w:r>
      <w:r>
        <w:rPr>
          <w:sz w:val="24"/>
        </w:rPr>
        <w:t>birlikte</w:t>
      </w:r>
      <w:r>
        <w:rPr>
          <w:spacing w:val="32"/>
          <w:sz w:val="24"/>
        </w:rPr>
        <w:t> </w:t>
      </w:r>
      <w:r>
        <w:rPr>
          <w:sz w:val="24"/>
        </w:rPr>
        <w:t>hareket</w:t>
      </w:r>
      <w:r>
        <w:rPr>
          <w:spacing w:val="33"/>
          <w:sz w:val="24"/>
        </w:rPr>
        <w:t> </w:t>
      </w:r>
      <w:r>
        <w:rPr>
          <w:sz w:val="24"/>
        </w:rPr>
        <w:t>edeceklerini</w:t>
      </w:r>
      <w:r>
        <w:rPr>
          <w:spacing w:val="-57"/>
          <w:sz w:val="24"/>
        </w:rPr>
        <w:t> </w:t>
      </w:r>
      <w:r>
        <w:rPr>
          <w:sz w:val="24"/>
        </w:rPr>
        <w:t>öğrenirler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bundan</w:t>
      </w:r>
      <w:r>
        <w:rPr>
          <w:spacing w:val="-1"/>
          <w:sz w:val="24"/>
        </w:rPr>
        <w:t> </w:t>
      </w:r>
      <w:r>
        <w:rPr>
          <w:sz w:val="24"/>
        </w:rPr>
        <w:t>dolayı kollektif davranışlar anlam kazanır.</w:t>
      </w:r>
    </w:p>
    <w:p>
      <w:pPr>
        <w:pStyle w:val="ListParagraph"/>
        <w:numPr>
          <w:ilvl w:val="0"/>
          <w:numId w:val="14"/>
        </w:numPr>
        <w:tabs>
          <w:tab w:pos="1825" w:val="left" w:leader="none"/>
          <w:tab w:pos="1826" w:val="left" w:leader="none"/>
        </w:tabs>
        <w:spacing w:line="294" w:lineRule="exact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Kalabalıkları</w:t>
      </w:r>
      <w:r>
        <w:rPr>
          <w:spacing w:val="-3"/>
          <w:sz w:val="24"/>
        </w:rPr>
        <w:t> </w:t>
      </w:r>
      <w:r>
        <w:rPr>
          <w:sz w:val="24"/>
        </w:rPr>
        <w:t>sosyal</w:t>
      </w:r>
      <w:r>
        <w:rPr>
          <w:spacing w:val="-3"/>
          <w:sz w:val="24"/>
        </w:rPr>
        <w:t> </w:t>
      </w:r>
      <w:r>
        <w:rPr>
          <w:sz w:val="24"/>
        </w:rPr>
        <w:t>hareketlerden</w:t>
      </w:r>
      <w:r>
        <w:rPr>
          <w:spacing w:val="-2"/>
          <w:sz w:val="24"/>
        </w:rPr>
        <w:t> </w:t>
      </w:r>
      <w:r>
        <w:rPr>
          <w:sz w:val="24"/>
        </w:rPr>
        <w:t>ayıran</w:t>
      </w:r>
      <w:r>
        <w:rPr>
          <w:spacing w:val="-3"/>
          <w:sz w:val="24"/>
        </w:rPr>
        <w:t> </w:t>
      </w:r>
      <w:r>
        <w:rPr>
          <w:sz w:val="24"/>
        </w:rPr>
        <w:t>başlıca</w:t>
      </w:r>
      <w:r>
        <w:rPr>
          <w:spacing w:val="-1"/>
          <w:sz w:val="24"/>
        </w:rPr>
        <w:t> </w:t>
      </w:r>
      <w:r>
        <w:rPr>
          <w:sz w:val="24"/>
        </w:rPr>
        <w:t>özellikler</w:t>
      </w:r>
      <w:r>
        <w:rPr>
          <w:spacing w:val="-3"/>
          <w:sz w:val="24"/>
        </w:rPr>
        <w:t> </w:t>
      </w:r>
      <w:r>
        <w:rPr>
          <w:sz w:val="24"/>
        </w:rPr>
        <w:t>ise: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136" w:after="0"/>
        <w:ind w:left="1825" w:right="0" w:hanging="361"/>
        <w:jc w:val="left"/>
        <w:rPr>
          <w:sz w:val="24"/>
        </w:rPr>
      </w:pPr>
      <w:r>
        <w:rPr>
          <w:sz w:val="24"/>
        </w:rPr>
        <w:t>İş</w:t>
      </w:r>
      <w:r>
        <w:rPr>
          <w:spacing w:val="-2"/>
          <w:sz w:val="24"/>
        </w:rPr>
        <w:t> </w:t>
      </w:r>
      <w:r>
        <w:rPr>
          <w:sz w:val="24"/>
        </w:rPr>
        <w:t>bölümü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düzenlerinin</w:t>
      </w:r>
      <w:r>
        <w:rPr>
          <w:spacing w:val="-1"/>
          <w:sz w:val="24"/>
        </w:rPr>
        <w:t> </w:t>
      </w:r>
      <w:r>
        <w:rPr>
          <w:sz w:val="24"/>
        </w:rPr>
        <w:t>olmaması,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140" w:after="0"/>
        <w:ind w:left="1825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686592">
            <wp:simplePos x="0" y="0"/>
            <wp:positionH relativeFrom="page">
              <wp:posOffset>1282700</wp:posOffset>
            </wp:positionH>
            <wp:positionV relativeFrom="paragraph">
              <wp:posOffset>142661</wp:posOffset>
            </wp:positionV>
            <wp:extent cx="4686300" cy="1841500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Geçici</w:t>
      </w:r>
      <w:r>
        <w:rPr>
          <w:spacing w:val="-2"/>
          <w:sz w:val="24"/>
        </w:rPr>
        <w:t> </w:t>
      </w:r>
      <w:r>
        <w:rPr>
          <w:sz w:val="24"/>
        </w:rPr>
        <w:t>olarak</w:t>
      </w:r>
      <w:r>
        <w:rPr>
          <w:spacing w:val="-2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araya</w:t>
      </w:r>
      <w:r>
        <w:rPr>
          <w:spacing w:val="-1"/>
          <w:sz w:val="24"/>
        </w:rPr>
        <w:t> </w:t>
      </w:r>
      <w:r>
        <w:rPr>
          <w:sz w:val="24"/>
        </w:rPr>
        <w:t>gelmeleri,</w:t>
      </w:r>
    </w:p>
    <w:p>
      <w:pPr>
        <w:pStyle w:val="ListParagraph"/>
        <w:numPr>
          <w:ilvl w:val="0"/>
          <w:numId w:val="13"/>
        </w:numPr>
        <w:tabs>
          <w:tab w:pos="1825" w:val="left" w:leader="none"/>
          <w:tab w:pos="1826" w:val="left" w:leader="none"/>
        </w:tabs>
        <w:spacing w:line="240" w:lineRule="auto" w:before="136" w:after="0"/>
        <w:ind w:left="1825" w:right="0" w:hanging="361"/>
        <w:jc w:val="left"/>
        <w:rPr>
          <w:sz w:val="24"/>
        </w:rPr>
      </w:pPr>
      <w:r>
        <w:rPr>
          <w:sz w:val="24"/>
        </w:rPr>
        <w:t>Fiziksel</w:t>
      </w:r>
      <w:r>
        <w:rPr>
          <w:spacing w:val="-2"/>
          <w:sz w:val="24"/>
        </w:rPr>
        <w:t> </w:t>
      </w:r>
      <w:r>
        <w:rPr>
          <w:sz w:val="24"/>
        </w:rPr>
        <w:t>olarak</w:t>
      </w:r>
      <w:r>
        <w:rPr>
          <w:spacing w:val="-1"/>
          <w:sz w:val="24"/>
        </w:rPr>
        <w:t> </w:t>
      </w:r>
      <w:r>
        <w:rPr>
          <w:sz w:val="24"/>
        </w:rPr>
        <w:t>ortak</w:t>
      </w:r>
      <w:r>
        <w:rPr>
          <w:spacing w:val="-2"/>
          <w:sz w:val="24"/>
        </w:rPr>
        <w:t> </w:t>
      </w:r>
      <w:r>
        <w:rPr>
          <w:sz w:val="24"/>
        </w:rPr>
        <w:t>bir yerde</w:t>
      </w:r>
      <w:r>
        <w:rPr>
          <w:spacing w:val="-3"/>
          <w:sz w:val="24"/>
        </w:rPr>
        <w:t> </w:t>
      </w:r>
      <w:r>
        <w:rPr>
          <w:sz w:val="24"/>
        </w:rPr>
        <w:t>bulunmalarıdır.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>
          <w:spacing w:val="-1"/>
        </w:rPr>
        <w:t>Kingsley</w:t>
      </w:r>
      <w:r>
        <w:rPr>
          <w:spacing w:val="-15"/>
        </w:rPr>
        <w:t> </w:t>
      </w:r>
      <w:r>
        <w:rPr>
          <w:spacing w:val="-1"/>
        </w:rPr>
        <w:t>Davis</w:t>
      </w:r>
      <w:r>
        <w:rPr>
          <w:spacing w:val="-9"/>
        </w:rPr>
        <w:t> </w:t>
      </w:r>
      <w:r>
        <w:rPr>
          <w:spacing w:val="-1"/>
        </w:rPr>
        <w:t>ise</w:t>
      </w:r>
      <w:r>
        <w:rPr>
          <w:spacing w:val="-10"/>
        </w:rPr>
        <w:t> </w:t>
      </w:r>
      <w:r>
        <w:rPr/>
        <w:t>kalabalık</w:t>
      </w:r>
      <w:r>
        <w:rPr>
          <w:spacing w:val="-10"/>
        </w:rPr>
        <w:t> </w:t>
      </w:r>
      <w:r>
        <w:rPr/>
        <w:t>davranışlarına</w:t>
      </w:r>
      <w:r>
        <w:rPr>
          <w:spacing w:val="-10"/>
        </w:rPr>
        <w:t> </w:t>
      </w:r>
      <w:r>
        <w:rPr/>
        <w:t>değil</w:t>
      </w:r>
      <w:r>
        <w:rPr>
          <w:spacing w:val="-7"/>
        </w:rPr>
        <w:t> </w:t>
      </w:r>
      <w:r>
        <w:rPr/>
        <w:t>kalabalıkların</w:t>
      </w:r>
      <w:r>
        <w:rPr>
          <w:spacing w:val="-10"/>
        </w:rPr>
        <w:t> </w:t>
      </w:r>
      <w:r>
        <w:rPr/>
        <w:t>oluşum</w:t>
      </w:r>
      <w:r>
        <w:rPr>
          <w:spacing w:val="-10"/>
        </w:rPr>
        <w:t> </w:t>
      </w:r>
      <w:r>
        <w:rPr/>
        <w:t>biçimlerine</w:t>
      </w:r>
      <w:r>
        <w:rPr>
          <w:spacing w:val="-57"/>
        </w:rPr>
        <w:t> </w:t>
      </w:r>
      <w:r>
        <w:rPr/>
        <w:t>vurgu yapmıştır.</w:t>
      </w:r>
      <w:r>
        <w:rPr>
          <w:spacing w:val="1"/>
        </w:rPr>
        <w:t> </w:t>
      </w:r>
      <w:r>
        <w:rPr/>
        <w:t>Kingsley’ e göre kalabalıklar: tesadüfen bir araya gelen topluluklar,</w:t>
      </w:r>
      <w:r>
        <w:rPr>
          <w:spacing w:val="1"/>
        </w:rPr>
        <w:t> </w:t>
      </w:r>
      <w:r>
        <w:rPr/>
        <w:t>yasadışı kalabalıklar ve sosyalleşme sürecinde sosyal yapı içerisinde bir araya gelen</w:t>
      </w:r>
      <w:r>
        <w:rPr>
          <w:spacing w:val="1"/>
        </w:rPr>
        <w:t> </w:t>
      </w:r>
      <w:r>
        <w:rPr/>
        <w:t>kalabalıklar</w:t>
      </w:r>
      <w:r>
        <w:rPr>
          <w:spacing w:val="-3"/>
        </w:rPr>
        <w:t> </w:t>
      </w:r>
      <w:r>
        <w:rPr/>
        <w:t>olarak nitelendirilmiştir.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88" w:id="38"/>
      <w:r>
        <w:rPr/>
        <w:t>Kaynak</w:t>
      </w:r>
      <w:r>
        <w:rPr>
          <w:spacing w:val="-3"/>
        </w:rPr>
        <w:t> </w:t>
      </w:r>
      <w:r>
        <w:rPr/>
        <w:t>Mobilizasyonu</w:t>
      </w:r>
      <w:r>
        <w:rPr>
          <w:spacing w:val="-3"/>
        </w:rPr>
        <w:t> </w:t>
      </w:r>
      <w:bookmarkEnd w:id="38"/>
      <w:r>
        <w:rPr/>
        <w:t>Yaklaşımı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728" w:right="391" w:firstLine="566"/>
        <w:jc w:val="both"/>
      </w:pPr>
      <w:r>
        <w:rPr/>
        <w:t>Teori, sosyal eşitsizliklerin nedenlerini araştırır. Birey ve grupların sosyal, politik</w:t>
      </w:r>
      <w:r>
        <w:rPr>
          <w:spacing w:val="1"/>
        </w:rPr>
        <w:t> </w:t>
      </w:r>
      <w:r>
        <w:rPr/>
        <w:t>ve</w:t>
      </w:r>
      <w:r>
        <w:rPr>
          <w:spacing w:val="-13"/>
        </w:rPr>
        <w:t> </w:t>
      </w:r>
      <w:r>
        <w:rPr/>
        <w:t>kültürel</w:t>
      </w:r>
      <w:r>
        <w:rPr>
          <w:spacing w:val="-12"/>
        </w:rPr>
        <w:t> </w:t>
      </w:r>
      <w:r>
        <w:rPr/>
        <w:t>amaçlar</w:t>
      </w:r>
      <w:r>
        <w:rPr>
          <w:spacing w:val="-13"/>
        </w:rPr>
        <w:t> </w:t>
      </w:r>
      <w:r>
        <w:rPr/>
        <w:t>peşinde</w:t>
      </w:r>
      <w:r>
        <w:rPr>
          <w:spacing w:val="-12"/>
        </w:rPr>
        <w:t> </w:t>
      </w:r>
      <w:r>
        <w:rPr/>
        <w:t>olmalarına</w:t>
      </w:r>
      <w:r>
        <w:rPr>
          <w:spacing w:val="-12"/>
        </w:rPr>
        <w:t> </w:t>
      </w:r>
      <w:r>
        <w:rPr/>
        <w:t>neden</w:t>
      </w:r>
      <w:r>
        <w:rPr>
          <w:spacing w:val="-12"/>
        </w:rPr>
        <w:t> </w:t>
      </w:r>
      <w:r>
        <w:rPr/>
        <w:t>olan</w:t>
      </w:r>
      <w:r>
        <w:rPr>
          <w:spacing w:val="-9"/>
        </w:rPr>
        <w:t> </w:t>
      </w:r>
      <w:r>
        <w:rPr/>
        <w:t>faktörlerin</w:t>
      </w:r>
      <w:r>
        <w:rPr>
          <w:spacing w:val="-12"/>
        </w:rPr>
        <w:t> </w:t>
      </w:r>
      <w:r>
        <w:rPr/>
        <w:t>açıklanması</w:t>
      </w:r>
      <w:r>
        <w:rPr>
          <w:spacing w:val="-12"/>
        </w:rPr>
        <w:t> </w:t>
      </w:r>
      <w:r>
        <w:rPr/>
        <w:t>amaçlanmıştır.</w:t>
      </w:r>
      <w:r>
        <w:rPr>
          <w:spacing w:val="-57"/>
        </w:rPr>
        <w:t> </w:t>
      </w:r>
      <w:r>
        <w:rPr/>
        <w:t>Kaynaklar</w:t>
      </w:r>
      <w:r>
        <w:rPr>
          <w:spacing w:val="1"/>
        </w:rPr>
        <w:t> </w:t>
      </w:r>
      <w:r>
        <w:rPr/>
        <w:t>çıkar</w:t>
      </w:r>
      <w:r>
        <w:rPr>
          <w:spacing w:val="1"/>
        </w:rPr>
        <w:t> </w:t>
      </w:r>
      <w:r>
        <w:rPr/>
        <w:t>araçları</w:t>
      </w:r>
      <w:r>
        <w:rPr>
          <w:spacing w:val="1"/>
        </w:rPr>
        <w:t> </w:t>
      </w:r>
      <w:r>
        <w:rPr/>
        <w:t>olarak nitelendirilir.</w:t>
      </w:r>
      <w:r>
        <w:rPr>
          <w:spacing w:val="1"/>
        </w:rPr>
        <w:t> </w:t>
      </w:r>
      <w:r>
        <w:rPr/>
        <w:t>Bireylerin dış</w:t>
      </w:r>
      <w:r>
        <w:rPr>
          <w:spacing w:val="1"/>
        </w:rPr>
        <w:t> </w:t>
      </w:r>
      <w:r>
        <w:rPr/>
        <w:t>çevrelerinden etkilenme</w:t>
      </w:r>
      <w:r>
        <w:rPr>
          <w:spacing w:val="1"/>
        </w:rPr>
        <w:t> </w:t>
      </w:r>
      <w:r>
        <w:rPr/>
        <w:t>dereceleri,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kaynaklardan</w:t>
      </w:r>
      <w:r>
        <w:rPr>
          <w:spacing w:val="1"/>
        </w:rPr>
        <w:t> </w:t>
      </w:r>
      <w:r>
        <w:rPr/>
        <w:t>etkilenme</w:t>
      </w:r>
      <w:r>
        <w:rPr>
          <w:spacing w:val="1"/>
        </w:rPr>
        <w:t> </w:t>
      </w:r>
      <w:r>
        <w:rPr/>
        <w:t>düzeyleri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belirlenir.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ihtiyaçlarını sosyal kaynaklardan karşıladığı ileri sürülür. Yaklaşıma göre bir kaynağın</w:t>
      </w:r>
      <w:r>
        <w:rPr>
          <w:spacing w:val="1"/>
        </w:rPr>
        <w:t> </w:t>
      </w:r>
      <w:r>
        <w:rPr>
          <w:spacing w:val="-1"/>
        </w:rPr>
        <w:t>değerli</w:t>
      </w:r>
      <w:r>
        <w:rPr>
          <w:spacing w:val="-15"/>
        </w:rPr>
        <w:t> </w:t>
      </w:r>
      <w:r>
        <w:rPr>
          <w:spacing w:val="-1"/>
        </w:rPr>
        <w:t>olabilmesi</w:t>
      </w:r>
      <w:r>
        <w:rPr>
          <w:spacing w:val="-14"/>
        </w:rPr>
        <w:t> </w:t>
      </w:r>
      <w:r>
        <w:rPr/>
        <w:t>toplumda</w:t>
      </w:r>
      <w:r>
        <w:rPr>
          <w:spacing w:val="-12"/>
        </w:rPr>
        <w:t> </w:t>
      </w:r>
      <w:r>
        <w:rPr/>
        <w:t>güç,</w:t>
      </w:r>
      <w:r>
        <w:rPr>
          <w:spacing w:val="-15"/>
        </w:rPr>
        <w:t> </w:t>
      </w:r>
      <w:r>
        <w:rPr/>
        <w:t>statü</w:t>
      </w:r>
      <w:r>
        <w:rPr>
          <w:spacing w:val="-14"/>
        </w:rPr>
        <w:t> </w:t>
      </w:r>
      <w:r>
        <w:rPr/>
        <w:t>belirtisi</w:t>
      </w:r>
      <w:r>
        <w:rPr>
          <w:spacing w:val="-14"/>
        </w:rPr>
        <w:t> </w:t>
      </w:r>
      <w:r>
        <w:rPr/>
        <w:t>olarak</w:t>
      </w:r>
      <w:r>
        <w:rPr>
          <w:spacing w:val="-15"/>
        </w:rPr>
        <w:t> </w:t>
      </w:r>
      <w:r>
        <w:rPr/>
        <w:t>tanımlanmasına</w:t>
      </w:r>
      <w:r>
        <w:rPr>
          <w:spacing w:val="-15"/>
        </w:rPr>
        <w:t> </w:t>
      </w:r>
      <w:r>
        <w:rPr/>
        <w:t>bağlıdır.</w:t>
      </w:r>
      <w:r>
        <w:rPr>
          <w:spacing w:val="-15"/>
        </w:rPr>
        <w:t> </w:t>
      </w:r>
      <w:r>
        <w:rPr/>
        <w:t>Kaynaklar</w:t>
      </w:r>
      <w:r>
        <w:rPr>
          <w:spacing w:val="-57"/>
        </w:rPr>
        <w:t> </w:t>
      </w:r>
      <w:r>
        <w:rPr/>
        <w:t>kişisel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kaynaklar</w:t>
      </w:r>
      <w:r>
        <w:rPr>
          <w:spacing w:val="1"/>
        </w:rPr>
        <w:t> </w:t>
      </w:r>
      <w:r>
        <w:rPr/>
        <w:t>olmak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ikiye</w:t>
      </w:r>
      <w:r>
        <w:rPr>
          <w:spacing w:val="1"/>
        </w:rPr>
        <w:t> </w:t>
      </w:r>
      <w:r>
        <w:rPr/>
        <w:t>ayrılır.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özellikler</w:t>
      </w:r>
      <w:r>
        <w:rPr>
          <w:spacing w:val="1"/>
        </w:rPr>
        <w:t> </w:t>
      </w:r>
      <w:r>
        <w:rPr/>
        <w:t>kişisel</w:t>
      </w:r>
      <w:r>
        <w:rPr>
          <w:spacing w:val="1"/>
        </w:rPr>
        <w:t> </w:t>
      </w:r>
      <w:r>
        <w:rPr/>
        <w:t>kaynaklardır.</w:t>
      </w:r>
      <w:r>
        <w:rPr>
          <w:spacing w:val="-9"/>
        </w:rPr>
        <w:t> </w:t>
      </w:r>
      <w:r>
        <w:rPr/>
        <w:t>Bunlara</w:t>
      </w:r>
      <w:r>
        <w:rPr>
          <w:spacing w:val="-8"/>
        </w:rPr>
        <w:t> </w:t>
      </w:r>
      <w:r>
        <w:rPr/>
        <w:t>ailesel</w:t>
      </w:r>
      <w:r>
        <w:rPr>
          <w:spacing w:val="-9"/>
        </w:rPr>
        <w:t> </w:t>
      </w:r>
      <w:r>
        <w:rPr/>
        <w:t>kaynaklar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denilebilir.</w:t>
      </w:r>
      <w:r>
        <w:rPr>
          <w:spacing w:val="-10"/>
        </w:rPr>
        <w:t> </w:t>
      </w:r>
      <w:r>
        <w:rPr/>
        <w:t>Bireyin</w:t>
      </w:r>
      <w:r>
        <w:rPr>
          <w:spacing w:val="-9"/>
        </w:rPr>
        <w:t> </w:t>
      </w:r>
      <w:r>
        <w:rPr/>
        <w:t>ırk,</w:t>
      </w:r>
      <w:r>
        <w:rPr>
          <w:spacing w:val="-7"/>
        </w:rPr>
        <w:t> </w:t>
      </w:r>
      <w:r>
        <w:rPr/>
        <w:t>cinsiyet,</w:t>
      </w:r>
      <w:r>
        <w:rPr>
          <w:spacing w:val="-5"/>
        </w:rPr>
        <w:t> </w:t>
      </w:r>
      <w:r>
        <w:rPr/>
        <w:t>inanç,</w:t>
      </w:r>
      <w:r>
        <w:rPr>
          <w:spacing w:val="-10"/>
        </w:rPr>
        <w:t> </w:t>
      </w:r>
      <w:r>
        <w:rPr/>
        <w:t>eğitim,</w:t>
      </w:r>
      <w:r>
        <w:rPr>
          <w:spacing w:val="-58"/>
        </w:rPr>
        <w:t> </w:t>
      </w:r>
      <w:r>
        <w:rPr/>
        <w:t>meslek gibi kaynakları bu grupta yer alır. Bu kaynaklar bireyin kontrolündedir. Sosyal</w:t>
      </w:r>
      <w:r>
        <w:rPr>
          <w:spacing w:val="1"/>
        </w:rPr>
        <w:t> </w:t>
      </w:r>
      <w:r>
        <w:rPr/>
        <w:t>kaynaklar ise bireyin ötekilerle iletişim kurarak ulaşabildiği kaynaklardır. Dolayısıyla</w:t>
      </w:r>
      <w:r>
        <w:rPr>
          <w:spacing w:val="1"/>
        </w:rPr>
        <w:t> </w:t>
      </w:r>
      <w:r>
        <w:rPr/>
        <w:t>egemenlik bireyin elinde değildir. Lin burada sosyal kaynak örneği olarak arkadaşlığı</w:t>
      </w:r>
      <w:r>
        <w:rPr>
          <w:spacing w:val="1"/>
        </w:rPr>
        <w:t> </w:t>
      </w:r>
      <w:r>
        <w:rPr/>
        <w:t>verir ve bir bireyin arkadaşının arabası sosyal bir kaynak örneği olabilir. Gerek sosyoloji</w:t>
      </w:r>
      <w:r>
        <w:rPr>
          <w:spacing w:val="-58"/>
        </w:rPr>
        <w:t> </w:t>
      </w:r>
      <w:r>
        <w:rPr/>
        <w:t>gerekse psikoloji ve antropoloji açısından sosyal ağ analizleri önemlidir. Bu analizlerin</w:t>
      </w:r>
      <w:r>
        <w:rPr>
          <w:spacing w:val="1"/>
        </w:rPr>
        <w:t> </w:t>
      </w:r>
      <w:r>
        <w:rPr/>
        <w:t>ortak</w:t>
      </w:r>
      <w:r>
        <w:rPr>
          <w:spacing w:val="-7"/>
        </w:rPr>
        <w:t> </w:t>
      </w:r>
      <w:r>
        <w:rPr/>
        <w:t>noktası</w:t>
      </w:r>
      <w:r>
        <w:rPr>
          <w:spacing w:val="-7"/>
        </w:rPr>
        <w:t> </w:t>
      </w:r>
      <w:r>
        <w:rPr/>
        <w:t>ise</w:t>
      </w:r>
      <w:r>
        <w:rPr>
          <w:spacing w:val="-3"/>
        </w:rPr>
        <w:t> </w:t>
      </w:r>
      <w:r>
        <w:rPr/>
        <w:t>yapı</w:t>
      </w:r>
      <w:r>
        <w:rPr>
          <w:spacing w:val="-7"/>
        </w:rPr>
        <w:t> </w:t>
      </w:r>
      <w:r>
        <w:rPr/>
        <w:t>analizleri,</w:t>
      </w:r>
      <w:r>
        <w:rPr>
          <w:spacing w:val="-7"/>
        </w:rPr>
        <w:t> </w:t>
      </w:r>
      <w:r>
        <w:rPr/>
        <w:t>kaynakların</w:t>
      </w:r>
      <w:r>
        <w:rPr>
          <w:spacing w:val="-8"/>
        </w:rPr>
        <w:t> </w:t>
      </w:r>
      <w:r>
        <w:rPr/>
        <w:t>nedenleri,</w:t>
      </w:r>
      <w:r>
        <w:rPr>
          <w:spacing w:val="-7"/>
        </w:rPr>
        <w:t> </w:t>
      </w:r>
      <w:r>
        <w:rPr/>
        <w:t>sosyal</w:t>
      </w:r>
      <w:r>
        <w:rPr>
          <w:spacing w:val="-7"/>
        </w:rPr>
        <w:t> </w:t>
      </w:r>
      <w:r>
        <w:rPr/>
        <w:t>ilişkiler</w:t>
      </w:r>
      <w:r>
        <w:rPr>
          <w:spacing w:val="-7"/>
        </w:rPr>
        <w:t> </w:t>
      </w:r>
      <w:r>
        <w:rPr/>
        <w:t>üzerine</w:t>
      </w:r>
      <w:r>
        <w:rPr>
          <w:spacing w:val="-8"/>
        </w:rPr>
        <w:t> </w:t>
      </w:r>
      <w:r>
        <w:rPr/>
        <w:t>etkileridir.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drawing>
          <wp:anchor distT="0" distB="0" distL="0" distR="0" allowOverlap="1" layoutInCell="1" locked="0" behindDoc="1" simplePos="0" relativeHeight="480687104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Sosyal kaynaklar teorisine göre sosyal kaynaklar ve bireyler arasındaki yapı etkileşim</w:t>
      </w:r>
      <w:r>
        <w:rPr>
          <w:spacing w:val="1"/>
        </w:rPr>
        <w:t> </w:t>
      </w:r>
      <w:r>
        <w:rPr/>
        <w:t>içindedir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işteştir.</w:t>
      </w:r>
      <w:r>
        <w:rPr>
          <w:spacing w:val="1"/>
        </w:rPr>
        <w:t> </w:t>
      </w:r>
      <w:r>
        <w:rPr/>
        <w:t>Kaynak</w:t>
      </w:r>
      <w:r>
        <w:rPr>
          <w:spacing w:val="1"/>
        </w:rPr>
        <w:t> </w:t>
      </w:r>
      <w:r>
        <w:rPr/>
        <w:t>mobilizasyonu</w:t>
      </w:r>
      <w:r>
        <w:rPr>
          <w:spacing w:val="1"/>
        </w:rPr>
        <w:t> </w:t>
      </w:r>
      <w:r>
        <w:rPr/>
        <w:t>kuramı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yetişkinlik</w:t>
      </w:r>
      <w:r>
        <w:rPr>
          <w:spacing w:val="1"/>
        </w:rPr>
        <w:t> </w:t>
      </w:r>
      <w:r>
        <w:rPr/>
        <w:t>sürecinde</w:t>
      </w:r>
      <w:r>
        <w:rPr>
          <w:spacing w:val="1"/>
        </w:rPr>
        <w:t> </w:t>
      </w:r>
      <w:r>
        <w:rPr/>
        <w:t>ilişkilerinde</w:t>
      </w:r>
      <w:r>
        <w:rPr>
          <w:spacing w:val="1"/>
        </w:rPr>
        <w:t> </w:t>
      </w:r>
      <w:r>
        <w:rPr/>
        <w:t>menfi</w:t>
      </w:r>
      <w:r>
        <w:rPr>
          <w:spacing w:val="1"/>
        </w:rPr>
        <w:t> </w:t>
      </w:r>
      <w:r>
        <w:rPr/>
        <w:t>amaçlarla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kaynakları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nasıl</w:t>
      </w:r>
      <w:r>
        <w:rPr>
          <w:spacing w:val="1"/>
        </w:rPr>
        <w:t> </w:t>
      </w:r>
      <w:r>
        <w:rPr/>
        <w:t>kullandıklarını</w:t>
      </w:r>
      <w:r>
        <w:rPr>
          <w:spacing w:val="1"/>
        </w:rPr>
        <w:t> </w:t>
      </w:r>
      <w:r>
        <w:rPr/>
        <w:t>açıklamaktadır.</w:t>
      </w:r>
      <w:r>
        <w:rPr>
          <w:spacing w:val="-13"/>
        </w:rPr>
        <w:t> </w:t>
      </w:r>
      <w:r>
        <w:rPr/>
        <w:t>Yaklaşıma</w:t>
      </w:r>
      <w:r>
        <w:rPr>
          <w:spacing w:val="-12"/>
        </w:rPr>
        <w:t> </w:t>
      </w:r>
      <w:r>
        <w:rPr/>
        <w:t>göre</w:t>
      </w:r>
      <w:r>
        <w:rPr>
          <w:spacing w:val="-14"/>
        </w:rPr>
        <w:t> </w:t>
      </w:r>
      <w:r>
        <w:rPr/>
        <w:t>daha</w:t>
      </w:r>
      <w:r>
        <w:rPr>
          <w:spacing w:val="-11"/>
        </w:rPr>
        <w:t> </w:t>
      </w:r>
      <w:r>
        <w:rPr/>
        <w:t>etkili</w:t>
      </w:r>
      <w:r>
        <w:rPr>
          <w:spacing w:val="-12"/>
        </w:rPr>
        <w:t> </w:t>
      </w:r>
      <w:r>
        <w:rPr/>
        <w:t>sosyal</w:t>
      </w:r>
      <w:r>
        <w:rPr>
          <w:spacing w:val="-12"/>
        </w:rPr>
        <w:t> </w:t>
      </w:r>
      <w:r>
        <w:rPr/>
        <w:t>kaynaklara</w:t>
      </w:r>
      <w:r>
        <w:rPr>
          <w:spacing w:val="-13"/>
        </w:rPr>
        <w:t> </w:t>
      </w:r>
      <w:r>
        <w:rPr/>
        <w:t>ulaşabilmek</w:t>
      </w:r>
      <w:r>
        <w:rPr>
          <w:spacing w:val="-13"/>
        </w:rPr>
        <w:t> </w:t>
      </w:r>
      <w:r>
        <w:rPr/>
        <w:t>açısından</w:t>
      </w:r>
      <w:r>
        <w:rPr>
          <w:spacing w:val="-12"/>
        </w:rPr>
        <w:t> </w:t>
      </w:r>
      <w:r>
        <w:rPr/>
        <w:t>statü</w:t>
      </w:r>
      <w:r>
        <w:rPr>
          <w:spacing w:val="-58"/>
        </w:rPr>
        <w:t> </w:t>
      </w:r>
      <w:r>
        <w:rPr/>
        <w:t>ve gücün etkisine dikkat çekilmiştir. Bireysel etkileşimlerin güç, statü bağlamında iş</w:t>
      </w:r>
      <w:r>
        <w:rPr>
          <w:spacing w:val="1"/>
        </w:rPr>
        <w:t> </w:t>
      </w:r>
      <w:r>
        <w:rPr/>
        <w:t>birliğine dönüşmesi bu yaklaşımın temel hareket noktasıdır. Statü edinme süreci diğer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mevkilerden</w:t>
      </w:r>
      <w:r>
        <w:rPr>
          <w:spacing w:val="1"/>
        </w:rPr>
        <w:t> </w:t>
      </w:r>
      <w:r>
        <w:rPr/>
        <w:t>faydalanılarak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kaynakları</w:t>
      </w:r>
      <w:r>
        <w:rPr>
          <w:spacing w:val="1"/>
        </w:rPr>
        <w:t> </w:t>
      </w:r>
      <w:r>
        <w:rPr/>
        <w:t>büyütme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kaynaklara</w:t>
      </w:r>
      <w:r>
        <w:rPr>
          <w:spacing w:val="-3"/>
        </w:rPr>
        <w:t> </w:t>
      </w:r>
      <w:r>
        <w:rPr/>
        <w:t>ulaşma</w:t>
      </w:r>
      <w:r>
        <w:rPr>
          <w:spacing w:val="-6"/>
        </w:rPr>
        <w:t> </w:t>
      </w:r>
      <w:r>
        <w:rPr/>
        <w:t>sürecini</w:t>
      </w:r>
      <w:r>
        <w:rPr>
          <w:spacing w:val="-2"/>
        </w:rPr>
        <w:t> </w:t>
      </w:r>
      <w:r>
        <w:rPr/>
        <w:t>oluşturur.</w:t>
      </w:r>
      <w:r>
        <w:rPr>
          <w:spacing w:val="-1"/>
        </w:rPr>
        <w:t> </w:t>
      </w:r>
      <w:r>
        <w:rPr/>
        <w:t>Lin</w:t>
      </w:r>
      <w:r>
        <w:rPr>
          <w:spacing w:val="-2"/>
        </w:rPr>
        <w:t> </w:t>
      </w:r>
      <w:r>
        <w:rPr/>
        <w:t>‘in</w:t>
      </w:r>
      <w:r>
        <w:rPr>
          <w:spacing w:val="-5"/>
        </w:rPr>
        <w:t> </w:t>
      </w:r>
      <w:r>
        <w:rPr/>
        <w:t>bağlantılar</w:t>
      </w:r>
      <w:r>
        <w:rPr>
          <w:spacing w:val="-4"/>
        </w:rPr>
        <w:t> </w:t>
      </w:r>
      <w:r>
        <w:rPr/>
        <w:t>ve</w:t>
      </w:r>
      <w:r>
        <w:rPr>
          <w:spacing w:val="-2"/>
        </w:rPr>
        <w:t> </w:t>
      </w:r>
      <w:r>
        <w:rPr/>
        <w:t>güç</w:t>
      </w:r>
      <w:r>
        <w:rPr>
          <w:spacing w:val="-3"/>
        </w:rPr>
        <w:t> </w:t>
      </w:r>
      <w:r>
        <w:rPr/>
        <w:t>varsayımına</w:t>
      </w:r>
      <w:r>
        <w:rPr>
          <w:spacing w:val="-2"/>
        </w:rPr>
        <w:t> </w:t>
      </w:r>
      <w:r>
        <w:rPr/>
        <w:t>göre</w:t>
      </w:r>
      <w:r>
        <w:rPr>
          <w:spacing w:val="-6"/>
        </w:rPr>
        <w:t> </w:t>
      </w:r>
      <w:r>
        <w:rPr/>
        <w:t>itibarlı</w:t>
      </w:r>
      <w:r>
        <w:rPr>
          <w:spacing w:val="-57"/>
        </w:rPr>
        <w:t> </w:t>
      </w:r>
      <w:r>
        <w:rPr/>
        <w:t>bir</w:t>
      </w:r>
      <w:r>
        <w:rPr>
          <w:spacing w:val="1"/>
        </w:rPr>
        <w:t> </w:t>
      </w:r>
      <w:r>
        <w:rPr/>
        <w:t>ego</w:t>
      </w:r>
      <w:r>
        <w:rPr>
          <w:spacing w:val="1"/>
        </w:rPr>
        <w:t> </w:t>
      </w:r>
      <w:r>
        <w:rPr/>
        <w:t>herhangi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kaynağa</w:t>
      </w:r>
      <w:r>
        <w:rPr>
          <w:spacing w:val="1"/>
        </w:rPr>
        <w:t> </w:t>
      </w:r>
      <w:r>
        <w:rPr/>
        <w:t>ulaşma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onu</w:t>
      </w:r>
      <w:r>
        <w:rPr>
          <w:spacing w:val="1"/>
        </w:rPr>
        <w:t> </w:t>
      </w:r>
      <w:r>
        <w:rPr/>
        <w:t>edinmede</w:t>
      </w:r>
      <w:r>
        <w:rPr>
          <w:spacing w:val="1"/>
        </w:rPr>
        <w:t> </w:t>
      </w:r>
      <w:r>
        <w:rPr/>
        <w:t>avantajlıdır.</w:t>
      </w:r>
      <w:r>
        <w:rPr>
          <w:spacing w:val="1"/>
        </w:rPr>
        <w:t> </w:t>
      </w:r>
      <w:r>
        <w:rPr/>
        <w:t>İşte</w:t>
      </w:r>
      <w:r>
        <w:rPr>
          <w:spacing w:val="1"/>
        </w:rPr>
        <w:t> </w:t>
      </w:r>
      <w:r>
        <w:rPr/>
        <w:t>bu</w:t>
      </w:r>
      <w:r>
        <w:rPr>
          <w:spacing w:val="-57"/>
        </w:rPr>
        <w:t> </w:t>
      </w:r>
      <w:r>
        <w:rPr/>
        <w:t>varsayım bağlantılar ve güç ilişkilerini anlamlandırmak açısından bireysel eylemlere</w:t>
      </w:r>
      <w:r>
        <w:rPr>
          <w:spacing w:val="1"/>
        </w:rPr>
        <w:t> </w:t>
      </w:r>
      <w:r>
        <w:rPr/>
        <w:t>odaklanmayı gerektirir. Jasper ise bu yaklaşımı toplumsal hareketleri anlamlandırmaya</w:t>
      </w:r>
      <w:r>
        <w:rPr>
          <w:spacing w:val="1"/>
        </w:rPr>
        <w:t> </w:t>
      </w:r>
      <w:r>
        <w:rPr/>
        <w:t>çalışılırken,</w:t>
      </w:r>
      <w:r>
        <w:rPr>
          <w:spacing w:val="-1"/>
        </w:rPr>
        <w:t> </w:t>
      </w:r>
      <w:r>
        <w:rPr/>
        <w:t>kültürel</w:t>
      </w:r>
      <w:r>
        <w:rPr>
          <w:spacing w:val="-1"/>
        </w:rPr>
        <w:t> </w:t>
      </w:r>
      <w:r>
        <w:rPr/>
        <w:t>etkilerin</w:t>
      </w:r>
      <w:r>
        <w:rPr>
          <w:spacing w:val="-1"/>
        </w:rPr>
        <w:t> </w:t>
      </w:r>
      <w:r>
        <w:rPr/>
        <w:t>görmezden</w:t>
      </w:r>
      <w:r>
        <w:rPr>
          <w:spacing w:val="2"/>
        </w:rPr>
        <w:t> </w:t>
      </w:r>
      <w:r>
        <w:rPr/>
        <w:t>gelinmesi</w:t>
      </w:r>
      <w:r>
        <w:rPr>
          <w:spacing w:val="-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eleştirmiştir.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270" w:val="left" w:leader="none"/>
        </w:tabs>
        <w:spacing w:line="240" w:lineRule="auto" w:before="0" w:after="0"/>
        <w:ind w:left="1269" w:right="0" w:hanging="542"/>
        <w:jc w:val="both"/>
      </w:pPr>
      <w:bookmarkStart w:name="_TOC_250087" w:id="39"/>
      <w:r>
        <w:rPr/>
        <w:t>Yapısal</w:t>
      </w:r>
      <w:r>
        <w:rPr>
          <w:spacing w:val="-5"/>
        </w:rPr>
        <w:t> </w:t>
      </w:r>
      <w:r>
        <w:rPr/>
        <w:t>İşlevselci</w:t>
      </w:r>
      <w:r>
        <w:rPr>
          <w:spacing w:val="-3"/>
        </w:rPr>
        <w:t> </w:t>
      </w:r>
      <w:bookmarkEnd w:id="39"/>
      <w:r>
        <w:rPr/>
        <w:t>Yaklaşım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Başlıca temsilcileri Auguste Comt, Emile Durkheim, Herbert Spencer, Pareto,</w:t>
      </w:r>
      <w:r>
        <w:rPr>
          <w:spacing w:val="1"/>
        </w:rPr>
        <w:t> </w:t>
      </w:r>
      <w:r>
        <w:rPr/>
        <w:t>Talcott</w:t>
      </w:r>
      <w:r>
        <w:rPr>
          <w:spacing w:val="1"/>
        </w:rPr>
        <w:t> </w:t>
      </w:r>
      <w:r>
        <w:rPr/>
        <w:t>Parsons,</w:t>
      </w:r>
      <w:r>
        <w:rPr>
          <w:spacing w:val="1"/>
        </w:rPr>
        <w:t> </w:t>
      </w:r>
      <w:r>
        <w:rPr/>
        <w:t>Robert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Merton’dur.</w:t>
      </w:r>
      <w:r>
        <w:rPr>
          <w:spacing w:val="1"/>
        </w:rPr>
        <w:t> </w:t>
      </w:r>
      <w:r>
        <w:rPr/>
        <w:t>Durkheim,</w:t>
      </w:r>
      <w:r>
        <w:rPr>
          <w:spacing w:val="1"/>
        </w:rPr>
        <w:t> </w:t>
      </w:r>
      <w:r>
        <w:rPr/>
        <w:t>işlevselciliğin</w:t>
      </w:r>
      <w:r>
        <w:rPr>
          <w:spacing w:val="1"/>
        </w:rPr>
        <w:t> </w:t>
      </w:r>
      <w:r>
        <w:rPr/>
        <w:t>bütünleşme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dayanışma</w:t>
      </w:r>
      <w:r>
        <w:rPr>
          <w:spacing w:val="1"/>
        </w:rPr>
        <w:t> </w:t>
      </w:r>
      <w:r>
        <w:rPr/>
        <w:t>noktaları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durarak</w:t>
      </w:r>
      <w:r>
        <w:rPr>
          <w:spacing w:val="1"/>
        </w:rPr>
        <w:t> </w:t>
      </w:r>
      <w:r>
        <w:rPr/>
        <w:t>sistemleştirmiş;</w:t>
      </w:r>
      <w:r>
        <w:rPr>
          <w:spacing w:val="1"/>
        </w:rPr>
        <w:t> </w:t>
      </w:r>
      <w:r>
        <w:rPr/>
        <w:t>Parsons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Merton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geliştirmiştir. Comte, Spencer ve Pareto ise toplumsal sistemin katmanları arasındaki</w:t>
      </w:r>
      <w:r>
        <w:rPr>
          <w:spacing w:val="1"/>
        </w:rPr>
        <w:t> </w:t>
      </w:r>
      <w:r>
        <w:rPr/>
        <w:t>karşılıklı</w:t>
      </w:r>
      <w:r>
        <w:rPr>
          <w:spacing w:val="1"/>
        </w:rPr>
        <w:t> </w:t>
      </w:r>
      <w:r>
        <w:rPr/>
        <w:t>bağımlılık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durmuştur</w:t>
      </w:r>
      <w:r>
        <w:rPr>
          <w:spacing w:val="1"/>
        </w:rPr>
        <w:t> </w:t>
      </w:r>
      <w:r>
        <w:rPr/>
        <w:t>(Wallace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Wolf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44).</w:t>
      </w:r>
      <w:r>
        <w:rPr>
          <w:spacing w:val="1"/>
        </w:rPr>
        <w:t> </w:t>
      </w:r>
      <w:r>
        <w:rPr/>
        <w:t>İşlevselciliğe göre sistem içerisinde toplum bir bütündür, bütünün içerisindeki parçalar</w:t>
      </w:r>
      <w:r>
        <w:rPr>
          <w:spacing w:val="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herhangi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çatışma,</w:t>
      </w:r>
      <w:r>
        <w:rPr>
          <w:spacing w:val="1"/>
        </w:rPr>
        <w:t> </w:t>
      </w:r>
      <w:r>
        <w:rPr/>
        <w:t>yarış,</w:t>
      </w:r>
      <w:r>
        <w:rPr>
          <w:spacing w:val="1"/>
        </w:rPr>
        <w:t> </w:t>
      </w:r>
      <w:r>
        <w:rPr/>
        <w:t>gerilim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mekanizmalar</w:t>
      </w:r>
      <w:r>
        <w:rPr>
          <w:spacing w:val="1"/>
        </w:rPr>
        <w:t> </w:t>
      </w:r>
      <w:r>
        <w:rPr/>
        <w:t>dikkate</w:t>
      </w:r>
      <w:r>
        <w:rPr>
          <w:spacing w:val="1"/>
        </w:rPr>
        <w:t> </w:t>
      </w:r>
      <w:r>
        <w:rPr/>
        <w:t>alınmaksızın,</w:t>
      </w:r>
      <w:r>
        <w:rPr>
          <w:spacing w:val="1"/>
        </w:rPr>
        <w:t> </w:t>
      </w:r>
      <w:r>
        <w:rPr/>
        <w:t>bölümler</w:t>
      </w:r>
      <w:r>
        <w:rPr>
          <w:spacing w:val="1"/>
        </w:rPr>
        <w:t> </w:t>
      </w:r>
      <w:r>
        <w:rPr/>
        <w:t>arası</w:t>
      </w:r>
      <w:r>
        <w:rPr>
          <w:spacing w:val="1"/>
        </w:rPr>
        <w:t> </w:t>
      </w:r>
      <w:r>
        <w:rPr/>
        <w:t>adaptasyon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birliği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dayanışma</w:t>
      </w:r>
      <w:r>
        <w:rPr>
          <w:spacing w:val="1"/>
        </w:rPr>
        <w:t> </w:t>
      </w:r>
      <w:r>
        <w:rPr/>
        <w:t>davranışları</w:t>
      </w:r>
      <w:r>
        <w:rPr>
          <w:spacing w:val="1"/>
        </w:rPr>
        <w:t> </w:t>
      </w:r>
      <w:r>
        <w:rPr/>
        <w:t>önemlidir. Çatışma ve ussal seçim teorilerinin aksine, işlevselcilik yaklaşımı olayları</w:t>
      </w:r>
      <w:r>
        <w:rPr>
          <w:spacing w:val="1"/>
        </w:rPr>
        <w:t> </w:t>
      </w:r>
      <w:r>
        <w:rPr/>
        <w:t>genel</w:t>
      </w:r>
      <w:r>
        <w:rPr>
          <w:spacing w:val="-5"/>
        </w:rPr>
        <w:t> </w:t>
      </w:r>
      <w:r>
        <w:rPr/>
        <w:t>ilkelerle</w:t>
      </w:r>
      <w:r>
        <w:rPr>
          <w:spacing w:val="-5"/>
        </w:rPr>
        <w:t> </w:t>
      </w:r>
      <w:r>
        <w:rPr/>
        <w:t>açıklamıştır</w:t>
      </w:r>
      <w:r>
        <w:rPr>
          <w:spacing w:val="-7"/>
        </w:rPr>
        <w:t> </w:t>
      </w:r>
      <w:r>
        <w:rPr/>
        <w:t>(Wallace</w:t>
      </w:r>
      <w:r>
        <w:rPr>
          <w:spacing w:val="-3"/>
        </w:rPr>
        <w:t> </w:t>
      </w:r>
      <w:r>
        <w:rPr/>
        <w:t>ve</w:t>
      </w:r>
      <w:r>
        <w:rPr>
          <w:spacing w:val="-7"/>
        </w:rPr>
        <w:t> </w:t>
      </w:r>
      <w:r>
        <w:rPr/>
        <w:t>Wolf,</w:t>
      </w:r>
      <w:r>
        <w:rPr>
          <w:spacing w:val="-5"/>
        </w:rPr>
        <w:t> </w:t>
      </w:r>
      <w:r>
        <w:rPr/>
        <w:t>2012).</w:t>
      </w:r>
      <w:r>
        <w:rPr>
          <w:spacing w:val="-3"/>
        </w:rPr>
        <w:t> </w:t>
      </w:r>
      <w:r>
        <w:rPr/>
        <w:t>İşlevselci yaklaşıma</w:t>
      </w:r>
      <w:r>
        <w:rPr>
          <w:spacing w:val="-3"/>
        </w:rPr>
        <w:t> </w:t>
      </w:r>
      <w:r>
        <w:rPr/>
        <w:t>göre</w:t>
      </w:r>
      <w:r>
        <w:rPr>
          <w:spacing w:val="-6"/>
        </w:rPr>
        <w:t> </w:t>
      </w:r>
      <w:r>
        <w:rPr/>
        <w:t>toplumun</w:t>
      </w:r>
      <w:r>
        <w:rPr>
          <w:spacing w:val="-58"/>
        </w:rPr>
        <w:t> </w:t>
      </w:r>
      <w:r>
        <w:rPr/>
        <w:t>farklı parçaları birlikte bir ahenk içinde hareket ederek bir düzen oluştururlar. Sosyoloji</w:t>
      </w:r>
      <w:r>
        <w:rPr>
          <w:spacing w:val="1"/>
        </w:rPr>
        <w:t> </w:t>
      </w:r>
      <w:r>
        <w:rPr/>
        <w:t>bu düzeni oluşturan parçaların bütünle olan ilişkilerini inceler. İşlevselci yaklaşıma göre</w:t>
      </w:r>
      <w:r>
        <w:rPr>
          <w:spacing w:val="-57"/>
        </w:rPr>
        <w:t> </w:t>
      </w:r>
      <w:r>
        <w:rPr/>
        <w:t>toplum merkezi sinir sistemi olan bir organizmaya benzetilir ve bu organizma tıpkı bir</w:t>
      </w:r>
      <w:r>
        <w:rPr>
          <w:spacing w:val="1"/>
        </w:rPr>
        <w:t> </w:t>
      </w:r>
      <w:r>
        <w:rPr/>
        <w:t>insanın organlarının sahip olduğu işlevler gibi birbirini tamamlayan hayati öneme sahip</w:t>
      </w:r>
      <w:r>
        <w:rPr>
          <w:spacing w:val="1"/>
        </w:rPr>
        <w:t> </w:t>
      </w:r>
      <w:r>
        <w:rPr/>
        <w:t>işlevlere sahiptir. Bir insan için her bir organı nasıl ki hayati öneme sahiptir, toplumun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birimi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aynı</w:t>
      </w:r>
      <w:r>
        <w:rPr>
          <w:spacing w:val="1"/>
        </w:rPr>
        <w:t> </w:t>
      </w:r>
      <w:r>
        <w:rPr/>
        <w:t>şekilde</w:t>
      </w:r>
      <w:r>
        <w:rPr>
          <w:spacing w:val="1"/>
        </w:rPr>
        <w:t> </w:t>
      </w:r>
      <w:r>
        <w:rPr/>
        <w:t>başlı</w:t>
      </w:r>
      <w:r>
        <w:rPr>
          <w:spacing w:val="1"/>
        </w:rPr>
        <w:t> </w:t>
      </w:r>
      <w:r>
        <w:rPr/>
        <w:t>başına</w:t>
      </w:r>
      <w:r>
        <w:rPr>
          <w:spacing w:val="1"/>
        </w:rPr>
        <w:t> </w:t>
      </w:r>
      <w:r>
        <w:rPr/>
        <w:t>incelenmesi</w:t>
      </w:r>
      <w:r>
        <w:rPr>
          <w:spacing w:val="1"/>
        </w:rPr>
        <w:t> </w:t>
      </w:r>
      <w:r>
        <w:rPr/>
        <w:t>gereken</w:t>
      </w:r>
      <w:r>
        <w:rPr>
          <w:spacing w:val="1"/>
        </w:rPr>
        <w:t> </w:t>
      </w:r>
      <w:r>
        <w:rPr/>
        <w:t>özellikler</w:t>
      </w:r>
      <w:r>
        <w:rPr>
          <w:spacing w:val="1"/>
        </w:rPr>
        <w:t> </w:t>
      </w:r>
      <w:r>
        <w:rPr/>
        <w:t>taşır</w:t>
      </w:r>
      <w:r>
        <w:rPr>
          <w:spacing w:val="1"/>
        </w:rPr>
        <w:t> </w:t>
      </w:r>
      <w:r>
        <w:rPr/>
        <w:t>(Swingewood,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İşlevselci</w:t>
      </w:r>
      <w:r>
        <w:rPr>
          <w:spacing w:val="1"/>
        </w:rPr>
        <w:t> </w:t>
      </w:r>
      <w:r>
        <w:rPr/>
        <w:t>yaklaşımın</w:t>
      </w:r>
      <w:r>
        <w:rPr>
          <w:spacing w:val="1"/>
        </w:rPr>
        <w:t> </w:t>
      </w:r>
      <w:r>
        <w:rPr/>
        <w:t>temelinde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düzen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denge</w:t>
      </w:r>
      <w:r>
        <w:rPr>
          <w:spacing w:val="1"/>
        </w:rPr>
        <w:t> </w:t>
      </w:r>
      <w:r>
        <w:rPr/>
        <w:t>bulunmaktadır.</w:t>
      </w:r>
      <w:r>
        <w:rPr>
          <w:spacing w:val="-9"/>
        </w:rPr>
        <w:t> </w:t>
      </w:r>
      <w:r>
        <w:rPr/>
        <w:t>Düzen</w:t>
      </w:r>
      <w:r>
        <w:rPr>
          <w:spacing w:val="-9"/>
        </w:rPr>
        <w:t> </w:t>
      </w:r>
      <w:r>
        <w:rPr/>
        <w:t>ve</w:t>
      </w:r>
      <w:r>
        <w:rPr>
          <w:spacing w:val="-7"/>
        </w:rPr>
        <w:t> </w:t>
      </w:r>
      <w:r>
        <w:rPr/>
        <w:t>dengenin</w:t>
      </w:r>
      <w:r>
        <w:rPr>
          <w:spacing w:val="-8"/>
        </w:rPr>
        <w:t> </w:t>
      </w:r>
      <w:r>
        <w:rPr/>
        <w:t>sağlanması</w:t>
      </w:r>
      <w:r>
        <w:rPr>
          <w:spacing w:val="-7"/>
        </w:rPr>
        <w:t> </w:t>
      </w:r>
      <w:r>
        <w:rPr/>
        <w:t>ise</w:t>
      </w:r>
      <w:r>
        <w:rPr>
          <w:spacing w:val="-4"/>
        </w:rPr>
        <w:t> </w:t>
      </w:r>
      <w:r>
        <w:rPr/>
        <w:t>her</w:t>
      </w:r>
      <w:r>
        <w:rPr>
          <w:spacing w:val="-9"/>
        </w:rPr>
        <w:t> </w:t>
      </w:r>
      <w:r>
        <w:rPr/>
        <w:t>bir</w:t>
      </w:r>
      <w:r>
        <w:rPr>
          <w:spacing w:val="-7"/>
        </w:rPr>
        <w:t> </w:t>
      </w:r>
      <w:r>
        <w:rPr/>
        <w:t>parçanın</w:t>
      </w:r>
      <w:r>
        <w:rPr>
          <w:spacing w:val="-8"/>
        </w:rPr>
        <w:t> </w:t>
      </w:r>
      <w:r>
        <w:rPr/>
        <w:t>tam</w:t>
      </w:r>
      <w:r>
        <w:rPr>
          <w:spacing w:val="-8"/>
        </w:rPr>
        <w:t> </w:t>
      </w:r>
      <w:r>
        <w:rPr/>
        <w:t>olması</w:t>
      </w:r>
      <w:r>
        <w:rPr>
          <w:spacing w:val="-7"/>
        </w:rPr>
        <w:t> </w:t>
      </w:r>
      <w:r>
        <w:rPr/>
        <w:t>ve</w:t>
      </w:r>
      <w:r>
        <w:rPr>
          <w:spacing w:val="-10"/>
        </w:rPr>
        <w:t> </w:t>
      </w:r>
      <w:r>
        <w:rPr/>
        <w:t>işlevini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drawing>
          <wp:anchor distT="0" distB="0" distL="0" distR="0" allowOverlap="1" layoutInCell="1" locked="0" behindDoc="1" simplePos="0" relativeHeight="480687616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yerine</w:t>
      </w:r>
      <w:r>
        <w:rPr>
          <w:spacing w:val="1"/>
        </w:rPr>
        <w:t> </w:t>
      </w:r>
      <w:r>
        <w:rPr/>
        <w:t>getirmesine</w:t>
      </w:r>
      <w:r>
        <w:rPr>
          <w:spacing w:val="1"/>
        </w:rPr>
        <w:t> </w:t>
      </w:r>
      <w:r>
        <w:rPr/>
        <w:t>bağlıdır.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şeyin</w:t>
      </w:r>
      <w:r>
        <w:rPr>
          <w:spacing w:val="1"/>
        </w:rPr>
        <w:t> </w:t>
      </w:r>
      <w:r>
        <w:rPr/>
        <w:t>işlevi</w:t>
      </w:r>
      <w:r>
        <w:rPr>
          <w:spacing w:val="1"/>
        </w:rPr>
        <w:t> </w:t>
      </w:r>
      <w:r>
        <w:rPr/>
        <w:t>onun</w:t>
      </w:r>
      <w:r>
        <w:rPr>
          <w:spacing w:val="1"/>
        </w:rPr>
        <w:t> </w:t>
      </w:r>
      <w:r>
        <w:rPr/>
        <w:t>yararına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belirlenir.</w:t>
      </w:r>
      <w:r>
        <w:rPr>
          <w:spacing w:val="1"/>
        </w:rPr>
        <w:t> </w:t>
      </w:r>
      <w:r>
        <w:rPr/>
        <w:t>Toplum</w:t>
      </w:r>
      <w:r>
        <w:rPr>
          <w:spacing w:val="-57"/>
        </w:rPr>
        <w:t> </w:t>
      </w:r>
      <w:r>
        <w:rPr/>
        <w:t>yaşamında</w:t>
      </w:r>
      <w:r>
        <w:rPr>
          <w:spacing w:val="55"/>
        </w:rPr>
        <w:t> </w:t>
      </w:r>
      <w:r>
        <w:rPr/>
        <w:t>bütünün  yararına</w:t>
      </w:r>
      <w:r>
        <w:rPr>
          <w:spacing w:val="56"/>
        </w:rPr>
        <w:t> </w:t>
      </w:r>
      <w:r>
        <w:rPr/>
        <w:t>olan</w:t>
      </w:r>
      <w:r>
        <w:rPr>
          <w:spacing w:val="57"/>
        </w:rPr>
        <w:t> </w:t>
      </w:r>
      <w:r>
        <w:rPr/>
        <w:t>işlevsel</w:t>
      </w:r>
      <w:r>
        <w:rPr>
          <w:spacing w:val="58"/>
        </w:rPr>
        <w:t> </w:t>
      </w:r>
      <w:r>
        <w:rPr/>
        <w:t>kabul</w:t>
      </w:r>
      <w:r>
        <w:rPr>
          <w:spacing w:val="57"/>
        </w:rPr>
        <w:t> </w:t>
      </w:r>
      <w:r>
        <w:rPr/>
        <w:t>edilir.</w:t>
      </w:r>
      <w:r>
        <w:rPr>
          <w:spacing w:val="57"/>
        </w:rPr>
        <w:t> </w:t>
      </w:r>
      <w:r>
        <w:rPr/>
        <w:t>Spencer</w:t>
      </w:r>
      <w:r>
        <w:rPr>
          <w:spacing w:val="59"/>
        </w:rPr>
        <w:t> </w:t>
      </w:r>
      <w:r>
        <w:rPr/>
        <w:t>yapısal  işlevselcilik</w:t>
      </w:r>
      <w:r>
        <w:rPr>
          <w:spacing w:val="-58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farklılaşma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koyarak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işlevselciliğin</w:t>
      </w:r>
      <w:r>
        <w:rPr>
          <w:spacing w:val="1"/>
        </w:rPr>
        <w:t> </w:t>
      </w:r>
      <w:r>
        <w:rPr/>
        <w:t>öncülerinden</w:t>
      </w:r>
      <w:r>
        <w:rPr>
          <w:spacing w:val="-57"/>
        </w:rPr>
        <w:t> </w:t>
      </w:r>
      <w:r>
        <w:rPr/>
        <w:t>kabul</w:t>
      </w:r>
      <w:r>
        <w:rPr>
          <w:spacing w:val="-3"/>
        </w:rPr>
        <w:t> </w:t>
      </w:r>
      <w:r>
        <w:rPr/>
        <w:t>edilmiştir.</w:t>
      </w:r>
      <w:r>
        <w:rPr>
          <w:spacing w:val="-3"/>
        </w:rPr>
        <w:t> </w:t>
      </w:r>
      <w:r>
        <w:rPr/>
        <w:t>Ona</w:t>
      </w:r>
      <w:r>
        <w:rPr>
          <w:spacing w:val="-3"/>
        </w:rPr>
        <w:t> </w:t>
      </w:r>
      <w:r>
        <w:rPr/>
        <w:t>göre</w:t>
      </w:r>
      <w:r>
        <w:rPr>
          <w:spacing w:val="-5"/>
        </w:rPr>
        <w:t> </w:t>
      </w:r>
      <w:r>
        <w:rPr/>
        <w:t>farklılaşma,</w:t>
      </w:r>
      <w:r>
        <w:rPr>
          <w:spacing w:val="-2"/>
        </w:rPr>
        <w:t> </w:t>
      </w:r>
      <w:r>
        <w:rPr/>
        <w:t>toplumların</w:t>
      </w:r>
      <w:r>
        <w:rPr>
          <w:spacing w:val="-3"/>
        </w:rPr>
        <w:t> </w:t>
      </w:r>
      <w:r>
        <w:rPr/>
        <w:t>gelişmesiyle</w:t>
      </w:r>
      <w:r>
        <w:rPr>
          <w:spacing w:val="-3"/>
        </w:rPr>
        <w:t> </w:t>
      </w:r>
      <w:r>
        <w:rPr/>
        <w:t>sistemin</w:t>
      </w:r>
      <w:r>
        <w:rPr>
          <w:spacing w:val="-3"/>
        </w:rPr>
        <w:t> </w:t>
      </w:r>
      <w:r>
        <w:rPr/>
        <w:t>farklı</w:t>
      </w:r>
      <w:r>
        <w:rPr>
          <w:spacing w:val="-2"/>
        </w:rPr>
        <w:t> </w:t>
      </w:r>
      <w:r>
        <w:rPr/>
        <w:t>kısımları</w:t>
      </w:r>
      <w:r>
        <w:rPr>
          <w:spacing w:val="-58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kaçınılmaz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bağımlılık</w:t>
      </w:r>
      <w:r>
        <w:rPr>
          <w:spacing w:val="1"/>
        </w:rPr>
        <w:t> </w:t>
      </w:r>
      <w:r>
        <w:rPr/>
        <w:t>halidir.</w:t>
      </w:r>
      <w:r>
        <w:rPr>
          <w:spacing w:val="1"/>
        </w:rPr>
        <w:t> </w:t>
      </w:r>
      <w:r>
        <w:rPr/>
        <w:t>Spencer’ın</w:t>
      </w:r>
      <w:r>
        <w:rPr>
          <w:spacing w:val="1"/>
        </w:rPr>
        <w:t> </w:t>
      </w:r>
      <w:r>
        <w:rPr/>
        <w:t>yaklaşımı</w:t>
      </w:r>
      <w:r>
        <w:rPr>
          <w:spacing w:val="1"/>
        </w:rPr>
        <w:t> </w:t>
      </w:r>
      <w:r>
        <w:rPr/>
        <w:t>Durkheim’ın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>
          <w:spacing w:val="-1"/>
        </w:rPr>
        <w:t>bölümüne</w:t>
      </w:r>
      <w:r>
        <w:rPr>
          <w:spacing w:val="-16"/>
        </w:rPr>
        <w:t> </w:t>
      </w:r>
      <w:r>
        <w:rPr>
          <w:spacing w:val="-1"/>
        </w:rPr>
        <w:t>ilişkin</w:t>
      </w:r>
      <w:r>
        <w:rPr>
          <w:spacing w:val="-12"/>
        </w:rPr>
        <w:t> </w:t>
      </w:r>
      <w:r>
        <w:rPr/>
        <w:t>yaklaşımına</w:t>
      </w:r>
      <w:r>
        <w:rPr>
          <w:spacing w:val="-15"/>
        </w:rPr>
        <w:t> </w:t>
      </w:r>
      <w:r>
        <w:rPr/>
        <w:t>benzeyen</w:t>
      </w:r>
      <w:r>
        <w:rPr>
          <w:spacing w:val="-15"/>
        </w:rPr>
        <w:t> </w:t>
      </w:r>
      <w:r>
        <w:rPr/>
        <w:t>evrimci</w:t>
      </w:r>
      <w:r>
        <w:rPr>
          <w:spacing w:val="-14"/>
        </w:rPr>
        <w:t> </w:t>
      </w:r>
      <w:r>
        <w:rPr/>
        <w:t>bir</w:t>
      </w:r>
      <w:r>
        <w:rPr>
          <w:spacing w:val="-9"/>
        </w:rPr>
        <w:t> </w:t>
      </w:r>
      <w:r>
        <w:rPr/>
        <w:t>yaklaşımdır.</w:t>
      </w:r>
      <w:r>
        <w:rPr>
          <w:spacing w:val="-16"/>
        </w:rPr>
        <w:t> </w:t>
      </w:r>
      <w:r>
        <w:rPr/>
        <w:t>(Wallace</w:t>
      </w:r>
      <w:r>
        <w:rPr>
          <w:spacing w:val="-16"/>
        </w:rPr>
        <w:t> </w:t>
      </w:r>
      <w:r>
        <w:rPr/>
        <w:t>ve</w:t>
      </w:r>
      <w:r>
        <w:rPr>
          <w:spacing w:val="-15"/>
        </w:rPr>
        <w:t> </w:t>
      </w:r>
      <w:r>
        <w:rPr/>
        <w:t>Wolf,</w:t>
      </w:r>
      <w:r>
        <w:rPr>
          <w:spacing w:val="-15"/>
        </w:rPr>
        <w:t> </w:t>
      </w:r>
      <w:r>
        <w:rPr/>
        <w:t>s.</w:t>
      </w:r>
      <w:r>
        <w:rPr>
          <w:spacing w:val="-15"/>
        </w:rPr>
        <w:t> </w:t>
      </w:r>
      <w:r>
        <w:rPr/>
        <w:t>45).</w:t>
      </w:r>
      <w:r>
        <w:rPr>
          <w:spacing w:val="-57"/>
        </w:rPr>
        <w:t> </w:t>
      </w:r>
      <w:r>
        <w:rPr/>
        <w:t>Durkheim için toplumsal olguları açıklamak ancak başka toplumsal olguları açıklayarak</w:t>
      </w:r>
      <w:r>
        <w:rPr>
          <w:spacing w:val="-57"/>
        </w:rPr>
        <w:t> </w:t>
      </w:r>
      <w:r>
        <w:rPr/>
        <w:t>mümkündür</w:t>
      </w:r>
      <w:r>
        <w:rPr>
          <w:spacing w:val="1"/>
        </w:rPr>
        <w:t> </w:t>
      </w:r>
      <w:r>
        <w:rPr/>
        <w:t>(Durkheim,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Spencer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toplumları</w:t>
      </w:r>
      <w:r>
        <w:rPr>
          <w:spacing w:val="1"/>
        </w:rPr>
        <w:t> </w:t>
      </w:r>
      <w:r>
        <w:rPr/>
        <w:t>birer</w:t>
      </w:r>
      <w:r>
        <w:rPr>
          <w:spacing w:val="1"/>
        </w:rPr>
        <w:t> </w:t>
      </w:r>
      <w:r>
        <w:rPr/>
        <w:t>organizma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nitelendirir (Ritzer, G., &amp; Stepnkisky, J. (2018). Ona göre toplumsal ilerlemenin asıl</w:t>
      </w:r>
      <w:r>
        <w:rPr>
          <w:spacing w:val="1"/>
        </w:rPr>
        <w:t> </w:t>
      </w:r>
      <w:r>
        <w:rPr/>
        <w:t>nedeni psikolojiktir. Tüm bu yaklaşımlardan hareketle işlevselci yaklaşım şu şekilde</w:t>
      </w:r>
      <w:r>
        <w:rPr>
          <w:spacing w:val="1"/>
        </w:rPr>
        <w:t> </w:t>
      </w:r>
      <w:r>
        <w:rPr/>
        <w:t>formülize</w:t>
      </w:r>
      <w:r>
        <w:rPr>
          <w:spacing w:val="1"/>
        </w:rPr>
        <w:t> </w:t>
      </w:r>
      <w:r>
        <w:rPr/>
        <w:t>edilebilir:</w:t>
      </w:r>
      <w:r>
        <w:rPr>
          <w:spacing w:val="1"/>
        </w:rPr>
        <w:t> </w:t>
      </w:r>
      <w:r>
        <w:rPr/>
        <w:t>‘’Comte,</w:t>
      </w:r>
      <w:r>
        <w:rPr>
          <w:spacing w:val="1"/>
        </w:rPr>
        <w:t> </w:t>
      </w:r>
      <w:r>
        <w:rPr/>
        <w:t>Spencer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Durkheim’in</w:t>
      </w:r>
      <w:r>
        <w:rPr>
          <w:spacing w:val="1"/>
        </w:rPr>
        <w:t> </w:t>
      </w:r>
      <w:r>
        <w:rPr/>
        <w:t>oluşturduğu</w:t>
      </w:r>
      <w:r>
        <w:rPr>
          <w:spacing w:val="1"/>
        </w:rPr>
        <w:t> </w:t>
      </w:r>
      <w:r>
        <w:rPr/>
        <w:t>temellere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Malinowski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Radcliffe-Brown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geliştirilen,</w:t>
      </w:r>
      <w:r>
        <w:rPr>
          <w:spacing w:val="1"/>
        </w:rPr>
        <w:t> </w:t>
      </w:r>
      <w:r>
        <w:rPr/>
        <w:t>Parsons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duvarları</w:t>
      </w:r>
      <w:r>
        <w:rPr>
          <w:spacing w:val="-57"/>
        </w:rPr>
        <w:t> </w:t>
      </w:r>
      <w:r>
        <w:rPr/>
        <w:t>örülen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Merton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dekore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bina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nitelendirilmiştir.’’</w:t>
      </w:r>
      <w:r>
        <w:rPr>
          <w:spacing w:val="1"/>
        </w:rPr>
        <w:t> </w:t>
      </w:r>
      <w:r>
        <w:rPr/>
        <w:t>(Spencer, 1851). İşlevselcilik Abrahamson’ a göre makro ve mikro olarak iki sosyolojik</w:t>
      </w:r>
      <w:r>
        <w:rPr>
          <w:spacing w:val="1"/>
        </w:rPr>
        <w:t> </w:t>
      </w:r>
      <w:r>
        <w:rPr/>
        <w:t>bağlamda ele alınmıştır. Makro işlevselcilik toplumsal yapı ve kurumlara odaklanır.</w:t>
      </w:r>
      <w:r>
        <w:rPr>
          <w:spacing w:val="1"/>
        </w:rPr>
        <w:t> </w:t>
      </w:r>
      <w:r>
        <w:rPr/>
        <w:t>Durkheim ve Persons’ın işlevselciliğe bakışı da bu yöndedir.</w:t>
      </w:r>
      <w:r>
        <w:rPr>
          <w:spacing w:val="1"/>
        </w:rPr>
        <w:t> </w:t>
      </w:r>
      <w:r>
        <w:rPr/>
        <w:t>Malinovski’ye göre ise</w:t>
      </w:r>
      <w:r>
        <w:rPr>
          <w:spacing w:val="1"/>
        </w:rPr>
        <w:t> </w:t>
      </w:r>
      <w:r>
        <w:rPr/>
        <w:t>mikro işlevselciliğin temelinde birey bulunmaktadır. Bu yaklaşım bireysel işlevselci</w:t>
      </w:r>
      <w:r>
        <w:rPr>
          <w:spacing w:val="1"/>
        </w:rPr>
        <w:t> </w:t>
      </w:r>
      <w:r>
        <w:rPr/>
        <w:t>yaklaşımdır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temelinde bireyin</w:t>
      </w:r>
      <w:r>
        <w:rPr>
          <w:spacing w:val="2"/>
        </w:rPr>
        <w:t> </w:t>
      </w:r>
      <w:r>
        <w:rPr/>
        <w:t>fizyolojik</w:t>
      </w:r>
      <w:r>
        <w:rPr>
          <w:spacing w:val="-1"/>
        </w:rPr>
        <w:t> </w:t>
      </w:r>
      <w:r>
        <w:rPr/>
        <w:t>ihtiyaçları bulunmaktadır.</w:t>
      </w:r>
    </w:p>
    <w:p>
      <w:pPr>
        <w:pStyle w:val="BodyText"/>
        <w:spacing w:before="119"/>
        <w:ind w:left="1294"/>
        <w:jc w:val="both"/>
      </w:pPr>
      <w:r>
        <w:rPr/>
        <w:t>İşlevselcilere</w:t>
      </w:r>
      <w:r>
        <w:rPr>
          <w:spacing w:val="-1"/>
        </w:rPr>
        <w:t> </w:t>
      </w:r>
      <w:r>
        <w:rPr/>
        <w:t>göre</w:t>
      </w:r>
      <w:r>
        <w:rPr>
          <w:spacing w:val="-4"/>
        </w:rPr>
        <w:t> </w:t>
      </w:r>
      <w:r>
        <w:rPr/>
        <w:t>sistemin</w:t>
      </w:r>
      <w:r>
        <w:rPr>
          <w:spacing w:val="-2"/>
        </w:rPr>
        <w:t> </w:t>
      </w:r>
      <w:r>
        <w:rPr/>
        <w:t>dengede</w:t>
      </w:r>
      <w:r>
        <w:rPr>
          <w:spacing w:val="-3"/>
        </w:rPr>
        <w:t> </w:t>
      </w:r>
      <w:r>
        <w:rPr/>
        <w:t>olabilmesinin</w:t>
      </w:r>
      <w:r>
        <w:rPr>
          <w:spacing w:val="-2"/>
        </w:rPr>
        <w:t> </w:t>
      </w:r>
      <w:r>
        <w:rPr/>
        <w:t>üç</w:t>
      </w:r>
      <w:r>
        <w:rPr>
          <w:spacing w:val="-3"/>
        </w:rPr>
        <w:t> </w:t>
      </w:r>
      <w:r>
        <w:rPr/>
        <w:t>temel</w:t>
      </w:r>
      <w:r>
        <w:rPr>
          <w:spacing w:val="-2"/>
        </w:rPr>
        <w:t> </w:t>
      </w:r>
      <w:r>
        <w:rPr/>
        <w:t>şartı</w:t>
      </w:r>
      <w:r>
        <w:rPr>
          <w:spacing w:val="-2"/>
        </w:rPr>
        <w:t> </w:t>
      </w:r>
      <w:r>
        <w:rPr/>
        <w:t>bulunmaktadır: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Alt</w:t>
      </w:r>
      <w:r>
        <w:rPr>
          <w:spacing w:val="-5"/>
          <w:sz w:val="24"/>
        </w:rPr>
        <w:t> </w:t>
      </w:r>
      <w:r>
        <w:rPr>
          <w:sz w:val="24"/>
        </w:rPr>
        <w:t>sistemlerin</w:t>
      </w:r>
      <w:r>
        <w:rPr>
          <w:spacing w:val="-4"/>
          <w:sz w:val="24"/>
        </w:rPr>
        <w:t> </w:t>
      </w:r>
      <w:r>
        <w:rPr>
          <w:sz w:val="24"/>
        </w:rPr>
        <w:t>birbiriyle</w:t>
      </w:r>
      <w:r>
        <w:rPr>
          <w:spacing w:val="-2"/>
          <w:sz w:val="24"/>
        </w:rPr>
        <w:t> </w:t>
      </w:r>
      <w:r>
        <w:rPr>
          <w:sz w:val="24"/>
        </w:rPr>
        <w:t>ilişkisi</w:t>
      </w:r>
      <w:r>
        <w:rPr>
          <w:spacing w:val="-5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dayanıklılığı</w:t>
      </w: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137" w:after="0"/>
        <w:ind w:left="1825" w:right="0" w:hanging="361"/>
        <w:jc w:val="left"/>
        <w:rPr>
          <w:sz w:val="24"/>
        </w:rPr>
      </w:pPr>
      <w:r>
        <w:rPr>
          <w:sz w:val="24"/>
        </w:rPr>
        <w:t>Tıpkı</w:t>
      </w:r>
      <w:r>
        <w:rPr>
          <w:spacing w:val="-3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organizma</w:t>
      </w:r>
      <w:r>
        <w:rPr>
          <w:spacing w:val="-2"/>
          <w:sz w:val="24"/>
        </w:rPr>
        <w:t> </w:t>
      </w:r>
      <w:r>
        <w:rPr>
          <w:sz w:val="24"/>
        </w:rPr>
        <w:t>gibi</w:t>
      </w:r>
      <w:r>
        <w:rPr>
          <w:spacing w:val="-2"/>
          <w:sz w:val="24"/>
        </w:rPr>
        <w:t> </w:t>
      </w:r>
      <w:r>
        <w:rPr>
          <w:sz w:val="24"/>
        </w:rPr>
        <w:t>toplumsal</w:t>
      </w:r>
      <w:r>
        <w:rPr>
          <w:spacing w:val="-3"/>
          <w:sz w:val="24"/>
        </w:rPr>
        <w:t> </w:t>
      </w:r>
      <w:r>
        <w:rPr>
          <w:sz w:val="24"/>
        </w:rPr>
        <w:t>sistemin</w:t>
      </w:r>
      <w:r>
        <w:rPr>
          <w:spacing w:val="-3"/>
          <w:sz w:val="24"/>
        </w:rPr>
        <w:t> </w:t>
      </w:r>
      <w:r>
        <w:rPr>
          <w:sz w:val="24"/>
        </w:rPr>
        <w:t>sağlıklı</w:t>
      </w:r>
      <w:r>
        <w:rPr>
          <w:spacing w:val="-2"/>
          <w:sz w:val="24"/>
        </w:rPr>
        <w:t> </w:t>
      </w:r>
      <w:r>
        <w:rPr>
          <w:sz w:val="24"/>
        </w:rPr>
        <w:t>olması</w:t>
      </w: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139" w:after="0"/>
        <w:ind w:left="1825" w:right="0" w:hanging="361"/>
        <w:jc w:val="left"/>
        <w:rPr>
          <w:sz w:val="24"/>
        </w:rPr>
      </w:pPr>
      <w:r>
        <w:rPr>
          <w:sz w:val="24"/>
        </w:rPr>
        <w:t>Sistemdeki</w:t>
      </w:r>
      <w:r>
        <w:rPr>
          <w:spacing w:val="-2"/>
          <w:sz w:val="24"/>
        </w:rPr>
        <w:t> </w:t>
      </w:r>
      <w:r>
        <w:rPr>
          <w:sz w:val="24"/>
        </w:rPr>
        <w:t>her</w:t>
      </w:r>
      <w:r>
        <w:rPr>
          <w:spacing w:val="-1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parçanın</w:t>
      </w:r>
      <w:r>
        <w:rPr>
          <w:spacing w:val="-1"/>
          <w:sz w:val="24"/>
        </w:rPr>
        <w:t> </w:t>
      </w:r>
      <w:r>
        <w:rPr>
          <w:sz w:val="24"/>
        </w:rPr>
        <w:t>normalleşme</w:t>
      </w:r>
      <w:r>
        <w:rPr>
          <w:spacing w:val="-2"/>
          <w:sz w:val="24"/>
        </w:rPr>
        <w:t> </w:t>
      </w:r>
      <w:r>
        <w:rPr>
          <w:sz w:val="24"/>
        </w:rPr>
        <w:t>için</w:t>
      </w:r>
      <w:r>
        <w:rPr>
          <w:spacing w:val="-1"/>
          <w:sz w:val="24"/>
        </w:rPr>
        <w:t> </w:t>
      </w:r>
      <w:r>
        <w:rPr>
          <w:sz w:val="24"/>
        </w:rPr>
        <w:t>organize</w:t>
      </w:r>
      <w:r>
        <w:rPr>
          <w:spacing w:val="-2"/>
          <w:sz w:val="24"/>
        </w:rPr>
        <w:t> </w:t>
      </w:r>
      <w:r>
        <w:rPr>
          <w:sz w:val="24"/>
        </w:rPr>
        <w:t>olmasıdır.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203" w:after="0"/>
        <w:ind w:left="1328" w:right="0" w:hanging="601"/>
        <w:jc w:val="left"/>
      </w:pPr>
      <w:bookmarkStart w:name="_TOC_250086" w:id="40"/>
      <w:r>
        <w:rPr/>
        <w:t>Genel</w:t>
      </w:r>
      <w:r>
        <w:rPr>
          <w:spacing w:val="-3"/>
        </w:rPr>
        <w:t> </w:t>
      </w:r>
      <w:r>
        <w:rPr/>
        <w:t>Eylem</w:t>
      </w:r>
      <w:r>
        <w:rPr>
          <w:spacing w:val="-3"/>
        </w:rPr>
        <w:t> </w:t>
      </w:r>
      <w:bookmarkEnd w:id="40"/>
      <w:r>
        <w:rPr/>
        <w:t>Kuramı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ind w:left="1294"/>
        <w:jc w:val="both"/>
      </w:pPr>
      <w:r>
        <w:rPr/>
        <w:t>Bu</w:t>
      </w:r>
      <w:r>
        <w:rPr>
          <w:spacing w:val="54"/>
        </w:rPr>
        <w:t> </w:t>
      </w:r>
      <w:r>
        <w:rPr/>
        <w:t>kuram</w:t>
      </w:r>
      <w:r>
        <w:rPr>
          <w:spacing w:val="55"/>
        </w:rPr>
        <w:t> </w:t>
      </w:r>
      <w:r>
        <w:rPr/>
        <w:t>toplumların</w:t>
      </w:r>
      <w:r>
        <w:rPr>
          <w:spacing w:val="54"/>
        </w:rPr>
        <w:t> </w:t>
      </w:r>
      <w:r>
        <w:rPr/>
        <w:t>uyumu</w:t>
      </w:r>
      <w:r>
        <w:rPr>
          <w:spacing w:val="55"/>
        </w:rPr>
        <w:t> </w:t>
      </w:r>
      <w:r>
        <w:rPr/>
        <w:t>için</w:t>
      </w:r>
      <w:r>
        <w:rPr>
          <w:spacing w:val="54"/>
        </w:rPr>
        <w:t> </w:t>
      </w:r>
      <w:r>
        <w:rPr/>
        <w:t>hangi</w:t>
      </w:r>
      <w:r>
        <w:rPr>
          <w:spacing w:val="55"/>
        </w:rPr>
        <w:t> </w:t>
      </w:r>
      <w:r>
        <w:rPr/>
        <w:t>ilişkilerin</w:t>
      </w:r>
      <w:r>
        <w:rPr>
          <w:spacing w:val="54"/>
        </w:rPr>
        <w:t> </w:t>
      </w:r>
      <w:r>
        <w:rPr/>
        <w:t>olması</w:t>
      </w:r>
      <w:r>
        <w:rPr>
          <w:spacing w:val="56"/>
        </w:rPr>
        <w:t> </w:t>
      </w:r>
      <w:r>
        <w:rPr/>
        <w:t>gerektiğini</w:t>
      </w:r>
      <w:r>
        <w:rPr>
          <w:spacing w:val="57"/>
        </w:rPr>
        <w:t> </w:t>
      </w:r>
      <w:r>
        <w:rPr/>
        <w:t>açıklar.</w:t>
      </w:r>
    </w:p>
    <w:p>
      <w:pPr>
        <w:pStyle w:val="BodyText"/>
        <w:spacing w:before="137"/>
        <w:ind w:left="728"/>
        <w:jc w:val="both"/>
      </w:pPr>
      <w:r>
        <w:rPr/>
        <w:t>Kurama</w:t>
      </w:r>
      <w:r>
        <w:rPr>
          <w:spacing w:val="-2"/>
        </w:rPr>
        <w:t> </w:t>
      </w:r>
      <w:r>
        <w:rPr/>
        <w:t>göre</w:t>
      </w:r>
      <w:r>
        <w:rPr>
          <w:spacing w:val="-3"/>
        </w:rPr>
        <w:t> </w:t>
      </w:r>
      <w:r>
        <w:rPr/>
        <w:t>Dört</w:t>
      </w:r>
      <w:r>
        <w:rPr>
          <w:spacing w:val="-3"/>
        </w:rPr>
        <w:t> </w:t>
      </w:r>
      <w:r>
        <w:rPr/>
        <w:t>farklı sistem</w:t>
      </w:r>
      <w:r>
        <w:rPr>
          <w:spacing w:val="-2"/>
        </w:rPr>
        <w:t> </w:t>
      </w:r>
      <w:r>
        <w:rPr/>
        <w:t>bulunmaktadır: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Kültürel</w:t>
      </w:r>
      <w:r>
        <w:rPr>
          <w:spacing w:val="-6"/>
          <w:sz w:val="24"/>
        </w:rPr>
        <w:t> </w:t>
      </w:r>
      <w:r>
        <w:rPr>
          <w:sz w:val="24"/>
        </w:rPr>
        <w:t>sistem</w:t>
      </w: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137" w:after="0"/>
        <w:ind w:left="1825" w:right="0" w:hanging="361"/>
        <w:jc w:val="left"/>
        <w:rPr>
          <w:sz w:val="24"/>
        </w:rPr>
      </w:pPr>
      <w:r>
        <w:rPr>
          <w:sz w:val="24"/>
        </w:rPr>
        <w:t>Toplumsal</w:t>
      </w:r>
      <w:r>
        <w:rPr>
          <w:spacing w:val="-2"/>
          <w:sz w:val="24"/>
        </w:rPr>
        <w:t> </w:t>
      </w:r>
      <w:r>
        <w:rPr>
          <w:sz w:val="24"/>
        </w:rPr>
        <w:t>sistem ya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karşılıklı</w:t>
      </w:r>
      <w:r>
        <w:rPr>
          <w:spacing w:val="-2"/>
          <w:sz w:val="24"/>
        </w:rPr>
        <w:t> </w:t>
      </w:r>
      <w:r>
        <w:rPr>
          <w:sz w:val="24"/>
        </w:rPr>
        <w:t>etkileşim</w:t>
      </w:r>
      <w:r>
        <w:rPr>
          <w:spacing w:val="-1"/>
          <w:sz w:val="24"/>
        </w:rPr>
        <w:t> </w:t>
      </w:r>
      <w:r>
        <w:rPr>
          <w:sz w:val="24"/>
        </w:rPr>
        <w:t>sistemi</w:t>
      </w: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139" w:after="0"/>
        <w:ind w:left="1825" w:right="0" w:hanging="361"/>
        <w:jc w:val="left"/>
        <w:rPr>
          <w:sz w:val="24"/>
        </w:rPr>
      </w:pPr>
      <w:r>
        <w:rPr>
          <w:sz w:val="24"/>
        </w:rPr>
        <w:t>Kişilik</w:t>
      </w:r>
      <w:r>
        <w:rPr>
          <w:spacing w:val="-4"/>
          <w:sz w:val="24"/>
        </w:rPr>
        <w:t> </w:t>
      </w:r>
      <w:r>
        <w:rPr>
          <w:sz w:val="24"/>
        </w:rPr>
        <w:t>sistemi</w:t>
      </w: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137" w:after="0"/>
        <w:ind w:left="1825" w:right="0" w:hanging="361"/>
        <w:jc w:val="left"/>
        <w:rPr>
          <w:sz w:val="24"/>
        </w:rPr>
      </w:pPr>
      <w:r>
        <w:rPr>
          <w:sz w:val="24"/>
        </w:rPr>
        <w:t>Davranışsal</w:t>
      </w:r>
      <w:r>
        <w:rPr>
          <w:spacing w:val="-3"/>
          <w:sz w:val="24"/>
        </w:rPr>
        <w:t> </w:t>
      </w:r>
      <w:r>
        <w:rPr>
          <w:sz w:val="24"/>
        </w:rPr>
        <w:t>organizma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 w:firstLine="566"/>
        <w:jc w:val="both"/>
      </w:pPr>
      <w:r>
        <w:rPr/>
        <w:t>Kültürel sistemin temel basamağı anlam ve dinsel inançlar, diller, değerler gibi</w:t>
      </w:r>
      <w:r>
        <w:rPr>
          <w:spacing w:val="1"/>
        </w:rPr>
        <w:t> </w:t>
      </w:r>
      <w:r>
        <w:rPr/>
        <w:t>imgesel sistemlerin temel öğesi olarak kabul edilmektedir. Başka bir tanımlama ise,</w:t>
      </w:r>
      <w:r>
        <w:rPr>
          <w:spacing w:val="1"/>
        </w:rPr>
        <w:t> </w:t>
      </w:r>
      <w:r>
        <w:rPr/>
        <w:t>Parsons tarafından tanımlanan kültürel sistem tanımlamasıdır. Persons kültürel sistemi</w:t>
      </w:r>
      <w:r>
        <w:rPr>
          <w:spacing w:val="1"/>
        </w:rPr>
        <w:t> </w:t>
      </w:r>
      <w:r>
        <w:rPr>
          <w:spacing w:val="-1"/>
        </w:rPr>
        <w:t>“anlamlı</w:t>
      </w:r>
      <w:r>
        <w:rPr>
          <w:spacing w:val="-14"/>
        </w:rPr>
        <w:t> </w:t>
      </w:r>
      <w:r>
        <w:rPr>
          <w:spacing w:val="-1"/>
        </w:rPr>
        <w:t>ampirik</w:t>
      </w:r>
      <w:r>
        <w:rPr>
          <w:spacing w:val="-15"/>
        </w:rPr>
        <w:t> </w:t>
      </w:r>
      <w:r>
        <w:rPr>
          <w:spacing w:val="-1"/>
        </w:rPr>
        <w:t>bilgiler”</w:t>
      </w:r>
      <w:r>
        <w:rPr>
          <w:spacing w:val="-15"/>
        </w:rPr>
        <w:t> </w:t>
      </w:r>
      <w:r>
        <w:rPr/>
        <w:t>olarak</w:t>
      </w:r>
      <w:r>
        <w:rPr>
          <w:spacing w:val="-15"/>
        </w:rPr>
        <w:t> </w:t>
      </w:r>
      <w:r>
        <w:rPr/>
        <w:t>tanımlamıştır.</w:t>
      </w:r>
      <w:r>
        <w:rPr>
          <w:spacing w:val="-13"/>
        </w:rPr>
        <w:t> </w:t>
      </w:r>
      <w:r>
        <w:rPr/>
        <w:t>İşlevselci</w:t>
      </w:r>
      <w:r>
        <w:rPr>
          <w:spacing w:val="-9"/>
        </w:rPr>
        <w:t> </w:t>
      </w:r>
      <w:r>
        <w:rPr/>
        <w:t>yaklaşımın</w:t>
      </w:r>
      <w:r>
        <w:rPr>
          <w:spacing w:val="-15"/>
        </w:rPr>
        <w:t> </w:t>
      </w:r>
      <w:r>
        <w:rPr/>
        <w:t>önemli</w:t>
      </w:r>
      <w:r>
        <w:rPr>
          <w:spacing w:val="-14"/>
        </w:rPr>
        <w:t> </w:t>
      </w:r>
      <w:r>
        <w:rPr/>
        <w:t>isimlerinden</w:t>
      </w:r>
      <w:r>
        <w:rPr>
          <w:spacing w:val="-57"/>
        </w:rPr>
        <w:t> </w:t>
      </w:r>
      <w:r>
        <w:rPr/>
        <w:t>Merton</w:t>
      </w:r>
      <w:r>
        <w:rPr>
          <w:spacing w:val="-4"/>
        </w:rPr>
        <w:t> </w:t>
      </w:r>
      <w:r>
        <w:rPr/>
        <w:t>ise</w:t>
      </w:r>
      <w:r>
        <w:rPr>
          <w:spacing w:val="-4"/>
        </w:rPr>
        <w:t> </w:t>
      </w:r>
      <w:r>
        <w:rPr/>
        <w:t>kurumların</w:t>
      </w:r>
      <w:r>
        <w:rPr>
          <w:spacing w:val="-3"/>
        </w:rPr>
        <w:t> </w:t>
      </w:r>
      <w:r>
        <w:rPr/>
        <w:t>toplumsal</w:t>
      </w:r>
      <w:r>
        <w:rPr>
          <w:spacing w:val="-3"/>
        </w:rPr>
        <w:t> </w:t>
      </w:r>
      <w:r>
        <w:rPr/>
        <w:t>devamlılığa</w:t>
      </w:r>
      <w:r>
        <w:rPr>
          <w:spacing w:val="-5"/>
        </w:rPr>
        <w:t> </w:t>
      </w:r>
      <w:r>
        <w:rPr/>
        <w:t>katkıları</w:t>
      </w:r>
      <w:r>
        <w:rPr>
          <w:spacing w:val="-3"/>
        </w:rPr>
        <w:t> </w:t>
      </w:r>
      <w:r>
        <w:rPr/>
        <w:t>ve</w:t>
      </w:r>
      <w:r>
        <w:rPr>
          <w:spacing w:val="-5"/>
        </w:rPr>
        <w:t> </w:t>
      </w:r>
      <w:r>
        <w:rPr/>
        <w:t>özellikle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adetlere</w:t>
      </w:r>
      <w:r>
        <w:rPr>
          <w:spacing w:val="-6"/>
        </w:rPr>
        <w:t> </w:t>
      </w:r>
      <w:r>
        <w:rPr/>
        <w:t>odaklanır.</w:t>
      </w:r>
      <w:r>
        <w:rPr>
          <w:spacing w:val="-58"/>
        </w:rPr>
        <w:t> </w:t>
      </w:r>
      <w:r>
        <w:rPr/>
        <w:t>Merton’a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kurumların</w:t>
      </w:r>
      <w:r>
        <w:rPr>
          <w:spacing w:val="1"/>
        </w:rPr>
        <w:t> </w:t>
      </w:r>
      <w:r>
        <w:rPr/>
        <w:t>işlevi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oldukça</w:t>
      </w:r>
      <w:r>
        <w:rPr>
          <w:spacing w:val="1"/>
        </w:rPr>
        <w:t> </w:t>
      </w:r>
      <w:r>
        <w:rPr/>
        <w:t>önemlidir.</w:t>
      </w:r>
      <w:r>
        <w:rPr>
          <w:spacing w:val="1"/>
        </w:rPr>
        <w:t> </w:t>
      </w:r>
      <w:r>
        <w:rPr/>
        <w:t>Yaklaşım,</w:t>
      </w:r>
      <w:r>
        <w:rPr>
          <w:spacing w:val="1"/>
        </w:rPr>
        <w:t> </w:t>
      </w:r>
      <w:r>
        <w:rPr/>
        <w:t>toplumsal düzen ve uyuma dikkat çekerken aynı zamanda toplumsal değişimin kabulü</w:t>
      </w:r>
      <w:r>
        <w:rPr>
          <w:spacing w:val="1"/>
        </w:rPr>
        <w:t> </w:t>
      </w:r>
      <w:r>
        <w:rPr/>
        <w:t>açısından</w:t>
      </w:r>
      <w:r>
        <w:rPr>
          <w:spacing w:val="-12"/>
        </w:rPr>
        <w:t> </w:t>
      </w:r>
      <w:r>
        <w:rPr/>
        <w:t>dengede</w:t>
      </w:r>
      <w:r>
        <w:rPr>
          <w:spacing w:val="-12"/>
        </w:rPr>
        <w:t> </w:t>
      </w:r>
      <w:r>
        <w:rPr/>
        <w:t>denge</w:t>
      </w:r>
      <w:r>
        <w:rPr>
          <w:spacing w:val="-13"/>
        </w:rPr>
        <w:t> </w:t>
      </w:r>
      <w:r>
        <w:rPr/>
        <w:t>unsurunun</w:t>
      </w:r>
      <w:r>
        <w:rPr>
          <w:spacing w:val="-12"/>
        </w:rPr>
        <w:t> </w:t>
      </w:r>
      <w:r>
        <w:rPr/>
        <w:t>önemini</w:t>
      </w:r>
      <w:r>
        <w:rPr>
          <w:spacing w:val="-12"/>
        </w:rPr>
        <w:t> </w:t>
      </w:r>
      <w:r>
        <w:rPr/>
        <w:t>vurgulamaktadır</w:t>
      </w:r>
      <w:r>
        <w:rPr>
          <w:spacing w:val="-12"/>
        </w:rPr>
        <w:t> </w:t>
      </w:r>
      <w:r>
        <w:rPr/>
        <w:t>(Smith,</w:t>
      </w:r>
      <w:r>
        <w:rPr>
          <w:spacing w:val="-12"/>
        </w:rPr>
        <w:t> </w:t>
      </w:r>
      <w:r>
        <w:rPr/>
        <w:t>D.</w:t>
      </w:r>
      <w:r>
        <w:rPr>
          <w:spacing w:val="-12"/>
        </w:rPr>
        <w:t> </w:t>
      </w:r>
      <w:r>
        <w:rPr/>
        <w:t>Anthony,</w:t>
      </w:r>
      <w:r>
        <w:rPr>
          <w:spacing w:val="-12"/>
        </w:rPr>
        <w:t> </w:t>
      </w:r>
      <w:r>
        <w:rPr/>
        <w:t>1973,</w:t>
      </w:r>
      <w:r>
        <w:rPr>
          <w:spacing w:val="-57"/>
        </w:rPr>
        <w:t> </w:t>
      </w:r>
      <w:r>
        <w:rPr/>
        <w:t>s. 131).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1" w:after="0"/>
        <w:ind w:left="1328" w:right="0" w:hanging="601"/>
        <w:jc w:val="left"/>
      </w:pPr>
      <w:r>
        <w:rPr/>
        <w:drawing>
          <wp:anchor distT="0" distB="0" distL="0" distR="0" allowOverlap="1" layoutInCell="1" locked="0" behindDoc="1" simplePos="0" relativeHeight="480688128">
            <wp:simplePos x="0" y="0"/>
            <wp:positionH relativeFrom="page">
              <wp:posOffset>1282700</wp:posOffset>
            </wp:positionH>
            <wp:positionV relativeFrom="paragraph">
              <wp:posOffset>97067</wp:posOffset>
            </wp:positionV>
            <wp:extent cx="4686300" cy="184150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85" w:id="41"/>
      <w:r>
        <w:rPr/>
        <w:t>Çatışma</w:t>
      </w:r>
      <w:r>
        <w:rPr>
          <w:spacing w:val="-5"/>
        </w:rPr>
        <w:t> </w:t>
      </w:r>
      <w:bookmarkEnd w:id="41"/>
      <w:r>
        <w:rPr/>
        <w:t>Kuramı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İşlevselciliğe</w:t>
      </w:r>
      <w:r>
        <w:rPr>
          <w:spacing w:val="-7"/>
        </w:rPr>
        <w:t> </w:t>
      </w:r>
      <w:r>
        <w:rPr/>
        <w:t>karşı</w:t>
      </w:r>
      <w:r>
        <w:rPr>
          <w:spacing w:val="-2"/>
        </w:rPr>
        <w:t> </w:t>
      </w:r>
      <w:r>
        <w:rPr/>
        <w:t>geliştirilmiş</w:t>
      </w:r>
      <w:r>
        <w:rPr>
          <w:spacing w:val="-6"/>
        </w:rPr>
        <w:t> </w:t>
      </w:r>
      <w:r>
        <w:rPr/>
        <w:t>olan</w:t>
      </w:r>
      <w:r>
        <w:rPr>
          <w:spacing w:val="-5"/>
        </w:rPr>
        <w:t> </w:t>
      </w:r>
      <w:r>
        <w:rPr/>
        <w:t>çatışma</w:t>
      </w:r>
      <w:r>
        <w:rPr>
          <w:spacing w:val="-6"/>
        </w:rPr>
        <w:t> </w:t>
      </w:r>
      <w:r>
        <w:rPr/>
        <w:t>kuramının</w:t>
      </w:r>
      <w:r>
        <w:rPr>
          <w:spacing w:val="-4"/>
        </w:rPr>
        <w:t> </w:t>
      </w:r>
      <w:r>
        <w:rPr/>
        <w:t>temelinde</w:t>
      </w:r>
      <w:r>
        <w:rPr>
          <w:spacing w:val="-7"/>
        </w:rPr>
        <w:t> </w:t>
      </w:r>
      <w:r>
        <w:rPr/>
        <w:t>topluma</w:t>
      </w:r>
      <w:r>
        <w:rPr>
          <w:spacing w:val="-8"/>
        </w:rPr>
        <w:t> </w:t>
      </w:r>
      <w:r>
        <w:rPr/>
        <w:t>uzlaşıcı</w:t>
      </w:r>
      <w:r>
        <w:rPr>
          <w:spacing w:val="-58"/>
        </w:rPr>
        <w:t> </w:t>
      </w:r>
      <w:r>
        <w:rPr/>
        <w:t>işlevselciliğin</w:t>
      </w:r>
      <w:r>
        <w:rPr>
          <w:spacing w:val="1"/>
        </w:rPr>
        <w:t> </w:t>
      </w:r>
      <w:r>
        <w:rPr/>
        <w:t>aksine</w:t>
      </w:r>
      <w:r>
        <w:rPr>
          <w:spacing w:val="1"/>
        </w:rPr>
        <w:t> </w:t>
      </w:r>
      <w:r>
        <w:rPr/>
        <w:t>çatışmacı</w:t>
      </w:r>
      <w:r>
        <w:rPr>
          <w:spacing w:val="1"/>
        </w:rPr>
        <w:t> </w:t>
      </w:r>
      <w:r>
        <w:rPr/>
        <w:t>yaklaşılır.</w:t>
      </w:r>
      <w:r>
        <w:rPr>
          <w:spacing w:val="1"/>
        </w:rPr>
        <w:t> </w:t>
      </w:r>
      <w:r>
        <w:rPr/>
        <w:t>Kuram</w:t>
      </w:r>
      <w:r>
        <w:rPr>
          <w:spacing w:val="1"/>
        </w:rPr>
        <w:t> </w:t>
      </w:r>
      <w:r>
        <w:rPr/>
        <w:t>Marksist</w:t>
      </w:r>
      <w:r>
        <w:rPr>
          <w:spacing w:val="1"/>
        </w:rPr>
        <w:t> </w:t>
      </w:r>
      <w:r>
        <w:rPr/>
        <w:t>yaklaşım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nitelendirilir. Toplumsal yapıların içerisinde yaşanan farklı etnik gruplar, meslekler,</w:t>
      </w:r>
      <w:r>
        <w:rPr>
          <w:spacing w:val="1"/>
        </w:rPr>
        <w:t> </w:t>
      </w:r>
      <w:r>
        <w:rPr/>
        <w:t>cinsiyetler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özelliklere</w:t>
      </w:r>
      <w:r>
        <w:rPr>
          <w:spacing w:val="1"/>
        </w:rPr>
        <w:t> </w:t>
      </w:r>
      <w:r>
        <w:rPr/>
        <w:t>bağlı</w:t>
      </w:r>
      <w:r>
        <w:rPr>
          <w:spacing w:val="1"/>
        </w:rPr>
        <w:t> </w:t>
      </w:r>
      <w:r>
        <w:rPr/>
        <w:t>çatışmalar</w:t>
      </w:r>
      <w:r>
        <w:rPr>
          <w:spacing w:val="1"/>
        </w:rPr>
        <w:t> </w:t>
      </w:r>
      <w:r>
        <w:rPr/>
        <w:t>yaklaşımın</w:t>
      </w:r>
      <w:r>
        <w:rPr>
          <w:spacing w:val="1"/>
        </w:rPr>
        <w:t> </w:t>
      </w:r>
      <w:r>
        <w:rPr/>
        <w:t>hareket</w:t>
      </w:r>
      <w:r>
        <w:rPr>
          <w:spacing w:val="1"/>
        </w:rPr>
        <w:t> </w:t>
      </w:r>
      <w:r>
        <w:rPr/>
        <w:t>noktasıdır.</w:t>
      </w:r>
      <w:r>
        <w:rPr>
          <w:spacing w:val="1"/>
        </w:rPr>
        <w:t> </w:t>
      </w:r>
      <w:r>
        <w:rPr/>
        <w:t>Başlıca</w:t>
      </w:r>
      <w:r>
        <w:rPr>
          <w:spacing w:val="1"/>
        </w:rPr>
        <w:t> </w:t>
      </w:r>
      <w:r>
        <w:rPr/>
        <w:t>temsilcileri K. Marx ve A. Gramsci’dir.</w:t>
      </w:r>
      <w:r>
        <w:rPr>
          <w:spacing w:val="1"/>
        </w:rPr>
        <w:t> </w:t>
      </w:r>
      <w:r>
        <w:rPr/>
        <w:t>Odak noktası mücadele, güç ve toplumsal</w:t>
      </w:r>
      <w:r>
        <w:rPr>
          <w:spacing w:val="1"/>
        </w:rPr>
        <w:t> </w:t>
      </w:r>
      <w:r>
        <w:rPr>
          <w:spacing w:val="-1"/>
        </w:rPr>
        <w:t>eşitsizliktir.</w:t>
      </w:r>
      <w:r>
        <w:rPr>
          <w:spacing w:val="-16"/>
        </w:rPr>
        <w:t> </w:t>
      </w:r>
      <w:r>
        <w:rPr>
          <w:spacing w:val="-1"/>
        </w:rPr>
        <w:t>Kurama</w:t>
      </w:r>
      <w:r>
        <w:rPr>
          <w:spacing w:val="-13"/>
        </w:rPr>
        <w:t> </w:t>
      </w:r>
      <w:r>
        <w:rPr>
          <w:spacing w:val="-1"/>
        </w:rPr>
        <w:t>göre,</w:t>
      </w:r>
      <w:r>
        <w:rPr>
          <w:spacing w:val="-15"/>
        </w:rPr>
        <w:t> </w:t>
      </w:r>
      <w:r>
        <w:rPr/>
        <w:t>toplumsal</w:t>
      </w:r>
      <w:r>
        <w:rPr>
          <w:spacing w:val="-14"/>
        </w:rPr>
        <w:t> </w:t>
      </w:r>
      <w:r>
        <w:rPr/>
        <w:t>gruplar</w:t>
      </w:r>
      <w:r>
        <w:rPr>
          <w:spacing w:val="-13"/>
        </w:rPr>
        <w:t> </w:t>
      </w:r>
      <w:r>
        <w:rPr/>
        <w:t>kendi</w:t>
      </w:r>
      <w:r>
        <w:rPr>
          <w:spacing w:val="-12"/>
        </w:rPr>
        <w:t> </w:t>
      </w:r>
      <w:r>
        <w:rPr/>
        <w:t>çıkarlarına</w:t>
      </w:r>
      <w:r>
        <w:rPr>
          <w:spacing w:val="-13"/>
        </w:rPr>
        <w:t> </w:t>
      </w:r>
      <w:r>
        <w:rPr/>
        <w:t>göre</w:t>
      </w:r>
      <w:r>
        <w:rPr>
          <w:spacing w:val="-15"/>
        </w:rPr>
        <w:t> </w:t>
      </w:r>
      <w:r>
        <w:rPr/>
        <w:t>hareket</w:t>
      </w:r>
      <w:r>
        <w:rPr>
          <w:spacing w:val="-14"/>
        </w:rPr>
        <w:t> </w:t>
      </w:r>
      <w:r>
        <w:rPr/>
        <w:t>eder.</w:t>
      </w:r>
      <w:r>
        <w:rPr>
          <w:spacing w:val="-16"/>
        </w:rPr>
        <w:t> </w:t>
      </w:r>
      <w:r>
        <w:rPr/>
        <w:t>Güç</w:t>
      </w:r>
      <w:r>
        <w:rPr>
          <w:spacing w:val="-13"/>
        </w:rPr>
        <w:t> </w:t>
      </w:r>
      <w:r>
        <w:rPr/>
        <w:t>elde</w:t>
      </w:r>
      <w:r>
        <w:rPr>
          <w:spacing w:val="-57"/>
        </w:rPr>
        <w:t> </w:t>
      </w:r>
      <w:r>
        <w:rPr/>
        <w:t>etmek,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etkileşimin</w:t>
      </w:r>
      <w:r>
        <w:rPr>
          <w:spacing w:val="1"/>
        </w:rPr>
        <w:t> </w:t>
      </w:r>
      <w:r>
        <w:rPr/>
        <w:t>asıl</w:t>
      </w:r>
      <w:r>
        <w:rPr>
          <w:spacing w:val="1"/>
        </w:rPr>
        <w:t> </w:t>
      </w:r>
      <w:r>
        <w:rPr/>
        <w:t>nedeni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görülür.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rekabet</w:t>
      </w:r>
      <w:r>
        <w:rPr>
          <w:spacing w:val="1"/>
        </w:rPr>
        <w:t> </w:t>
      </w:r>
      <w:r>
        <w:rPr/>
        <w:t>çatışmayı</w:t>
      </w:r>
      <w:r>
        <w:rPr>
          <w:spacing w:val="-57"/>
        </w:rPr>
        <w:t> </w:t>
      </w:r>
      <w:r>
        <w:rPr/>
        <w:t>doğurur. Çatışma ise, çıkarlarını ön planda tutma, güç elde etme, ideoloji ve değerlerin</w:t>
      </w:r>
      <w:r>
        <w:rPr>
          <w:spacing w:val="1"/>
        </w:rPr>
        <w:t> </w:t>
      </w:r>
      <w:r>
        <w:rPr>
          <w:spacing w:val="-1"/>
        </w:rPr>
        <w:t>güç</w:t>
      </w:r>
      <w:r>
        <w:rPr>
          <w:spacing w:val="-13"/>
        </w:rPr>
        <w:t> </w:t>
      </w:r>
      <w:r>
        <w:rPr>
          <w:spacing w:val="-1"/>
        </w:rPr>
        <w:t>elde</w:t>
      </w:r>
      <w:r>
        <w:rPr>
          <w:spacing w:val="-15"/>
        </w:rPr>
        <w:t> </w:t>
      </w:r>
      <w:r>
        <w:rPr>
          <w:spacing w:val="-1"/>
        </w:rPr>
        <w:t>etmek</w:t>
      </w:r>
      <w:r>
        <w:rPr>
          <w:spacing w:val="-15"/>
        </w:rPr>
        <w:t> </w:t>
      </w:r>
      <w:r>
        <w:rPr>
          <w:spacing w:val="-1"/>
        </w:rPr>
        <w:t>için</w:t>
      </w:r>
      <w:r>
        <w:rPr>
          <w:spacing w:val="-14"/>
        </w:rPr>
        <w:t> </w:t>
      </w:r>
      <w:r>
        <w:rPr>
          <w:spacing w:val="-1"/>
        </w:rPr>
        <w:t>birer</w:t>
      </w:r>
      <w:r>
        <w:rPr>
          <w:spacing w:val="-13"/>
        </w:rPr>
        <w:t> </w:t>
      </w:r>
      <w:r>
        <w:rPr>
          <w:spacing w:val="-1"/>
        </w:rPr>
        <w:t>araç</w:t>
      </w:r>
      <w:r>
        <w:rPr>
          <w:spacing w:val="-16"/>
        </w:rPr>
        <w:t> </w:t>
      </w:r>
      <w:r>
        <w:rPr>
          <w:spacing w:val="-1"/>
        </w:rPr>
        <w:t>olarak</w:t>
      </w:r>
      <w:r>
        <w:rPr>
          <w:spacing w:val="-14"/>
        </w:rPr>
        <w:t> </w:t>
      </w:r>
      <w:r>
        <w:rPr/>
        <w:t>kullanılmasıyla</w:t>
      </w:r>
      <w:r>
        <w:rPr>
          <w:spacing w:val="-15"/>
        </w:rPr>
        <w:t> </w:t>
      </w:r>
      <w:r>
        <w:rPr/>
        <w:t>oluşur.</w:t>
      </w:r>
      <w:r>
        <w:rPr>
          <w:spacing w:val="-16"/>
        </w:rPr>
        <w:t> </w:t>
      </w:r>
      <w:r>
        <w:rPr/>
        <w:t>Marx’a</w:t>
      </w:r>
      <w:r>
        <w:rPr>
          <w:spacing w:val="-16"/>
        </w:rPr>
        <w:t> </w:t>
      </w:r>
      <w:r>
        <w:rPr/>
        <w:t>göre</w:t>
      </w:r>
      <w:r>
        <w:rPr>
          <w:spacing w:val="-17"/>
        </w:rPr>
        <w:t> </w:t>
      </w:r>
      <w:r>
        <w:rPr/>
        <w:t>toplumsal</w:t>
      </w:r>
      <w:r>
        <w:rPr>
          <w:spacing w:val="-12"/>
        </w:rPr>
        <w:t> </w:t>
      </w:r>
      <w:r>
        <w:rPr/>
        <w:t>yapıyı</w:t>
      </w:r>
      <w:r>
        <w:rPr>
          <w:spacing w:val="-57"/>
        </w:rPr>
        <w:t> </w:t>
      </w:r>
      <w:r>
        <w:rPr/>
        <w:t>değiştiren</w:t>
      </w:r>
      <w:r>
        <w:rPr>
          <w:spacing w:val="-2"/>
        </w:rPr>
        <w:t> </w:t>
      </w:r>
      <w:r>
        <w:rPr/>
        <w:t>asıl</w:t>
      </w:r>
      <w:r>
        <w:rPr>
          <w:spacing w:val="-4"/>
        </w:rPr>
        <w:t> </w:t>
      </w:r>
      <w:r>
        <w:rPr/>
        <w:t>güç</w:t>
      </w:r>
      <w:r>
        <w:rPr>
          <w:spacing w:val="-3"/>
        </w:rPr>
        <w:t> </w:t>
      </w:r>
      <w:r>
        <w:rPr/>
        <w:t>gruplar</w:t>
      </w:r>
      <w:r>
        <w:rPr>
          <w:spacing w:val="-6"/>
        </w:rPr>
        <w:t> </w:t>
      </w:r>
      <w:r>
        <w:rPr/>
        <w:t>arası</w:t>
      </w:r>
      <w:r>
        <w:rPr>
          <w:spacing w:val="-3"/>
        </w:rPr>
        <w:t> </w:t>
      </w:r>
      <w:r>
        <w:rPr/>
        <w:t>mücadeledir.</w:t>
      </w:r>
      <w:r>
        <w:rPr>
          <w:spacing w:val="-3"/>
        </w:rPr>
        <w:t> </w:t>
      </w:r>
      <w:r>
        <w:rPr/>
        <w:t>Bu</w:t>
      </w:r>
      <w:r>
        <w:rPr>
          <w:spacing w:val="-5"/>
        </w:rPr>
        <w:t> </w:t>
      </w:r>
      <w:r>
        <w:rPr/>
        <w:t>gücün</w:t>
      </w:r>
      <w:r>
        <w:rPr>
          <w:spacing w:val="-5"/>
        </w:rPr>
        <w:t> </w:t>
      </w:r>
      <w:r>
        <w:rPr/>
        <w:t>tarafları</w:t>
      </w:r>
      <w:r>
        <w:rPr>
          <w:spacing w:val="-4"/>
        </w:rPr>
        <w:t> </w:t>
      </w:r>
      <w:r>
        <w:rPr/>
        <w:t>ise</w:t>
      </w:r>
      <w:r>
        <w:rPr>
          <w:spacing w:val="-2"/>
        </w:rPr>
        <w:t> </w:t>
      </w:r>
      <w:r>
        <w:rPr/>
        <w:t>genellikle</w:t>
      </w:r>
      <w:r>
        <w:rPr>
          <w:spacing w:val="-5"/>
        </w:rPr>
        <w:t> </w:t>
      </w:r>
      <w:r>
        <w:rPr/>
        <w:t>burjuva</w:t>
      </w:r>
      <w:r>
        <w:rPr>
          <w:spacing w:val="-6"/>
        </w:rPr>
        <w:t> </w:t>
      </w:r>
      <w:r>
        <w:rPr/>
        <w:t>ve</w:t>
      </w:r>
      <w:r>
        <w:rPr>
          <w:spacing w:val="-57"/>
        </w:rPr>
        <w:t> </w:t>
      </w:r>
      <w:r>
        <w:rPr/>
        <w:t>proletaryadır.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gücü</w:t>
      </w:r>
      <w:r>
        <w:rPr>
          <w:spacing w:val="1"/>
        </w:rPr>
        <w:t> </w:t>
      </w:r>
      <w:r>
        <w:rPr/>
        <w:t>mülkiyet</w:t>
      </w:r>
      <w:r>
        <w:rPr>
          <w:spacing w:val="1"/>
        </w:rPr>
        <w:t> </w:t>
      </w:r>
      <w:r>
        <w:rPr/>
        <w:t>temelli</w:t>
      </w:r>
      <w:r>
        <w:rPr>
          <w:spacing w:val="1"/>
        </w:rPr>
        <w:t> </w:t>
      </w:r>
      <w:r>
        <w:rPr/>
        <w:t>baskı</w:t>
      </w:r>
      <w:r>
        <w:rPr>
          <w:spacing w:val="1"/>
        </w:rPr>
        <w:t> </w:t>
      </w:r>
      <w:r>
        <w:rPr/>
        <w:t>yapanlar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baskıya</w:t>
      </w:r>
      <w:r>
        <w:rPr>
          <w:spacing w:val="1"/>
        </w:rPr>
        <w:t> </w:t>
      </w:r>
      <w:r>
        <w:rPr/>
        <w:t>maruz</w:t>
      </w:r>
      <w:r>
        <w:rPr>
          <w:spacing w:val="1"/>
        </w:rPr>
        <w:t> </w:t>
      </w:r>
      <w:r>
        <w:rPr/>
        <w:t>kalanlar</w:t>
      </w:r>
      <w:r>
        <w:rPr>
          <w:spacing w:val="1"/>
        </w:rPr>
        <w:t> </w:t>
      </w:r>
      <w:r>
        <w:rPr/>
        <w:t>şeklinde iki toplum sınıfı olarak nitelendirmiştir. Çatışma sosyolojik açıdan dört grupta</w:t>
      </w:r>
      <w:r>
        <w:rPr>
          <w:spacing w:val="1"/>
        </w:rPr>
        <w:t> </w:t>
      </w:r>
      <w:r>
        <w:rPr/>
        <w:t>incelenir:</w:t>
      </w:r>
      <w:r>
        <w:rPr>
          <w:spacing w:val="-10"/>
        </w:rPr>
        <w:t> </w:t>
      </w:r>
      <w:r>
        <w:rPr/>
        <w:t>Bireyler</w:t>
      </w:r>
      <w:r>
        <w:rPr>
          <w:spacing w:val="-8"/>
        </w:rPr>
        <w:t> </w:t>
      </w:r>
      <w:r>
        <w:rPr/>
        <w:t>arası</w:t>
      </w:r>
      <w:r>
        <w:rPr>
          <w:spacing w:val="-9"/>
        </w:rPr>
        <w:t> </w:t>
      </w:r>
      <w:r>
        <w:rPr/>
        <w:t>çatışma,</w:t>
      </w:r>
      <w:r>
        <w:rPr>
          <w:spacing w:val="-10"/>
        </w:rPr>
        <w:t> </w:t>
      </w:r>
      <w:r>
        <w:rPr/>
        <w:t>birey</w:t>
      </w:r>
      <w:r>
        <w:rPr>
          <w:spacing w:val="-12"/>
        </w:rPr>
        <w:t> </w:t>
      </w:r>
      <w:r>
        <w:rPr/>
        <w:t>grup</w:t>
      </w:r>
      <w:r>
        <w:rPr>
          <w:spacing w:val="-10"/>
        </w:rPr>
        <w:t> </w:t>
      </w:r>
      <w:r>
        <w:rPr/>
        <w:t>arası</w:t>
      </w:r>
      <w:r>
        <w:rPr>
          <w:spacing w:val="-9"/>
        </w:rPr>
        <w:t> </w:t>
      </w:r>
      <w:r>
        <w:rPr/>
        <w:t>çatışma,</w:t>
      </w:r>
      <w:r>
        <w:rPr>
          <w:spacing w:val="-10"/>
        </w:rPr>
        <w:t> </w:t>
      </w:r>
      <w:r>
        <w:rPr/>
        <w:t>gruplar</w:t>
      </w:r>
      <w:r>
        <w:rPr>
          <w:spacing w:val="-9"/>
        </w:rPr>
        <w:t> </w:t>
      </w:r>
      <w:r>
        <w:rPr/>
        <w:t>arası</w:t>
      </w:r>
      <w:r>
        <w:rPr>
          <w:spacing w:val="-9"/>
        </w:rPr>
        <w:t> </w:t>
      </w:r>
      <w:r>
        <w:rPr/>
        <w:t>çatışma,</w:t>
      </w:r>
      <w:r>
        <w:rPr>
          <w:spacing w:val="-5"/>
        </w:rPr>
        <w:t> </w:t>
      </w:r>
      <w:r>
        <w:rPr/>
        <w:t>sistemler</w:t>
      </w:r>
      <w:r>
        <w:rPr>
          <w:spacing w:val="-58"/>
        </w:rPr>
        <w:t> </w:t>
      </w:r>
      <w:r>
        <w:rPr/>
        <w:t>arası</w:t>
      </w:r>
      <w:r>
        <w:rPr>
          <w:spacing w:val="-2"/>
        </w:rPr>
        <w:t> </w:t>
      </w:r>
      <w:r>
        <w:rPr/>
        <w:t>çatışma.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84" w:id="42"/>
      <w:r>
        <w:rPr/>
        <w:t>Yeni</w:t>
      </w:r>
      <w:r>
        <w:rPr>
          <w:spacing w:val="-3"/>
        </w:rPr>
        <w:t> </w:t>
      </w:r>
      <w:r>
        <w:rPr/>
        <w:t>Toplumsal</w:t>
      </w:r>
      <w:r>
        <w:rPr>
          <w:spacing w:val="-2"/>
        </w:rPr>
        <w:t> </w:t>
      </w:r>
      <w:r>
        <w:rPr/>
        <w:t>Hareketler</w:t>
      </w:r>
      <w:r>
        <w:rPr>
          <w:spacing w:val="-4"/>
        </w:rPr>
        <w:t> </w:t>
      </w:r>
      <w:bookmarkEnd w:id="42"/>
      <w:r>
        <w:rPr/>
        <w:t>Teorisi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Özellikle</w:t>
      </w:r>
      <w:r>
        <w:rPr>
          <w:spacing w:val="1"/>
        </w:rPr>
        <w:t> </w:t>
      </w:r>
      <w:r>
        <w:rPr/>
        <w:t>1968</w:t>
      </w:r>
      <w:r>
        <w:rPr>
          <w:spacing w:val="1"/>
        </w:rPr>
        <w:t> </w:t>
      </w:r>
      <w:r>
        <w:rPr/>
        <w:t>sonrası</w:t>
      </w:r>
      <w:r>
        <w:rPr>
          <w:spacing w:val="1"/>
        </w:rPr>
        <w:t> </w:t>
      </w:r>
      <w:r>
        <w:rPr/>
        <w:t>yaşanan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eylemler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hareketler,</w:t>
      </w:r>
      <w:r>
        <w:rPr>
          <w:spacing w:val="1"/>
        </w:rPr>
        <w:t> </w:t>
      </w:r>
      <w:r>
        <w:rPr/>
        <w:t>nedenleri, yapıları ve özellikleri bakımından yeniden incelenmiştir. Sosyal bilimlerde</w:t>
      </w:r>
      <w:r>
        <w:rPr>
          <w:spacing w:val="1"/>
        </w:rPr>
        <w:t> </w:t>
      </w:r>
      <w:r>
        <w:rPr/>
        <w:t>yeni perspektiflerin oluşması açısından bu incelemeler oldukça önemlidir. Toplumsal</w:t>
      </w:r>
      <w:r>
        <w:rPr>
          <w:spacing w:val="1"/>
        </w:rPr>
        <w:t> </w:t>
      </w:r>
      <w:r>
        <w:rPr/>
        <w:t>hareketlerin</w:t>
      </w:r>
      <w:r>
        <w:rPr>
          <w:spacing w:val="56"/>
        </w:rPr>
        <w:t> </w:t>
      </w:r>
      <w:r>
        <w:rPr/>
        <w:t>eski</w:t>
      </w:r>
      <w:r>
        <w:rPr>
          <w:spacing w:val="57"/>
        </w:rPr>
        <w:t> </w:t>
      </w:r>
      <w:r>
        <w:rPr/>
        <w:t>toplumsal</w:t>
      </w:r>
      <w:r>
        <w:rPr>
          <w:spacing w:val="56"/>
        </w:rPr>
        <w:t> </w:t>
      </w:r>
      <w:r>
        <w:rPr/>
        <w:t>hareketlerle</w:t>
      </w:r>
      <w:r>
        <w:rPr>
          <w:spacing w:val="55"/>
        </w:rPr>
        <w:t> </w:t>
      </w:r>
      <w:r>
        <w:rPr/>
        <w:t>kıyaslanması</w:t>
      </w:r>
      <w:r>
        <w:rPr>
          <w:spacing w:val="57"/>
        </w:rPr>
        <w:t> </w:t>
      </w:r>
      <w:r>
        <w:rPr/>
        <w:t>ortak</w:t>
      </w:r>
      <w:r>
        <w:rPr>
          <w:spacing w:val="56"/>
        </w:rPr>
        <w:t> </w:t>
      </w:r>
      <w:r>
        <w:rPr/>
        <w:t>ve</w:t>
      </w:r>
      <w:r>
        <w:rPr>
          <w:spacing w:val="55"/>
        </w:rPr>
        <w:t> </w:t>
      </w:r>
      <w:r>
        <w:rPr/>
        <w:t>farklı</w:t>
      </w:r>
      <w:r>
        <w:rPr>
          <w:spacing w:val="59"/>
        </w:rPr>
        <w:t> </w:t>
      </w:r>
      <w:r>
        <w:rPr/>
        <w:t>yanlarının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drawing>
          <wp:anchor distT="0" distB="0" distL="0" distR="0" allowOverlap="1" layoutInCell="1" locked="0" behindDoc="1" simplePos="0" relativeHeight="48068864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saptanmasına yol açmıştır. Yeni hareketlerin niteliği ve yapısal özellikleri özellikle bu</w:t>
      </w:r>
      <w:r>
        <w:rPr>
          <w:spacing w:val="1"/>
        </w:rPr>
        <w:t> </w:t>
      </w:r>
      <w:r>
        <w:rPr/>
        <w:t>hareketlerin eylem- söylem açısından değerlendirilmesi sonucunda ortaya konulan teori</w:t>
      </w:r>
      <w:r>
        <w:rPr>
          <w:spacing w:val="1"/>
        </w:rPr>
        <w:t> </w:t>
      </w:r>
      <w:r>
        <w:rPr/>
        <w:t>Fransa’da Alain Touraine’ın öncülüğünde ortaya çıkmıştır. Paris öğrenci ayaklanmaları</w:t>
      </w:r>
      <w:r>
        <w:rPr>
          <w:spacing w:val="1"/>
        </w:rPr>
        <w:t> </w:t>
      </w:r>
      <w:r>
        <w:rPr/>
        <w:t>post endüstriyel toplumu ve yeni toplumsal hareketleri ortaya çıkaran ayaklanmalardır</w:t>
      </w:r>
      <w:r>
        <w:rPr>
          <w:spacing w:val="1"/>
        </w:rPr>
        <w:t> </w:t>
      </w:r>
      <w:r>
        <w:rPr/>
        <w:t>(Touraine, 1969). Teorinin temelini atan diğer önemli isim ise Alberto Melucci’dir. Batı</w:t>
      </w:r>
      <w:r>
        <w:rPr>
          <w:spacing w:val="-57"/>
        </w:rPr>
        <w:t> </w:t>
      </w:r>
      <w:r>
        <w:rPr/>
        <w:t>Avrupa'da kadın hareketleri" insan hakları hareketleri, barış ve çevre hareketleri gibi</w:t>
      </w:r>
      <w:r>
        <w:rPr>
          <w:spacing w:val="1"/>
        </w:rPr>
        <w:t> </w:t>
      </w:r>
      <w:r>
        <w:rPr/>
        <w:t>toplumsal hareketlerin çoğalması, Cohen (1985), Dalton (1990)' Caroll (1992), Scott</w:t>
      </w:r>
      <w:r>
        <w:rPr>
          <w:spacing w:val="1"/>
        </w:rPr>
        <w:t> </w:t>
      </w:r>
      <w:r>
        <w:rPr/>
        <w:t>(1990)'</w:t>
      </w:r>
      <w:r>
        <w:rPr>
          <w:spacing w:val="-7"/>
        </w:rPr>
        <w:t> </w:t>
      </w:r>
      <w:r>
        <w:rPr/>
        <w:t>Epstein</w:t>
      </w:r>
      <w:r>
        <w:rPr>
          <w:spacing w:val="-5"/>
        </w:rPr>
        <w:t> </w:t>
      </w:r>
      <w:r>
        <w:rPr/>
        <w:t>(1990),</w:t>
      </w:r>
      <w:r>
        <w:rPr>
          <w:spacing w:val="-5"/>
        </w:rPr>
        <w:t> </w:t>
      </w:r>
      <w:r>
        <w:rPr/>
        <w:t>Canel</w:t>
      </w:r>
      <w:r>
        <w:rPr>
          <w:spacing w:val="-4"/>
        </w:rPr>
        <w:t> </w:t>
      </w:r>
      <w:r>
        <w:rPr/>
        <w:t>(1992),</w:t>
      </w:r>
      <w:r>
        <w:rPr>
          <w:spacing w:val="-3"/>
        </w:rPr>
        <w:t> </w:t>
      </w:r>
      <w:r>
        <w:rPr/>
        <w:t>ve</w:t>
      </w:r>
      <w:r>
        <w:rPr>
          <w:spacing w:val="-6"/>
        </w:rPr>
        <w:t> </w:t>
      </w:r>
      <w:r>
        <w:rPr/>
        <w:t>başkaları</w:t>
      </w:r>
      <w:r>
        <w:rPr>
          <w:spacing w:val="-1"/>
        </w:rPr>
        <w:t> </w:t>
      </w:r>
      <w:r>
        <w:rPr/>
        <w:t>tarafından 'Yeni</w:t>
      </w:r>
      <w:r>
        <w:rPr>
          <w:spacing w:val="-4"/>
        </w:rPr>
        <w:t> </w:t>
      </w:r>
      <w:r>
        <w:rPr/>
        <w:t>Toplumsal</w:t>
      </w:r>
      <w:r>
        <w:rPr>
          <w:spacing w:val="-4"/>
        </w:rPr>
        <w:t> </w:t>
      </w:r>
      <w:r>
        <w:rPr/>
        <w:t>hareketler</w:t>
      </w:r>
      <w:r>
        <w:rPr>
          <w:spacing w:val="-57"/>
        </w:rPr>
        <w:t> </w:t>
      </w:r>
      <w:r>
        <w:rPr/>
        <w:t>Teorisi'</w:t>
      </w:r>
      <w:r>
        <w:rPr>
          <w:spacing w:val="1"/>
        </w:rPr>
        <w:t> </w:t>
      </w:r>
      <w:r>
        <w:rPr/>
        <w:t>nin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konmasına</w:t>
      </w:r>
      <w:r>
        <w:rPr>
          <w:spacing w:val="1"/>
        </w:rPr>
        <w:t> </w:t>
      </w:r>
      <w:r>
        <w:rPr/>
        <w:t>yol</w:t>
      </w:r>
      <w:r>
        <w:rPr>
          <w:spacing w:val="1"/>
        </w:rPr>
        <w:t> </w:t>
      </w:r>
      <w:r>
        <w:rPr/>
        <w:t>açtı.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ekseninde</w:t>
      </w:r>
      <w:r>
        <w:rPr>
          <w:spacing w:val="1"/>
        </w:rPr>
        <w:t> </w:t>
      </w:r>
      <w:r>
        <w:rPr/>
        <w:t>oluşturulmuştur.</w:t>
      </w:r>
      <w:r>
        <w:rPr>
          <w:spacing w:val="1"/>
        </w:rPr>
        <w:t> </w:t>
      </w:r>
      <w:r>
        <w:rPr/>
        <w:t>Bunlardan birincisi strateji ve kaynakları esas alan Amerikan Ekolü, diğeri ise sosyal</w:t>
      </w:r>
      <w:r>
        <w:rPr>
          <w:spacing w:val="1"/>
        </w:rPr>
        <w:t> </w:t>
      </w:r>
      <w:r>
        <w:rPr/>
        <w:t>hareketleri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Avrupa</w:t>
      </w:r>
      <w:r>
        <w:rPr>
          <w:spacing w:val="1"/>
        </w:rPr>
        <w:t> </w:t>
      </w:r>
      <w:r>
        <w:rPr/>
        <w:t>Ekolüdür.</w:t>
      </w:r>
      <w:r>
        <w:rPr>
          <w:spacing w:val="1"/>
        </w:rPr>
        <w:t> </w:t>
      </w:r>
      <w:r>
        <w:rPr/>
        <w:t>Kuramın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hareket</w:t>
      </w:r>
      <w:r>
        <w:rPr>
          <w:spacing w:val="1"/>
        </w:rPr>
        <w:t> </w:t>
      </w:r>
      <w:r>
        <w:rPr/>
        <w:t>noktası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hareketleri</w:t>
      </w:r>
      <w:r>
        <w:rPr>
          <w:spacing w:val="1"/>
        </w:rPr>
        <w:t> </w:t>
      </w:r>
      <w:r>
        <w:rPr/>
        <w:t>oluşturan</w:t>
      </w:r>
      <w:r>
        <w:rPr>
          <w:spacing w:val="1"/>
        </w:rPr>
        <w:t> </w:t>
      </w:r>
      <w:r>
        <w:rPr/>
        <w:t>kültür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kimlik</w:t>
      </w:r>
      <w:r>
        <w:rPr>
          <w:spacing w:val="1"/>
        </w:rPr>
        <w:t> </w:t>
      </w:r>
      <w:r>
        <w:rPr/>
        <w:t>temelli</w:t>
      </w:r>
      <w:r>
        <w:rPr>
          <w:spacing w:val="1"/>
        </w:rPr>
        <w:t> </w:t>
      </w:r>
      <w:r>
        <w:rPr/>
        <w:t>kimlik</w:t>
      </w:r>
      <w:r>
        <w:rPr>
          <w:spacing w:val="1"/>
        </w:rPr>
        <w:t> </w:t>
      </w:r>
      <w:r>
        <w:rPr/>
        <w:t>inşa</w:t>
      </w:r>
      <w:r>
        <w:rPr>
          <w:spacing w:val="1"/>
        </w:rPr>
        <w:t> </w:t>
      </w:r>
      <w:r>
        <w:rPr/>
        <w:t>sürecini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‘’sosyokültürel</w:t>
      </w:r>
      <w:r>
        <w:rPr>
          <w:spacing w:val="1"/>
        </w:rPr>
        <w:t> </w:t>
      </w:r>
      <w:r>
        <w:rPr/>
        <w:t>boyuttur’</w:t>
      </w:r>
      <w:r>
        <w:rPr>
          <w:spacing w:val="1"/>
        </w:rPr>
        <w:t> </w:t>
      </w:r>
      <w:r>
        <w:rPr/>
        <w:t>(Çayır,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23-26).</w:t>
      </w:r>
      <w:r>
        <w:rPr>
          <w:spacing w:val="1"/>
        </w:rPr>
        <w:t> </w:t>
      </w:r>
      <w:r>
        <w:rPr/>
        <w:t>Kurama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yeni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hareketlerin</w:t>
      </w:r>
      <w:r>
        <w:rPr>
          <w:spacing w:val="-1"/>
        </w:rPr>
        <w:t> </w:t>
      </w:r>
      <w:r>
        <w:rPr/>
        <w:t>özellikleri şunlardır: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21" w:after="0"/>
        <w:ind w:left="1825" w:right="0" w:hanging="361"/>
        <w:jc w:val="both"/>
        <w:rPr>
          <w:sz w:val="24"/>
        </w:rPr>
      </w:pPr>
      <w:r>
        <w:rPr>
          <w:sz w:val="24"/>
        </w:rPr>
        <w:t>Odağında</w:t>
      </w:r>
      <w:r>
        <w:rPr>
          <w:spacing w:val="-3"/>
          <w:sz w:val="24"/>
        </w:rPr>
        <w:t> </w:t>
      </w:r>
      <w:r>
        <w:rPr>
          <w:sz w:val="24"/>
        </w:rPr>
        <w:t>evrensel</w:t>
      </w:r>
      <w:r>
        <w:rPr>
          <w:spacing w:val="-2"/>
          <w:sz w:val="24"/>
        </w:rPr>
        <w:t> </w:t>
      </w:r>
      <w:r>
        <w:rPr>
          <w:sz w:val="24"/>
        </w:rPr>
        <w:t>konular</w:t>
      </w:r>
      <w:r>
        <w:rPr>
          <w:spacing w:val="-2"/>
          <w:sz w:val="24"/>
        </w:rPr>
        <w:t> </w:t>
      </w:r>
      <w:r>
        <w:rPr>
          <w:sz w:val="24"/>
        </w:rPr>
        <w:t>vardır.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37" w:after="0"/>
        <w:ind w:left="1825" w:right="0" w:hanging="361"/>
        <w:jc w:val="both"/>
        <w:rPr>
          <w:sz w:val="24"/>
        </w:rPr>
      </w:pPr>
      <w:r>
        <w:rPr>
          <w:sz w:val="24"/>
        </w:rPr>
        <w:t>Merkezsiz,</w:t>
      </w:r>
      <w:r>
        <w:rPr>
          <w:spacing w:val="-3"/>
          <w:sz w:val="24"/>
        </w:rPr>
        <w:t> </w:t>
      </w:r>
      <w:r>
        <w:rPr>
          <w:sz w:val="24"/>
        </w:rPr>
        <w:t>özerk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yatay</w:t>
      </w:r>
      <w:r>
        <w:rPr>
          <w:spacing w:val="-5"/>
          <w:sz w:val="24"/>
        </w:rPr>
        <w:t> </w:t>
      </w:r>
      <w:r>
        <w:rPr>
          <w:sz w:val="24"/>
        </w:rPr>
        <w:t>örgütlenme</w:t>
      </w:r>
      <w:r>
        <w:rPr>
          <w:spacing w:val="2"/>
          <w:sz w:val="24"/>
        </w:rPr>
        <w:t> </w:t>
      </w:r>
      <w:r>
        <w:rPr>
          <w:sz w:val="24"/>
        </w:rPr>
        <w:t>yapısına</w:t>
      </w:r>
      <w:r>
        <w:rPr>
          <w:spacing w:val="-3"/>
          <w:sz w:val="24"/>
        </w:rPr>
        <w:t> </w:t>
      </w:r>
      <w:r>
        <w:rPr>
          <w:sz w:val="24"/>
        </w:rPr>
        <w:t>sahiptirler.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39" w:after="0"/>
        <w:ind w:left="1825" w:right="0" w:hanging="361"/>
        <w:jc w:val="both"/>
        <w:rPr>
          <w:sz w:val="24"/>
        </w:rPr>
      </w:pPr>
      <w:r>
        <w:rPr>
          <w:sz w:val="24"/>
        </w:rPr>
        <w:t>Sivil</w:t>
      </w:r>
      <w:r>
        <w:rPr>
          <w:spacing w:val="-2"/>
          <w:sz w:val="24"/>
        </w:rPr>
        <w:t> </w:t>
      </w:r>
      <w:r>
        <w:rPr>
          <w:sz w:val="24"/>
        </w:rPr>
        <w:t>toplum</w:t>
      </w:r>
      <w:r>
        <w:rPr>
          <w:spacing w:val="-2"/>
          <w:sz w:val="24"/>
        </w:rPr>
        <w:t> </w:t>
      </w:r>
      <w:r>
        <w:rPr>
          <w:sz w:val="24"/>
        </w:rPr>
        <w:t>hareketidir,</w:t>
      </w:r>
      <w:r>
        <w:rPr>
          <w:spacing w:val="-2"/>
          <w:sz w:val="24"/>
        </w:rPr>
        <w:t> </w:t>
      </w:r>
      <w:r>
        <w:rPr>
          <w:sz w:val="24"/>
        </w:rPr>
        <w:t>kamuoyu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toplumu</w:t>
      </w:r>
      <w:r>
        <w:rPr>
          <w:spacing w:val="-1"/>
          <w:sz w:val="24"/>
        </w:rPr>
        <w:t> </w:t>
      </w:r>
      <w:r>
        <w:rPr>
          <w:sz w:val="24"/>
        </w:rPr>
        <w:t>etkilemeyi</w:t>
      </w:r>
      <w:r>
        <w:rPr>
          <w:spacing w:val="-2"/>
          <w:sz w:val="24"/>
        </w:rPr>
        <w:t> </w:t>
      </w:r>
      <w:r>
        <w:rPr>
          <w:sz w:val="24"/>
        </w:rPr>
        <w:t>esas</w:t>
      </w:r>
      <w:r>
        <w:rPr>
          <w:spacing w:val="-3"/>
          <w:sz w:val="24"/>
        </w:rPr>
        <w:t> </w:t>
      </w:r>
      <w:r>
        <w:rPr>
          <w:sz w:val="24"/>
        </w:rPr>
        <w:t>alırlar.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37" w:after="0"/>
        <w:ind w:left="1825" w:right="0" w:hanging="361"/>
        <w:jc w:val="both"/>
        <w:rPr>
          <w:sz w:val="24"/>
        </w:rPr>
      </w:pPr>
      <w:r>
        <w:rPr>
          <w:sz w:val="24"/>
        </w:rPr>
        <w:t>Kollektif</w:t>
      </w:r>
      <w:r>
        <w:rPr>
          <w:spacing w:val="-3"/>
          <w:sz w:val="24"/>
        </w:rPr>
        <w:t> </w:t>
      </w:r>
      <w:r>
        <w:rPr>
          <w:sz w:val="24"/>
        </w:rPr>
        <w:t>eylemlerdir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sembolik–simgesel</w:t>
      </w:r>
      <w:r>
        <w:rPr>
          <w:spacing w:val="-2"/>
          <w:sz w:val="24"/>
        </w:rPr>
        <w:t> </w:t>
      </w:r>
      <w:r>
        <w:rPr>
          <w:sz w:val="24"/>
        </w:rPr>
        <w:t>protestolar</w:t>
      </w:r>
      <w:r>
        <w:rPr>
          <w:spacing w:val="-3"/>
          <w:sz w:val="24"/>
        </w:rPr>
        <w:t> </w:t>
      </w:r>
      <w:r>
        <w:rPr>
          <w:sz w:val="24"/>
        </w:rPr>
        <w:t>oldukça</w:t>
      </w:r>
      <w:r>
        <w:rPr>
          <w:spacing w:val="-3"/>
          <w:sz w:val="24"/>
        </w:rPr>
        <w:t> </w:t>
      </w:r>
      <w:r>
        <w:rPr>
          <w:sz w:val="24"/>
        </w:rPr>
        <w:t>önemlidir.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360" w:lineRule="auto" w:before="137" w:after="0"/>
        <w:ind w:left="1825" w:right="396" w:hanging="361"/>
        <w:jc w:val="both"/>
        <w:rPr>
          <w:sz w:val="24"/>
        </w:rPr>
      </w:pPr>
      <w:r>
        <w:rPr>
          <w:sz w:val="24"/>
        </w:rPr>
        <w:t>Amaçları</w:t>
      </w:r>
      <w:r>
        <w:rPr>
          <w:spacing w:val="1"/>
          <w:sz w:val="24"/>
        </w:rPr>
        <w:t> </w:t>
      </w:r>
      <w:r>
        <w:rPr>
          <w:sz w:val="24"/>
        </w:rPr>
        <w:t>siyasal</w:t>
      </w:r>
      <w:r>
        <w:rPr>
          <w:spacing w:val="1"/>
          <w:sz w:val="24"/>
        </w:rPr>
        <w:t> </w:t>
      </w:r>
      <w:r>
        <w:rPr>
          <w:sz w:val="24"/>
        </w:rPr>
        <w:t>iktidar</w:t>
      </w:r>
      <w:r>
        <w:rPr>
          <w:spacing w:val="1"/>
          <w:sz w:val="24"/>
        </w:rPr>
        <w:t> </w:t>
      </w:r>
      <w:r>
        <w:rPr>
          <w:sz w:val="24"/>
        </w:rPr>
        <w:t>değil,</w:t>
      </w:r>
      <w:r>
        <w:rPr>
          <w:spacing w:val="1"/>
          <w:sz w:val="24"/>
        </w:rPr>
        <w:t> </w:t>
      </w:r>
      <w:r>
        <w:rPr>
          <w:sz w:val="24"/>
        </w:rPr>
        <w:t>siyasi</w:t>
      </w:r>
      <w:r>
        <w:rPr>
          <w:spacing w:val="1"/>
          <w:sz w:val="24"/>
        </w:rPr>
        <w:t> </w:t>
      </w:r>
      <w:r>
        <w:rPr>
          <w:sz w:val="24"/>
        </w:rPr>
        <w:t>iradeler</w:t>
      </w:r>
      <w:r>
        <w:rPr>
          <w:spacing w:val="1"/>
          <w:sz w:val="24"/>
        </w:rPr>
        <w:t> </w:t>
      </w:r>
      <w:r>
        <w:rPr>
          <w:sz w:val="24"/>
        </w:rPr>
        <w:t>karşısında</w:t>
      </w:r>
      <w:r>
        <w:rPr>
          <w:spacing w:val="1"/>
          <w:sz w:val="24"/>
        </w:rPr>
        <w:t> </w:t>
      </w:r>
      <w:r>
        <w:rPr>
          <w:sz w:val="24"/>
        </w:rPr>
        <w:t>yeni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özgün</w:t>
      </w:r>
      <w:r>
        <w:rPr>
          <w:spacing w:val="1"/>
          <w:sz w:val="24"/>
        </w:rPr>
        <w:t> </w:t>
      </w:r>
      <w:r>
        <w:rPr>
          <w:sz w:val="24"/>
        </w:rPr>
        <w:t>yapılanmalar</w:t>
      </w:r>
      <w:r>
        <w:rPr>
          <w:spacing w:val="-3"/>
          <w:sz w:val="24"/>
        </w:rPr>
        <w:t> </w:t>
      </w:r>
      <w:r>
        <w:rPr>
          <w:sz w:val="24"/>
        </w:rPr>
        <w:t>oluşturmaktır</w:t>
      </w:r>
      <w:r>
        <w:rPr>
          <w:spacing w:val="-1"/>
          <w:sz w:val="24"/>
        </w:rPr>
        <w:t> </w:t>
      </w:r>
      <w:r>
        <w:rPr>
          <w:sz w:val="24"/>
        </w:rPr>
        <w:t>(Neveu’dan akt.</w:t>
      </w:r>
      <w:r>
        <w:rPr>
          <w:spacing w:val="1"/>
          <w:sz w:val="24"/>
        </w:rPr>
        <w:t> </w:t>
      </w:r>
      <w:r>
        <w:rPr>
          <w:sz w:val="24"/>
        </w:rPr>
        <w:t>Lelandais,</w:t>
      </w:r>
      <w:r>
        <w:rPr>
          <w:spacing w:val="-1"/>
          <w:sz w:val="24"/>
        </w:rPr>
        <w:t> </w:t>
      </w:r>
      <w:r>
        <w:rPr>
          <w:sz w:val="24"/>
        </w:rPr>
        <w:t>2009, s.</w:t>
      </w:r>
      <w:r>
        <w:rPr>
          <w:spacing w:val="-2"/>
          <w:sz w:val="24"/>
        </w:rPr>
        <w:t> </w:t>
      </w:r>
      <w:r>
        <w:rPr>
          <w:sz w:val="24"/>
        </w:rPr>
        <w:t>68-69).</w:t>
      </w:r>
    </w:p>
    <w:p>
      <w:pPr>
        <w:pStyle w:val="BodyText"/>
        <w:spacing w:line="360" w:lineRule="auto" w:before="120"/>
        <w:ind w:left="728" w:right="389" w:firstLine="566"/>
        <w:jc w:val="both"/>
      </w:pPr>
      <w:r>
        <w:rPr/>
        <w:t>Melucci’</w:t>
      </w:r>
      <w:r>
        <w:rPr>
          <w:spacing w:val="-2"/>
        </w:rPr>
        <w:t> </w:t>
      </w:r>
      <w:r>
        <w:rPr/>
        <w:t>ye</w:t>
      </w:r>
      <w:r>
        <w:rPr>
          <w:spacing w:val="-3"/>
        </w:rPr>
        <w:t> </w:t>
      </w:r>
      <w:r>
        <w:rPr/>
        <w:t>göre</w:t>
      </w:r>
      <w:r>
        <w:rPr>
          <w:spacing w:val="-7"/>
        </w:rPr>
        <w:t> </w:t>
      </w:r>
      <w:r>
        <w:rPr/>
        <w:t>(1994)</w:t>
      </w:r>
      <w:r>
        <w:rPr>
          <w:spacing w:val="-3"/>
        </w:rPr>
        <w:t> </w:t>
      </w:r>
      <w:r>
        <w:rPr/>
        <w:t>‘büyük</w:t>
      </w:r>
      <w:r>
        <w:rPr>
          <w:spacing w:val="-6"/>
        </w:rPr>
        <w:t> </w:t>
      </w:r>
      <w:r>
        <w:rPr/>
        <w:t>liderler’</w:t>
      </w:r>
      <w:r>
        <w:rPr>
          <w:spacing w:val="-7"/>
        </w:rPr>
        <w:t> </w:t>
      </w:r>
      <w:r>
        <w:rPr/>
        <w:t>öncülüğündeki</w:t>
      </w:r>
      <w:r>
        <w:rPr>
          <w:spacing w:val="-5"/>
        </w:rPr>
        <w:t> </w:t>
      </w:r>
      <w:r>
        <w:rPr/>
        <w:t>merkezi</w:t>
      </w:r>
      <w:r>
        <w:rPr>
          <w:spacing w:val="-4"/>
        </w:rPr>
        <w:t> </w:t>
      </w:r>
      <w:r>
        <w:rPr/>
        <w:t>örgütlenmeli</w:t>
      </w:r>
      <w:r>
        <w:rPr>
          <w:spacing w:val="-5"/>
        </w:rPr>
        <w:t> </w:t>
      </w:r>
      <w:r>
        <w:rPr/>
        <w:t>eski</w:t>
      </w:r>
      <w:r>
        <w:rPr>
          <w:spacing w:val="-58"/>
        </w:rPr>
        <w:t> </w:t>
      </w:r>
      <w:r>
        <w:rPr/>
        <w:t>hareketlere nazaran yeni hareketlerin özerk, esnek, dağınık ve yatay bir örgütlenme</w:t>
      </w:r>
      <w:r>
        <w:rPr>
          <w:spacing w:val="1"/>
        </w:rPr>
        <w:t> </w:t>
      </w:r>
      <w:r>
        <w:rPr/>
        <w:t>yapısında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görülmektedir.</w:t>
      </w:r>
      <w:r>
        <w:rPr>
          <w:spacing w:val="1"/>
        </w:rPr>
        <w:t> </w:t>
      </w:r>
      <w:r>
        <w:rPr/>
        <w:t>Pavlov,</w:t>
      </w:r>
      <w:r>
        <w:rPr>
          <w:spacing w:val="1"/>
        </w:rPr>
        <w:t> </w:t>
      </w:r>
      <w:r>
        <w:rPr/>
        <w:t>davranışı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organizmanın</w:t>
      </w:r>
      <w:r>
        <w:rPr>
          <w:spacing w:val="1"/>
        </w:rPr>
        <w:t> </w:t>
      </w:r>
      <w:r>
        <w:rPr/>
        <w:t>herhangi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ortamdaki belirli bir uyarıcıya karşı verdiği tepki ve hareket tarzı olarak nitelendirmiştir</w:t>
      </w:r>
      <w:r>
        <w:rPr>
          <w:spacing w:val="1"/>
        </w:rPr>
        <w:t> </w:t>
      </w:r>
      <w:r>
        <w:rPr/>
        <w:t>(Pavlov, 1941). Davranış insanın bir etki tepki sürecindeki tüm hareketlerini kapsar</w:t>
      </w:r>
      <w:r>
        <w:rPr>
          <w:spacing w:val="1"/>
        </w:rPr>
        <w:t> </w:t>
      </w:r>
      <w:r>
        <w:rPr/>
        <w:t>dolayısıyla</w:t>
      </w:r>
      <w:r>
        <w:rPr>
          <w:spacing w:val="1"/>
        </w:rPr>
        <w:t> </w:t>
      </w:r>
      <w:r>
        <w:rPr/>
        <w:t>davranışlar</w:t>
      </w:r>
      <w:r>
        <w:rPr>
          <w:spacing w:val="1"/>
        </w:rPr>
        <w:t> </w:t>
      </w:r>
      <w:r>
        <w:rPr/>
        <w:t>gerek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gerekse</w:t>
      </w:r>
      <w:r>
        <w:rPr>
          <w:spacing w:val="1"/>
        </w:rPr>
        <w:t> </w:t>
      </w:r>
      <w:r>
        <w:rPr/>
        <w:t>toplu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insanların</w:t>
      </w:r>
      <w:r>
        <w:rPr>
          <w:spacing w:val="1"/>
        </w:rPr>
        <w:t> </w:t>
      </w:r>
      <w:r>
        <w:rPr/>
        <w:t>yaptığı</w:t>
      </w:r>
      <w:r>
        <w:rPr>
          <w:spacing w:val="1"/>
        </w:rPr>
        <w:t> </w:t>
      </w:r>
      <w:r>
        <w:rPr/>
        <w:t>faaliyetlerdir. Faaliyetlerin nedenli, güdülü ve bir amaca yönelik olması, nedensellik</w:t>
      </w:r>
      <w:r>
        <w:rPr>
          <w:spacing w:val="1"/>
        </w:rPr>
        <w:t> </w:t>
      </w:r>
      <w:r>
        <w:rPr/>
        <w:t>ilişkisini zorunlu kılar ve dolayısıyla davranışlar rastgelelik ile nedensizlik barındırmaz</w:t>
      </w:r>
      <w:r>
        <w:rPr>
          <w:spacing w:val="1"/>
        </w:rPr>
        <w:t> </w:t>
      </w:r>
      <w:r>
        <w:rPr/>
        <w:t>(Kolasa,</w:t>
      </w:r>
      <w:r>
        <w:rPr>
          <w:spacing w:val="-1"/>
        </w:rPr>
        <w:t> </w:t>
      </w:r>
      <w:r>
        <w:rPr/>
        <w:t>1979).</w:t>
      </w:r>
      <w:r>
        <w:rPr>
          <w:spacing w:val="3"/>
        </w:rPr>
        <w:t> </w:t>
      </w:r>
      <w:r>
        <w:rPr/>
        <w:t>Buradan</w:t>
      </w:r>
      <w:r>
        <w:rPr>
          <w:spacing w:val="2"/>
        </w:rPr>
        <w:t> </w:t>
      </w:r>
      <w:r>
        <w:rPr/>
        <w:t>hareketle</w:t>
      </w:r>
      <w:r>
        <w:rPr>
          <w:spacing w:val="-1"/>
        </w:rPr>
        <w:t> </w:t>
      </w:r>
      <w:r>
        <w:rPr/>
        <w:t>davranışlar: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22" w:after="0"/>
        <w:ind w:left="1825" w:right="0" w:hanging="361"/>
        <w:jc w:val="both"/>
        <w:rPr>
          <w:sz w:val="24"/>
        </w:rPr>
      </w:pPr>
      <w:r>
        <w:rPr>
          <w:sz w:val="24"/>
        </w:rPr>
        <w:t>Birtakım</w:t>
      </w:r>
      <w:r>
        <w:rPr>
          <w:spacing w:val="-2"/>
          <w:sz w:val="24"/>
        </w:rPr>
        <w:t> </w:t>
      </w:r>
      <w:r>
        <w:rPr>
          <w:sz w:val="24"/>
        </w:rPr>
        <w:t>koşullar</w:t>
      </w:r>
      <w:r>
        <w:rPr>
          <w:spacing w:val="-3"/>
          <w:sz w:val="24"/>
        </w:rPr>
        <w:t> </w:t>
      </w:r>
      <w:r>
        <w:rPr>
          <w:sz w:val="24"/>
        </w:rPr>
        <w:t>içerisinde</w:t>
      </w:r>
      <w:r>
        <w:rPr>
          <w:spacing w:val="-1"/>
          <w:sz w:val="24"/>
        </w:rPr>
        <w:t> </w:t>
      </w:r>
      <w:r>
        <w:rPr>
          <w:sz w:val="24"/>
        </w:rPr>
        <w:t>gerçekleşirler.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37" w:after="0"/>
        <w:ind w:left="1825" w:right="0" w:hanging="361"/>
        <w:jc w:val="both"/>
        <w:rPr>
          <w:sz w:val="24"/>
        </w:rPr>
      </w:pPr>
      <w:r>
        <w:rPr>
          <w:sz w:val="24"/>
        </w:rPr>
        <w:t>İşteştirler,</w:t>
      </w:r>
      <w:r>
        <w:rPr>
          <w:spacing w:val="-3"/>
          <w:sz w:val="24"/>
        </w:rPr>
        <w:t> </w:t>
      </w:r>
      <w:r>
        <w:rPr>
          <w:sz w:val="24"/>
        </w:rPr>
        <w:t>etki</w:t>
      </w:r>
      <w:r>
        <w:rPr>
          <w:spacing w:val="-3"/>
          <w:sz w:val="24"/>
        </w:rPr>
        <w:t> </w:t>
      </w:r>
      <w:r>
        <w:rPr>
          <w:sz w:val="24"/>
        </w:rPr>
        <w:t>tepki</w:t>
      </w:r>
      <w:r>
        <w:rPr>
          <w:spacing w:val="-3"/>
          <w:sz w:val="24"/>
        </w:rPr>
        <w:t> </w:t>
      </w:r>
      <w:r>
        <w:rPr>
          <w:sz w:val="24"/>
        </w:rPr>
        <w:t>sonucu</w:t>
      </w:r>
      <w:r>
        <w:rPr>
          <w:spacing w:val="-3"/>
          <w:sz w:val="24"/>
        </w:rPr>
        <w:t> </w:t>
      </w:r>
      <w:r>
        <w:rPr>
          <w:sz w:val="24"/>
        </w:rPr>
        <w:t>oluşurlar.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98" w:after="0"/>
        <w:ind w:left="1825" w:right="0" w:hanging="361"/>
        <w:jc w:val="left"/>
        <w:rPr>
          <w:sz w:val="24"/>
        </w:rPr>
      </w:pPr>
      <w:r>
        <w:rPr>
          <w:sz w:val="24"/>
        </w:rPr>
        <w:t>Nedensellik</w:t>
      </w:r>
      <w:r>
        <w:rPr>
          <w:spacing w:val="-4"/>
          <w:sz w:val="24"/>
        </w:rPr>
        <w:t> </w:t>
      </w:r>
      <w:r>
        <w:rPr>
          <w:sz w:val="24"/>
        </w:rPr>
        <w:t>ilişkisi</w:t>
      </w:r>
      <w:r>
        <w:rPr>
          <w:spacing w:val="-4"/>
          <w:sz w:val="24"/>
        </w:rPr>
        <w:t> </w:t>
      </w:r>
      <w:r>
        <w:rPr>
          <w:sz w:val="24"/>
        </w:rPr>
        <w:t>içerisindedirler.</w:t>
      </w:r>
    </w:p>
    <w:p>
      <w:pPr>
        <w:pStyle w:val="ListParagraph"/>
        <w:numPr>
          <w:ilvl w:val="3"/>
          <w:numId w:val="12"/>
        </w:numPr>
        <w:tabs>
          <w:tab w:pos="1825" w:val="left" w:leader="none"/>
          <w:tab w:pos="1826" w:val="left" w:leader="none"/>
        </w:tabs>
        <w:spacing w:line="240" w:lineRule="auto" w:before="136" w:after="0"/>
        <w:ind w:left="1825" w:right="0" w:hanging="361"/>
        <w:jc w:val="left"/>
        <w:rPr>
          <w:sz w:val="24"/>
        </w:rPr>
      </w:pPr>
      <w:r>
        <w:rPr>
          <w:sz w:val="24"/>
        </w:rPr>
        <w:t>Rastgele</w:t>
      </w:r>
      <w:r>
        <w:rPr>
          <w:spacing w:val="-4"/>
          <w:sz w:val="24"/>
        </w:rPr>
        <w:t> </w:t>
      </w:r>
      <w:r>
        <w:rPr>
          <w:sz w:val="24"/>
        </w:rPr>
        <w:t>değildirler.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40" w:after="0"/>
        <w:ind w:left="1825" w:right="0" w:hanging="361"/>
        <w:jc w:val="both"/>
        <w:rPr>
          <w:sz w:val="24"/>
        </w:rPr>
      </w:pPr>
      <w:r>
        <w:rPr>
          <w:sz w:val="24"/>
        </w:rPr>
        <w:t>Kişiye,</w:t>
      </w:r>
      <w:r>
        <w:rPr>
          <w:spacing w:val="-3"/>
          <w:sz w:val="24"/>
        </w:rPr>
        <w:t> </w:t>
      </w:r>
      <w:r>
        <w:rPr>
          <w:sz w:val="24"/>
        </w:rPr>
        <w:t>duruma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koşullara</w:t>
      </w:r>
      <w:r>
        <w:rPr>
          <w:spacing w:val="-2"/>
          <w:sz w:val="24"/>
        </w:rPr>
        <w:t> </w:t>
      </w:r>
      <w:r>
        <w:rPr>
          <w:sz w:val="24"/>
        </w:rPr>
        <w:t>göre</w:t>
      </w:r>
      <w:r>
        <w:rPr>
          <w:spacing w:val="-3"/>
          <w:sz w:val="24"/>
        </w:rPr>
        <w:t> </w:t>
      </w:r>
      <w:r>
        <w:rPr>
          <w:sz w:val="24"/>
        </w:rPr>
        <w:t>değişkenlik gösterirler.</w:t>
      </w:r>
    </w:p>
    <w:p>
      <w:pPr>
        <w:pStyle w:val="ListParagraph"/>
        <w:numPr>
          <w:ilvl w:val="3"/>
          <w:numId w:val="12"/>
        </w:numPr>
        <w:tabs>
          <w:tab w:pos="1826" w:val="left" w:leader="none"/>
        </w:tabs>
        <w:spacing w:line="240" w:lineRule="auto" w:before="137" w:after="0"/>
        <w:ind w:left="1825" w:right="0" w:hanging="361"/>
        <w:jc w:val="both"/>
        <w:rPr>
          <w:sz w:val="24"/>
        </w:rPr>
      </w:pPr>
      <w:r>
        <w:rPr>
          <w:sz w:val="24"/>
        </w:rPr>
        <w:t>Karmaşıktırlar.</w:t>
      </w:r>
    </w:p>
    <w:p>
      <w:pPr>
        <w:pStyle w:val="BodyText"/>
        <w:spacing w:line="360" w:lineRule="auto" w:before="139"/>
        <w:ind w:left="728" w:right="394" w:firstLine="566"/>
        <w:jc w:val="both"/>
      </w:pPr>
      <w:r>
        <w:rPr/>
        <w:drawing>
          <wp:anchor distT="0" distB="0" distL="0" distR="0" allowOverlap="1" layoutInCell="1" locked="0" behindDoc="1" simplePos="0" relativeHeight="480689152">
            <wp:simplePos x="0" y="0"/>
            <wp:positionH relativeFrom="page">
              <wp:posOffset>1282700</wp:posOffset>
            </wp:positionH>
            <wp:positionV relativeFrom="paragraph">
              <wp:posOffset>1730414</wp:posOffset>
            </wp:positionV>
            <wp:extent cx="4686300" cy="1841500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Lewin (1951)’ e göre bireylerin sergilediği davranışlar tıpkı fizikteki manyetik</w:t>
      </w:r>
      <w:r>
        <w:rPr>
          <w:spacing w:val="1"/>
        </w:rPr>
        <w:t> </w:t>
      </w:r>
      <w:r>
        <w:rPr/>
        <w:t>çekim alanı (yaşam alan teorisi) gibi bireyin karşılaştığı durumlar sonucu ortaya çıkarlar</w:t>
      </w:r>
      <w:r>
        <w:rPr>
          <w:spacing w:val="-57"/>
        </w:rPr>
        <w:t> </w:t>
      </w:r>
      <w:r>
        <w:rPr/>
        <w:t>ve bu davranışlar belirli psikolojik alanda gerçekleşirler. Psikolojik alan-yaşam alanı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nitelendirilen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bulunduğu</w:t>
      </w:r>
      <w:r>
        <w:rPr>
          <w:spacing w:val="1"/>
        </w:rPr>
        <w:t> </w:t>
      </w:r>
      <w:r>
        <w:rPr/>
        <w:t>çevredir.</w:t>
      </w:r>
      <w:r>
        <w:rPr>
          <w:spacing w:val="1"/>
        </w:rPr>
        <w:t> </w:t>
      </w:r>
      <w:r>
        <w:rPr/>
        <w:t>Lewin’in</w:t>
      </w:r>
      <w:r>
        <w:rPr>
          <w:spacing w:val="1"/>
        </w:rPr>
        <w:t> </w:t>
      </w:r>
      <w:r>
        <w:rPr/>
        <w:t>bu</w:t>
      </w:r>
      <w:r>
        <w:rPr>
          <w:spacing w:val="-57"/>
        </w:rPr>
        <w:t> </w:t>
      </w:r>
      <w:r>
        <w:rPr/>
        <w:t>teorisinde bireysel davranışlar içsel ve dışsal faktörlerden etkilenen dinamik bir alandır.</w:t>
      </w:r>
      <w:r>
        <w:rPr>
          <w:spacing w:val="1"/>
        </w:rPr>
        <w:t> </w:t>
      </w:r>
      <w:r>
        <w:rPr/>
        <w:t>Stern,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Teorisinde</w:t>
      </w:r>
      <w:r>
        <w:rPr>
          <w:spacing w:val="1"/>
        </w:rPr>
        <w:t> </w:t>
      </w:r>
      <w:r>
        <w:rPr/>
        <w:t>Lewin’den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davranışları</w:t>
      </w:r>
      <w:r>
        <w:rPr>
          <w:spacing w:val="1"/>
        </w:rPr>
        <w:t> </w:t>
      </w:r>
      <w:r>
        <w:rPr/>
        <w:t>organizmanın</w:t>
      </w:r>
      <w:r>
        <w:rPr>
          <w:spacing w:val="1"/>
        </w:rPr>
        <w:t> </w:t>
      </w:r>
      <w:r>
        <w:rPr/>
        <w:t>kendisi ve çevresinin bir işlevi olarak görmüş tutum-davranış-bağlam teorisini ortaya</w:t>
      </w:r>
      <w:r>
        <w:rPr>
          <w:spacing w:val="1"/>
        </w:rPr>
        <w:t> </w:t>
      </w:r>
      <w:r>
        <w:rPr/>
        <w:t>koymuştur</w:t>
      </w:r>
      <w:r>
        <w:rPr>
          <w:spacing w:val="-9"/>
        </w:rPr>
        <w:t> </w:t>
      </w:r>
      <w:r>
        <w:rPr/>
        <w:t>(Stern,</w:t>
      </w:r>
      <w:r>
        <w:rPr>
          <w:spacing w:val="-11"/>
        </w:rPr>
        <w:t> </w:t>
      </w:r>
      <w:r>
        <w:rPr/>
        <w:t>2000).</w:t>
      </w:r>
      <w:r>
        <w:rPr>
          <w:spacing w:val="43"/>
        </w:rPr>
        <w:t> </w:t>
      </w:r>
      <w:r>
        <w:rPr/>
        <w:t>Jackson</w:t>
      </w:r>
      <w:r>
        <w:rPr>
          <w:spacing w:val="-10"/>
        </w:rPr>
        <w:t> </w:t>
      </w:r>
      <w:r>
        <w:rPr/>
        <w:t>‘a</w:t>
      </w:r>
      <w:r>
        <w:rPr>
          <w:spacing w:val="-8"/>
        </w:rPr>
        <w:t> </w:t>
      </w:r>
      <w:r>
        <w:rPr/>
        <w:t>göre</w:t>
      </w:r>
      <w:r>
        <w:rPr>
          <w:spacing w:val="-11"/>
        </w:rPr>
        <w:t> </w:t>
      </w:r>
      <w:r>
        <w:rPr/>
        <w:t>ise</w:t>
      </w:r>
      <w:r>
        <w:rPr>
          <w:spacing w:val="-11"/>
        </w:rPr>
        <w:t> </w:t>
      </w:r>
      <w:r>
        <w:rPr/>
        <w:t>tutumlar,</w:t>
      </w:r>
      <w:r>
        <w:rPr>
          <w:spacing w:val="-12"/>
        </w:rPr>
        <w:t> </w:t>
      </w:r>
      <w:r>
        <w:rPr/>
        <w:t>bireylerin</w:t>
      </w:r>
      <w:r>
        <w:rPr>
          <w:spacing w:val="-10"/>
        </w:rPr>
        <w:t> </w:t>
      </w:r>
      <w:r>
        <w:rPr/>
        <w:t>davranışlarını</w:t>
      </w:r>
      <w:r>
        <w:rPr>
          <w:spacing w:val="-11"/>
        </w:rPr>
        <w:t> </w:t>
      </w:r>
      <w:r>
        <w:rPr/>
        <w:t>etkileyen</w:t>
      </w:r>
      <w:r>
        <w:rPr>
          <w:spacing w:val="-58"/>
        </w:rPr>
        <w:t> </w:t>
      </w:r>
      <w:r>
        <w:rPr/>
        <w:t>inançlar değerler ve bireysel yatkınlıkların sonucudur (Jackson, 2005). Bireyin bir örgüt</w:t>
      </w:r>
      <w:r>
        <w:rPr>
          <w:spacing w:val="-57"/>
        </w:rPr>
        <w:t> </w:t>
      </w:r>
      <w:r>
        <w:rPr/>
        <w:t>içerisinde davranış farklılığına yönelik çalışmalar ise örgütsel davranış modellerinin</w:t>
      </w:r>
      <w:r>
        <w:rPr>
          <w:spacing w:val="1"/>
        </w:rPr>
        <w:t> </w:t>
      </w:r>
      <w:r>
        <w:rPr/>
        <w:t>konusunu oluşturur. Örgütsel davranış modellerinin üzerinde durduğu üç temel esas;</w:t>
      </w:r>
      <w:r>
        <w:rPr>
          <w:spacing w:val="1"/>
        </w:rPr>
        <w:t> </w:t>
      </w:r>
      <w:r>
        <w:rPr/>
        <w:t>bireyin kendisi, bireyin içinde bulunduğu gruplar ve bu grupların örgütsel yapısıdır.</w:t>
      </w:r>
      <w:r>
        <w:rPr>
          <w:spacing w:val="1"/>
        </w:rPr>
        <w:t> </w:t>
      </w:r>
      <w:r>
        <w:rPr/>
        <w:t>Örgütsel davranış disiplini bu üç unsurun insan davranışlarına etkilerini açıklayarak</w:t>
      </w:r>
      <w:r>
        <w:rPr>
          <w:spacing w:val="1"/>
        </w:rPr>
        <w:t> </w:t>
      </w:r>
      <w:r>
        <w:rPr/>
        <w:t>örgütlerin aktif ve verimli hale gelmesini amaçlar (Robbins ve Judge, 2013).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teorilerine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bireyler</w:t>
      </w:r>
      <w:r>
        <w:rPr>
          <w:spacing w:val="1"/>
        </w:rPr>
        <w:t> </w:t>
      </w:r>
      <w:r>
        <w:rPr/>
        <w:t>üç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esasa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eylemlerini</w:t>
      </w:r>
      <w:r>
        <w:rPr>
          <w:spacing w:val="1"/>
        </w:rPr>
        <w:t> </w:t>
      </w:r>
      <w:r>
        <w:rPr/>
        <w:t>şekillendirirler.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özellikler,</w:t>
      </w:r>
      <w:r>
        <w:rPr>
          <w:spacing w:val="-10"/>
        </w:rPr>
        <w:t> </w:t>
      </w:r>
      <w:r>
        <w:rPr/>
        <w:t>sosyal</w:t>
      </w:r>
      <w:r>
        <w:rPr>
          <w:spacing w:val="-9"/>
        </w:rPr>
        <w:t> </w:t>
      </w:r>
      <w:r>
        <w:rPr/>
        <w:t>unsurlar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normatif</w:t>
      </w:r>
      <w:r>
        <w:rPr>
          <w:spacing w:val="-10"/>
        </w:rPr>
        <w:t> </w:t>
      </w:r>
      <w:r>
        <w:rPr/>
        <w:t>değerler.</w:t>
      </w:r>
      <w:r>
        <w:rPr>
          <w:spacing w:val="44"/>
        </w:rPr>
        <w:t> </w:t>
      </w:r>
      <w:r>
        <w:rPr/>
        <w:t>Davranışların</w:t>
      </w:r>
      <w:r>
        <w:rPr>
          <w:spacing w:val="-9"/>
        </w:rPr>
        <w:t> </w:t>
      </w:r>
      <w:r>
        <w:rPr/>
        <w:t>bireysel</w:t>
      </w:r>
      <w:r>
        <w:rPr>
          <w:spacing w:val="-9"/>
        </w:rPr>
        <w:t> </w:t>
      </w:r>
      <w:r>
        <w:rPr/>
        <w:t>boyutu,</w:t>
      </w:r>
      <w:r>
        <w:rPr>
          <w:spacing w:val="-9"/>
        </w:rPr>
        <w:t> </w:t>
      </w:r>
      <w:r>
        <w:rPr/>
        <w:t>bireylerin</w:t>
      </w:r>
      <w:r>
        <w:rPr>
          <w:spacing w:val="-57"/>
        </w:rPr>
        <w:t> </w:t>
      </w:r>
      <w:r>
        <w:rPr/>
        <w:t>maddi manevi fayda elde etmek, haz almak, mutlu olmak yahut mutsuz olmamak ve</w:t>
      </w:r>
      <w:r>
        <w:rPr>
          <w:spacing w:val="1"/>
        </w:rPr>
        <w:t> </w:t>
      </w:r>
      <w:r>
        <w:rPr/>
        <w:t>kendisini</w:t>
      </w:r>
      <w:r>
        <w:rPr>
          <w:spacing w:val="1"/>
        </w:rPr>
        <w:t> </w:t>
      </w:r>
      <w:r>
        <w:rPr/>
        <w:t>değerli</w:t>
      </w:r>
      <w:r>
        <w:rPr>
          <w:spacing w:val="1"/>
        </w:rPr>
        <w:t> </w:t>
      </w:r>
      <w:r>
        <w:rPr/>
        <w:t>mutlu</w:t>
      </w:r>
      <w:r>
        <w:rPr>
          <w:spacing w:val="1"/>
        </w:rPr>
        <w:t> </w:t>
      </w:r>
      <w:r>
        <w:rPr/>
        <w:t>hissettiği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gerçekleştirdiği,</w:t>
      </w:r>
      <w:r>
        <w:rPr>
          <w:spacing w:val="1"/>
        </w:rPr>
        <w:t> </w:t>
      </w:r>
      <w:r>
        <w:rPr/>
        <w:t>alışkanlıklarını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içeren</w:t>
      </w:r>
      <w:r>
        <w:rPr>
          <w:spacing w:val="1"/>
        </w:rPr>
        <w:t> </w:t>
      </w:r>
      <w:r>
        <w:rPr/>
        <w:t>davranışlarıdır. Davranışların sosyal boyutu ise başkaları tarafından onay, değer, kabul</w:t>
      </w:r>
      <w:r>
        <w:rPr>
          <w:spacing w:val="1"/>
        </w:rPr>
        <w:t> </w:t>
      </w:r>
      <w:r>
        <w:rPr/>
        <w:t>görme ve çıkar sağlama amacıyla sosyal düzeyde fayda maliyet analizi sonucu ortaya</w:t>
      </w:r>
      <w:r>
        <w:rPr>
          <w:spacing w:val="1"/>
        </w:rPr>
        <w:t> </w:t>
      </w:r>
      <w:r>
        <w:rPr/>
        <w:t>çıkan davranışlardır. Bireylerin doğru olduğuna kanaat ettikleri, prensiplerine uygun</w:t>
      </w:r>
      <w:r>
        <w:rPr>
          <w:spacing w:val="1"/>
        </w:rPr>
        <w:t> </w:t>
      </w:r>
      <w:r>
        <w:rPr/>
        <w:t>ahlaki değerlerine uygun uzun dönemli normatif düzeyde fayda maliyet analizlerini</w:t>
      </w:r>
      <w:r>
        <w:rPr>
          <w:spacing w:val="1"/>
        </w:rPr>
        <w:t> </w:t>
      </w:r>
      <w:r>
        <w:rPr/>
        <w:t>içeren davranışlar ise davranışların normatif boyutları olarak tanımlanmıştır (Pekdemir,</w:t>
      </w:r>
      <w:r>
        <w:rPr>
          <w:spacing w:val="1"/>
        </w:rPr>
        <w:t> </w:t>
      </w:r>
      <w:r>
        <w:rPr/>
        <w:t>M.;</w:t>
      </w:r>
      <w:r>
        <w:rPr>
          <w:spacing w:val="-2"/>
        </w:rPr>
        <w:t> </w:t>
      </w:r>
      <w:r>
        <w:rPr/>
        <w:t>Dönmez, T., 2018).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12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83" w:id="43"/>
      <w:r>
        <w:rPr/>
        <w:t>BİREYSEL</w:t>
      </w:r>
      <w:r>
        <w:rPr>
          <w:spacing w:val="-4"/>
        </w:rPr>
        <w:t> </w:t>
      </w:r>
      <w:r>
        <w:rPr/>
        <w:t>DAVRANIŞ</w:t>
      </w:r>
      <w:r>
        <w:rPr>
          <w:spacing w:val="-4"/>
        </w:rPr>
        <w:t> </w:t>
      </w:r>
      <w:bookmarkEnd w:id="43"/>
      <w:r>
        <w:rPr/>
        <w:t>TEORİLERİ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728" w:right="395" w:firstLine="566"/>
        <w:jc w:val="both"/>
      </w:pPr>
      <w:r>
        <w:rPr>
          <w:spacing w:val="-1"/>
        </w:rPr>
        <w:t>Bir</w:t>
      </w:r>
      <w:r>
        <w:rPr>
          <w:spacing w:val="-14"/>
        </w:rPr>
        <w:t> </w:t>
      </w:r>
      <w:r>
        <w:rPr>
          <w:spacing w:val="-1"/>
        </w:rPr>
        <w:t>organizmanın</w:t>
      </w:r>
      <w:r>
        <w:rPr>
          <w:spacing w:val="-13"/>
        </w:rPr>
        <w:t> </w:t>
      </w:r>
      <w:r>
        <w:rPr>
          <w:spacing w:val="-1"/>
        </w:rPr>
        <w:t>hareket</w:t>
      </w:r>
      <w:r>
        <w:rPr>
          <w:spacing w:val="-12"/>
        </w:rPr>
        <w:t> </w:t>
      </w:r>
      <w:r>
        <w:rPr/>
        <w:t>tarzı,</w:t>
      </w:r>
      <w:r>
        <w:rPr>
          <w:spacing w:val="-13"/>
        </w:rPr>
        <w:t> </w:t>
      </w:r>
      <w:r>
        <w:rPr/>
        <w:t>belirli</w:t>
      </w:r>
      <w:r>
        <w:rPr>
          <w:spacing w:val="-12"/>
        </w:rPr>
        <w:t> </w:t>
      </w:r>
      <w:r>
        <w:rPr/>
        <w:t>bir</w:t>
      </w:r>
      <w:r>
        <w:rPr>
          <w:spacing w:val="-14"/>
        </w:rPr>
        <w:t> </w:t>
      </w:r>
      <w:r>
        <w:rPr/>
        <w:t>uyarıcıya</w:t>
      </w:r>
      <w:r>
        <w:rPr>
          <w:spacing w:val="-11"/>
        </w:rPr>
        <w:t> </w:t>
      </w:r>
      <w:r>
        <w:rPr/>
        <w:t>gösterdiği</w:t>
      </w:r>
      <w:r>
        <w:rPr>
          <w:spacing w:val="-13"/>
        </w:rPr>
        <w:t> </w:t>
      </w:r>
      <w:r>
        <w:rPr/>
        <w:t>tepki,</w:t>
      </w:r>
      <w:r>
        <w:rPr>
          <w:spacing w:val="-13"/>
        </w:rPr>
        <w:t> </w:t>
      </w:r>
      <w:r>
        <w:rPr/>
        <w:t>davranış</w:t>
      </w:r>
      <w:r>
        <w:rPr>
          <w:spacing w:val="-9"/>
        </w:rPr>
        <w:t> </w:t>
      </w:r>
      <w:r>
        <w:rPr/>
        <w:t>olarak</w:t>
      </w:r>
      <w:r>
        <w:rPr>
          <w:spacing w:val="-58"/>
        </w:rPr>
        <w:t> </w:t>
      </w:r>
      <w:r>
        <w:rPr/>
        <w:t>adlandırılmaktadır</w:t>
      </w:r>
      <w:r>
        <w:rPr>
          <w:spacing w:val="10"/>
        </w:rPr>
        <w:t> </w:t>
      </w:r>
      <w:r>
        <w:rPr/>
        <w:t>(Pavlov</w:t>
      </w:r>
      <w:r>
        <w:rPr>
          <w:spacing w:val="12"/>
        </w:rPr>
        <w:t> </w:t>
      </w:r>
      <w:r>
        <w:rPr/>
        <w:t>1941,</w:t>
      </w:r>
      <w:r>
        <w:rPr>
          <w:spacing w:val="12"/>
        </w:rPr>
        <w:t> </w:t>
      </w:r>
      <w:r>
        <w:rPr/>
        <w:t>Eroğlu,</w:t>
      </w:r>
      <w:r>
        <w:rPr>
          <w:spacing w:val="12"/>
        </w:rPr>
        <w:t> </w:t>
      </w:r>
      <w:r>
        <w:rPr/>
        <w:t>1997).</w:t>
      </w:r>
      <w:r>
        <w:rPr>
          <w:spacing w:val="12"/>
        </w:rPr>
        <w:t> </w:t>
      </w:r>
      <w:r>
        <w:rPr/>
        <w:t>Davranışlar,</w:t>
      </w:r>
      <w:r>
        <w:rPr>
          <w:spacing w:val="11"/>
        </w:rPr>
        <w:t> </w:t>
      </w:r>
      <w:r>
        <w:rPr/>
        <w:t>nedenli,</w:t>
      </w:r>
      <w:r>
        <w:rPr>
          <w:spacing w:val="12"/>
        </w:rPr>
        <w:t> </w:t>
      </w:r>
      <w:r>
        <w:rPr/>
        <w:t>güdülü</w:t>
      </w:r>
      <w:r>
        <w:rPr>
          <w:spacing w:val="12"/>
        </w:rPr>
        <w:t> </w:t>
      </w:r>
      <w:r>
        <w:rPr/>
        <w:t>ve</w:t>
      </w:r>
      <w:r>
        <w:rPr>
          <w:spacing w:val="11"/>
        </w:rPr>
        <w:t> </w:t>
      </w:r>
      <w:r>
        <w:rPr/>
        <w:t>amaca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8"/>
        <w:jc w:val="both"/>
      </w:pPr>
      <w:r>
        <w:rPr/>
        <w:drawing>
          <wp:anchor distT="0" distB="0" distL="0" distR="0" allowOverlap="1" layoutInCell="1" locked="0" behindDoc="1" simplePos="0" relativeHeight="480689664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yöneliktir bu nedenle içerisinde rastgelelik ve nedensizlik barındırmaz (Kolasa, 1979).</w:t>
      </w:r>
      <w:r>
        <w:rPr>
          <w:spacing w:val="1"/>
        </w:rPr>
        <w:t> </w:t>
      </w:r>
      <w:r>
        <w:rPr/>
        <w:t>Birey</w:t>
      </w:r>
      <w:r>
        <w:rPr>
          <w:spacing w:val="-10"/>
        </w:rPr>
        <w:t> </w:t>
      </w:r>
      <w:r>
        <w:rPr/>
        <w:t>davranışlarının</w:t>
      </w:r>
      <w:r>
        <w:rPr>
          <w:spacing w:val="-5"/>
        </w:rPr>
        <w:t> </w:t>
      </w:r>
      <w:r>
        <w:rPr/>
        <w:t>anlamlandırılma</w:t>
      </w:r>
      <w:r>
        <w:rPr>
          <w:spacing w:val="-5"/>
        </w:rPr>
        <w:t> </w:t>
      </w:r>
      <w:r>
        <w:rPr/>
        <w:t>süreci</w:t>
      </w:r>
      <w:r>
        <w:rPr>
          <w:spacing w:val="-4"/>
        </w:rPr>
        <w:t> </w:t>
      </w:r>
      <w:r>
        <w:rPr/>
        <w:t>milattan</w:t>
      </w:r>
      <w:r>
        <w:rPr>
          <w:spacing w:val="-5"/>
        </w:rPr>
        <w:t> </w:t>
      </w:r>
      <w:r>
        <w:rPr/>
        <w:t>önceki</w:t>
      </w:r>
      <w:r>
        <w:rPr>
          <w:spacing w:val="-4"/>
        </w:rPr>
        <w:t> </w:t>
      </w:r>
      <w:r>
        <w:rPr/>
        <w:t>çağlara</w:t>
      </w:r>
      <w:r>
        <w:rPr>
          <w:spacing w:val="-7"/>
        </w:rPr>
        <w:t> </w:t>
      </w:r>
      <w:r>
        <w:rPr/>
        <w:t>kadar</w:t>
      </w:r>
      <w:r>
        <w:rPr>
          <w:spacing w:val="-6"/>
        </w:rPr>
        <w:t> </w:t>
      </w:r>
      <w:r>
        <w:rPr/>
        <w:t>uzanır;</w:t>
      </w:r>
      <w:r>
        <w:rPr>
          <w:spacing w:val="-5"/>
        </w:rPr>
        <w:t> </w:t>
      </w:r>
      <w:r>
        <w:rPr/>
        <w:t>ancak</w:t>
      </w:r>
      <w:r>
        <w:rPr>
          <w:spacing w:val="-57"/>
        </w:rPr>
        <w:t> </w:t>
      </w:r>
      <w:r>
        <w:rPr/>
        <w:t>bu</w:t>
      </w:r>
      <w:r>
        <w:rPr>
          <w:spacing w:val="-14"/>
        </w:rPr>
        <w:t> </w:t>
      </w:r>
      <w:r>
        <w:rPr/>
        <w:t>davranışların</w:t>
      </w:r>
      <w:r>
        <w:rPr>
          <w:spacing w:val="-15"/>
        </w:rPr>
        <w:t> </w:t>
      </w:r>
      <w:r>
        <w:rPr/>
        <w:t>toplum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psikoloji</w:t>
      </w:r>
      <w:r>
        <w:rPr>
          <w:spacing w:val="-14"/>
        </w:rPr>
        <w:t> </w:t>
      </w:r>
      <w:r>
        <w:rPr/>
        <w:t>gibi</w:t>
      </w:r>
      <w:r>
        <w:rPr>
          <w:spacing w:val="-14"/>
        </w:rPr>
        <w:t> </w:t>
      </w:r>
      <w:r>
        <w:rPr/>
        <w:t>unsurların</w:t>
      </w:r>
      <w:r>
        <w:rPr>
          <w:spacing w:val="-15"/>
        </w:rPr>
        <w:t> </w:t>
      </w:r>
      <w:r>
        <w:rPr/>
        <w:t>dahil</w:t>
      </w:r>
      <w:r>
        <w:rPr>
          <w:spacing w:val="-14"/>
        </w:rPr>
        <w:t> </w:t>
      </w:r>
      <w:r>
        <w:rPr/>
        <w:t>edilerek</w:t>
      </w:r>
      <w:r>
        <w:rPr>
          <w:spacing w:val="-14"/>
        </w:rPr>
        <w:t> </w:t>
      </w:r>
      <w:r>
        <w:rPr/>
        <w:t>araştırılması</w:t>
      </w:r>
      <w:r>
        <w:rPr>
          <w:spacing w:val="-14"/>
        </w:rPr>
        <w:t> </w:t>
      </w:r>
      <w:r>
        <w:rPr/>
        <w:t>19.</w:t>
      </w:r>
      <w:r>
        <w:rPr>
          <w:spacing w:val="-14"/>
        </w:rPr>
        <w:t> </w:t>
      </w:r>
      <w:r>
        <w:rPr/>
        <w:t>Yüzyıl</w:t>
      </w:r>
      <w:r>
        <w:rPr>
          <w:spacing w:val="-58"/>
        </w:rPr>
        <w:t> </w:t>
      </w:r>
      <w:r>
        <w:rPr/>
        <w:t>sonlarına dayanır. Bu araştırmalar sonucunda bireysel davranışların toplum ve örgüt gibi</w:t>
      </w:r>
      <w:r>
        <w:rPr>
          <w:spacing w:val="-57"/>
        </w:rPr>
        <w:t> </w:t>
      </w:r>
      <w:r>
        <w:rPr/>
        <w:t>yapılar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konulmuştur.</w:t>
      </w:r>
      <w:r>
        <w:rPr>
          <w:spacing w:val="1"/>
        </w:rPr>
        <w:t> </w:t>
      </w:r>
      <w:r>
        <w:rPr/>
        <w:t>Psikoloji,</w:t>
      </w:r>
      <w:r>
        <w:rPr>
          <w:spacing w:val="1"/>
        </w:rPr>
        <w:t> </w:t>
      </w:r>
      <w:r>
        <w:rPr/>
        <w:t>sosyoloji,</w:t>
      </w:r>
      <w:r>
        <w:rPr>
          <w:spacing w:val="-57"/>
        </w:rPr>
        <w:t> </w:t>
      </w:r>
      <w:r>
        <w:rPr/>
        <w:t>ekonomi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disiplinler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birey</w:t>
      </w:r>
      <w:r>
        <w:rPr>
          <w:spacing w:val="1"/>
        </w:rPr>
        <w:t> </w:t>
      </w:r>
      <w:r>
        <w:rPr/>
        <w:t>davranışlarını</w:t>
      </w:r>
      <w:r>
        <w:rPr>
          <w:spacing w:val="1"/>
        </w:rPr>
        <w:t> </w:t>
      </w:r>
      <w:r>
        <w:rPr/>
        <w:t>açıklayan</w:t>
      </w:r>
      <w:r>
        <w:rPr>
          <w:spacing w:val="1"/>
        </w:rPr>
        <w:t> </w:t>
      </w:r>
      <w:r>
        <w:rPr/>
        <w:t>birçok</w:t>
      </w:r>
      <w:r>
        <w:rPr>
          <w:spacing w:val="1"/>
        </w:rPr>
        <w:t> </w:t>
      </w:r>
      <w:r>
        <w:rPr/>
        <w:t>teori</w:t>
      </w:r>
      <w:r>
        <w:rPr>
          <w:spacing w:val="-57"/>
        </w:rPr>
        <w:t> </w:t>
      </w:r>
      <w:r>
        <w:rPr/>
        <w:t>geliştirilmiştir. İlgili araştırmaların tek ve anlamlı bir başlık altında toplanması amacıyla</w:t>
      </w:r>
      <w:r>
        <w:rPr>
          <w:spacing w:val="-57"/>
        </w:rPr>
        <w:t> </w:t>
      </w:r>
      <w:r>
        <w:rPr/>
        <w:t>gerçekleştirilen çalışmalar sonucunda birey davranışları üzerinde etkili olan 12 farklı</w:t>
      </w:r>
      <w:r>
        <w:rPr>
          <w:spacing w:val="1"/>
        </w:rPr>
        <w:t> </w:t>
      </w:r>
      <w:r>
        <w:rPr/>
        <w:t>davranış</w:t>
      </w:r>
      <w:r>
        <w:rPr>
          <w:spacing w:val="-14"/>
        </w:rPr>
        <w:t> </w:t>
      </w:r>
      <w:r>
        <w:rPr/>
        <w:t>teorisi,</w:t>
      </w:r>
      <w:r>
        <w:rPr>
          <w:spacing w:val="-13"/>
        </w:rPr>
        <w:t> </w:t>
      </w:r>
      <w:r>
        <w:rPr/>
        <w:t>üç</w:t>
      </w:r>
      <w:r>
        <w:rPr>
          <w:spacing w:val="-14"/>
        </w:rPr>
        <w:t> </w:t>
      </w:r>
      <w:r>
        <w:rPr/>
        <w:t>temel</w:t>
      </w:r>
      <w:r>
        <w:rPr>
          <w:spacing w:val="-11"/>
        </w:rPr>
        <w:t> </w:t>
      </w:r>
      <w:r>
        <w:rPr/>
        <w:t>başlık</w:t>
      </w:r>
      <w:r>
        <w:rPr>
          <w:spacing w:val="-14"/>
        </w:rPr>
        <w:t> </w:t>
      </w:r>
      <w:r>
        <w:rPr/>
        <w:t>altında</w:t>
      </w:r>
      <w:r>
        <w:rPr>
          <w:spacing w:val="-14"/>
        </w:rPr>
        <w:t> </w:t>
      </w:r>
      <w:r>
        <w:rPr/>
        <w:t>toplanmıştır.</w:t>
      </w:r>
      <w:r>
        <w:rPr>
          <w:spacing w:val="-14"/>
        </w:rPr>
        <w:t> </w:t>
      </w:r>
      <w:r>
        <w:rPr/>
        <w:t>Bu</w:t>
      </w:r>
      <w:r>
        <w:rPr>
          <w:spacing w:val="-11"/>
        </w:rPr>
        <w:t> </w:t>
      </w:r>
      <w:r>
        <w:rPr/>
        <w:t>kategorilerden</w:t>
      </w:r>
      <w:r>
        <w:rPr>
          <w:spacing w:val="-14"/>
        </w:rPr>
        <w:t> </w:t>
      </w:r>
      <w:r>
        <w:rPr/>
        <w:t>birincisi,</w:t>
      </w:r>
      <w:r>
        <w:rPr>
          <w:spacing w:val="-13"/>
        </w:rPr>
        <w:t> </w:t>
      </w:r>
      <w:r>
        <w:rPr/>
        <w:t>bireysel;</w:t>
      </w:r>
      <w:r>
        <w:rPr>
          <w:spacing w:val="-57"/>
        </w:rPr>
        <w:t> </w:t>
      </w:r>
      <w:r>
        <w:rPr/>
        <w:t>ikincisi, sosyal; üçüncüsü ise normatif açıdan birey davranışlarını etkilediği düşünülen</w:t>
      </w:r>
      <w:r>
        <w:rPr>
          <w:spacing w:val="1"/>
        </w:rPr>
        <w:t> </w:t>
      </w:r>
      <w:r>
        <w:rPr/>
        <w:t>kategorilerdir</w:t>
      </w:r>
      <w:r>
        <w:rPr>
          <w:spacing w:val="-11"/>
        </w:rPr>
        <w:t> </w:t>
      </w:r>
      <w:r>
        <w:rPr/>
        <w:t>(Pekdemir</w:t>
      </w:r>
      <w:r>
        <w:rPr>
          <w:spacing w:val="-10"/>
        </w:rPr>
        <w:t> </w:t>
      </w:r>
      <w:r>
        <w:rPr/>
        <w:t>ve</w:t>
      </w:r>
      <w:r>
        <w:rPr>
          <w:spacing w:val="-12"/>
        </w:rPr>
        <w:t> </w:t>
      </w:r>
      <w:r>
        <w:rPr/>
        <w:t>Turan,</w:t>
      </w:r>
      <w:r>
        <w:rPr>
          <w:spacing w:val="-11"/>
        </w:rPr>
        <w:t> </w:t>
      </w:r>
      <w:r>
        <w:rPr/>
        <w:t>2018,</w:t>
      </w:r>
      <w:r>
        <w:rPr>
          <w:spacing w:val="-12"/>
        </w:rPr>
        <w:t> </w:t>
      </w:r>
      <w:r>
        <w:rPr/>
        <w:t>ss.</w:t>
      </w:r>
      <w:r>
        <w:rPr>
          <w:spacing w:val="-11"/>
        </w:rPr>
        <w:t> </w:t>
      </w:r>
      <w:r>
        <w:rPr/>
        <w:t>131-132).</w:t>
      </w:r>
      <w:r>
        <w:rPr>
          <w:spacing w:val="-13"/>
        </w:rPr>
        <w:t> </w:t>
      </w:r>
      <w:r>
        <w:rPr/>
        <w:t>Davranışların</w:t>
      </w:r>
      <w:r>
        <w:rPr>
          <w:spacing w:val="-11"/>
        </w:rPr>
        <w:t> </w:t>
      </w:r>
      <w:r>
        <w:rPr/>
        <w:t>bireysel</w:t>
      </w:r>
      <w:r>
        <w:rPr>
          <w:spacing w:val="-12"/>
        </w:rPr>
        <w:t> </w:t>
      </w:r>
      <w:r>
        <w:rPr/>
        <w:t>boyutlarına</w:t>
      </w:r>
      <w:r>
        <w:rPr>
          <w:spacing w:val="-57"/>
        </w:rPr>
        <w:t> </w:t>
      </w:r>
      <w:r>
        <w:rPr>
          <w:spacing w:val="-1"/>
        </w:rPr>
        <w:t>ilişkin</w:t>
      </w:r>
      <w:r>
        <w:rPr>
          <w:spacing w:val="-15"/>
        </w:rPr>
        <w:t> </w:t>
      </w:r>
      <w:r>
        <w:rPr>
          <w:spacing w:val="-1"/>
        </w:rPr>
        <w:t>geliştirilen</w:t>
      </w:r>
      <w:r>
        <w:rPr>
          <w:spacing w:val="-15"/>
        </w:rPr>
        <w:t> </w:t>
      </w:r>
      <w:r>
        <w:rPr/>
        <w:t>teoriler,</w:t>
      </w:r>
      <w:r>
        <w:rPr>
          <w:spacing w:val="-14"/>
        </w:rPr>
        <w:t> </w:t>
      </w:r>
      <w:r>
        <w:rPr/>
        <w:t>rasyonel</w:t>
      </w:r>
      <w:r>
        <w:rPr>
          <w:spacing w:val="-14"/>
        </w:rPr>
        <w:t> </w:t>
      </w:r>
      <w:r>
        <w:rPr/>
        <w:t>seçim</w:t>
      </w:r>
      <w:r>
        <w:rPr>
          <w:spacing w:val="-13"/>
        </w:rPr>
        <w:t> </w:t>
      </w:r>
      <w:r>
        <w:rPr/>
        <w:t>teorisi,</w:t>
      </w:r>
      <w:r>
        <w:rPr>
          <w:spacing w:val="-15"/>
        </w:rPr>
        <w:t> </w:t>
      </w:r>
      <w:r>
        <w:rPr/>
        <w:t>basit</w:t>
      </w:r>
      <w:r>
        <w:rPr>
          <w:spacing w:val="-13"/>
        </w:rPr>
        <w:t> </w:t>
      </w:r>
      <w:r>
        <w:rPr/>
        <w:t>beklenti-değer</w:t>
      </w:r>
      <w:r>
        <w:rPr>
          <w:spacing w:val="-15"/>
        </w:rPr>
        <w:t> </w:t>
      </w:r>
      <w:r>
        <w:rPr/>
        <w:t>tutum</w:t>
      </w:r>
      <w:r>
        <w:rPr>
          <w:spacing w:val="-13"/>
        </w:rPr>
        <w:t> </w:t>
      </w:r>
      <w:r>
        <w:rPr/>
        <w:t>teorisi,</w:t>
      </w:r>
      <w:r>
        <w:rPr>
          <w:spacing w:val="-15"/>
        </w:rPr>
        <w:t> </w:t>
      </w:r>
      <w:r>
        <w:rPr/>
        <w:t>kültür</w:t>
      </w:r>
      <w:r>
        <w:rPr>
          <w:spacing w:val="-57"/>
        </w:rPr>
        <w:t> </w:t>
      </w:r>
      <w:r>
        <w:rPr/>
        <w:t>teorisi, nedenli eylem teorisi, değer inanç norm teorisi, norm aksiyon modeli, sosyal</w:t>
      </w:r>
      <w:r>
        <w:rPr>
          <w:spacing w:val="1"/>
        </w:rPr>
        <w:t> </w:t>
      </w:r>
      <w:r>
        <w:rPr/>
        <w:t>kimlik teorisi, çevreci kimlik teorisi, sembolik benlik tamamlama teorisi, motivasyon</w:t>
      </w:r>
      <w:r>
        <w:rPr>
          <w:spacing w:val="1"/>
        </w:rPr>
        <w:t> </w:t>
      </w:r>
      <w:r>
        <w:rPr>
          <w:spacing w:val="-1"/>
        </w:rPr>
        <w:t>fırsat</w:t>
      </w:r>
      <w:r>
        <w:rPr>
          <w:spacing w:val="-9"/>
        </w:rPr>
        <w:t> </w:t>
      </w:r>
      <w:r>
        <w:rPr/>
        <w:t>yetenek</w:t>
      </w:r>
      <w:r>
        <w:rPr>
          <w:spacing w:val="-14"/>
        </w:rPr>
        <w:t> </w:t>
      </w:r>
      <w:r>
        <w:rPr/>
        <w:t>modeli,</w:t>
      </w:r>
      <w:r>
        <w:rPr>
          <w:spacing w:val="-13"/>
        </w:rPr>
        <w:t> </w:t>
      </w:r>
      <w:r>
        <w:rPr/>
        <w:t>bilişsel</w:t>
      </w:r>
      <w:r>
        <w:rPr>
          <w:spacing w:val="-14"/>
        </w:rPr>
        <w:t> </w:t>
      </w:r>
      <w:r>
        <w:rPr/>
        <w:t>çaba-kontrol-otomatikleşme</w:t>
      </w:r>
      <w:r>
        <w:rPr>
          <w:spacing w:val="-15"/>
        </w:rPr>
        <w:t> </w:t>
      </w:r>
      <w:r>
        <w:rPr/>
        <w:t>ve</w:t>
      </w:r>
      <w:r>
        <w:rPr>
          <w:spacing w:val="-13"/>
        </w:rPr>
        <w:t> </w:t>
      </w:r>
      <w:r>
        <w:rPr/>
        <w:t>sezgisel</w:t>
      </w:r>
      <w:r>
        <w:rPr>
          <w:spacing w:val="-14"/>
        </w:rPr>
        <w:t> </w:t>
      </w:r>
      <w:r>
        <w:rPr/>
        <w:t>teori,</w:t>
      </w:r>
      <w:r>
        <w:rPr>
          <w:spacing w:val="-12"/>
        </w:rPr>
        <w:t> </w:t>
      </w:r>
      <w:r>
        <w:rPr/>
        <w:t>çerçeveleme-</w:t>
      </w:r>
      <w:r>
        <w:rPr>
          <w:spacing w:val="-57"/>
        </w:rPr>
        <w:t> </w:t>
      </w:r>
      <w:r>
        <w:rPr/>
        <w:t>önceliklendirme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yanlılık</w:t>
      </w:r>
      <w:r>
        <w:rPr>
          <w:spacing w:val="1"/>
        </w:rPr>
        <w:t> </w:t>
      </w:r>
      <w:r>
        <w:rPr/>
        <w:t>yaklaşımlarıdır.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teorilerin</w:t>
      </w:r>
      <w:r>
        <w:rPr>
          <w:spacing w:val="1"/>
        </w:rPr>
        <w:t> </w:t>
      </w:r>
      <w:r>
        <w:rPr/>
        <w:t>ortak</w:t>
      </w:r>
      <w:r>
        <w:rPr>
          <w:spacing w:val="1"/>
        </w:rPr>
        <w:t> </w:t>
      </w:r>
      <w:r>
        <w:rPr/>
        <w:t>noktası,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davranışlarını</w:t>
      </w:r>
      <w:r>
        <w:rPr>
          <w:spacing w:val="1"/>
        </w:rPr>
        <w:t> </w:t>
      </w:r>
      <w:r>
        <w:rPr/>
        <w:t>kendisi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yapmış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fayda-maliyet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sonucuna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belirlemesidir.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yaklaşıma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davranışlarını</w:t>
      </w:r>
      <w:r>
        <w:rPr>
          <w:spacing w:val="1"/>
        </w:rPr>
        <w:t> </w:t>
      </w:r>
      <w:r>
        <w:rPr/>
        <w:t>belirleyen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unsur,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analiz sonucunda çıkarlarına</w:t>
      </w:r>
      <w:r>
        <w:rPr>
          <w:spacing w:val="-2"/>
        </w:rPr>
        <w:t> </w:t>
      </w:r>
      <w:r>
        <w:rPr/>
        <w:t>uygun</w:t>
      </w:r>
      <w:r>
        <w:rPr>
          <w:spacing w:val="-1"/>
        </w:rPr>
        <w:t> </w:t>
      </w:r>
      <w:r>
        <w:rPr/>
        <w:t>olan</w:t>
      </w:r>
      <w:r>
        <w:rPr>
          <w:spacing w:val="-1"/>
        </w:rPr>
        <w:t> </w:t>
      </w:r>
      <w:r>
        <w:rPr/>
        <w:t>davranışın</w:t>
      </w:r>
      <w:r>
        <w:rPr>
          <w:spacing w:val="-1"/>
        </w:rPr>
        <w:t> </w:t>
      </w:r>
      <w:r>
        <w:rPr/>
        <w:t>tercih</w:t>
      </w:r>
      <w:r>
        <w:rPr>
          <w:spacing w:val="1"/>
        </w:rPr>
        <w:t> </w:t>
      </w:r>
      <w:r>
        <w:rPr/>
        <w:t>edilmesidir.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82" w:id="44"/>
      <w:r>
        <w:rPr/>
        <w:t>Rasyonel</w:t>
      </w:r>
      <w:r>
        <w:rPr>
          <w:spacing w:val="-3"/>
        </w:rPr>
        <w:t> </w:t>
      </w:r>
      <w:r>
        <w:rPr/>
        <w:t>Seçim</w:t>
      </w:r>
      <w:r>
        <w:rPr>
          <w:spacing w:val="-5"/>
        </w:rPr>
        <w:t> </w:t>
      </w:r>
      <w:bookmarkEnd w:id="44"/>
      <w:r>
        <w:rPr/>
        <w:t>Teorisi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Rasyonel seçim teorisine göre bireysel davranışlar, bireyler davranışlarını çıkar</w:t>
      </w:r>
      <w:r>
        <w:rPr>
          <w:spacing w:val="1"/>
        </w:rPr>
        <w:t> </w:t>
      </w:r>
      <w:r>
        <w:rPr/>
        <w:t>temelli</w:t>
      </w:r>
      <w:r>
        <w:rPr>
          <w:spacing w:val="1"/>
        </w:rPr>
        <w:t> </w:t>
      </w:r>
      <w:r>
        <w:rPr/>
        <w:t>fayda</w:t>
      </w:r>
      <w:r>
        <w:rPr>
          <w:spacing w:val="1"/>
        </w:rPr>
        <w:t> </w:t>
      </w:r>
      <w:r>
        <w:rPr/>
        <w:t>maliyet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yaparak</w:t>
      </w:r>
      <w:r>
        <w:rPr>
          <w:spacing w:val="1"/>
        </w:rPr>
        <w:t> </w:t>
      </w:r>
      <w:r>
        <w:rPr/>
        <w:t>belirlerler</w:t>
      </w:r>
      <w:r>
        <w:rPr>
          <w:spacing w:val="1"/>
        </w:rPr>
        <w:t> </w:t>
      </w:r>
      <w:r>
        <w:rPr/>
        <w:t>(Homans,1961;</w:t>
      </w:r>
      <w:r>
        <w:rPr>
          <w:spacing w:val="1"/>
        </w:rPr>
        <w:t> </w:t>
      </w:r>
      <w:r>
        <w:rPr/>
        <w:t>Elster,</w:t>
      </w:r>
      <w:r>
        <w:rPr>
          <w:spacing w:val="1"/>
        </w:rPr>
        <w:t> </w:t>
      </w:r>
      <w:r>
        <w:rPr/>
        <w:t>1986).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davranışlar doğuştan gelen bir takım kalıtsal özellikler (Pavlov, 1941; Watson, 1958) ve</w:t>
      </w:r>
      <w:r>
        <w:rPr>
          <w:spacing w:val="-57"/>
        </w:rPr>
        <w:t> </w:t>
      </w:r>
      <w:r>
        <w:rPr/>
        <w:t>bu özelliklerin yanı sıra sonraki yaşam deneyimlerinden edinilenler (Skinner, 1953) aynı</w:t>
      </w:r>
      <w:r>
        <w:rPr>
          <w:spacing w:val="-58"/>
        </w:rPr>
        <w:t> </w:t>
      </w:r>
      <w:r>
        <w:rPr/>
        <w:t>zamanda bunların bir sonucu olarak alışkanlıklarla (Johnson ve Hasher, 1987) şekillenir.</w:t>
      </w:r>
      <w:r>
        <w:rPr>
          <w:spacing w:val="-57"/>
        </w:rPr>
        <w:t> </w:t>
      </w:r>
      <w:r>
        <w:rPr/>
        <w:t>Terfiler,</w:t>
      </w:r>
      <w:r>
        <w:rPr>
          <w:spacing w:val="1"/>
        </w:rPr>
        <w:t> </w:t>
      </w:r>
      <w:r>
        <w:rPr/>
        <w:t>ödüller,</w:t>
      </w:r>
      <w:r>
        <w:rPr>
          <w:spacing w:val="1"/>
        </w:rPr>
        <w:t> </w:t>
      </w:r>
      <w:r>
        <w:rPr/>
        <w:t>cezalar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çıkarlarla;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mutlu,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hissettiği</w:t>
      </w:r>
      <w:r>
        <w:rPr>
          <w:spacing w:val="1"/>
        </w:rPr>
        <w:t> </w:t>
      </w:r>
      <w:r>
        <w:rPr/>
        <w:t>manevi</w:t>
      </w:r>
      <w:r>
        <w:rPr>
          <w:spacing w:val="-57"/>
        </w:rPr>
        <w:t> </w:t>
      </w:r>
      <w:r>
        <w:rPr/>
        <w:t>çıkarlarının maksimum olduğu noktaya ulaşmak için uğraşırlar (Homans, 1961; Elster,</w:t>
      </w:r>
      <w:r>
        <w:rPr>
          <w:spacing w:val="1"/>
        </w:rPr>
        <w:t> </w:t>
      </w:r>
      <w:r>
        <w:rPr/>
        <w:t>1986).</w:t>
      </w:r>
      <w:r>
        <w:rPr>
          <w:spacing w:val="-6"/>
        </w:rPr>
        <w:t> </w:t>
      </w:r>
      <w:r>
        <w:rPr/>
        <w:t>Buradan</w:t>
      </w:r>
      <w:r>
        <w:rPr>
          <w:spacing w:val="-5"/>
        </w:rPr>
        <w:t> </w:t>
      </w:r>
      <w:r>
        <w:rPr/>
        <w:t>hareketle</w:t>
      </w:r>
      <w:r>
        <w:rPr>
          <w:spacing w:val="-6"/>
        </w:rPr>
        <w:t> </w:t>
      </w:r>
      <w:r>
        <w:rPr/>
        <w:t>bireylerin</w:t>
      </w:r>
      <w:r>
        <w:rPr>
          <w:spacing w:val="-4"/>
        </w:rPr>
        <w:t> </w:t>
      </w:r>
      <w:r>
        <w:rPr/>
        <w:t>davranışlarını</w:t>
      </w:r>
      <w:r>
        <w:rPr>
          <w:spacing w:val="-6"/>
        </w:rPr>
        <w:t> </w:t>
      </w:r>
      <w:r>
        <w:rPr/>
        <w:t>şekillendirirken</w:t>
      </w:r>
      <w:r>
        <w:rPr>
          <w:spacing w:val="-5"/>
        </w:rPr>
        <w:t> </w:t>
      </w:r>
      <w:r>
        <w:rPr/>
        <w:t>kendisiyle</w:t>
      </w:r>
      <w:r>
        <w:rPr>
          <w:spacing w:val="-6"/>
        </w:rPr>
        <w:t> </w:t>
      </w:r>
      <w:r>
        <w:rPr/>
        <w:t>ilgili</w:t>
      </w:r>
      <w:r>
        <w:rPr>
          <w:spacing w:val="-4"/>
        </w:rPr>
        <w:t> </w:t>
      </w:r>
      <w:r>
        <w:rPr/>
        <w:t>fayda</w:t>
      </w:r>
      <w:r>
        <w:rPr>
          <w:spacing w:val="-58"/>
        </w:rPr>
        <w:t> </w:t>
      </w:r>
      <w:r>
        <w:rPr/>
        <w:t>maliyet analizi sonucunda maksimum çıkar elde ettiği davranışlara yöneldiği görülür.</w:t>
      </w:r>
      <w:r>
        <w:rPr>
          <w:spacing w:val="1"/>
        </w:rPr>
        <w:t> </w:t>
      </w:r>
      <w:r>
        <w:rPr/>
        <w:t>Çıkarların maddi ve manevi boyutlarıyla maksimize edilmek istendiği Rasyonel Seçim</w:t>
      </w:r>
      <w:r>
        <w:rPr>
          <w:spacing w:val="1"/>
        </w:rPr>
        <w:t> </w:t>
      </w:r>
      <w:r>
        <w:rPr/>
        <w:t>Teorisine</w:t>
      </w:r>
      <w:r>
        <w:rPr>
          <w:spacing w:val="7"/>
        </w:rPr>
        <w:t> </w:t>
      </w:r>
      <w:r>
        <w:rPr/>
        <w:t>göre</w:t>
      </w:r>
      <w:r>
        <w:rPr>
          <w:spacing w:val="5"/>
        </w:rPr>
        <w:t> </w:t>
      </w:r>
      <w:r>
        <w:rPr/>
        <w:t>bireysel</w:t>
      </w:r>
      <w:r>
        <w:rPr>
          <w:spacing w:val="8"/>
        </w:rPr>
        <w:t> </w:t>
      </w:r>
      <w:r>
        <w:rPr/>
        <w:t>davranışların</w:t>
      </w:r>
      <w:r>
        <w:rPr>
          <w:spacing w:val="5"/>
        </w:rPr>
        <w:t> </w:t>
      </w:r>
      <w:r>
        <w:rPr/>
        <w:t>üç</w:t>
      </w:r>
      <w:r>
        <w:rPr>
          <w:spacing w:val="7"/>
        </w:rPr>
        <w:t> </w:t>
      </w:r>
      <w:r>
        <w:rPr/>
        <w:t>temel</w:t>
      </w:r>
      <w:r>
        <w:rPr>
          <w:spacing w:val="8"/>
        </w:rPr>
        <w:t> </w:t>
      </w:r>
      <w:r>
        <w:rPr/>
        <w:t>esasa</w:t>
      </w:r>
      <w:r>
        <w:rPr>
          <w:spacing w:val="7"/>
        </w:rPr>
        <w:t> </w:t>
      </w:r>
      <w:r>
        <w:rPr/>
        <w:t>dayandığı</w:t>
      </w:r>
      <w:r>
        <w:rPr>
          <w:spacing w:val="8"/>
        </w:rPr>
        <w:t> </w:t>
      </w:r>
      <w:r>
        <w:rPr/>
        <w:t>varsayılır.</w:t>
      </w:r>
      <w:r>
        <w:rPr>
          <w:spacing w:val="5"/>
        </w:rPr>
        <w:t> </w:t>
      </w:r>
      <w:r>
        <w:rPr/>
        <w:t>Teorinin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t>temsilcilerinden</w:t>
      </w:r>
      <w:r>
        <w:rPr>
          <w:spacing w:val="-2"/>
        </w:rPr>
        <w:t> </w:t>
      </w:r>
      <w:r>
        <w:rPr/>
        <w:t>Adam</w:t>
      </w:r>
      <w:r>
        <w:rPr>
          <w:spacing w:val="-2"/>
        </w:rPr>
        <w:t> </w:t>
      </w:r>
      <w:r>
        <w:rPr/>
        <w:t>Smith,</w:t>
      </w:r>
      <w:r>
        <w:rPr>
          <w:spacing w:val="-3"/>
        </w:rPr>
        <w:t> </w:t>
      </w:r>
      <w:r>
        <w:rPr/>
        <w:t>Jeremy</w:t>
      </w:r>
      <w:r>
        <w:rPr>
          <w:spacing w:val="-7"/>
        </w:rPr>
        <w:t> </w:t>
      </w:r>
      <w:r>
        <w:rPr/>
        <w:t>Bentham</w:t>
      </w:r>
      <w:r>
        <w:rPr>
          <w:spacing w:val="-2"/>
        </w:rPr>
        <w:t> </w:t>
      </w:r>
      <w:r>
        <w:rPr/>
        <w:t>çıkarcı</w:t>
      </w:r>
      <w:r>
        <w:rPr>
          <w:spacing w:val="-1"/>
        </w:rPr>
        <w:t> </w:t>
      </w:r>
      <w:r>
        <w:rPr/>
        <w:t>ekonomik</w:t>
      </w:r>
      <w:r>
        <w:rPr>
          <w:spacing w:val="-2"/>
        </w:rPr>
        <w:t> </w:t>
      </w:r>
      <w:r>
        <w:rPr/>
        <w:t>modeli</w:t>
      </w:r>
      <w:r>
        <w:rPr>
          <w:spacing w:val="-1"/>
        </w:rPr>
        <w:t> </w:t>
      </w:r>
      <w:r>
        <w:rPr/>
        <w:t>öne</w:t>
      </w:r>
      <w:r>
        <w:rPr>
          <w:spacing w:val="-3"/>
        </w:rPr>
        <w:t> </w:t>
      </w:r>
      <w:r>
        <w:rPr/>
        <w:t>sürmüştür.</w:t>
      </w:r>
      <w:r>
        <w:rPr>
          <w:spacing w:val="-58"/>
        </w:rPr>
        <w:t> </w:t>
      </w:r>
      <w:r>
        <w:rPr/>
        <w:t>Birinci esas, seçimin rasyonelliği; ikinci esas insanın sosyal bir analiz birimi olarak</w:t>
      </w:r>
      <w:r>
        <w:rPr>
          <w:spacing w:val="1"/>
        </w:rPr>
        <w:t> </w:t>
      </w:r>
      <w:r>
        <w:rPr/>
        <w:t>seçilmesi, üçüncüsü ise seçimlerin bireysel çıkarlar doğrultusunda yapıldığı yönündedir.</w:t>
      </w:r>
      <w:r>
        <w:rPr>
          <w:spacing w:val="-57"/>
        </w:rPr>
        <w:t> </w:t>
      </w:r>
      <w:r>
        <w:rPr/>
        <w:t>Yaklaşımın iddiası davranışların temelinde bireyin çıkarlarını maksimize etmek adına</w:t>
      </w:r>
      <w:r>
        <w:rPr>
          <w:spacing w:val="1"/>
        </w:rPr>
        <w:t> </w:t>
      </w:r>
      <w:r>
        <w:rPr/>
        <w:t>yapmış</w:t>
      </w:r>
      <w:r>
        <w:rPr>
          <w:spacing w:val="-2"/>
        </w:rPr>
        <w:t> </w:t>
      </w:r>
      <w:r>
        <w:rPr/>
        <w:t>olduğu</w:t>
      </w:r>
      <w:r>
        <w:rPr>
          <w:spacing w:val="-1"/>
        </w:rPr>
        <w:t> </w:t>
      </w:r>
      <w:r>
        <w:rPr/>
        <w:t>fayda</w:t>
      </w:r>
      <w:r>
        <w:rPr>
          <w:spacing w:val="-2"/>
        </w:rPr>
        <w:t> </w:t>
      </w:r>
      <w:r>
        <w:rPr/>
        <w:t>maliyet</w:t>
      </w:r>
      <w:r>
        <w:rPr>
          <w:spacing w:val="-1"/>
        </w:rPr>
        <w:t> </w:t>
      </w:r>
      <w:r>
        <w:rPr/>
        <w:t>analizi</w:t>
      </w:r>
      <w:r>
        <w:rPr>
          <w:spacing w:val="-1"/>
        </w:rPr>
        <w:t> </w:t>
      </w:r>
      <w:r>
        <w:rPr/>
        <w:t>bulunmaktadır</w:t>
      </w:r>
      <w:r>
        <w:rPr>
          <w:spacing w:val="-1"/>
        </w:rPr>
        <w:t> </w:t>
      </w:r>
      <w:r>
        <w:rPr/>
        <w:t>(Homans,</w:t>
      </w:r>
      <w:r>
        <w:rPr>
          <w:spacing w:val="-1"/>
        </w:rPr>
        <w:t> </w:t>
      </w:r>
      <w:r>
        <w:rPr/>
        <w:t>1961;</w:t>
      </w:r>
      <w:r>
        <w:rPr>
          <w:spacing w:val="-1"/>
        </w:rPr>
        <w:t> </w:t>
      </w:r>
      <w:r>
        <w:rPr/>
        <w:t>Elster, 1986).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81" w:id="45"/>
      <w:r>
        <w:rPr/>
        <w:t>Basit</w:t>
      </w:r>
      <w:r>
        <w:rPr>
          <w:spacing w:val="-2"/>
        </w:rPr>
        <w:t> </w:t>
      </w:r>
      <w:r>
        <w:rPr/>
        <w:t>Beklenti-Değer</w:t>
      </w:r>
      <w:r>
        <w:rPr>
          <w:spacing w:val="-2"/>
        </w:rPr>
        <w:t> </w:t>
      </w:r>
      <w:r>
        <w:rPr/>
        <w:t>Tutum</w:t>
      </w:r>
      <w:r>
        <w:rPr>
          <w:spacing w:val="-5"/>
        </w:rPr>
        <w:t> </w:t>
      </w:r>
      <w:bookmarkEnd w:id="45"/>
      <w:r>
        <w:rPr/>
        <w:t>Teorisi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690176">
            <wp:simplePos x="0" y="0"/>
            <wp:positionH relativeFrom="page">
              <wp:posOffset>1282700</wp:posOffset>
            </wp:positionH>
            <wp:positionV relativeFrom="paragraph">
              <wp:posOffset>735369</wp:posOffset>
            </wp:positionV>
            <wp:extent cx="4686300" cy="184150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Teori</w:t>
      </w:r>
      <w:r>
        <w:rPr>
          <w:spacing w:val="-15"/>
        </w:rPr>
        <w:t> </w:t>
      </w:r>
      <w:r>
        <w:rPr>
          <w:spacing w:val="-1"/>
        </w:rPr>
        <w:t>Yale</w:t>
      </w:r>
      <w:r>
        <w:rPr>
          <w:spacing w:val="-14"/>
        </w:rPr>
        <w:t> </w:t>
      </w:r>
      <w:r>
        <w:rPr>
          <w:spacing w:val="-1"/>
        </w:rPr>
        <w:t>Üniversitesi</w:t>
      </w:r>
      <w:r>
        <w:rPr>
          <w:spacing w:val="-14"/>
        </w:rPr>
        <w:t> </w:t>
      </w:r>
      <w:r>
        <w:rPr>
          <w:spacing w:val="-1"/>
        </w:rPr>
        <w:t>Profesörü</w:t>
      </w:r>
      <w:r>
        <w:rPr>
          <w:spacing w:val="-13"/>
        </w:rPr>
        <w:t> </w:t>
      </w:r>
      <w:r>
        <w:rPr/>
        <w:t>Victor</w:t>
      </w:r>
      <w:r>
        <w:rPr>
          <w:spacing w:val="-12"/>
        </w:rPr>
        <w:t> </w:t>
      </w:r>
      <w:r>
        <w:rPr/>
        <w:t>Vrom</w:t>
      </w:r>
      <w:r>
        <w:rPr>
          <w:spacing w:val="-13"/>
        </w:rPr>
        <w:t> </w:t>
      </w:r>
      <w:r>
        <w:rPr/>
        <w:t>tarafından</w:t>
      </w:r>
      <w:r>
        <w:rPr>
          <w:spacing w:val="-12"/>
        </w:rPr>
        <w:t> </w:t>
      </w:r>
      <w:r>
        <w:rPr/>
        <w:t>geliştirilmiştir</w:t>
      </w:r>
      <w:r>
        <w:rPr>
          <w:spacing w:val="-15"/>
        </w:rPr>
        <w:t> </w:t>
      </w:r>
      <w:r>
        <w:rPr/>
        <w:t>(Montana,</w:t>
      </w:r>
      <w:r>
        <w:rPr>
          <w:spacing w:val="-58"/>
        </w:rPr>
        <w:t> </w:t>
      </w:r>
      <w:r>
        <w:rPr>
          <w:spacing w:val="-1"/>
        </w:rPr>
        <w:t>2008).</w:t>
      </w:r>
      <w:r>
        <w:rPr>
          <w:spacing w:val="-15"/>
        </w:rPr>
        <w:t> </w:t>
      </w:r>
      <w:r>
        <w:rPr>
          <w:spacing w:val="-1"/>
        </w:rPr>
        <w:t>Vroom’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göre</w:t>
      </w:r>
      <w:r>
        <w:rPr>
          <w:spacing w:val="-14"/>
        </w:rPr>
        <w:t> </w:t>
      </w:r>
      <w:r>
        <w:rPr>
          <w:spacing w:val="-1"/>
        </w:rPr>
        <w:t>(Vroom,</w:t>
      </w:r>
      <w:r>
        <w:rPr>
          <w:spacing w:val="-13"/>
        </w:rPr>
        <w:t> </w:t>
      </w:r>
      <w:r>
        <w:rPr/>
        <w:t>1964)</w:t>
      </w:r>
      <w:r>
        <w:rPr>
          <w:spacing w:val="-16"/>
        </w:rPr>
        <w:t> </w:t>
      </w:r>
      <w:r>
        <w:rPr/>
        <w:t>organizasyonların</w:t>
      </w:r>
      <w:r>
        <w:rPr>
          <w:spacing w:val="-14"/>
        </w:rPr>
        <w:t> </w:t>
      </w:r>
      <w:r>
        <w:rPr/>
        <w:t>ihtiyaçlarını</w:t>
      </w:r>
      <w:r>
        <w:rPr>
          <w:spacing w:val="-13"/>
        </w:rPr>
        <w:t> </w:t>
      </w:r>
      <w:r>
        <w:rPr/>
        <w:t>karşılamak</w:t>
      </w:r>
      <w:r>
        <w:rPr>
          <w:spacing w:val="-15"/>
        </w:rPr>
        <w:t> </w:t>
      </w:r>
      <w:r>
        <w:rPr/>
        <w:t>amacıyla</w:t>
      </w:r>
      <w:r>
        <w:rPr>
          <w:spacing w:val="-57"/>
        </w:rPr>
        <w:t> </w:t>
      </w:r>
      <w:r>
        <w:rPr/>
        <w:t>ödül-perfomans</w:t>
      </w:r>
      <w:r>
        <w:rPr>
          <w:spacing w:val="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doğrudan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nedensellik</w:t>
      </w:r>
      <w:r>
        <w:rPr>
          <w:spacing w:val="1"/>
        </w:rPr>
        <w:t> </w:t>
      </w:r>
      <w:r>
        <w:rPr/>
        <w:t>kurularak,</w:t>
      </w:r>
      <w:r>
        <w:rPr>
          <w:spacing w:val="1"/>
        </w:rPr>
        <w:t> </w:t>
      </w:r>
      <w:r>
        <w:rPr/>
        <w:t>ödüllerin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istendiğine göre ödüllerin etkisi belirlenir.</w:t>
      </w:r>
      <w:r>
        <w:rPr>
          <w:spacing w:val="1"/>
        </w:rPr>
        <w:t> </w:t>
      </w:r>
      <w:r>
        <w:rPr/>
        <w:t>Vroom’ a göre beklenti, kişinin harcayacağı</w:t>
      </w:r>
      <w:r>
        <w:rPr>
          <w:spacing w:val="1"/>
        </w:rPr>
        <w:t> </w:t>
      </w:r>
      <w:r>
        <w:rPr/>
        <w:t>emek karşılığında alacağı performanstır ve geleceğe yönelik ulaşmayı umduğu değer</w:t>
      </w:r>
      <w:r>
        <w:rPr>
          <w:spacing w:val="1"/>
        </w:rPr>
        <w:t> </w:t>
      </w:r>
      <w:r>
        <w:rPr/>
        <w:t>kurgusudur</w:t>
      </w:r>
      <w:r>
        <w:rPr>
          <w:spacing w:val="-1"/>
        </w:rPr>
        <w:t> </w:t>
      </w:r>
      <w:r>
        <w:rPr/>
        <w:t>(Vroom,</w:t>
      </w:r>
      <w:r>
        <w:rPr>
          <w:spacing w:val="-1"/>
        </w:rPr>
        <w:t> </w:t>
      </w:r>
      <w:r>
        <w:rPr/>
        <w:t>1964).</w:t>
      </w:r>
      <w:r>
        <w:rPr>
          <w:spacing w:val="-1"/>
        </w:rPr>
        <w:t> </w:t>
      </w:r>
      <w:r>
        <w:rPr/>
        <w:t>Burada</w:t>
      </w:r>
      <w:r>
        <w:rPr>
          <w:spacing w:val="-2"/>
        </w:rPr>
        <w:t> </w:t>
      </w:r>
      <w:r>
        <w:rPr/>
        <w:t>beklentilerle</w:t>
      </w:r>
      <w:r>
        <w:rPr>
          <w:spacing w:val="-2"/>
        </w:rPr>
        <w:t> </w:t>
      </w:r>
      <w:r>
        <w:rPr/>
        <w:t>ilgili</w:t>
      </w:r>
      <w:r>
        <w:rPr>
          <w:spacing w:val="-1"/>
        </w:rPr>
        <w:t> </w:t>
      </w:r>
      <w:r>
        <w:rPr/>
        <w:t>üç</w:t>
      </w:r>
      <w:r>
        <w:rPr>
          <w:spacing w:val="-1"/>
        </w:rPr>
        <w:t> </w:t>
      </w:r>
      <w:r>
        <w:rPr/>
        <w:t>temel</w:t>
      </w:r>
      <w:r>
        <w:rPr>
          <w:spacing w:val="-1"/>
        </w:rPr>
        <w:t> </w:t>
      </w:r>
      <w:r>
        <w:rPr/>
        <w:t>noktaya</w:t>
      </w:r>
      <w:r>
        <w:rPr>
          <w:spacing w:val="-1"/>
        </w:rPr>
        <w:t> </w:t>
      </w:r>
      <w:r>
        <w:rPr/>
        <w:t>dikkat</w:t>
      </w:r>
      <w:r>
        <w:rPr>
          <w:spacing w:val="3"/>
        </w:rPr>
        <w:t> </w:t>
      </w:r>
      <w:r>
        <w:rPr/>
        <w:t>çekilir:</w:t>
      </w:r>
    </w:p>
    <w:p>
      <w:pPr>
        <w:pStyle w:val="ListParagraph"/>
        <w:numPr>
          <w:ilvl w:val="0"/>
          <w:numId w:val="15"/>
        </w:numPr>
        <w:tabs>
          <w:tab w:pos="1826" w:val="left" w:leader="none"/>
        </w:tabs>
        <w:spacing w:line="357" w:lineRule="auto" w:before="121" w:after="0"/>
        <w:ind w:left="1825" w:right="393" w:hanging="361"/>
        <w:jc w:val="both"/>
        <w:rPr>
          <w:sz w:val="24"/>
        </w:rPr>
      </w:pPr>
      <w:r>
        <w:rPr>
          <w:i/>
          <w:sz w:val="24"/>
        </w:rPr>
        <w:t>Hedef Zorluğu: </w:t>
      </w:r>
      <w:r>
        <w:rPr>
          <w:sz w:val="24"/>
        </w:rPr>
        <w:t>Hedeflerin bireyin bilincinde zorluk ve kolaylık derecesi,</w:t>
      </w:r>
      <w:r>
        <w:rPr>
          <w:spacing w:val="1"/>
          <w:sz w:val="24"/>
        </w:rPr>
        <w:t> </w:t>
      </w:r>
      <w:r>
        <w:rPr>
          <w:sz w:val="24"/>
        </w:rPr>
        <w:t>hedefe</w:t>
      </w:r>
      <w:r>
        <w:rPr>
          <w:spacing w:val="-7"/>
          <w:sz w:val="24"/>
        </w:rPr>
        <w:t> </w:t>
      </w:r>
      <w:r>
        <w:rPr>
          <w:sz w:val="24"/>
        </w:rPr>
        <w:t>ulaşacağına</w:t>
      </w:r>
      <w:r>
        <w:rPr>
          <w:spacing w:val="-4"/>
          <w:sz w:val="24"/>
        </w:rPr>
        <w:t> </w:t>
      </w:r>
      <w:r>
        <w:rPr>
          <w:sz w:val="24"/>
        </w:rPr>
        <w:t>dair</w:t>
      </w:r>
      <w:r>
        <w:rPr>
          <w:spacing w:val="-7"/>
          <w:sz w:val="24"/>
        </w:rPr>
        <w:t> </w:t>
      </w:r>
      <w:r>
        <w:rPr>
          <w:sz w:val="24"/>
        </w:rPr>
        <w:t>zorluk</w:t>
      </w:r>
      <w:r>
        <w:rPr>
          <w:spacing w:val="-7"/>
          <w:sz w:val="24"/>
        </w:rPr>
        <w:t> </w:t>
      </w:r>
      <w:r>
        <w:rPr>
          <w:sz w:val="24"/>
        </w:rPr>
        <w:t>kolaylık</w:t>
      </w:r>
      <w:r>
        <w:rPr>
          <w:spacing w:val="-5"/>
          <w:sz w:val="24"/>
        </w:rPr>
        <w:t> </w:t>
      </w:r>
      <w:r>
        <w:rPr>
          <w:sz w:val="24"/>
        </w:rPr>
        <w:t>algısı</w:t>
      </w:r>
      <w:r>
        <w:rPr>
          <w:spacing w:val="-5"/>
          <w:sz w:val="24"/>
        </w:rPr>
        <w:t> </w:t>
      </w:r>
      <w:r>
        <w:rPr>
          <w:sz w:val="24"/>
        </w:rPr>
        <w:t>hedeflerini</w:t>
      </w:r>
      <w:r>
        <w:rPr>
          <w:spacing w:val="-7"/>
          <w:sz w:val="24"/>
        </w:rPr>
        <w:t> </w:t>
      </w:r>
      <w:r>
        <w:rPr>
          <w:sz w:val="24"/>
        </w:rPr>
        <w:t>ulaşılması</w:t>
      </w:r>
      <w:r>
        <w:rPr>
          <w:spacing w:val="-6"/>
          <w:sz w:val="24"/>
        </w:rPr>
        <w:t> </w:t>
      </w:r>
      <w:r>
        <w:rPr>
          <w:sz w:val="24"/>
        </w:rPr>
        <w:t>zor</w:t>
      </w:r>
      <w:r>
        <w:rPr>
          <w:spacing w:val="-6"/>
          <w:sz w:val="24"/>
        </w:rPr>
        <w:t> </w:t>
      </w:r>
      <w:r>
        <w:rPr>
          <w:sz w:val="24"/>
        </w:rPr>
        <w:t>yahut</w:t>
      </w:r>
      <w:r>
        <w:rPr>
          <w:spacing w:val="-57"/>
          <w:sz w:val="24"/>
        </w:rPr>
        <w:t> </w:t>
      </w:r>
      <w:r>
        <w:rPr>
          <w:sz w:val="24"/>
        </w:rPr>
        <w:t>kolay olarak görmesi gibi durumların beklentiyi düşürmesi veya artırması</w:t>
      </w:r>
      <w:r>
        <w:rPr>
          <w:spacing w:val="1"/>
          <w:sz w:val="24"/>
        </w:rPr>
        <w:t> </w:t>
      </w:r>
      <w:r>
        <w:rPr>
          <w:sz w:val="24"/>
        </w:rPr>
        <w:t>yönündeki</w:t>
      </w:r>
      <w:r>
        <w:rPr>
          <w:spacing w:val="1"/>
          <w:sz w:val="24"/>
        </w:rPr>
        <w:t> </w:t>
      </w:r>
      <w:r>
        <w:rPr>
          <w:sz w:val="24"/>
        </w:rPr>
        <w:t>etkilerdir.</w:t>
      </w:r>
    </w:p>
    <w:p>
      <w:pPr>
        <w:pStyle w:val="ListParagraph"/>
        <w:numPr>
          <w:ilvl w:val="0"/>
          <w:numId w:val="15"/>
        </w:numPr>
        <w:tabs>
          <w:tab w:pos="1826" w:val="left" w:leader="none"/>
        </w:tabs>
        <w:spacing w:line="357" w:lineRule="auto" w:before="1" w:after="0"/>
        <w:ind w:left="1825" w:right="393" w:hanging="361"/>
        <w:jc w:val="both"/>
        <w:rPr>
          <w:sz w:val="24"/>
        </w:rPr>
      </w:pPr>
      <w:r>
        <w:rPr>
          <w:i/>
          <w:sz w:val="24"/>
        </w:rPr>
        <w:t>Hissedilen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Kontrol:</w:t>
      </w:r>
      <w:r>
        <w:rPr>
          <w:i/>
          <w:spacing w:val="1"/>
          <w:sz w:val="24"/>
        </w:rPr>
        <w:t> </w:t>
      </w:r>
      <w:r>
        <w:rPr>
          <w:sz w:val="24"/>
        </w:rPr>
        <w:t>Bireyin</w:t>
      </w:r>
      <w:r>
        <w:rPr>
          <w:spacing w:val="1"/>
          <w:sz w:val="24"/>
        </w:rPr>
        <w:t> </w:t>
      </w:r>
      <w:r>
        <w:rPr>
          <w:sz w:val="24"/>
        </w:rPr>
        <w:t>beklentileri</w:t>
      </w:r>
      <w:r>
        <w:rPr>
          <w:spacing w:val="1"/>
          <w:sz w:val="24"/>
        </w:rPr>
        <w:t> </w:t>
      </w:r>
      <w:r>
        <w:rPr>
          <w:sz w:val="24"/>
        </w:rPr>
        <w:t>hususunda</w:t>
      </w:r>
      <w:r>
        <w:rPr>
          <w:spacing w:val="1"/>
          <w:sz w:val="24"/>
        </w:rPr>
        <w:t> </w:t>
      </w:r>
      <w:r>
        <w:rPr>
          <w:sz w:val="24"/>
        </w:rPr>
        <w:t>gelişebilecek</w:t>
      </w:r>
      <w:r>
        <w:rPr>
          <w:spacing w:val="1"/>
          <w:sz w:val="24"/>
        </w:rPr>
        <w:t> </w:t>
      </w:r>
      <w:r>
        <w:rPr>
          <w:sz w:val="24"/>
        </w:rPr>
        <w:t>olay ve</w:t>
      </w:r>
      <w:r>
        <w:rPr>
          <w:spacing w:val="1"/>
          <w:sz w:val="24"/>
        </w:rPr>
        <w:t> </w:t>
      </w:r>
      <w:r>
        <w:rPr>
          <w:sz w:val="24"/>
        </w:rPr>
        <w:t>durumları kontrol edebilmesine ilişkin kanaatinin, beklentisini olumlu yahut</w:t>
      </w:r>
      <w:r>
        <w:rPr>
          <w:spacing w:val="1"/>
          <w:sz w:val="24"/>
        </w:rPr>
        <w:t> </w:t>
      </w:r>
      <w:r>
        <w:rPr>
          <w:sz w:val="24"/>
        </w:rPr>
        <w:t>olumsuz</w:t>
      </w:r>
      <w:r>
        <w:rPr>
          <w:spacing w:val="1"/>
          <w:sz w:val="24"/>
        </w:rPr>
        <w:t> </w:t>
      </w:r>
      <w:r>
        <w:rPr>
          <w:sz w:val="24"/>
        </w:rPr>
        <w:t>yönde</w:t>
      </w:r>
      <w:r>
        <w:rPr>
          <w:spacing w:val="1"/>
          <w:sz w:val="24"/>
        </w:rPr>
        <w:t> </w:t>
      </w:r>
      <w:r>
        <w:rPr>
          <w:sz w:val="24"/>
        </w:rPr>
        <w:t>etkilemesidir.</w:t>
      </w:r>
      <w:r>
        <w:rPr>
          <w:spacing w:val="1"/>
          <w:sz w:val="24"/>
        </w:rPr>
        <w:t> </w:t>
      </w:r>
      <w:r>
        <w:rPr>
          <w:sz w:val="24"/>
        </w:rPr>
        <w:t>Belirli</w:t>
      </w:r>
      <w:r>
        <w:rPr>
          <w:spacing w:val="1"/>
          <w:sz w:val="24"/>
        </w:rPr>
        <w:t> </w:t>
      </w:r>
      <w:r>
        <w:rPr>
          <w:sz w:val="24"/>
        </w:rPr>
        <w:t>ölçüde</w:t>
      </w:r>
      <w:r>
        <w:rPr>
          <w:spacing w:val="1"/>
          <w:sz w:val="24"/>
        </w:rPr>
        <w:t> </w:t>
      </w:r>
      <w:r>
        <w:rPr>
          <w:sz w:val="24"/>
        </w:rPr>
        <w:t>hissedilen</w:t>
      </w:r>
      <w:r>
        <w:rPr>
          <w:spacing w:val="1"/>
          <w:sz w:val="24"/>
        </w:rPr>
        <w:t> </w:t>
      </w:r>
      <w:r>
        <w:rPr>
          <w:sz w:val="24"/>
        </w:rPr>
        <w:t>kontrol</w:t>
      </w:r>
      <w:r>
        <w:rPr>
          <w:spacing w:val="1"/>
          <w:sz w:val="24"/>
        </w:rPr>
        <w:t> </w:t>
      </w:r>
      <w:r>
        <w:rPr>
          <w:sz w:val="24"/>
        </w:rPr>
        <w:t>beklenti</w:t>
      </w:r>
      <w:r>
        <w:rPr>
          <w:spacing w:val="1"/>
          <w:sz w:val="24"/>
        </w:rPr>
        <w:t> </w:t>
      </w:r>
      <w:r>
        <w:rPr>
          <w:sz w:val="24"/>
        </w:rPr>
        <w:t>motivasyonunu</w:t>
      </w:r>
      <w:r>
        <w:rPr>
          <w:spacing w:val="-1"/>
          <w:sz w:val="24"/>
        </w:rPr>
        <w:t> </w:t>
      </w:r>
      <w:r>
        <w:rPr>
          <w:sz w:val="24"/>
        </w:rPr>
        <w:t>olumlu</w:t>
      </w:r>
      <w:r>
        <w:rPr>
          <w:spacing w:val="2"/>
          <w:sz w:val="24"/>
        </w:rPr>
        <w:t> </w:t>
      </w:r>
      <w:r>
        <w:rPr>
          <w:sz w:val="24"/>
        </w:rPr>
        <w:t>yönde</w:t>
      </w:r>
      <w:r>
        <w:rPr>
          <w:spacing w:val="-1"/>
          <w:sz w:val="24"/>
        </w:rPr>
        <w:t> </w:t>
      </w:r>
      <w:r>
        <w:rPr>
          <w:sz w:val="24"/>
        </w:rPr>
        <w:t>etkileyecektir.</w:t>
      </w:r>
    </w:p>
    <w:p>
      <w:pPr>
        <w:pStyle w:val="ListParagraph"/>
        <w:numPr>
          <w:ilvl w:val="0"/>
          <w:numId w:val="15"/>
        </w:numPr>
        <w:tabs>
          <w:tab w:pos="1826" w:val="left" w:leader="none"/>
        </w:tabs>
        <w:spacing w:line="350" w:lineRule="auto" w:before="1" w:after="0"/>
        <w:ind w:left="1825" w:right="392" w:hanging="361"/>
        <w:jc w:val="both"/>
        <w:rPr>
          <w:sz w:val="24"/>
        </w:rPr>
      </w:pPr>
      <w:r>
        <w:rPr>
          <w:i/>
          <w:sz w:val="24"/>
        </w:rPr>
        <w:t>Bireysel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Yeterlilik:</w:t>
      </w:r>
      <w:r>
        <w:rPr>
          <w:i/>
          <w:spacing w:val="1"/>
          <w:sz w:val="24"/>
        </w:rPr>
        <w:t> </w:t>
      </w:r>
      <w:r>
        <w:rPr>
          <w:sz w:val="24"/>
        </w:rPr>
        <w:t>Bireyin</w:t>
      </w:r>
      <w:r>
        <w:rPr>
          <w:spacing w:val="1"/>
          <w:sz w:val="24"/>
        </w:rPr>
        <w:t> </w:t>
      </w:r>
      <w:r>
        <w:rPr>
          <w:sz w:val="24"/>
        </w:rPr>
        <w:t>beklentilerine</w:t>
      </w:r>
      <w:r>
        <w:rPr>
          <w:spacing w:val="1"/>
          <w:sz w:val="24"/>
        </w:rPr>
        <w:t> </w:t>
      </w:r>
      <w:r>
        <w:rPr>
          <w:sz w:val="24"/>
        </w:rPr>
        <w:t>karşı</w:t>
      </w:r>
      <w:r>
        <w:rPr>
          <w:spacing w:val="1"/>
          <w:sz w:val="24"/>
        </w:rPr>
        <w:t> </w:t>
      </w:r>
      <w:r>
        <w:rPr>
          <w:sz w:val="24"/>
        </w:rPr>
        <w:t>kendisini</w:t>
      </w:r>
      <w:r>
        <w:rPr>
          <w:spacing w:val="1"/>
          <w:sz w:val="24"/>
        </w:rPr>
        <w:t> </w:t>
      </w:r>
      <w:r>
        <w:rPr>
          <w:sz w:val="24"/>
        </w:rPr>
        <w:t>yeterli</w:t>
      </w:r>
      <w:r>
        <w:rPr>
          <w:spacing w:val="1"/>
          <w:sz w:val="24"/>
        </w:rPr>
        <w:t> </w:t>
      </w:r>
      <w:r>
        <w:rPr>
          <w:sz w:val="24"/>
        </w:rPr>
        <w:t>görüp</w:t>
      </w:r>
      <w:r>
        <w:rPr>
          <w:spacing w:val="1"/>
          <w:sz w:val="24"/>
        </w:rPr>
        <w:t> </w:t>
      </w:r>
      <w:r>
        <w:rPr>
          <w:sz w:val="24"/>
        </w:rPr>
        <w:t>görmemesi</w:t>
      </w:r>
      <w:r>
        <w:rPr>
          <w:spacing w:val="-2"/>
          <w:sz w:val="24"/>
        </w:rPr>
        <w:t> </w:t>
      </w:r>
      <w:r>
        <w:rPr>
          <w:sz w:val="24"/>
        </w:rPr>
        <w:t>durumudur.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80" w:id="46"/>
      <w:r>
        <w:rPr/>
        <w:t>Kültürel</w:t>
      </w:r>
      <w:r>
        <w:rPr>
          <w:spacing w:val="-3"/>
        </w:rPr>
        <w:t> </w:t>
      </w:r>
      <w:bookmarkEnd w:id="46"/>
      <w:r>
        <w:rPr/>
        <w:t>Teori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Douglas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(1977)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atılan</w:t>
      </w:r>
      <w:r>
        <w:rPr>
          <w:spacing w:val="1"/>
        </w:rPr>
        <w:t> </w:t>
      </w:r>
      <w:r>
        <w:rPr/>
        <w:t>teoridir.</w:t>
      </w:r>
      <w:r>
        <w:rPr>
          <w:spacing w:val="1"/>
        </w:rPr>
        <w:t> </w:t>
      </w:r>
      <w:r>
        <w:rPr/>
        <w:t>Birey</w:t>
      </w:r>
      <w:r>
        <w:rPr>
          <w:spacing w:val="1"/>
        </w:rPr>
        <w:t> </w:t>
      </w:r>
      <w:r>
        <w:rPr/>
        <w:t>davranışları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boyutlarla</w:t>
      </w:r>
      <w:r>
        <w:rPr>
          <w:spacing w:val="1"/>
        </w:rPr>
        <w:t> </w:t>
      </w:r>
      <w:r>
        <w:rPr/>
        <w:t>açıklanmıştır.</w:t>
      </w:r>
      <w:r>
        <w:rPr>
          <w:spacing w:val="1"/>
        </w:rPr>
        <w:t> </w:t>
      </w:r>
      <w:r>
        <w:rPr/>
        <w:t>Sosyal-kültürel</w:t>
      </w:r>
      <w:r>
        <w:rPr>
          <w:spacing w:val="1"/>
        </w:rPr>
        <w:t> </w:t>
      </w:r>
      <w:r>
        <w:rPr/>
        <w:t>farklılıklardan</w:t>
      </w:r>
      <w:r>
        <w:rPr>
          <w:spacing w:val="1"/>
        </w:rPr>
        <w:t> </w:t>
      </w:r>
      <w:r>
        <w:rPr/>
        <w:t>kaynaklanan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değişikliklerini anlamlandırmak amaçlanmıştır. Bir bireyin temel rasyonalitesi ne tür bir</w:t>
      </w:r>
      <w:r>
        <w:rPr>
          <w:spacing w:val="-57"/>
        </w:rPr>
        <w:t> </w:t>
      </w:r>
      <w:r>
        <w:rPr/>
        <w:t>toplumda</w:t>
      </w:r>
      <w:r>
        <w:rPr>
          <w:spacing w:val="1"/>
        </w:rPr>
        <w:t> </w:t>
      </w:r>
      <w:r>
        <w:rPr/>
        <w:t>yaşayacağını</w:t>
      </w:r>
      <w:r>
        <w:rPr>
          <w:spacing w:val="1"/>
        </w:rPr>
        <w:t> </w:t>
      </w:r>
      <w:r>
        <w:rPr/>
        <w:t>seçmesi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nitelendirilir.</w:t>
      </w:r>
      <w:r>
        <w:rPr>
          <w:spacing w:val="1"/>
        </w:rPr>
        <w:t> </w:t>
      </w:r>
      <w:r>
        <w:rPr/>
        <w:t>Douglas’a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sosyal</w:t>
      </w:r>
      <w:r>
        <w:rPr>
          <w:spacing w:val="-57"/>
        </w:rPr>
        <w:t> </w:t>
      </w:r>
      <w:r>
        <w:rPr/>
        <w:t>organizasyonlarda 4 temel kültürel düzey bulunur ve bu yapılar bireylerin davranışlarını</w:t>
      </w:r>
      <w:r>
        <w:rPr>
          <w:spacing w:val="-57"/>
        </w:rPr>
        <w:t> </w:t>
      </w:r>
      <w:r>
        <w:rPr/>
        <w:t>etkiler</w:t>
      </w:r>
      <w:r>
        <w:rPr>
          <w:spacing w:val="14"/>
        </w:rPr>
        <w:t> </w:t>
      </w:r>
      <w:r>
        <w:rPr/>
        <w:t>(Douglas,</w:t>
      </w:r>
      <w:r>
        <w:rPr>
          <w:spacing w:val="15"/>
        </w:rPr>
        <w:t> </w:t>
      </w:r>
      <w:r>
        <w:rPr/>
        <w:t>1977).</w:t>
      </w:r>
      <w:r>
        <w:rPr>
          <w:spacing w:val="18"/>
        </w:rPr>
        <w:t> </w:t>
      </w:r>
      <w:r>
        <w:rPr/>
        <w:t>Bireylerarası</w:t>
      </w:r>
      <w:r>
        <w:rPr>
          <w:spacing w:val="16"/>
        </w:rPr>
        <w:t> </w:t>
      </w:r>
      <w:r>
        <w:rPr/>
        <w:t>ilişkilerin</w:t>
      </w:r>
      <w:r>
        <w:rPr>
          <w:spacing w:val="16"/>
        </w:rPr>
        <w:t> </w:t>
      </w:r>
      <w:r>
        <w:rPr/>
        <w:t>bağımsızlığı,</w:t>
      </w:r>
      <w:r>
        <w:rPr>
          <w:spacing w:val="16"/>
        </w:rPr>
        <w:t> </w:t>
      </w:r>
      <w:r>
        <w:rPr/>
        <w:t>kısıtlanma</w:t>
      </w:r>
      <w:r>
        <w:rPr>
          <w:spacing w:val="15"/>
        </w:rPr>
        <w:t> </w:t>
      </w:r>
      <w:r>
        <w:rPr/>
        <w:t>düzeyleri,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t>bireysel zıtlık koşullarının önemine göre: kaderci, bireyci/bencil, hiyerarşist ve eşitlikçi</w:t>
      </w:r>
      <w:r>
        <w:rPr>
          <w:spacing w:val="1"/>
        </w:rPr>
        <w:t> </w:t>
      </w:r>
      <w:r>
        <w:rPr/>
        <w:t>olarak</w:t>
      </w:r>
      <w:r>
        <w:rPr>
          <w:spacing w:val="-10"/>
        </w:rPr>
        <w:t> </w:t>
      </w:r>
      <w:r>
        <w:rPr/>
        <w:t>sınıflandırılır.</w:t>
      </w:r>
      <w:r>
        <w:rPr>
          <w:spacing w:val="-9"/>
        </w:rPr>
        <w:t> </w:t>
      </w:r>
      <w:r>
        <w:rPr/>
        <w:t>Daouglas’ın</w:t>
      </w:r>
      <w:r>
        <w:rPr>
          <w:spacing w:val="-9"/>
        </w:rPr>
        <w:t> </w:t>
      </w:r>
      <w:r>
        <w:rPr/>
        <w:t>kültürel</w:t>
      </w:r>
      <w:r>
        <w:rPr>
          <w:spacing w:val="-8"/>
        </w:rPr>
        <w:t> </w:t>
      </w:r>
      <w:r>
        <w:rPr/>
        <w:t>teorisine</w:t>
      </w:r>
      <w:r>
        <w:rPr>
          <w:spacing w:val="-7"/>
        </w:rPr>
        <w:t> </w:t>
      </w:r>
      <w:r>
        <w:rPr/>
        <w:t>göre</w:t>
      </w:r>
      <w:r>
        <w:rPr>
          <w:spacing w:val="-11"/>
        </w:rPr>
        <w:t> </w:t>
      </w:r>
      <w:r>
        <w:rPr/>
        <w:t>bireyin</w:t>
      </w:r>
      <w:r>
        <w:rPr>
          <w:spacing w:val="-6"/>
        </w:rPr>
        <w:t> </w:t>
      </w:r>
      <w:r>
        <w:rPr/>
        <w:t>içinde</w:t>
      </w:r>
      <w:r>
        <w:rPr>
          <w:spacing w:val="-10"/>
        </w:rPr>
        <w:t> </w:t>
      </w:r>
      <w:r>
        <w:rPr/>
        <w:t>bulunduğu</w:t>
      </w:r>
      <w:r>
        <w:rPr>
          <w:spacing w:val="-10"/>
        </w:rPr>
        <w:t> </w:t>
      </w:r>
      <w:r>
        <w:rPr/>
        <w:t>kültür,</w:t>
      </w:r>
      <w:r>
        <w:rPr>
          <w:spacing w:val="-57"/>
        </w:rPr>
        <w:t> </w:t>
      </w:r>
      <w:r>
        <w:rPr/>
        <w:t>onun davranışlarını belirler. Birey içinde bulunduğu bu kültüre göre kaderci, bencil,</w:t>
      </w:r>
      <w:r>
        <w:rPr>
          <w:spacing w:val="1"/>
        </w:rPr>
        <w:t> </w:t>
      </w:r>
      <w:r>
        <w:rPr/>
        <w:t>eşitlikçi</w:t>
      </w:r>
      <w:r>
        <w:rPr>
          <w:spacing w:val="-2"/>
        </w:rPr>
        <w:t> </w:t>
      </w:r>
      <w:r>
        <w:rPr/>
        <w:t>yahut</w:t>
      </w:r>
      <w:r>
        <w:rPr>
          <w:spacing w:val="-4"/>
        </w:rPr>
        <w:t> </w:t>
      </w:r>
      <w:r>
        <w:rPr/>
        <w:t>hiyerarşist</w:t>
      </w:r>
      <w:r>
        <w:rPr>
          <w:spacing w:val="-4"/>
        </w:rPr>
        <w:t> </w:t>
      </w:r>
      <w:r>
        <w:rPr/>
        <w:t>bir</w:t>
      </w:r>
      <w:r>
        <w:rPr>
          <w:spacing w:val="-4"/>
        </w:rPr>
        <w:t> </w:t>
      </w:r>
      <w:r>
        <w:rPr/>
        <w:t>tavır</w:t>
      </w:r>
      <w:r>
        <w:rPr>
          <w:spacing w:val="-6"/>
        </w:rPr>
        <w:t> </w:t>
      </w:r>
      <w:r>
        <w:rPr/>
        <w:t>ortaya</w:t>
      </w:r>
      <w:r>
        <w:rPr>
          <w:spacing w:val="-5"/>
        </w:rPr>
        <w:t> </w:t>
      </w:r>
      <w:r>
        <w:rPr/>
        <w:t>koyar.</w:t>
      </w:r>
      <w:r>
        <w:rPr>
          <w:spacing w:val="-2"/>
        </w:rPr>
        <w:t> </w:t>
      </w:r>
      <w:r>
        <w:rPr/>
        <w:t>Başkaları</w:t>
      </w:r>
      <w:r>
        <w:rPr>
          <w:spacing w:val="-4"/>
        </w:rPr>
        <w:t> </w:t>
      </w:r>
      <w:r>
        <w:rPr/>
        <w:t>tarafından</w:t>
      </w:r>
      <w:r>
        <w:rPr>
          <w:spacing w:val="-4"/>
        </w:rPr>
        <w:t> </w:t>
      </w:r>
      <w:r>
        <w:rPr/>
        <w:t>kurallar</w:t>
      </w:r>
      <w:r>
        <w:rPr>
          <w:spacing w:val="-6"/>
        </w:rPr>
        <w:t> </w:t>
      </w:r>
      <w:r>
        <w:rPr/>
        <w:t>konulan</w:t>
      </w:r>
      <w:r>
        <w:rPr>
          <w:spacing w:val="-5"/>
        </w:rPr>
        <w:t> </w:t>
      </w:r>
      <w:r>
        <w:rPr/>
        <w:t>bir</w:t>
      </w:r>
      <w:r>
        <w:rPr>
          <w:spacing w:val="-57"/>
        </w:rPr>
        <w:t> </w:t>
      </w:r>
      <w:r>
        <w:rPr/>
        <w:t>kültürde ise kişi kaderci olup sistemin verdiği durumlara razı olacak ve hayatta kalmaya</w:t>
      </w:r>
      <w:r>
        <w:rPr>
          <w:spacing w:val="1"/>
        </w:rPr>
        <w:t> </w:t>
      </w:r>
      <w:r>
        <w:rPr/>
        <w:t>çalışacaktır</w:t>
      </w:r>
      <w:r>
        <w:rPr>
          <w:spacing w:val="1"/>
        </w:rPr>
        <w:t> </w:t>
      </w:r>
      <w:r>
        <w:rPr/>
        <w:t>(Thompson,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Kişisel</w:t>
      </w:r>
      <w:r>
        <w:rPr>
          <w:spacing w:val="1"/>
        </w:rPr>
        <w:t> </w:t>
      </w:r>
      <w:r>
        <w:rPr/>
        <w:t>hürriyetin</w:t>
      </w:r>
      <w:r>
        <w:rPr>
          <w:spacing w:val="1"/>
        </w:rPr>
        <w:t> </w:t>
      </w:r>
      <w:r>
        <w:rPr/>
        <w:t>bulunduğu</w:t>
      </w:r>
      <w:r>
        <w:rPr>
          <w:spacing w:val="1"/>
        </w:rPr>
        <w:t> </w:t>
      </w:r>
      <w:r>
        <w:rPr/>
        <w:t>kültürler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bireyci</w:t>
      </w:r>
      <w:r>
        <w:rPr>
          <w:spacing w:val="1"/>
        </w:rPr>
        <w:t> </w:t>
      </w:r>
      <w:r>
        <w:rPr/>
        <w:t>kültürler</w:t>
      </w:r>
      <w:r>
        <w:rPr>
          <w:spacing w:val="-10"/>
        </w:rPr>
        <w:t> </w:t>
      </w:r>
      <w:r>
        <w:rPr/>
        <w:t>olarak</w:t>
      </w:r>
      <w:r>
        <w:rPr>
          <w:spacing w:val="-8"/>
        </w:rPr>
        <w:t> </w:t>
      </w:r>
      <w:r>
        <w:rPr/>
        <w:t>nitelendirilir.</w:t>
      </w:r>
      <w:r>
        <w:rPr>
          <w:spacing w:val="-10"/>
        </w:rPr>
        <w:t> </w:t>
      </w:r>
      <w:r>
        <w:rPr/>
        <w:t>Bireyci</w:t>
      </w:r>
      <w:r>
        <w:rPr>
          <w:spacing w:val="-9"/>
        </w:rPr>
        <w:t> </w:t>
      </w:r>
      <w:r>
        <w:rPr/>
        <w:t>kültürlerin</w:t>
      </w:r>
      <w:r>
        <w:rPr>
          <w:spacing w:val="-9"/>
        </w:rPr>
        <w:t> </w:t>
      </w:r>
      <w:r>
        <w:rPr/>
        <w:t>bireylere</w:t>
      </w:r>
      <w:r>
        <w:rPr>
          <w:spacing w:val="-11"/>
        </w:rPr>
        <w:t> </w:t>
      </w:r>
      <w:r>
        <w:rPr/>
        <w:t>sağladığı</w:t>
      </w:r>
      <w:r>
        <w:rPr>
          <w:spacing w:val="-9"/>
        </w:rPr>
        <w:t> </w:t>
      </w:r>
      <w:r>
        <w:rPr/>
        <w:t>özgürlük,</w:t>
      </w:r>
      <w:r>
        <w:rPr>
          <w:spacing w:val="-10"/>
        </w:rPr>
        <w:t> </w:t>
      </w:r>
      <w:r>
        <w:rPr/>
        <w:t>bu</w:t>
      </w:r>
      <w:r>
        <w:rPr>
          <w:spacing w:val="-9"/>
        </w:rPr>
        <w:t> </w:t>
      </w:r>
      <w:r>
        <w:rPr/>
        <w:t>teorinin</w:t>
      </w:r>
      <w:r>
        <w:rPr>
          <w:spacing w:val="-58"/>
        </w:rPr>
        <w:t> </w:t>
      </w:r>
      <w:r>
        <w:rPr/>
        <w:t>bireysel</w:t>
      </w:r>
      <w:r>
        <w:rPr>
          <w:spacing w:val="-1"/>
        </w:rPr>
        <w:t> </w:t>
      </w:r>
      <w:r>
        <w:rPr/>
        <w:t>ve bencil boyutunu içermektedir.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79" w:id="47"/>
      <w:r>
        <w:rPr/>
        <w:t>Nedenli</w:t>
      </w:r>
      <w:r>
        <w:rPr>
          <w:spacing w:val="-1"/>
        </w:rPr>
        <w:t> </w:t>
      </w:r>
      <w:r>
        <w:rPr/>
        <w:t>Eylem</w:t>
      </w:r>
      <w:r>
        <w:rPr>
          <w:spacing w:val="-5"/>
        </w:rPr>
        <w:t> </w:t>
      </w:r>
      <w:bookmarkEnd w:id="47"/>
      <w:r>
        <w:rPr/>
        <w:t>Teorisi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drawing>
          <wp:anchor distT="0" distB="0" distL="0" distR="0" allowOverlap="1" layoutInCell="1" locked="0" behindDoc="1" simplePos="0" relativeHeight="480690688">
            <wp:simplePos x="0" y="0"/>
            <wp:positionH relativeFrom="page">
              <wp:posOffset>1282700</wp:posOffset>
            </wp:positionH>
            <wp:positionV relativeFrom="paragraph">
              <wp:posOffset>-52919</wp:posOffset>
            </wp:positionV>
            <wp:extent cx="4686300" cy="1841500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Ajzen ve Fishbein, (1977) tarafından ortaya konulan teoriye göre davranışları</w:t>
      </w:r>
      <w:r>
        <w:rPr>
          <w:spacing w:val="1"/>
        </w:rPr>
        <w:t> </w:t>
      </w:r>
      <w:r>
        <w:rPr/>
        <w:t>belirleyen temel faktör, niyetlerdir. Fishbein ve Ajzen’e göre davranışların öncül ve</w:t>
      </w:r>
      <w:r>
        <w:rPr>
          <w:spacing w:val="1"/>
        </w:rPr>
        <w:t> </w:t>
      </w:r>
      <w:r>
        <w:rPr/>
        <w:t>biricik belirleyicisi bireyin niyetidir. Niyet ise tutum ve öznel form olarak iki değişken</w:t>
      </w:r>
      <w:r>
        <w:rPr>
          <w:spacing w:val="1"/>
        </w:rPr>
        <w:t> </w:t>
      </w:r>
      <w:r>
        <w:rPr/>
        <w:t>belirleyicinin bir fonksiyonu olarak ifade edilmektedir (Ajzen, Fishbein, 1977). Ajzen’ e</w:t>
      </w:r>
      <w:r>
        <w:rPr>
          <w:spacing w:val="-57"/>
        </w:rPr>
        <w:t> </w:t>
      </w:r>
      <w:r>
        <w:rPr/>
        <w:t>göre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nedenli</w:t>
      </w:r>
      <w:r>
        <w:rPr>
          <w:spacing w:val="1"/>
        </w:rPr>
        <w:t> </w:t>
      </w:r>
      <w:r>
        <w:rPr/>
        <w:t>eylem</w:t>
      </w:r>
      <w:r>
        <w:rPr>
          <w:spacing w:val="1"/>
        </w:rPr>
        <w:t> </w:t>
      </w:r>
      <w:r>
        <w:rPr/>
        <w:t>teorisinin</w:t>
      </w:r>
      <w:r>
        <w:rPr>
          <w:spacing w:val="1"/>
        </w:rPr>
        <w:t> </w:t>
      </w:r>
      <w:r>
        <w:rPr/>
        <w:t>çıkış</w:t>
      </w:r>
      <w:r>
        <w:rPr>
          <w:spacing w:val="1"/>
        </w:rPr>
        <w:t> </w:t>
      </w:r>
      <w:r>
        <w:rPr/>
        <w:t>noktası</w:t>
      </w:r>
      <w:r>
        <w:rPr>
          <w:spacing w:val="1"/>
        </w:rPr>
        <w:t> </w:t>
      </w:r>
      <w:r>
        <w:rPr/>
        <w:t>niyetlerle</w:t>
      </w:r>
      <w:r>
        <w:rPr>
          <w:spacing w:val="1"/>
        </w:rPr>
        <w:t> </w:t>
      </w:r>
      <w:r>
        <w:rPr/>
        <w:t>eylemler</w:t>
      </w:r>
      <w:r>
        <w:rPr>
          <w:spacing w:val="1"/>
        </w:rPr>
        <w:t> </w:t>
      </w:r>
      <w:r>
        <w:rPr/>
        <w:t>arasındaki</w:t>
      </w:r>
      <w:r>
        <w:rPr>
          <w:spacing w:val="1"/>
        </w:rPr>
        <w:t> </w:t>
      </w:r>
      <w:r>
        <w:rPr/>
        <w:t>uyumlaştırıcı</w:t>
      </w:r>
      <w:r>
        <w:rPr>
          <w:spacing w:val="1"/>
        </w:rPr>
        <w:t> </w:t>
      </w:r>
      <w:r>
        <w:rPr/>
        <w:t>değişkenlerin</w:t>
      </w:r>
      <w:r>
        <w:rPr>
          <w:spacing w:val="1"/>
        </w:rPr>
        <w:t> </w:t>
      </w:r>
      <w:r>
        <w:rPr/>
        <w:t>ortaya</w:t>
      </w:r>
      <w:r>
        <w:rPr>
          <w:spacing w:val="1"/>
        </w:rPr>
        <w:t> </w:t>
      </w:r>
      <w:r>
        <w:rPr/>
        <w:t>konulmasıdır.</w:t>
      </w:r>
      <w:r>
        <w:rPr>
          <w:spacing w:val="1"/>
        </w:rPr>
        <w:t> </w:t>
      </w:r>
      <w:r>
        <w:rPr/>
        <w:t>Bununla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teorinin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farklılıklar nedeniyle yapısal farklılıklar oluşturabileceği ifade edilmiştir (Ajzen, 1985,</w:t>
      </w:r>
      <w:r>
        <w:rPr>
          <w:spacing w:val="1"/>
        </w:rPr>
        <w:t> </w:t>
      </w:r>
      <w:r>
        <w:rPr/>
        <w:t>1991). Yaklaşımın temelinde davranışların belirlenimine atfedilen nedensellik ilkesi,</w:t>
      </w:r>
      <w:r>
        <w:rPr>
          <w:spacing w:val="1"/>
        </w:rPr>
        <w:t> </w:t>
      </w:r>
      <w:r>
        <w:rPr/>
        <w:t>niyet–</w:t>
      </w:r>
      <w:r>
        <w:rPr>
          <w:spacing w:val="-1"/>
        </w:rPr>
        <w:t> </w:t>
      </w:r>
      <w:r>
        <w:rPr/>
        <w:t>davranış ilişkileri bulunmaktadır.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78" w:id="48"/>
      <w:r>
        <w:rPr/>
        <w:t>Değer</w:t>
      </w:r>
      <w:r>
        <w:rPr>
          <w:spacing w:val="-2"/>
        </w:rPr>
        <w:t> </w:t>
      </w:r>
      <w:r>
        <w:rPr/>
        <w:t>İnanç</w:t>
      </w:r>
      <w:r>
        <w:rPr>
          <w:spacing w:val="-2"/>
        </w:rPr>
        <w:t> </w:t>
      </w:r>
      <w:r>
        <w:rPr/>
        <w:t>Norm</w:t>
      </w:r>
      <w:r>
        <w:rPr>
          <w:spacing w:val="-5"/>
        </w:rPr>
        <w:t> </w:t>
      </w:r>
      <w:bookmarkEnd w:id="48"/>
      <w:r>
        <w:rPr/>
        <w:t>Teorisi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7" w:firstLine="566"/>
        <w:jc w:val="both"/>
      </w:pPr>
      <w:r>
        <w:rPr/>
        <w:t>Bu</w:t>
      </w:r>
      <w:r>
        <w:rPr>
          <w:spacing w:val="1"/>
        </w:rPr>
        <w:t> </w:t>
      </w:r>
      <w:r>
        <w:rPr/>
        <w:t>kuram</w:t>
      </w:r>
      <w:r>
        <w:rPr>
          <w:spacing w:val="1"/>
        </w:rPr>
        <w:t> </w:t>
      </w:r>
      <w:r>
        <w:rPr/>
        <w:t>1977</w:t>
      </w:r>
      <w:r>
        <w:rPr>
          <w:spacing w:val="1"/>
        </w:rPr>
        <w:t> </w:t>
      </w:r>
      <w:r>
        <w:rPr/>
        <w:t>yılında</w:t>
      </w:r>
      <w:r>
        <w:rPr>
          <w:spacing w:val="1"/>
        </w:rPr>
        <w:t> </w:t>
      </w:r>
      <w:r>
        <w:rPr/>
        <w:t>Schwartz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geliştirilmiştir.</w:t>
      </w:r>
      <w:r>
        <w:rPr>
          <w:spacing w:val="1"/>
        </w:rPr>
        <w:t> </w:t>
      </w:r>
      <w:r>
        <w:rPr/>
        <w:t>Kuram</w:t>
      </w:r>
      <w:r>
        <w:rPr>
          <w:spacing w:val="1"/>
        </w:rPr>
        <w:t> </w:t>
      </w:r>
      <w:r>
        <w:rPr/>
        <w:t>altruistik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(diğergam)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niyeti</w:t>
      </w:r>
      <w:r>
        <w:rPr>
          <w:spacing w:val="1"/>
        </w:rPr>
        <w:t> </w:t>
      </w:r>
      <w:r>
        <w:rPr/>
        <w:t>prososyal</w:t>
      </w:r>
      <w:r>
        <w:rPr>
          <w:spacing w:val="1"/>
        </w:rPr>
        <w:t> </w:t>
      </w:r>
      <w:r>
        <w:rPr/>
        <w:t>(başkalarının</w:t>
      </w:r>
      <w:r>
        <w:rPr>
          <w:spacing w:val="1"/>
        </w:rPr>
        <w:t> </w:t>
      </w:r>
      <w:r>
        <w:rPr/>
        <w:t>yararlandığı)</w:t>
      </w:r>
      <w:r>
        <w:rPr>
          <w:spacing w:val="1"/>
        </w:rPr>
        <w:t> </w:t>
      </w:r>
      <w:r>
        <w:rPr/>
        <w:t>davranışları</w:t>
      </w:r>
      <w:r>
        <w:rPr>
          <w:spacing w:val="-57"/>
        </w:rPr>
        <w:t> </w:t>
      </w:r>
      <w:r>
        <w:rPr/>
        <w:t>açıklamak amacıyla geliştirilmiştir. Kurama göre altruistik davranış, bireyin öncelik</w:t>
      </w:r>
      <w:r>
        <w:rPr>
          <w:spacing w:val="1"/>
        </w:rPr>
        <w:t> </w:t>
      </w:r>
      <w:r>
        <w:rPr/>
        <w:t>olarak kendi çıkarlarını değil; başkalarının çıkarlarını dikkate alarak gerçekleştirdiği</w:t>
      </w:r>
      <w:r>
        <w:rPr>
          <w:spacing w:val="1"/>
        </w:rPr>
        <w:t> </w:t>
      </w:r>
      <w:r>
        <w:rPr/>
        <w:t>davranışlardır</w:t>
      </w:r>
      <w:r>
        <w:rPr>
          <w:spacing w:val="1"/>
        </w:rPr>
        <w:t> </w:t>
      </w:r>
      <w:r>
        <w:rPr/>
        <w:t>(Schwartz,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yaklaşıma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kişisel</w:t>
      </w:r>
      <w:r>
        <w:rPr>
          <w:spacing w:val="1"/>
        </w:rPr>
        <w:t> </w:t>
      </w:r>
      <w:r>
        <w:rPr/>
        <w:t>normlar,</w:t>
      </w:r>
      <w:r>
        <w:rPr>
          <w:spacing w:val="1"/>
        </w:rPr>
        <w:t> </w:t>
      </w:r>
      <w:r>
        <w:rPr/>
        <w:t>altruistik</w:t>
      </w:r>
      <w:r>
        <w:rPr>
          <w:spacing w:val="1"/>
        </w:rPr>
        <w:t> </w:t>
      </w:r>
      <w:r>
        <w:rPr/>
        <w:t>davranışların güdüleyicisidir. Teoriye göre sorunlar ve sonuçlara yönelik farkındalık</w:t>
      </w:r>
      <w:r>
        <w:rPr>
          <w:spacing w:val="1"/>
        </w:rPr>
        <w:t> </w:t>
      </w:r>
      <w:r>
        <w:rPr/>
        <w:t>oldukça</w:t>
      </w:r>
      <w:r>
        <w:rPr>
          <w:spacing w:val="1"/>
        </w:rPr>
        <w:t> </w:t>
      </w:r>
      <w:r>
        <w:rPr/>
        <w:t>önemlidir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sorumluluk</w:t>
      </w:r>
      <w:r>
        <w:rPr>
          <w:spacing w:val="1"/>
        </w:rPr>
        <w:t> </w:t>
      </w:r>
      <w:r>
        <w:rPr/>
        <w:t>bilinci</w:t>
      </w:r>
      <w:r>
        <w:rPr>
          <w:spacing w:val="1"/>
        </w:rPr>
        <w:t> </w:t>
      </w:r>
      <w:r>
        <w:rPr/>
        <w:t>ancak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farkındalık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oluşabilir</w:t>
      </w:r>
      <w:r>
        <w:rPr>
          <w:spacing w:val="-57"/>
        </w:rPr>
        <w:t> </w:t>
      </w:r>
      <w:r>
        <w:rPr/>
        <w:t>(Zhang</w:t>
      </w:r>
      <w:r>
        <w:rPr>
          <w:spacing w:val="-15"/>
        </w:rPr>
        <w:t> </w:t>
      </w:r>
      <w:r>
        <w:rPr/>
        <w:t>vd.,</w:t>
      </w:r>
      <w:r>
        <w:rPr>
          <w:spacing w:val="-12"/>
        </w:rPr>
        <w:t> </w:t>
      </w:r>
      <w:r>
        <w:rPr/>
        <w:t>2013).</w:t>
      </w:r>
      <w:r>
        <w:rPr>
          <w:spacing w:val="-13"/>
        </w:rPr>
        <w:t> </w:t>
      </w:r>
      <w:r>
        <w:rPr/>
        <w:t>Schwartz</w:t>
      </w:r>
      <w:r>
        <w:rPr>
          <w:spacing w:val="-11"/>
        </w:rPr>
        <w:t> </w:t>
      </w:r>
      <w:r>
        <w:rPr/>
        <w:t>‘a</w:t>
      </w:r>
      <w:r>
        <w:rPr>
          <w:spacing w:val="-15"/>
        </w:rPr>
        <w:t> </w:t>
      </w:r>
      <w:r>
        <w:rPr/>
        <w:t>göre</w:t>
      </w:r>
      <w:r>
        <w:rPr>
          <w:spacing w:val="-13"/>
        </w:rPr>
        <w:t> </w:t>
      </w:r>
      <w:r>
        <w:rPr/>
        <w:t>değer,</w:t>
      </w:r>
      <w:r>
        <w:rPr>
          <w:spacing w:val="-14"/>
        </w:rPr>
        <w:t> </w:t>
      </w:r>
      <w:r>
        <w:rPr/>
        <w:t>kişilerin</w:t>
      </w:r>
      <w:r>
        <w:rPr>
          <w:spacing w:val="-10"/>
        </w:rPr>
        <w:t> </w:t>
      </w:r>
      <w:r>
        <w:rPr/>
        <w:t>yaşamlarında</w:t>
      </w:r>
      <w:r>
        <w:rPr>
          <w:spacing w:val="-14"/>
        </w:rPr>
        <w:t> </w:t>
      </w:r>
      <w:r>
        <w:rPr/>
        <w:t>spesifik</w:t>
      </w:r>
      <w:r>
        <w:rPr>
          <w:spacing w:val="-12"/>
        </w:rPr>
        <w:t> </w:t>
      </w:r>
      <w:r>
        <w:rPr/>
        <w:t>durumları</w:t>
      </w:r>
      <w:r>
        <w:rPr>
          <w:spacing w:val="-12"/>
        </w:rPr>
        <w:t> </w:t>
      </w:r>
      <w:r>
        <w:rPr/>
        <w:t>aşan</w:t>
      </w:r>
      <w:r>
        <w:rPr>
          <w:spacing w:val="-58"/>
        </w:rPr>
        <w:t> </w:t>
      </w:r>
      <w:r>
        <w:rPr/>
        <w:t>arzulanabilir amaçları temsil eden ilkelerdir ve ona göre değer teorisinin (1) Çevrenin ve</w:t>
      </w:r>
      <w:r>
        <w:rPr>
          <w:spacing w:val="-57"/>
        </w:rPr>
        <w:t> </w:t>
      </w:r>
      <w:r>
        <w:rPr/>
        <w:t>biyosferin</w:t>
      </w:r>
      <w:r>
        <w:rPr>
          <w:spacing w:val="21"/>
        </w:rPr>
        <w:t> </w:t>
      </w:r>
      <w:r>
        <w:rPr/>
        <w:t>önemini</w:t>
      </w:r>
      <w:r>
        <w:rPr>
          <w:spacing w:val="22"/>
        </w:rPr>
        <w:t> </w:t>
      </w:r>
      <w:r>
        <w:rPr/>
        <w:t>vurgulayan</w:t>
      </w:r>
      <w:r>
        <w:rPr>
          <w:spacing w:val="21"/>
        </w:rPr>
        <w:t> </w:t>
      </w:r>
      <w:r>
        <w:rPr/>
        <w:t>biyosferik</w:t>
      </w:r>
      <w:r>
        <w:rPr>
          <w:spacing w:val="21"/>
        </w:rPr>
        <w:t> </w:t>
      </w:r>
      <w:r>
        <w:rPr/>
        <w:t>değerler</w:t>
      </w:r>
      <w:r>
        <w:rPr>
          <w:spacing w:val="21"/>
        </w:rPr>
        <w:t> </w:t>
      </w:r>
      <w:r>
        <w:rPr/>
        <w:t>(2)</w:t>
      </w:r>
      <w:r>
        <w:rPr>
          <w:spacing w:val="22"/>
        </w:rPr>
        <w:t> </w:t>
      </w:r>
      <w:r>
        <w:rPr/>
        <w:t>Bencillikten</w:t>
      </w:r>
      <w:r>
        <w:rPr>
          <w:spacing w:val="21"/>
        </w:rPr>
        <w:t> </w:t>
      </w:r>
      <w:r>
        <w:rPr/>
        <w:t>uzak</w:t>
      </w:r>
      <w:r>
        <w:rPr>
          <w:spacing w:val="21"/>
        </w:rPr>
        <w:t> </w:t>
      </w:r>
      <w:r>
        <w:rPr/>
        <w:t>alturistik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69120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değerler (3) Kişisel çıkarları maksimize eden egoistik değerler (4) Yeniliğe açıklık ve</w:t>
      </w:r>
      <w:r>
        <w:rPr>
          <w:spacing w:val="1"/>
        </w:rPr>
        <w:t> </w:t>
      </w:r>
      <w:r>
        <w:rPr/>
        <w:t>muhafazakarlık</w:t>
      </w:r>
      <w:r>
        <w:rPr>
          <w:spacing w:val="1"/>
        </w:rPr>
        <w:t> </w:t>
      </w:r>
      <w:r>
        <w:rPr/>
        <w:t>olmak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dört</w:t>
      </w:r>
      <w:r>
        <w:rPr>
          <w:spacing w:val="1"/>
        </w:rPr>
        <w:t> </w:t>
      </w:r>
      <w:r>
        <w:rPr/>
        <w:t>boyutu</w:t>
      </w:r>
      <w:r>
        <w:rPr>
          <w:spacing w:val="1"/>
        </w:rPr>
        <w:t> </w:t>
      </w:r>
      <w:r>
        <w:rPr/>
        <w:t>bulunmaktadır</w:t>
      </w:r>
      <w:r>
        <w:rPr>
          <w:spacing w:val="1"/>
        </w:rPr>
        <w:t> </w:t>
      </w:r>
      <w:r>
        <w:rPr/>
        <w:t>(Schwartz,</w:t>
      </w:r>
      <w:r>
        <w:rPr>
          <w:spacing w:val="1"/>
        </w:rPr>
        <w:t> </w:t>
      </w:r>
      <w:r>
        <w:rPr/>
        <w:t>1994;</w:t>
      </w:r>
      <w:r>
        <w:rPr>
          <w:spacing w:val="1"/>
        </w:rPr>
        <w:t> </w:t>
      </w:r>
      <w:r>
        <w:rPr/>
        <w:t>Schwartz</w:t>
      </w:r>
      <w:r>
        <w:rPr>
          <w:spacing w:val="-57"/>
        </w:rPr>
        <w:t> </w:t>
      </w:r>
      <w:r>
        <w:rPr/>
        <w:t>2006).</w:t>
      </w:r>
      <w:r>
        <w:rPr>
          <w:spacing w:val="1"/>
        </w:rPr>
        <w:t> </w:t>
      </w:r>
      <w:r>
        <w:rPr/>
        <w:t>Özetle</w:t>
      </w:r>
      <w:r>
        <w:rPr>
          <w:spacing w:val="1"/>
        </w:rPr>
        <w:t> </w:t>
      </w:r>
      <w:r>
        <w:rPr/>
        <w:t>kurama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değerler,</w:t>
      </w:r>
      <w:r>
        <w:rPr>
          <w:spacing w:val="1"/>
        </w:rPr>
        <w:t> </w:t>
      </w:r>
      <w:r>
        <w:rPr/>
        <w:t>doğaya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inançları</w:t>
      </w:r>
      <w:r>
        <w:rPr>
          <w:spacing w:val="1"/>
        </w:rPr>
        <w:t> </w:t>
      </w:r>
      <w:r>
        <w:rPr/>
        <w:t>içerisine alan ekolojik bir dünya görüşünü ifade eden yeni çevresel paradigma olarak</w:t>
      </w:r>
      <w:r>
        <w:rPr>
          <w:spacing w:val="1"/>
        </w:rPr>
        <w:t> </w:t>
      </w:r>
      <w:r>
        <w:rPr/>
        <w:t>nitelendirilir. Schwartz’ın temel değerler teorisine dayanarak bireylerin çevreye duyarlı</w:t>
      </w:r>
      <w:r>
        <w:rPr>
          <w:spacing w:val="1"/>
        </w:rPr>
        <w:t> </w:t>
      </w:r>
      <w:r>
        <w:rPr/>
        <w:t>davranışlarını</w:t>
      </w:r>
      <w:r>
        <w:rPr>
          <w:spacing w:val="1"/>
        </w:rPr>
        <w:t> </w:t>
      </w:r>
      <w:r>
        <w:rPr/>
        <w:t>tahmin</w:t>
      </w:r>
      <w:r>
        <w:rPr>
          <w:spacing w:val="1"/>
        </w:rPr>
        <w:t> </w:t>
      </w:r>
      <w:r>
        <w:rPr/>
        <w:t>etmeye</w:t>
      </w:r>
      <w:r>
        <w:rPr>
          <w:spacing w:val="1"/>
        </w:rPr>
        <w:t> </w:t>
      </w:r>
      <w:r>
        <w:rPr/>
        <w:t>çalışan</w:t>
      </w:r>
      <w:r>
        <w:rPr>
          <w:spacing w:val="1"/>
        </w:rPr>
        <w:t> </w:t>
      </w:r>
      <w:r>
        <w:rPr/>
        <w:t>Stern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beş</w:t>
      </w:r>
      <w:r>
        <w:rPr>
          <w:spacing w:val="1"/>
        </w:rPr>
        <w:t> </w:t>
      </w:r>
      <w:r>
        <w:rPr/>
        <w:t>değişkenden</w:t>
      </w:r>
      <w:r>
        <w:rPr>
          <w:spacing w:val="1"/>
        </w:rPr>
        <w:t> </w:t>
      </w:r>
      <w:r>
        <w:rPr/>
        <w:t>oluşan</w:t>
      </w:r>
      <w:r>
        <w:rPr>
          <w:spacing w:val="-57"/>
        </w:rPr>
        <w:t> </w:t>
      </w:r>
      <w:r>
        <w:rPr/>
        <w:t>nedensel bir zincir oluşturmuştur. Bu nedensel zincirin ilk aşamasında, bireyin bencil,</w:t>
      </w:r>
      <w:r>
        <w:rPr>
          <w:spacing w:val="1"/>
        </w:rPr>
        <w:t> </w:t>
      </w:r>
      <w:r>
        <w:rPr/>
        <w:t>özgecil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biyosferik</w:t>
      </w:r>
      <w:r>
        <w:rPr>
          <w:spacing w:val="-12"/>
        </w:rPr>
        <w:t> </w:t>
      </w:r>
      <w:r>
        <w:rPr/>
        <w:t>değerlerinden</w:t>
      </w:r>
      <w:r>
        <w:rPr>
          <w:spacing w:val="-11"/>
        </w:rPr>
        <w:t> </w:t>
      </w:r>
      <w:r>
        <w:rPr/>
        <w:t>etkilenen</w:t>
      </w:r>
      <w:r>
        <w:rPr>
          <w:spacing w:val="-12"/>
        </w:rPr>
        <w:t> </w:t>
      </w:r>
      <w:r>
        <w:rPr/>
        <w:t>değerlerin</w:t>
      </w:r>
      <w:r>
        <w:rPr>
          <w:spacing w:val="-9"/>
        </w:rPr>
        <w:t> </w:t>
      </w:r>
      <w:r>
        <w:rPr/>
        <w:t>yeni</w:t>
      </w:r>
      <w:r>
        <w:rPr>
          <w:spacing w:val="-12"/>
        </w:rPr>
        <w:t> </w:t>
      </w:r>
      <w:r>
        <w:rPr/>
        <w:t>bir</w:t>
      </w:r>
      <w:r>
        <w:rPr>
          <w:spacing w:val="-10"/>
        </w:rPr>
        <w:t> </w:t>
      </w:r>
      <w:r>
        <w:rPr/>
        <w:t>ekolojik</w:t>
      </w:r>
      <w:r>
        <w:rPr>
          <w:spacing w:val="-8"/>
        </w:rPr>
        <w:t> </w:t>
      </w:r>
      <w:r>
        <w:rPr/>
        <w:t>dünya</w:t>
      </w:r>
      <w:r>
        <w:rPr>
          <w:spacing w:val="-8"/>
        </w:rPr>
        <w:t> </w:t>
      </w:r>
      <w:r>
        <w:rPr/>
        <w:t>görüşüne</w:t>
      </w:r>
      <w:r>
        <w:rPr>
          <w:spacing w:val="-58"/>
        </w:rPr>
        <w:t> </w:t>
      </w:r>
      <w:r>
        <w:rPr/>
        <w:t>yansıdığı ve çevresel duyarlılık standartlarını etkilediği düşünülmektedir (Stern ve ark.</w:t>
      </w:r>
      <w:r>
        <w:rPr>
          <w:spacing w:val="1"/>
        </w:rPr>
        <w:t> </w:t>
      </w:r>
      <w:r>
        <w:rPr/>
        <w:t>1999;</w:t>
      </w:r>
      <w:r>
        <w:rPr>
          <w:spacing w:val="-1"/>
        </w:rPr>
        <w:t> </w:t>
      </w:r>
      <w:r>
        <w:rPr/>
        <w:t>Stern 2000).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77" w:id="49"/>
      <w:r>
        <w:rPr/>
        <w:t>Norm</w:t>
      </w:r>
      <w:r>
        <w:rPr>
          <w:spacing w:val="-5"/>
        </w:rPr>
        <w:t> </w:t>
      </w:r>
      <w:bookmarkEnd w:id="49"/>
      <w:r>
        <w:rPr/>
        <w:t>Aksiyon Modeli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Spesifik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davranışta</w:t>
      </w:r>
      <w:r>
        <w:rPr>
          <w:spacing w:val="1"/>
        </w:rPr>
        <w:t> </w:t>
      </w:r>
      <w:r>
        <w:rPr/>
        <w:t>bulunma</w:t>
      </w:r>
      <w:r>
        <w:rPr>
          <w:spacing w:val="1"/>
        </w:rPr>
        <w:t> </w:t>
      </w:r>
      <w:r>
        <w:rPr/>
        <w:t>yahut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tür</w:t>
      </w:r>
      <w:r>
        <w:rPr>
          <w:spacing w:val="1"/>
        </w:rPr>
        <w:t> </w:t>
      </w:r>
      <w:r>
        <w:rPr/>
        <w:t>davranışlardan</w:t>
      </w:r>
      <w:r>
        <w:rPr>
          <w:spacing w:val="1"/>
        </w:rPr>
        <w:t> </w:t>
      </w:r>
      <w:r>
        <w:rPr/>
        <w:t>kaçınmaya</w:t>
      </w:r>
      <w:r>
        <w:rPr>
          <w:spacing w:val="1"/>
        </w:rPr>
        <w:t> </w:t>
      </w:r>
      <w:r>
        <w:rPr/>
        <w:t>dair</w:t>
      </w:r>
      <w:r>
        <w:rPr>
          <w:spacing w:val="1"/>
        </w:rPr>
        <w:t> </w:t>
      </w:r>
      <w:r>
        <w:rPr/>
        <w:t>hissedilen ahlaki zorunluluk duygusu kişisel norm olarak nitelendirilir (Schwartz ve</w:t>
      </w:r>
      <w:r>
        <w:rPr>
          <w:spacing w:val="1"/>
        </w:rPr>
        <w:t> </w:t>
      </w:r>
      <w:r>
        <w:rPr/>
        <w:t>Howard, 1981). Kişisel normlara ilişkin birçok tanım olmasına rağmen bu normların</w:t>
      </w:r>
      <w:r>
        <w:rPr>
          <w:spacing w:val="1"/>
        </w:rPr>
        <w:t> </w:t>
      </w:r>
      <w:r>
        <w:rPr/>
        <w:t>araştırmacılar tarafından uzlaştığı nokta, ahlaki bir zorunluluk içermesidir (Han vd.,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76" w:id="50"/>
      <w:r>
        <w:rPr/>
        <w:t>Sosyal</w:t>
      </w:r>
      <w:r>
        <w:rPr>
          <w:spacing w:val="-1"/>
        </w:rPr>
        <w:t> </w:t>
      </w:r>
      <w:r>
        <w:rPr/>
        <w:t>Kimlik</w:t>
      </w:r>
      <w:r>
        <w:rPr>
          <w:spacing w:val="-1"/>
        </w:rPr>
        <w:t> </w:t>
      </w:r>
      <w:bookmarkEnd w:id="50"/>
      <w:r>
        <w:rPr/>
        <w:t>Teorisi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Tajfel ve Turner (1979) tarafından oluşturulan teori, Türk bilim adamı Muzaffer</w:t>
      </w:r>
      <w:r>
        <w:rPr>
          <w:spacing w:val="1"/>
        </w:rPr>
        <w:t> </w:t>
      </w:r>
      <w:r>
        <w:rPr/>
        <w:t>Şerif Başoğlu tarafından sunulan realist grup çatışması teorisi ile sosyal kimlik teorisine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kazandırmıştır.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kimlik</w:t>
      </w:r>
      <w:r>
        <w:rPr>
          <w:spacing w:val="1"/>
        </w:rPr>
        <w:t> </w:t>
      </w:r>
      <w:r>
        <w:rPr/>
        <w:t>teorisinin</w:t>
      </w:r>
      <w:r>
        <w:rPr>
          <w:spacing w:val="1"/>
        </w:rPr>
        <w:t> </w:t>
      </w:r>
      <w:r>
        <w:rPr>
          <w:spacing w:val="-1"/>
        </w:rPr>
        <w:t>olgunlaştırılması</w:t>
      </w:r>
      <w:r>
        <w:rPr>
          <w:spacing w:val="-13"/>
        </w:rPr>
        <w:t> </w:t>
      </w:r>
      <w:r>
        <w:rPr/>
        <w:t>açısından</w:t>
      </w:r>
      <w:r>
        <w:rPr>
          <w:spacing w:val="-13"/>
        </w:rPr>
        <w:t> </w:t>
      </w:r>
      <w:r>
        <w:rPr/>
        <w:t>oldukça</w:t>
      </w:r>
      <w:r>
        <w:rPr>
          <w:spacing w:val="-14"/>
        </w:rPr>
        <w:t> </w:t>
      </w:r>
      <w:r>
        <w:rPr/>
        <w:t>önemlidir.</w:t>
      </w:r>
      <w:r>
        <w:rPr>
          <w:spacing w:val="-14"/>
        </w:rPr>
        <w:t> </w:t>
      </w:r>
      <w:r>
        <w:rPr/>
        <w:t>Realist</w:t>
      </w:r>
      <w:r>
        <w:rPr>
          <w:spacing w:val="-13"/>
        </w:rPr>
        <w:t> </w:t>
      </w:r>
      <w:r>
        <w:rPr/>
        <w:t>grup</w:t>
      </w:r>
      <w:r>
        <w:rPr>
          <w:spacing w:val="-13"/>
        </w:rPr>
        <w:t> </w:t>
      </w:r>
      <w:r>
        <w:rPr/>
        <w:t>çatışması</w:t>
      </w:r>
      <w:r>
        <w:rPr>
          <w:spacing w:val="-13"/>
        </w:rPr>
        <w:t> </w:t>
      </w:r>
      <w:r>
        <w:rPr/>
        <w:t>teorisi,</w:t>
      </w:r>
      <w:r>
        <w:rPr>
          <w:spacing w:val="-12"/>
        </w:rPr>
        <w:t> </w:t>
      </w:r>
      <w:r>
        <w:rPr/>
        <w:t>gruplar</w:t>
      </w:r>
      <w:r>
        <w:rPr>
          <w:spacing w:val="-14"/>
        </w:rPr>
        <w:t> </w:t>
      </w:r>
      <w:r>
        <w:rPr/>
        <w:t>arası</w:t>
      </w:r>
      <w:r>
        <w:rPr>
          <w:spacing w:val="-58"/>
        </w:rPr>
        <w:t> </w:t>
      </w:r>
      <w:r>
        <w:rPr/>
        <w:t>çatışmanın, grupların kıt kaynakları elde etmedeki çıkarlarından kaynaklandığı görüşüne</w:t>
      </w:r>
      <w:r>
        <w:rPr>
          <w:spacing w:val="-58"/>
        </w:rPr>
        <w:t> </w:t>
      </w:r>
      <w:r>
        <w:rPr/>
        <w:t>dayanır. Gruplar arasındaki bu gerçek çatışmanın, grup içi kimlik ve bağlılık yarattığı</w:t>
      </w:r>
      <w:r>
        <w:rPr>
          <w:spacing w:val="1"/>
        </w:rPr>
        <w:t> </w:t>
      </w:r>
      <w:r>
        <w:rPr/>
        <w:t>ifade edilir. Gerçekçi grup çatışması teorisinin, grup kimliği oluşumunun altında yatan</w:t>
      </w:r>
      <w:r>
        <w:rPr>
          <w:spacing w:val="1"/>
        </w:rPr>
        <w:t> </w:t>
      </w:r>
      <w:r>
        <w:rPr/>
        <w:t>süreçleri açıklayamadığı iddia edilmiştir (Tajfel ve Turner, 1979, s. 33-35). Bu boşluğu</w:t>
      </w:r>
      <w:r>
        <w:rPr>
          <w:spacing w:val="1"/>
        </w:rPr>
        <w:t> </w:t>
      </w:r>
      <w:r>
        <w:rPr/>
        <w:t>doldurmak için Tajfel ve diğerleri (1971), grup kimliği (minimal grup paradigması)</w:t>
      </w:r>
      <w:r>
        <w:rPr>
          <w:spacing w:val="1"/>
        </w:rPr>
        <w:t> </w:t>
      </w:r>
      <w:r>
        <w:rPr/>
        <w:t>üzerine bir çalışma yürütmüştür. Çalışma, Bristol'deki banliyö okullarında eğitim gören</w:t>
      </w:r>
      <w:r>
        <w:rPr>
          <w:spacing w:val="1"/>
        </w:rPr>
        <w:t> </w:t>
      </w:r>
      <w:r>
        <w:rPr/>
        <w:t>ortaokul</w:t>
      </w:r>
      <w:r>
        <w:rPr>
          <w:spacing w:val="1"/>
        </w:rPr>
        <w:t> </w:t>
      </w:r>
      <w:r>
        <w:rPr/>
        <w:t>öğrencileri</w:t>
      </w:r>
      <w:r>
        <w:rPr>
          <w:spacing w:val="1"/>
        </w:rPr>
        <w:t> </w:t>
      </w:r>
      <w:r>
        <w:rPr/>
        <w:t>rastgele</w:t>
      </w:r>
      <w:r>
        <w:rPr>
          <w:spacing w:val="1"/>
        </w:rPr>
        <w:t> </w:t>
      </w:r>
      <w:r>
        <w:rPr/>
        <w:t>gruplara</w:t>
      </w:r>
      <w:r>
        <w:rPr>
          <w:spacing w:val="1"/>
        </w:rPr>
        <w:t> </w:t>
      </w:r>
      <w:r>
        <w:rPr/>
        <w:t>ayrıldı.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öğrencilere</w:t>
      </w:r>
      <w:r>
        <w:rPr>
          <w:spacing w:val="1"/>
        </w:rPr>
        <w:t> </w:t>
      </w:r>
      <w:r>
        <w:rPr/>
        <w:t>ressam</w:t>
      </w:r>
      <w:r>
        <w:rPr>
          <w:spacing w:val="1"/>
        </w:rPr>
        <w:t> </w:t>
      </w:r>
      <w:r>
        <w:rPr/>
        <w:t>Klee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Kandinsky'nin</w:t>
      </w:r>
      <w:r>
        <w:rPr>
          <w:spacing w:val="21"/>
        </w:rPr>
        <w:t> </w:t>
      </w:r>
      <w:r>
        <w:rPr/>
        <w:t>resimlerinin</w:t>
      </w:r>
      <w:r>
        <w:rPr>
          <w:spacing w:val="20"/>
        </w:rPr>
        <w:t> </w:t>
      </w:r>
      <w:r>
        <w:rPr/>
        <w:t>estetik</w:t>
      </w:r>
      <w:r>
        <w:rPr>
          <w:spacing w:val="20"/>
        </w:rPr>
        <w:t> </w:t>
      </w:r>
      <w:r>
        <w:rPr/>
        <w:t>tercihlerine</w:t>
      </w:r>
      <w:r>
        <w:rPr>
          <w:spacing w:val="20"/>
        </w:rPr>
        <w:t> </w:t>
      </w:r>
      <w:r>
        <w:rPr/>
        <w:t>göre</w:t>
      </w:r>
      <w:r>
        <w:rPr>
          <w:spacing w:val="20"/>
        </w:rPr>
        <w:t> </w:t>
      </w:r>
      <w:r>
        <w:rPr/>
        <w:t>gruplandırıldığı</w:t>
      </w:r>
      <w:r>
        <w:rPr>
          <w:spacing w:val="20"/>
        </w:rPr>
        <w:t> </w:t>
      </w:r>
      <w:r>
        <w:rPr/>
        <w:t>söylenmiştir.</w:t>
      </w:r>
      <w:r>
        <w:rPr>
          <w:spacing w:val="19"/>
        </w:rPr>
        <w:t> </w:t>
      </w:r>
      <w:r>
        <w:rPr/>
        <w:t>Yani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t>öğrenciler</w:t>
      </w:r>
      <w:r>
        <w:rPr>
          <w:spacing w:val="1"/>
        </w:rPr>
        <w:t> </w:t>
      </w:r>
      <w:r>
        <w:rPr/>
        <w:t>estetik</w:t>
      </w:r>
      <w:r>
        <w:rPr>
          <w:spacing w:val="1"/>
        </w:rPr>
        <w:t> </w:t>
      </w:r>
      <w:r>
        <w:rPr/>
        <w:t>tercihlerine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gruplandırıldığına</w:t>
      </w:r>
      <w:r>
        <w:rPr>
          <w:spacing w:val="1"/>
        </w:rPr>
        <w:t> </w:t>
      </w:r>
      <w:r>
        <w:rPr/>
        <w:t>inandırılmıştır.</w:t>
      </w:r>
      <w:r>
        <w:rPr>
          <w:spacing w:val="1"/>
        </w:rPr>
        <w:t> </w:t>
      </w:r>
      <w:r>
        <w:rPr/>
        <w:t>Gruplar</w:t>
      </w:r>
      <w:r>
        <w:rPr>
          <w:spacing w:val="-57"/>
        </w:rPr>
        <w:t> </w:t>
      </w:r>
      <w:r>
        <w:rPr/>
        <w:t>oluşturulduktan sonra katılımcılardan kişilere ödül olarak (para) dağıtmaları istenmiştir.</w:t>
      </w:r>
      <w:r>
        <w:rPr>
          <w:spacing w:val="1"/>
        </w:rPr>
        <w:t> </w:t>
      </w:r>
      <w:r>
        <w:rPr/>
        <w:t>Çalışmanın</w:t>
      </w:r>
      <w:r>
        <w:rPr>
          <w:spacing w:val="1"/>
        </w:rPr>
        <w:t> </w:t>
      </w:r>
      <w:r>
        <w:rPr/>
        <w:t>sonuçları,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grubunun</w:t>
      </w:r>
      <w:r>
        <w:rPr>
          <w:spacing w:val="1"/>
        </w:rPr>
        <w:t> </w:t>
      </w:r>
      <w:r>
        <w:rPr/>
        <w:t>(grup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etkinlikler)</w:t>
      </w:r>
      <w:r>
        <w:rPr>
          <w:spacing w:val="1"/>
        </w:rPr>
        <w:t> </w:t>
      </w:r>
      <w:r>
        <w:rPr/>
        <w:t>çıkarları</w:t>
      </w:r>
      <w:r>
        <w:rPr>
          <w:spacing w:val="1"/>
        </w:rPr>
        <w:t> </w:t>
      </w:r>
      <w:r>
        <w:rPr/>
        <w:t>doğrultusunda hareket ettiğini göstermiştir. Bu deneye göre, bireylerin gruplara rastgele</w:t>
      </w:r>
      <w:r>
        <w:rPr>
          <w:spacing w:val="1"/>
        </w:rPr>
        <w:t> </w:t>
      </w:r>
      <w:r>
        <w:rPr/>
        <w:t>atanması, grup içi tercih ve grup dışı ayrımcılıkla sonuçlanmıştır. Bu çalışmanın özgün</w:t>
      </w:r>
      <w:r>
        <w:rPr>
          <w:spacing w:val="1"/>
        </w:rPr>
        <w:t> </w:t>
      </w:r>
      <w:r>
        <w:rPr/>
        <w:t>değeri</w:t>
      </w:r>
      <w:r>
        <w:rPr>
          <w:spacing w:val="1"/>
        </w:rPr>
        <w:t> </w:t>
      </w:r>
      <w:r>
        <w:rPr/>
        <w:t>ise,</w:t>
      </w:r>
      <w:r>
        <w:rPr>
          <w:spacing w:val="1"/>
        </w:rPr>
        <w:t> </w:t>
      </w:r>
      <w:r>
        <w:rPr/>
        <w:t>insanların</w:t>
      </w:r>
      <w:r>
        <w:rPr>
          <w:spacing w:val="1"/>
        </w:rPr>
        <w:t> </w:t>
      </w:r>
      <w:r>
        <w:rPr/>
        <w:t>rastgele</w:t>
      </w:r>
      <w:r>
        <w:rPr>
          <w:spacing w:val="1"/>
        </w:rPr>
        <w:t> </w:t>
      </w:r>
      <w:r>
        <w:rPr/>
        <w:t>gruplara</w:t>
      </w:r>
      <w:r>
        <w:rPr>
          <w:spacing w:val="1"/>
        </w:rPr>
        <w:t> </w:t>
      </w:r>
      <w:r>
        <w:rPr/>
        <w:t>ayrıldıklarında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kendi</w:t>
      </w:r>
      <w:r>
        <w:rPr>
          <w:spacing w:val="1"/>
        </w:rPr>
        <w:t> </w:t>
      </w:r>
      <w:r>
        <w:rPr/>
        <w:t>gruplarını</w:t>
      </w:r>
      <w:r>
        <w:rPr>
          <w:spacing w:val="1"/>
        </w:rPr>
        <w:t> </w:t>
      </w:r>
      <w:r>
        <w:rPr/>
        <w:t>tercih</w:t>
      </w:r>
      <w:r>
        <w:rPr>
          <w:spacing w:val="1"/>
        </w:rPr>
        <w:t> </w:t>
      </w:r>
      <w:r>
        <w:rPr/>
        <w:t>ettiklerinin</w:t>
      </w:r>
      <w:r>
        <w:rPr>
          <w:spacing w:val="-1"/>
        </w:rPr>
        <w:t> </w:t>
      </w:r>
      <w:r>
        <w:rPr/>
        <w:t>gösterilmesidir (Tajfel ve</w:t>
      </w:r>
      <w:r>
        <w:rPr>
          <w:spacing w:val="-1"/>
        </w:rPr>
        <w:t> </w:t>
      </w:r>
      <w:r>
        <w:rPr/>
        <w:t>diğerleri, 1971).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75" w:id="51"/>
      <w:r>
        <w:rPr/>
        <w:t>Çevreci</w:t>
      </w:r>
      <w:r>
        <w:rPr>
          <w:spacing w:val="-3"/>
        </w:rPr>
        <w:t> </w:t>
      </w:r>
      <w:r>
        <w:rPr/>
        <w:t>Kimlik</w:t>
      </w:r>
      <w:r>
        <w:rPr>
          <w:spacing w:val="-3"/>
        </w:rPr>
        <w:t> </w:t>
      </w:r>
      <w:bookmarkEnd w:id="51"/>
      <w:r>
        <w:rPr/>
        <w:t>Teorisi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691712">
            <wp:simplePos x="0" y="0"/>
            <wp:positionH relativeFrom="page">
              <wp:posOffset>1282700</wp:posOffset>
            </wp:positionH>
            <wp:positionV relativeFrom="paragraph">
              <wp:posOffset>209208</wp:posOffset>
            </wp:positionV>
            <wp:extent cx="4686300" cy="184150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Çevresel kimlik teorisine göre çevresel kimlik, kendilerini çevreci ve çevreci ve</w:t>
      </w:r>
      <w:r>
        <w:rPr>
          <w:spacing w:val="1"/>
        </w:rPr>
        <w:t> </w:t>
      </w:r>
      <w:r>
        <w:rPr/>
        <w:t>çevreci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tanımlayan</w:t>
      </w:r>
      <w:r>
        <w:rPr>
          <w:spacing w:val="1"/>
        </w:rPr>
        <w:t> </w:t>
      </w:r>
      <w:r>
        <w:rPr/>
        <w:t>bireylerden</w:t>
      </w:r>
      <w:r>
        <w:rPr>
          <w:spacing w:val="1"/>
        </w:rPr>
        <w:t> </w:t>
      </w:r>
      <w:r>
        <w:rPr/>
        <w:t>oluşmaktadır</w:t>
      </w:r>
      <w:r>
        <w:rPr>
          <w:spacing w:val="1"/>
        </w:rPr>
        <w:t> </w:t>
      </w:r>
      <w:r>
        <w:rPr/>
        <w:t>(Van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Werf</w:t>
      </w:r>
      <w:r>
        <w:rPr>
          <w:spacing w:val="1"/>
        </w:rPr>
        <w:t> </w:t>
      </w:r>
      <w:r>
        <w:rPr/>
        <w:t>vd.,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Dolayısıyla bireyde bu kimliğin oluşması ve bireyin bu kimlikle kendini özdeşleştirmesi</w:t>
      </w:r>
      <w:r>
        <w:rPr>
          <w:spacing w:val="-57"/>
        </w:rPr>
        <w:t> </w:t>
      </w:r>
      <w:r>
        <w:rPr/>
        <w:t>bireyin davranışlarının bu yönde gelişmesine olanak sağlar. Kişi kendini çevreci olarak</w:t>
      </w:r>
      <w:r>
        <w:rPr>
          <w:spacing w:val="1"/>
        </w:rPr>
        <w:t> </w:t>
      </w:r>
      <w:r>
        <w:rPr/>
        <w:t>gördüğü için işinde duygusal doyum bulur. Aynı zamanda bu kimlik hareket eder ve bu</w:t>
      </w:r>
      <w:r>
        <w:rPr>
          <w:spacing w:val="1"/>
        </w:rPr>
        <w:t> </w:t>
      </w:r>
      <w:r>
        <w:rPr>
          <w:spacing w:val="-1"/>
        </w:rPr>
        <w:t>kimliğe</w:t>
      </w:r>
      <w:r>
        <w:rPr>
          <w:spacing w:val="-14"/>
        </w:rPr>
        <w:t> </w:t>
      </w:r>
      <w:r>
        <w:rPr>
          <w:spacing w:val="-1"/>
        </w:rPr>
        <w:t>karşı</w:t>
      </w:r>
      <w:r>
        <w:rPr>
          <w:spacing w:val="-13"/>
        </w:rPr>
        <w:t> </w:t>
      </w:r>
      <w:r>
        <w:rPr>
          <w:spacing w:val="-1"/>
        </w:rPr>
        <w:t>hareket</w:t>
      </w:r>
      <w:r>
        <w:rPr>
          <w:spacing w:val="-12"/>
        </w:rPr>
        <w:t> </w:t>
      </w:r>
      <w:r>
        <w:rPr/>
        <w:t>ettiğinde</w:t>
      </w:r>
      <w:r>
        <w:rPr>
          <w:spacing w:val="-14"/>
        </w:rPr>
        <w:t> </w:t>
      </w:r>
      <w:r>
        <w:rPr/>
        <w:t>kaygı</w:t>
      </w:r>
      <w:r>
        <w:rPr>
          <w:spacing w:val="-12"/>
        </w:rPr>
        <w:t> </w:t>
      </w:r>
      <w:r>
        <w:rPr/>
        <w:t>olur.</w:t>
      </w:r>
      <w:r>
        <w:rPr>
          <w:spacing w:val="-14"/>
        </w:rPr>
        <w:t> </w:t>
      </w:r>
      <w:r>
        <w:rPr/>
        <w:t>Dolayısıyla</w:t>
      </w:r>
      <w:r>
        <w:rPr>
          <w:spacing w:val="-13"/>
        </w:rPr>
        <w:t> </w:t>
      </w:r>
      <w:r>
        <w:rPr/>
        <w:t>ekolojik</w:t>
      </w:r>
      <w:r>
        <w:rPr>
          <w:spacing w:val="-13"/>
        </w:rPr>
        <w:t> </w:t>
      </w:r>
      <w:r>
        <w:rPr/>
        <w:t>kimliğin</w:t>
      </w:r>
      <w:r>
        <w:rPr>
          <w:spacing w:val="-12"/>
        </w:rPr>
        <w:t> </w:t>
      </w:r>
      <w:r>
        <w:rPr/>
        <w:t>kişisel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boyutu</w:t>
      </w:r>
      <w:r>
        <w:rPr>
          <w:spacing w:val="-58"/>
        </w:rPr>
        <w:t> </w:t>
      </w:r>
      <w:r>
        <w:rPr/>
        <w:t>vardır.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74" w:id="52"/>
      <w:r>
        <w:rPr/>
        <w:t>Sembolik</w:t>
      </w:r>
      <w:r>
        <w:rPr>
          <w:spacing w:val="-3"/>
        </w:rPr>
        <w:t> </w:t>
      </w:r>
      <w:r>
        <w:rPr/>
        <w:t>Benlik</w:t>
      </w:r>
      <w:r>
        <w:rPr>
          <w:spacing w:val="-4"/>
        </w:rPr>
        <w:t> </w:t>
      </w:r>
      <w:r>
        <w:rPr/>
        <w:t>Tamamlama</w:t>
      </w:r>
      <w:r>
        <w:rPr>
          <w:spacing w:val="-3"/>
        </w:rPr>
        <w:t> </w:t>
      </w:r>
      <w:r>
        <w:rPr/>
        <w:t>Teorisi-</w:t>
      </w:r>
      <w:r>
        <w:rPr>
          <w:spacing w:val="-3"/>
        </w:rPr>
        <w:t> </w:t>
      </w:r>
      <w:r>
        <w:rPr/>
        <w:t>Yapısal</w:t>
      </w:r>
      <w:r>
        <w:rPr>
          <w:spacing w:val="-1"/>
        </w:rPr>
        <w:t> </w:t>
      </w:r>
      <w:r>
        <w:rPr/>
        <w:t>Sembolik</w:t>
      </w:r>
      <w:r>
        <w:rPr>
          <w:spacing w:val="-3"/>
        </w:rPr>
        <w:t> </w:t>
      </w:r>
      <w:bookmarkEnd w:id="52"/>
      <w:r>
        <w:rPr/>
        <w:t>Etkileşimcilik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Sembolik benlik kavramı ilk olarak Gollwitzer, Wiklund, Hilton (1982) tarafından</w:t>
      </w:r>
      <w:r>
        <w:rPr>
          <w:spacing w:val="-57"/>
        </w:rPr>
        <w:t> </w:t>
      </w:r>
      <w:r>
        <w:rPr/>
        <w:t>Lewin'in</w:t>
      </w:r>
      <w:r>
        <w:rPr>
          <w:spacing w:val="1"/>
        </w:rPr>
        <w:t> </w:t>
      </w:r>
      <w:r>
        <w:rPr/>
        <w:t>(1951)</w:t>
      </w:r>
      <w:r>
        <w:rPr>
          <w:spacing w:val="1"/>
        </w:rPr>
        <w:t> </w:t>
      </w:r>
      <w:r>
        <w:rPr/>
        <w:t>sembolik</w:t>
      </w:r>
      <w:r>
        <w:rPr>
          <w:spacing w:val="1"/>
        </w:rPr>
        <w:t> </w:t>
      </w:r>
      <w:r>
        <w:rPr/>
        <w:t>teorisinin</w:t>
      </w:r>
      <w:r>
        <w:rPr>
          <w:spacing w:val="1"/>
        </w:rPr>
        <w:t> </w:t>
      </w:r>
      <w:r>
        <w:rPr/>
        <w:t>genişletilmesi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oluşturulmuştur.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kavram</w:t>
      </w:r>
      <w:r>
        <w:rPr>
          <w:spacing w:val="1"/>
        </w:rPr>
        <w:t> </w:t>
      </w:r>
      <w:r>
        <w:rPr/>
        <w:t>davranışsal</w:t>
      </w:r>
      <w:r>
        <w:rPr>
          <w:spacing w:val="1"/>
        </w:rPr>
        <w:t> </w:t>
      </w:r>
      <w:r>
        <w:rPr/>
        <w:t>bağlamları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açıklanmış</w:t>
      </w:r>
      <w:r>
        <w:rPr>
          <w:spacing w:val="1"/>
        </w:rPr>
        <w:t> </w:t>
      </w:r>
      <w:r>
        <w:rPr/>
        <w:t>dil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dünyasını</w:t>
      </w:r>
      <w:r>
        <w:rPr>
          <w:spacing w:val="1"/>
        </w:rPr>
        <w:t> </w:t>
      </w:r>
      <w:r>
        <w:rPr/>
        <w:t>açıklamak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geliştirilmiştir.</w:t>
      </w:r>
      <w:r>
        <w:rPr>
          <w:spacing w:val="1"/>
        </w:rPr>
        <w:t> </w:t>
      </w:r>
      <w:r>
        <w:rPr/>
        <w:t>Dil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dilin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dünyasının</w:t>
      </w:r>
      <w:r>
        <w:rPr>
          <w:spacing w:val="1"/>
        </w:rPr>
        <w:t> </w:t>
      </w:r>
      <w:r>
        <w:rPr/>
        <w:t>etkilerini</w:t>
      </w:r>
      <w:r>
        <w:rPr>
          <w:spacing w:val="1"/>
        </w:rPr>
        <w:t> </w:t>
      </w:r>
      <w:r>
        <w:rPr/>
        <w:t>inceleyen</w:t>
      </w:r>
      <w:r>
        <w:rPr>
          <w:spacing w:val="1"/>
        </w:rPr>
        <w:t> </w:t>
      </w:r>
      <w:r>
        <w:rPr/>
        <w:t>kuramın</w:t>
      </w:r>
      <w:r>
        <w:rPr>
          <w:spacing w:val="1"/>
        </w:rPr>
        <w:t> </w:t>
      </w:r>
      <w:r>
        <w:rPr/>
        <w:t>başlıca</w:t>
      </w:r>
      <w:r>
        <w:rPr>
          <w:spacing w:val="1"/>
        </w:rPr>
        <w:t> </w:t>
      </w:r>
      <w:r>
        <w:rPr/>
        <w:t>temsilcileri</w:t>
      </w:r>
      <w:r>
        <w:rPr>
          <w:spacing w:val="-4"/>
        </w:rPr>
        <w:t> </w:t>
      </w:r>
      <w:r>
        <w:rPr/>
        <w:t>George</w:t>
      </w:r>
      <w:r>
        <w:rPr>
          <w:spacing w:val="-6"/>
        </w:rPr>
        <w:t> </w:t>
      </w:r>
      <w:r>
        <w:rPr/>
        <w:t>Herbert</w:t>
      </w:r>
      <w:r>
        <w:rPr>
          <w:spacing w:val="-5"/>
        </w:rPr>
        <w:t> </w:t>
      </w:r>
      <w:r>
        <w:rPr/>
        <w:t>Mead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Herbert</w:t>
      </w:r>
      <w:r>
        <w:rPr>
          <w:spacing w:val="-2"/>
        </w:rPr>
        <w:t> </w:t>
      </w:r>
      <w:r>
        <w:rPr/>
        <w:t>Blumer,</w:t>
      </w:r>
      <w:r>
        <w:rPr>
          <w:spacing w:val="-5"/>
        </w:rPr>
        <w:t> </w:t>
      </w:r>
      <w:r>
        <w:rPr/>
        <w:t>Max</w:t>
      </w:r>
      <w:r>
        <w:rPr>
          <w:spacing w:val="-3"/>
        </w:rPr>
        <w:t> </w:t>
      </w:r>
      <w:r>
        <w:rPr/>
        <w:t>Weber,</w:t>
      </w:r>
      <w:r>
        <w:rPr>
          <w:spacing w:val="-6"/>
        </w:rPr>
        <w:t> </w:t>
      </w:r>
      <w:r>
        <w:rPr/>
        <w:t>Erving</w:t>
      </w:r>
      <w:r>
        <w:rPr>
          <w:spacing w:val="-5"/>
        </w:rPr>
        <w:t> </w:t>
      </w:r>
      <w:r>
        <w:rPr/>
        <w:t>Goffman</w:t>
      </w:r>
      <w:r>
        <w:rPr>
          <w:spacing w:val="-4"/>
        </w:rPr>
        <w:t> </w:t>
      </w:r>
      <w:r>
        <w:rPr/>
        <w:t>‘dır.</w:t>
      </w:r>
      <w:r>
        <w:rPr>
          <w:spacing w:val="-58"/>
        </w:rPr>
        <w:t> </w:t>
      </w:r>
      <w:r>
        <w:rPr/>
        <w:t>“Mead, dilin kendi kişiliğimizin farkında olan ve kendimizi başka kişilerin bizi gördüğü</w:t>
      </w:r>
      <w:r>
        <w:rPr>
          <w:spacing w:val="-57"/>
        </w:rPr>
        <w:t> </w:t>
      </w:r>
      <w:r>
        <w:rPr/>
        <w:t>gibi dışarıdan görme kabiliyetine sahip varlıklar haline gelmemizi sağladığını söyler.”</w:t>
      </w:r>
      <w:r>
        <w:rPr>
          <w:spacing w:val="1"/>
        </w:rPr>
        <w:t> </w:t>
      </w:r>
      <w:r>
        <w:rPr/>
        <w:t>Burada</w:t>
      </w:r>
      <w:r>
        <w:rPr>
          <w:spacing w:val="1"/>
        </w:rPr>
        <w:t> </w:t>
      </w:r>
      <w:r>
        <w:rPr/>
        <w:t>vurgulanan</w:t>
      </w:r>
      <w:r>
        <w:rPr>
          <w:spacing w:val="1"/>
        </w:rPr>
        <w:t> </w:t>
      </w:r>
      <w:r>
        <w:rPr/>
        <w:t>asıl</w:t>
      </w:r>
      <w:r>
        <w:rPr>
          <w:spacing w:val="1"/>
        </w:rPr>
        <w:t> </w:t>
      </w:r>
      <w:r>
        <w:rPr/>
        <w:t>öge</w:t>
      </w:r>
      <w:r>
        <w:rPr>
          <w:spacing w:val="1"/>
        </w:rPr>
        <w:t> </w:t>
      </w:r>
      <w:r>
        <w:rPr/>
        <w:t>‘’simge’’dir.</w:t>
      </w:r>
      <w:r>
        <w:rPr>
          <w:spacing w:val="1"/>
        </w:rPr>
        <w:t> </w:t>
      </w:r>
      <w:r>
        <w:rPr/>
        <w:t>İletişim</w:t>
      </w:r>
      <w:r>
        <w:rPr>
          <w:spacing w:val="1"/>
        </w:rPr>
        <w:t> </w:t>
      </w:r>
      <w:r>
        <w:rPr/>
        <w:t>biçimleri,</w:t>
      </w:r>
      <w:r>
        <w:rPr>
          <w:spacing w:val="1"/>
        </w:rPr>
        <w:t> </w:t>
      </w:r>
      <w:r>
        <w:rPr/>
        <w:t>mimikler,</w:t>
      </w:r>
      <w:r>
        <w:rPr>
          <w:spacing w:val="1"/>
        </w:rPr>
        <w:t> </w:t>
      </w:r>
      <w:r>
        <w:rPr/>
        <w:t>dil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iletişimsel ögelerin her birisi birer simgedir. Sembolik etkileşimcilik yaklaşımına göre</w:t>
      </w:r>
      <w:r>
        <w:rPr>
          <w:spacing w:val="1"/>
        </w:rPr>
        <w:t> </w:t>
      </w:r>
      <w:r>
        <w:rPr/>
        <w:t>etkileşimin yapısal ve geleneksel olmak üzere iki temel eğilimi vardır.</w:t>
      </w:r>
      <w:r>
        <w:rPr>
          <w:spacing w:val="1"/>
        </w:rPr>
        <w:t> </w:t>
      </w:r>
      <w:r>
        <w:rPr/>
        <w:t>Mead, Cooley ve</w:t>
      </w:r>
      <w:r>
        <w:rPr>
          <w:spacing w:val="-58"/>
        </w:rPr>
        <w:t> </w:t>
      </w:r>
      <w:r>
        <w:rPr/>
        <w:t>Blumer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oluşturulan</w:t>
      </w:r>
      <w:r>
        <w:rPr>
          <w:spacing w:val="1"/>
        </w:rPr>
        <w:t> </w:t>
      </w:r>
      <w:r>
        <w:rPr/>
        <w:t>geleneksel</w:t>
      </w:r>
      <w:r>
        <w:rPr>
          <w:spacing w:val="1"/>
        </w:rPr>
        <w:t> </w:t>
      </w:r>
      <w:r>
        <w:rPr/>
        <w:t>simgesel</w:t>
      </w:r>
      <w:r>
        <w:rPr>
          <w:spacing w:val="1"/>
        </w:rPr>
        <w:t> </w:t>
      </w:r>
      <w:r>
        <w:rPr/>
        <w:t>etkileşimcilik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sembolik</w:t>
      </w:r>
      <w:r>
        <w:rPr>
          <w:spacing w:val="1"/>
        </w:rPr>
        <w:t> </w:t>
      </w:r>
      <w:r>
        <w:rPr/>
        <w:t>etkileşimciliğin temellerini oluşturur. Geleneksel etkileşimcilikten farkı ise etkileşimin</w:t>
      </w:r>
      <w:r>
        <w:rPr>
          <w:spacing w:val="1"/>
        </w:rPr>
        <w:t> </w:t>
      </w:r>
      <w:r>
        <w:rPr/>
        <w:t>toplumsal</w:t>
      </w:r>
      <w:r>
        <w:rPr>
          <w:spacing w:val="13"/>
        </w:rPr>
        <w:t> </w:t>
      </w:r>
      <w:r>
        <w:rPr/>
        <w:t>yapısal</w:t>
      </w:r>
      <w:r>
        <w:rPr>
          <w:spacing w:val="12"/>
        </w:rPr>
        <w:t> </w:t>
      </w:r>
      <w:r>
        <w:rPr/>
        <w:t>ve</w:t>
      </w:r>
      <w:r>
        <w:rPr>
          <w:spacing w:val="11"/>
        </w:rPr>
        <w:t> </w:t>
      </w:r>
      <w:r>
        <w:rPr/>
        <w:t>kimlik</w:t>
      </w:r>
      <w:r>
        <w:rPr>
          <w:spacing w:val="12"/>
        </w:rPr>
        <w:t> </w:t>
      </w:r>
      <w:r>
        <w:rPr/>
        <w:t>teorileri</w:t>
      </w:r>
      <w:r>
        <w:rPr>
          <w:spacing w:val="11"/>
        </w:rPr>
        <w:t> </w:t>
      </w:r>
      <w:r>
        <w:rPr/>
        <w:t>bağlamında</w:t>
      </w:r>
      <w:r>
        <w:rPr>
          <w:spacing w:val="11"/>
        </w:rPr>
        <w:t> </w:t>
      </w:r>
      <w:r>
        <w:rPr/>
        <w:t>değerlendirilmesidir.</w:t>
      </w:r>
      <w:r>
        <w:rPr>
          <w:spacing w:val="11"/>
        </w:rPr>
        <w:t> </w:t>
      </w:r>
      <w:r>
        <w:rPr/>
        <w:t>Stryker</w:t>
      </w:r>
      <w:r>
        <w:rPr>
          <w:spacing w:val="11"/>
        </w:rPr>
        <w:t> </w:t>
      </w:r>
      <w:r>
        <w:rPr/>
        <w:t>(1987,</w:t>
      </w:r>
      <w:r>
        <w:rPr>
          <w:spacing w:val="12"/>
        </w:rPr>
        <w:t> </w:t>
      </w:r>
      <w:r>
        <w:rPr/>
        <w:t>s.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692224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211.853149pt;width:425.26pt;height:14.16pt;mso-position-horizontal-relative:page;mso-position-vertical-relative:paragraph;z-index:-22623744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232.493149pt;width:382.87pt;height:14.16pt;mso-position-horizontal-relative:page;mso-position-vertical-relative:paragraph;z-index:-22623232" filled="true" fillcolor="#ffffff" stroked="false">
            <v:fill type="solid"/>
            <w10:wrap type="none"/>
          </v:rect>
        </w:pict>
      </w:r>
      <w:r>
        <w:rPr/>
        <w:t>89) ‘a göre kişilik toplumun bir ürünü ve davranışların belirleyicisi olarak nitelendirilir.</w:t>
      </w:r>
      <w:r>
        <w:rPr>
          <w:spacing w:val="1"/>
        </w:rPr>
        <w:t> </w:t>
      </w:r>
      <w:r>
        <w:rPr/>
        <w:t>Bu nedenle Stryker gelenek sembolik etkileşimcilikte yer alan kişilik, toplum, toplumsal</w:t>
      </w:r>
      <w:r>
        <w:rPr>
          <w:spacing w:val="-57"/>
        </w:rPr>
        <w:t> </w:t>
      </w:r>
      <w:r>
        <w:rPr>
          <w:spacing w:val="-1"/>
        </w:rPr>
        <w:t>davranış</w:t>
      </w:r>
      <w:r>
        <w:rPr>
          <w:spacing w:val="-11"/>
        </w:rPr>
        <w:t> </w:t>
      </w:r>
      <w:r>
        <w:rPr/>
        <w:t>gibi</w:t>
      </w:r>
      <w:r>
        <w:rPr>
          <w:spacing w:val="-13"/>
        </w:rPr>
        <w:t> </w:t>
      </w:r>
      <w:r>
        <w:rPr/>
        <w:t>kavramların</w:t>
      </w:r>
      <w:r>
        <w:rPr>
          <w:spacing w:val="-10"/>
        </w:rPr>
        <w:t> </w:t>
      </w:r>
      <w:r>
        <w:rPr/>
        <w:t>yerine</w:t>
      </w:r>
      <w:r>
        <w:rPr>
          <w:spacing w:val="-14"/>
        </w:rPr>
        <w:t> </w:t>
      </w:r>
      <w:r>
        <w:rPr/>
        <w:t>kimlik,</w:t>
      </w:r>
      <w:r>
        <w:rPr>
          <w:spacing w:val="-14"/>
        </w:rPr>
        <w:t> </w:t>
      </w:r>
      <w:r>
        <w:rPr/>
        <w:t>rol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seçim</w:t>
      </w:r>
      <w:r>
        <w:rPr>
          <w:spacing w:val="-13"/>
        </w:rPr>
        <w:t> </w:t>
      </w:r>
      <w:r>
        <w:rPr/>
        <w:t>davranışları</w:t>
      </w:r>
      <w:r>
        <w:rPr>
          <w:spacing w:val="-14"/>
        </w:rPr>
        <w:t> </w:t>
      </w:r>
      <w:r>
        <w:rPr/>
        <w:t>kavramlarını</w:t>
      </w:r>
      <w:r>
        <w:rPr>
          <w:spacing w:val="-14"/>
        </w:rPr>
        <w:t> </w:t>
      </w:r>
      <w:r>
        <w:rPr/>
        <w:t>önermiştir</w:t>
      </w:r>
      <w:r>
        <w:rPr>
          <w:spacing w:val="-58"/>
        </w:rPr>
        <w:t> </w:t>
      </w:r>
      <w:r>
        <w:rPr/>
        <w:t>(Hwang, 2012, s. 4).</w:t>
      </w:r>
      <w:r>
        <w:rPr>
          <w:spacing w:val="1"/>
        </w:rPr>
        <w:t> </w:t>
      </w:r>
      <w:r>
        <w:rPr/>
        <w:t>Bu modelde, bireyler kimliklerini maddi ve sembolik kaynakları</w:t>
      </w:r>
      <w:r>
        <w:rPr>
          <w:spacing w:val="1"/>
        </w:rPr>
        <w:t> </w:t>
      </w:r>
      <w:r>
        <w:rPr/>
        <w:t>birleştirerek oluştururlar. Kişi, hayatında önemli gördüğü bir finansal kaynağa (iyi bir iş,</w:t>
      </w:r>
      <w:r>
        <w:rPr>
          <w:spacing w:val="-57"/>
        </w:rPr>
        <w:t> </w:t>
      </w:r>
      <w:r>
        <w:rPr/>
        <w:t>lüks bir araba vb.) Bu maddi kaynaklarla belirli deneyimler yaşandığında, bu kaynaklar</w:t>
      </w:r>
      <w:r>
        <w:rPr>
          <w:spacing w:val="1"/>
        </w:rPr>
        <w:t> </w:t>
      </w:r>
      <w:r>
        <w:rPr/>
        <w:t>kimliklerinin bir parçası haline gelir. Bu tür bir kaynaktan mahrum kalmak kişinin</w:t>
      </w:r>
      <w:r>
        <w:rPr>
          <w:spacing w:val="1"/>
        </w:rPr>
        <w:t> </w:t>
      </w:r>
      <w:r>
        <w:rPr/>
        <w:t>zihinsel</w:t>
      </w:r>
      <w:r>
        <w:rPr>
          <w:spacing w:val="1"/>
        </w:rPr>
        <w:t> </w:t>
      </w:r>
      <w:r>
        <w:rPr/>
        <w:t>engelli</w:t>
      </w:r>
      <w:r>
        <w:rPr>
          <w:spacing w:val="1"/>
        </w:rPr>
        <w:t> </w:t>
      </w:r>
      <w:r>
        <w:rPr/>
        <w:t>hissetmesine</w:t>
      </w:r>
      <w:r>
        <w:rPr>
          <w:spacing w:val="1"/>
        </w:rPr>
        <w:t> </w:t>
      </w:r>
      <w:r>
        <w:rPr/>
        <w:t>neden</w:t>
      </w:r>
      <w:r>
        <w:rPr>
          <w:spacing w:val="1"/>
        </w:rPr>
        <w:t> </w:t>
      </w:r>
      <w:r>
        <w:rPr/>
        <w:t>olur.</w:t>
      </w:r>
      <w:r>
        <w:rPr>
          <w:spacing w:val="1"/>
        </w:rPr>
        <w:t> </w:t>
      </w:r>
      <w:r>
        <w:rPr/>
        <w:t>Çünkü</w:t>
      </w:r>
      <w:r>
        <w:rPr>
          <w:spacing w:val="1"/>
        </w:rPr>
        <w:t> </w:t>
      </w:r>
      <w:r>
        <w:rPr/>
        <w:t>kişilerin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deneyimi</w:t>
      </w:r>
      <w:r>
        <w:rPr>
          <w:spacing w:val="1"/>
        </w:rPr>
        <w:t> </w:t>
      </w:r>
      <w:r>
        <w:rPr/>
        <w:t>(benlik</w:t>
      </w:r>
      <w:r>
        <w:rPr>
          <w:spacing w:val="1"/>
        </w:rPr>
        <w:t> </w:t>
      </w:r>
      <w:r>
        <w:rPr/>
        <w:t>kavramı) bu maddi kaynaklara dayanmaktadır. Bu teori; Bireyin, maddi ve sembolik</w:t>
      </w:r>
      <w:r>
        <w:rPr>
          <w:spacing w:val="1"/>
        </w:rPr>
        <w:t> </w:t>
      </w:r>
      <w:r>
        <w:rPr/>
        <w:t>kaynaklar arasındaki etkileşimiyle kimliğini inşa ettiği varsayımına dayanır (Jackson,</w:t>
      </w:r>
      <w:r>
        <w:rPr>
          <w:spacing w:val="1"/>
        </w:rPr>
        <w:t> </w:t>
      </w:r>
      <w:r>
        <w:rPr/>
        <w:t>2000). Bu bağlamda sembolik kendine yeterlilik kuramında yer alan maddi kaynaklar,</w:t>
      </w:r>
      <w:r>
        <w:rPr>
          <w:spacing w:val="1"/>
        </w:rPr>
        <w:t> </w:t>
      </w:r>
      <w:r>
        <w:rPr/>
        <w:t>kişisel</w:t>
      </w:r>
      <w:r>
        <w:rPr>
          <w:spacing w:val="-1"/>
        </w:rPr>
        <w:t> </w:t>
      </w:r>
      <w:r>
        <w:rPr/>
        <w:t>kimliğin</w:t>
      </w:r>
      <w:r>
        <w:rPr>
          <w:spacing w:val="-1"/>
        </w:rPr>
        <w:t> </w:t>
      </w:r>
      <w:r>
        <w:rPr/>
        <w:t>oluşumunda</w:t>
      </w:r>
      <w:r>
        <w:rPr>
          <w:spacing w:val="-2"/>
        </w:rPr>
        <w:t> </w:t>
      </w:r>
      <w:r>
        <w:rPr/>
        <w:t>etkilidir ve</w:t>
      </w:r>
      <w:r>
        <w:rPr>
          <w:spacing w:val="-3"/>
        </w:rPr>
        <w:t> </w:t>
      </w:r>
      <w:r>
        <w:rPr/>
        <w:t>bu</w:t>
      </w:r>
      <w:r>
        <w:rPr>
          <w:spacing w:val="-1"/>
        </w:rPr>
        <w:t> </w:t>
      </w:r>
      <w:r>
        <w:rPr/>
        <w:t>kuramın bireysel</w:t>
      </w:r>
      <w:r>
        <w:rPr>
          <w:spacing w:val="1"/>
        </w:rPr>
        <w:t> </w:t>
      </w:r>
      <w:r>
        <w:rPr/>
        <w:t>yönünü</w:t>
      </w:r>
      <w:r>
        <w:rPr>
          <w:spacing w:val="-1"/>
        </w:rPr>
        <w:t> </w:t>
      </w:r>
      <w:r>
        <w:rPr/>
        <w:t>ifade</w:t>
      </w:r>
      <w:r>
        <w:rPr>
          <w:spacing w:val="1"/>
        </w:rPr>
        <w:t> </w:t>
      </w:r>
      <w:r>
        <w:rPr/>
        <w:t>eder.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449" w:val="left" w:leader="none"/>
        </w:tabs>
        <w:spacing w:line="240" w:lineRule="auto" w:before="0" w:after="0"/>
        <w:ind w:left="1448" w:right="0" w:hanging="721"/>
        <w:jc w:val="both"/>
      </w:pPr>
      <w:bookmarkStart w:name="_TOC_250073" w:id="53"/>
      <w:r>
        <w:rPr/>
        <w:t>Motivasyon</w:t>
      </w:r>
      <w:r>
        <w:rPr>
          <w:spacing w:val="-3"/>
        </w:rPr>
        <w:t> </w:t>
      </w:r>
      <w:r>
        <w:rPr/>
        <w:t>Fırsat</w:t>
      </w:r>
      <w:r>
        <w:rPr>
          <w:spacing w:val="-2"/>
        </w:rPr>
        <w:t> </w:t>
      </w:r>
      <w:r>
        <w:rPr/>
        <w:t>Yetenek</w:t>
      </w:r>
      <w:r>
        <w:rPr>
          <w:spacing w:val="-2"/>
        </w:rPr>
        <w:t> </w:t>
      </w:r>
      <w:bookmarkEnd w:id="53"/>
      <w:r>
        <w:rPr/>
        <w:t>Modeli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 w:before="90"/>
        <w:ind w:left="728" w:right="390" w:firstLine="566"/>
        <w:jc w:val="both"/>
      </w:pPr>
      <w:r>
        <w:rPr/>
        <w:pict>
          <v:rect style="position:absolute;margin-left:141.740005pt;margin-top:4.423111pt;width:396.94pt;height:14.16pt;mso-position-horizontal-relative:page;mso-position-vertical-relative:paragraph;z-index:-22622720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25.183111pt;width:425.26pt;height:14.16pt;mso-position-horizontal-relative:page;mso-position-vertical-relative:paragraph;z-index:-22622208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45.823112pt;width:425.26pt;height:14.16pt;mso-position-horizontal-relative:page;mso-position-vertical-relative:paragraph;z-index:-22621696" filled="true" fillcolor="#ffffff" stroked="false">
            <v:fill type="solid"/>
            <w10:wrap type="none"/>
          </v:rect>
        </w:pict>
      </w:r>
      <w:r>
        <w:rPr/>
        <w:t>Bu model, Ajzen ve Fishbein'in (1980) teorisine eylem yetenek ve fırsatların dahil</w:t>
      </w:r>
      <w:r>
        <w:rPr>
          <w:spacing w:val="-57"/>
        </w:rPr>
        <w:t> </w:t>
      </w:r>
      <w:r>
        <w:rPr/>
        <w:t>edilmesiyle Ölander ve Thogersen (1995) tarafından oluşturulmuştur. Model bireylerin</w:t>
      </w:r>
      <w:r>
        <w:rPr>
          <w:spacing w:val="1"/>
        </w:rPr>
        <w:t> </w:t>
      </w:r>
      <w:r>
        <w:rPr/>
        <w:t>ekolojik</w:t>
      </w:r>
      <w:r>
        <w:rPr>
          <w:spacing w:val="-11"/>
        </w:rPr>
        <w:t> </w:t>
      </w:r>
      <w:r>
        <w:rPr/>
        <w:t>davranışlarını</w:t>
      </w:r>
      <w:r>
        <w:rPr>
          <w:spacing w:val="-11"/>
        </w:rPr>
        <w:t> </w:t>
      </w:r>
      <w:r>
        <w:rPr/>
        <w:t>açıklamaya</w:t>
      </w:r>
      <w:r>
        <w:rPr>
          <w:spacing w:val="-12"/>
        </w:rPr>
        <w:t> </w:t>
      </w:r>
      <w:r>
        <w:rPr/>
        <w:t>çalışmaktadır.</w:t>
      </w:r>
      <w:r>
        <w:rPr>
          <w:spacing w:val="-12"/>
        </w:rPr>
        <w:t> </w:t>
      </w:r>
      <w:r>
        <w:rPr/>
        <w:t>Bu</w:t>
      </w:r>
      <w:r>
        <w:rPr>
          <w:spacing w:val="-11"/>
        </w:rPr>
        <w:t> </w:t>
      </w:r>
      <w:r>
        <w:rPr/>
        <w:t>modelin</w:t>
      </w:r>
      <w:r>
        <w:rPr>
          <w:spacing w:val="-11"/>
        </w:rPr>
        <w:t> </w:t>
      </w:r>
      <w:r>
        <w:rPr/>
        <w:t>temel</w:t>
      </w:r>
      <w:r>
        <w:rPr>
          <w:spacing w:val="-11"/>
        </w:rPr>
        <w:t> </w:t>
      </w:r>
      <w:r>
        <w:rPr/>
        <w:t>varsayımı,</w:t>
      </w:r>
      <w:r>
        <w:rPr>
          <w:spacing w:val="-11"/>
        </w:rPr>
        <w:t> </w:t>
      </w:r>
      <w:r>
        <w:rPr/>
        <w:t>bireylerin</w:t>
      </w:r>
      <w:r>
        <w:rPr>
          <w:spacing w:val="-58"/>
        </w:rPr>
        <w:t> </w:t>
      </w:r>
      <w:r>
        <w:rPr>
          <w:spacing w:val="-1"/>
        </w:rPr>
        <w:t>davranışlarını</w:t>
      </w:r>
      <w:r>
        <w:rPr>
          <w:spacing w:val="-12"/>
        </w:rPr>
        <w:t> </w:t>
      </w:r>
      <w:r>
        <w:rPr>
          <w:spacing w:val="-1"/>
        </w:rPr>
        <w:t>çıkarlarına,</w:t>
      </w:r>
      <w:r>
        <w:rPr>
          <w:spacing w:val="-10"/>
        </w:rPr>
        <w:t> </w:t>
      </w:r>
      <w:r>
        <w:rPr/>
        <w:t>alışkanlıklarına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avantajlarına</w:t>
      </w:r>
      <w:r>
        <w:rPr>
          <w:spacing w:val="-11"/>
        </w:rPr>
        <w:t> </w:t>
      </w:r>
      <w:r>
        <w:rPr/>
        <w:t>göre</w:t>
      </w:r>
      <w:r>
        <w:rPr>
          <w:spacing w:val="-14"/>
        </w:rPr>
        <w:t> </w:t>
      </w:r>
      <w:r>
        <w:rPr/>
        <w:t>belirledikleri</w:t>
      </w:r>
      <w:r>
        <w:rPr>
          <w:spacing w:val="-10"/>
        </w:rPr>
        <w:t> </w:t>
      </w:r>
      <w:r>
        <w:rPr/>
        <w:t>yönündedir.</w:t>
      </w:r>
      <w:r>
        <w:rPr>
          <w:spacing w:val="-58"/>
        </w:rPr>
        <w:t> </w:t>
      </w:r>
      <w:r>
        <w:rPr/>
        <w:t>Bireyin inançlarına ilişkin değerlendirmelerinin tutum ve davranışlarına yansıdığı ileri</w:t>
      </w:r>
      <w:r>
        <w:rPr>
          <w:spacing w:val="1"/>
        </w:rPr>
        <w:t> </w:t>
      </w:r>
      <w:r>
        <w:rPr/>
        <w:t>sürülmüştür. Bireyin becerilerinin, bilgi ve alışkanlıklarının da kişinin davranışlarını</w:t>
      </w:r>
      <w:r>
        <w:rPr>
          <w:spacing w:val="1"/>
        </w:rPr>
        <w:t> </w:t>
      </w:r>
      <w:r>
        <w:rPr/>
        <w:t>düzenleyici</w:t>
      </w:r>
      <w:r>
        <w:rPr>
          <w:spacing w:val="-1"/>
        </w:rPr>
        <w:t> </w:t>
      </w:r>
      <w:r>
        <w:rPr/>
        <w:t>bir etkiye</w:t>
      </w:r>
      <w:r>
        <w:rPr>
          <w:spacing w:val="-1"/>
        </w:rPr>
        <w:t> </w:t>
      </w:r>
      <w:r>
        <w:rPr/>
        <w:t>sahip olduğu savunulur.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449" w:val="left" w:leader="none"/>
        </w:tabs>
        <w:spacing w:line="240" w:lineRule="auto" w:before="0" w:after="0"/>
        <w:ind w:left="1448" w:right="0" w:hanging="721"/>
        <w:jc w:val="left"/>
      </w:pPr>
      <w:bookmarkStart w:name="_TOC_250072" w:id="54"/>
      <w:r>
        <w:rPr/>
        <w:t>Bilişsel</w:t>
      </w:r>
      <w:r>
        <w:rPr>
          <w:spacing w:val="-2"/>
        </w:rPr>
        <w:t> </w:t>
      </w:r>
      <w:r>
        <w:rPr/>
        <w:t>Çaba –</w:t>
      </w:r>
      <w:r>
        <w:rPr>
          <w:spacing w:val="-4"/>
        </w:rPr>
        <w:t> </w:t>
      </w:r>
      <w:r>
        <w:rPr/>
        <w:t>Kontrol,</w:t>
      </w:r>
      <w:r>
        <w:rPr>
          <w:spacing w:val="-2"/>
        </w:rPr>
        <w:t> </w:t>
      </w:r>
      <w:r>
        <w:rPr/>
        <w:t>Otomatikleşme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Sezgisel</w:t>
      </w:r>
      <w:r>
        <w:rPr>
          <w:spacing w:val="-2"/>
        </w:rPr>
        <w:t> </w:t>
      </w:r>
      <w:bookmarkEnd w:id="54"/>
      <w:r>
        <w:rPr/>
        <w:t>Teori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Bireysel</w:t>
      </w:r>
      <w:r>
        <w:rPr>
          <w:spacing w:val="1"/>
        </w:rPr>
        <w:t> </w:t>
      </w:r>
      <w:r>
        <w:rPr/>
        <w:t>davranışların</w:t>
      </w:r>
      <w:r>
        <w:rPr>
          <w:spacing w:val="1"/>
        </w:rPr>
        <w:t> </w:t>
      </w:r>
      <w:r>
        <w:rPr/>
        <w:t>alışkanlıklara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düzenlendiğini</w:t>
      </w:r>
      <w:r>
        <w:rPr>
          <w:spacing w:val="1"/>
        </w:rPr>
        <w:t> </w:t>
      </w:r>
      <w:r>
        <w:rPr/>
        <w:t>savunan</w:t>
      </w:r>
      <w:r>
        <w:rPr>
          <w:spacing w:val="1"/>
        </w:rPr>
        <w:t> </w:t>
      </w:r>
      <w:r>
        <w:rPr/>
        <w:t>modeldir.</w:t>
      </w:r>
      <w:r>
        <w:rPr>
          <w:spacing w:val="1"/>
        </w:rPr>
        <w:t> </w:t>
      </w:r>
      <w:r>
        <w:rPr/>
        <w:t>Psikologlar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zihin</w:t>
      </w:r>
      <w:r>
        <w:rPr>
          <w:spacing w:val="1"/>
        </w:rPr>
        <w:t> </w:t>
      </w:r>
      <w:r>
        <w:rPr/>
        <w:t>süreçlerini</w:t>
      </w:r>
      <w:r>
        <w:rPr>
          <w:spacing w:val="1"/>
        </w:rPr>
        <w:t> </w:t>
      </w:r>
      <w:r>
        <w:rPr/>
        <w:t>kontrollü,</w:t>
      </w:r>
      <w:r>
        <w:rPr>
          <w:spacing w:val="1"/>
        </w:rPr>
        <w:t> </w:t>
      </w:r>
      <w:r>
        <w:rPr/>
        <w:t>otomatik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başlıkta</w:t>
      </w:r>
      <w:r>
        <w:rPr>
          <w:spacing w:val="1"/>
        </w:rPr>
        <w:t> </w:t>
      </w:r>
      <w:r>
        <w:rPr/>
        <w:t>tasnif</w:t>
      </w:r>
      <w:r>
        <w:rPr>
          <w:spacing w:val="1"/>
        </w:rPr>
        <w:t> </w:t>
      </w:r>
      <w:r>
        <w:rPr/>
        <w:t>etmişlerdir (Johnson ve Hasher, 1987). Kontrollü zihin süreçleri dikkat, niyet, kontrol</w:t>
      </w:r>
      <w:r>
        <w:rPr>
          <w:spacing w:val="1"/>
        </w:rPr>
        <w:t> </w:t>
      </w:r>
      <w:r>
        <w:rPr/>
        <w:t>gibi kaynakların bilişsel farkındalıkla maksimum düzeyde verimli kullanıldığını ifade</w:t>
      </w:r>
      <w:r>
        <w:rPr>
          <w:spacing w:val="1"/>
        </w:rPr>
        <w:t> </w:t>
      </w:r>
      <w:r>
        <w:rPr/>
        <w:t>eder.</w:t>
      </w:r>
      <w:r>
        <w:rPr>
          <w:spacing w:val="1"/>
        </w:rPr>
        <w:t> </w:t>
      </w:r>
      <w:r>
        <w:rPr/>
        <w:t>Otomatik</w:t>
      </w:r>
      <w:r>
        <w:rPr>
          <w:spacing w:val="1"/>
        </w:rPr>
        <w:t> </w:t>
      </w:r>
      <w:r>
        <w:rPr/>
        <w:t>zihinsel</w:t>
      </w:r>
      <w:r>
        <w:rPr>
          <w:spacing w:val="1"/>
        </w:rPr>
        <w:t> </w:t>
      </w:r>
      <w:r>
        <w:rPr/>
        <w:t>süreçler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runtin</w:t>
      </w:r>
      <w:r>
        <w:rPr>
          <w:spacing w:val="1"/>
        </w:rPr>
        <w:t> </w:t>
      </w:r>
      <w:r>
        <w:rPr/>
        <w:t>alışkanlıklar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öğrenmeyle</w:t>
      </w:r>
      <w:r>
        <w:rPr>
          <w:spacing w:val="1"/>
        </w:rPr>
        <w:t> </w:t>
      </w:r>
      <w:r>
        <w:rPr/>
        <w:t>gerçekleşen</w:t>
      </w:r>
      <w:r>
        <w:rPr>
          <w:spacing w:val="-57"/>
        </w:rPr>
        <w:t> </w:t>
      </w:r>
      <w:r>
        <w:rPr/>
        <w:t>süreçlerdir (Kahneman ve Treisman, 1984; Logan ve Cowan, 1984; Bargh, 1994). İki</w:t>
      </w:r>
      <w:r>
        <w:rPr>
          <w:spacing w:val="1"/>
        </w:rPr>
        <w:t> </w:t>
      </w:r>
      <w:r>
        <w:rPr/>
        <w:t>süreç arasında deneyimlerle öğrenme süreci söz konusudur.</w:t>
      </w:r>
      <w:r>
        <w:rPr>
          <w:spacing w:val="1"/>
        </w:rPr>
        <w:t> </w:t>
      </w:r>
      <w:r>
        <w:rPr/>
        <w:t>Rutin davranış,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düzeyde</w:t>
      </w:r>
      <w:r>
        <w:rPr>
          <w:spacing w:val="-2"/>
        </w:rPr>
        <w:t> </w:t>
      </w:r>
      <w:r>
        <w:rPr/>
        <w:t>otomatiklik ile</w:t>
      </w:r>
      <w:r>
        <w:rPr>
          <w:spacing w:val="-1"/>
        </w:rPr>
        <w:t> </w:t>
      </w:r>
      <w:r>
        <w:rPr/>
        <w:t>karakterize</w:t>
      </w:r>
      <w:r>
        <w:rPr>
          <w:spacing w:val="-1"/>
        </w:rPr>
        <w:t> </w:t>
      </w:r>
      <w:r>
        <w:rPr/>
        <w:t>edilir (Jager, 2003).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2"/>
          <w:numId w:val="12"/>
        </w:numPr>
        <w:tabs>
          <w:tab w:pos="1449" w:val="left" w:leader="none"/>
        </w:tabs>
        <w:spacing w:line="240" w:lineRule="auto" w:before="102" w:after="0"/>
        <w:ind w:left="1448" w:right="0" w:hanging="721"/>
        <w:jc w:val="left"/>
      </w:pPr>
      <w:bookmarkStart w:name="_TOC_250071" w:id="55"/>
      <w:r>
        <w:rPr/>
        <w:t>Çerçeveleme,</w:t>
      </w:r>
      <w:r>
        <w:rPr>
          <w:spacing w:val="-4"/>
        </w:rPr>
        <w:t> </w:t>
      </w:r>
      <w:r>
        <w:rPr/>
        <w:t>Önceliklendirme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Yanlılık</w:t>
      </w:r>
      <w:r>
        <w:rPr>
          <w:spacing w:val="-3"/>
        </w:rPr>
        <w:t> </w:t>
      </w:r>
      <w:bookmarkEnd w:id="55"/>
      <w:r>
        <w:rPr/>
        <w:t>Yaklaşımı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drawing>
          <wp:anchor distT="0" distB="0" distL="0" distR="0" allowOverlap="1" layoutInCell="1" locked="0" behindDoc="1" simplePos="0" relativeHeight="480695296">
            <wp:simplePos x="0" y="0"/>
            <wp:positionH relativeFrom="page">
              <wp:posOffset>1282700</wp:posOffset>
            </wp:positionH>
            <wp:positionV relativeFrom="paragraph">
              <wp:posOffset>2279181</wp:posOffset>
            </wp:positionV>
            <wp:extent cx="4686300" cy="1841500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</w:t>
      </w:r>
      <w:r>
        <w:rPr>
          <w:spacing w:val="1"/>
        </w:rPr>
        <w:t> </w:t>
      </w:r>
      <w:r>
        <w:rPr/>
        <w:t>yaklaşım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yılında</w:t>
      </w:r>
      <w:r>
        <w:rPr>
          <w:spacing w:val="1"/>
        </w:rPr>
        <w:t> </w:t>
      </w:r>
      <w:r>
        <w:rPr/>
        <w:t>Tversky ve</w:t>
      </w:r>
      <w:r>
        <w:rPr>
          <w:spacing w:val="1"/>
        </w:rPr>
        <w:t> </w:t>
      </w:r>
      <w:r>
        <w:rPr/>
        <w:t>Kahneman’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oluşturulmuştur.</w:t>
      </w:r>
      <w:r>
        <w:rPr>
          <w:spacing w:val="1"/>
        </w:rPr>
        <w:t> </w:t>
      </w:r>
      <w:r>
        <w:rPr/>
        <w:t>Yaklaşımın temelinde bireylerin olay ve durumları kendilerine göre belirli çerçeveler</w:t>
      </w:r>
      <w:r>
        <w:rPr>
          <w:spacing w:val="1"/>
        </w:rPr>
        <w:t> </w:t>
      </w:r>
      <w:r>
        <w:rPr/>
        <w:t>oluşturarak</w:t>
      </w:r>
      <w:r>
        <w:rPr>
          <w:spacing w:val="1"/>
        </w:rPr>
        <w:t> </w:t>
      </w:r>
      <w:r>
        <w:rPr/>
        <w:t>anlamlandırması</w:t>
      </w:r>
      <w:r>
        <w:rPr>
          <w:spacing w:val="1"/>
        </w:rPr>
        <w:t> </w:t>
      </w:r>
      <w:r>
        <w:rPr/>
        <w:t>söz</w:t>
      </w:r>
      <w:r>
        <w:rPr>
          <w:spacing w:val="1"/>
        </w:rPr>
        <w:t> </w:t>
      </w:r>
      <w:r>
        <w:rPr/>
        <w:t>konusudur.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seçenekleri</w:t>
      </w:r>
      <w:r>
        <w:rPr>
          <w:spacing w:val="1"/>
        </w:rPr>
        <w:t> </w:t>
      </w:r>
      <w:r>
        <w:rPr/>
        <w:t>belirli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çerçeve</w:t>
      </w:r>
      <w:r>
        <w:rPr>
          <w:spacing w:val="1"/>
        </w:rPr>
        <w:t> </w:t>
      </w:r>
      <w:r>
        <w:rPr/>
        <w:t>üzerinden</w:t>
      </w:r>
      <w:r>
        <w:rPr>
          <w:spacing w:val="-8"/>
        </w:rPr>
        <w:t> </w:t>
      </w:r>
      <w:r>
        <w:rPr/>
        <w:t>değerlendirmenin</w:t>
      </w:r>
      <w:r>
        <w:rPr>
          <w:spacing w:val="-7"/>
        </w:rPr>
        <w:t> </w:t>
      </w:r>
      <w:r>
        <w:rPr/>
        <w:t>bireysel</w:t>
      </w:r>
      <w:r>
        <w:rPr>
          <w:spacing w:val="-7"/>
        </w:rPr>
        <w:t> </w:t>
      </w:r>
      <w:r>
        <w:rPr/>
        <w:t>bir</w:t>
      </w:r>
      <w:r>
        <w:rPr>
          <w:spacing w:val="-3"/>
        </w:rPr>
        <w:t> </w:t>
      </w:r>
      <w:r>
        <w:rPr/>
        <w:t>yanlılık</w:t>
      </w:r>
      <w:r>
        <w:rPr>
          <w:spacing w:val="-7"/>
        </w:rPr>
        <w:t> </w:t>
      </w:r>
      <w:r>
        <w:rPr/>
        <w:t>oluşturacağı</w:t>
      </w:r>
      <w:r>
        <w:rPr>
          <w:spacing w:val="-8"/>
        </w:rPr>
        <w:t> </w:t>
      </w:r>
      <w:r>
        <w:rPr/>
        <w:t>savunulur.</w:t>
      </w:r>
      <w:r>
        <w:rPr>
          <w:spacing w:val="-5"/>
        </w:rPr>
        <w:t> </w:t>
      </w:r>
      <w:r>
        <w:rPr/>
        <w:t>Jackson</w:t>
      </w:r>
      <w:r>
        <w:rPr>
          <w:spacing w:val="-7"/>
        </w:rPr>
        <w:t> </w:t>
      </w:r>
      <w:r>
        <w:rPr/>
        <w:t>(2005)’</w:t>
      </w:r>
      <w:r>
        <w:rPr>
          <w:spacing w:val="-58"/>
        </w:rPr>
        <w:t> </w:t>
      </w:r>
      <w:r>
        <w:rPr/>
        <w:t>a göre, kişiler belirli olay ve durumları, farklı bakış açılarına göre değerlendirip, belirli</w:t>
      </w:r>
      <w:r>
        <w:rPr>
          <w:spacing w:val="1"/>
        </w:rPr>
        <w:t> </w:t>
      </w:r>
      <w:r>
        <w:rPr/>
        <w:t>çerçevelere göre açıklamaktadır. Bu çerçevelemeler genellikle birçok bilinçsiz işaret</w:t>
      </w:r>
      <w:r>
        <w:rPr>
          <w:spacing w:val="1"/>
        </w:rPr>
        <w:t> </w:t>
      </w:r>
      <w:r>
        <w:rPr/>
        <w:t>oluşturur. Bu işaretler belirli bir seçim</w:t>
      </w:r>
      <w:r>
        <w:rPr>
          <w:spacing w:val="1"/>
        </w:rPr>
        <w:t> </w:t>
      </w:r>
      <w:r>
        <w:rPr/>
        <w:t>yapmak veya</w:t>
      </w:r>
      <w:r>
        <w:rPr>
          <w:spacing w:val="1"/>
        </w:rPr>
        <w:t> </w:t>
      </w:r>
      <w:r>
        <w:rPr/>
        <w:t>yapmamak konusunda bilişsel</w:t>
      </w:r>
      <w:r>
        <w:rPr>
          <w:spacing w:val="1"/>
        </w:rPr>
        <w:t> </w:t>
      </w:r>
      <w:r>
        <w:rPr>
          <w:spacing w:val="-1"/>
        </w:rPr>
        <w:t>tepkilerin</w:t>
      </w:r>
      <w:r>
        <w:rPr>
          <w:spacing w:val="-14"/>
        </w:rPr>
        <w:t> </w:t>
      </w:r>
      <w:r>
        <w:rPr>
          <w:spacing w:val="-1"/>
        </w:rPr>
        <w:t>var</w:t>
      </w:r>
      <w:r>
        <w:rPr>
          <w:spacing w:val="-12"/>
        </w:rPr>
        <w:t> </w:t>
      </w:r>
      <w:r>
        <w:rPr>
          <w:spacing w:val="-1"/>
        </w:rPr>
        <w:t>olduğu</w:t>
      </w:r>
      <w:r>
        <w:rPr>
          <w:spacing w:val="-9"/>
        </w:rPr>
        <w:t> </w:t>
      </w:r>
      <w:r>
        <w:rPr>
          <w:spacing w:val="-1"/>
        </w:rPr>
        <w:t>yanlılığı</w:t>
      </w:r>
      <w:r>
        <w:rPr>
          <w:spacing w:val="-14"/>
        </w:rPr>
        <w:t> </w:t>
      </w:r>
      <w:r>
        <w:rPr>
          <w:spacing w:val="-1"/>
        </w:rPr>
        <w:t>doğurur.</w:t>
      </w:r>
      <w:r>
        <w:rPr>
          <w:spacing w:val="-9"/>
        </w:rPr>
        <w:t> </w:t>
      </w:r>
      <w:r>
        <w:rPr/>
        <w:t>Bireysel</w:t>
      </w:r>
      <w:r>
        <w:rPr>
          <w:spacing w:val="-13"/>
        </w:rPr>
        <w:t> </w:t>
      </w:r>
      <w:r>
        <w:rPr/>
        <w:t>seçimlerde</w:t>
      </w:r>
      <w:r>
        <w:rPr>
          <w:spacing w:val="-16"/>
        </w:rPr>
        <w:t> </w:t>
      </w:r>
      <w:r>
        <w:rPr/>
        <w:t>neyin</w:t>
      </w:r>
      <w:r>
        <w:rPr>
          <w:spacing w:val="-11"/>
        </w:rPr>
        <w:t> </w:t>
      </w:r>
      <w:r>
        <w:rPr/>
        <w:t>seçileceği</w:t>
      </w:r>
      <w:r>
        <w:rPr>
          <w:spacing w:val="-11"/>
        </w:rPr>
        <w:t> </w:t>
      </w:r>
      <w:r>
        <w:rPr/>
        <w:t>ne</w:t>
      </w:r>
      <w:r>
        <w:rPr>
          <w:spacing w:val="-16"/>
        </w:rPr>
        <w:t> </w:t>
      </w:r>
      <w:r>
        <w:rPr/>
        <w:t>kadar</w:t>
      </w:r>
      <w:r>
        <w:rPr>
          <w:spacing w:val="-12"/>
        </w:rPr>
        <w:t> </w:t>
      </w:r>
      <w:r>
        <w:rPr/>
        <w:t>açık</w:t>
      </w:r>
      <w:r>
        <w:rPr>
          <w:spacing w:val="-58"/>
        </w:rPr>
        <w:t> </w:t>
      </w:r>
      <w:r>
        <w:rPr/>
        <w:t>olursa</w:t>
      </w:r>
      <w:r>
        <w:rPr>
          <w:spacing w:val="1"/>
        </w:rPr>
        <w:t> </w:t>
      </w:r>
      <w:r>
        <w:rPr/>
        <w:t>olsun,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birey</w:t>
      </w:r>
      <w:r>
        <w:rPr>
          <w:spacing w:val="1"/>
        </w:rPr>
        <w:t> </w:t>
      </w:r>
      <w:r>
        <w:rPr/>
        <w:t>seçimini,</w:t>
      </w:r>
      <w:r>
        <w:rPr>
          <w:spacing w:val="1"/>
        </w:rPr>
        <w:t> </w:t>
      </w:r>
      <w:r>
        <w:rPr/>
        <w:t>mevcut</w:t>
      </w:r>
      <w:r>
        <w:rPr>
          <w:spacing w:val="1"/>
        </w:rPr>
        <w:t> </w:t>
      </w:r>
      <w:r>
        <w:rPr/>
        <w:t>seçenekleri</w:t>
      </w:r>
      <w:r>
        <w:rPr>
          <w:spacing w:val="1"/>
        </w:rPr>
        <w:t> </w:t>
      </w:r>
      <w:r>
        <w:rPr/>
        <w:t>çerçeveleyerek</w:t>
      </w:r>
      <w:r>
        <w:rPr>
          <w:spacing w:val="1"/>
        </w:rPr>
        <w:t> </w:t>
      </w:r>
      <w:r>
        <w:rPr/>
        <w:t>yapacaktır.</w:t>
      </w:r>
      <w:r>
        <w:rPr>
          <w:spacing w:val="1"/>
        </w:rPr>
        <w:t> </w:t>
      </w:r>
      <w:r>
        <w:rPr>
          <w:spacing w:val="-1"/>
        </w:rPr>
        <w:t>Çerçeveleme</w:t>
      </w:r>
      <w:r>
        <w:rPr>
          <w:spacing w:val="-16"/>
        </w:rPr>
        <w:t> </w:t>
      </w:r>
      <w:r>
        <w:rPr>
          <w:spacing w:val="-1"/>
        </w:rPr>
        <w:t>olgusu,</w:t>
      </w:r>
      <w:r>
        <w:rPr>
          <w:spacing w:val="-14"/>
        </w:rPr>
        <w:t> </w:t>
      </w:r>
      <w:r>
        <w:rPr>
          <w:spacing w:val="-1"/>
        </w:rPr>
        <w:t>prosedürel</w:t>
      </w:r>
      <w:r>
        <w:rPr>
          <w:spacing w:val="-13"/>
        </w:rPr>
        <w:t> </w:t>
      </w:r>
      <w:r>
        <w:rPr/>
        <w:t>rasyonellik</w:t>
      </w:r>
      <w:r>
        <w:rPr>
          <w:spacing w:val="-14"/>
        </w:rPr>
        <w:t> </w:t>
      </w:r>
      <w:r>
        <w:rPr/>
        <w:t>çerçevesinde</w:t>
      </w:r>
      <w:r>
        <w:rPr>
          <w:spacing w:val="-14"/>
        </w:rPr>
        <w:t> </w:t>
      </w:r>
      <w:r>
        <w:rPr/>
        <w:t>değerlendirilir</w:t>
      </w:r>
      <w:r>
        <w:rPr>
          <w:spacing w:val="-14"/>
        </w:rPr>
        <w:t> </w:t>
      </w:r>
      <w:r>
        <w:rPr/>
        <w:t>burada</w:t>
      </w:r>
      <w:r>
        <w:rPr>
          <w:spacing w:val="-13"/>
        </w:rPr>
        <w:t> </w:t>
      </w:r>
      <w:r>
        <w:rPr/>
        <w:t>asıl</w:t>
      </w:r>
      <w:r>
        <w:rPr>
          <w:spacing w:val="-13"/>
        </w:rPr>
        <w:t> </w:t>
      </w:r>
      <w:r>
        <w:rPr/>
        <w:t>amaç</w:t>
      </w:r>
      <w:r>
        <w:rPr>
          <w:spacing w:val="-58"/>
        </w:rPr>
        <w:t> </w:t>
      </w:r>
      <w:r>
        <w:rPr/>
        <w:t>ise karar verme sürecinde bilişsel</w:t>
      </w:r>
      <w:r>
        <w:rPr>
          <w:spacing w:val="1"/>
        </w:rPr>
        <w:t> </w:t>
      </w:r>
      <w:r>
        <w:rPr/>
        <w:t>çabanın minimuma indirilmesidir. Bu</w:t>
      </w:r>
      <w:r>
        <w:rPr>
          <w:spacing w:val="1"/>
        </w:rPr>
        <w:t> </w:t>
      </w:r>
      <w:r>
        <w:rPr/>
        <w:t>yaklaşımın</w:t>
      </w:r>
      <w:r>
        <w:rPr>
          <w:spacing w:val="1"/>
        </w:rPr>
        <w:t> </w:t>
      </w:r>
      <w:r>
        <w:rPr/>
        <w:t>sonucunda, başarıya yönelik kararların, kaybetmek veya başarısızlık ile ilgili kararlara</w:t>
      </w:r>
      <w:r>
        <w:rPr>
          <w:spacing w:val="1"/>
        </w:rPr>
        <w:t> </w:t>
      </w:r>
      <w:r>
        <w:rPr/>
        <w:t>oranla</w:t>
      </w:r>
      <w:r>
        <w:rPr>
          <w:spacing w:val="-1"/>
        </w:rPr>
        <w:t> </w:t>
      </w:r>
      <w:r>
        <w:rPr/>
        <w:t>öncelendiği</w:t>
      </w:r>
      <w:r>
        <w:rPr>
          <w:spacing w:val="1"/>
        </w:rPr>
        <w:t> </w:t>
      </w:r>
      <w:r>
        <w:rPr/>
        <w:t>yani</w:t>
      </w:r>
      <w:r>
        <w:rPr>
          <w:spacing w:val="-1"/>
        </w:rPr>
        <w:t> </w:t>
      </w:r>
      <w:r>
        <w:rPr/>
        <w:t>çerçevelendiği</w:t>
      </w:r>
      <w:r>
        <w:rPr>
          <w:spacing w:val="-1"/>
        </w:rPr>
        <w:t> </w:t>
      </w:r>
      <w:r>
        <w:rPr/>
        <w:t>şeklindedir (Tversky</w:t>
      </w:r>
      <w:r>
        <w:rPr>
          <w:spacing w:val="-6"/>
        </w:rPr>
        <w:t> </w:t>
      </w:r>
      <w:r>
        <w:rPr/>
        <w:t>ve Kahneman,</w:t>
      </w:r>
      <w:r>
        <w:rPr>
          <w:spacing w:val="2"/>
        </w:rPr>
        <w:t> </w:t>
      </w:r>
      <w:r>
        <w:rPr/>
        <w:t>1974)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  <w:numPr>
          <w:ilvl w:val="1"/>
          <w:numId w:val="12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70" w:id="56"/>
      <w:r>
        <w:rPr/>
        <w:t>YAŞAMIN</w:t>
      </w:r>
      <w:r>
        <w:rPr>
          <w:spacing w:val="-7"/>
        </w:rPr>
        <w:t> </w:t>
      </w:r>
      <w:r>
        <w:rPr/>
        <w:t>ANLAMINA</w:t>
      </w:r>
      <w:r>
        <w:rPr>
          <w:spacing w:val="-7"/>
        </w:rPr>
        <w:t> </w:t>
      </w:r>
      <w:r>
        <w:rPr/>
        <w:t>YÖNELİK</w:t>
      </w:r>
      <w:r>
        <w:rPr>
          <w:spacing w:val="-7"/>
        </w:rPr>
        <w:t> </w:t>
      </w:r>
      <w:bookmarkEnd w:id="56"/>
      <w:r>
        <w:rPr/>
        <w:t>YAKLAŞIMLAR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İnsanın temel güdülerinden birisi yaşamda anlam bulma ve yaşamı anlamlı kılma</w:t>
      </w:r>
      <w:r>
        <w:rPr>
          <w:spacing w:val="1"/>
        </w:rPr>
        <w:t> </w:t>
      </w:r>
      <w:r>
        <w:rPr/>
        <w:t>çabasıdır</w:t>
      </w:r>
      <w:r>
        <w:rPr>
          <w:spacing w:val="-9"/>
        </w:rPr>
        <w:t> </w:t>
      </w:r>
      <w:r>
        <w:rPr/>
        <w:t>(Frankl,</w:t>
      </w:r>
      <w:r>
        <w:rPr>
          <w:spacing w:val="-7"/>
        </w:rPr>
        <w:t> </w:t>
      </w:r>
      <w:r>
        <w:rPr/>
        <w:t>1998).</w:t>
      </w:r>
      <w:r>
        <w:rPr>
          <w:spacing w:val="-4"/>
        </w:rPr>
        <w:t> </w:t>
      </w:r>
      <w:r>
        <w:rPr/>
        <w:t>Anlamlandırma</w:t>
      </w:r>
      <w:r>
        <w:rPr>
          <w:spacing w:val="-8"/>
        </w:rPr>
        <w:t> </w:t>
      </w:r>
      <w:r>
        <w:rPr/>
        <w:t>ise</w:t>
      </w:r>
      <w:r>
        <w:rPr>
          <w:spacing w:val="-2"/>
        </w:rPr>
        <w:t> </w:t>
      </w:r>
      <w:r>
        <w:rPr/>
        <w:t>yaşamda</w:t>
      </w:r>
      <w:r>
        <w:rPr>
          <w:spacing w:val="-8"/>
        </w:rPr>
        <w:t> </w:t>
      </w:r>
      <w:r>
        <w:rPr/>
        <w:t>denge,</w:t>
      </w:r>
      <w:r>
        <w:rPr>
          <w:spacing w:val="-7"/>
        </w:rPr>
        <w:t> </w:t>
      </w:r>
      <w:r>
        <w:rPr/>
        <w:t>uyum,</w:t>
      </w:r>
      <w:r>
        <w:rPr>
          <w:spacing w:val="-7"/>
        </w:rPr>
        <w:t> </w:t>
      </w:r>
      <w:r>
        <w:rPr/>
        <w:t>iyi</w:t>
      </w:r>
      <w:r>
        <w:rPr>
          <w:spacing w:val="-7"/>
        </w:rPr>
        <w:t> </w:t>
      </w:r>
      <w:r>
        <w:rPr/>
        <w:t>oluş,</w:t>
      </w:r>
      <w:r>
        <w:rPr>
          <w:spacing w:val="-7"/>
        </w:rPr>
        <w:t> </w:t>
      </w:r>
      <w:r>
        <w:rPr/>
        <w:t>iyi</w:t>
      </w:r>
      <w:r>
        <w:rPr>
          <w:spacing w:val="-7"/>
        </w:rPr>
        <w:t> </w:t>
      </w:r>
      <w:r>
        <w:rPr/>
        <w:t>hissediş,</w:t>
      </w:r>
      <w:r>
        <w:rPr>
          <w:spacing w:val="-58"/>
        </w:rPr>
        <w:t> </w:t>
      </w:r>
      <w:r>
        <w:rPr/>
        <w:t>içsel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tatmin</w:t>
      </w:r>
      <w:r>
        <w:rPr>
          <w:spacing w:val="1"/>
        </w:rPr>
        <w:t> </w:t>
      </w:r>
      <w:r>
        <w:rPr/>
        <w:t>arayışı,</w:t>
      </w:r>
      <w:r>
        <w:rPr>
          <w:spacing w:val="1"/>
        </w:rPr>
        <w:t> </w:t>
      </w:r>
      <w:r>
        <w:rPr/>
        <w:t>uğrunda</w:t>
      </w:r>
      <w:r>
        <w:rPr>
          <w:spacing w:val="1"/>
        </w:rPr>
        <w:t> </w:t>
      </w:r>
      <w:r>
        <w:rPr/>
        <w:t>çaba</w:t>
      </w:r>
      <w:r>
        <w:rPr>
          <w:spacing w:val="1"/>
        </w:rPr>
        <w:t> </w:t>
      </w:r>
      <w:r>
        <w:rPr/>
        <w:t>göstermeye</w:t>
      </w:r>
      <w:r>
        <w:rPr>
          <w:spacing w:val="1"/>
        </w:rPr>
        <w:t> </w:t>
      </w:r>
      <w:r>
        <w:rPr/>
        <w:t>değer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hedefin</w:t>
      </w:r>
      <w:r>
        <w:rPr>
          <w:spacing w:val="1"/>
        </w:rPr>
        <w:t> </w:t>
      </w:r>
      <w:r>
        <w:rPr/>
        <w:t>varlığı,</w:t>
      </w:r>
      <w:r>
        <w:rPr>
          <w:spacing w:val="1"/>
        </w:rPr>
        <w:t> </w:t>
      </w:r>
      <w:r>
        <w:rPr/>
        <w:t>amaç</w:t>
      </w:r>
      <w:r>
        <w:rPr>
          <w:spacing w:val="1"/>
        </w:rPr>
        <w:t> </w:t>
      </w:r>
      <w:r>
        <w:rPr/>
        <w:t>motivasyonu gibi unsurlarla ilişkilendirilir. Yaşamda anlam konusu bireysel ve oldukça</w:t>
      </w:r>
      <w:r>
        <w:rPr>
          <w:spacing w:val="1"/>
        </w:rPr>
        <w:t> </w:t>
      </w:r>
      <w:r>
        <w:rPr/>
        <w:t>özel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konudur.</w:t>
      </w:r>
      <w:r>
        <w:rPr>
          <w:spacing w:val="-11"/>
        </w:rPr>
        <w:t> </w:t>
      </w:r>
      <w:r>
        <w:rPr/>
        <w:t>Bu</w:t>
      </w:r>
      <w:r>
        <w:rPr>
          <w:spacing w:val="-10"/>
        </w:rPr>
        <w:t> </w:t>
      </w:r>
      <w:r>
        <w:rPr/>
        <w:t>hususta</w:t>
      </w:r>
      <w:r>
        <w:rPr>
          <w:spacing w:val="-9"/>
        </w:rPr>
        <w:t> </w:t>
      </w:r>
      <w:r>
        <w:rPr/>
        <w:t>yapılan</w:t>
      </w:r>
      <w:r>
        <w:rPr>
          <w:spacing w:val="-8"/>
        </w:rPr>
        <w:t> </w:t>
      </w:r>
      <w:r>
        <w:rPr/>
        <w:t>araştırmalar,</w:t>
      </w:r>
      <w:r>
        <w:rPr>
          <w:spacing w:val="-5"/>
        </w:rPr>
        <w:t> </w:t>
      </w:r>
      <w:r>
        <w:rPr/>
        <w:t>yaşamda</w:t>
      </w:r>
      <w:r>
        <w:rPr>
          <w:spacing w:val="-11"/>
        </w:rPr>
        <w:t> </w:t>
      </w:r>
      <w:r>
        <w:rPr/>
        <w:t>anlam</w:t>
      </w:r>
      <w:r>
        <w:rPr>
          <w:spacing w:val="-10"/>
        </w:rPr>
        <w:t> </w:t>
      </w:r>
      <w:r>
        <w:rPr/>
        <w:t>bulma,</w:t>
      </w:r>
      <w:r>
        <w:rPr>
          <w:spacing w:val="-6"/>
        </w:rPr>
        <w:t> </w:t>
      </w:r>
      <w:r>
        <w:rPr/>
        <w:t>yaşamı</w:t>
      </w:r>
      <w:r>
        <w:rPr>
          <w:spacing w:val="-9"/>
        </w:rPr>
        <w:t> </w:t>
      </w:r>
      <w:r>
        <w:rPr/>
        <w:t>anlamlı</w:t>
      </w:r>
      <w:r>
        <w:rPr>
          <w:spacing w:val="-58"/>
        </w:rPr>
        <w:t> </w:t>
      </w:r>
      <w:r>
        <w:rPr/>
        <w:t>kılma çabası ile yaşam tatmini (Ang ve Jiaqing, 2012; Halama ve Dědovă, 2007; Ho,</w:t>
      </w:r>
      <w:r>
        <w:rPr>
          <w:spacing w:val="1"/>
        </w:rPr>
        <w:t> </w:t>
      </w:r>
      <w:r>
        <w:rPr/>
        <w:t>Cheung ve Cheung, 2010; Kim 2001), ve iyi olma hali (Zika ve Chamberlain, 1992) gibi</w:t>
      </w:r>
      <w:r>
        <w:rPr>
          <w:spacing w:val="-58"/>
        </w:rPr>
        <w:t> </w:t>
      </w:r>
      <w:r>
        <w:rPr/>
        <w:t>durumlar arasında pozitif ilişkiler olduğunu göstermektedir. İntihar girişiminde bulunan</w:t>
      </w:r>
      <w:r>
        <w:rPr>
          <w:spacing w:val="1"/>
        </w:rPr>
        <w:t> </w:t>
      </w:r>
      <w:r>
        <w:rPr/>
        <w:t>60</w:t>
      </w:r>
      <w:r>
        <w:rPr>
          <w:spacing w:val="23"/>
        </w:rPr>
        <w:t> </w:t>
      </w:r>
      <w:r>
        <w:rPr/>
        <w:t>Amerikalı</w:t>
      </w:r>
      <w:r>
        <w:rPr>
          <w:spacing w:val="23"/>
        </w:rPr>
        <w:t> </w:t>
      </w:r>
      <w:r>
        <w:rPr/>
        <w:t>üniversite</w:t>
      </w:r>
      <w:r>
        <w:rPr>
          <w:spacing w:val="20"/>
        </w:rPr>
        <w:t> </w:t>
      </w:r>
      <w:r>
        <w:rPr/>
        <w:t>öğrencisi</w:t>
      </w:r>
      <w:r>
        <w:rPr>
          <w:spacing w:val="24"/>
        </w:rPr>
        <w:t> </w:t>
      </w:r>
      <w:r>
        <w:rPr/>
        <w:t>üzerinde</w:t>
      </w:r>
      <w:r>
        <w:rPr>
          <w:spacing w:val="24"/>
        </w:rPr>
        <w:t> </w:t>
      </w:r>
      <w:r>
        <w:rPr/>
        <w:t>yapılan</w:t>
      </w:r>
      <w:r>
        <w:rPr>
          <w:spacing w:val="23"/>
        </w:rPr>
        <w:t> </w:t>
      </w:r>
      <w:r>
        <w:rPr/>
        <w:t>bir</w:t>
      </w:r>
      <w:r>
        <w:rPr>
          <w:spacing w:val="23"/>
        </w:rPr>
        <w:t> </w:t>
      </w:r>
      <w:r>
        <w:rPr/>
        <w:t>araştırmaya</w:t>
      </w:r>
      <w:r>
        <w:rPr>
          <w:spacing w:val="22"/>
        </w:rPr>
        <w:t> </w:t>
      </w:r>
      <w:r>
        <w:rPr/>
        <w:t>göre,</w:t>
      </w:r>
      <w:r>
        <w:rPr>
          <w:spacing w:val="25"/>
        </w:rPr>
        <w:t> </w:t>
      </w:r>
      <w:r>
        <w:rPr/>
        <w:t>katılımcıların</w:t>
      </w:r>
    </w:p>
    <w:p>
      <w:pPr>
        <w:pStyle w:val="BodyText"/>
        <w:spacing w:line="360" w:lineRule="auto"/>
        <w:ind w:left="728" w:right="388"/>
        <w:jc w:val="both"/>
      </w:pPr>
      <w:r>
        <w:rPr/>
        <w:t>%85’i yaşamı anlamsız bulduğu için intihar ettiğini ifade etmiştir (Frankl, 1998). Bu</w:t>
      </w:r>
      <w:r>
        <w:rPr>
          <w:spacing w:val="1"/>
        </w:rPr>
        <w:t> </w:t>
      </w:r>
      <w:r>
        <w:rPr/>
        <w:t>araştırmalar</w:t>
      </w:r>
      <w:r>
        <w:rPr>
          <w:spacing w:val="1"/>
        </w:rPr>
        <w:t> </w:t>
      </w:r>
      <w:r>
        <w:rPr/>
        <w:t>yaşamda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konusunun</w:t>
      </w:r>
      <w:r>
        <w:rPr>
          <w:spacing w:val="1"/>
        </w:rPr>
        <w:t> </w:t>
      </w:r>
      <w:r>
        <w:rPr/>
        <w:t>hayati</w:t>
      </w:r>
      <w:r>
        <w:rPr>
          <w:spacing w:val="1"/>
        </w:rPr>
        <w:t> </w:t>
      </w:r>
      <w:r>
        <w:rPr/>
        <w:t>nitelikte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sorun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göstermektedir. Anlam arayışı konusunun felsefe, sosyoloji, psikoloji gibi disiplinler</w:t>
      </w:r>
      <w:r>
        <w:rPr>
          <w:spacing w:val="1"/>
        </w:rPr>
        <w:t> </w:t>
      </w:r>
      <w:r>
        <w:rPr/>
        <w:t>açısından farklı nedensellik ilişkileri, bağlamları ve sonuçları bulunmaktadır. Tüm bu</w:t>
      </w:r>
      <w:r>
        <w:rPr>
          <w:spacing w:val="1"/>
        </w:rPr>
        <w:t> </w:t>
      </w:r>
      <w:r>
        <w:rPr/>
        <w:t>farklılıklara</w:t>
      </w:r>
      <w:r>
        <w:rPr>
          <w:spacing w:val="-14"/>
        </w:rPr>
        <w:t> </w:t>
      </w:r>
      <w:r>
        <w:rPr/>
        <w:t>karşın</w:t>
      </w:r>
      <w:r>
        <w:rPr>
          <w:spacing w:val="-7"/>
        </w:rPr>
        <w:t> </w:t>
      </w:r>
      <w:r>
        <w:rPr/>
        <w:t>yaşamda</w:t>
      </w:r>
      <w:r>
        <w:rPr>
          <w:spacing w:val="-11"/>
        </w:rPr>
        <w:t> </w:t>
      </w:r>
      <w:r>
        <w:rPr/>
        <w:t>anlamda</w:t>
      </w:r>
      <w:r>
        <w:rPr>
          <w:spacing w:val="-11"/>
        </w:rPr>
        <w:t> </w:t>
      </w:r>
      <w:r>
        <w:rPr/>
        <w:t>konulu</w:t>
      </w:r>
      <w:r>
        <w:rPr>
          <w:spacing w:val="-12"/>
        </w:rPr>
        <w:t> </w:t>
      </w:r>
      <w:r>
        <w:rPr/>
        <w:t>araştırmaların</w:t>
      </w:r>
      <w:r>
        <w:rPr>
          <w:spacing w:val="-13"/>
        </w:rPr>
        <w:t> </w:t>
      </w:r>
      <w:r>
        <w:rPr/>
        <w:t>ortak</w:t>
      </w:r>
      <w:r>
        <w:rPr>
          <w:spacing w:val="-12"/>
        </w:rPr>
        <w:t> </w:t>
      </w:r>
      <w:r>
        <w:rPr/>
        <w:t>noktası,</w:t>
      </w:r>
      <w:r>
        <w:rPr>
          <w:spacing w:val="-6"/>
        </w:rPr>
        <w:t> </w:t>
      </w:r>
      <w:r>
        <w:rPr/>
        <w:t>yaşamda</w:t>
      </w:r>
      <w:r>
        <w:rPr>
          <w:spacing w:val="-12"/>
        </w:rPr>
        <w:t> </w:t>
      </w:r>
      <w:r>
        <w:rPr/>
        <w:t>anlam</w:t>
      </w:r>
      <w:r>
        <w:rPr>
          <w:spacing w:val="-58"/>
        </w:rPr>
        <w:t> </w:t>
      </w:r>
      <w:r>
        <w:rPr/>
        <w:t>arayışının</w:t>
      </w:r>
      <w:r>
        <w:rPr>
          <w:spacing w:val="-7"/>
        </w:rPr>
        <w:t> </w:t>
      </w:r>
      <w:r>
        <w:rPr/>
        <w:t>öznel</w:t>
      </w:r>
      <w:r>
        <w:rPr>
          <w:spacing w:val="-6"/>
        </w:rPr>
        <w:t> </w:t>
      </w:r>
      <w:r>
        <w:rPr/>
        <w:t>bir</w:t>
      </w:r>
      <w:r>
        <w:rPr>
          <w:spacing w:val="-2"/>
        </w:rPr>
        <w:t> </w:t>
      </w:r>
      <w:r>
        <w:rPr/>
        <w:t>yapıda</w:t>
      </w:r>
      <w:r>
        <w:rPr>
          <w:spacing w:val="-7"/>
        </w:rPr>
        <w:t> </w:t>
      </w:r>
      <w:r>
        <w:rPr/>
        <w:t>olması</w:t>
      </w:r>
      <w:r>
        <w:rPr>
          <w:spacing w:val="-6"/>
        </w:rPr>
        <w:t> </w:t>
      </w:r>
      <w:r>
        <w:rPr/>
        <w:t>ve</w:t>
      </w:r>
      <w:r>
        <w:rPr>
          <w:spacing w:val="-6"/>
        </w:rPr>
        <w:t> </w:t>
      </w:r>
      <w:r>
        <w:rPr/>
        <w:t>insan</w:t>
      </w:r>
      <w:r>
        <w:rPr>
          <w:spacing w:val="-1"/>
        </w:rPr>
        <w:t> </w:t>
      </w:r>
      <w:r>
        <w:rPr/>
        <w:t>yaşamı</w:t>
      </w:r>
      <w:r>
        <w:rPr>
          <w:spacing w:val="-3"/>
        </w:rPr>
        <w:t> </w:t>
      </w:r>
      <w:r>
        <w:rPr/>
        <w:t>açısından</w:t>
      </w:r>
      <w:r>
        <w:rPr>
          <w:spacing w:val="-7"/>
        </w:rPr>
        <w:t> </w:t>
      </w:r>
      <w:r>
        <w:rPr/>
        <w:t>hayati</w:t>
      </w:r>
      <w:r>
        <w:rPr>
          <w:spacing w:val="-6"/>
        </w:rPr>
        <w:t> </w:t>
      </w:r>
      <w:r>
        <w:rPr/>
        <w:t>bir</w:t>
      </w:r>
      <w:r>
        <w:rPr>
          <w:spacing w:val="-7"/>
        </w:rPr>
        <w:t> </w:t>
      </w:r>
      <w:r>
        <w:rPr/>
        <w:t>önem</w:t>
      </w:r>
      <w:r>
        <w:rPr>
          <w:spacing w:val="-7"/>
        </w:rPr>
        <w:t> </w:t>
      </w:r>
      <w:r>
        <w:rPr/>
        <w:t>taşımasıdır.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102" w:after="0"/>
        <w:ind w:left="1328" w:right="0" w:hanging="601"/>
        <w:jc w:val="left"/>
      </w:pPr>
      <w:bookmarkStart w:name="_TOC_250069" w:id="57"/>
      <w:r>
        <w:rPr/>
        <w:t>Yaşamda</w:t>
      </w:r>
      <w:r>
        <w:rPr>
          <w:spacing w:val="-3"/>
        </w:rPr>
        <w:t> </w:t>
      </w:r>
      <w:r>
        <w:rPr/>
        <w:t>Anlam</w:t>
      </w:r>
      <w:r>
        <w:rPr>
          <w:spacing w:val="-3"/>
        </w:rPr>
        <w:t> </w:t>
      </w:r>
      <w:r>
        <w:rPr/>
        <w:t>Arayışı</w:t>
      </w:r>
      <w:r>
        <w:rPr>
          <w:spacing w:val="-2"/>
        </w:rPr>
        <w:t> </w:t>
      </w:r>
      <w:r>
        <w:rPr/>
        <w:t>ve</w:t>
      </w:r>
      <w:r>
        <w:rPr>
          <w:spacing w:val="-4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</w:r>
      <w:r>
        <w:rPr>
          <w:spacing w:val="-3"/>
        </w:rPr>
        <w:t> </w:t>
      </w:r>
      <w:bookmarkEnd w:id="57"/>
      <w:r>
        <w:rPr/>
        <w:t>İlişkisi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695808">
            <wp:simplePos x="0" y="0"/>
            <wp:positionH relativeFrom="page">
              <wp:posOffset>1282700</wp:posOffset>
            </wp:positionH>
            <wp:positionV relativeFrom="paragraph">
              <wp:posOffset>2279181</wp:posOffset>
            </wp:positionV>
            <wp:extent cx="4686300" cy="1841500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Steger’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göre</w:t>
      </w:r>
      <w:r>
        <w:rPr>
          <w:spacing w:val="-9"/>
        </w:rPr>
        <w:t> </w:t>
      </w:r>
      <w:r>
        <w:rPr/>
        <w:t>yaşamda</w:t>
      </w:r>
      <w:r>
        <w:rPr>
          <w:spacing w:val="-12"/>
        </w:rPr>
        <w:t> </w:t>
      </w:r>
      <w:r>
        <w:rPr/>
        <w:t>anlam</w:t>
      </w:r>
      <w:r>
        <w:rPr>
          <w:spacing w:val="-12"/>
        </w:rPr>
        <w:t> </w:t>
      </w:r>
      <w:r>
        <w:rPr/>
        <w:t>olgusu,</w:t>
      </w:r>
      <w:r>
        <w:rPr>
          <w:spacing w:val="-13"/>
        </w:rPr>
        <w:t> </w:t>
      </w:r>
      <w:r>
        <w:rPr/>
        <w:t>kişinin</w:t>
      </w:r>
      <w:r>
        <w:rPr>
          <w:spacing w:val="-9"/>
        </w:rPr>
        <w:t> </w:t>
      </w:r>
      <w:r>
        <w:rPr/>
        <w:t>yaşamını</w:t>
      </w:r>
      <w:r>
        <w:rPr>
          <w:spacing w:val="-11"/>
        </w:rPr>
        <w:t> </w:t>
      </w:r>
      <w:r>
        <w:rPr/>
        <w:t>anlamlı</w:t>
      </w:r>
      <w:r>
        <w:rPr>
          <w:spacing w:val="-11"/>
        </w:rPr>
        <w:t> </w:t>
      </w:r>
      <w:r>
        <w:rPr/>
        <w:t>kılmak</w:t>
      </w:r>
      <w:r>
        <w:rPr>
          <w:spacing w:val="-12"/>
        </w:rPr>
        <w:t> </w:t>
      </w:r>
      <w:r>
        <w:rPr/>
        <w:t>amacıyla</w:t>
      </w:r>
      <w:r>
        <w:rPr>
          <w:spacing w:val="-13"/>
        </w:rPr>
        <w:t> </w:t>
      </w:r>
      <w:r>
        <w:rPr/>
        <w:t>bir</w:t>
      </w:r>
      <w:r>
        <w:rPr>
          <w:spacing w:val="-57"/>
        </w:rPr>
        <w:t> </w:t>
      </w:r>
      <w:r>
        <w:rPr/>
        <w:t>takım hedef, amaç ve misyonlara sahip olması şeklinde tanımlanmıştır (Steger, 2012).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doğduğu</w:t>
      </w:r>
      <w:r>
        <w:rPr>
          <w:spacing w:val="1"/>
        </w:rPr>
        <w:t> </w:t>
      </w:r>
      <w:r>
        <w:rPr/>
        <w:t>andan</w:t>
      </w:r>
      <w:r>
        <w:rPr>
          <w:spacing w:val="1"/>
        </w:rPr>
        <w:t> </w:t>
      </w:r>
      <w:r>
        <w:rPr/>
        <w:t>itibaren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mevcut</w:t>
      </w:r>
      <w:r>
        <w:rPr>
          <w:spacing w:val="1"/>
        </w:rPr>
        <w:t> </w:t>
      </w:r>
      <w:r>
        <w:rPr/>
        <w:t>motivasyon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nitelendirilebilir. Bu motivasyonun amaç, hedef veya anlamın olmaması ise kişisel ruh</w:t>
      </w:r>
      <w:r>
        <w:rPr>
          <w:spacing w:val="1"/>
        </w:rPr>
        <w:t> </w:t>
      </w:r>
      <w:r>
        <w:rPr/>
        <w:t>sağlığı sorunlarının temelidir (Frankl, 1963). Amaçsız, plansız hissetmek ve ne yapması</w:t>
      </w:r>
      <w:r>
        <w:rPr>
          <w:spacing w:val="1"/>
        </w:rPr>
        <w:t> </w:t>
      </w:r>
      <w:r>
        <w:rPr/>
        <w:t>gerektiğini</w:t>
      </w:r>
      <w:r>
        <w:rPr>
          <w:spacing w:val="1"/>
        </w:rPr>
        <w:t> </w:t>
      </w:r>
      <w:r>
        <w:rPr/>
        <w:t>bilmemek</w:t>
      </w:r>
      <w:r>
        <w:rPr>
          <w:spacing w:val="1"/>
        </w:rPr>
        <w:t> </w:t>
      </w:r>
      <w:r>
        <w:rPr/>
        <w:t>anlamsızlıktır</w:t>
      </w:r>
      <w:r>
        <w:rPr>
          <w:spacing w:val="1"/>
        </w:rPr>
        <w:t> </w:t>
      </w:r>
      <w:r>
        <w:rPr/>
        <w:t>(Harlow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Newcomb,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Anlamsızlık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umutsuzluk,</w:t>
      </w:r>
      <w:r>
        <w:rPr>
          <w:spacing w:val="1"/>
        </w:rPr>
        <w:t> </w:t>
      </w:r>
      <w:r>
        <w:rPr/>
        <w:t>intihar</w:t>
      </w:r>
      <w:r>
        <w:rPr>
          <w:spacing w:val="1"/>
        </w:rPr>
        <w:t> </w:t>
      </w:r>
      <w:r>
        <w:rPr/>
        <w:t>eğilimi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teşebbüsü</w:t>
      </w:r>
      <w:r>
        <w:rPr>
          <w:spacing w:val="1"/>
        </w:rPr>
        <w:t> </w:t>
      </w:r>
      <w:r>
        <w:rPr/>
        <w:t>(Harlow,</w:t>
      </w:r>
      <w:r>
        <w:rPr>
          <w:spacing w:val="1"/>
        </w:rPr>
        <w:t> </w:t>
      </w:r>
      <w:r>
        <w:rPr/>
        <w:t>Newcomb,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Bentler,</w:t>
      </w:r>
      <w:r>
        <w:rPr>
          <w:spacing w:val="1"/>
        </w:rPr>
        <w:t> </w:t>
      </w:r>
      <w:r>
        <w:rPr/>
        <w:t>1986),</w:t>
      </w:r>
      <w:r>
        <w:rPr>
          <w:spacing w:val="-57"/>
        </w:rPr>
        <w:t> </w:t>
      </w:r>
      <w:r>
        <w:rPr/>
        <w:t>depresiflik</w:t>
      </w:r>
      <w:r>
        <w:rPr>
          <w:spacing w:val="1"/>
        </w:rPr>
        <w:t> </w:t>
      </w:r>
      <w:r>
        <w:rPr/>
        <w:t>(Steger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</w:t>
      </w:r>
      <w:r>
        <w:rPr>
          <w:spacing w:val="1"/>
        </w:rPr>
        <w:t> </w:t>
      </w:r>
      <w:r>
        <w:rPr/>
        <w:t>2011),</w:t>
      </w:r>
      <w:r>
        <w:rPr>
          <w:spacing w:val="1"/>
        </w:rPr>
        <w:t> </w:t>
      </w:r>
      <w:r>
        <w:rPr/>
        <w:t>bağımlılık</w:t>
      </w:r>
      <w:r>
        <w:rPr>
          <w:spacing w:val="1"/>
        </w:rPr>
        <w:t> </w:t>
      </w:r>
      <w:r>
        <w:rPr/>
        <w:t>(Yalom,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psikolojik</w:t>
      </w:r>
      <w:r>
        <w:rPr>
          <w:spacing w:val="1"/>
        </w:rPr>
        <w:t> </w:t>
      </w:r>
      <w:r>
        <w:rPr/>
        <w:t>sorunlarla ilişkilendirilebilir. Anlam teorileri yaşamda anlamın var oluşu ve yaşamda</w:t>
      </w:r>
      <w:r>
        <w:rPr>
          <w:spacing w:val="1"/>
        </w:rPr>
        <w:t> </w:t>
      </w:r>
      <w:r>
        <w:rPr/>
        <w:t>anlamın arayışı olarak iki başlık altında incelenmiştir (Steger, Frazier, Oishi ve Kaler,</w:t>
      </w:r>
      <w:r>
        <w:rPr>
          <w:spacing w:val="1"/>
        </w:rPr>
        <w:t> </w:t>
      </w:r>
      <w:r>
        <w:rPr/>
        <w:t>2006).</w:t>
      </w:r>
      <w:r>
        <w:rPr>
          <w:spacing w:val="-12"/>
        </w:rPr>
        <w:t> </w:t>
      </w:r>
      <w:r>
        <w:rPr/>
        <w:t>Yaşamda</w:t>
      </w:r>
      <w:r>
        <w:rPr>
          <w:spacing w:val="-10"/>
        </w:rPr>
        <w:t> </w:t>
      </w:r>
      <w:r>
        <w:rPr/>
        <w:t>anlam</w:t>
      </w:r>
      <w:r>
        <w:rPr>
          <w:spacing w:val="-11"/>
        </w:rPr>
        <w:t> </w:t>
      </w:r>
      <w:r>
        <w:rPr/>
        <w:t>üzerine</w:t>
      </w:r>
      <w:r>
        <w:rPr>
          <w:spacing w:val="-8"/>
        </w:rPr>
        <w:t> </w:t>
      </w:r>
      <w:r>
        <w:rPr/>
        <w:t>yapılan</w:t>
      </w:r>
      <w:r>
        <w:rPr>
          <w:spacing w:val="-10"/>
        </w:rPr>
        <w:t> </w:t>
      </w:r>
      <w:r>
        <w:rPr/>
        <w:t>araştırmalar</w:t>
      </w:r>
      <w:r>
        <w:rPr>
          <w:spacing w:val="-10"/>
        </w:rPr>
        <w:t> </w:t>
      </w:r>
      <w:r>
        <w:rPr/>
        <w:t>anlamın</w:t>
      </w:r>
      <w:r>
        <w:rPr>
          <w:spacing w:val="-12"/>
        </w:rPr>
        <w:t> </w:t>
      </w:r>
      <w:r>
        <w:rPr/>
        <w:t>varlığı</w:t>
      </w:r>
      <w:r>
        <w:rPr>
          <w:spacing w:val="-11"/>
        </w:rPr>
        <w:t> </w:t>
      </w:r>
      <w:r>
        <w:rPr/>
        <w:t>üzerinde</w:t>
      </w:r>
      <w:r>
        <w:rPr>
          <w:spacing w:val="-13"/>
        </w:rPr>
        <w:t> </w:t>
      </w:r>
      <w:r>
        <w:rPr/>
        <w:t>duran</w:t>
      </w:r>
      <w:r>
        <w:rPr>
          <w:spacing w:val="-12"/>
        </w:rPr>
        <w:t> </w:t>
      </w:r>
      <w:r>
        <w:rPr/>
        <w:t>ancak</w:t>
      </w:r>
      <w:r>
        <w:rPr>
          <w:spacing w:val="-57"/>
        </w:rPr>
        <w:t> </w:t>
      </w:r>
      <w:r>
        <w:rPr/>
        <w:t>anlam arayışını içermeyen araştırmalardır. Steger vd. (2011) göre anlam arayışı bireyin</w:t>
      </w:r>
      <w:r>
        <w:rPr>
          <w:spacing w:val="1"/>
        </w:rPr>
        <w:t> </w:t>
      </w:r>
      <w:r>
        <w:rPr/>
        <w:t>hayatına ilişkin amaçlarına ulaşmak niyetiyle gösterdiği çaba ve etkinliklerdir. Kişiler</w:t>
      </w:r>
      <w:r>
        <w:rPr>
          <w:spacing w:val="1"/>
        </w:rPr>
        <w:t> </w:t>
      </w:r>
      <w:r>
        <w:rPr/>
        <w:t>hayatlarını anlamsız hissettiklerinde anlam arayışına girdikleri gibi, hayatlarında bir</w:t>
      </w:r>
      <w:r>
        <w:rPr>
          <w:spacing w:val="1"/>
        </w:rPr>
        <w:t> </w:t>
      </w:r>
      <w:r>
        <w:rPr/>
        <w:t>anlam olduğu halde yeni bir anlam da arayabilirler (Baumeister, 1991). Her bakımdan</w:t>
      </w:r>
      <w:r>
        <w:rPr>
          <w:spacing w:val="1"/>
        </w:rPr>
        <w:t> </w:t>
      </w:r>
      <w:r>
        <w:rPr/>
        <w:t>anlam arayışı insanın fıtratında var olan iç güdü ile ilgilidir (Frankl, 1963) ve bu iç</w:t>
      </w:r>
      <w:r>
        <w:rPr>
          <w:spacing w:val="1"/>
        </w:rPr>
        <w:t> </w:t>
      </w:r>
      <w:r>
        <w:rPr/>
        <w:t>güdünün yoğunluğu anlam arayışını ortaya çıkaran temel unsurlardan birisidir (Maddi,</w:t>
      </w:r>
      <w:r>
        <w:rPr>
          <w:spacing w:val="1"/>
        </w:rPr>
        <w:t> </w:t>
      </w:r>
      <w:r>
        <w:rPr/>
        <w:t>1970). Yaşamda anlam arayışına yönelik tanımlamalar bireylerin içgüdüsel durumunun</w:t>
      </w:r>
      <w:r>
        <w:rPr>
          <w:spacing w:val="1"/>
        </w:rPr>
        <w:t> </w:t>
      </w:r>
      <w:r>
        <w:rPr/>
        <w:t>önemini</w:t>
      </w:r>
      <w:r>
        <w:rPr>
          <w:spacing w:val="1"/>
        </w:rPr>
        <w:t> </w:t>
      </w:r>
      <w:r>
        <w:rPr/>
        <w:t>göstermektedir.</w:t>
      </w:r>
      <w:r>
        <w:rPr>
          <w:spacing w:val="1"/>
        </w:rPr>
        <w:t> </w:t>
      </w:r>
      <w:r>
        <w:rPr/>
        <w:t>Yaşamda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arayışına</w:t>
      </w:r>
      <w:r>
        <w:rPr>
          <w:spacing w:val="1"/>
        </w:rPr>
        <w:t> </w:t>
      </w:r>
      <w:r>
        <w:rPr/>
        <w:t>dair</w:t>
      </w:r>
      <w:r>
        <w:rPr>
          <w:spacing w:val="1"/>
        </w:rPr>
        <w:t> </w:t>
      </w:r>
      <w:r>
        <w:rPr/>
        <w:t>ilk</w:t>
      </w:r>
      <w:r>
        <w:rPr>
          <w:spacing w:val="1"/>
        </w:rPr>
        <w:t> </w:t>
      </w:r>
      <w:r>
        <w:rPr/>
        <w:t>teorik</w:t>
      </w:r>
      <w:r>
        <w:rPr>
          <w:spacing w:val="1"/>
        </w:rPr>
        <w:t> </w:t>
      </w:r>
      <w:r>
        <w:rPr/>
        <w:t>çalışma,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arayışının doğal ve sağlıklı bir arayış olup olmadığı veya anlam arayışının psikolojinin</w:t>
      </w:r>
      <w:r>
        <w:rPr>
          <w:spacing w:val="1"/>
        </w:rPr>
        <w:t> </w:t>
      </w:r>
      <w:r>
        <w:rPr/>
        <w:t>bir göstergesi olup olmadığını araştıran çalışmalardır (Steger, Kashdan, Sullivan ve</w:t>
      </w:r>
      <w:r>
        <w:rPr>
          <w:spacing w:val="1"/>
        </w:rPr>
        <w:t> </w:t>
      </w:r>
      <w:r>
        <w:rPr>
          <w:spacing w:val="-1"/>
        </w:rPr>
        <w:t>Lorentz,</w:t>
      </w:r>
      <w:r>
        <w:rPr>
          <w:spacing w:val="-15"/>
        </w:rPr>
        <w:t> </w:t>
      </w:r>
      <w:r>
        <w:rPr>
          <w:spacing w:val="-1"/>
        </w:rPr>
        <w:t>2008).</w:t>
      </w:r>
      <w:r>
        <w:rPr>
          <w:spacing w:val="-14"/>
        </w:rPr>
        <w:t> </w:t>
      </w:r>
      <w:r>
        <w:rPr>
          <w:spacing w:val="-1"/>
        </w:rPr>
        <w:t>Steger</w:t>
      </w:r>
      <w:r>
        <w:rPr>
          <w:spacing w:val="-15"/>
        </w:rPr>
        <w:t> </w:t>
      </w:r>
      <w:r>
        <w:rPr>
          <w:spacing w:val="-1"/>
        </w:rPr>
        <w:t>ve</w:t>
      </w:r>
      <w:r>
        <w:rPr>
          <w:spacing w:val="-12"/>
        </w:rPr>
        <w:t> </w:t>
      </w:r>
      <w:r>
        <w:rPr>
          <w:spacing w:val="-1"/>
        </w:rPr>
        <w:t>diğerleri</w:t>
      </w:r>
      <w:r>
        <w:rPr>
          <w:spacing w:val="-14"/>
        </w:rPr>
        <w:t> </w:t>
      </w:r>
      <w:r>
        <w:rPr/>
        <w:t>(2009)</w:t>
      </w:r>
      <w:r>
        <w:rPr>
          <w:spacing w:val="-16"/>
        </w:rPr>
        <w:t> </w:t>
      </w:r>
      <w:r>
        <w:rPr/>
        <w:t>özellikle</w:t>
      </w:r>
      <w:r>
        <w:rPr>
          <w:spacing w:val="-15"/>
        </w:rPr>
        <w:t> </w:t>
      </w:r>
      <w:r>
        <w:rPr/>
        <w:t>anlam</w:t>
      </w:r>
      <w:r>
        <w:rPr>
          <w:spacing w:val="-14"/>
        </w:rPr>
        <w:t> </w:t>
      </w:r>
      <w:r>
        <w:rPr/>
        <w:t>arayışına</w:t>
      </w:r>
      <w:r>
        <w:rPr>
          <w:spacing w:val="-10"/>
        </w:rPr>
        <w:t> </w:t>
      </w:r>
      <w:r>
        <w:rPr/>
        <w:t>yönelik</w:t>
      </w:r>
      <w:r>
        <w:rPr>
          <w:spacing w:val="-14"/>
        </w:rPr>
        <w:t> </w:t>
      </w:r>
      <w:r>
        <w:rPr/>
        <w:t>araştırmaların</w:t>
      </w:r>
      <w:r>
        <w:rPr>
          <w:spacing w:val="-58"/>
        </w:rPr>
        <w:t> </w:t>
      </w:r>
      <w:r>
        <w:rPr/>
        <w:t>sonuçlarının</w:t>
      </w:r>
      <w:r>
        <w:rPr>
          <w:spacing w:val="1"/>
        </w:rPr>
        <w:t> </w:t>
      </w:r>
      <w:r>
        <w:rPr/>
        <w:t>tutarsız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sınırlı</w:t>
      </w:r>
      <w:r>
        <w:rPr>
          <w:spacing w:val="1"/>
        </w:rPr>
        <w:t> </w:t>
      </w:r>
      <w:r>
        <w:rPr/>
        <w:t>sayıda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etmişlerdir.</w:t>
      </w:r>
      <w:r>
        <w:rPr>
          <w:spacing w:val="1"/>
        </w:rPr>
        <w:t> </w:t>
      </w:r>
      <w:r>
        <w:rPr/>
        <w:t>Örneğin;</w:t>
      </w:r>
      <w:r>
        <w:rPr>
          <w:spacing w:val="1"/>
        </w:rPr>
        <w:t> </w:t>
      </w:r>
      <w:r>
        <w:rPr/>
        <w:t>Steger,</w:t>
      </w:r>
      <w:r>
        <w:rPr>
          <w:spacing w:val="1"/>
        </w:rPr>
        <w:t> </w:t>
      </w:r>
      <w:r>
        <w:rPr/>
        <w:t>Kawabata,</w:t>
      </w:r>
      <w:r>
        <w:rPr>
          <w:spacing w:val="1"/>
        </w:rPr>
        <w:t> </w:t>
      </w:r>
      <w:r>
        <w:rPr/>
        <w:t>Shimai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Otake (2008)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Japon</w:t>
      </w:r>
      <w:r>
        <w:rPr>
          <w:spacing w:val="1"/>
        </w:rPr>
        <w:t> </w:t>
      </w:r>
      <w:r>
        <w:rPr/>
        <w:t>öğrencilerle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sonuçlarına</w:t>
      </w:r>
      <w:r>
        <w:rPr>
          <w:spacing w:val="-1"/>
        </w:rPr>
        <w:t> </w:t>
      </w:r>
      <w:r>
        <w:rPr/>
        <w:t>göre,</w:t>
      </w:r>
      <w:r>
        <w:rPr>
          <w:spacing w:val="-2"/>
        </w:rPr>
        <w:t> </w:t>
      </w:r>
      <w:r>
        <w:rPr/>
        <w:t>Japonlar</w:t>
      </w:r>
      <w:r>
        <w:rPr>
          <w:spacing w:val="-5"/>
        </w:rPr>
        <w:t> </w:t>
      </w:r>
      <w:r>
        <w:rPr/>
        <w:t>anlam</w:t>
      </w:r>
      <w:r>
        <w:rPr>
          <w:spacing w:val="-1"/>
        </w:rPr>
        <w:t> </w:t>
      </w:r>
      <w:r>
        <w:rPr/>
        <w:t>arayışı</w:t>
      </w:r>
      <w:r>
        <w:rPr>
          <w:spacing w:val="-3"/>
        </w:rPr>
        <w:t> </w:t>
      </w:r>
      <w:r>
        <w:rPr/>
        <w:t>içerisindedir</w:t>
      </w:r>
      <w:r>
        <w:rPr>
          <w:spacing w:val="-5"/>
        </w:rPr>
        <w:t> </w:t>
      </w:r>
      <w:r>
        <w:rPr/>
        <w:t>ve</w:t>
      </w:r>
      <w:r>
        <w:rPr>
          <w:spacing w:val="-4"/>
        </w:rPr>
        <w:t> </w:t>
      </w:r>
      <w:r>
        <w:rPr/>
        <w:t>bu</w:t>
      </w:r>
      <w:r>
        <w:rPr>
          <w:spacing w:val="-2"/>
        </w:rPr>
        <w:t> </w:t>
      </w:r>
      <w:r>
        <w:rPr/>
        <w:t>durum</w:t>
      </w:r>
      <w:r>
        <w:rPr>
          <w:spacing w:val="-1"/>
        </w:rPr>
        <w:t> </w:t>
      </w:r>
      <w:r>
        <w:rPr/>
        <w:t>anlam</w:t>
      </w:r>
      <w:r>
        <w:rPr>
          <w:spacing w:val="-4"/>
        </w:rPr>
        <w:t> </w:t>
      </w:r>
      <w:r>
        <w:rPr/>
        <w:t>sahibi</w:t>
      </w:r>
      <w:r>
        <w:rPr>
          <w:spacing w:val="-2"/>
        </w:rPr>
        <w:t> </w:t>
      </w:r>
      <w:r>
        <w:rPr/>
        <w:t>olmakla</w:t>
      </w:r>
      <w:r>
        <w:rPr>
          <w:spacing w:val="-58"/>
        </w:rPr>
        <w:t> </w:t>
      </w:r>
      <w:r>
        <w:rPr/>
        <w:t>anlam arayışını doğru oranda etkilerken, Amerikalı öğrencilerde ise mevcut bir anlamın</w:t>
      </w:r>
      <w:r>
        <w:rPr>
          <w:spacing w:val="1"/>
        </w:rPr>
        <w:t> </w:t>
      </w:r>
      <w:r>
        <w:rPr/>
        <w:t>varlığı ile anlam arayışı arasında ters orantı görüldüğü ifade edilmiştir. Bu sonuçlar ise</w:t>
      </w:r>
      <w:r>
        <w:rPr>
          <w:spacing w:val="1"/>
        </w:rPr>
        <w:t> </w:t>
      </w:r>
      <w:r>
        <w:rPr/>
        <w:t>yaşamda anlamın olması ile anlam arayışı arasındaki ilişkinin hem bireysel hem de</w:t>
      </w:r>
      <w:r>
        <w:rPr>
          <w:spacing w:val="1"/>
        </w:rPr>
        <w:t> </w:t>
      </w:r>
      <w:r>
        <w:rPr/>
        <w:t>kültürel farklardan etkilendiğini göstermiştir. Yaşamda bir anlama sahip olmakla bir</w:t>
      </w:r>
      <w:r>
        <w:rPr>
          <w:spacing w:val="1"/>
        </w:rPr>
        <w:t> </w:t>
      </w:r>
      <w:r>
        <w:rPr/>
        <w:t>anlam arayışı içerisinde olmak birbirine zıt durumlar değildir (Steger, Oishi ve Kesebir,</w:t>
      </w:r>
      <w:r>
        <w:rPr>
          <w:spacing w:val="1"/>
        </w:rPr>
        <w:t> </w:t>
      </w:r>
      <w:r>
        <w:rPr/>
        <w:t>2011).</w:t>
      </w:r>
      <w:r>
        <w:rPr>
          <w:spacing w:val="29"/>
        </w:rPr>
        <w:t> </w:t>
      </w:r>
      <w:r>
        <w:rPr/>
        <w:t>Yapılan</w:t>
      </w:r>
      <w:r>
        <w:rPr>
          <w:spacing w:val="32"/>
        </w:rPr>
        <w:t> </w:t>
      </w:r>
      <w:r>
        <w:rPr/>
        <w:t>araştırmalar</w:t>
      </w:r>
      <w:r>
        <w:rPr>
          <w:spacing w:val="28"/>
        </w:rPr>
        <w:t> </w:t>
      </w:r>
      <w:r>
        <w:rPr/>
        <w:t>anlama</w:t>
      </w:r>
      <w:r>
        <w:rPr>
          <w:spacing w:val="29"/>
        </w:rPr>
        <w:t> </w:t>
      </w:r>
      <w:r>
        <w:rPr/>
        <w:t>sahip</w:t>
      </w:r>
      <w:r>
        <w:rPr>
          <w:spacing w:val="30"/>
        </w:rPr>
        <w:t> </w:t>
      </w:r>
      <w:r>
        <w:rPr/>
        <w:t>olmakla</w:t>
      </w:r>
      <w:r>
        <w:rPr>
          <w:spacing w:val="29"/>
        </w:rPr>
        <w:t> </w:t>
      </w:r>
      <w:r>
        <w:rPr/>
        <w:t>anlam</w:t>
      </w:r>
      <w:r>
        <w:rPr>
          <w:spacing w:val="37"/>
        </w:rPr>
        <w:t> </w:t>
      </w:r>
      <w:r>
        <w:rPr/>
        <w:t>arayışı</w:t>
      </w:r>
      <w:r>
        <w:rPr>
          <w:spacing w:val="30"/>
        </w:rPr>
        <w:t> </w:t>
      </w:r>
      <w:r>
        <w:rPr/>
        <w:t>içerisinde</w:t>
      </w:r>
      <w:r>
        <w:rPr>
          <w:spacing w:val="29"/>
        </w:rPr>
        <w:t> </w:t>
      </w:r>
      <w:r>
        <w:rPr/>
        <w:t>olma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69632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211.853149pt;width:305.83pt;height:14.16pt;mso-position-horizontal-relative:page;mso-position-vertical-relative:paragraph;z-index:-22619648" filled="true" fillcolor="#ffffff" stroked="false">
            <v:fill type="solid"/>
            <w10:wrap type="none"/>
          </v:rect>
        </w:pict>
      </w:r>
      <w:r>
        <w:rPr/>
        <w:t>durumlarının</w:t>
      </w:r>
      <w:r>
        <w:rPr>
          <w:spacing w:val="1"/>
        </w:rPr>
        <w:t> </w:t>
      </w:r>
      <w:r>
        <w:rPr/>
        <w:t>birbirinden</w:t>
      </w:r>
      <w:r>
        <w:rPr>
          <w:spacing w:val="1"/>
        </w:rPr>
        <w:t> </w:t>
      </w:r>
      <w:r>
        <w:rPr/>
        <w:t>bağımsız</w:t>
      </w:r>
      <w:r>
        <w:rPr>
          <w:spacing w:val="1"/>
        </w:rPr>
        <w:t> </w:t>
      </w:r>
      <w:r>
        <w:rPr/>
        <w:t>durumlar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göstermektedir</w:t>
      </w:r>
      <w:r>
        <w:rPr>
          <w:spacing w:val="1"/>
        </w:rPr>
        <w:t> </w:t>
      </w:r>
      <w:r>
        <w:rPr/>
        <w:t>(Steger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diğerleri, 2006). Anlam arayışına yönelik yapılan son çalışmalarda ise kişileri anlam</w:t>
      </w:r>
      <w:r>
        <w:rPr>
          <w:spacing w:val="1"/>
        </w:rPr>
        <w:t> </w:t>
      </w:r>
      <w:r>
        <w:rPr/>
        <w:t>arayışına iten durumun anlamın kendisi mi yoksa anlamsızlığın bir sonucu olarak mı</w:t>
      </w:r>
      <w:r>
        <w:rPr>
          <w:spacing w:val="1"/>
        </w:rPr>
        <w:t> </w:t>
      </w:r>
      <w:r>
        <w:rPr/>
        <w:t>görüldüğü</w:t>
      </w:r>
      <w:r>
        <w:rPr>
          <w:spacing w:val="1"/>
        </w:rPr>
        <w:t> </w:t>
      </w:r>
      <w:r>
        <w:rPr/>
        <w:t>araştırılmıştır.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araştırmaların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yaşamlarında</w:t>
      </w:r>
      <w:r>
        <w:rPr>
          <w:spacing w:val="1"/>
        </w:rPr>
        <w:t> </w:t>
      </w:r>
      <w:r>
        <w:rPr/>
        <w:t>anlamsızlık olması veya anlamsızlık hissetmeleri durumunda böyle bir arayışa girdikleri</w:t>
      </w:r>
      <w:r>
        <w:rPr>
          <w:spacing w:val="-57"/>
        </w:rPr>
        <w:t> </w:t>
      </w:r>
      <w:r>
        <w:rPr/>
        <w:t>gözlemlenmiştir (Steger ve Kashdan, 2013). Davis, Wortman, Lehman ve Silver (2000)</w:t>
      </w:r>
      <w:r>
        <w:rPr>
          <w:spacing w:val="1"/>
        </w:rPr>
        <w:t> </w:t>
      </w:r>
      <w:r>
        <w:rPr/>
        <w:t>travma geçiren bireylerin anlam arayışlarını araştırmışlar ve travma yaşayan herkesin</w:t>
      </w:r>
      <w:r>
        <w:rPr>
          <w:spacing w:val="1"/>
        </w:rPr>
        <w:t> </w:t>
      </w:r>
      <w:r>
        <w:rPr/>
        <w:t>anlam</w:t>
      </w:r>
      <w:r>
        <w:rPr>
          <w:spacing w:val="-5"/>
        </w:rPr>
        <w:t> </w:t>
      </w:r>
      <w:r>
        <w:rPr/>
        <w:t>arayışında</w:t>
      </w:r>
      <w:r>
        <w:rPr>
          <w:spacing w:val="-6"/>
        </w:rPr>
        <w:t> </w:t>
      </w:r>
      <w:r>
        <w:rPr/>
        <w:t>olmadığı</w:t>
      </w:r>
      <w:r>
        <w:rPr>
          <w:spacing w:val="-5"/>
        </w:rPr>
        <w:t> </w:t>
      </w:r>
      <w:r>
        <w:rPr/>
        <w:t>sonucuna</w:t>
      </w:r>
      <w:r>
        <w:rPr>
          <w:spacing w:val="-5"/>
        </w:rPr>
        <w:t> </w:t>
      </w:r>
      <w:r>
        <w:rPr/>
        <w:t>ulaşmışlardır.</w:t>
      </w:r>
      <w:r>
        <w:rPr>
          <w:spacing w:val="-3"/>
        </w:rPr>
        <w:t> </w:t>
      </w:r>
      <w:r>
        <w:rPr/>
        <w:t>Bu</w:t>
      </w:r>
      <w:r>
        <w:rPr>
          <w:spacing w:val="-5"/>
        </w:rPr>
        <w:t> </w:t>
      </w:r>
      <w:r>
        <w:rPr/>
        <w:t>noktada</w:t>
      </w:r>
      <w:r>
        <w:rPr>
          <w:spacing w:val="-6"/>
        </w:rPr>
        <w:t> </w:t>
      </w:r>
      <w:r>
        <w:rPr/>
        <w:t>önemli</w:t>
      </w:r>
      <w:r>
        <w:rPr>
          <w:spacing w:val="-4"/>
        </w:rPr>
        <w:t> </w:t>
      </w:r>
      <w:r>
        <w:rPr/>
        <w:t>hususlardan</w:t>
      </w:r>
      <w:r>
        <w:rPr>
          <w:spacing w:val="-5"/>
        </w:rPr>
        <w:t> </w:t>
      </w:r>
      <w:r>
        <w:rPr/>
        <w:t>birisi</w:t>
      </w:r>
      <w:r>
        <w:rPr>
          <w:spacing w:val="-57"/>
        </w:rPr>
        <w:t> </w:t>
      </w:r>
      <w:r>
        <w:rPr/>
        <w:t>de anlam arayışında kullanılan yollardır. Kavramsallaştırma, oluşturma ve anlam arayışı</w:t>
      </w:r>
      <w:r>
        <w:rPr>
          <w:spacing w:val="-57"/>
        </w:rPr>
        <w:t> </w:t>
      </w:r>
      <w:r>
        <w:rPr/>
        <w:t>açısından kullanılan yollar, davranış bilimleri açısından insanın yaşam kalitesi ve iyi</w:t>
      </w:r>
      <w:r>
        <w:rPr>
          <w:spacing w:val="1"/>
        </w:rPr>
        <w:t> </w:t>
      </w:r>
      <w:r>
        <w:rPr/>
        <w:t>oluşuna dair araştırmaların odak noktasıdır (Emmons, 2003). Schnell’ e göre (2009)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kavramı,</w:t>
      </w:r>
      <w:r>
        <w:rPr>
          <w:spacing w:val="1"/>
        </w:rPr>
        <w:t> </w:t>
      </w:r>
      <w:r>
        <w:rPr/>
        <w:t>birey</w:t>
      </w:r>
      <w:r>
        <w:rPr>
          <w:spacing w:val="1"/>
        </w:rPr>
        <w:t> </w:t>
      </w:r>
      <w:r>
        <w:rPr/>
        <w:t>yaşamının</w:t>
      </w:r>
      <w:r>
        <w:rPr>
          <w:spacing w:val="1"/>
        </w:rPr>
        <w:t> </w:t>
      </w:r>
      <w:r>
        <w:rPr/>
        <w:t>sahiplenici,</w:t>
      </w:r>
      <w:r>
        <w:rPr>
          <w:spacing w:val="1"/>
        </w:rPr>
        <w:t> </w:t>
      </w:r>
      <w:r>
        <w:rPr/>
        <w:t>yönetilebilir,</w:t>
      </w:r>
      <w:r>
        <w:rPr>
          <w:spacing w:val="1"/>
        </w:rPr>
        <w:t> </w:t>
      </w:r>
      <w:r>
        <w:rPr/>
        <w:t>uyumlu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önemli,</w:t>
      </w:r>
      <w:r>
        <w:rPr>
          <w:spacing w:val="1"/>
        </w:rPr>
        <w:t> </w:t>
      </w:r>
      <w:r>
        <w:rPr>
          <w:spacing w:val="-1"/>
        </w:rPr>
        <w:t>duygusudur.</w:t>
      </w:r>
      <w:r>
        <w:rPr>
          <w:spacing w:val="-14"/>
        </w:rPr>
        <w:t> </w:t>
      </w:r>
      <w:r>
        <w:rPr/>
        <w:t>Yaşamın</w:t>
      </w:r>
      <w:r>
        <w:rPr>
          <w:spacing w:val="-12"/>
        </w:rPr>
        <w:t> </w:t>
      </w:r>
      <w:r>
        <w:rPr/>
        <w:t>anlamı</w:t>
      </w:r>
      <w:r>
        <w:rPr>
          <w:spacing w:val="-13"/>
        </w:rPr>
        <w:t> </w:t>
      </w:r>
      <w:r>
        <w:rPr/>
        <w:t>kavramı</w:t>
      </w:r>
      <w:r>
        <w:rPr>
          <w:spacing w:val="-12"/>
        </w:rPr>
        <w:t> </w:t>
      </w:r>
      <w:r>
        <w:rPr/>
        <w:t>ise</w:t>
      </w:r>
      <w:r>
        <w:rPr>
          <w:spacing w:val="-13"/>
        </w:rPr>
        <w:t> </w:t>
      </w:r>
      <w:r>
        <w:rPr/>
        <w:t>faklı</w:t>
      </w:r>
      <w:r>
        <w:rPr>
          <w:spacing w:val="-13"/>
        </w:rPr>
        <w:t> </w:t>
      </w:r>
      <w:r>
        <w:rPr/>
        <w:t>biçimlerde</w:t>
      </w:r>
      <w:r>
        <w:rPr>
          <w:spacing w:val="-14"/>
        </w:rPr>
        <w:t> </w:t>
      </w:r>
      <w:r>
        <w:rPr/>
        <w:t>kavramsallaştırılmakla</w:t>
      </w:r>
      <w:r>
        <w:rPr>
          <w:spacing w:val="-13"/>
        </w:rPr>
        <w:t> </w:t>
      </w:r>
      <w:r>
        <w:rPr/>
        <w:t>beraber</w:t>
      </w:r>
      <w:r>
        <w:rPr>
          <w:spacing w:val="-58"/>
        </w:rPr>
        <w:t> </w:t>
      </w:r>
      <w:r>
        <w:rPr/>
        <w:t>daha çok güç, yoğunluk ve insanların yaşam amaçlarını şekillendirme girişimleri yahut</w:t>
      </w:r>
      <w:r>
        <w:rPr>
          <w:spacing w:val="1"/>
        </w:rPr>
        <w:t> </w:t>
      </w:r>
      <w:r>
        <w:rPr/>
        <w:t>arzuları</w:t>
      </w:r>
      <w:r>
        <w:rPr>
          <w:spacing w:val="-12"/>
        </w:rPr>
        <w:t> </w:t>
      </w:r>
      <w:r>
        <w:rPr/>
        <w:t>olarak</w:t>
      </w:r>
      <w:r>
        <w:rPr>
          <w:spacing w:val="-11"/>
        </w:rPr>
        <w:t> </w:t>
      </w:r>
      <w:r>
        <w:rPr/>
        <w:t>tanımlanmaktadır.</w:t>
      </w:r>
      <w:r>
        <w:rPr>
          <w:spacing w:val="-12"/>
        </w:rPr>
        <w:t> </w:t>
      </w:r>
      <w:r>
        <w:rPr/>
        <w:t>(Steger,</w:t>
      </w:r>
      <w:r>
        <w:rPr>
          <w:spacing w:val="-12"/>
        </w:rPr>
        <w:t> </w:t>
      </w:r>
      <w:r>
        <w:rPr/>
        <w:t>Kashdan,</w:t>
      </w:r>
      <w:r>
        <w:rPr>
          <w:spacing w:val="-12"/>
        </w:rPr>
        <w:t> </w:t>
      </w:r>
      <w:r>
        <w:rPr/>
        <w:t>Sullivan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Lorentz,</w:t>
      </w:r>
      <w:r>
        <w:rPr>
          <w:spacing w:val="-7"/>
        </w:rPr>
        <w:t> </w:t>
      </w:r>
      <w:r>
        <w:rPr/>
        <w:t>2008).</w:t>
      </w:r>
      <w:r>
        <w:rPr>
          <w:spacing w:val="-12"/>
        </w:rPr>
        <w:t> </w:t>
      </w:r>
      <w:r>
        <w:rPr/>
        <w:t>Yaşamın</w:t>
      </w:r>
      <w:r>
        <w:rPr>
          <w:spacing w:val="-57"/>
        </w:rPr>
        <w:t> </w:t>
      </w:r>
      <w:r>
        <w:rPr/>
        <w:t>anlamı, ferdin temel güdüleyici gücü, yaşamını anlamlandırma veya bir anlam bulma</w:t>
      </w:r>
      <w:r>
        <w:rPr>
          <w:spacing w:val="1"/>
        </w:rPr>
        <w:t> </w:t>
      </w:r>
      <w:r>
        <w:rPr/>
        <w:t>çabasıdır (Frankl, 2010, s. 113). Yaşamın anlamına ilişkin sorular insanlık tarihi kadar</w:t>
      </w:r>
      <w:r>
        <w:rPr>
          <w:spacing w:val="1"/>
        </w:rPr>
        <w:t> </w:t>
      </w:r>
      <w:r>
        <w:rPr/>
        <w:t>eskidir. Yaşamı anlamlandırmak düşünce ve inanç sistemlerinin temel sorusu olarak</w:t>
      </w:r>
      <w:r>
        <w:rPr>
          <w:spacing w:val="1"/>
        </w:rPr>
        <w:t> </w:t>
      </w:r>
      <w:r>
        <w:rPr/>
        <w:t>varoluşsal</w:t>
      </w:r>
      <w:r>
        <w:rPr>
          <w:spacing w:val="1"/>
        </w:rPr>
        <w:t> </w:t>
      </w:r>
      <w:r>
        <w:rPr/>
        <w:t>sorunlardan</w:t>
      </w:r>
      <w:r>
        <w:rPr>
          <w:spacing w:val="1"/>
        </w:rPr>
        <w:t> </w:t>
      </w:r>
      <w:r>
        <w:rPr/>
        <w:t>birisidir.</w:t>
      </w:r>
      <w:r>
        <w:rPr>
          <w:spacing w:val="1"/>
        </w:rPr>
        <w:t> </w:t>
      </w:r>
      <w:r>
        <w:rPr/>
        <w:t>Kopernik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yayınlanan</w:t>
      </w:r>
      <w:r>
        <w:rPr>
          <w:spacing w:val="1"/>
        </w:rPr>
        <w:t> </w:t>
      </w:r>
      <w:r>
        <w:rPr/>
        <w:t>‘’Göksel</w:t>
      </w:r>
      <w:r>
        <w:rPr>
          <w:spacing w:val="1"/>
        </w:rPr>
        <w:t> </w:t>
      </w:r>
      <w:r>
        <w:rPr/>
        <w:t>Kürelerin</w:t>
      </w:r>
      <w:r>
        <w:rPr>
          <w:spacing w:val="-57"/>
        </w:rPr>
        <w:t> </w:t>
      </w:r>
      <w:r>
        <w:rPr/>
        <w:t>Dönüşleri Üzerine’’ adlı çalışma yaşamı anlamlandırmaya yönelik dönüm noktalarından</w:t>
      </w:r>
      <w:r>
        <w:rPr>
          <w:spacing w:val="-57"/>
        </w:rPr>
        <w:t> </w:t>
      </w:r>
      <w:r>
        <w:rPr/>
        <w:t>birisidir. Bu çalışmanın yayınlanmasından sonra insanın doğayı kavrayışı birçok alanda</w:t>
      </w:r>
      <w:r>
        <w:rPr>
          <w:spacing w:val="1"/>
        </w:rPr>
        <w:t> </w:t>
      </w:r>
      <w:r>
        <w:rPr/>
        <w:t>hızlı</w:t>
      </w:r>
      <w:r>
        <w:rPr>
          <w:spacing w:val="-12"/>
        </w:rPr>
        <w:t> </w:t>
      </w:r>
      <w:r>
        <w:rPr/>
        <w:t>ve</w:t>
      </w:r>
      <w:r>
        <w:rPr>
          <w:spacing w:val="-11"/>
        </w:rPr>
        <w:t> </w:t>
      </w:r>
      <w:r>
        <w:rPr/>
        <w:t>köklü</w:t>
      </w:r>
      <w:r>
        <w:rPr>
          <w:spacing w:val="-9"/>
        </w:rPr>
        <w:t> </w:t>
      </w:r>
      <w:r>
        <w:rPr/>
        <w:t>biçimlerde</w:t>
      </w:r>
      <w:r>
        <w:rPr>
          <w:spacing w:val="-11"/>
        </w:rPr>
        <w:t> </w:t>
      </w:r>
      <w:r>
        <w:rPr/>
        <w:t>değişim</w:t>
      </w:r>
      <w:r>
        <w:rPr>
          <w:spacing w:val="-9"/>
        </w:rPr>
        <w:t> </w:t>
      </w:r>
      <w:r>
        <w:rPr/>
        <w:t>göstermiştir</w:t>
      </w:r>
      <w:r>
        <w:rPr>
          <w:spacing w:val="-10"/>
        </w:rPr>
        <w:t> </w:t>
      </w:r>
      <w:r>
        <w:rPr/>
        <w:t>(Kuhn,</w:t>
      </w:r>
      <w:r>
        <w:rPr>
          <w:spacing w:val="-10"/>
        </w:rPr>
        <w:t> </w:t>
      </w:r>
      <w:r>
        <w:rPr/>
        <w:t>2007).</w:t>
      </w:r>
      <w:r>
        <w:rPr>
          <w:spacing w:val="-10"/>
        </w:rPr>
        <w:t> </w:t>
      </w:r>
      <w:r>
        <w:rPr/>
        <w:t>Dünyayı</w:t>
      </w:r>
      <w:r>
        <w:rPr>
          <w:spacing w:val="-9"/>
        </w:rPr>
        <w:t> </w:t>
      </w:r>
      <w:r>
        <w:rPr/>
        <w:t>öküzün</w:t>
      </w:r>
      <w:r>
        <w:rPr>
          <w:spacing w:val="-10"/>
        </w:rPr>
        <w:t> </w:t>
      </w:r>
      <w:r>
        <w:rPr/>
        <w:t>boynuzları</w:t>
      </w:r>
      <w:r>
        <w:rPr>
          <w:spacing w:val="-58"/>
        </w:rPr>
        <w:t> </w:t>
      </w:r>
      <w:r>
        <w:rPr/>
        <w:t>üzerinde</w:t>
      </w:r>
      <w:r>
        <w:rPr>
          <w:spacing w:val="-7"/>
        </w:rPr>
        <w:t> </w:t>
      </w:r>
      <w:r>
        <w:rPr/>
        <w:t>algılamanın</w:t>
      </w:r>
      <w:r>
        <w:rPr>
          <w:spacing w:val="-5"/>
        </w:rPr>
        <w:t> </w:t>
      </w:r>
      <w:r>
        <w:rPr/>
        <w:t>ve</w:t>
      </w:r>
      <w:r>
        <w:rPr>
          <w:spacing w:val="-4"/>
        </w:rPr>
        <w:t> </w:t>
      </w:r>
      <w:r>
        <w:rPr/>
        <w:t>evrenin</w:t>
      </w:r>
      <w:r>
        <w:rPr>
          <w:spacing w:val="-5"/>
        </w:rPr>
        <w:t> </w:t>
      </w:r>
      <w:r>
        <w:rPr/>
        <w:t>merkezi</w:t>
      </w:r>
      <w:r>
        <w:rPr>
          <w:spacing w:val="-4"/>
        </w:rPr>
        <w:t> </w:t>
      </w:r>
      <w:r>
        <w:rPr/>
        <w:t>olarak</w:t>
      </w:r>
      <w:r>
        <w:rPr>
          <w:spacing w:val="-6"/>
        </w:rPr>
        <w:t> </w:t>
      </w:r>
      <w:r>
        <w:rPr/>
        <w:t>görmenin</w:t>
      </w:r>
      <w:r>
        <w:rPr>
          <w:spacing w:val="-2"/>
        </w:rPr>
        <w:t> </w:t>
      </w:r>
      <w:r>
        <w:rPr/>
        <w:t>yanlışlanması,</w:t>
      </w:r>
      <w:r>
        <w:rPr>
          <w:spacing w:val="-5"/>
        </w:rPr>
        <w:t> </w:t>
      </w:r>
      <w:r>
        <w:rPr/>
        <w:t>kuşkusuz</w:t>
      </w:r>
      <w:r>
        <w:rPr>
          <w:spacing w:val="-3"/>
        </w:rPr>
        <w:t> </w:t>
      </w:r>
      <w:r>
        <w:rPr/>
        <w:t>inanç</w:t>
      </w:r>
      <w:r>
        <w:rPr>
          <w:spacing w:val="-58"/>
        </w:rPr>
        <w:t> </w:t>
      </w:r>
      <w:r>
        <w:rPr/>
        <w:t>sistemleri</w:t>
      </w:r>
      <w:r>
        <w:rPr>
          <w:spacing w:val="-7"/>
        </w:rPr>
        <w:t> </w:t>
      </w:r>
      <w:r>
        <w:rPr/>
        <w:t>üzerinden</w:t>
      </w:r>
      <w:r>
        <w:rPr>
          <w:spacing w:val="-7"/>
        </w:rPr>
        <w:t> </w:t>
      </w:r>
      <w:r>
        <w:rPr/>
        <w:t>oluşturulmuş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/>
        <w:t>anlamlandırma</w:t>
      </w:r>
      <w:r>
        <w:rPr>
          <w:spacing w:val="-8"/>
        </w:rPr>
        <w:t> </w:t>
      </w:r>
      <w:r>
        <w:rPr/>
        <w:t>süreci</w:t>
      </w:r>
      <w:r>
        <w:rPr>
          <w:spacing w:val="-7"/>
        </w:rPr>
        <w:t> </w:t>
      </w:r>
      <w:r>
        <w:rPr/>
        <w:t>açısından</w:t>
      </w:r>
      <w:r>
        <w:rPr>
          <w:spacing w:val="-7"/>
        </w:rPr>
        <w:t> </w:t>
      </w:r>
      <w:r>
        <w:rPr/>
        <w:t>önemli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/>
        <w:t>değişim</w:t>
      </w:r>
      <w:r>
        <w:rPr>
          <w:spacing w:val="-57"/>
        </w:rPr>
        <w:t> </w:t>
      </w:r>
      <w:r>
        <w:rPr>
          <w:spacing w:val="-1"/>
        </w:rPr>
        <w:t>parametresidir.</w:t>
      </w:r>
      <w:r>
        <w:rPr>
          <w:spacing w:val="-14"/>
        </w:rPr>
        <w:t> </w:t>
      </w:r>
      <w:r>
        <w:rPr>
          <w:spacing w:val="-1"/>
        </w:rPr>
        <w:t>Galilei</w:t>
      </w:r>
      <w:r>
        <w:rPr>
          <w:spacing w:val="-12"/>
        </w:rPr>
        <w:t> </w:t>
      </w:r>
      <w:r>
        <w:rPr/>
        <w:t>tarafından</w:t>
      </w:r>
      <w:r>
        <w:rPr>
          <w:spacing w:val="-13"/>
        </w:rPr>
        <w:t> </w:t>
      </w:r>
      <w:r>
        <w:rPr/>
        <w:t>icat</w:t>
      </w:r>
      <w:r>
        <w:rPr>
          <w:spacing w:val="-10"/>
        </w:rPr>
        <w:t> </w:t>
      </w:r>
      <w:r>
        <w:rPr/>
        <w:t>edilen</w:t>
      </w:r>
      <w:r>
        <w:rPr>
          <w:spacing w:val="-13"/>
        </w:rPr>
        <w:t> </w:t>
      </w:r>
      <w:r>
        <w:rPr/>
        <w:t>dürbün</w:t>
      </w:r>
      <w:r>
        <w:rPr>
          <w:spacing w:val="-12"/>
        </w:rPr>
        <w:t> </w:t>
      </w:r>
      <w:r>
        <w:rPr/>
        <w:t>ise</w:t>
      </w:r>
      <w:r>
        <w:rPr>
          <w:spacing w:val="-13"/>
        </w:rPr>
        <w:t> </w:t>
      </w:r>
      <w:r>
        <w:rPr/>
        <w:t>Kopernik</w:t>
      </w:r>
      <w:r>
        <w:rPr>
          <w:spacing w:val="-14"/>
        </w:rPr>
        <w:t> </w:t>
      </w:r>
      <w:r>
        <w:rPr/>
        <w:t>sisteminin</w:t>
      </w:r>
      <w:r>
        <w:rPr>
          <w:spacing w:val="-12"/>
        </w:rPr>
        <w:t> </w:t>
      </w:r>
      <w:r>
        <w:rPr/>
        <w:t>doğruluğunu</w:t>
      </w:r>
      <w:r>
        <w:rPr>
          <w:spacing w:val="-58"/>
        </w:rPr>
        <w:t> </w:t>
      </w:r>
      <w:r>
        <w:rPr/>
        <w:t>kanıtlanmıştır</w:t>
      </w:r>
      <w:r>
        <w:rPr>
          <w:spacing w:val="1"/>
        </w:rPr>
        <w:t> </w:t>
      </w:r>
      <w:r>
        <w:rPr/>
        <w:t>(Kuhn,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Sanayi</w:t>
      </w:r>
      <w:r>
        <w:rPr>
          <w:spacing w:val="1"/>
        </w:rPr>
        <w:t> </w:t>
      </w:r>
      <w:r>
        <w:rPr/>
        <w:t>devrimi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sonrası</w:t>
      </w:r>
      <w:r>
        <w:rPr>
          <w:spacing w:val="1"/>
        </w:rPr>
        <w:t> </w:t>
      </w:r>
      <w:r>
        <w:rPr/>
        <w:t>değişen</w:t>
      </w:r>
      <w:r>
        <w:rPr>
          <w:spacing w:val="1"/>
        </w:rPr>
        <w:t> </w:t>
      </w:r>
      <w:r>
        <w:rPr/>
        <w:t>insan</w:t>
      </w:r>
      <w:r>
        <w:rPr>
          <w:spacing w:val="1"/>
        </w:rPr>
        <w:t> </w:t>
      </w:r>
      <w:r>
        <w:rPr/>
        <w:t>yaşamı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anlamlandırma</w:t>
      </w:r>
      <w:r>
        <w:rPr>
          <w:spacing w:val="1"/>
        </w:rPr>
        <w:t> </w:t>
      </w:r>
      <w:r>
        <w:rPr/>
        <w:t>sürecini</w:t>
      </w:r>
      <w:r>
        <w:rPr>
          <w:spacing w:val="1"/>
        </w:rPr>
        <w:t> </w:t>
      </w:r>
      <w:r>
        <w:rPr/>
        <w:t>hızlandırmıştır.</w:t>
      </w:r>
      <w:r>
        <w:rPr>
          <w:spacing w:val="1"/>
        </w:rPr>
        <w:t> </w:t>
      </w:r>
      <w:r>
        <w:rPr/>
        <w:t>Göç</w:t>
      </w:r>
      <w:r>
        <w:rPr>
          <w:spacing w:val="1"/>
        </w:rPr>
        <w:t> </w:t>
      </w:r>
      <w:r>
        <w:rPr/>
        <w:t>savaş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insanlık</w:t>
      </w:r>
      <w:r>
        <w:rPr>
          <w:spacing w:val="1"/>
        </w:rPr>
        <w:t> </w:t>
      </w:r>
      <w:r>
        <w:rPr/>
        <w:t>tarihini</w:t>
      </w:r>
      <w:r>
        <w:rPr>
          <w:spacing w:val="1"/>
        </w:rPr>
        <w:t> </w:t>
      </w:r>
      <w:r>
        <w:rPr/>
        <w:t>derinden</w:t>
      </w:r>
      <w:r>
        <w:rPr>
          <w:spacing w:val="1"/>
        </w:rPr>
        <w:t> </w:t>
      </w:r>
      <w:r>
        <w:rPr/>
        <w:t>etkileyen büyük çaplı olaylar çok sayıda insanın kendi yaşamlarını sorgulamasına neden</w:t>
      </w:r>
      <w:r>
        <w:rPr>
          <w:spacing w:val="-57"/>
        </w:rPr>
        <w:t> </w:t>
      </w:r>
      <w:r>
        <w:rPr/>
        <w:t>olmuştur.</w:t>
      </w:r>
      <w:r>
        <w:rPr>
          <w:spacing w:val="-10"/>
        </w:rPr>
        <w:t> </w:t>
      </w:r>
      <w:r>
        <w:rPr/>
        <w:t>Gerek</w:t>
      </w:r>
      <w:r>
        <w:rPr>
          <w:spacing w:val="-10"/>
        </w:rPr>
        <w:t> </w:t>
      </w:r>
      <w:r>
        <w:rPr/>
        <w:t>konunun</w:t>
      </w:r>
      <w:r>
        <w:rPr>
          <w:spacing w:val="-8"/>
        </w:rPr>
        <w:t> </w:t>
      </w:r>
      <w:r>
        <w:rPr/>
        <w:t>gerekse</w:t>
      </w:r>
      <w:r>
        <w:rPr>
          <w:spacing w:val="-9"/>
        </w:rPr>
        <w:t> </w:t>
      </w:r>
      <w:r>
        <w:rPr/>
        <w:t>insanın</w:t>
      </w:r>
      <w:r>
        <w:rPr>
          <w:spacing w:val="-9"/>
        </w:rPr>
        <w:t> </w:t>
      </w:r>
      <w:r>
        <w:rPr/>
        <w:t>doğası</w:t>
      </w:r>
      <w:r>
        <w:rPr>
          <w:spacing w:val="-9"/>
        </w:rPr>
        <w:t> </w:t>
      </w:r>
      <w:r>
        <w:rPr/>
        <w:t>gereği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anlam</w:t>
      </w:r>
      <w:r>
        <w:rPr>
          <w:spacing w:val="-7"/>
        </w:rPr>
        <w:t> </w:t>
      </w:r>
      <w:r>
        <w:rPr/>
        <w:t>arayışı</w:t>
      </w:r>
      <w:r>
        <w:rPr>
          <w:spacing w:val="-9"/>
        </w:rPr>
        <w:t> </w:t>
      </w:r>
      <w:r>
        <w:rPr/>
        <w:t>ilk</w:t>
      </w:r>
      <w:r>
        <w:rPr>
          <w:spacing w:val="-10"/>
        </w:rPr>
        <w:t> </w:t>
      </w:r>
      <w:r>
        <w:rPr/>
        <w:t>olarak</w:t>
      </w:r>
      <w:r>
        <w:rPr>
          <w:spacing w:val="-9"/>
        </w:rPr>
        <w:t> </w:t>
      </w:r>
      <w:r>
        <w:rPr/>
        <w:t>dinler</w:t>
      </w:r>
      <w:r>
        <w:rPr>
          <w:spacing w:val="-58"/>
        </w:rPr>
        <w:t> </w:t>
      </w:r>
      <w:r>
        <w:rPr/>
        <w:t>ve felsefe alanlarında görülür. Anlama ilişkin çalışmalar özellikle</w:t>
      </w:r>
      <w:r>
        <w:rPr>
          <w:spacing w:val="1"/>
        </w:rPr>
        <w:t> </w:t>
      </w:r>
      <w:r>
        <w:rPr/>
        <w:t>II. Dünya Savaşı</w:t>
      </w:r>
      <w:r>
        <w:rPr>
          <w:spacing w:val="1"/>
        </w:rPr>
        <w:t> </w:t>
      </w:r>
      <w:r>
        <w:rPr/>
        <w:t>sonrasında</w:t>
      </w:r>
      <w:r>
        <w:rPr>
          <w:spacing w:val="1"/>
        </w:rPr>
        <w:t> </w:t>
      </w:r>
      <w:r>
        <w:rPr/>
        <w:t>hızlanarak</w:t>
      </w:r>
      <w:r>
        <w:rPr>
          <w:spacing w:val="1"/>
        </w:rPr>
        <w:t> </w:t>
      </w:r>
      <w:r>
        <w:rPr/>
        <w:t>Psikolojinin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konularından</w:t>
      </w:r>
      <w:r>
        <w:rPr>
          <w:spacing w:val="1"/>
        </w:rPr>
        <w:t> </w:t>
      </w:r>
      <w:r>
        <w:rPr/>
        <w:t>birisi</w:t>
      </w:r>
      <w:r>
        <w:rPr>
          <w:spacing w:val="1"/>
        </w:rPr>
        <w:t> </w:t>
      </w:r>
      <w:r>
        <w:rPr/>
        <w:t>olmuştur.</w:t>
      </w:r>
      <w:r>
        <w:rPr>
          <w:spacing w:val="1"/>
        </w:rPr>
        <w:t> </w:t>
      </w:r>
      <w:r>
        <w:rPr/>
        <w:t>Felsefede</w:t>
      </w:r>
      <w:r>
        <w:rPr>
          <w:spacing w:val="1"/>
        </w:rPr>
        <w:t> </w:t>
      </w:r>
      <w:r>
        <w:rPr/>
        <w:t>yaşamda</w:t>
      </w:r>
      <w:r>
        <w:rPr>
          <w:spacing w:val="9"/>
        </w:rPr>
        <w:t> </w:t>
      </w:r>
      <w:r>
        <w:rPr/>
        <w:t>anlam</w:t>
      </w:r>
      <w:r>
        <w:rPr>
          <w:spacing w:val="9"/>
        </w:rPr>
        <w:t> </w:t>
      </w:r>
      <w:r>
        <w:rPr/>
        <w:t>bir</w:t>
      </w:r>
      <w:r>
        <w:rPr>
          <w:spacing w:val="9"/>
        </w:rPr>
        <w:t> </w:t>
      </w:r>
      <w:r>
        <w:rPr/>
        <w:t>varoluşsal</w:t>
      </w:r>
      <w:r>
        <w:rPr>
          <w:spacing w:val="10"/>
        </w:rPr>
        <w:t> </w:t>
      </w:r>
      <w:r>
        <w:rPr/>
        <w:t>sorun</w:t>
      </w:r>
      <w:r>
        <w:rPr>
          <w:spacing w:val="9"/>
        </w:rPr>
        <w:t> </w:t>
      </w:r>
      <w:r>
        <w:rPr/>
        <w:t>olarak</w:t>
      </w:r>
      <w:r>
        <w:rPr>
          <w:spacing w:val="9"/>
        </w:rPr>
        <w:t> </w:t>
      </w:r>
      <w:r>
        <w:rPr/>
        <w:t>varlık</w:t>
      </w:r>
      <w:r>
        <w:rPr>
          <w:spacing w:val="10"/>
        </w:rPr>
        <w:t> </w:t>
      </w:r>
      <w:r>
        <w:rPr/>
        <w:t>felsefesinin</w:t>
      </w:r>
      <w:r>
        <w:rPr>
          <w:spacing w:val="9"/>
        </w:rPr>
        <w:t> </w:t>
      </w:r>
      <w:r>
        <w:rPr/>
        <w:t>konusunu</w:t>
      </w:r>
      <w:r>
        <w:rPr>
          <w:spacing w:val="10"/>
        </w:rPr>
        <w:t> </w:t>
      </w:r>
      <w:r>
        <w:rPr/>
        <w:t>oluşturur.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drawing>
          <wp:anchor distT="0" distB="0" distL="0" distR="0" allowOverlap="1" layoutInCell="1" locked="0" behindDoc="1" simplePos="0" relativeHeight="480697344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Yaşamın anlamını bulma çabalarıyla bilinen başlıca filozoflar: Kierkegaard, Nietzche,</w:t>
      </w:r>
      <w:r>
        <w:rPr>
          <w:spacing w:val="1"/>
        </w:rPr>
        <w:t> </w:t>
      </w:r>
      <w:r>
        <w:rPr/>
        <w:t>Schopenaur, Camus, Sartre ve Jaspers’dır. Felsefe tarihinde ‘’yaşamın anlamı nedir’’</w:t>
      </w:r>
      <w:r>
        <w:rPr>
          <w:spacing w:val="1"/>
        </w:rPr>
        <w:t> </w:t>
      </w:r>
      <w:r>
        <w:rPr/>
        <w:t>sorusu, psikoloji alanında ‘’yaşamımı ne şekilde anlamlı kılabilirim’’ sorusuyla karşılık</w:t>
      </w:r>
      <w:r>
        <w:rPr>
          <w:spacing w:val="1"/>
        </w:rPr>
        <w:t> </w:t>
      </w:r>
      <w:r>
        <w:rPr/>
        <w:t>bulmuştur (Steger ve Kashdan, 2013). Yaşamda anlam konusunun psikoloji alanında yer</w:t>
      </w:r>
      <w:r>
        <w:rPr>
          <w:spacing w:val="-57"/>
        </w:rPr>
        <w:t> </w:t>
      </w:r>
      <w:r>
        <w:rPr/>
        <w:t>alması ise Adler tarafından ortaya atılan, ‘’insanın belirli bir amaçla kendi kaderini tayin</w:t>
      </w:r>
      <w:r>
        <w:rPr>
          <w:spacing w:val="-57"/>
        </w:rPr>
        <w:t> </w:t>
      </w:r>
      <w:r>
        <w:rPr/>
        <w:t>edebileceği savına dayanır. Bu çalışmalar Adler sonrası Frankl (Frankl, 2009) tarafından</w:t>
      </w:r>
      <w:r>
        <w:rPr>
          <w:spacing w:val="-57"/>
        </w:rPr>
        <w:t> </w:t>
      </w:r>
      <w:r>
        <w:rPr/>
        <w:t>ileri</w:t>
      </w:r>
      <w:r>
        <w:rPr>
          <w:spacing w:val="1"/>
        </w:rPr>
        <w:t> </w:t>
      </w:r>
      <w:r>
        <w:rPr/>
        <w:t>sürülen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terapisi-logo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aracılığıyla</w:t>
      </w:r>
      <w:r>
        <w:rPr>
          <w:spacing w:val="1"/>
        </w:rPr>
        <w:t> </w:t>
      </w:r>
      <w:r>
        <w:rPr/>
        <w:t>devam</w:t>
      </w:r>
      <w:r>
        <w:rPr>
          <w:spacing w:val="1"/>
        </w:rPr>
        <w:t> </w:t>
      </w:r>
      <w:r>
        <w:rPr/>
        <w:t>etmiştir.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arayışı,</w:t>
      </w:r>
      <w:r>
        <w:rPr>
          <w:spacing w:val="1"/>
        </w:rPr>
        <w:t> </w:t>
      </w:r>
      <w:r>
        <w:rPr/>
        <w:t>anlamlandırma konusu özünde kişinin geleceğe yönelik ulaşmayı amaçladığı başarılar</w:t>
      </w:r>
      <w:r>
        <w:rPr>
          <w:spacing w:val="1"/>
        </w:rPr>
        <w:t> </w:t>
      </w:r>
      <w:r>
        <w:rPr/>
        <w:t>için motivasyon oluşturan, enerjisini formüle eden, eylemler, ilişkiler ve anlayışlar ağı</w:t>
      </w:r>
      <w:r>
        <w:rPr>
          <w:spacing w:val="1"/>
        </w:rPr>
        <w:t> </w:t>
      </w:r>
      <w:r>
        <w:rPr/>
        <w:t>olarak nitelendirilir. Anlamlandırma, yaşamın bireysel algılardan çok daha değerli ve</w:t>
      </w:r>
      <w:r>
        <w:rPr>
          <w:spacing w:val="1"/>
        </w:rPr>
        <w:t> </w:t>
      </w:r>
      <w:r>
        <w:rPr/>
        <w:t>yaşam</w:t>
      </w:r>
      <w:r>
        <w:rPr>
          <w:spacing w:val="-1"/>
        </w:rPr>
        <w:t> </w:t>
      </w:r>
      <w:r>
        <w:rPr/>
        <w:t>sürecini</w:t>
      </w:r>
      <w:r>
        <w:rPr>
          <w:spacing w:val="-1"/>
        </w:rPr>
        <w:t> </w:t>
      </w:r>
      <w:r>
        <w:rPr/>
        <w:t>aşan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nitelik</w:t>
      </w:r>
      <w:r>
        <w:rPr>
          <w:spacing w:val="-1"/>
        </w:rPr>
        <w:t> </w:t>
      </w:r>
      <w:r>
        <w:rPr/>
        <w:t>olarak</w:t>
      </w:r>
      <w:r>
        <w:rPr>
          <w:spacing w:val="-1"/>
        </w:rPr>
        <w:t> </w:t>
      </w:r>
      <w:r>
        <w:rPr/>
        <w:t>ifade edilmektedir</w:t>
      </w:r>
      <w:r>
        <w:rPr>
          <w:spacing w:val="-1"/>
        </w:rPr>
        <w:t> </w:t>
      </w:r>
      <w:r>
        <w:rPr/>
        <w:t>(Ward</w:t>
      </w:r>
      <w:r>
        <w:rPr>
          <w:spacing w:val="-1"/>
        </w:rPr>
        <w:t> </w:t>
      </w:r>
      <w:r>
        <w:rPr/>
        <w:t>ve</w:t>
      </w:r>
      <w:r>
        <w:rPr>
          <w:spacing w:val="-3"/>
        </w:rPr>
        <w:t> </w:t>
      </w:r>
      <w:r>
        <w:rPr/>
        <w:t>King,</w:t>
      </w:r>
      <w:r>
        <w:rPr>
          <w:spacing w:val="-1"/>
        </w:rPr>
        <w:t> </w:t>
      </w:r>
      <w:r>
        <w:rPr/>
        <w:t>2017,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61).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68" w:id="58"/>
      <w:r>
        <w:rPr/>
        <w:t>Yaşamın</w:t>
      </w:r>
      <w:r>
        <w:rPr>
          <w:spacing w:val="-4"/>
        </w:rPr>
        <w:t> </w:t>
      </w:r>
      <w:r>
        <w:rPr/>
        <w:t>Anlamına</w:t>
      </w:r>
      <w:r>
        <w:rPr>
          <w:spacing w:val="-4"/>
        </w:rPr>
        <w:t> </w:t>
      </w:r>
      <w:r>
        <w:rPr/>
        <w:t>Dair</w:t>
      </w:r>
      <w:r>
        <w:rPr>
          <w:spacing w:val="-5"/>
        </w:rPr>
        <w:t> </w:t>
      </w:r>
      <w:r>
        <w:rPr/>
        <w:t>Felsefi</w:t>
      </w:r>
      <w:r>
        <w:rPr>
          <w:spacing w:val="-4"/>
        </w:rPr>
        <w:t> </w:t>
      </w:r>
      <w:bookmarkEnd w:id="58"/>
      <w:r>
        <w:rPr/>
        <w:t>Yaklaşımlar</w:t>
      </w:r>
    </w:p>
    <w:p>
      <w:pPr>
        <w:pStyle w:val="BodyText"/>
        <w:spacing w:before="5"/>
        <w:rPr>
          <w:b/>
          <w:sz w:val="32"/>
        </w:rPr>
      </w:pPr>
    </w:p>
    <w:p>
      <w:pPr>
        <w:spacing w:line="420" w:lineRule="auto" w:before="0"/>
        <w:ind w:left="4437" w:right="393" w:hanging="1038"/>
        <w:jc w:val="right"/>
        <w:rPr>
          <w:i/>
          <w:sz w:val="20"/>
        </w:rPr>
      </w:pPr>
      <w:r>
        <w:rPr>
          <w:i/>
          <w:sz w:val="20"/>
        </w:rPr>
        <w:t>“Ya tüm çırpınmalarını aşan daha yüksek bir anlamı vardır bu dünyanın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Ya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bu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çırpınmalardan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başka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hiçbir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şey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gerçek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değildir.”</w:t>
      </w:r>
    </w:p>
    <w:p>
      <w:pPr>
        <w:spacing w:before="4"/>
        <w:ind w:left="0" w:right="393" w:firstLine="0"/>
        <w:jc w:val="right"/>
        <w:rPr>
          <w:i/>
          <w:sz w:val="20"/>
        </w:rPr>
      </w:pPr>
      <w:r>
        <w:rPr>
          <w:i/>
          <w:sz w:val="20"/>
        </w:rPr>
        <w:t>Albert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Camus</w:t>
      </w:r>
    </w:p>
    <w:p>
      <w:pPr>
        <w:pStyle w:val="BodyText"/>
        <w:spacing w:line="360" w:lineRule="auto" w:before="177"/>
        <w:ind w:left="728" w:right="389" w:firstLine="566"/>
        <w:jc w:val="both"/>
      </w:pPr>
      <w:r>
        <w:rPr/>
        <w:t>Varoluşsal felsefenin temel sorunu, yaşamın anlamı nedir? Sorusudur. Bu soru</w:t>
      </w:r>
      <w:r>
        <w:rPr>
          <w:spacing w:val="1"/>
        </w:rPr>
        <w:t> </w:t>
      </w:r>
      <w:r>
        <w:rPr/>
        <w:t>felsefe</w:t>
      </w:r>
      <w:r>
        <w:rPr>
          <w:spacing w:val="1"/>
        </w:rPr>
        <w:t> </w:t>
      </w:r>
      <w:r>
        <w:rPr/>
        <w:t>alanında:</w:t>
      </w:r>
      <w:r>
        <w:rPr>
          <w:spacing w:val="1"/>
        </w:rPr>
        <w:t> </w:t>
      </w:r>
      <w:r>
        <w:rPr/>
        <w:t>insanın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arayışında</w:t>
      </w:r>
      <w:r>
        <w:rPr>
          <w:spacing w:val="1"/>
        </w:rPr>
        <w:t> </w:t>
      </w:r>
      <w:r>
        <w:rPr/>
        <w:t>yetersizliği</w:t>
      </w:r>
      <w:r>
        <w:rPr>
          <w:spacing w:val="1"/>
        </w:rPr>
        <w:t> </w:t>
      </w:r>
      <w:r>
        <w:rPr/>
        <w:t>(Kierkegaard,</w:t>
      </w:r>
      <w:r>
        <w:rPr>
          <w:spacing w:val="1"/>
        </w:rPr>
        <w:t> </w:t>
      </w:r>
      <w:r>
        <w:rPr/>
        <w:t>2004).,</w:t>
      </w:r>
      <w:r>
        <w:rPr>
          <w:spacing w:val="1"/>
        </w:rPr>
        <w:t> </w:t>
      </w:r>
      <w:r>
        <w:rPr/>
        <w:t>inanç</w:t>
      </w:r>
      <w:r>
        <w:rPr>
          <w:spacing w:val="-57"/>
        </w:rPr>
        <w:t> </w:t>
      </w:r>
      <w:r>
        <w:rPr/>
        <w:t>değişkeniyle</w:t>
      </w:r>
      <w:r>
        <w:rPr>
          <w:spacing w:val="1"/>
        </w:rPr>
        <w:t> </w:t>
      </w:r>
      <w:r>
        <w:rPr/>
        <w:t>bağımlı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bağımsız</w:t>
      </w:r>
      <w:r>
        <w:rPr>
          <w:spacing w:val="1"/>
        </w:rPr>
        <w:t> </w:t>
      </w:r>
      <w:r>
        <w:rPr/>
        <w:t>şekillerde,</w:t>
      </w:r>
      <w:r>
        <w:rPr>
          <w:spacing w:val="1"/>
        </w:rPr>
        <w:t> </w:t>
      </w:r>
      <w:r>
        <w:rPr/>
        <w:t>aşkınlık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içkinlik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değerlendirilmesi</w:t>
      </w:r>
      <w:r>
        <w:rPr>
          <w:spacing w:val="1"/>
        </w:rPr>
        <w:t> </w:t>
      </w:r>
      <w:r>
        <w:rPr/>
        <w:t>(Schopenhauer,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olumlu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olumsuz</w:t>
      </w:r>
      <w:r>
        <w:rPr>
          <w:spacing w:val="1"/>
        </w:rPr>
        <w:t> </w:t>
      </w:r>
      <w:r>
        <w:rPr/>
        <w:t>bağlamlarla</w:t>
      </w:r>
      <w:r>
        <w:rPr>
          <w:spacing w:val="1"/>
        </w:rPr>
        <w:t> </w:t>
      </w:r>
      <w:r>
        <w:rPr/>
        <w:t>varoluşun</w:t>
      </w:r>
      <w:r>
        <w:rPr>
          <w:spacing w:val="1"/>
        </w:rPr>
        <w:t> </w:t>
      </w:r>
      <w:r>
        <w:rPr/>
        <w:t>anlamsızlığı (Camus 1942/1998), bireysel sorumluluklar açısından (Sartre,)., yaşamın</w:t>
      </w:r>
      <w:r>
        <w:rPr>
          <w:spacing w:val="1"/>
        </w:rPr>
        <w:t> </w:t>
      </w:r>
      <w:r>
        <w:rPr/>
        <w:t>olduğu gibi kabul edilmesi, (Nagel, 2004), gibi birçok farklı açıdan değerlendirilmiştir.</w:t>
      </w:r>
      <w:r>
        <w:rPr>
          <w:spacing w:val="1"/>
        </w:rPr>
        <w:t> </w:t>
      </w:r>
      <w:r>
        <w:rPr/>
        <w:t>Kierkegaard’a (1849/2004) göre insan kısıtlı özelliklerinin farkında olmalıdır. Ona göre</w:t>
      </w:r>
      <w:r>
        <w:rPr>
          <w:spacing w:val="1"/>
        </w:rPr>
        <w:t> </w:t>
      </w:r>
      <w:r>
        <w:rPr/>
        <w:t>sonsuzluk</w:t>
      </w:r>
      <w:r>
        <w:rPr>
          <w:spacing w:val="1"/>
        </w:rPr>
        <w:t> </w:t>
      </w:r>
      <w:r>
        <w:rPr/>
        <w:t>özlemi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insanın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içgüdüsüdür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insanlar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arzularına</w:t>
      </w:r>
      <w:r>
        <w:rPr>
          <w:spacing w:val="1"/>
        </w:rPr>
        <w:t> </w:t>
      </w:r>
      <w:r>
        <w:rPr/>
        <w:t>kendi</w:t>
      </w:r>
      <w:r>
        <w:rPr>
          <w:spacing w:val="1"/>
        </w:rPr>
        <w:t> </w:t>
      </w:r>
      <w:r>
        <w:rPr/>
        <w:t>iradeleriyle</w:t>
      </w:r>
      <w:r>
        <w:rPr>
          <w:spacing w:val="1"/>
        </w:rPr>
        <w:t> </w:t>
      </w:r>
      <w:r>
        <w:rPr/>
        <w:t>hiçbir</w:t>
      </w:r>
      <w:r>
        <w:rPr>
          <w:spacing w:val="1"/>
        </w:rPr>
        <w:t> </w:t>
      </w:r>
      <w:r>
        <w:rPr/>
        <w:t>zaman</w:t>
      </w:r>
      <w:r>
        <w:rPr>
          <w:spacing w:val="1"/>
        </w:rPr>
        <w:t> </w:t>
      </w:r>
      <w:r>
        <w:rPr/>
        <w:t>ulaşamayacakları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böyle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çaba</w:t>
      </w:r>
      <w:r>
        <w:rPr>
          <w:spacing w:val="1"/>
        </w:rPr>
        <w:t> </w:t>
      </w:r>
      <w:r>
        <w:rPr/>
        <w:t>kaçınılmaz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umutsuzluk</w:t>
      </w:r>
      <w:r>
        <w:rPr>
          <w:spacing w:val="1"/>
        </w:rPr>
        <w:t> </w:t>
      </w:r>
      <w:r>
        <w:rPr/>
        <w:t>doğuracaktır</w:t>
      </w:r>
      <w:r>
        <w:rPr>
          <w:spacing w:val="1"/>
        </w:rPr>
        <w:t> </w:t>
      </w:r>
      <w:r>
        <w:rPr/>
        <w:t>Kierkegaard</w:t>
      </w:r>
      <w:r>
        <w:rPr>
          <w:spacing w:val="1"/>
        </w:rPr>
        <w:t> </w:t>
      </w:r>
      <w:r>
        <w:rPr/>
        <w:t>(1849/2004)’a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insanı</w:t>
      </w:r>
      <w:r>
        <w:rPr>
          <w:spacing w:val="1"/>
        </w:rPr>
        <w:t> </w:t>
      </w:r>
      <w:r>
        <w:rPr/>
        <w:t>bunalımından</w:t>
      </w:r>
      <w:r>
        <w:rPr>
          <w:spacing w:val="1"/>
        </w:rPr>
        <w:t> </w:t>
      </w:r>
      <w:r>
        <w:rPr/>
        <w:t>kurtaracak olan bir yaratıcıya inanmak ve ölümden sonraki yaşam inancına tutunmaktır.</w:t>
      </w:r>
      <w:r>
        <w:rPr>
          <w:spacing w:val="1"/>
        </w:rPr>
        <w:t> </w:t>
      </w:r>
      <w:r>
        <w:rPr/>
        <w:t>Kısacası anlam aşkınsal bir tanrıya inanmakla mümkündür. Schopenhauer (2008) ise</w:t>
      </w:r>
      <w:r>
        <w:rPr>
          <w:spacing w:val="1"/>
        </w:rPr>
        <w:t> </w:t>
      </w:r>
      <w:r>
        <w:rPr/>
        <w:t>yaşamın anlamını inançtan bağımsız değerlendirmiştir. Ona göre; bu hayatta her şey</w:t>
      </w:r>
      <w:r>
        <w:rPr>
          <w:spacing w:val="1"/>
        </w:rPr>
        <w:t> </w:t>
      </w:r>
      <w:r>
        <w:rPr/>
        <w:t>mutsuzlukla sonuçlanacak beyhude vehim ve aldanışlara yazgılıdır. ‘’Verilen muhakkak</w:t>
      </w:r>
      <w:r>
        <w:rPr>
          <w:spacing w:val="-57"/>
        </w:rPr>
        <w:t> </w:t>
      </w:r>
      <w:r>
        <w:rPr/>
        <w:t>tekrar</w:t>
      </w:r>
      <w:r>
        <w:rPr>
          <w:spacing w:val="-13"/>
        </w:rPr>
        <w:t> </w:t>
      </w:r>
      <w:r>
        <w:rPr/>
        <w:t>alınmak</w:t>
      </w:r>
      <w:r>
        <w:rPr>
          <w:spacing w:val="-14"/>
        </w:rPr>
        <w:t> </w:t>
      </w:r>
      <w:r>
        <w:rPr/>
        <w:t>için</w:t>
      </w:r>
      <w:r>
        <w:rPr>
          <w:spacing w:val="-14"/>
        </w:rPr>
        <w:t> </w:t>
      </w:r>
      <w:r>
        <w:rPr/>
        <w:t>verilmiştir.</w:t>
      </w:r>
      <w:r>
        <w:rPr>
          <w:spacing w:val="-14"/>
        </w:rPr>
        <w:t> </w:t>
      </w:r>
      <w:r>
        <w:rPr/>
        <w:t>Şeylerin</w:t>
      </w:r>
      <w:r>
        <w:rPr>
          <w:spacing w:val="-14"/>
        </w:rPr>
        <w:t> </w:t>
      </w:r>
      <w:r>
        <w:rPr/>
        <w:t>boşunalığı</w:t>
      </w:r>
      <w:r>
        <w:rPr>
          <w:spacing w:val="-14"/>
        </w:rPr>
        <w:t> </w:t>
      </w:r>
      <w:r>
        <w:rPr/>
        <w:t>sayesinde</w:t>
      </w:r>
      <w:r>
        <w:rPr>
          <w:spacing w:val="-14"/>
        </w:rPr>
        <w:t> </w:t>
      </w:r>
      <w:r>
        <w:rPr/>
        <w:t>zaman</w:t>
      </w:r>
      <w:r>
        <w:rPr>
          <w:spacing w:val="-12"/>
        </w:rPr>
        <w:t> </w:t>
      </w:r>
      <w:r>
        <w:rPr/>
        <w:t>gelip</w:t>
      </w:r>
      <w:r>
        <w:rPr>
          <w:spacing w:val="-11"/>
        </w:rPr>
        <w:t> </w:t>
      </w:r>
      <w:r>
        <w:rPr/>
        <w:t>geçicidir</w:t>
      </w:r>
      <w:r>
        <w:rPr>
          <w:spacing w:val="-15"/>
        </w:rPr>
        <w:t> </w:t>
      </w:r>
      <w:r>
        <w:rPr/>
        <w:t>çünkü</w:t>
      </w:r>
      <w:r>
        <w:rPr>
          <w:spacing w:val="-57"/>
        </w:rPr>
        <w:t> </w:t>
      </w:r>
      <w:r>
        <w:rPr/>
        <w:t>tüm</w:t>
      </w:r>
      <w:r>
        <w:rPr>
          <w:spacing w:val="22"/>
        </w:rPr>
        <w:t> </w:t>
      </w:r>
      <w:r>
        <w:rPr/>
        <w:t>zevklerimiz,</w:t>
      </w:r>
      <w:r>
        <w:rPr>
          <w:spacing w:val="22"/>
        </w:rPr>
        <w:t> </w:t>
      </w:r>
      <w:r>
        <w:rPr/>
        <w:t>boşunadır</w:t>
      </w:r>
      <w:r>
        <w:rPr>
          <w:spacing w:val="22"/>
        </w:rPr>
        <w:t> </w:t>
      </w:r>
      <w:r>
        <w:rPr/>
        <w:t>ve</w:t>
      </w:r>
      <w:r>
        <w:rPr>
          <w:spacing w:val="21"/>
        </w:rPr>
        <w:t> </w:t>
      </w:r>
      <w:r>
        <w:rPr/>
        <w:t>hayretle</w:t>
      </w:r>
      <w:r>
        <w:rPr>
          <w:spacing w:val="21"/>
        </w:rPr>
        <w:t> </w:t>
      </w:r>
      <w:r>
        <w:rPr/>
        <w:t>durup</w:t>
      </w:r>
      <w:r>
        <w:rPr>
          <w:spacing w:val="22"/>
        </w:rPr>
        <w:t> </w:t>
      </w:r>
      <w:r>
        <w:rPr/>
        <w:t>sorarız</w:t>
      </w:r>
      <w:r>
        <w:rPr>
          <w:spacing w:val="23"/>
        </w:rPr>
        <w:t> </w:t>
      </w:r>
      <w:r>
        <w:rPr/>
        <w:t>tüm</w:t>
      </w:r>
      <w:r>
        <w:rPr>
          <w:spacing w:val="23"/>
        </w:rPr>
        <w:t> </w:t>
      </w:r>
      <w:r>
        <w:rPr/>
        <w:t>bunlardan</w:t>
      </w:r>
      <w:r>
        <w:rPr>
          <w:spacing w:val="22"/>
        </w:rPr>
        <w:t> </w:t>
      </w:r>
      <w:r>
        <w:rPr/>
        <w:t>arta</w:t>
      </w:r>
      <w:r>
        <w:rPr>
          <w:spacing w:val="23"/>
        </w:rPr>
        <w:t> </w:t>
      </w:r>
      <w:r>
        <w:rPr/>
        <w:t>kalan</w:t>
      </w:r>
      <w:r>
        <w:rPr>
          <w:spacing w:val="22"/>
        </w:rPr>
        <w:t> </w:t>
      </w:r>
      <w:r>
        <w:rPr/>
        <w:t>nerede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9"/>
        <w:jc w:val="both"/>
      </w:pPr>
      <w:r>
        <w:rPr/>
        <w:drawing>
          <wp:anchor distT="0" distB="0" distL="0" distR="0" allowOverlap="1" layoutInCell="1" locked="0" behindDoc="1" simplePos="0" relativeHeight="480697856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diye’’ (Schopenhauer, 2008, s. 12). Schopenhauer’ın (2008) yaşamın anlamına yönelik</w:t>
      </w:r>
      <w:r>
        <w:rPr>
          <w:spacing w:val="1"/>
        </w:rPr>
        <w:t> </w:t>
      </w:r>
      <w:r>
        <w:rPr/>
        <w:t>düşüncesi tıpkı Herakleitos ve Theognis’ gibi olumsuzdur; “Hayat, hayat olarak anılır</w:t>
      </w:r>
      <w:r>
        <w:rPr>
          <w:spacing w:val="1"/>
        </w:rPr>
        <w:t> </w:t>
      </w:r>
      <w:r>
        <w:rPr/>
        <w:t>ancak aslında ölümdür o” Herakleitos “İnsan için hiç doğmamış, yaşamamış olmak,</w:t>
      </w:r>
      <w:r>
        <w:rPr>
          <w:spacing w:val="1"/>
        </w:rPr>
        <w:t> </w:t>
      </w:r>
      <w:r>
        <w:rPr/>
        <w:t>güneşin parlak ışığını hiç görmemiş olmak en iyisidir, ancak eğer doğmuşsa biran evvel</w:t>
      </w:r>
      <w:r>
        <w:rPr>
          <w:spacing w:val="1"/>
        </w:rPr>
        <w:t> </w:t>
      </w:r>
      <w:r>
        <w:rPr/>
        <w:t>Hades’in kapılarına koşturup yerin altında huzur bulmalıdır” Theognis (Schopenhauer,</w:t>
      </w:r>
      <w:r>
        <w:rPr>
          <w:spacing w:val="1"/>
        </w:rPr>
        <w:t> </w:t>
      </w:r>
      <w:r>
        <w:rPr/>
        <w:t>2008, s. 15).</w:t>
      </w:r>
      <w:r>
        <w:rPr>
          <w:spacing w:val="1"/>
        </w:rPr>
        <w:t> </w:t>
      </w:r>
      <w:r>
        <w:rPr/>
        <w:t>Nietzche</w:t>
      </w:r>
      <w:r>
        <w:rPr>
          <w:spacing w:val="1"/>
        </w:rPr>
        <w:t> </w:t>
      </w:r>
      <w:r>
        <w:rPr/>
        <w:t>ise değer ve anlam</w:t>
      </w:r>
      <w:r>
        <w:rPr>
          <w:spacing w:val="1"/>
        </w:rPr>
        <w:t> </w:t>
      </w:r>
      <w:r>
        <w:rPr/>
        <w:t>yitimi, dolayısıyla</w:t>
      </w:r>
      <w:r>
        <w:rPr>
          <w:spacing w:val="1"/>
        </w:rPr>
        <w:t> </w:t>
      </w:r>
      <w:r>
        <w:rPr/>
        <w:t>yaşamın</w:t>
      </w:r>
      <w:r>
        <w:rPr>
          <w:spacing w:val="1"/>
        </w:rPr>
        <w:t> </w:t>
      </w:r>
      <w:r>
        <w:rPr/>
        <w:t>anlamsızlığı</w:t>
      </w:r>
      <w:r>
        <w:rPr>
          <w:spacing w:val="1"/>
        </w:rPr>
        <w:t> </w:t>
      </w:r>
      <w:r>
        <w:rPr/>
        <w:t>üzerinde durur. Tanrıya ve onun birliğine yönelik inançların çökmesi, doğal olarak, bu</w:t>
      </w:r>
      <w:r>
        <w:rPr>
          <w:spacing w:val="1"/>
        </w:rPr>
        <w:t> </w:t>
      </w:r>
      <w:r>
        <w:rPr/>
        <w:t>oluş</w:t>
      </w:r>
      <w:r>
        <w:rPr>
          <w:spacing w:val="-5"/>
        </w:rPr>
        <w:t> </w:t>
      </w:r>
      <w:r>
        <w:rPr/>
        <w:t>dünyasının</w:t>
      </w:r>
      <w:r>
        <w:rPr>
          <w:spacing w:val="-5"/>
        </w:rPr>
        <w:t> </w:t>
      </w:r>
      <w:r>
        <w:rPr/>
        <w:t>bir</w:t>
      </w:r>
      <w:r>
        <w:rPr>
          <w:spacing w:val="-5"/>
        </w:rPr>
        <w:t> </w:t>
      </w:r>
      <w:r>
        <w:rPr/>
        <w:t>aldanışıdır</w:t>
      </w:r>
      <w:r>
        <w:rPr>
          <w:spacing w:val="-5"/>
        </w:rPr>
        <w:t> </w:t>
      </w:r>
      <w:r>
        <w:rPr/>
        <w:t>ona</w:t>
      </w:r>
      <w:r>
        <w:rPr>
          <w:spacing w:val="-6"/>
        </w:rPr>
        <w:t> </w:t>
      </w:r>
      <w:r>
        <w:rPr/>
        <w:t>göre</w:t>
      </w:r>
      <w:r>
        <w:rPr>
          <w:spacing w:val="-2"/>
        </w:rPr>
        <w:t> </w:t>
      </w:r>
      <w:r>
        <w:rPr/>
        <w:t>yaşamın</w:t>
      </w:r>
      <w:r>
        <w:rPr>
          <w:spacing w:val="-5"/>
        </w:rPr>
        <w:t> </w:t>
      </w:r>
      <w:r>
        <w:rPr/>
        <w:t>anlam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önemi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yoktur</w:t>
      </w:r>
      <w:r>
        <w:rPr>
          <w:spacing w:val="-5"/>
        </w:rPr>
        <w:t> </w:t>
      </w:r>
      <w:r>
        <w:rPr/>
        <w:t>(akt.,</w:t>
      </w:r>
      <w:r>
        <w:rPr>
          <w:spacing w:val="-1"/>
        </w:rPr>
        <w:t> </w:t>
      </w:r>
      <w:r>
        <w:rPr/>
        <w:t>Tevfik,</w:t>
      </w:r>
      <w:r>
        <w:rPr>
          <w:spacing w:val="-57"/>
        </w:rPr>
        <w:t> </w:t>
      </w:r>
      <w:r>
        <w:rPr/>
        <w:t>2001).</w:t>
      </w:r>
      <w:r>
        <w:rPr>
          <w:spacing w:val="1"/>
        </w:rPr>
        <w:t> </w:t>
      </w:r>
      <w:r>
        <w:rPr/>
        <w:t>20.</w:t>
      </w:r>
      <w:r>
        <w:rPr>
          <w:spacing w:val="1"/>
        </w:rPr>
        <w:t> </w:t>
      </w:r>
      <w:r>
        <w:rPr/>
        <w:t>yy.</w:t>
      </w:r>
      <w:r>
        <w:rPr>
          <w:spacing w:val="1"/>
        </w:rPr>
        <w:t> </w:t>
      </w:r>
      <w:r>
        <w:rPr/>
        <w:t>varoluşçu</w:t>
      </w:r>
      <w:r>
        <w:rPr>
          <w:spacing w:val="1"/>
        </w:rPr>
        <w:t> </w:t>
      </w:r>
      <w:r>
        <w:rPr/>
        <w:t>filozoflardan,</w:t>
      </w:r>
      <w:r>
        <w:rPr>
          <w:spacing w:val="1"/>
        </w:rPr>
        <w:t> </w:t>
      </w:r>
      <w:r>
        <w:rPr/>
        <w:t>Jean</w:t>
      </w:r>
      <w:r>
        <w:rPr>
          <w:spacing w:val="1"/>
        </w:rPr>
        <w:t> </w:t>
      </w:r>
      <w:r>
        <w:rPr/>
        <w:t>Paul</w:t>
      </w:r>
      <w:r>
        <w:rPr>
          <w:spacing w:val="1"/>
        </w:rPr>
        <w:t> </w:t>
      </w:r>
      <w:r>
        <w:rPr/>
        <w:t>Sartre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Albert</w:t>
      </w:r>
      <w:r>
        <w:rPr>
          <w:spacing w:val="1"/>
        </w:rPr>
        <w:t> </w:t>
      </w:r>
      <w:r>
        <w:rPr/>
        <w:t>Camus’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çalışmalarında ise yaşam, anlam ile anlamsızlıklar açısından sorgulanmıştır. Camus’a</w:t>
      </w:r>
      <w:r>
        <w:rPr>
          <w:spacing w:val="1"/>
        </w:rPr>
        <w:t> </w:t>
      </w:r>
      <w:r>
        <w:rPr/>
        <w:t>göre (1942/1998), asıl problem “yaşamın anlamsızlığını kavrayan insanın bu kavrayış</w:t>
      </w:r>
      <w:r>
        <w:rPr>
          <w:spacing w:val="1"/>
        </w:rPr>
        <w:t> </w:t>
      </w:r>
      <w:r>
        <w:rPr/>
        <w:t>sonrasında</w:t>
      </w:r>
      <w:r>
        <w:rPr>
          <w:spacing w:val="-5"/>
        </w:rPr>
        <w:t> </w:t>
      </w:r>
      <w:r>
        <w:rPr/>
        <w:t>yaşamaya</w:t>
      </w:r>
      <w:r>
        <w:rPr>
          <w:spacing w:val="-11"/>
        </w:rPr>
        <w:t> </w:t>
      </w:r>
      <w:r>
        <w:rPr/>
        <w:t>devam</w:t>
      </w:r>
      <w:r>
        <w:rPr>
          <w:spacing w:val="-9"/>
        </w:rPr>
        <w:t> </w:t>
      </w:r>
      <w:r>
        <w:rPr/>
        <w:t>edip</w:t>
      </w:r>
      <w:r>
        <w:rPr>
          <w:spacing w:val="-9"/>
        </w:rPr>
        <w:t> </w:t>
      </w:r>
      <w:r>
        <w:rPr/>
        <w:t>etmemesidir”.</w:t>
      </w:r>
      <w:r>
        <w:rPr>
          <w:spacing w:val="42"/>
        </w:rPr>
        <w:t> </w:t>
      </w:r>
      <w:r>
        <w:rPr/>
        <w:t>Camus’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göre</w:t>
      </w:r>
      <w:r>
        <w:rPr>
          <w:spacing w:val="-11"/>
        </w:rPr>
        <w:t> </w:t>
      </w:r>
      <w:r>
        <w:rPr/>
        <w:t>(1942/1998),</w:t>
      </w:r>
      <w:r>
        <w:rPr>
          <w:spacing w:val="-6"/>
        </w:rPr>
        <w:t> </w:t>
      </w:r>
      <w:r>
        <w:rPr/>
        <w:t>yaşam</w:t>
      </w:r>
      <w:r>
        <w:rPr>
          <w:spacing w:val="-7"/>
        </w:rPr>
        <w:t> </w:t>
      </w:r>
      <w:r>
        <w:rPr/>
        <w:t>akla</w:t>
      </w:r>
      <w:r>
        <w:rPr>
          <w:spacing w:val="-57"/>
        </w:rPr>
        <w:t> </w:t>
      </w:r>
      <w:r>
        <w:rPr/>
        <w:t>aykırıdır ve bu açıdan da uyumsuzluk olarak nitelendirilir. Çözüm ise hiçbir zaman bu</w:t>
      </w:r>
      <w:r>
        <w:rPr>
          <w:spacing w:val="1"/>
        </w:rPr>
        <w:t> </w:t>
      </w:r>
      <w:r>
        <w:rPr/>
        <w:t>uyumsuzluğun</w:t>
      </w:r>
      <w:r>
        <w:rPr>
          <w:spacing w:val="-14"/>
        </w:rPr>
        <w:t> </w:t>
      </w:r>
      <w:r>
        <w:rPr/>
        <w:t>çözülemeyeceğini</w:t>
      </w:r>
      <w:r>
        <w:rPr>
          <w:spacing w:val="-12"/>
        </w:rPr>
        <w:t> </w:t>
      </w:r>
      <w:r>
        <w:rPr/>
        <w:t>kabul</w:t>
      </w:r>
      <w:r>
        <w:rPr>
          <w:spacing w:val="-13"/>
        </w:rPr>
        <w:t> </w:t>
      </w:r>
      <w:r>
        <w:rPr/>
        <w:t>etmektir.</w:t>
      </w:r>
      <w:r>
        <w:rPr>
          <w:spacing w:val="-11"/>
        </w:rPr>
        <w:t> </w:t>
      </w:r>
      <w:r>
        <w:rPr/>
        <w:t>Varoluşçu</w:t>
      </w:r>
      <w:r>
        <w:rPr>
          <w:spacing w:val="-13"/>
        </w:rPr>
        <w:t> </w:t>
      </w:r>
      <w:r>
        <w:rPr/>
        <w:t>filozoflar</w:t>
      </w:r>
      <w:r>
        <w:rPr>
          <w:spacing w:val="-14"/>
        </w:rPr>
        <w:t> </w:t>
      </w:r>
      <w:r>
        <w:rPr/>
        <w:t>içerisinde</w:t>
      </w:r>
      <w:r>
        <w:rPr>
          <w:spacing w:val="-11"/>
        </w:rPr>
        <w:t> </w:t>
      </w:r>
      <w:r>
        <w:rPr/>
        <w:t>yaşamın</w:t>
      </w:r>
      <w:r>
        <w:rPr>
          <w:spacing w:val="-58"/>
        </w:rPr>
        <w:t> </w:t>
      </w:r>
      <w:r>
        <w:rPr/>
        <w:t>anlamına dair olumsuz filozoflardan birisi de Sartre’dır. Ona göre tüm varlık alemi</w:t>
      </w:r>
      <w:r>
        <w:rPr>
          <w:spacing w:val="1"/>
        </w:rPr>
        <w:t> </w:t>
      </w:r>
      <w:r>
        <w:rPr/>
        <w:t>herhangi bir nedene bağlı olmaksızın var olur, güçsüz biçimde yaşamına devam eder,</w:t>
      </w:r>
      <w:r>
        <w:rPr>
          <w:spacing w:val="1"/>
        </w:rPr>
        <w:t> </w:t>
      </w:r>
      <w:r>
        <w:rPr/>
        <w:t>kazara da ölürler. Yani doğum ve ölüm anlamsızdır. Bu düşüncesine karşın ona göre</w:t>
      </w:r>
      <w:r>
        <w:rPr>
          <w:spacing w:val="1"/>
        </w:rPr>
        <w:t> </w:t>
      </w:r>
      <w:r>
        <w:rPr/>
        <w:t>yaşamı</w:t>
      </w:r>
      <w:r>
        <w:rPr>
          <w:spacing w:val="-8"/>
        </w:rPr>
        <w:t> </w:t>
      </w:r>
      <w:r>
        <w:rPr/>
        <w:t>anlamlı</w:t>
      </w:r>
      <w:r>
        <w:rPr>
          <w:spacing w:val="-7"/>
        </w:rPr>
        <w:t> </w:t>
      </w:r>
      <w:r>
        <w:rPr/>
        <w:t>kılabilecek</w:t>
      </w:r>
      <w:r>
        <w:rPr>
          <w:spacing w:val="-8"/>
        </w:rPr>
        <w:t> </w:t>
      </w:r>
      <w:r>
        <w:rPr/>
        <w:t>şey</w:t>
      </w:r>
      <w:r>
        <w:rPr>
          <w:spacing w:val="-12"/>
        </w:rPr>
        <w:t> </w:t>
      </w:r>
      <w:r>
        <w:rPr/>
        <w:t>sorumlulukların</w:t>
      </w:r>
      <w:r>
        <w:rPr>
          <w:spacing w:val="-7"/>
        </w:rPr>
        <w:t> </w:t>
      </w:r>
      <w:r>
        <w:rPr/>
        <w:t>bireyin</w:t>
      </w:r>
      <w:r>
        <w:rPr>
          <w:spacing w:val="-8"/>
        </w:rPr>
        <w:t> </w:t>
      </w:r>
      <w:r>
        <w:rPr/>
        <w:t>kendisi</w:t>
      </w:r>
      <w:r>
        <w:rPr>
          <w:spacing w:val="-6"/>
        </w:rPr>
        <w:t> </w:t>
      </w:r>
      <w:r>
        <w:rPr/>
        <w:t>tarafından</w:t>
      </w:r>
      <w:r>
        <w:rPr>
          <w:spacing w:val="-8"/>
        </w:rPr>
        <w:t> </w:t>
      </w:r>
      <w:r>
        <w:rPr/>
        <w:t>alındığı</w:t>
      </w:r>
      <w:r>
        <w:rPr>
          <w:spacing w:val="-7"/>
        </w:rPr>
        <w:t> </w:t>
      </w:r>
      <w:r>
        <w:rPr/>
        <w:t>zaman</w:t>
      </w:r>
      <w:r>
        <w:rPr>
          <w:spacing w:val="-58"/>
        </w:rPr>
        <w:t> </w:t>
      </w:r>
      <w:r>
        <w:rPr/>
        <w:t>nitelikli</w:t>
      </w:r>
      <w:r>
        <w:rPr>
          <w:spacing w:val="-4"/>
        </w:rPr>
        <w:t> </w:t>
      </w:r>
      <w:r>
        <w:rPr/>
        <w:t>olacağıdır.</w:t>
      </w:r>
      <w:r>
        <w:rPr>
          <w:spacing w:val="-3"/>
        </w:rPr>
        <w:t> </w:t>
      </w:r>
      <w:r>
        <w:rPr/>
        <w:t>Bu</w:t>
      </w:r>
      <w:r>
        <w:rPr>
          <w:spacing w:val="-3"/>
        </w:rPr>
        <w:t> </w:t>
      </w:r>
      <w:r>
        <w:rPr/>
        <w:t>bakımdan</w:t>
      </w:r>
      <w:r>
        <w:rPr>
          <w:spacing w:val="-4"/>
        </w:rPr>
        <w:t> </w:t>
      </w:r>
      <w:r>
        <w:rPr/>
        <w:t>varoluşçu</w:t>
      </w:r>
      <w:r>
        <w:rPr>
          <w:spacing w:val="-3"/>
        </w:rPr>
        <w:t> </w:t>
      </w:r>
      <w:r>
        <w:rPr/>
        <w:t>felsefenin</w:t>
      </w:r>
      <w:r>
        <w:rPr>
          <w:spacing w:val="-4"/>
        </w:rPr>
        <w:t> </w:t>
      </w:r>
      <w:r>
        <w:rPr/>
        <w:t>görüşlerine</w:t>
      </w:r>
      <w:r>
        <w:rPr>
          <w:spacing w:val="-5"/>
        </w:rPr>
        <w:t> </w:t>
      </w:r>
      <w:r>
        <w:rPr/>
        <w:t>ters</w:t>
      </w:r>
      <w:r>
        <w:rPr>
          <w:spacing w:val="-5"/>
        </w:rPr>
        <w:t> </w:t>
      </w:r>
      <w:r>
        <w:rPr/>
        <w:t>düşmemiştir</w:t>
      </w:r>
      <w:r>
        <w:rPr>
          <w:spacing w:val="-6"/>
        </w:rPr>
        <w:t> </w:t>
      </w:r>
      <w:r>
        <w:rPr/>
        <w:t>(akt.,</w:t>
      </w:r>
      <w:r>
        <w:rPr>
          <w:spacing w:val="-57"/>
        </w:rPr>
        <w:t> </w:t>
      </w:r>
      <w:r>
        <w:rPr>
          <w:spacing w:val="-1"/>
        </w:rPr>
        <w:t>Yalom,</w:t>
      </w:r>
      <w:r>
        <w:rPr>
          <w:spacing w:val="-13"/>
        </w:rPr>
        <w:t> </w:t>
      </w:r>
      <w:r>
        <w:rPr/>
        <w:t>1999).</w:t>
      </w:r>
      <w:r>
        <w:rPr>
          <w:spacing w:val="-13"/>
        </w:rPr>
        <w:t> </w:t>
      </w:r>
      <w:r>
        <w:rPr/>
        <w:t>Son</w:t>
      </w:r>
      <w:r>
        <w:rPr>
          <w:spacing w:val="-13"/>
        </w:rPr>
        <w:t> </w:t>
      </w:r>
      <w:r>
        <w:rPr/>
        <w:t>dönem</w:t>
      </w:r>
      <w:r>
        <w:rPr>
          <w:spacing w:val="-12"/>
        </w:rPr>
        <w:t> </w:t>
      </w:r>
      <w:r>
        <w:rPr/>
        <w:t>varoluşçu</w:t>
      </w:r>
      <w:r>
        <w:rPr>
          <w:spacing w:val="-13"/>
        </w:rPr>
        <w:t> </w:t>
      </w:r>
      <w:r>
        <w:rPr/>
        <w:t>filozoflardan</w:t>
      </w:r>
      <w:r>
        <w:rPr>
          <w:spacing w:val="-11"/>
        </w:rPr>
        <w:t> </w:t>
      </w:r>
      <w:r>
        <w:rPr/>
        <w:t>Nagel’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(2004)</w:t>
      </w:r>
      <w:r>
        <w:rPr>
          <w:spacing w:val="-12"/>
        </w:rPr>
        <w:t> </w:t>
      </w:r>
      <w:r>
        <w:rPr/>
        <w:t>göre</w:t>
      </w:r>
      <w:r>
        <w:rPr>
          <w:spacing w:val="-15"/>
        </w:rPr>
        <w:t> </w:t>
      </w:r>
      <w:r>
        <w:rPr/>
        <w:t>ise</w:t>
      </w:r>
      <w:r>
        <w:rPr>
          <w:spacing w:val="-10"/>
        </w:rPr>
        <w:t> </w:t>
      </w:r>
      <w:r>
        <w:rPr/>
        <w:t>yaşam</w:t>
      </w:r>
      <w:r>
        <w:rPr>
          <w:spacing w:val="-13"/>
        </w:rPr>
        <w:t> </w:t>
      </w:r>
      <w:r>
        <w:rPr/>
        <w:t>özünde</w:t>
      </w:r>
      <w:r>
        <w:rPr>
          <w:spacing w:val="-58"/>
        </w:rPr>
        <w:t> </w:t>
      </w:r>
      <w:r>
        <w:rPr/>
        <w:t>anlamsız olabilir lakin onu ancak</w:t>
      </w:r>
      <w:r>
        <w:rPr>
          <w:spacing w:val="3"/>
        </w:rPr>
        <w:t> </w:t>
      </w:r>
      <w:r>
        <w:rPr/>
        <w:t>yine insanın kendisi bulabilir.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1" w:after="0"/>
        <w:ind w:left="1328" w:right="0" w:hanging="601"/>
        <w:jc w:val="left"/>
      </w:pPr>
      <w:bookmarkStart w:name="_TOC_250067" w:id="59"/>
      <w:r>
        <w:rPr/>
        <w:t>Psikoloji</w:t>
      </w:r>
      <w:r>
        <w:rPr>
          <w:spacing w:val="-5"/>
        </w:rPr>
        <w:t> </w:t>
      </w:r>
      <w:r>
        <w:rPr/>
        <w:t>Yazınında</w:t>
      </w:r>
      <w:r>
        <w:rPr>
          <w:spacing w:val="-5"/>
        </w:rPr>
        <w:t> </w:t>
      </w:r>
      <w:r>
        <w:rPr/>
        <w:t>Yaşamın</w:t>
      </w:r>
      <w:r>
        <w:rPr>
          <w:spacing w:val="-4"/>
        </w:rPr>
        <w:t> </w:t>
      </w:r>
      <w:r>
        <w:rPr/>
        <w:t>Anlamına</w:t>
      </w:r>
      <w:r>
        <w:rPr>
          <w:spacing w:val="-3"/>
        </w:rPr>
        <w:t> </w:t>
      </w:r>
      <w:r>
        <w:rPr/>
        <w:t>Yönelik</w:t>
      </w:r>
      <w:r>
        <w:rPr>
          <w:spacing w:val="-4"/>
        </w:rPr>
        <w:t> </w:t>
      </w:r>
      <w:bookmarkEnd w:id="59"/>
      <w:r>
        <w:rPr/>
        <w:t>Yaklaşımlar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728" w:right="390" w:firstLine="566"/>
        <w:jc w:val="both"/>
      </w:pPr>
      <w:r>
        <w:rPr/>
        <w:t>Psikoloji</w:t>
      </w:r>
      <w:r>
        <w:rPr>
          <w:spacing w:val="1"/>
        </w:rPr>
        <w:t> </w:t>
      </w:r>
      <w:r>
        <w:rPr/>
        <w:t>yazınında</w:t>
      </w:r>
      <w:r>
        <w:rPr>
          <w:spacing w:val="1"/>
        </w:rPr>
        <w:t> </w:t>
      </w:r>
      <w:r>
        <w:rPr/>
        <w:t>yaşamın</w:t>
      </w:r>
      <w:r>
        <w:rPr>
          <w:spacing w:val="1"/>
        </w:rPr>
        <w:t> </w:t>
      </w:r>
      <w:r>
        <w:rPr/>
        <w:t>anlamına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araştırmalar,</w:t>
      </w:r>
      <w:r>
        <w:rPr>
          <w:spacing w:val="1"/>
        </w:rPr>
        <w:t> </w:t>
      </w:r>
      <w:r>
        <w:rPr/>
        <w:t>bireylerin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arayışı, anlamdan ne anladıkları, anlamı nelerde buldukları ve tüm bunların yaşamlarına</w:t>
      </w:r>
      <w:r>
        <w:rPr>
          <w:spacing w:val="1"/>
        </w:rPr>
        <w:t> </w:t>
      </w:r>
      <w:r>
        <w:rPr/>
        <w:t>etkileri üzerinedir. Yaşamda anlam konusunu bu alanda inceleyen ilk isim Adler’dir.</w:t>
      </w:r>
      <w:r>
        <w:rPr>
          <w:spacing w:val="1"/>
        </w:rPr>
        <w:t> </w:t>
      </w:r>
      <w:r>
        <w:rPr/>
        <w:t>Varoluşçu yaklaşım içinde incelenmeye ise Logo terapinin kurucusu V. E. Frankl ile</w:t>
      </w:r>
      <w:r>
        <w:rPr>
          <w:spacing w:val="1"/>
        </w:rPr>
        <w:t> </w:t>
      </w:r>
      <w:r>
        <w:rPr/>
        <w:t>başlamıştır</w:t>
      </w:r>
      <w:r>
        <w:rPr>
          <w:spacing w:val="-11"/>
        </w:rPr>
        <w:t> </w:t>
      </w:r>
      <w:r>
        <w:rPr/>
        <w:t>(Frankl,</w:t>
      </w:r>
      <w:r>
        <w:rPr>
          <w:spacing w:val="-9"/>
        </w:rPr>
        <w:t> </w:t>
      </w:r>
      <w:r>
        <w:rPr/>
        <w:t>1963).</w:t>
      </w:r>
      <w:r>
        <w:rPr>
          <w:spacing w:val="-10"/>
        </w:rPr>
        <w:t> </w:t>
      </w:r>
      <w:r>
        <w:rPr/>
        <w:t>Bu</w:t>
      </w:r>
      <w:r>
        <w:rPr>
          <w:spacing w:val="-10"/>
        </w:rPr>
        <w:t> </w:t>
      </w:r>
      <w:r>
        <w:rPr/>
        <w:t>alanda</w:t>
      </w:r>
      <w:r>
        <w:rPr>
          <w:spacing w:val="-12"/>
        </w:rPr>
        <w:t> </w:t>
      </w:r>
      <w:r>
        <w:rPr/>
        <w:t>pozitif</w:t>
      </w:r>
      <w:r>
        <w:rPr>
          <w:spacing w:val="-10"/>
        </w:rPr>
        <w:t> </w:t>
      </w:r>
      <w:r>
        <w:rPr/>
        <w:t>özelliklere</w:t>
      </w:r>
      <w:r>
        <w:rPr>
          <w:spacing w:val="-6"/>
        </w:rPr>
        <w:t> </w:t>
      </w:r>
      <w:r>
        <w:rPr/>
        <w:t>yönelik</w:t>
      </w:r>
      <w:r>
        <w:rPr>
          <w:spacing w:val="-10"/>
        </w:rPr>
        <w:t> </w:t>
      </w:r>
      <w:r>
        <w:rPr/>
        <w:t>ilginin</w:t>
      </w:r>
      <w:r>
        <w:rPr>
          <w:spacing w:val="-11"/>
        </w:rPr>
        <w:t> </w:t>
      </w:r>
      <w:r>
        <w:rPr/>
        <w:t>artması</w:t>
      </w:r>
      <w:r>
        <w:rPr>
          <w:spacing w:val="-9"/>
        </w:rPr>
        <w:t> </w:t>
      </w:r>
      <w:r>
        <w:rPr/>
        <w:t>ise</w:t>
      </w:r>
      <w:r>
        <w:rPr>
          <w:spacing w:val="-10"/>
        </w:rPr>
        <w:t> </w:t>
      </w:r>
      <w:r>
        <w:rPr/>
        <w:t>pozitif</w:t>
      </w:r>
      <w:r>
        <w:rPr>
          <w:spacing w:val="-58"/>
        </w:rPr>
        <w:t> </w:t>
      </w:r>
      <w:r>
        <w:rPr/>
        <w:t>psikoloji yaklaşımının etkisiyledir (Ryan ve Deci, 2001; Seligman ve Csikszentmihalyi,</w:t>
      </w:r>
      <w:r>
        <w:rPr>
          <w:spacing w:val="1"/>
        </w:rPr>
        <w:t> </w:t>
      </w:r>
      <w:r>
        <w:rPr/>
        <w:t>2000). Yaşamda anlam amaç duygusuna yahut bir hedefe sahip olmak şeklinde ifade</w:t>
      </w:r>
      <w:r>
        <w:rPr>
          <w:spacing w:val="1"/>
        </w:rPr>
        <w:t> </w:t>
      </w:r>
      <w:r>
        <w:rPr/>
        <w:t>edilir (Baumeister, 1991; Ryff, 1989). Wong (1998)’ a göre anlam, yaşamın amaç ve</w:t>
      </w:r>
      <w:r>
        <w:rPr>
          <w:spacing w:val="1"/>
        </w:rPr>
        <w:t> </w:t>
      </w:r>
      <w:r>
        <w:rPr/>
        <w:t>kişisel</w:t>
      </w:r>
      <w:r>
        <w:rPr>
          <w:spacing w:val="35"/>
        </w:rPr>
        <w:t> </w:t>
      </w:r>
      <w:r>
        <w:rPr/>
        <w:t>değerlerle</w:t>
      </w:r>
      <w:r>
        <w:rPr>
          <w:spacing w:val="37"/>
        </w:rPr>
        <w:t> </w:t>
      </w:r>
      <w:r>
        <w:rPr/>
        <w:t>yerine</w:t>
      </w:r>
      <w:r>
        <w:rPr>
          <w:spacing w:val="36"/>
        </w:rPr>
        <w:t> </w:t>
      </w:r>
      <w:r>
        <w:rPr/>
        <w:t>getirilen,</w:t>
      </w:r>
      <w:r>
        <w:rPr>
          <w:spacing w:val="35"/>
        </w:rPr>
        <w:t> </w:t>
      </w:r>
      <w:r>
        <w:rPr/>
        <w:t>duygularla</w:t>
      </w:r>
      <w:r>
        <w:rPr>
          <w:spacing w:val="34"/>
        </w:rPr>
        <w:t> </w:t>
      </w:r>
      <w:r>
        <w:rPr/>
        <w:t>desteklenen,</w:t>
      </w:r>
      <w:r>
        <w:rPr>
          <w:spacing w:val="35"/>
        </w:rPr>
        <w:t> </w:t>
      </w:r>
      <w:r>
        <w:rPr/>
        <w:t>kişisdel</w:t>
      </w:r>
      <w:r>
        <w:rPr>
          <w:spacing w:val="35"/>
        </w:rPr>
        <w:t> </w:t>
      </w:r>
      <w:r>
        <w:rPr/>
        <w:t>olarak</w:t>
      </w:r>
      <w:r>
        <w:rPr>
          <w:spacing w:val="35"/>
        </w:rPr>
        <w:t> </w:t>
      </w:r>
      <w:r>
        <w:rPr/>
        <w:t>inşa</w:t>
      </w:r>
      <w:r>
        <w:rPr>
          <w:spacing w:val="35"/>
        </w:rPr>
        <w:t> </w:t>
      </w:r>
      <w:r>
        <w:rPr/>
        <w:t>edilen,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698368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211.853149pt;width:425.26pt;height:14.16pt;mso-position-horizontal-relative:page;mso-position-vertical-relative:paragraph;z-index:-22617600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232.493149pt;width:425.26pt;height:14.16pt;mso-position-horizontal-relative:page;mso-position-vertical-relative:paragraph;z-index:-22617088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253.253143pt;width:425.26pt;height:14.16pt;mso-position-horizontal-relative:page;mso-position-vertical-relative:paragraph;z-index:-22616576" filled="true" fillcolor="#ffffff" stroked="false">
            <v:fill type="solid"/>
            <w10:wrap type="none"/>
          </v:rect>
        </w:pict>
      </w:r>
      <w:r>
        <w:rPr/>
        <w:t>kültürel temelli bir sistemdir. Kenyon (2000) ise tutarlı öyküler oluşturmanın otantik bir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temeli</w:t>
      </w:r>
      <w:r>
        <w:rPr>
          <w:spacing w:val="1"/>
        </w:rPr>
        <w:t> </w:t>
      </w:r>
      <w:r>
        <w:rPr/>
        <w:t>olacağını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ancak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öyküler</w:t>
      </w:r>
      <w:r>
        <w:rPr>
          <w:spacing w:val="1"/>
        </w:rPr>
        <w:t> </w:t>
      </w:r>
      <w:r>
        <w:rPr/>
        <w:t>sonucu</w:t>
      </w:r>
      <w:r>
        <w:rPr>
          <w:spacing w:val="1"/>
        </w:rPr>
        <w:t> </w:t>
      </w:r>
      <w:r>
        <w:rPr/>
        <w:t>yaşamında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bulabileceğini ifade etmiştir.</w:t>
      </w:r>
      <w:r>
        <w:rPr>
          <w:spacing w:val="1"/>
        </w:rPr>
        <w:t> </w:t>
      </w:r>
      <w:r>
        <w:rPr/>
        <w:t>Baumeister ve Wilson (1996) ise insanların yaşamlarında</w:t>
      </w:r>
      <w:r>
        <w:rPr>
          <w:spacing w:val="1"/>
        </w:rPr>
        <w:t> </w:t>
      </w:r>
      <w:r>
        <w:rPr/>
        <w:t>anlam sahibi olabilmeleri için dört faktörlü bir yapı önermiştir. Bu faktörler: Amaçlar,</w:t>
      </w:r>
      <w:r>
        <w:rPr>
          <w:spacing w:val="1"/>
        </w:rPr>
        <w:t> </w:t>
      </w:r>
      <w:r>
        <w:rPr/>
        <w:t>değerler, etkililik ve öz değerdir. Literatüre baktığımızda iyi oluş pozitif bir değişken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sorunlarla</w:t>
      </w:r>
      <w:r>
        <w:rPr>
          <w:spacing w:val="1"/>
        </w:rPr>
        <w:t> </w:t>
      </w:r>
      <w:r>
        <w:rPr/>
        <w:t>baş</w:t>
      </w:r>
      <w:r>
        <w:rPr>
          <w:spacing w:val="1"/>
        </w:rPr>
        <w:t> </w:t>
      </w:r>
      <w:r>
        <w:rPr/>
        <w:t>etmeyi</w:t>
      </w:r>
      <w:r>
        <w:rPr>
          <w:spacing w:val="1"/>
        </w:rPr>
        <w:t> </w:t>
      </w:r>
      <w:r>
        <w:rPr/>
        <w:t>kolaylaştırır</w:t>
      </w:r>
      <w:r>
        <w:rPr>
          <w:spacing w:val="1"/>
        </w:rPr>
        <w:t> </w:t>
      </w:r>
      <w:r>
        <w:rPr/>
        <w:t>(Park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Folkman,</w:t>
      </w:r>
      <w:r>
        <w:rPr>
          <w:spacing w:val="1"/>
        </w:rPr>
        <w:t> </w:t>
      </w:r>
      <w:r>
        <w:rPr/>
        <w:t>1997)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terapötik</w:t>
      </w:r>
      <w:r>
        <w:rPr>
          <w:spacing w:val="1"/>
        </w:rPr>
        <w:t> </w:t>
      </w:r>
      <w:r>
        <w:rPr/>
        <w:t>büyümenin belirtecidir (Crumbaugh ve Maholick, 1964; Frankl, 1963). Ayrıca Emmons,</w:t>
      </w:r>
      <w:r>
        <w:rPr>
          <w:spacing w:val="-58"/>
        </w:rPr>
        <w:t> </w:t>
      </w:r>
      <w:r>
        <w:rPr/>
        <w:t>2003’ a göre</w:t>
      </w:r>
      <w:r>
        <w:rPr>
          <w:spacing w:val="1"/>
        </w:rPr>
        <w:t> </w:t>
      </w:r>
      <w:r>
        <w:rPr/>
        <w:t>yaşamlarının anlamlı olduğunu</w:t>
      </w:r>
      <w:r>
        <w:rPr>
          <w:spacing w:val="1"/>
        </w:rPr>
        <w:t> </w:t>
      </w:r>
      <w:r>
        <w:rPr/>
        <w:t>düşünen kişiler ötekilerden daha fazla</w:t>
      </w:r>
      <w:r>
        <w:rPr>
          <w:spacing w:val="1"/>
        </w:rPr>
        <w:t> </w:t>
      </w:r>
      <w:r>
        <w:rPr/>
        <w:t>yaratıcı</w:t>
      </w:r>
      <w:r>
        <w:rPr>
          <w:spacing w:val="1"/>
        </w:rPr>
        <w:t> </w:t>
      </w:r>
      <w:r>
        <w:rPr/>
        <w:t>olabilirler.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alanda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ampirik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sonuçlarına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duygusunun</w:t>
      </w:r>
      <w:r>
        <w:rPr>
          <w:spacing w:val="1"/>
        </w:rPr>
        <w:t> </w:t>
      </w:r>
      <w:r>
        <w:rPr/>
        <w:t>gücü,</w:t>
      </w:r>
      <w:r>
        <w:rPr>
          <w:spacing w:val="1"/>
        </w:rPr>
        <w:t> </w:t>
      </w:r>
      <w:r>
        <w:rPr/>
        <w:t>mutluluk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doyumu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ilişkiliyken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eksikliği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depresyonla ilişkilidir (Reker ve Wong, 1988; Wong ve Fry, 1998). İyi olma hali ve</w:t>
      </w:r>
      <w:r>
        <w:rPr>
          <w:spacing w:val="1"/>
        </w:rPr>
        <w:t> </w:t>
      </w:r>
      <w:r>
        <w:rPr/>
        <w:t>yaşamda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ilişkisine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araştırmalar</w:t>
      </w:r>
      <w:r>
        <w:rPr>
          <w:spacing w:val="1"/>
        </w:rPr>
        <w:t> </w:t>
      </w:r>
      <w:r>
        <w:rPr/>
        <w:t>göstermektedir</w:t>
      </w:r>
      <w:r>
        <w:rPr>
          <w:spacing w:val="1"/>
        </w:rPr>
        <w:t> </w:t>
      </w:r>
      <w:r>
        <w:rPr/>
        <w:t>ki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oluşun</w:t>
      </w:r>
      <w:r>
        <w:rPr>
          <w:spacing w:val="1"/>
        </w:rPr>
        <w:t> </w:t>
      </w:r>
      <w:r>
        <w:rPr/>
        <w:t>bağımsız bir bileşenidir (Compton, Smith, Cornish ve Qualls, 1996; Ryff ve Keyes,</w:t>
      </w:r>
      <w:r>
        <w:rPr>
          <w:spacing w:val="1"/>
        </w:rPr>
        <w:t> </w:t>
      </w:r>
      <w:r>
        <w:rPr>
          <w:shd w:fill="FFFFFF" w:color="auto" w:val="clear"/>
        </w:rPr>
        <w:t>1995). </w:t>
      </w:r>
      <w:r>
        <w:rPr/>
        <w:t>Araştırmalara göre anlamın temel nitelikleri: Duygusal olması (Reker ve Wong,</w:t>
      </w:r>
      <w:r>
        <w:rPr>
          <w:spacing w:val="1"/>
        </w:rPr>
        <w:t> </w:t>
      </w:r>
      <w:r>
        <w:rPr/>
        <w:t>1988),</w:t>
      </w:r>
      <w:r>
        <w:rPr>
          <w:spacing w:val="-13"/>
        </w:rPr>
        <w:t> </w:t>
      </w:r>
      <w:r>
        <w:rPr/>
        <w:t>hedefe</w:t>
      </w:r>
      <w:r>
        <w:rPr>
          <w:spacing w:val="-9"/>
        </w:rPr>
        <w:t> </w:t>
      </w:r>
      <w:r>
        <w:rPr/>
        <w:t>yönelik</w:t>
      </w:r>
      <w:r>
        <w:rPr>
          <w:spacing w:val="-12"/>
        </w:rPr>
        <w:t> </w:t>
      </w:r>
      <w:r>
        <w:rPr/>
        <w:t>davranışlar</w:t>
      </w:r>
      <w:r>
        <w:rPr>
          <w:spacing w:val="-13"/>
        </w:rPr>
        <w:t> </w:t>
      </w:r>
      <w:r>
        <w:rPr/>
        <w:t>içermesi</w:t>
      </w:r>
      <w:r>
        <w:rPr>
          <w:spacing w:val="-11"/>
        </w:rPr>
        <w:t> </w:t>
      </w:r>
      <w:r>
        <w:rPr/>
        <w:t>(Klinger,</w:t>
      </w:r>
      <w:r>
        <w:rPr>
          <w:spacing w:val="-14"/>
        </w:rPr>
        <w:t> </w:t>
      </w:r>
      <w:r>
        <w:rPr/>
        <w:t>1977;</w:t>
      </w:r>
      <w:r>
        <w:rPr>
          <w:spacing w:val="-12"/>
        </w:rPr>
        <w:t> </w:t>
      </w:r>
      <w:r>
        <w:rPr/>
        <w:t>Ryff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/>
        <w:t>Singer,</w:t>
      </w:r>
      <w:r>
        <w:rPr>
          <w:spacing w:val="-10"/>
        </w:rPr>
        <w:t> </w:t>
      </w:r>
      <w:r>
        <w:rPr/>
        <w:t>1998),</w:t>
      </w:r>
      <w:r>
        <w:rPr>
          <w:spacing w:val="-12"/>
        </w:rPr>
        <w:t> </w:t>
      </w:r>
      <w:r>
        <w:rPr/>
        <w:t>manevi</w:t>
      </w:r>
      <w:r>
        <w:rPr>
          <w:spacing w:val="-58"/>
        </w:rPr>
        <w:t> </w:t>
      </w:r>
      <w:r>
        <w:rPr/>
        <w:t>kaygılarlar</w:t>
      </w:r>
      <w:r>
        <w:rPr>
          <w:spacing w:val="-15"/>
        </w:rPr>
        <w:t> </w:t>
      </w:r>
      <w:r>
        <w:rPr/>
        <w:t>barındırması</w:t>
      </w:r>
      <w:r>
        <w:rPr>
          <w:spacing w:val="-14"/>
        </w:rPr>
        <w:t> </w:t>
      </w:r>
      <w:r>
        <w:rPr/>
        <w:t>(Emmons,</w:t>
      </w:r>
      <w:r>
        <w:rPr>
          <w:spacing w:val="-14"/>
        </w:rPr>
        <w:t> </w:t>
      </w:r>
      <w:r>
        <w:rPr/>
        <w:t>2003;</w:t>
      </w:r>
      <w:r>
        <w:rPr>
          <w:spacing w:val="-13"/>
        </w:rPr>
        <w:t> </w:t>
      </w:r>
      <w:r>
        <w:rPr/>
        <w:t>Mascarro,</w:t>
      </w:r>
      <w:r>
        <w:rPr>
          <w:spacing w:val="-14"/>
        </w:rPr>
        <w:t> </w:t>
      </w:r>
      <w:r>
        <w:rPr/>
        <w:t>Rosen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Morey,</w:t>
      </w:r>
      <w:r>
        <w:rPr>
          <w:spacing w:val="-14"/>
        </w:rPr>
        <w:t> </w:t>
      </w:r>
      <w:r>
        <w:rPr/>
        <w:t>2004;</w:t>
      </w:r>
      <w:r>
        <w:rPr>
          <w:spacing w:val="-12"/>
        </w:rPr>
        <w:t> </w:t>
      </w:r>
      <w:r>
        <w:rPr/>
        <w:t>Reker,</w:t>
      </w:r>
      <w:r>
        <w:rPr>
          <w:spacing w:val="-15"/>
        </w:rPr>
        <w:t> </w:t>
      </w:r>
      <w:r>
        <w:rPr/>
        <w:t>2000)</w:t>
      </w:r>
      <w:r>
        <w:rPr>
          <w:spacing w:val="-57"/>
        </w:rPr>
        <w:t> </w:t>
      </w:r>
      <w:r>
        <w:rPr/>
        <w:t>öz- değer, haklı çıkma ve amaç duygusudur (Baumeister, 1991).</w:t>
      </w:r>
      <w:r>
        <w:rPr>
          <w:spacing w:val="1"/>
        </w:rPr>
        <w:t> </w:t>
      </w:r>
      <w:r>
        <w:rPr/>
        <w:t>Literatürde anlam ve</w:t>
      </w:r>
      <w:r>
        <w:rPr>
          <w:spacing w:val="1"/>
        </w:rPr>
        <w:t> </w:t>
      </w:r>
      <w:r>
        <w:rPr/>
        <w:t>amaç terimleri eş anlamlı olarak kullanılır. Anlam, iki temel boyuttur (Steger, 2009;</w:t>
      </w:r>
      <w:r>
        <w:rPr>
          <w:spacing w:val="1"/>
        </w:rPr>
        <w:t> </w:t>
      </w:r>
      <w:r>
        <w:rPr/>
        <w:t>Steger ve diğerleri, 2006).</w:t>
      </w:r>
      <w:r>
        <w:rPr>
          <w:spacing w:val="1"/>
        </w:rPr>
        <w:t> </w:t>
      </w:r>
      <w:r>
        <w:rPr/>
        <w:t>Birinci boyut bireysel uyum biçimi ve hayatın anlamına dair</w:t>
      </w:r>
      <w:r>
        <w:rPr>
          <w:spacing w:val="1"/>
        </w:rPr>
        <w:t> </w:t>
      </w:r>
      <w:r>
        <w:rPr/>
        <w:t>olanakları kapsayan anlam boyutudur. Bu boyutta yaşam, birbiriyle kesişim kümeleri</w:t>
      </w:r>
      <w:r>
        <w:rPr>
          <w:spacing w:val="1"/>
        </w:rPr>
        <w:t> </w:t>
      </w:r>
      <w:r>
        <w:rPr/>
        <w:t>bulunan bir çerçevedir. İkinci boyut ise amaçtır. Uzun vadeli yaşam pratikleri içeren</w:t>
      </w:r>
      <w:r>
        <w:rPr>
          <w:spacing w:val="1"/>
        </w:rPr>
        <w:t> </w:t>
      </w:r>
      <w:r>
        <w:rPr>
          <w:spacing w:val="-1"/>
        </w:rPr>
        <w:t>yaşam</w:t>
      </w:r>
      <w:r>
        <w:rPr>
          <w:spacing w:val="-14"/>
        </w:rPr>
        <w:t> </w:t>
      </w:r>
      <w:r>
        <w:rPr>
          <w:spacing w:val="-1"/>
        </w:rPr>
        <w:t>özlemini</w:t>
      </w:r>
      <w:r>
        <w:rPr>
          <w:spacing w:val="-14"/>
        </w:rPr>
        <w:t> </w:t>
      </w:r>
      <w:r>
        <w:rPr>
          <w:spacing w:val="-1"/>
        </w:rPr>
        <w:t>motive</w:t>
      </w:r>
      <w:r>
        <w:rPr>
          <w:spacing w:val="-15"/>
        </w:rPr>
        <w:t> </w:t>
      </w:r>
      <w:r>
        <w:rPr/>
        <w:t>eden</w:t>
      </w:r>
      <w:r>
        <w:rPr>
          <w:spacing w:val="-15"/>
        </w:rPr>
        <w:t> </w:t>
      </w:r>
      <w:r>
        <w:rPr/>
        <w:t>kapsayıcı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uyumlu</w:t>
      </w:r>
      <w:r>
        <w:rPr>
          <w:spacing w:val="-12"/>
        </w:rPr>
        <w:t> </w:t>
      </w:r>
      <w:r>
        <w:rPr/>
        <w:t>nitelikleri</w:t>
      </w:r>
      <w:r>
        <w:rPr>
          <w:spacing w:val="-14"/>
        </w:rPr>
        <w:t> </w:t>
      </w:r>
      <w:r>
        <w:rPr/>
        <w:t>kapsayan</w:t>
      </w:r>
      <w:r>
        <w:rPr>
          <w:spacing w:val="-12"/>
        </w:rPr>
        <w:t> </w:t>
      </w:r>
      <w:r>
        <w:rPr/>
        <w:t>amaçlardır</w:t>
      </w:r>
      <w:r>
        <w:rPr>
          <w:spacing w:val="-15"/>
        </w:rPr>
        <w:t> </w:t>
      </w:r>
      <w:r>
        <w:rPr/>
        <w:t>(Steger,</w:t>
      </w:r>
      <w:r>
        <w:rPr>
          <w:spacing w:val="-57"/>
        </w:rPr>
        <w:t> </w:t>
      </w:r>
      <w:r>
        <w:rPr/>
        <w:t>Sheline,</w:t>
      </w:r>
      <w:r>
        <w:rPr>
          <w:spacing w:val="-10"/>
        </w:rPr>
        <w:t> </w:t>
      </w:r>
      <w:r>
        <w:rPr/>
        <w:t>Merriman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Kashdan,</w:t>
      </w:r>
      <w:r>
        <w:rPr>
          <w:spacing w:val="-9"/>
        </w:rPr>
        <w:t> </w:t>
      </w:r>
      <w:r>
        <w:rPr/>
        <w:t>2013).</w:t>
      </w:r>
      <w:r>
        <w:rPr>
          <w:spacing w:val="-7"/>
        </w:rPr>
        <w:t> </w:t>
      </w:r>
      <w:r>
        <w:rPr/>
        <w:t>Yaşamlarının</w:t>
      </w:r>
      <w:r>
        <w:rPr>
          <w:spacing w:val="-9"/>
        </w:rPr>
        <w:t> </w:t>
      </w:r>
      <w:r>
        <w:rPr/>
        <w:t>anlamlı</w:t>
      </w:r>
      <w:r>
        <w:rPr>
          <w:spacing w:val="-7"/>
        </w:rPr>
        <w:t> </w:t>
      </w:r>
      <w:r>
        <w:rPr/>
        <w:t>olduğunu</w:t>
      </w:r>
      <w:r>
        <w:rPr>
          <w:spacing w:val="-9"/>
        </w:rPr>
        <w:t> </w:t>
      </w:r>
      <w:r>
        <w:rPr/>
        <w:t>düşünen</w:t>
      </w:r>
      <w:r>
        <w:rPr>
          <w:spacing w:val="-10"/>
        </w:rPr>
        <w:t> </w:t>
      </w:r>
      <w:r>
        <w:rPr/>
        <w:t>kişilerde</w:t>
      </w:r>
      <w:r>
        <w:rPr>
          <w:spacing w:val="-57"/>
        </w:rPr>
        <w:t> </w:t>
      </w:r>
      <w:r>
        <w:rPr/>
        <w:t>daha</w:t>
      </w:r>
      <w:r>
        <w:rPr>
          <w:spacing w:val="-7"/>
        </w:rPr>
        <w:t> </w:t>
      </w:r>
      <w:r>
        <w:rPr/>
        <w:t>fazla,</w:t>
      </w:r>
      <w:r>
        <w:rPr>
          <w:spacing w:val="-1"/>
        </w:rPr>
        <w:t> </w:t>
      </w:r>
      <w:r>
        <w:rPr/>
        <w:t>yaşam</w:t>
      </w:r>
      <w:r>
        <w:rPr>
          <w:spacing w:val="-4"/>
        </w:rPr>
        <w:t> </w:t>
      </w:r>
      <w:r>
        <w:rPr/>
        <w:t>doyumu</w:t>
      </w:r>
      <w:r>
        <w:rPr>
          <w:spacing w:val="-5"/>
        </w:rPr>
        <w:t> </w:t>
      </w:r>
      <w:r>
        <w:rPr/>
        <w:t>(Chamberlain</w:t>
      </w:r>
      <w:r>
        <w:rPr>
          <w:spacing w:val="-5"/>
        </w:rPr>
        <w:t> </w:t>
      </w:r>
      <w:r>
        <w:rPr/>
        <w:t>ve</w:t>
      </w:r>
      <w:r>
        <w:rPr>
          <w:spacing w:val="-3"/>
        </w:rPr>
        <w:t> </w:t>
      </w:r>
      <w:r>
        <w:rPr/>
        <w:t>Zika,</w:t>
      </w:r>
      <w:r>
        <w:rPr>
          <w:spacing w:val="-2"/>
        </w:rPr>
        <w:t> </w:t>
      </w:r>
      <w:r>
        <w:rPr/>
        <w:t>1988;</w:t>
      </w:r>
      <w:r>
        <w:rPr>
          <w:spacing w:val="-5"/>
        </w:rPr>
        <w:t> </w:t>
      </w:r>
      <w:r>
        <w:rPr/>
        <w:t>Steger,</w:t>
      </w:r>
      <w:r>
        <w:rPr>
          <w:spacing w:val="-6"/>
        </w:rPr>
        <w:t> </w:t>
      </w:r>
      <w:r>
        <w:rPr/>
        <w:t>Oishi</w:t>
      </w:r>
      <w:r>
        <w:rPr>
          <w:spacing w:val="-4"/>
        </w:rPr>
        <w:t> </w:t>
      </w:r>
      <w:r>
        <w:rPr/>
        <w:t>ve</w:t>
      </w:r>
      <w:r>
        <w:rPr>
          <w:spacing w:val="-6"/>
        </w:rPr>
        <w:t> </w:t>
      </w:r>
      <w:r>
        <w:rPr/>
        <w:t>Kesebir,</w:t>
      </w:r>
      <w:r>
        <w:rPr>
          <w:spacing w:val="-5"/>
        </w:rPr>
        <w:t> </w:t>
      </w:r>
      <w:r>
        <w:rPr/>
        <w:t>2011),</w:t>
      </w:r>
      <w:r>
        <w:rPr>
          <w:spacing w:val="-58"/>
        </w:rPr>
        <w:t> </w:t>
      </w:r>
      <w:r>
        <w:rPr/>
        <w:t>iyi hal (Bonebright, Clay ve Ankenmann, 2000), mutluluk (Debats, Van der Lubbe ve</w:t>
      </w:r>
      <w:r>
        <w:rPr>
          <w:spacing w:val="1"/>
        </w:rPr>
        <w:t> </w:t>
      </w:r>
      <w:r>
        <w:rPr/>
        <w:t>Wezeman, 1993), fiziksel sağlık (Brassai, Piko ve Steger, 2011; Steger, Mann, Michels</w:t>
      </w:r>
      <w:r>
        <w:rPr>
          <w:spacing w:val="1"/>
        </w:rPr>
        <w:t> </w:t>
      </w:r>
      <w:r>
        <w:rPr/>
        <w:t>ve Cooper, 2009), umut (Feldman ve Snyder, 2005) ve sosyal yakınlık (Ryff, 1989)</w:t>
      </w:r>
      <w:r>
        <w:rPr>
          <w:spacing w:val="1"/>
        </w:rPr>
        <w:t> </w:t>
      </w:r>
      <w:r>
        <w:rPr/>
        <w:t>belirtilmiştir. Sürekli yaşam anlamı arama eğiliminde olan insanların ise diğer insanlara</w:t>
      </w:r>
      <w:r>
        <w:rPr>
          <w:spacing w:val="1"/>
        </w:rPr>
        <w:t> </w:t>
      </w:r>
      <w:r>
        <w:rPr/>
        <w:t>göre daha fazla kaygı (Steger, Frazier, Oishi ve Kaler, 2006), stresli tepkisellik, sosyal</w:t>
      </w:r>
      <w:r>
        <w:rPr>
          <w:spacing w:val="1"/>
        </w:rPr>
        <w:t> </w:t>
      </w:r>
      <w:r>
        <w:rPr/>
        <w:t>izolasyon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uyumsuz</w:t>
      </w:r>
      <w:r>
        <w:rPr>
          <w:spacing w:val="1"/>
        </w:rPr>
        <w:t> </w:t>
      </w:r>
      <w:r>
        <w:rPr/>
        <w:t>kişilik</w:t>
      </w:r>
      <w:r>
        <w:rPr>
          <w:spacing w:val="1"/>
        </w:rPr>
        <w:t> </w:t>
      </w:r>
      <w:r>
        <w:rPr/>
        <w:t>özellikleri</w:t>
      </w:r>
      <w:r>
        <w:rPr>
          <w:spacing w:val="1"/>
        </w:rPr>
        <w:t> </w:t>
      </w:r>
      <w:r>
        <w:rPr/>
        <w:t>(Steger,</w:t>
      </w:r>
      <w:r>
        <w:rPr>
          <w:spacing w:val="1"/>
        </w:rPr>
        <w:t> </w:t>
      </w:r>
      <w:r>
        <w:rPr/>
        <w:t>Kashdan,</w:t>
      </w:r>
      <w:r>
        <w:rPr>
          <w:spacing w:val="1"/>
        </w:rPr>
        <w:t> </w:t>
      </w:r>
      <w:r>
        <w:rPr/>
        <w:t>Sullivan</w:t>
      </w:r>
      <w:r>
        <w:rPr>
          <w:spacing w:val="1"/>
        </w:rPr>
        <w:t> </w:t>
      </w:r>
      <w:r>
        <w:rPr/>
        <w:t>vd.,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görülmektedir. Araştırmalara göre yaşamda anlam arayışı, arayıcının hayatının anlamlı</w:t>
      </w:r>
      <w:r>
        <w:rPr>
          <w:spacing w:val="1"/>
        </w:rPr>
        <w:t> </w:t>
      </w:r>
      <w:r>
        <w:rPr/>
        <w:t>veya</w:t>
      </w:r>
      <w:r>
        <w:rPr>
          <w:spacing w:val="42"/>
        </w:rPr>
        <w:t> </w:t>
      </w:r>
      <w:r>
        <w:rPr/>
        <w:t>anlamsız</w:t>
      </w:r>
      <w:r>
        <w:rPr>
          <w:spacing w:val="43"/>
        </w:rPr>
        <w:t> </w:t>
      </w:r>
      <w:r>
        <w:rPr/>
        <w:t>olduğunu</w:t>
      </w:r>
      <w:r>
        <w:rPr>
          <w:spacing w:val="43"/>
        </w:rPr>
        <w:t> </w:t>
      </w:r>
      <w:r>
        <w:rPr/>
        <w:t>düşünmesine</w:t>
      </w:r>
      <w:r>
        <w:rPr>
          <w:spacing w:val="41"/>
        </w:rPr>
        <w:t> </w:t>
      </w:r>
      <w:r>
        <w:rPr/>
        <w:t>bağlı</w:t>
      </w:r>
      <w:r>
        <w:rPr>
          <w:spacing w:val="42"/>
        </w:rPr>
        <w:t> </w:t>
      </w:r>
      <w:r>
        <w:rPr/>
        <w:t>olarak</w:t>
      </w:r>
      <w:r>
        <w:rPr>
          <w:spacing w:val="40"/>
        </w:rPr>
        <w:t> </w:t>
      </w:r>
      <w:r>
        <w:rPr/>
        <w:t>değişmektedir</w:t>
      </w:r>
      <w:r>
        <w:rPr>
          <w:spacing w:val="41"/>
        </w:rPr>
        <w:t> </w:t>
      </w:r>
      <w:r>
        <w:rPr/>
        <w:t>(Steger,</w:t>
      </w:r>
      <w:r>
        <w:rPr>
          <w:spacing w:val="41"/>
        </w:rPr>
        <w:t> </w:t>
      </w:r>
      <w:r>
        <w:rPr/>
        <w:t>Kawabata,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9"/>
        <w:jc w:val="both"/>
      </w:pPr>
      <w:r>
        <w:rPr/>
        <w:drawing>
          <wp:anchor distT="0" distB="0" distL="0" distR="0" allowOverlap="1" layoutInCell="1" locked="0" behindDoc="1" simplePos="0" relativeHeight="480700416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Shimai ve Otake, 2008; Steger ve diğerleri, 2009; Steger, Oishi, ve Kesibir, 2011).</w:t>
      </w:r>
      <w:r>
        <w:rPr>
          <w:spacing w:val="1"/>
        </w:rPr>
        <w:t> </w:t>
      </w:r>
      <w:r>
        <w:rPr/>
        <w:t>Yaşamın anlamına yönelik bireysel kanaatler oldukça önemlidir. Anlama ilişkin kişisel</w:t>
      </w:r>
      <w:r>
        <w:rPr>
          <w:spacing w:val="1"/>
        </w:rPr>
        <w:t> </w:t>
      </w:r>
      <w:r>
        <w:rPr/>
        <w:t>yargılar orta derecede kalıtsaldır (Steger, Hicks, Krueger ve Bouchard, 2011) ve zaman</w:t>
      </w:r>
      <w:r>
        <w:rPr>
          <w:spacing w:val="1"/>
        </w:rPr>
        <w:t> </w:t>
      </w:r>
      <w:r>
        <w:rPr/>
        <w:t>içinde kararlıdır (Steger ve Kashdan, 2007). Anlam, mutluluğun oluşacağı koşulları</w:t>
      </w:r>
      <w:r>
        <w:rPr>
          <w:spacing w:val="1"/>
        </w:rPr>
        <w:t> </w:t>
      </w:r>
      <w:r>
        <w:rPr/>
        <w:t>sağlayacağı düşünülen büyüme ile ilgili değişkenlerden birisidir (Lent, 2004; Ryff ve</w:t>
      </w:r>
      <w:r>
        <w:rPr>
          <w:spacing w:val="1"/>
        </w:rPr>
        <w:t> </w:t>
      </w:r>
      <w:r>
        <w:rPr/>
        <w:t>Singer,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Anlama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araştırmalara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bazı</w:t>
      </w:r>
      <w:r>
        <w:rPr>
          <w:spacing w:val="1"/>
        </w:rPr>
        <w:t> </w:t>
      </w:r>
      <w:r>
        <w:rPr/>
        <w:t>ortak</w:t>
      </w:r>
      <w:r>
        <w:rPr>
          <w:spacing w:val="1"/>
        </w:rPr>
        <w:t> </w:t>
      </w:r>
      <w:r>
        <w:rPr/>
        <w:t>kategoriler</w:t>
      </w:r>
      <w:r>
        <w:rPr>
          <w:spacing w:val="1"/>
        </w:rPr>
        <w:t> </w:t>
      </w:r>
      <w:r>
        <w:rPr/>
        <w:t>şunlardır:</w:t>
      </w:r>
      <w:r>
        <w:rPr>
          <w:spacing w:val="1"/>
        </w:rPr>
        <w:t> </w:t>
      </w:r>
      <w:r>
        <w:rPr/>
        <w:t>Başarı/iş,</w:t>
      </w:r>
      <w:r>
        <w:rPr>
          <w:spacing w:val="1"/>
        </w:rPr>
        <w:t> </w:t>
      </w:r>
      <w:r>
        <w:rPr/>
        <w:t>ilişki/samimiyet,</w:t>
      </w:r>
      <w:r>
        <w:rPr>
          <w:spacing w:val="1"/>
        </w:rPr>
        <w:t> </w:t>
      </w:r>
      <w:r>
        <w:rPr/>
        <w:t>din/maneviyat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aşkınlık/üretkenlik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kategoriler,</w:t>
      </w:r>
      <w:r>
        <w:rPr>
          <w:spacing w:val="1"/>
        </w:rPr>
        <w:t> </w:t>
      </w:r>
      <w:r>
        <w:rPr/>
        <w:t>insanların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hissetmek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çaba</w:t>
      </w:r>
      <w:r>
        <w:rPr>
          <w:spacing w:val="1"/>
        </w:rPr>
        <w:t> </w:t>
      </w:r>
      <w:r>
        <w:rPr/>
        <w:t>sarf</w:t>
      </w:r>
      <w:r>
        <w:rPr>
          <w:spacing w:val="1"/>
        </w:rPr>
        <w:t> </w:t>
      </w:r>
      <w:r>
        <w:rPr/>
        <w:t>ettiği</w:t>
      </w:r>
      <w:r>
        <w:rPr>
          <w:spacing w:val="1"/>
        </w:rPr>
        <w:t> </w:t>
      </w:r>
      <w:r>
        <w:rPr/>
        <w:t>alanları</w:t>
      </w:r>
      <w:r>
        <w:rPr>
          <w:spacing w:val="1"/>
        </w:rPr>
        <w:t> </w:t>
      </w:r>
      <w:r>
        <w:rPr/>
        <w:t>kapsayan</w:t>
      </w:r>
      <w:r>
        <w:rPr>
          <w:spacing w:val="1"/>
        </w:rPr>
        <w:t> </w:t>
      </w:r>
      <w:r>
        <w:rPr/>
        <w:t>kategorilerdir.</w:t>
      </w:r>
      <w:r>
        <w:rPr>
          <w:spacing w:val="1"/>
        </w:rPr>
        <w:t> </w:t>
      </w:r>
      <w:r>
        <w:rPr/>
        <w:t>Başarı/çalışma, kişinin iş yaşamındaki sebatını, inandığı değerleri ve meydan okumayı</w:t>
      </w:r>
      <w:r>
        <w:rPr>
          <w:spacing w:val="1"/>
        </w:rPr>
        <w:t> </w:t>
      </w:r>
      <w:r>
        <w:rPr/>
        <w:t>sevmesidir.</w:t>
      </w:r>
      <w:r>
        <w:rPr>
          <w:spacing w:val="1"/>
        </w:rPr>
        <w:t> </w:t>
      </w:r>
      <w:r>
        <w:rPr/>
        <w:t>İlişkiler/samimiyet</w:t>
      </w:r>
      <w:r>
        <w:rPr>
          <w:spacing w:val="1"/>
        </w:rPr>
        <w:t> </w:t>
      </w:r>
      <w:r>
        <w:rPr/>
        <w:t>kategorisi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başkaları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ilişkiler</w:t>
      </w:r>
      <w:r>
        <w:rPr>
          <w:spacing w:val="1"/>
        </w:rPr>
        <w:t> </w:t>
      </w:r>
      <w:r>
        <w:rPr/>
        <w:t>inşa</w:t>
      </w:r>
      <w:r>
        <w:rPr>
          <w:spacing w:val="1"/>
        </w:rPr>
        <w:t> </w:t>
      </w:r>
      <w:r>
        <w:rPr/>
        <w:t>etmeyi,</w:t>
      </w:r>
      <w:r>
        <w:rPr>
          <w:spacing w:val="1"/>
        </w:rPr>
        <w:t> </w:t>
      </w:r>
      <w:r>
        <w:rPr/>
        <w:t>başkalarına güvenmeyi, fedakârlık ve yardımseverliği içerir. Din/maneviyat kategorisi,</w:t>
      </w:r>
      <w:r>
        <w:rPr>
          <w:spacing w:val="1"/>
        </w:rPr>
        <w:t> </w:t>
      </w:r>
      <w:r>
        <w:rPr/>
        <w:t>öldükten sonra başka bir yaşam inancını, bağlı olduğu topluluğa katkıda bulunmayı,</w:t>
      </w:r>
      <w:r>
        <w:rPr>
          <w:spacing w:val="1"/>
        </w:rPr>
        <w:t> </w:t>
      </w:r>
      <w:r>
        <w:rPr/>
        <w:t>yaratıcı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ilişki</w:t>
      </w:r>
      <w:r>
        <w:rPr>
          <w:spacing w:val="1"/>
        </w:rPr>
        <w:t> </w:t>
      </w:r>
      <w:r>
        <w:rPr/>
        <w:t>kurmayı</w:t>
      </w:r>
      <w:r>
        <w:rPr>
          <w:spacing w:val="1"/>
        </w:rPr>
        <w:t> </w:t>
      </w:r>
      <w:r>
        <w:rPr/>
        <w:t>içerir.</w:t>
      </w:r>
      <w:r>
        <w:rPr>
          <w:spacing w:val="1"/>
        </w:rPr>
        <w:t> </w:t>
      </w:r>
      <w:r>
        <w:rPr/>
        <w:t>Aşkınlık/üretkenlik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topluma</w:t>
      </w:r>
      <w:r>
        <w:rPr>
          <w:spacing w:val="1"/>
        </w:rPr>
        <w:t> </w:t>
      </w:r>
      <w:r>
        <w:rPr/>
        <w:t>katkı</w:t>
      </w:r>
      <w:r>
        <w:rPr>
          <w:spacing w:val="1"/>
        </w:rPr>
        <w:t> </w:t>
      </w:r>
      <w:r>
        <w:rPr/>
        <w:t>sunmayı,</w:t>
      </w:r>
      <w:r>
        <w:rPr>
          <w:spacing w:val="1"/>
        </w:rPr>
        <w:t> </w:t>
      </w:r>
      <w:r>
        <w:rPr/>
        <w:t>miras</w:t>
      </w:r>
      <w:r>
        <w:rPr>
          <w:spacing w:val="1"/>
        </w:rPr>
        <w:t> </w:t>
      </w:r>
      <w:r>
        <w:rPr/>
        <w:t>bırakmayı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çıkarcılığı</w:t>
      </w:r>
      <w:r>
        <w:rPr>
          <w:spacing w:val="1"/>
        </w:rPr>
        <w:t> </w:t>
      </w:r>
      <w:r>
        <w:rPr/>
        <w:t>aşmayı</w:t>
      </w:r>
      <w:r>
        <w:rPr>
          <w:spacing w:val="1"/>
        </w:rPr>
        <w:t> </w:t>
      </w:r>
      <w:r>
        <w:rPr/>
        <w:t>kapsar</w:t>
      </w:r>
      <w:r>
        <w:rPr>
          <w:spacing w:val="1"/>
        </w:rPr>
        <w:t> </w:t>
      </w:r>
      <w:r>
        <w:rPr/>
        <w:t>(Emmons,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İyi</w:t>
      </w:r>
      <w:r>
        <w:rPr>
          <w:spacing w:val="1"/>
        </w:rPr>
        <w:t> </w:t>
      </w:r>
      <w:r>
        <w:rPr/>
        <w:t>oluş</w:t>
      </w:r>
      <w:r>
        <w:rPr>
          <w:spacing w:val="1"/>
        </w:rPr>
        <w:t> </w:t>
      </w:r>
      <w:r>
        <w:rPr/>
        <w:t>açısından önemli bir değişken olan yaşamda anlam, anlamın yoğunluğu, istikrarı yahut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ikisinin işlevselliğinde önemlidir.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66" w:id="60"/>
      <w:r>
        <w:rPr/>
        <w:t>Sosyolojide</w:t>
      </w:r>
      <w:r>
        <w:rPr>
          <w:spacing w:val="-5"/>
        </w:rPr>
        <w:t> </w:t>
      </w:r>
      <w:r>
        <w:rPr/>
        <w:t>Yaşamın</w:t>
      </w:r>
      <w:r>
        <w:rPr>
          <w:spacing w:val="-3"/>
        </w:rPr>
        <w:t> </w:t>
      </w:r>
      <w:r>
        <w:rPr/>
        <w:t>Anlamına</w:t>
      </w:r>
      <w:r>
        <w:rPr>
          <w:spacing w:val="-3"/>
        </w:rPr>
        <w:t> </w:t>
      </w:r>
      <w:r>
        <w:rPr/>
        <w:t>İlişkin</w:t>
      </w:r>
      <w:r>
        <w:rPr>
          <w:spacing w:val="-4"/>
        </w:rPr>
        <w:t> </w:t>
      </w:r>
      <w:bookmarkEnd w:id="60"/>
      <w:r>
        <w:rPr/>
        <w:t>Yaklaşımlar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728" w:right="398" w:firstLine="566"/>
        <w:jc w:val="both"/>
      </w:pPr>
      <w:r>
        <w:rPr/>
        <w:t>Sosyolojide</w:t>
      </w:r>
      <w:r>
        <w:rPr>
          <w:spacing w:val="-7"/>
        </w:rPr>
        <w:t> </w:t>
      </w:r>
      <w:r>
        <w:rPr/>
        <w:t>yaşamın</w:t>
      </w:r>
      <w:r>
        <w:rPr>
          <w:spacing w:val="-8"/>
        </w:rPr>
        <w:t> </w:t>
      </w:r>
      <w:r>
        <w:rPr/>
        <w:t>anlamı</w:t>
      </w:r>
      <w:r>
        <w:rPr>
          <w:spacing w:val="-7"/>
        </w:rPr>
        <w:t> </w:t>
      </w:r>
      <w:r>
        <w:rPr/>
        <w:t>ile</w:t>
      </w:r>
      <w:r>
        <w:rPr>
          <w:spacing w:val="-9"/>
        </w:rPr>
        <w:t> </w:t>
      </w:r>
      <w:r>
        <w:rPr/>
        <w:t>ilgili</w:t>
      </w:r>
      <w:r>
        <w:rPr>
          <w:spacing w:val="-8"/>
        </w:rPr>
        <w:t> </w:t>
      </w:r>
      <w:r>
        <w:rPr/>
        <w:t>birçok</w:t>
      </w:r>
      <w:r>
        <w:rPr>
          <w:spacing w:val="-8"/>
        </w:rPr>
        <w:t> </w:t>
      </w:r>
      <w:r>
        <w:rPr/>
        <w:t>farklı</w:t>
      </w:r>
      <w:r>
        <w:rPr>
          <w:spacing w:val="-10"/>
        </w:rPr>
        <w:t> </w:t>
      </w:r>
      <w:r>
        <w:rPr/>
        <w:t>yaklaşım</w:t>
      </w:r>
      <w:r>
        <w:rPr>
          <w:spacing w:val="-7"/>
        </w:rPr>
        <w:t> </w:t>
      </w:r>
      <w:r>
        <w:rPr/>
        <w:t>bulunmaktadır.</w:t>
      </w:r>
      <w:r>
        <w:rPr>
          <w:spacing w:val="-8"/>
        </w:rPr>
        <w:t> </w:t>
      </w:r>
      <w:r>
        <w:rPr/>
        <w:t>Başlıca</w:t>
      </w:r>
      <w:r>
        <w:rPr>
          <w:spacing w:val="-58"/>
        </w:rPr>
        <w:t> </w:t>
      </w:r>
      <w:r>
        <w:rPr/>
        <w:t>yaklaşımlar:</w:t>
      </w:r>
    </w:p>
    <w:p>
      <w:pPr>
        <w:pStyle w:val="BodyText"/>
        <w:spacing w:line="360" w:lineRule="auto" w:before="120"/>
        <w:ind w:left="728" w:right="395" w:firstLine="566"/>
        <w:jc w:val="both"/>
      </w:pPr>
      <w:r>
        <w:rPr>
          <w:i/>
        </w:rPr>
        <w:t>Fonksiyonalizm:</w:t>
      </w:r>
      <w:r>
        <w:rPr>
          <w:i/>
          <w:spacing w:val="-6"/>
        </w:rPr>
        <w:t> </w:t>
      </w:r>
      <w:r>
        <w:rPr/>
        <w:t>Fonksiyonalist</w:t>
      </w:r>
      <w:r>
        <w:rPr>
          <w:spacing w:val="-7"/>
        </w:rPr>
        <w:t> </w:t>
      </w:r>
      <w:r>
        <w:rPr/>
        <w:t>kuram</w:t>
      </w:r>
      <w:r>
        <w:rPr>
          <w:spacing w:val="-7"/>
        </w:rPr>
        <w:t> </w:t>
      </w:r>
      <w:r>
        <w:rPr/>
        <w:t>(işlevcilik);</w:t>
      </w:r>
      <w:r>
        <w:rPr>
          <w:spacing w:val="-8"/>
        </w:rPr>
        <w:t> </w:t>
      </w:r>
      <w:r>
        <w:rPr/>
        <w:t>“toplumu</w:t>
      </w:r>
      <w:r>
        <w:rPr>
          <w:spacing w:val="-7"/>
        </w:rPr>
        <w:t> </w:t>
      </w:r>
      <w:r>
        <w:rPr/>
        <w:t>alt</w:t>
      </w:r>
      <w:r>
        <w:rPr>
          <w:spacing w:val="-7"/>
        </w:rPr>
        <w:t> </w:t>
      </w:r>
      <w:r>
        <w:rPr/>
        <w:t>sistemlerden</w:t>
      </w:r>
      <w:r>
        <w:rPr>
          <w:spacing w:val="-8"/>
        </w:rPr>
        <w:t> </w:t>
      </w:r>
      <w:r>
        <w:rPr/>
        <w:t>veya</w:t>
      </w:r>
      <w:r>
        <w:rPr>
          <w:spacing w:val="-57"/>
        </w:rPr>
        <w:t> </w:t>
      </w:r>
      <w:r>
        <w:rPr/>
        <w:t>parçalardan meydana gelen bir işleyen bütün olarak kabul eden; her alt sistemin kendine</w:t>
      </w:r>
      <w:r>
        <w:rPr>
          <w:spacing w:val="-57"/>
        </w:rPr>
        <w:t> </w:t>
      </w:r>
      <w:r>
        <w:rPr/>
        <w:t>has fonksiyonu olduğu inancına dayanan; parçalar arasında karşılıklı bir bağımlılık ve</w:t>
      </w:r>
      <w:r>
        <w:rPr>
          <w:spacing w:val="1"/>
        </w:rPr>
        <w:t> </w:t>
      </w:r>
      <w:r>
        <w:rPr/>
        <w:t>etkileşim olduğunu öngören; parçalardaki değişikliğin bütündeki değişikliğe yol açtığı</w:t>
      </w:r>
      <w:r>
        <w:rPr>
          <w:spacing w:val="1"/>
        </w:rPr>
        <w:t> </w:t>
      </w:r>
      <w:r>
        <w:rPr/>
        <w:t>iddia edilen, her alt sistem veya parçanın kendi fonksiyonunu yerine getirirken bütünün</w:t>
      </w:r>
      <w:r>
        <w:rPr>
          <w:spacing w:val="1"/>
        </w:rPr>
        <w:t> </w:t>
      </w:r>
      <w:r>
        <w:rPr/>
        <w:t>varlık,</w:t>
      </w:r>
      <w:r>
        <w:rPr>
          <w:spacing w:val="-4"/>
        </w:rPr>
        <w:t> </w:t>
      </w:r>
      <w:r>
        <w:rPr/>
        <w:t>bütünlük,</w:t>
      </w:r>
      <w:r>
        <w:rPr>
          <w:spacing w:val="-4"/>
        </w:rPr>
        <w:t> </w:t>
      </w:r>
      <w:r>
        <w:rPr/>
        <w:t>işleyiş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devamına</w:t>
      </w:r>
      <w:r>
        <w:rPr>
          <w:spacing w:val="-3"/>
        </w:rPr>
        <w:t> </w:t>
      </w:r>
      <w:r>
        <w:rPr/>
        <w:t>hizmet</w:t>
      </w:r>
      <w:r>
        <w:rPr>
          <w:spacing w:val="-4"/>
        </w:rPr>
        <w:t> </w:t>
      </w:r>
      <w:r>
        <w:rPr/>
        <w:t>ettiğine</w:t>
      </w:r>
      <w:r>
        <w:rPr>
          <w:spacing w:val="-3"/>
        </w:rPr>
        <w:t> </w:t>
      </w:r>
      <w:r>
        <w:rPr/>
        <w:t>inanılan</w:t>
      </w:r>
      <w:r>
        <w:rPr>
          <w:spacing w:val="-4"/>
        </w:rPr>
        <w:t> </w:t>
      </w:r>
      <w:r>
        <w:rPr/>
        <w:t>bir</w:t>
      </w:r>
      <w:r>
        <w:rPr>
          <w:spacing w:val="-4"/>
        </w:rPr>
        <w:t> </w:t>
      </w:r>
      <w:r>
        <w:rPr/>
        <w:t>nitelik</w:t>
      </w:r>
      <w:r>
        <w:rPr>
          <w:spacing w:val="-4"/>
        </w:rPr>
        <w:t> </w:t>
      </w:r>
      <w:r>
        <w:rPr/>
        <w:t>taşıdığı</w:t>
      </w:r>
      <w:r>
        <w:rPr>
          <w:spacing w:val="-2"/>
        </w:rPr>
        <w:t> </w:t>
      </w:r>
      <w:r>
        <w:rPr/>
        <w:t>temeline</w:t>
      </w:r>
      <w:r>
        <w:rPr>
          <w:spacing w:val="-58"/>
        </w:rPr>
        <w:t> </w:t>
      </w:r>
      <w:r>
        <w:rPr/>
        <w:t>dayanmaktadır. Bu teorinin temelinde parça ile bütün arasındaki karşılıklı fonksiyonel</w:t>
      </w:r>
      <w:r>
        <w:rPr>
          <w:spacing w:val="1"/>
        </w:rPr>
        <w:t> </w:t>
      </w:r>
      <w:r>
        <w:rPr/>
        <w:t>ilişkiler</w:t>
      </w:r>
      <w:r>
        <w:rPr>
          <w:spacing w:val="-3"/>
        </w:rPr>
        <w:t> </w:t>
      </w:r>
      <w:r>
        <w:rPr/>
        <w:t>bulunmaktadır</w:t>
      </w:r>
      <w:r>
        <w:rPr>
          <w:spacing w:val="-1"/>
        </w:rPr>
        <w:t> </w:t>
      </w:r>
      <w:r>
        <w:rPr/>
        <w:t>(Erdoğmuş, 1987: 145).</w:t>
      </w:r>
    </w:p>
    <w:p>
      <w:pPr>
        <w:pStyle w:val="BodyText"/>
        <w:spacing w:line="360" w:lineRule="auto" w:before="121"/>
        <w:ind w:left="728" w:right="393" w:firstLine="566"/>
        <w:jc w:val="both"/>
      </w:pPr>
      <w:r>
        <w:rPr>
          <w:i/>
        </w:rPr>
        <w:t>Sembolik Etkileşimcilik: </w:t>
      </w:r>
      <w:r>
        <w:rPr/>
        <w:t>Bu yaklaşıma göre bireyler toplumsal birer aktördürler ve</w:t>
      </w:r>
      <w:r>
        <w:rPr>
          <w:spacing w:val="-57"/>
        </w:rPr>
        <w:t> </w:t>
      </w:r>
      <w:r>
        <w:rPr/>
        <w:t>davranışlarını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aldıkları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süreçlerde</w:t>
      </w:r>
      <w:r>
        <w:rPr>
          <w:spacing w:val="1"/>
        </w:rPr>
        <w:t> </w:t>
      </w:r>
      <w:r>
        <w:rPr/>
        <w:t>şekillendirirler.</w:t>
      </w:r>
      <w:r>
        <w:rPr>
          <w:spacing w:val="1"/>
        </w:rPr>
        <w:t> </w:t>
      </w:r>
      <w:r>
        <w:rPr/>
        <w:t>Toplumsal</w:t>
      </w:r>
      <w:r>
        <w:rPr>
          <w:spacing w:val="51"/>
        </w:rPr>
        <w:t> </w:t>
      </w:r>
      <w:r>
        <w:rPr/>
        <w:t>etkileşim</w:t>
      </w:r>
      <w:r>
        <w:rPr>
          <w:spacing w:val="51"/>
        </w:rPr>
        <w:t> </w:t>
      </w:r>
      <w:r>
        <w:rPr/>
        <w:t>sürecinde</w:t>
      </w:r>
      <w:r>
        <w:rPr>
          <w:spacing w:val="50"/>
        </w:rPr>
        <w:t> </w:t>
      </w:r>
      <w:r>
        <w:rPr/>
        <w:t>ortaya</w:t>
      </w:r>
      <w:r>
        <w:rPr>
          <w:spacing w:val="52"/>
        </w:rPr>
        <w:t> </w:t>
      </w:r>
      <w:r>
        <w:rPr/>
        <w:t>çıkan</w:t>
      </w:r>
      <w:r>
        <w:rPr>
          <w:spacing w:val="52"/>
        </w:rPr>
        <w:t> </w:t>
      </w:r>
      <w:r>
        <w:rPr/>
        <w:t>anlam</w:t>
      </w:r>
      <w:r>
        <w:rPr>
          <w:spacing w:val="50"/>
        </w:rPr>
        <w:t> </w:t>
      </w:r>
      <w:r>
        <w:rPr/>
        <w:t>ve</w:t>
      </w:r>
      <w:r>
        <w:rPr>
          <w:spacing w:val="49"/>
        </w:rPr>
        <w:t> </w:t>
      </w:r>
      <w:r>
        <w:rPr/>
        <w:t>semboller,</w:t>
      </w:r>
      <w:r>
        <w:rPr>
          <w:spacing w:val="52"/>
        </w:rPr>
        <w:t> </w:t>
      </w:r>
      <w:r>
        <w:rPr/>
        <w:t>bireyler</w:t>
      </w:r>
      <w:r>
        <w:rPr>
          <w:spacing w:val="49"/>
        </w:rPr>
        <w:t> </w:t>
      </w:r>
      <w:r>
        <w:rPr/>
        <w:t>tarafından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5"/>
        <w:jc w:val="both"/>
      </w:pPr>
      <w:r>
        <w:rPr/>
        <w:t>yorumlanır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bu</w:t>
      </w:r>
      <w:r>
        <w:rPr>
          <w:spacing w:val="-5"/>
        </w:rPr>
        <w:t> </w:t>
      </w:r>
      <w:r>
        <w:rPr/>
        <w:t>yorumlar</w:t>
      </w:r>
      <w:r>
        <w:rPr>
          <w:spacing w:val="-9"/>
        </w:rPr>
        <w:t> </w:t>
      </w:r>
      <w:r>
        <w:rPr/>
        <w:t>doğrultusunda</w:t>
      </w:r>
      <w:r>
        <w:rPr>
          <w:spacing w:val="-10"/>
        </w:rPr>
        <w:t> </w:t>
      </w:r>
      <w:r>
        <w:rPr/>
        <w:t>davranışlar</w:t>
      </w:r>
      <w:r>
        <w:rPr>
          <w:spacing w:val="-10"/>
        </w:rPr>
        <w:t> </w:t>
      </w:r>
      <w:r>
        <w:rPr/>
        <w:t>ortaya</w:t>
      </w:r>
      <w:r>
        <w:rPr>
          <w:spacing w:val="-6"/>
        </w:rPr>
        <w:t> </w:t>
      </w:r>
      <w:r>
        <w:rPr/>
        <w:t>çıkar.</w:t>
      </w:r>
      <w:r>
        <w:rPr>
          <w:spacing w:val="-7"/>
        </w:rPr>
        <w:t> </w:t>
      </w:r>
      <w:r>
        <w:rPr/>
        <w:t>Bu</w:t>
      </w:r>
      <w:r>
        <w:rPr>
          <w:spacing w:val="-8"/>
        </w:rPr>
        <w:t> </w:t>
      </w:r>
      <w:r>
        <w:rPr/>
        <w:t>bakımdan</w:t>
      </w:r>
      <w:r>
        <w:rPr>
          <w:spacing w:val="-9"/>
        </w:rPr>
        <w:t> </w:t>
      </w:r>
      <w:r>
        <w:rPr/>
        <w:t>bireyler</w:t>
      </w:r>
      <w:r>
        <w:rPr>
          <w:spacing w:val="-58"/>
        </w:rPr>
        <w:t> </w:t>
      </w:r>
      <w:r>
        <w:rPr/>
        <w:t>yapının gerekliliklerini yerine getiren pasif birimler olmaktan ziyade, mevcut yapıyı</w:t>
      </w:r>
      <w:r>
        <w:rPr>
          <w:spacing w:val="1"/>
        </w:rPr>
        <w:t> </w:t>
      </w:r>
      <w:r>
        <w:rPr/>
        <w:t>belirleyen, kimi zaman beklenilen rol ve davranışlara direnen, kimi zaman da bu rol ve</w:t>
      </w:r>
      <w:r>
        <w:rPr>
          <w:spacing w:val="1"/>
        </w:rPr>
        <w:t> </w:t>
      </w:r>
      <w:r>
        <w:rPr/>
        <w:t>davranışları</w:t>
      </w:r>
      <w:r>
        <w:rPr>
          <w:spacing w:val="1"/>
        </w:rPr>
        <w:t> </w:t>
      </w:r>
      <w:r>
        <w:rPr/>
        <w:t>değiştirmede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üstlenen</w:t>
      </w:r>
      <w:r>
        <w:rPr>
          <w:spacing w:val="1"/>
        </w:rPr>
        <w:t> </w:t>
      </w:r>
      <w:r>
        <w:rPr/>
        <w:t>özneler</w:t>
      </w:r>
      <w:r>
        <w:rPr>
          <w:spacing w:val="1"/>
        </w:rPr>
        <w:t> </w:t>
      </w:r>
      <w:r>
        <w:rPr/>
        <w:t>konumuna</w:t>
      </w:r>
      <w:r>
        <w:rPr>
          <w:spacing w:val="1"/>
        </w:rPr>
        <w:t> </w:t>
      </w:r>
      <w:r>
        <w:rPr/>
        <w:t>yükselmektedirler</w:t>
      </w:r>
      <w:r>
        <w:rPr>
          <w:spacing w:val="1"/>
        </w:rPr>
        <w:t> </w:t>
      </w:r>
      <w:r>
        <w:rPr/>
        <w:t>(Gökkulu, 2019, s. 177). Sembolik Etkileşimciliğe göre, bireylerin nesnelere atfettiği</w:t>
      </w:r>
      <w:r>
        <w:rPr>
          <w:spacing w:val="1"/>
        </w:rPr>
        <w:t> </w:t>
      </w:r>
      <w:r>
        <w:rPr/>
        <w:t>anlam,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bireylerle</w:t>
      </w:r>
      <w:r>
        <w:rPr>
          <w:spacing w:val="1"/>
        </w:rPr>
        <w:t> </w:t>
      </w:r>
      <w:r>
        <w:rPr/>
        <w:t>yaşadığı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şekillenmektedir</w:t>
      </w:r>
      <w:r>
        <w:rPr>
          <w:spacing w:val="1"/>
        </w:rPr>
        <w:t> </w:t>
      </w:r>
      <w:r>
        <w:rPr/>
        <w:t>(Wallace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Wolf, 2012,</w:t>
      </w:r>
      <w:r>
        <w:rPr>
          <w:spacing w:val="1"/>
        </w:rPr>
        <w:t> </w:t>
      </w:r>
      <w:r>
        <w:rPr/>
        <w:t>s.292).</w:t>
      </w:r>
    </w:p>
    <w:p>
      <w:pPr>
        <w:pStyle w:val="BodyText"/>
        <w:spacing w:line="360" w:lineRule="auto" w:before="119"/>
        <w:ind w:left="728" w:right="394" w:firstLine="566"/>
        <w:jc w:val="both"/>
      </w:pPr>
      <w:r>
        <w:rPr/>
        <w:drawing>
          <wp:anchor distT="0" distB="0" distL="0" distR="0" allowOverlap="1" layoutInCell="1" locked="0" behindDoc="1" simplePos="0" relativeHeight="480700928">
            <wp:simplePos x="0" y="0"/>
            <wp:positionH relativeFrom="page">
              <wp:posOffset>1282700</wp:posOffset>
            </wp:positionH>
            <wp:positionV relativeFrom="paragraph">
              <wp:posOffset>853606</wp:posOffset>
            </wp:positionV>
            <wp:extent cx="4686300" cy="1841500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Yapısalcılık: </w:t>
      </w:r>
      <w:r>
        <w:rPr/>
        <w:t>Yapısalcılık, dilbilimden, kültür araştırmalarına, halk masallarına ve</w:t>
      </w:r>
      <w:r>
        <w:rPr>
          <w:spacing w:val="1"/>
        </w:rPr>
        <w:t> </w:t>
      </w:r>
      <w:r>
        <w:rPr/>
        <w:t>edebiyat</w:t>
      </w:r>
      <w:r>
        <w:rPr>
          <w:spacing w:val="1"/>
        </w:rPr>
        <w:t> </w:t>
      </w:r>
      <w:r>
        <w:rPr/>
        <w:t>metinlerine</w:t>
      </w:r>
      <w:r>
        <w:rPr>
          <w:spacing w:val="1"/>
        </w:rPr>
        <w:t> </w:t>
      </w:r>
      <w:r>
        <w:rPr/>
        <w:t>kısaca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anlatı</w:t>
      </w:r>
      <w:r>
        <w:rPr>
          <w:spacing w:val="1"/>
        </w:rPr>
        <w:t> </w:t>
      </w:r>
      <w:r>
        <w:rPr/>
        <w:t>(narrative)</w:t>
      </w:r>
      <w:r>
        <w:rPr>
          <w:spacing w:val="1"/>
        </w:rPr>
        <w:t> </w:t>
      </w:r>
      <w:r>
        <w:rPr/>
        <w:t>türlerine</w:t>
      </w:r>
      <w:r>
        <w:rPr>
          <w:spacing w:val="1"/>
        </w:rPr>
        <w:t> </w:t>
      </w:r>
      <w:r>
        <w:rPr/>
        <w:t>kadar,</w:t>
      </w:r>
      <w:r>
        <w:rPr>
          <w:spacing w:val="1"/>
        </w:rPr>
        <w:t> </w:t>
      </w:r>
      <w:r>
        <w:rPr/>
        <w:t>geniş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alanda</w:t>
      </w:r>
      <w:r>
        <w:rPr>
          <w:spacing w:val="1"/>
        </w:rPr>
        <w:t> </w:t>
      </w:r>
      <w:r>
        <w:rPr/>
        <w:t>uygulaması</w:t>
      </w:r>
      <w:r>
        <w:rPr>
          <w:spacing w:val="1"/>
        </w:rPr>
        <w:t> </w:t>
      </w:r>
      <w:r>
        <w:rPr/>
        <w:t>görülen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yapının</w:t>
      </w:r>
      <w:r>
        <w:rPr>
          <w:spacing w:val="1"/>
        </w:rPr>
        <w:t> </w:t>
      </w:r>
      <w:r>
        <w:rPr/>
        <w:t>belirleyiciliğinden</w:t>
      </w:r>
      <w:r>
        <w:rPr>
          <w:spacing w:val="1"/>
        </w:rPr>
        <w:t> </w:t>
      </w:r>
      <w:r>
        <w:rPr/>
        <w:t>hareket</w:t>
      </w:r>
      <w:r>
        <w:rPr>
          <w:spacing w:val="1"/>
        </w:rPr>
        <w:t> </w:t>
      </w:r>
      <w:r>
        <w:rPr/>
        <w:t>eden</w:t>
      </w:r>
      <w:r>
        <w:rPr>
          <w:spacing w:val="1"/>
        </w:rPr>
        <w:t> </w:t>
      </w:r>
      <w:r>
        <w:rPr/>
        <w:t>felsefi</w:t>
      </w:r>
      <w:r>
        <w:rPr>
          <w:spacing w:val="1"/>
        </w:rPr>
        <w:t> </w:t>
      </w:r>
      <w:r>
        <w:rPr/>
        <w:t>ve</w:t>
      </w:r>
      <w:r>
        <w:rPr>
          <w:spacing w:val="-57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problemleri</w:t>
      </w:r>
      <w:r>
        <w:rPr>
          <w:spacing w:val="1"/>
        </w:rPr>
        <w:t> </w:t>
      </w:r>
      <w:r>
        <w:rPr/>
        <w:t>yapı</w:t>
      </w:r>
      <w:r>
        <w:rPr>
          <w:spacing w:val="1"/>
        </w:rPr>
        <w:t> </w:t>
      </w:r>
      <w:r>
        <w:rPr/>
        <w:t>kavramından</w:t>
      </w:r>
      <w:r>
        <w:rPr>
          <w:spacing w:val="1"/>
        </w:rPr>
        <w:t> </w:t>
      </w:r>
      <w:r>
        <w:rPr/>
        <w:t>hareketle</w:t>
      </w:r>
      <w:r>
        <w:rPr>
          <w:spacing w:val="1"/>
        </w:rPr>
        <w:t> </w:t>
      </w:r>
      <w:r>
        <w:rPr/>
        <w:t>açıklamaya</w:t>
      </w:r>
      <w:r>
        <w:rPr>
          <w:spacing w:val="1"/>
        </w:rPr>
        <w:t> </w:t>
      </w:r>
      <w:r>
        <w:rPr/>
        <w:t>çalışan</w:t>
      </w:r>
      <w:r>
        <w:rPr>
          <w:spacing w:val="1"/>
        </w:rPr>
        <w:t> </w:t>
      </w:r>
      <w:r>
        <w:rPr/>
        <w:t>yaklaşımdır</w:t>
      </w:r>
      <w:r>
        <w:rPr>
          <w:spacing w:val="1"/>
        </w:rPr>
        <w:t> </w:t>
      </w:r>
      <w:r>
        <w:rPr/>
        <w:t>(Bayrakdar 2008: 1). İsminden de anlaşıldığı üzere bu yaklaşımın temelinde yapılar</w:t>
      </w:r>
      <w:r>
        <w:rPr>
          <w:spacing w:val="1"/>
        </w:rPr>
        <w:t> </w:t>
      </w:r>
      <w:r>
        <w:rPr/>
        <w:t>bulunmaktadır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özellikle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yapıların</w:t>
      </w:r>
      <w:r>
        <w:rPr>
          <w:spacing w:val="1"/>
        </w:rPr>
        <w:t> </w:t>
      </w:r>
      <w:r>
        <w:rPr/>
        <w:t>işleyişini</w:t>
      </w:r>
      <w:r>
        <w:rPr>
          <w:spacing w:val="1"/>
        </w:rPr>
        <w:t> </w:t>
      </w:r>
      <w:r>
        <w:rPr/>
        <w:t>sağlayan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yasalar</w:t>
      </w:r>
      <w:r>
        <w:rPr>
          <w:spacing w:val="1"/>
        </w:rPr>
        <w:t> </w:t>
      </w:r>
      <w:r>
        <w:rPr/>
        <w:t>odak</w:t>
      </w:r>
      <w:r>
        <w:rPr>
          <w:spacing w:val="1"/>
        </w:rPr>
        <w:t> </w:t>
      </w:r>
      <w:r>
        <w:rPr/>
        <w:t>noktasıdır</w:t>
      </w:r>
      <w:r>
        <w:rPr>
          <w:spacing w:val="-1"/>
        </w:rPr>
        <w:t> </w:t>
      </w:r>
      <w:r>
        <w:rPr/>
        <w:t>(Eagleton 2004: 123).</w:t>
      </w:r>
    </w:p>
    <w:p>
      <w:pPr>
        <w:pStyle w:val="BodyText"/>
        <w:spacing w:line="360" w:lineRule="auto" w:before="122"/>
        <w:ind w:left="728" w:right="393" w:firstLine="566"/>
        <w:jc w:val="both"/>
      </w:pPr>
      <w:r>
        <w:rPr>
          <w:i/>
        </w:rPr>
        <w:t>Postmodernizm:</w:t>
      </w:r>
      <w:r>
        <w:rPr>
          <w:i/>
          <w:spacing w:val="1"/>
        </w:rPr>
        <w:t> </w:t>
      </w:r>
      <w:r>
        <w:rPr/>
        <w:t>Bütün</w:t>
      </w:r>
      <w:r>
        <w:rPr>
          <w:spacing w:val="1"/>
        </w:rPr>
        <w:t> </w:t>
      </w:r>
      <w:r>
        <w:rPr/>
        <w:t>argümanların</w:t>
      </w:r>
      <w:r>
        <w:rPr>
          <w:spacing w:val="1"/>
        </w:rPr>
        <w:t> </w:t>
      </w:r>
      <w:r>
        <w:rPr/>
        <w:t>“temellerini,</w:t>
      </w:r>
      <w:r>
        <w:rPr>
          <w:spacing w:val="1"/>
        </w:rPr>
        <w:t> </w:t>
      </w:r>
      <w:r>
        <w:rPr/>
        <w:t>etkilerini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kesinliklerini</w:t>
      </w:r>
      <w:r>
        <w:rPr>
          <w:spacing w:val="1"/>
        </w:rPr>
        <w:t> </w:t>
      </w:r>
      <w:r>
        <w:rPr/>
        <w:t>irdeleyen, ayrıca aklın kesin bir bilgi elde edemeyeceğini, hakikate erişilse dahi sürekli</w:t>
      </w:r>
      <w:r>
        <w:rPr>
          <w:spacing w:val="1"/>
        </w:rPr>
        <w:t> </w:t>
      </w:r>
      <w:r>
        <w:rPr/>
        <w:t>ve tam bir şüphe içinde kalınacağını, mutlak doğruya ulaşmanın mümkün olmadığını</w:t>
      </w:r>
      <w:r>
        <w:rPr>
          <w:spacing w:val="1"/>
        </w:rPr>
        <w:t> </w:t>
      </w:r>
      <w:r>
        <w:rPr>
          <w:spacing w:val="-1"/>
        </w:rPr>
        <w:t>savunan”</w:t>
      </w:r>
      <w:r>
        <w:rPr>
          <w:spacing w:val="-13"/>
        </w:rPr>
        <w:t> </w:t>
      </w:r>
      <w:r>
        <w:rPr>
          <w:spacing w:val="-1"/>
        </w:rPr>
        <w:t>(Emre</w:t>
      </w:r>
      <w:r>
        <w:rPr>
          <w:spacing w:val="-16"/>
        </w:rPr>
        <w:t> </w:t>
      </w:r>
      <w:r>
        <w:rPr>
          <w:spacing w:val="-1"/>
        </w:rPr>
        <w:t>Sarı,</w:t>
      </w:r>
      <w:r>
        <w:rPr>
          <w:spacing w:val="-15"/>
        </w:rPr>
        <w:t> </w:t>
      </w:r>
      <w:r>
        <w:rPr/>
        <w:t>2016:</w:t>
      </w:r>
      <w:r>
        <w:rPr>
          <w:spacing w:val="-14"/>
        </w:rPr>
        <w:t> </w:t>
      </w:r>
      <w:r>
        <w:rPr/>
        <w:t>184)</w:t>
      </w:r>
      <w:r>
        <w:rPr>
          <w:spacing w:val="-16"/>
        </w:rPr>
        <w:t> </w:t>
      </w:r>
      <w:r>
        <w:rPr/>
        <w:t>görüştür.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görüşün</w:t>
      </w:r>
      <w:r>
        <w:rPr>
          <w:spacing w:val="-15"/>
        </w:rPr>
        <w:t> </w:t>
      </w:r>
      <w:r>
        <w:rPr/>
        <w:t>temelinde</w:t>
      </w:r>
      <w:r>
        <w:rPr>
          <w:spacing w:val="-16"/>
        </w:rPr>
        <w:t> </w:t>
      </w:r>
      <w:r>
        <w:rPr/>
        <w:t>doğru</w:t>
      </w:r>
      <w:r>
        <w:rPr>
          <w:spacing w:val="-16"/>
        </w:rPr>
        <w:t> </w:t>
      </w:r>
      <w:r>
        <w:rPr/>
        <w:t>bilgiye</w:t>
      </w:r>
      <w:r>
        <w:rPr>
          <w:spacing w:val="-11"/>
        </w:rPr>
        <w:t> </w:t>
      </w:r>
      <w:r>
        <w:rPr/>
        <w:t>ulaşmanın</w:t>
      </w:r>
      <w:r>
        <w:rPr>
          <w:spacing w:val="-57"/>
        </w:rPr>
        <w:t> </w:t>
      </w:r>
      <w:r>
        <w:rPr/>
        <w:t>imkansızlığı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her şeyin</w:t>
      </w:r>
      <w:r>
        <w:rPr>
          <w:spacing w:val="1"/>
        </w:rPr>
        <w:t> </w:t>
      </w:r>
      <w:r>
        <w:rPr/>
        <w:t>sorgulanması</w:t>
      </w:r>
      <w:r>
        <w:rPr>
          <w:spacing w:val="-2"/>
        </w:rPr>
        <w:t> </w:t>
      </w:r>
      <w:r>
        <w:rPr/>
        <w:t>gerektiği düşüncesi</w:t>
      </w:r>
      <w:r>
        <w:rPr>
          <w:spacing w:val="-2"/>
        </w:rPr>
        <w:t> </w:t>
      </w:r>
      <w:r>
        <w:rPr/>
        <w:t>bulunmaktadır.</w:t>
      </w:r>
    </w:p>
    <w:p>
      <w:pPr>
        <w:pStyle w:val="BodyText"/>
        <w:spacing w:line="360" w:lineRule="auto" w:before="119"/>
        <w:ind w:left="728" w:right="392" w:firstLine="566"/>
        <w:jc w:val="both"/>
      </w:pPr>
      <w:r>
        <w:rPr>
          <w:i/>
        </w:rPr>
        <w:t>Fenomenoloji: </w:t>
      </w:r>
      <w:r>
        <w:rPr/>
        <w:t>Olgubilim olarak da adlandırılan fenomenoloji “Gerçek nedir?”</w:t>
      </w:r>
      <w:r>
        <w:rPr>
          <w:spacing w:val="1"/>
        </w:rPr>
        <w:t> </w:t>
      </w:r>
      <w:r>
        <w:rPr/>
        <w:t>sorusuna</w:t>
      </w:r>
      <w:r>
        <w:rPr>
          <w:spacing w:val="1"/>
        </w:rPr>
        <w:t> </w:t>
      </w:r>
      <w:r>
        <w:rPr/>
        <w:t>cevap</w:t>
      </w:r>
      <w:r>
        <w:rPr>
          <w:spacing w:val="1"/>
        </w:rPr>
        <w:t> </w:t>
      </w:r>
      <w:r>
        <w:rPr/>
        <w:t>arayan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yöntemdir.</w:t>
      </w:r>
      <w:r>
        <w:rPr>
          <w:spacing w:val="1"/>
        </w:rPr>
        <w:t> </w:t>
      </w:r>
      <w:r>
        <w:rPr/>
        <w:t>Fenomenoloji</w:t>
      </w:r>
      <w:r>
        <w:rPr>
          <w:spacing w:val="1"/>
        </w:rPr>
        <w:t> </w:t>
      </w:r>
      <w:r>
        <w:rPr/>
        <w:t>yaklaşımın</w:t>
      </w:r>
      <w:r>
        <w:rPr>
          <w:spacing w:val="1"/>
        </w:rPr>
        <w:t> </w:t>
      </w:r>
      <w:r>
        <w:rPr/>
        <w:t>temelini</w:t>
      </w:r>
      <w:r>
        <w:rPr>
          <w:spacing w:val="1"/>
        </w:rPr>
        <w:t> </w:t>
      </w:r>
      <w:r>
        <w:rPr/>
        <w:t>bireysel</w:t>
      </w:r>
      <w:r>
        <w:rPr>
          <w:spacing w:val="1"/>
        </w:rPr>
        <w:t> </w:t>
      </w:r>
      <w:r>
        <w:rPr/>
        <w:t>tecrübeler</w:t>
      </w:r>
      <w:r>
        <w:rPr>
          <w:spacing w:val="1"/>
        </w:rPr>
        <w:t> </w:t>
      </w:r>
      <w:r>
        <w:rPr/>
        <w:t>oluşturmaktadır.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yaklaşımda</w:t>
      </w:r>
      <w:r>
        <w:rPr>
          <w:spacing w:val="1"/>
        </w:rPr>
        <w:t> </w:t>
      </w:r>
      <w:r>
        <w:rPr/>
        <w:t>araştırmacı</w:t>
      </w:r>
      <w:r>
        <w:rPr>
          <w:spacing w:val="1"/>
        </w:rPr>
        <w:t> </w:t>
      </w:r>
      <w:r>
        <w:rPr/>
        <w:t>katılımcının</w:t>
      </w:r>
      <w:r>
        <w:rPr>
          <w:spacing w:val="1"/>
        </w:rPr>
        <w:t> </w:t>
      </w:r>
      <w:r>
        <w:rPr/>
        <w:t>kişisel</w:t>
      </w:r>
      <w:r>
        <w:rPr>
          <w:spacing w:val="1"/>
        </w:rPr>
        <w:t> </w:t>
      </w:r>
      <w:r>
        <w:rPr/>
        <w:t>(öznel)</w:t>
      </w:r>
      <w:r>
        <w:rPr>
          <w:spacing w:val="1"/>
        </w:rPr>
        <w:t> </w:t>
      </w:r>
      <w:r>
        <w:rPr/>
        <w:t>tecrübeleri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ilgilenmekte,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algılamaları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olaylara</w:t>
      </w:r>
      <w:r>
        <w:rPr>
          <w:spacing w:val="1"/>
        </w:rPr>
        <w:t> </w:t>
      </w:r>
      <w:r>
        <w:rPr/>
        <w:t>yükledikleri</w:t>
      </w:r>
      <w:r>
        <w:rPr>
          <w:spacing w:val="1"/>
        </w:rPr>
        <w:t> </w:t>
      </w:r>
      <w:r>
        <w:rPr/>
        <w:t>anlamları</w:t>
      </w:r>
      <w:r>
        <w:rPr>
          <w:spacing w:val="1"/>
        </w:rPr>
        <w:t> </w:t>
      </w:r>
      <w:r>
        <w:rPr/>
        <w:t>incelemektedir. Bu bağlamda genelleme yapmak değil, olguları tanımlamak önemlidir</w:t>
      </w:r>
      <w:r>
        <w:rPr>
          <w:spacing w:val="1"/>
        </w:rPr>
        <w:t> </w:t>
      </w:r>
      <w:r>
        <w:rPr/>
        <w:t>(Akturan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Esen,</w:t>
      </w:r>
      <w:r>
        <w:rPr>
          <w:spacing w:val="-6"/>
        </w:rPr>
        <w:t> </w:t>
      </w:r>
      <w:r>
        <w:rPr/>
        <w:t>2008).</w:t>
      </w:r>
      <w:r>
        <w:rPr>
          <w:spacing w:val="-4"/>
        </w:rPr>
        <w:t> </w:t>
      </w:r>
      <w:r>
        <w:rPr/>
        <w:t>Tablo</w:t>
      </w:r>
      <w:r>
        <w:rPr>
          <w:spacing w:val="-6"/>
        </w:rPr>
        <w:t> </w:t>
      </w:r>
      <w:r>
        <w:rPr/>
        <w:t>2.1’de</w:t>
      </w:r>
      <w:r>
        <w:rPr>
          <w:spacing w:val="-4"/>
        </w:rPr>
        <w:t> </w:t>
      </w:r>
      <w:r>
        <w:rPr/>
        <w:t>yaşamda</w:t>
      </w:r>
      <w:r>
        <w:rPr>
          <w:spacing w:val="-7"/>
        </w:rPr>
        <w:t> </w:t>
      </w:r>
      <w:r>
        <w:rPr/>
        <w:t>anlam</w:t>
      </w:r>
      <w:r>
        <w:rPr>
          <w:spacing w:val="-6"/>
        </w:rPr>
        <w:t> </w:t>
      </w:r>
      <w:r>
        <w:rPr/>
        <w:t>konulu</w:t>
      </w:r>
      <w:r>
        <w:rPr>
          <w:spacing w:val="-6"/>
        </w:rPr>
        <w:t> </w:t>
      </w:r>
      <w:r>
        <w:rPr/>
        <w:t>modeller</w:t>
      </w:r>
      <w:r>
        <w:rPr>
          <w:spacing w:val="-8"/>
        </w:rPr>
        <w:t> </w:t>
      </w:r>
      <w:r>
        <w:rPr/>
        <w:t>araştırmacılar</w:t>
      </w:r>
      <w:r>
        <w:rPr>
          <w:spacing w:val="-7"/>
        </w:rPr>
        <w:t> </w:t>
      </w:r>
      <w:r>
        <w:rPr/>
        <w:t>ve</w:t>
      </w:r>
      <w:r>
        <w:rPr>
          <w:spacing w:val="-58"/>
        </w:rPr>
        <w:t> </w:t>
      </w:r>
      <w:r>
        <w:rPr/>
        <w:t>yaşamın</w:t>
      </w:r>
      <w:r>
        <w:rPr>
          <w:spacing w:val="-1"/>
        </w:rPr>
        <w:t> </w:t>
      </w:r>
      <w:r>
        <w:rPr/>
        <w:t>anlamına</w:t>
      </w:r>
      <w:r>
        <w:rPr>
          <w:spacing w:val="3"/>
        </w:rPr>
        <w:t> </w:t>
      </w:r>
      <w:r>
        <w:rPr/>
        <w:t>yönelik</w:t>
      </w:r>
      <w:r>
        <w:rPr>
          <w:spacing w:val="-1"/>
        </w:rPr>
        <w:t> </w:t>
      </w:r>
      <w:r>
        <w:rPr/>
        <w:t>ilişkilendirilen bağlamlara göre</w:t>
      </w:r>
      <w:r>
        <w:rPr>
          <w:spacing w:val="-2"/>
        </w:rPr>
        <w:t> </w:t>
      </w:r>
      <w:r>
        <w:rPr/>
        <w:t>tasnif 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spacing w:before="93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2.1.</w:t>
      </w:r>
      <w:r>
        <w:rPr>
          <w:b/>
          <w:spacing w:val="-3"/>
          <w:sz w:val="24"/>
        </w:rPr>
        <w:t> </w:t>
      </w:r>
      <w:r>
        <w:rPr>
          <w:sz w:val="24"/>
        </w:rPr>
        <w:t>Yaşamda</w:t>
      </w:r>
      <w:r>
        <w:rPr>
          <w:spacing w:val="-3"/>
          <w:sz w:val="24"/>
        </w:rPr>
        <w:t> </w:t>
      </w:r>
      <w:r>
        <w:rPr>
          <w:sz w:val="24"/>
        </w:rPr>
        <w:t>Anlam</w:t>
      </w:r>
      <w:r>
        <w:rPr>
          <w:spacing w:val="-3"/>
          <w:sz w:val="24"/>
        </w:rPr>
        <w:t> </w:t>
      </w:r>
      <w:r>
        <w:rPr>
          <w:sz w:val="24"/>
        </w:rPr>
        <w:t>Konulu</w:t>
      </w:r>
      <w:r>
        <w:rPr>
          <w:spacing w:val="-4"/>
          <w:sz w:val="24"/>
        </w:rPr>
        <w:t> </w:t>
      </w:r>
      <w:r>
        <w:rPr>
          <w:sz w:val="24"/>
        </w:rPr>
        <w:t>Araştırmalar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6524"/>
      </w:tblGrid>
      <w:tr>
        <w:trPr>
          <w:trHeight w:val="397" w:hRule="atLeast"/>
        </w:trPr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82"/>
              <w:rPr>
                <w:b/>
                <w:sz w:val="21"/>
              </w:rPr>
            </w:pPr>
            <w:r>
              <w:rPr>
                <w:b/>
                <w:sz w:val="21"/>
              </w:rPr>
              <w:t>Araştırmacılar</w:t>
            </w:r>
          </w:p>
        </w:tc>
        <w:tc>
          <w:tcPr>
            <w:tcW w:w="6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710"/>
              <w:rPr>
                <w:b/>
                <w:sz w:val="21"/>
              </w:rPr>
            </w:pPr>
            <w:r>
              <w:rPr>
                <w:b/>
                <w:sz w:val="21"/>
              </w:rPr>
              <w:t>Yaşamda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Anlam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Konulu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Modeller</w:t>
            </w:r>
          </w:p>
        </w:tc>
      </w:tr>
      <w:tr>
        <w:trPr>
          <w:trHeight w:val="655" w:hRule="atLeast"/>
        </w:trPr>
        <w:tc>
          <w:tcPr>
            <w:tcW w:w="1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53"/>
              <w:ind w:left="115" w:right="226"/>
              <w:rPr>
                <w:sz w:val="21"/>
              </w:rPr>
            </w:pPr>
            <w:r>
              <w:rPr>
                <w:sz w:val="21"/>
              </w:rPr>
              <w:t>De Vogler 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Ebersole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(1980)</w:t>
            </w:r>
          </w:p>
        </w:tc>
        <w:tc>
          <w:tcPr>
            <w:tcW w:w="6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53"/>
              <w:ind w:left="107"/>
              <w:rPr>
                <w:sz w:val="21"/>
              </w:rPr>
            </w:pPr>
            <w:r>
              <w:rPr>
                <w:sz w:val="21"/>
              </w:rPr>
              <w:t>Hizmet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etmek,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kendini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ifade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etmek,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gelişim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göstermek,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varoluşsal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hazcılık,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anlama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 ilişki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kurma.</w:t>
            </w:r>
          </w:p>
        </w:tc>
      </w:tr>
      <w:tr>
        <w:trPr>
          <w:trHeight w:val="675" w:hRule="atLeast"/>
        </w:trPr>
        <w:tc>
          <w:tcPr>
            <w:tcW w:w="1698" w:type="dxa"/>
          </w:tcPr>
          <w:p>
            <w:pPr>
              <w:pStyle w:val="TableParagraph"/>
              <w:spacing w:before="74"/>
              <w:ind w:left="115"/>
              <w:rPr>
                <w:sz w:val="21"/>
              </w:rPr>
            </w:pPr>
            <w:r>
              <w:rPr>
                <w:sz w:val="21"/>
              </w:rPr>
              <w:t>Yalom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(1980)</w:t>
            </w:r>
          </w:p>
        </w:tc>
        <w:tc>
          <w:tcPr>
            <w:tcW w:w="6524" w:type="dxa"/>
          </w:tcPr>
          <w:p>
            <w:pPr>
              <w:pStyle w:val="TableParagraph"/>
              <w:spacing w:line="276" w:lineRule="auto" w:before="74"/>
              <w:ind w:left="107"/>
              <w:rPr>
                <w:sz w:val="21"/>
              </w:rPr>
            </w:pPr>
            <w:r>
              <w:rPr>
                <w:sz w:val="21"/>
              </w:rPr>
              <w:t>Kendini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gerçekleştirme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çabaları,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hazcılık,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yakın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ilişkiler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kurma,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fedakârlık,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üretim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olarak belirtilmiştir.</w:t>
            </w:r>
          </w:p>
        </w:tc>
      </w:tr>
      <w:tr>
        <w:trPr>
          <w:trHeight w:val="675" w:hRule="atLeast"/>
        </w:trPr>
        <w:tc>
          <w:tcPr>
            <w:tcW w:w="1698" w:type="dxa"/>
          </w:tcPr>
          <w:p>
            <w:pPr>
              <w:pStyle w:val="TableParagraph"/>
              <w:spacing w:before="73"/>
              <w:ind w:left="115"/>
              <w:rPr>
                <w:sz w:val="21"/>
              </w:rPr>
            </w:pPr>
            <w:r>
              <w:rPr>
                <w:sz w:val="21"/>
              </w:rPr>
              <w:t>Wong (1988)</w:t>
            </w:r>
          </w:p>
        </w:tc>
        <w:tc>
          <w:tcPr>
            <w:tcW w:w="6524" w:type="dxa"/>
          </w:tcPr>
          <w:p>
            <w:pPr>
              <w:pStyle w:val="TableParagraph"/>
              <w:spacing w:line="276" w:lineRule="auto" w:before="73"/>
              <w:ind w:left="107"/>
              <w:rPr>
                <w:sz w:val="21"/>
              </w:rPr>
            </w:pPr>
            <w:r>
              <w:rPr>
                <w:sz w:val="21"/>
              </w:rPr>
              <w:t>İnsan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ilişkilerinde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yakınlık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samimiyet,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kendini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kabul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etme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kendini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aşma,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aşkınlık, adalet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 inanç.</w:t>
            </w:r>
          </w:p>
        </w:tc>
      </w:tr>
      <w:tr>
        <w:trPr>
          <w:trHeight w:val="397" w:hRule="atLeast"/>
        </w:trPr>
        <w:tc>
          <w:tcPr>
            <w:tcW w:w="1698" w:type="dxa"/>
          </w:tcPr>
          <w:p>
            <w:pPr>
              <w:pStyle w:val="TableParagraph"/>
              <w:spacing w:before="74"/>
              <w:ind w:left="115"/>
              <w:rPr>
                <w:sz w:val="21"/>
              </w:rPr>
            </w:pPr>
            <w:r>
              <w:rPr>
                <w:sz w:val="21"/>
              </w:rPr>
              <w:t>Steger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vd.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(2006)</w:t>
            </w:r>
          </w:p>
        </w:tc>
        <w:tc>
          <w:tcPr>
            <w:tcW w:w="6524" w:type="dxa"/>
          </w:tcPr>
          <w:p>
            <w:pPr>
              <w:pStyle w:val="TableParagraph"/>
              <w:spacing w:before="74"/>
              <w:ind w:left="107"/>
              <w:rPr>
                <w:sz w:val="21"/>
              </w:rPr>
            </w:pPr>
            <w:r>
              <w:rPr>
                <w:sz w:val="21"/>
              </w:rPr>
              <w:t>Bilinen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bulunan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anlam,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aranan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ulaşılmak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istenen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anlam.</w:t>
            </w:r>
          </w:p>
        </w:tc>
      </w:tr>
      <w:tr>
        <w:trPr>
          <w:trHeight w:val="676" w:hRule="atLeast"/>
        </w:trPr>
        <w:tc>
          <w:tcPr>
            <w:tcW w:w="1698" w:type="dxa"/>
          </w:tcPr>
          <w:p>
            <w:pPr>
              <w:pStyle w:val="TableParagraph"/>
              <w:spacing w:before="73"/>
              <w:ind w:left="115"/>
              <w:rPr>
                <w:sz w:val="21"/>
              </w:rPr>
            </w:pPr>
            <w:r>
              <w:rPr>
                <w:sz w:val="21"/>
              </w:rPr>
              <w:t>Schnell (2009)</w:t>
            </w:r>
          </w:p>
        </w:tc>
        <w:tc>
          <w:tcPr>
            <w:tcW w:w="6524" w:type="dxa"/>
          </w:tcPr>
          <w:p>
            <w:pPr>
              <w:pStyle w:val="TableParagraph"/>
              <w:spacing w:line="278" w:lineRule="auto" w:before="73"/>
              <w:ind w:left="107"/>
              <w:rPr>
                <w:sz w:val="21"/>
              </w:rPr>
            </w:pPr>
            <w:r>
              <w:rPr>
                <w:sz w:val="21"/>
              </w:rPr>
              <w:t>Aşkınlık,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kendini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gerçekleştirme,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psikolojik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iyi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oluş,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ilişki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bağları,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düzen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denge.</w:t>
            </w:r>
          </w:p>
        </w:tc>
      </w:tr>
      <w:tr>
        <w:trPr>
          <w:trHeight w:val="675" w:hRule="atLeast"/>
        </w:trPr>
        <w:tc>
          <w:tcPr>
            <w:tcW w:w="1698" w:type="dxa"/>
          </w:tcPr>
          <w:p>
            <w:pPr>
              <w:pStyle w:val="TableParagraph"/>
              <w:spacing w:before="74"/>
              <w:ind w:left="115"/>
              <w:rPr>
                <w:sz w:val="21"/>
              </w:rPr>
            </w:pPr>
            <w:r>
              <w:rPr>
                <w:sz w:val="21"/>
              </w:rPr>
              <w:t>Güven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(2015)</w:t>
            </w:r>
          </w:p>
        </w:tc>
        <w:tc>
          <w:tcPr>
            <w:tcW w:w="6524" w:type="dxa"/>
          </w:tcPr>
          <w:p>
            <w:pPr>
              <w:pStyle w:val="TableParagraph"/>
              <w:spacing w:line="276" w:lineRule="auto" w:before="74"/>
              <w:ind w:left="107"/>
              <w:rPr>
                <w:sz w:val="21"/>
              </w:rPr>
            </w:pPr>
            <w:r>
              <w:rPr>
                <w:sz w:val="21"/>
              </w:rPr>
              <w:t>Odağına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göre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din,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amaç,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ilişki,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duygu,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kişilik,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kişi,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nesne,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hukuk,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anlam,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yönetim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anlamsızlık odaklı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anlam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olarak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boyutlara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ayrılmıştır.</w:t>
            </w:r>
          </w:p>
        </w:tc>
      </w:tr>
      <w:tr>
        <w:trPr>
          <w:trHeight w:val="675" w:hRule="atLeast"/>
        </w:trPr>
        <w:tc>
          <w:tcPr>
            <w:tcW w:w="1698" w:type="dxa"/>
          </w:tcPr>
          <w:p>
            <w:pPr>
              <w:pStyle w:val="TableParagraph"/>
              <w:spacing w:line="276" w:lineRule="auto" w:before="73"/>
              <w:ind w:left="115" w:right="424"/>
              <w:rPr>
                <w:sz w:val="21"/>
              </w:rPr>
            </w:pPr>
            <w:r>
              <w:rPr>
                <w:sz w:val="21"/>
              </w:rPr>
              <w:t>Martela 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Steger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(2016)</w:t>
            </w:r>
          </w:p>
        </w:tc>
        <w:tc>
          <w:tcPr>
            <w:tcW w:w="6524" w:type="dxa"/>
          </w:tcPr>
          <w:p>
            <w:pPr>
              <w:pStyle w:val="TableParagraph"/>
              <w:spacing w:before="73"/>
              <w:ind w:left="107"/>
              <w:rPr>
                <w:sz w:val="21"/>
              </w:rPr>
            </w:pPr>
            <w:r>
              <w:rPr>
                <w:sz w:val="21"/>
              </w:rPr>
              <w:t>Yaşama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değer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verme, yaşama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amaç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önem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atfetme,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bireysel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tutarlılık.</w:t>
            </w:r>
          </w:p>
        </w:tc>
      </w:tr>
      <w:tr>
        <w:trPr>
          <w:trHeight w:val="952" w:hRule="atLeast"/>
        </w:trPr>
        <w:tc>
          <w:tcPr>
            <w:tcW w:w="1698" w:type="dxa"/>
          </w:tcPr>
          <w:p>
            <w:pPr>
              <w:pStyle w:val="TableParagraph"/>
              <w:spacing w:before="74"/>
              <w:ind w:left="115"/>
              <w:rPr>
                <w:sz w:val="21"/>
              </w:rPr>
            </w:pPr>
            <w:r>
              <w:rPr>
                <w:sz w:val="21"/>
              </w:rPr>
              <w:t>Salikhova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(2016)</w:t>
            </w:r>
          </w:p>
        </w:tc>
        <w:tc>
          <w:tcPr>
            <w:tcW w:w="6524" w:type="dxa"/>
          </w:tcPr>
          <w:p>
            <w:pPr>
              <w:pStyle w:val="TableParagraph"/>
              <w:spacing w:line="276" w:lineRule="auto" w:before="74"/>
              <w:ind w:left="107" w:right="112"/>
              <w:jc w:val="both"/>
              <w:rPr>
                <w:sz w:val="21"/>
              </w:rPr>
            </w:pPr>
            <w:r>
              <w:rPr>
                <w:sz w:val="21"/>
              </w:rPr>
              <w:t>Meslek ilgisi, doğa sanat sevgisi, maddi zenginlik, yakın ilişkiler, sağlık,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mutlu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aile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yaşamı,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bilme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yetisi,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aktif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yaşam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kültürü,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özgüven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yaratıcılık.</w:t>
            </w:r>
          </w:p>
        </w:tc>
      </w:tr>
      <w:tr>
        <w:trPr>
          <w:trHeight w:val="973" w:hRule="atLeast"/>
        </w:trPr>
        <w:tc>
          <w:tcPr>
            <w:tcW w:w="169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76" w:val="left" w:leader="none"/>
              </w:tabs>
              <w:spacing w:line="273" w:lineRule="auto" w:before="74"/>
              <w:ind w:left="115" w:right="104"/>
              <w:rPr>
                <w:sz w:val="21"/>
              </w:rPr>
            </w:pPr>
            <w:r>
              <w:rPr>
                <w:sz w:val="21"/>
              </w:rPr>
              <w:t>Hupkens</w:t>
              <w:tab/>
            </w:r>
            <w:r>
              <w:rPr>
                <w:spacing w:val="-1"/>
                <w:sz w:val="21"/>
              </w:rPr>
              <w:t>vd.,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(2018)</w:t>
            </w:r>
          </w:p>
        </w:tc>
        <w:tc>
          <w:tcPr>
            <w:tcW w:w="6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74"/>
              <w:ind w:left="107" w:right="110"/>
              <w:jc w:val="both"/>
              <w:rPr>
                <w:sz w:val="21"/>
              </w:rPr>
            </w:pPr>
            <w:r>
              <w:rPr>
                <w:sz w:val="21"/>
              </w:rPr>
              <w:t>Olumlu ve yakın insan ilişkileri, sağlık, ekonomik refah, keyifli yaşam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kültürü,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manevi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değerler,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kendini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gerçekleştirme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sosyokültürel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değerlerin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korunması.</w:t>
            </w:r>
          </w:p>
        </w:tc>
      </w:tr>
    </w:tbl>
    <w:p>
      <w:pPr>
        <w:spacing w:before="113"/>
        <w:ind w:left="728" w:right="40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701440">
            <wp:simplePos x="0" y="0"/>
            <wp:positionH relativeFrom="page">
              <wp:posOffset>1282700</wp:posOffset>
            </wp:positionH>
            <wp:positionV relativeFrom="paragraph">
              <wp:posOffset>-1894891</wp:posOffset>
            </wp:positionV>
            <wp:extent cx="4686300" cy="184150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Kaynak:</w:t>
      </w:r>
      <w:r>
        <w:rPr>
          <w:b/>
          <w:spacing w:val="-2"/>
          <w:sz w:val="20"/>
        </w:rPr>
        <w:t> </w:t>
      </w:r>
      <w:r>
        <w:rPr>
          <w:sz w:val="20"/>
        </w:rPr>
        <w:t>Alparslan,</w:t>
      </w:r>
      <w:r>
        <w:rPr>
          <w:spacing w:val="-2"/>
          <w:sz w:val="20"/>
        </w:rPr>
        <w:t> </w:t>
      </w:r>
      <w:r>
        <w:rPr>
          <w:sz w:val="20"/>
        </w:rPr>
        <w:t>A.</w:t>
      </w:r>
      <w:r>
        <w:rPr>
          <w:spacing w:val="-3"/>
          <w:sz w:val="20"/>
        </w:rPr>
        <w:t> </w:t>
      </w:r>
      <w:r>
        <w:rPr>
          <w:sz w:val="20"/>
        </w:rPr>
        <w:t>M.,</w:t>
      </w:r>
      <w:r>
        <w:rPr>
          <w:spacing w:val="-3"/>
          <w:sz w:val="20"/>
        </w:rPr>
        <w:t> </w:t>
      </w:r>
      <w:r>
        <w:rPr>
          <w:sz w:val="20"/>
        </w:rPr>
        <w:t>Yastıoğlu,</w:t>
      </w:r>
      <w:r>
        <w:rPr>
          <w:spacing w:val="-4"/>
          <w:sz w:val="20"/>
        </w:rPr>
        <w:t> </w:t>
      </w:r>
      <w:r>
        <w:rPr>
          <w:sz w:val="20"/>
        </w:rPr>
        <w:t>S.,</w:t>
      </w:r>
      <w:r>
        <w:rPr>
          <w:spacing w:val="-3"/>
          <w:sz w:val="20"/>
        </w:rPr>
        <w:t> </w:t>
      </w:r>
      <w:r>
        <w:rPr>
          <w:sz w:val="20"/>
        </w:rPr>
        <w:t>Işık,</w:t>
      </w:r>
      <w:r>
        <w:rPr>
          <w:spacing w:val="-4"/>
          <w:sz w:val="20"/>
        </w:rPr>
        <w:t> </w:t>
      </w:r>
      <w:r>
        <w:rPr>
          <w:sz w:val="20"/>
        </w:rPr>
        <w:t>Ü. &amp;</w:t>
      </w:r>
      <w:r>
        <w:rPr>
          <w:spacing w:val="-6"/>
          <w:sz w:val="20"/>
        </w:rPr>
        <w:t> </w:t>
      </w:r>
      <w:r>
        <w:rPr>
          <w:sz w:val="20"/>
        </w:rPr>
        <w:t>Çarıkçı</w:t>
      </w:r>
      <w:r>
        <w:rPr>
          <w:spacing w:val="-1"/>
          <w:sz w:val="20"/>
        </w:rPr>
        <w:t> </w:t>
      </w:r>
      <w:r>
        <w:rPr>
          <w:sz w:val="20"/>
        </w:rPr>
        <w:t>Özgül,</w:t>
      </w:r>
      <w:r>
        <w:rPr>
          <w:spacing w:val="-3"/>
          <w:sz w:val="20"/>
        </w:rPr>
        <w:t> </w:t>
      </w:r>
      <w:r>
        <w:rPr>
          <w:sz w:val="20"/>
        </w:rPr>
        <w:t>D.</w:t>
      </w:r>
      <w:r>
        <w:rPr>
          <w:spacing w:val="-4"/>
          <w:sz w:val="20"/>
        </w:rPr>
        <w:t> </w:t>
      </w:r>
      <w:r>
        <w:rPr>
          <w:sz w:val="20"/>
        </w:rPr>
        <w:t>N.</w:t>
      </w:r>
      <w:r>
        <w:rPr>
          <w:spacing w:val="-3"/>
          <w:sz w:val="20"/>
        </w:rPr>
        <w:t> </w:t>
      </w:r>
      <w:r>
        <w:rPr>
          <w:sz w:val="20"/>
        </w:rPr>
        <w:t>(2022).</w:t>
      </w:r>
      <w:r>
        <w:rPr>
          <w:spacing w:val="-47"/>
          <w:sz w:val="20"/>
        </w:rPr>
        <w:t> </w:t>
      </w:r>
      <w:hyperlink r:id="rId11">
        <w:r>
          <w:rPr>
            <w:color w:val="0462C1"/>
            <w:sz w:val="20"/>
            <w:u w:val="single" w:color="0462C1"/>
          </w:rPr>
          <w:t>https://dergipark.org.tr/tr/pub/sbe/issue/69752/1012282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Tablo 1’de görüldüğü üzere Yalom ve Wong’un yaşamda anlam konulu modelleri</w:t>
      </w:r>
      <w:r>
        <w:rPr>
          <w:spacing w:val="-57"/>
        </w:rPr>
        <w:t> </w:t>
      </w:r>
      <w:r>
        <w:rPr/>
        <w:t>farklılık gösterse de aslında yaşamın anlamına ilişkin kaynakları oldukça yakındır. Her</w:t>
      </w:r>
      <w:r>
        <w:rPr>
          <w:spacing w:val="1"/>
        </w:rPr>
        <w:t> </w:t>
      </w:r>
      <w:r>
        <w:rPr/>
        <w:t>iki teorisyende de yaşamda anlam için kendini gerçekleştirme, haz, bir amaca bağlanma,</w:t>
      </w:r>
      <w:r>
        <w:rPr>
          <w:spacing w:val="-57"/>
        </w:rPr>
        <w:t> </w:t>
      </w:r>
      <w:r>
        <w:rPr/>
        <w:t>kendini</w:t>
      </w:r>
      <w:r>
        <w:rPr>
          <w:spacing w:val="-11"/>
        </w:rPr>
        <w:t> </w:t>
      </w:r>
      <w:r>
        <w:rPr/>
        <w:t>ifade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kabul,</w:t>
      </w:r>
      <w:r>
        <w:rPr>
          <w:spacing w:val="-7"/>
        </w:rPr>
        <w:t> </w:t>
      </w:r>
      <w:r>
        <w:rPr/>
        <w:t>adalet,</w:t>
      </w:r>
      <w:r>
        <w:rPr>
          <w:spacing w:val="-11"/>
        </w:rPr>
        <w:t> </w:t>
      </w:r>
      <w:r>
        <w:rPr/>
        <w:t>fedakârlık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manevi</w:t>
      </w:r>
      <w:r>
        <w:rPr>
          <w:spacing w:val="-10"/>
        </w:rPr>
        <w:t> </w:t>
      </w:r>
      <w:r>
        <w:rPr/>
        <w:t>değerler</w:t>
      </w:r>
      <w:r>
        <w:rPr>
          <w:spacing w:val="-12"/>
        </w:rPr>
        <w:t> </w:t>
      </w:r>
      <w:r>
        <w:rPr/>
        <w:t>öne</w:t>
      </w:r>
      <w:r>
        <w:rPr>
          <w:spacing w:val="-10"/>
        </w:rPr>
        <w:t> </w:t>
      </w:r>
      <w:r>
        <w:rPr/>
        <w:t>çıkmaktadır.</w:t>
      </w:r>
      <w:r>
        <w:rPr>
          <w:spacing w:val="39"/>
        </w:rPr>
        <w:t> </w:t>
      </w:r>
      <w:r>
        <w:rPr/>
        <w:t>De</w:t>
      </w:r>
      <w:r>
        <w:rPr>
          <w:spacing w:val="-10"/>
        </w:rPr>
        <w:t> </w:t>
      </w:r>
      <w:r>
        <w:rPr/>
        <w:t>Vogler</w:t>
      </w:r>
      <w:r>
        <w:rPr>
          <w:spacing w:val="-58"/>
        </w:rPr>
        <w:t> </w:t>
      </w:r>
      <w:r>
        <w:rPr/>
        <w:t>ve</w:t>
      </w:r>
      <w:r>
        <w:rPr>
          <w:spacing w:val="1"/>
        </w:rPr>
        <w:t> </w:t>
      </w:r>
      <w:r>
        <w:rPr/>
        <w:t>Ebersole‟nin</w:t>
      </w:r>
      <w:r>
        <w:rPr>
          <w:spacing w:val="1"/>
        </w:rPr>
        <w:t> </w:t>
      </w:r>
      <w:r>
        <w:rPr/>
        <w:t>(1980,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387)</w:t>
      </w:r>
      <w:r>
        <w:rPr>
          <w:spacing w:val="1"/>
        </w:rPr>
        <w:t> </w:t>
      </w:r>
      <w:r>
        <w:rPr/>
        <w:t>üniversite</w:t>
      </w:r>
      <w:r>
        <w:rPr>
          <w:spacing w:val="1"/>
        </w:rPr>
        <w:t> </w:t>
      </w:r>
      <w:r>
        <w:rPr/>
        <w:t>öğrencileri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yaptığı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sonuçlarına göre yaşama yüklenen anlam; ilişki, anlama (kavrayış), hizmet etme, inanç,</w:t>
      </w:r>
      <w:r>
        <w:rPr>
          <w:spacing w:val="1"/>
        </w:rPr>
        <w:t> </w:t>
      </w:r>
      <w:r>
        <w:rPr/>
        <w:t>ifade</w:t>
      </w:r>
      <w:r>
        <w:rPr>
          <w:spacing w:val="-8"/>
        </w:rPr>
        <w:t> </w:t>
      </w:r>
      <w:r>
        <w:rPr/>
        <w:t>etme</w:t>
      </w:r>
      <w:r>
        <w:rPr>
          <w:spacing w:val="-8"/>
        </w:rPr>
        <w:t> </w:t>
      </w:r>
      <w:r>
        <w:rPr/>
        <w:t>(anlatım),</w:t>
      </w:r>
      <w:r>
        <w:rPr>
          <w:spacing w:val="-6"/>
        </w:rPr>
        <w:t> </w:t>
      </w:r>
      <w:r>
        <w:rPr/>
        <w:t>kazanım,</w:t>
      </w:r>
      <w:r>
        <w:rPr>
          <w:spacing w:val="-7"/>
        </w:rPr>
        <w:t> </w:t>
      </w:r>
      <w:r>
        <w:rPr/>
        <w:t>gelişme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varoluşsal</w:t>
      </w:r>
      <w:r>
        <w:rPr>
          <w:spacing w:val="-6"/>
        </w:rPr>
        <w:t> </w:t>
      </w:r>
      <w:r>
        <w:rPr/>
        <w:t>hedonizm</w:t>
      </w:r>
      <w:r>
        <w:rPr>
          <w:spacing w:val="-7"/>
        </w:rPr>
        <w:t> </w:t>
      </w:r>
      <w:r>
        <w:rPr/>
        <w:t>olmak</w:t>
      </w:r>
      <w:r>
        <w:rPr>
          <w:spacing w:val="-7"/>
        </w:rPr>
        <w:t> </w:t>
      </w:r>
      <w:r>
        <w:rPr/>
        <w:t>üzere</w:t>
      </w:r>
      <w:r>
        <w:rPr>
          <w:spacing w:val="-8"/>
        </w:rPr>
        <w:t> </w:t>
      </w:r>
      <w:r>
        <w:rPr/>
        <w:t>8</w:t>
      </w:r>
      <w:r>
        <w:rPr>
          <w:spacing w:val="-7"/>
        </w:rPr>
        <w:t> </w:t>
      </w:r>
      <w:r>
        <w:rPr/>
        <w:t>kategoride</w:t>
      </w:r>
      <w:r>
        <w:rPr>
          <w:spacing w:val="-57"/>
        </w:rPr>
        <w:t> </w:t>
      </w:r>
      <w:r>
        <w:rPr/>
        <w:t>toplanmıştır. Schnell (2009) ‘in</w:t>
      </w:r>
      <w:r>
        <w:rPr>
          <w:spacing w:val="1"/>
        </w:rPr>
        <w:t> </w:t>
      </w:r>
      <w:r>
        <w:rPr/>
        <w:t>yaşamda anlam modelinde ise bireylerin anlamlılık</w:t>
      </w:r>
      <w:r>
        <w:rPr>
          <w:spacing w:val="1"/>
        </w:rPr>
        <w:t> </w:t>
      </w:r>
      <w:r>
        <w:rPr/>
        <w:t>duygusunu</w:t>
      </w:r>
      <w:r>
        <w:rPr>
          <w:spacing w:val="-5"/>
        </w:rPr>
        <w:t> </w:t>
      </w:r>
      <w:r>
        <w:rPr/>
        <w:t>yaşaması,</w:t>
      </w:r>
      <w:r>
        <w:rPr>
          <w:spacing w:val="-4"/>
        </w:rPr>
        <w:t> </w:t>
      </w:r>
      <w:r>
        <w:rPr/>
        <w:t>yaşamlarında</w:t>
      </w:r>
      <w:r>
        <w:rPr>
          <w:spacing w:val="-11"/>
        </w:rPr>
        <w:t> </w:t>
      </w:r>
      <w:r>
        <w:rPr/>
        <w:t>temel</w:t>
      </w:r>
      <w:r>
        <w:rPr>
          <w:spacing w:val="-8"/>
        </w:rPr>
        <w:t> </w:t>
      </w:r>
      <w:r>
        <w:rPr/>
        <w:t>bir</w:t>
      </w:r>
      <w:r>
        <w:rPr>
          <w:spacing w:val="-7"/>
        </w:rPr>
        <w:t> </w:t>
      </w:r>
      <w:r>
        <w:rPr/>
        <w:t>anlam</w:t>
      </w:r>
      <w:r>
        <w:rPr>
          <w:spacing w:val="-8"/>
        </w:rPr>
        <w:t> </w:t>
      </w:r>
      <w:r>
        <w:rPr/>
        <w:t>bulması</w:t>
      </w:r>
      <w:r>
        <w:rPr>
          <w:spacing w:val="-9"/>
        </w:rPr>
        <w:t> </w:t>
      </w:r>
      <w:r>
        <w:rPr/>
        <w:t>ve</w:t>
      </w:r>
      <w:r>
        <w:rPr>
          <w:spacing w:val="-7"/>
        </w:rPr>
        <w:t> </w:t>
      </w:r>
      <w:r>
        <w:rPr/>
        <w:t>aidiyete</w:t>
      </w:r>
      <w:r>
        <w:rPr>
          <w:spacing w:val="-10"/>
        </w:rPr>
        <w:t> </w:t>
      </w:r>
      <w:r>
        <w:rPr/>
        <w:t>sahip</w:t>
      </w:r>
      <w:r>
        <w:rPr>
          <w:spacing w:val="-9"/>
        </w:rPr>
        <w:t> </w:t>
      </w:r>
      <w:r>
        <w:rPr/>
        <w:t>olması</w:t>
      </w:r>
      <w:r>
        <w:rPr>
          <w:spacing w:val="-8"/>
        </w:rPr>
        <w:t> </w:t>
      </w:r>
      <w:r>
        <w:rPr/>
        <w:t>için</w:t>
      </w:r>
      <w:r>
        <w:rPr>
          <w:spacing w:val="-58"/>
        </w:rPr>
        <w:t> </w:t>
      </w:r>
      <w:r>
        <w:rPr/>
        <w:t>dört kategori ve birçok alt faktörden oluşan kapsamlı bir model oluşturulmuştur.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modele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sorumluluk,</w:t>
      </w:r>
      <w:r>
        <w:rPr>
          <w:spacing w:val="1"/>
        </w:rPr>
        <w:t> </w:t>
      </w:r>
      <w:r>
        <w:rPr/>
        <w:t>gelişme,</w:t>
      </w:r>
      <w:r>
        <w:rPr>
          <w:spacing w:val="1"/>
        </w:rPr>
        <w:t> </w:t>
      </w:r>
      <w:r>
        <w:rPr/>
        <w:t>bilgi,</w:t>
      </w:r>
      <w:r>
        <w:rPr>
          <w:spacing w:val="1"/>
        </w:rPr>
        <w:t> </w:t>
      </w:r>
      <w:r>
        <w:rPr/>
        <w:t>üretkenlik,</w:t>
      </w:r>
      <w:r>
        <w:rPr>
          <w:spacing w:val="1"/>
        </w:rPr>
        <w:t> </w:t>
      </w:r>
      <w:r>
        <w:rPr/>
        <w:t>doğa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bütünleşme,</w:t>
      </w:r>
      <w:r>
        <w:rPr>
          <w:spacing w:val="1"/>
        </w:rPr>
        <w:t> </w:t>
      </w:r>
      <w:r>
        <w:rPr/>
        <w:t>ahenk/düzen, yaratıcılık ve sağlık anlam kaynakları kişinin yaşamını temsil eden öz</w:t>
      </w:r>
      <w:r>
        <w:rPr>
          <w:spacing w:val="1"/>
        </w:rPr>
        <w:t> </w:t>
      </w:r>
      <w:r>
        <w:rPr/>
        <w:t>aşmışlık</w:t>
      </w:r>
      <w:r>
        <w:rPr>
          <w:spacing w:val="30"/>
        </w:rPr>
        <w:t> </w:t>
      </w:r>
      <w:r>
        <w:rPr/>
        <w:t>anlam</w:t>
      </w:r>
      <w:r>
        <w:rPr>
          <w:spacing w:val="30"/>
        </w:rPr>
        <w:t> </w:t>
      </w:r>
      <w:r>
        <w:rPr/>
        <w:t>kaynağı</w:t>
      </w:r>
      <w:r>
        <w:rPr>
          <w:spacing w:val="33"/>
        </w:rPr>
        <w:t> </w:t>
      </w:r>
      <w:r>
        <w:rPr/>
        <w:t>olarak</w:t>
      </w:r>
      <w:r>
        <w:rPr>
          <w:spacing w:val="30"/>
        </w:rPr>
        <w:t> </w:t>
      </w:r>
      <w:r>
        <w:rPr/>
        <w:t>nitelendirilmiştir.</w:t>
      </w:r>
      <w:r>
        <w:rPr>
          <w:spacing w:val="30"/>
        </w:rPr>
        <w:t> </w:t>
      </w:r>
      <w:r>
        <w:rPr/>
        <w:t>Öz</w:t>
      </w:r>
      <w:r>
        <w:rPr>
          <w:spacing w:val="31"/>
        </w:rPr>
        <w:t> </w:t>
      </w:r>
      <w:r>
        <w:rPr/>
        <w:t>aşmışlık</w:t>
      </w:r>
      <w:r>
        <w:rPr>
          <w:spacing w:val="32"/>
        </w:rPr>
        <w:t> </w:t>
      </w:r>
      <w:r>
        <w:rPr/>
        <w:t>yatay</w:t>
      </w:r>
      <w:r>
        <w:rPr>
          <w:spacing w:val="25"/>
        </w:rPr>
        <w:t> </w:t>
      </w:r>
      <w:r>
        <w:rPr/>
        <w:t>nitelendirmesi</w:t>
      </w:r>
      <w:r>
        <w:rPr>
          <w:spacing w:val="32"/>
        </w:rPr>
        <w:t> </w:t>
      </w:r>
      <w:r>
        <w:rPr/>
        <w:t>ise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/>
        <w:jc w:val="both"/>
      </w:pPr>
      <w:r>
        <w:rPr/>
        <w:drawing>
          <wp:anchor distT="0" distB="0" distL="0" distR="0" allowOverlap="1" layoutInCell="1" locked="0" behindDoc="1" simplePos="0" relativeHeight="480701952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bireyin</w:t>
      </w:r>
      <w:r>
        <w:rPr>
          <w:spacing w:val="1"/>
        </w:rPr>
        <w:t> </w:t>
      </w:r>
      <w:r>
        <w:rPr/>
        <w:t>dünyevi</w:t>
      </w:r>
      <w:r>
        <w:rPr>
          <w:spacing w:val="1"/>
        </w:rPr>
        <w:t> </w:t>
      </w:r>
      <w:r>
        <w:rPr/>
        <w:t>yaşamını</w:t>
      </w:r>
      <w:r>
        <w:rPr>
          <w:spacing w:val="1"/>
        </w:rPr>
        <w:t> </w:t>
      </w:r>
      <w:r>
        <w:rPr/>
        <w:t>temsilen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ayrım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kullanılmıştır.</w:t>
      </w:r>
      <w:r>
        <w:rPr>
          <w:spacing w:val="1"/>
        </w:rPr>
        <w:t> </w:t>
      </w:r>
      <w:r>
        <w:rPr/>
        <w:t>Nitekim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olmayan ilahi bir güce yönelmeyi temsil eden dikey öz aşmışlık ise; bireyin dindarlık ve</w:t>
      </w:r>
      <w:r>
        <w:rPr>
          <w:spacing w:val="-57"/>
        </w:rPr>
        <w:t> </w:t>
      </w:r>
      <w:r>
        <w:rPr/>
        <w:t>manevi</w:t>
      </w:r>
      <w:r>
        <w:rPr>
          <w:spacing w:val="1"/>
        </w:rPr>
        <w:t> </w:t>
      </w:r>
      <w:r>
        <w:rPr/>
        <w:t>yaşamını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etmek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kullanılmıştır.</w:t>
      </w:r>
      <w:r>
        <w:rPr>
          <w:spacing w:val="1"/>
        </w:rPr>
        <w:t> </w:t>
      </w:r>
      <w:r>
        <w:rPr/>
        <w:t>Güven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hususta</w:t>
      </w:r>
      <w:r>
        <w:rPr>
          <w:spacing w:val="1"/>
        </w:rPr>
        <w:t> </w:t>
      </w:r>
      <w:r>
        <w:rPr/>
        <w:t>yaşamı</w:t>
      </w:r>
      <w:r>
        <w:rPr>
          <w:spacing w:val="1"/>
        </w:rPr>
        <w:t> </w:t>
      </w:r>
      <w:r>
        <w:rPr/>
        <w:t>kişisel</w:t>
      </w:r>
      <w:r>
        <w:rPr>
          <w:spacing w:val="1"/>
        </w:rPr>
        <w:t> </w:t>
      </w:r>
      <w:r>
        <w:rPr/>
        <w:t>odaklara göre tasnif etmiş ve bu odakları, din, amaç, ilişki, duygu, kişilik, kişi, nesne,</w:t>
      </w:r>
      <w:r>
        <w:rPr>
          <w:spacing w:val="1"/>
        </w:rPr>
        <w:t> </w:t>
      </w:r>
      <w:r>
        <w:rPr/>
        <w:t>hukuk,</w:t>
      </w:r>
      <w:r>
        <w:rPr>
          <w:spacing w:val="-2"/>
        </w:rPr>
        <w:t> </w:t>
      </w:r>
      <w:r>
        <w:rPr/>
        <w:t>anlam, yönetim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anlamsızlık</w:t>
      </w:r>
      <w:r>
        <w:rPr>
          <w:spacing w:val="-2"/>
        </w:rPr>
        <w:t> </w:t>
      </w:r>
      <w:r>
        <w:rPr/>
        <w:t>olarak</w:t>
      </w:r>
      <w:r>
        <w:rPr>
          <w:spacing w:val="-2"/>
        </w:rPr>
        <w:t> </w:t>
      </w:r>
      <w:r>
        <w:rPr/>
        <w:t>ifade</w:t>
      </w:r>
      <w:r>
        <w:rPr>
          <w:spacing w:val="-2"/>
        </w:rPr>
        <w:t> </w:t>
      </w:r>
      <w:r>
        <w:rPr/>
        <w:t>etmiştir.</w:t>
      </w:r>
      <w:r>
        <w:rPr>
          <w:spacing w:val="-2"/>
        </w:rPr>
        <w:t> </w:t>
      </w:r>
      <w:r>
        <w:rPr/>
        <w:t>Martela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Steger</w:t>
      </w:r>
      <w:r>
        <w:rPr>
          <w:spacing w:val="-2"/>
        </w:rPr>
        <w:t> </w:t>
      </w:r>
      <w:r>
        <w:rPr/>
        <w:t>(2016)</w:t>
      </w:r>
      <w:r>
        <w:rPr>
          <w:spacing w:val="-3"/>
        </w:rPr>
        <w:t> </w:t>
      </w:r>
      <w:r>
        <w:rPr/>
        <w:t>ise</w:t>
      </w:r>
      <w:r>
        <w:rPr>
          <w:spacing w:val="-57"/>
        </w:rPr>
        <w:t> </w:t>
      </w:r>
      <w:r>
        <w:rPr/>
        <w:t>yaşama</w:t>
      </w:r>
      <w:r>
        <w:rPr>
          <w:spacing w:val="-10"/>
        </w:rPr>
        <w:t> </w:t>
      </w:r>
      <w:r>
        <w:rPr/>
        <w:t>değer</w:t>
      </w:r>
      <w:r>
        <w:rPr>
          <w:spacing w:val="-10"/>
        </w:rPr>
        <w:t> </w:t>
      </w:r>
      <w:r>
        <w:rPr/>
        <w:t>verme,</w:t>
      </w:r>
      <w:r>
        <w:rPr>
          <w:spacing w:val="-3"/>
        </w:rPr>
        <w:t> </w:t>
      </w:r>
      <w:r>
        <w:rPr/>
        <w:t>yaşama</w:t>
      </w:r>
      <w:r>
        <w:rPr>
          <w:spacing w:val="-9"/>
        </w:rPr>
        <w:t> </w:t>
      </w:r>
      <w:r>
        <w:rPr/>
        <w:t>amaç</w:t>
      </w:r>
      <w:r>
        <w:rPr>
          <w:spacing w:val="-11"/>
        </w:rPr>
        <w:t> </w:t>
      </w:r>
      <w:r>
        <w:rPr/>
        <w:t>ve</w:t>
      </w:r>
      <w:r>
        <w:rPr>
          <w:spacing w:val="-7"/>
        </w:rPr>
        <w:t> </w:t>
      </w:r>
      <w:r>
        <w:rPr/>
        <w:t>önem</w:t>
      </w:r>
      <w:r>
        <w:rPr>
          <w:spacing w:val="-7"/>
        </w:rPr>
        <w:t> </w:t>
      </w:r>
      <w:r>
        <w:rPr/>
        <w:t>atfetme,</w:t>
      </w:r>
      <w:r>
        <w:rPr>
          <w:spacing w:val="-10"/>
        </w:rPr>
        <w:t> </w:t>
      </w:r>
      <w:r>
        <w:rPr/>
        <w:t>bireysel</w:t>
      </w:r>
      <w:r>
        <w:rPr>
          <w:spacing w:val="-8"/>
        </w:rPr>
        <w:t> </w:t>
      </w:r>
      <w:r>
        <w:rPr/>
        <w:t>tutarlılık</w:t>
      </w:r>
      <w:r>
        <w:rPr>
          <w:spacing w:val="-10"/>
        </w:rPr>
        <w:t> </w:t>
      </w:r>
      <w:r>
        <w:rPr/>
        <w:t>konularına</w:t>
      </w:r>
      <w:r>
        <w:rPr>
          <w:spacing w:val="-10"/>
        </w:rPr>
        <w:t> </w:t>
      </w:r>
      <w:r>
        <w:rPr/>
        <w:t>ağırlık</w:t>
      </w:r>
      <w:r>
        <w:rPr>
          <w:spacing w:val="-57"/>
        </w:rPr>
        <w:t> </w:t>
      </w:r>
      <w:r>
        <w:rPr/>
        <w:t>vermiştir.</w:t>
      </w:r>
      <w:r>
        <w:rPr>
          <w:spacing w:val="-7"/>
        </w:rPr>
        <w:t> </w:t>
      </w:r>
      <w:r>
        <w:rPr/>
        <w:t>Salikhova</w:t>
      </w:r>
      <w:r>
        <w:rPr>
          <w:spacing w:val="-8"/>
        </w:rPr>
        <w:t> </w:t>
      </w:r>
      <w:r>
        <w:rPr/>
        <w:t>(2016)</w:t>
      </w:r>
      <w:r>
        <w:rPr>
          <w:spacing w:val="-8"/>
        </w:rPr>
        <w:t> </w:t>
      </w:r>
      <w:r>
        <w:rPr/>
        <w:t>‘nın</w:t>
      </w:r>
      <w:r>
        <w:rPr>
          <w:spacing w:val="-5"/>
        </w:rPr>
        <w:t> </w:t>
      </w:r>
      <w:r>
        <w:rPr/>
        <w:t>yaşamda</w:t>
      </w:r>
      <w:r>
        <w:rPr>
          <w:spacing w:val="-8"/>
        </w:rPr>
        <w:t> </w:t>
      </w:r>
      <w:r>
        <w:rPr/>
        <w:t>anlam</w:t>
      </w:r>
      <w:r>
        <w:rPr>
          <w:spacing w:val="-7"/>
        </w:rPr>
        <w:t> </w:t>
      </w:r>
      <w:r>
        <w:rPr/>
        <w:t>teorisi,</w:t>
      </w:r>
      <w:r>
        <w:rPr>
          <w:spacing w:val="-7"/>
        </w:rPr>
        <w:t> </w:t>
      </w:r>
      <w:r>
        <w:rPr/>
        <w:t>meslek</w:t>
      </w:r>
      <w:r>
        <w:rPr>
          <w:spacing w:val="-7"/>
        </w:rPr>
        <w:t> </w:t>
      </w:r>
      <w:r>
        <w:rPr/>
        <w:t>ilgisi,</w:t>
      </w:r>
      <w:r>
        <w:rPr>
          <w:spacing w:val="-7"/>
        </w:rPr>
        <w:t> </w:t>
      </w:r>
      <w:r>
        <w:rPr/>
        <w:t>doğa</w:t>
      </w:r>
      <w:r>
        <w:rPr>
          <w:spacing w:val="-8"/>
        </w:rPr>
        <w:t> </w:t>
      </w:r>
      <w:r>
        <w:rPr/>
        <w:t>sanat</w:t>
      </w:r>
      <w:r>
        <w:rPr>
          <w:spacing w:val="-7"/>
        </w:rPr>
        <w:t> </w:t>
      </w:r>
      <w:r>
        <w:rPr/>
        <w:t>sevgisi,</w:t>
      </w:r>
      <w:r>
        <w:rPr>
          <w:spacing w:val="-57"/>
        </w:rPr>
        <w:t> </w:t>
      </w:r>
      <w:r>
        <w:rPr/>
        <w:t>maddi zenginlik, yakın ilişkiler, sağlık, mutlu aile yaşamı, bilme yetisi, aktif bir yaşam</w:t>
      </w:r>
      <w:r>
        <w:rPr>
          <w:spacing w:val="1"/>
        </w:rPr>
        <w:t> </w:t>
      </w:r>
      <w:r>
        <w:rPr/>
        <w:t>kültürü,</w:t>
      </w:r>
      <w:r>
        <w:rPr>
          <w:spacing w:val="-9"/>
        </w:rPr>
        <w:t> </w:t>
      </w:r>
      <w:r>
        <w:rPr/>
        <w:t>özgüven</w:t>
      </w:r>
      <w:r>
        <w:rPr>
          <w:spacing w:val="-8"/>
        </w:rPr>
        <w:t> </w:t>
      </w:r>
      <w:r>
        <w:rPr/>
        <w:t>ve</w:t>
      </w:r>
      <w:r>
        <w:rPr>
          <w:spacing w:val="-5"/>
        </w:rPr>
        <w:t> </w:t>
      </w:r>
      <w:r>
        <w:rPr/>
        <w:t>yaratıcılık</w:t>
      </w:r>
      <w:r>
        <w:rPr>
          <w:spacing w:val="-8"/>
        </w:rPr>
        <w:t> </w:t>
      </w:r>
      <w:r>
        <w:rPr/>
        <w:t>kategorilerine</w:t>
      </w:r>
      <w:r>
        <w:rPr>
          <w:spacing w:val="-7"/>
        </w:rPr>
        <w:t> </w:t>
      </w:r>
      <w:r>
        <w:rPr/>
        <w:t>göre</w:t>
      </w:r>
      <w:r>
        <w:rPr>
          <w:spacing w:val="-8"/>
        </w:rPr>
        <w:t> </w:t>
      </w:r>
      <w:r>
        <w:rPr/>
        <w:t>şekillenmektedir.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olarak</w:t>
      </w:r>
      <w:r>
        <w:rPr>
          <w:spacing w:val="-8"/>
        </w:rPr>
        <w:t> </w:t>
      </w:r>
      <w:r>
        <w:rPr/>
        <w:t>Hupkens</w:t>
      </w:r>
      <w:r>
        <w:rPr>
          <w:spacing w:val="-57"/>
        </w:rPr>
        <w:t> </w:t>
      </w:r>
      <w:r>
        <w:rPr/>
        <w:t>vd.,</w:t>
      </w:r>
      <w:r>
        <w:rPr>
          <w:spacing w:val="-12"/>
        </w:rPr>
        <w:t> </w:t>
      </w:r>
      <w:r>
        <w:rPr/>
        <w:t>(2018)</w:t>
      </w:r>
      <w:r>
        <w:rPr>
          <w:spacing w:val="-10"/>
        </w:rPr>
        <w:t> </w:t>
      </w:r>
      <w:r>
        <w:rPr/>
        <w:t>göre</w:t>
      </w:r>
      <w:r>
        <w:rPr>
          <w:spacing w:val="-8"/>
        </w:rPr>
        <w:t> </w:t>
      </w:r>
      <w:r>
        <w:rPr/>
        <w:t>yaşamın</w:t>
      </w:r>
      <w:r>
        <w:rPr>
          <w:spacing w:val="-10"/>
        </w:rPr>
        <w:t> </w:t>
      </w:r>
      <w:r>
        <w:rPr/>
        <w:t>anlamı,</w:t>
      </w:r>
      <w:r>
        <w:rPr>
          <w:spacing w:val="-12"/>
        </w:rPr>
        <w:t> </w:t>
      </w:r>
      <w:r>
        <w:rPr/>
        <w:t>olumlu</w:t>
      </w:r>
      <w:r>
        <w:rPr>
          <w:spacing w:val="-12"/>
        </w:rPr>
        <w:t> </w:t>
      </w:r>
      <w:r>
        <w:rPr/>
        <w:t>ve</w:t>
      </w:r>
      <w:r>
        <w:rPr>
          <w:spacing w:val="-7"/>
        </w:rPr>
        <w:t> </w:t>
      </w:r>
      <w:r>
        <w:rPr/>
        <w:t>yakın</w:t>
      </w:r>
      <w:r>
        <w:rPr>
          <w:spacing w:val="-12"/>
        </w:rPr>
        <w:t> </w:t>
      </w:r>
      <w:r>
        <w:rPr/>
        <w:t>insan</w:t>
      </w:r>
      <w:r>
        <w:rPr>
          <w:spacing w:val="-12"/>
        </w:rPr>
        <w:t> </w:t>
      </w:r>
      <w:r>
        <w:rPr/>
        <w:t>ilişkileri,</w:t>
      </w:r>
      <w:r>
        <w:rPr>
          <w:spacing w:val="-12"/>
        </w:rPr>
        <w:t> </w:t>
      </w:r>
      <w:r>
        <w:rPr/>
        <w:t>sağlık,</w:t>
      </w:r>
      <w:r>
        <w:rPr>
          <w:spacing w:val="-10"/>
        </w:rPr>
        <w:t> </w:t>
      </w:r>
      <w:r>
        <w:rPr/>
        <w:t>ekonomik</w:t>
      </w:r>
      <w:r>
        <w:rPr>
          <w:spacing w:val="-12"/>
        </w:rPr>
        <w:t> </w:t>
      </w:r>
      <w:r>
        <w:rPr/>
        <w:t>refah,</w:t>
      </w:r>
      <w:r>
        <w:rPr>
          <w:spacing w:val="-57"/>
        </w:rPr>
        <w:t> </w:t>
      </w:r>
      <w:r>
        <w:rPr/>
        <w:t>keyifli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kültürü,</w:t>
      </w:r>
      <w:r>
        <w:rPr>
          <w:spacing w:val="1"/>
        </w:rPr>
        <w:t> </w:t>
      </w:r>
      <w:r>
        <w:rPr/>
        <w:t>manevi</w:t>
      </w:r>
      <w:r>
        <w:rPr>
          <w:spacing w:val="1"/>
        </w:rPr>
        <w:t> </w:t>
      </w:r>
      <w:r>
        <w:rPr/>
        <w:t>değerler,</w:t>
      </w:r>
      <w:r>
        <w:rPr>
          <w:spacing w:val="1"/>
        </w:rPr>
        <w:t> </w:t>
      </w:r>
      <w:r>
        <w:rPr/>
        <w:t>kendini</w:t>
      </w:r>
      <w:r>
        <w:rPr>
          <w:spacing w:val="1"/>
        </w:rPr>
        <w:t> </w:t>
      </w:r>
      <w:r>
        <w:rPr/>
        <w:t>gerçekleştirme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sosyokültürel</w:t>
      </w:r>
      <w:r>
        <w:rPr>
          <w:spacing w:val="1"/>
        </w:rPr>
        <w:t> </w:t>
      </w:r>
      <w:r>
        <w:rPr/>
        <w:t>değerlerin</w:t>
      </w:r>
      <w:r>
        <w:rPr>
          <w:spacing w:val="-1"/>
        </w:rPr>
        <w:t> </w:t>
      </w:r>
      <w:r>
        <w:rPr/>
        <w:t>korunmasına</w:t>
      </w:r>
      <w:r>
        <w:rPr>
          <w:spacing w:val="-1"/>
        </w:rPr>
        <w:t> </w:t>
      </w:r>
      <w:r>
        <w:rPr/>
        <w:t>bağlıdır.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line="674" w:lineRule="auto" w:before="100"/>
        <w:ind w:left="3796" w:right="3463" w:firstLine="0"/>
        <w:jc w:val="center"/>
      </w:pPr>
      <w:bookmarkStart w:name="_TOC_250065" w:id="61"/>
      <w:r>
        <w:rPr/>
        <w:t>ÜÇÜNCÜ BÖLÜM</w:t>
      </w:r>
      <w:r>
        <w:rPr>
          <w:spacing w:val="-57"/>
        </w:rPr>
        <w:t> </w:t>
      </w:r>
      <w:bookmarkEnd w:id="61"/>
      <w:r>
        <w:rPr/>
        <w:t>YÖNTEM</w:t>
      </w: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76" w:lineRule="exact" w:before="0" w:after="0"/>
        <w:ind w:left="1148" w:right="0" w:hanging="421"/>
        <w:jc w:val="left"/>
      </w:pPr>
      <w:bookmarkStart w:name="_TOC_250064" w:id="62"/>
      <w:r>
        <w:rPr/>
        <w:t>ARAŞTIRMANIN</w:t>
      </w:r>
      <w:r>
        <w:rPr>
          <w:spacing w:val="-6"/>
        </w:rPr>
        <w:t> </w:t>
      </w:r>
      <w:bookmarkEnd w:id="62"/>
      <w:r>
        <w:rPr/>
        <w:t>AMACI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02464">
            <wp:simplePos x="0" y="0"/>
            <wp:positionH relativeFrom="page">
              <wp:posOffset>1282700</wp:posOffset>
            </wp:positionH>
            <wp:positionV relativeFrom="paragraph">
              <wp:posOffset>1296201</wp:posOffset>
            </wp:positionV>
            <wp:extent cx="4686300" cy="1841500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Çalışmanın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amacı</w:t>
      </w:r>
      <w:r>
        <w:rPr>
          <w:spacing w:val="1"/>
        </w:rPr>
        <w:t> </w:t>
      </w:r>
      <w:r>
        <w:rPr/>
        <w:t>kavram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sembol</w:t>
      </w:r>
      <w:r>
        <w:rPr>
          <w:spacing w:val="1"/>
        </w:rPr>
        <w:t> </w:t>
      </w:r>
      <w:r>
        <w:rPr/>
        <w:t>ilişkileri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başarı</w:t>
      </w:r>
      <w:r>
        <w:rPr>
          <w:spacing w:val="-57"/>
        </w:rPr>
        <w:t> </w:t>
      </w:r>
      <w:r>
        <w:rPr/>
        <w:t>parametrelerinin</w:t>
      </w:r>
      <w:r>
        <w:rPr>
          <w:spacing w:val="1"/>
        </w:rPr>
        <w:t> </w:t>
      </w:r>
      <w:r>
        <w:rPr/>
        <w:t>belirlenmesine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parametreleri</w:t>
      </w:r>
      <w:r>
        <w:rPr>
          <w:spacing w:val="1"/>
        </w:rPr>
        <w:t> </w:t>
      </w:r>
      <w:r>
        <w:rPr/>
        <w:t>ölçeğinin</w:t>
      </w:r>
      <w:r>
        <w:rPr>
          <w:spacing w:val="1"/>
        </w:rPr>
        <w:t> </w:t>
      </w:r>
      <w:r>
        <w:rPr/>
        <w:t>geliştirilmesidir. Bu amaçla öncelikle bu parametrelerin belirlenmesi ve daha sonra bu</w:t>
      </w:r>
      <w:r>
        <w:rPr>
          <w:spacing w:val="1"/>
        </w:rPr>
        <w:t> </w:t>
      </w:r>
      <w:r>
        <w:rPr/>
        <w:t>parametrelere</w:t>
      </w:r>
      <w:r>
        <w:rPr>
          <w:spacing w:val="-1"/>
        </w:rPr>
        <w:t> </w:t>
      </w:r>
      <w:r>
        <w:rPr/>
        <w:t>yönelik</w:t>
      </w:r>
      <w:r>
        <w:rPr>
          <w:spacing w:val="-5"/>
        </w:rPr>
        <w:t> </w:t>
      </w:r>
      <w:r>
        <w:rPr/>
        <w:t>bir</w:t>
      </w:r>
      <w:r>
        <w:rPr>
          <w:spacing w:val="-2"/>
        </w:rPr>
        <w:t> </w:t>
      </w:r>
      <w:r>
        <w:rPr/>
        <w:t>ölçek</w:t>
      </w:r>
      <w:r>
        <w:rPr>
          <w:spacing w:val="-2"/>
        </w:rPr>
        <w:t> </w:t>
      </w:r>
      <w:r>
        <w:rPr/>
        <w:t>geliştirmek</w:t>
      </w:r>
      <w:r>
        <w:rPr>
          <w:spacing w:val="-5"/>
        </w:rPr>
        <w:t> </w:t>
      </w:r>
      <w:r>
        <w:rPr/>
        <w:t>amaçlanmıştır.</w:t>
      </w:r>
      <w:r>
        <w:rPr>
          <w:spacing w:val="-5"/>
        </w:rPr>
        <w:t> </w:t>
      </w:r>
      <w:r>
        <w:rPr/>
        <w:t>Bu</w:t>
      </w:r>
      <w:r>
        <w:rPr>
          <w:spacing w:val="-5"/>
        </w:rPr>
        <w:t> </w:t>
      </w:r>
      <w:r>
        <w:rPr/>
        <w:t>amaçla</w:t>
      </w:r>
      <w:r>
        <w:rPr>
          <w:spacing w:val="-4"/>
        </w:rPr>
        <w:t> </w:t>
      </w:r>
      <w:r>
        <w:rPr/>
        <w:t>2022-2023</w:t>
      </w:r>
      <w:r>
        <w:rPr>
          <w:spacing w:val="-5"/>
        </w:rPr>
        <w:t> </w:t>
      </w:r>
      <w:r>
        <w:rPr/>
        <w:t>Eğitim</w:t>
      </w:r>
      <w:r>
        <w:rPr>
          <w:spacing w:val="-57"/>
        </w:rPr>
        <w:t> </w:t>
      </w:r>
      <w:r>
        <w:rPr/>
        <w:t>Öğretim</w:t>
      </w:r>
      <w:r>
        <w:rPr>
          <w:spacing w:val="1"/>
        </w:rPr>
        <w:t> </w:t>
      </w:r>
      <w:r>
        <w:rPr/>
        <w:t>Dönemi</w:t>
      </w:r>
      <w:r>
        <w:rPr>
          <w:spacing w:val="1"/>
        </w:rPr>
        <w:t> </w:t>
      </w:r>
      <w:r>
        <w:rPr/>
        <w:t>Antalya</w:t>
      </w:r>
      <w:r>
        <w:rPr>
          <w:spacing w:val="1"/>
        </w:rPr>
        <w:t> </w:t>
      </w:r>
      <w:r>
        <w:rPr/>
        <w:t>Akdeniz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Bilimler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Okulunda aktif olarak eğitim gören üniversite öğrencilerinin ahlak ve başarı algılarına</w:t>
      </w:r>
      <w:r>
        <w:rPr>
          <w:spacing w:val="1"/>
        </w:rPr>
        <w:t> </w:t>
      </w:r>
      <w:r>
        <w:rPr/>
        <w:t>etki eden konular araştırılmıştır. Bu kapsamda başarı konusundaki algıların belirlenmesi</w:t>
      </w:r>
      <w:r>
        <w:rPr>
          <w:spacing w:val="-57"/>
        </w:rPr>
        <w:t> </w:t>
      </w:r>
      <w:r>
        <w:rPr/>
        <w:t>ve bir ölçüm aracı geliştirmek için ilgili literatür taraması yapılarak bir madde havuzu</w:t>
      </w:r>
      <w:r>
        <w:rPr>
          <w:spacing w:val="1"/>
        </w:rPr>
        <w:t> </w:t>
      </w:r>
      <w:r>
        <w:rPr/>
        <w:t>belirlenmiş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oluşturulan</w:t>
      </w:r>
      <w:r>
        <w:rPr>
          <w:spacing w:val="1"/>
        </w:rPr>
        <w:t> </w:t>
      </w:r>
      <w:r>
        <w:rPr/>
        <w:t>madde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havuzu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görüşüne</w:t>
      </w:r>
      <w:r>
        <w:rPr>
          <w:spacing w:val="1"/>
        </w:rPr>
        <w:t> </w:t>
      </w:r>
      <w:r>
        <w:rPr/>
        <w:t>sunularak</w:t>
      </w:r>
      <w:r>
        <w:rPr>
          <w:spacing w:val="-57"/>
        </w:rPr>
        <w:t> </w:t>
      </w:r>
      <w:r>
        <w:rPr/>
        <w:t>gerekli</w:t>
      </w:r>
      <w:r>
        <w:rPr>
          <w:spacing w:val="1"/>
        </w:rPr>
        <w:t> </w:t>
      </w:r>
      <w:r>
        <w:rPr/>
        <w:t>düzenlemeler</w:t>
      </w:r>
      <w:r>
        <w:rPr>
          <w:spacing w:val="1"/>
        </w:rPr>
        <w:t> </w:t>
      </w:r>
      <w:r>
        <w:rPr/>
        <w:t>yapıldıktan sonra pilot araştırma uygulaması</w:t>
      </w:r>
      <w:r>
        <w:rPr>
          <w:spacing w:val="1"/>
        </w:rPr>
        <w:t> </w:t>
      </w:r>
      <w:r>
        <w:rPr/>
        <w:t>yapılmıştır. Pilot</w:t>
      </w:r>
      <w:r>
        <w:rPr>
          <w:spacing w:val="1"/>
        </w:rPr>
        <w:t> </w:t>
      </w:r>
      <w:r>
        <w:rPr/>
        <w:t>araştırma sonucu birleşen ve kalan anlamlı maddeler son halini alarak belirlenen alt</w:t>
      </w:r>
      <w:r>
        <w:rPr>
          <w:spacing w:val="1"/>
        </w:rPr>
        <w:t> </w:t>
      </w:r>
      <w:r>
        <w:rPr/>
        <w:t>boyutlara göre alan araştırması yapılmıştır. Geçerlilik ve güvenilirlik testleri yapılan</w:t>
      </w:r>
      <w:r>
        <w:rPr>
          <w:spacing w:val="1"/>
        </w:rPr>
        <w:t> </w:t>
      </w:r>
      <w:r>
        <w:rPr/>
        <w:t>ölçek</w:t>
      </w:r>
      <w:r>
        <w:rPr>
          <w:spacing w:val="-8"/>
        </w:rPr>
        <w:t> </w:t>
      </w:r>
      <w:r>
        <w:rPr/>
        <w:t>maddeleri</w:t>
      </w:r>
      <w:r>
        <w:rPr>
          <w:spacing w:val="-7"/>
        </w:rPr>
        <w:t> </w:t>
      </w:r>
      <w:r>
        <w:rPr/>
        <w:t>öğrencilerin</w:t>
      </w:r>
      <w:r>
        <w:rPr>
          <w:spacing w:val="-8"/>
        </w:rPr>
        <w:t> </w:t>
      </w:r>
      <w:r>
        <w:rPr/>
        <w:t>demografik</w:t>
      </w:r>
      <w:r>
        <w:rPr>
          <w:spacing w:val="-9"/>
        </w:rPr>
        <w:t> </w:t>
      </w:r>
      <w:r>
        <w:rPr/>
        <w:t>özelliklerine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bölümlerine</w:t>
      </w:r>
      <w:r>
        <w:rPr>
          <w:spacing w:val="-8"/>
        </w:rPr>
        <w:t> </w:t>
      </w:r>
      <w:r>
        <w:rPr/>
        <w:t>göre</w:t>
      </w:r>
      <w:r>
        <w:rPr>
          <w:spacing w:val="-8"/>
        </w:rPr>
        <w:t> </w:t>
      </w:r>
      <w:r>
        <w:rPr/>
        <w:t>incelenmiştir.</w:t>
      </w:r>
      <w:r>
        <w:rPr>
          <w:spacing w:val="-58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ayrıca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konularının</w:t>
      </w:r>
      <w:r>
        <w:rPr>
          <w:spacing w:val="1"/>
        </w:rPr>
        <w:t> </w:t>
      </w:r>
      <w:r>
        <w:rPr/>
        <w:t>tanımlandığı</w:t>
      </w:r>
      <w:r>
        <w:rPr>
          <w:spacing w:val="1"/>
        </w:rPr>
        <w:t> </w:t>
      </w:r>
      <w:r>
        <w:rPr/>
        <w:t>temaların</w:t>
      </w:r>
      <w:r>
        <w:rPr>
          <w:spacing w:val="1"/>
        </w:rPr>
        <w:t> </w:t>
      </w:r>
      <w:r>
        <w:rPr/>
        <w:t>belirlenmesi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metafor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yapılmıştır.</w:t>
      </w:r>
      <w:r>
        <w:rPr>
          <w:spacing w:val="1"/>
        </w:rPr>
        <w:t> </w:t>
      </w:r>
      <w:r>
        <w:rPr/>
        <w:t>Sonuç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kavram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sembol</w:t>
      </w:r>
      <w:r>
        <w:rPr>
          <w:spacing w:val="1"/>
        </w:rPr>
        <w:t> </w:t>
      </w:r>
      <w:r>
        <w:rPr/>
        <w:t>ilişkileri</w:t>
      </w:r>
      <w:r>
        <w:rPr>
          <w:spacing w:val="1"/>
        </w:rPr>
        <w:t> </w:t>
      </w:r>
      <w:r>
        <w:rPr/>
        <w:t>açısından</w:t>
      </w:r>
      <w:r>
        <w:rPr>
          <w:spacing w:val="-11"/>
        </w:rPr>
        <w:t> </w:t>
      </w:r>
      <w:r>
        <w:rPr/>
        <w:t>iletişim</w:t>
      </w:r>
      <w:r>
        <w:rPr>
          <w:spacing w:val="-9"/>
        </w:rPr>
        <w:t> </w:t>
      </w:r>
      <w:r>
        <w:rPr/>
        <w:t>sosyolojisinde</w:t>
      </w:r>
      <w:r>
        <w:rPr>
          <w:spacing w:val="-11"/>
        </w:rPr>
        <w:t> </w:t>
      </w:r>
      <w:r>
        <w:rPr/>
        <w:t>sosyokültürel</w:t>
      </w:r>
      <w:r>
        <w:rPr>
          <w:spacing w:val="-11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parametreleri</w:t>
      </w:r>
      <w:r>
        <w:rPr>
          <w:spacing w:val="-10"/>
        </w:rPr>
        <w:t> </w:t>
      </w:r>
      <w:r>
        <w:rPr/>
        <w:t>ölçeği</w:t>
      </w:r>
      <w:r>
        <w:rPr>
          <w:spacing w:val="-8"/>
        </w:rPr>
        <w:t> </w:t>
      </w:r>
      <w:r>
        <w:rPr/>
        <w:t>hazırlanmıştır.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1" w:after="0"/>
        <w:ind w:left="1148" w:right="0" w:hanging="421"/>
        <w:jc w:val="left"/>
      </w:pPr>
      <w:bookmarkStart w:name="_TOC_250063" w:id="63"/>
      <w:r>
        <w:rPr/>
        <w:t>ARAŞTIRMANIN</w:t>
      </w:r>
      <w:r>
        <w:rPr>
          <w:spacing w:val="-5"/>
        </w:rPr>
        <w:t> </w:t>
      </w:r>
      <w:bookmarkEnd w:id="63"/>
      <w:r>
        <w:rPr/>
        <w:t>ÖNEMİ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Bu</w:t>
      </w:r>
      <w:r>
        <w:rPr>
          <w:spacing w:val="1"/>
        </w:rPr>
        <w:t> </w:t>
      </w:r>
      <w:r>
        <w:rPr/>
        <w:t>araştırmayı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araştırmalardan</w:t>
      </w:r>
      <w:r>
        <w:rPr>
          <w:spacing w:val="1"/>
        </w:rPr>
        <w:t> </w:t>
      </w:r>
      <w:r>
        <w:rPr/>
        <w:t>ayıran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özellik</w:t>
      </w:r>
      <w:r>
        <w:rPr>
          <w:spacing w:val="1"/>
        </w:rPr>
        <w:t> </w:t>
      </w:r>
      <w:r>
        <w:rPr/>
        <w:t>kavram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sembol ilişkilerine dikkat çeken, başarı algısına yönelik kapsamlı bir ölçek geliştirme</w:t>
      </w:r>
      <w:r>
        <w:rPr>
          <w:spacing w:val="1"/>
        </w:rPr>
        <w:t> </w:t>
      </w:r>
      <w:r>
        <w:rPr/>
        <w:t>çalışması</w:t>
      </w:r>
      <w:r>
        <w:rPr>
          <w:spacing w:val="1"/>
        </w:rPr>
        <w:t> </w:t>
      </w:r>
      <w:r>
        <w:rPr/>
        <w:t>olmasıdır.</w:t>
      </w:r>
      <w:r>
        <w:rPr>
          <w:spacing w:val="1"/>
        </w:rPr>
        <w:t> </w:t>
      </w:r>
      <w:r>
        <w:rPr/>
        <w:t>Literatürde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parametrelerine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birçok</w:t>
      </w:r>
      <w:r>
        <w:rPr>
          <w:spacing w:val="1"/>
        </w:rPr>
        <w:t> </w:t>
      </w:r>
      <w:r>
        <w:rPr/>
        <w:t>araştırma</w:t>
      </w:r>
      <w:r>
        <w:rPr>
          <w:spacing w:val="-57"/>
        </w:rPr>
        <w:t> </w:t>
      </w:r>
      <w:r>
        <w:rPr/>
        <w:t>bulunmaktadır ancak kariyer, ün, ahlak, zenginlik gibi farklı boyutların anket, sembol,</w:t>
      </w:r>
      <w:r>
        <w:rPr>
          <w:spacing w:val="1"/>
        </w:rPr>
        <w:t> </w:t>
      </w:r>
      <w:r>
        <w:rPr/>
        <w:t>metafor</w:t>
      </w:r>
      <w:r>
        <w:rPr>
          <w:spacing w:val="-6"/>
        </w:rPr>
        <w:t> </w:t>
      </w:r>
      <w:r>
        <w:rPr/>
        <w:t>analizi</w:t>
      </w:r>
      <w:r>
        <w:rPr>
          <w:spacing w:val="-5"/>
        </w:rPr>
        <w:t> </w:t>
      </w:r>
      <w:r>
        <w:rPr/>
        <w:t>yöntemleri</w:t>
      </w:r>
      <w:r>
        <w:rPr>
          <w:spacing w:val="-7"/>
        </w:rPr>
        <w:t> </w:t>
      </w:r>
      <w:r>
        <w:rPr/>
        <w:t>ile</w:t>
      </w:r>
      <w:r>
        <w:rPr>
          <w:spacing w:val="-8"/>
        </w:rPr>
        <w:t> </w:t>
      </w:r>
      <w:r>
        <w:rPr/>
        <w:t>sınandığı,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/>
        <w:t>ölçeğe</w:t>
      </w:r>
      <w:r>
        <w:rPr>
          <w:spacing w:val="-6"/>
        </w:rPr>
        <w:t> </w:t>
      </w:r>
      <w:r>
        <w:rPr/>
        <w:t>rastlanmamıştır.</w:t>
      </w:r>
      <w:r>
        <w:rPr>
          <w:spacing w:val="-8"/>
        </w:rPr>
        <w:t> </w:t>
      </w:r>
      <w:r>
        <w:rPr/>
        <w:t>Bu</w:t>
      </w:r>
      <w:r>
        <w:rPr>
          <w:spacing w:val="-5"/>
        </w:rPr>
        <w:t> </w:t>
      </w:r>
      <w:r>
        <w:rPr/>
        <w:t>nedenle</w:t>
      </w:r>
      <w:r>
        <w:rPr>
          <w:spacing w:val="-8"/>
        </w:rPr>
        <w:t> </w:t>
      </w:r>
      <w:r>
        <w:rPr/>
        <w:t>kapsamlı</w:t>
      </w:r>
      <w:r>
        <w:rPr>
          <w:spacing w:val="-58"/>
        </w:rPr>
        <w:t> </w:t>
      </w:r>
      <w:r>
        <w:rPr/>
        <w:t>ve</w:t>
      </w:r>
      <w:r>
        <w:rPr>
          <w:spacing w:val="-7"/>
        </w:rPr>
        <w:t> </w:t>
      </w:r>
      <w:r>
        <w:rPr/>
        <w:t>çok</w:t>
      </w:r>
      <w:r>
        <w:rPr>
          <w:spacing w:val="-5"/>
        </w:rPr>
        <w:t> </w:t>
      </w:r>
      <w:r>
        <w:rPr/>
        <w:t>boyutlu</w:t>
      </w:r>
      <w:r>
        <w:rPr>
          <w:spacing w:val="-6"/>
        </w:rPr>
        <w:t> </w:t>
      </w:r>
      <w:r>
        <w:rPr/>
        <w:t>bir</w:t>
      </w:r>
      <w:r>
        <w:rPr>
          <w:spacing w:val="-5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ölçeğinin</w:t>
      </w:r>
      <w:r>
        <w:rPr>
          <w:spacing w:val="-6"/>
        </w:rPr>
        <w:t> </w:t>
      </w:r>
      <w:r>
        <w:rPr/>
        <w:t>hazırlanması</w:t>
      </w:r>
      <w:r>
        <w:rPr>
          <w:spacing w:val="-5"/>
        </w:rPr>
        <w:t> </w:t>
      </w:r>
      <w:r>
        <w:rPr/>
        <w:t>planlanmıştır.</w:t>
      </w:r>
      <w:r>
        <w:rPr>
          <w:spacing w:val="-6"/>
        </w:rPr>
        <w:t> </w:t>
      </w:r>
      <w:r>
        <w:rPr/>
        <w:t>Ayrıca</w:t>
      </w:r>
      <w:r>
        <w:rPr>
          <w:spacing w:val="-7"/>
        </w:rPr>
        <w:t> </w:t>
      </w:r>
      <w:r>
        <w:rPr/>
        <w:t>araştırmanın</w:t>
      </w:r>
      <w:r>
        <w:rPr>
          <w:spacing w:val="-4"/>
        </w:rPr>
        <w:t> </w:t>
      </w:r>
      <w:r>
        <w:rPr/>
        <w:t>diğer</w:t>
      </w:r>
      <w:r>
        <w:rPr>
          <w:spacing w:val="-58"/>
        </w:rPr>
        <w:t> </w:t>
      </w:r>
      <w:r>
        <w:rPr/>
        <w:t>özgün</w:t>
      </w:r>
      <w:r>
        <w:rPr>
          <w:spacing w:val="1"/>
        </w:rPr>
        <w:t> </w:t>
      </w:r>
      <w:r>
        <w:rPr/>
        <w:t>tarafı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üniversite</w:t>
      </w:r>
      <w:r>
        <w:rPr>
          <w:spacing w:val="1"/>
        </w:rPr>
        <w:t> </w:t>
      </w:r>
      <w:r>
        <w:rPr/>
        <w:t>öğrencilerinin</w:t>
      </w:r>
      <w:r>
        <w:rPr>
          <w:spacing w:val="1"/>
        </w:rPr>
        <w:t> </w:t>
      </w:r>
      <w:r>
        <w:rPr/>
        <w:t>algılama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belirlenmesi ve genç yaştaki bireylerin yönelimlerine ilişkin veri sunulmasıdır. Sonuçlar</w:t>
      </w:r>
      <w:r>
        <w:rPr>
          <w:spacing w:val="-57"/>
        </w:rPr>
        <w:t> </w:t>
      </w:r>
      <w:r>
        <w:rPr/>
        <w:t>grubun</w:t>
      </w:r>
      <w:r>
        <w:rPr>
          <w:spacing w:val="28"/>
        </w:rPr>
        <w:t> </w:t>
      </w:r>
      <w:r>
        <w:rPr/>
        <w:t>başarı</w:t>
      </w:r>
      <w:r>
        <w:rPr>
          <w:spacing w:val="29"/>
        </w:rPr>
        <w:t> </w:t>
      </w:r>
      <w:r>
        <w:rPr/>
        <w:t>ve</w:t>
      </w:r>
      <w:r>
        <w:rPr>
          <w:spacing w:val="28"/>
        </w:rPr>
        <w:t> </w:t>
      </w:r>
      <w:r>
        <w:rPr/>
        <w:t>ahlak</w:t>
      </w:r>
      <w:r>
        <w:rPr>
          <w:spacing w:val="33"/>
        </w:rPr>
        <w:t> </w:t>
      </w:r>
      <w:r>
        <w:rPr/>
        <w:t>kavramını</w:t>
      </w:r>
      <w:r>
        <w:rPr>
          <w:spacing w:val="30"/>
        </w:rPr>
        <w:t> </w:t>
      </w:r>
      <w:r>
        <w:rPr/>
        <w:t>ne</w:t>
      </w:r>
      <w:r>
        <w:rPr>
          <w:spacing w:val="29"/>
        </w:rPr>
        <w:t> </w:t>
      </w:r>
      <w:r>
        <w:rPr/>
        <w:t>şekilde</w:t>
      </w:r>
      <w:r>
        <w:rPr>
          <w:spacing w:val="28"/>
        </w:rPr>
        <w:t> </w:t>
      </w:r>
      <w:r>
        <w:rPr/>
        <w:t>ve</w:t>
      </w:r>
      <w:r>
        <w:rPr>
          <w:spacing w:val="30"/>
        </w:rPr>
        <w:t> </w:t>
      </w:r>
      <w:r>
        <w:rPr/>
        <w:t>nasıl</w:t>
      </w:r>
      <w:r>
        <w:rPr>
          <w:spacing w:val="30"/>
        </w:rPr>
        <w:t> </w:t>
      </w:r>
      <w:r>
        <w:rPr/>
        <w:t>konumlandırdığı,</w:t>
      </w:r>
      <w:r>
        <w:rPr>
          <w:spacing w:val="31"/>
        </w:rPr>
        <w:t> </w:t>
      </w:r>
      <w:r>
        <w:rPr/>
        <w:t>bu</w:t>
      </w:r>
      <w:r>
        <w:rPr>
          <w:spacing w:val="29"/>
        </w:rPr>
        <w:t> </w:t>
      </w:r>
      <w:r>
        <w:rPr/>
        <w:t>kavramları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4"/>
        <w:jc w:val="both"/>
      </w:pPr>
      <w:r>
        <w:rPr/>
        <w:t>hangi</w:t>
      </w:r>
      <w:r>
        <w:rPr>
          <w:spacing w:val="1"/>
        </w:rPr>
        <w:t> </w:t>
      </w:r>
      <w:r>
        <w:rPr/>
        <w:t>konular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ilişkilendirdiği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kavramları</w:t>
      </w:r>
      <w:r>
        <w:rPr>
          <w:spacing w:val="1"/>
        </w:rPr>
        <w:t> </w:t>
      </w:r>
      <w:r>
        <w:rPr/>
        <w:t>nasıl</w:t>
      </w:r>
      <w:r>
        <w:rPr>
          <w:spacing w:val="1"/>
        </w:rPr>
        <w:t> </w:t>
      </w:r>
      <w:r>
        <w:rPr/>
        <w:t>tanımladığını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edecek</w:t>
      </w:r>
      <w:r>
        <w:rPr>
          <w:spacing w:val="-57"/>
        </w:rPr>
        <w:t> </w:t>
      </w:r>
      <w:r>
        <w:rPr/>
        <w:t>niteliktedir.</w:t>
      </w:r>
      <w:r>
        <w:rPr>
          <w:spacing w:val="1"/>
        </w:rPr>
        <w:t> </w:t>
      </w:r>
      <w:r>
        <w:rPr/>
        <w:t>Bireyin</w:t>
      </w:r>
      <w:r>
        <w:rPr>
          <w:spacing w:val="1"/>
        </w:rPr>
        <w:t> </w:t>
      </w:r>
      <w:r>
        <w:rPr/>
        <w:t>başarıya</w:t>
      </w:r>
      <w:r>
        <w:rPr>
          <w:spacing w:val="1"/>
        </w:rPr>
        <w:t> </w:t>
      </w:r>
      <w:r>
        <w:rPr/>
        <w:t>giden</w:t>
      </w:r>
      <w:r>
        <w:rPr>
          <w:spacing w:val="1"/>
        </w:rPr>
        <w:t> </w:t>
      </w:r>
      <w:r>
        <w:rPr/>
        <w:t>yolda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olgusunu</w:t>
      </w:r>
      <w:r>
        <w:rPr>
          <w:spacing w:val="1"/>
        </w:rPr>
        <w:t> </w:t>
      </w:r>
      <w:r>
        <w:rPr/>
        <w:t>nasıl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şekilde</w:t>
      </w:r>
      <w:r>
        <w:rPr>
          <w:spacing w:val="-57"/>
        </w:rPr>
        <w:t> </w:t>
      </w:r>
      <w:r>
        <w:rPr/>
        <w:t>anlamlandırdığı elde edilen önemli bulgulardan birisidir. Çalışma bu farklılıkları ile</w:t>
      </w:r>
      <w:r>
        <w:rPr>
          <w:spacing w:val="1"/>
        </w:rPr>
        <w:t> </w:t>
      </w:r>
      <w:r>
        <w:rPr/>
        <w:t>literatürden</w:t>
      </w:r>
      <w:r>
        <w:rPr>
          <w:spacing w:val="-1"/>
        </w:rPr>
        <w:t> </w:t>
      </w:r>
      <w:r>
        <w:rPr/>
        <w:t>ayrılmakta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alandaki boşlukları</w:t>
      </w:r>
      <w:r>
        <w:rPr>
          <w:spacing w:val="-1"/>
        </w:rPr>
        <w:t> </w:t>
      </w:r>
      <w:r>
        <w:rPr/>
        <w:t>doldurmayı</w:t>
      </w:r>
      <w:r>
        <w:rPr>
          <w:spacing w:val="2"/>
        </w:rPr>
        <w:t> </w:t>
      </w:r>
      <w:r>
        <w:rPr/>
        <w:t>amaçlamaktadır.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62" w:id="64"/>
      <w:r>
        <w:rPr/>
        <w:t>ARAŞTIRMANIN</w:t>
      </w:r>
      <w:r>
        <w:rPr>
          <w:spacing w:val="-6"/>
        </w:rPr>
        <w:t> </w:t>
      </w:r>
      <w:bookmarkEnd w:id="64"/>
      <w:r>
        <w:rPr/>
        <w:t>HİPOTEZLERİ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1294"/>
      </w:pPr>
      <w:r>
        <w:rPr>
          <w:b/>
        </w:rPr>
        <w:t>H1:</w:t>
      </w:r>
      <w:r>
        <w:rPr>
          <w:b/>
          <w:spacing w:val="-3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 konusunda</w:t>
      </w:r>
      <w:r>
        <w:rPr>
          <w:spacing w:val="-2"/>
        </w:rPr>
        <w:t> </w:t>
      </w:r>
      <w:r>
        <w:rPr/>
        <w:t>geçerli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ölçüm</w:t>
      </w:r>
      <w:r>
        <w:rPr>
          <w:spacing w:val="-2"/>
        </w:rPr>
        <w:t> </w:t>
      </w:r>
      <w:r>
        <w:rPr/>
        <w:t>aracı</w:t>
      </w:r>
      <w:r>
        <w:rPr>
          <w:spacing w:val="-1"/>
        </w:rPr>
        <w:t> </w:t>
      </w:r>
      <w:r>
        <w:rPr/>
        <w:t>geliştirebilir</w:t>
      </w:r>
      <w:r>
        <w:rPr>
          <w:spacing w:val="-1"/>
        </w:rPr>
        <w:t> </w:t>
      </w:r>
      <w:r>
        <w:rPr/>
        <w:t>mi?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728" w:right="397" w:firstLine="566"/>
        <w:jc w:val="both"/>
      </w:pPr>
      <w:r>
        <w:rPr>
          <w:b/>
        </w:rPr>
        <w:t>H2: </w:t>
      </w:r>
      <w:r>
        <w:rPr/>
        <w:t>Başarı algısının alt boyutları genel grubun başarı algısını etkiler mi etkilerse</w:t>
      </w:r>
      <w:r>
        <w:rPr>
          <w:spacing w:val="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 düzeyleri ne</w:t>
      </w:r>
      <w:r>
        <w:rPr>
          <w:spacing w:val="-2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değişir?</w:t>
      </w:r>
    </w:p>
    <w:p>
      <w:pPr>
        <w:pStyle w:val="BodyText"/>
        <w:spacing w:before="121"/>
        <w:ind w:left="1294"/>
      </w:pPr>
      <w:r>
        <w:rPr/>
        <w:drawing>
          <wp:anchor distT="0" distB="0" distL="0" distR="0" allowOverlap="1" layoutInCell="1" locked="0" behindDoc="1" simplePos="0" relativeHeight="480702976">
            <wp:simplePos x="0" y="0"/>
            <wp:positionH relativeFrom="page">
              <wp:posOffset>1282700</wp:posOffset>
            </wp:positionH>
            <wp:positionV relativeFrom="paragraph">
              <wp:posOffset>133643</wp:posOffset>
            </wp:positionV>
            <wp:extent cx="4686300" cy="184150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H3:</w:t>
      </w:r>
      <w:r>
        <w:rPr>
          <w:b/>
          <w:spacing w:val="-4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cinsiyeti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</w:t>
      </w:r>
      <w:r>
        <w:rPr>
          <w:spacing w:val="-2"/>
        </w:rPr>
        <w:t> </w:t>
      </w:r>
      <w:r>
        <w:rPr/>
        <w:t>düzeyini</w:t>
      </w:r>
      <w:r>
        <w:rPr>
          <w:spacing w:val="-2"/>
        </w:rPr>
        <w:t> </w:t>
      </w:r>
      <w:r>
        <w:rPr/>
        <w:t>etkiler</w:t>
      </w:r>
      <w:r>
        <w:rPr>
          <w:spacing w:val="-3"/>
        </w:rPr>
        <w:t> </w:t>
      </w:r>
      <w:r>
        <w:rPr/>
        <w:t>mi?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94"/>
      </w:pPr>
      <w:r>
        <w:rPr>
          <w:b/>
        </w:rPr>
        <w:t>H4:</w:t>
      </w:r>
      <w:r>
        <w:rPr>
          <w:b/>
          <w:spacing w:val="-5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medeni</w:t>
      </w:r>
      <w:r>
        <w:rPr>
          <w:spacing w:val="-4"/>
        </w:rPr>
        <w:t> </w:t>
      </w:r>
      <w:r>
        <w:rPr/>
        <w:t>durumları</w:t>
      </w:r>
      <w:r>
        <w:rPr>
          <w:spacing w:val="-4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algısı</w:t>
      </w:r>
      <w:r>
        <w:rPr>
          <w:spacing w:val="-4"/>
        </w:rPr>
        <w:t> </w:t>
      </w:r>
      <w:r>
        <w:rPr/>
        <w:t>üzerinde</w:t>
      </w:r>
      <w:r>
        <w:rPr>
          <w:spacing w:val="-5"/>
        </w:rPr>
        <w:t> </w:t>
      </w:r>
      <w:r>
        <w:rPr/>
        <w:t>etkili</w:t>
      </w:r>
      <w:r>
        <w:rPr>
          <w:spacing w:val="-4"/>
        </w:rPr>
        <w:t> </w:t>
      </w:r>
      <w:r>
        <w:rPr/>
        <w:t>bir</w:t>
      </w:r>
      <w:r>
        <w:rPr>
          <w:spacing w:val="-5"/>
        </w:rPr>
        <w:t> </w:t>
      </w:r>
      <w:r>
        <w:rPr/>
        <w:t>faktör</w:t>
      </w:r>
      <w:r>
        <w:rPr>
          <w:spacing w:val="-8"/>
        </w:rPr>
        <w:t> </w:t>
      </w:r>
      <w:r>
        <w:rPr/>
        <w:t>müdür?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294"/>
      </w:pPr>
      <w:r>
        <w:rPr>
          <w:b/>
        </w:rPr>
        <w:t>H5:</w:t>
      </w:r>
      <w:r>
        <w:rPr>
          <w:b/>
          <w:spacing w:val="-3"/>
        </w:rPr>
        <w:t> </w:t>
      </w:r>
      <w:r>
        <w:rPr/>
        <w:t>Katılımcıların yaşları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üzerinde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2"/>
        </w:rPr>
        <w:t> </w:t>
      </w:r>
      <w:r>
        <w:rPr/>
        <w:t>faktör</w:t>
      </w:r>
      <w:r>
        <w:rPr>
          <w:spacing w:val="-1"/>
        </w:rPr>
        <w:t> </w:t>
      </w:r>
      <w:r>
        <w:rPr/>
        <w:t>müdür?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94"/>
      </w:pPr>
      <w:r>
        <w:rPr>
          <w:b/>
        </w:rPr>
        <w:t>H6:</w:t>
      </w:r>
      <w:r>
        <w:rPr>
          <w:b/>
          <w:spacing w:val="-3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bölümleri</w:t>
      </w:r>
      <w:r>
        <w:rPr>
          <w:spacing w:val="-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 üzerinde</w:t>
      </w:r>
      <w:r>
        <w:rPr>
          <w:spacing w:val="-3"/>
        </w:rPr>
        <w:t> </w:t>
      </w:r>
      <w:r>
        <w:rPr/>
        <w:t>etkili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faktör</w:t>
      </w:r>
      <w:r>
        <w:rPr>
          <w:spacing w:val="-1"/>
        </w:rPr>
        <w:t> </w:t>
      </w:r>
      <w:r>
        <w:rPr/>
        <w:t>müdür?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>
          <w:b/>
        </w:rPr>
        <w:t>H8: </w:t>
      </w:r>
      <w:r>
        <w:rPr/>
        <w:t>Başarı parametrelerinin ölçümünde semboller (görseller) iyi birer ölçüm aracı</w:t>
      </w:r>
      <w:r>
        <w:rPr>
          <w:spacing w:val="-57"/>
        </w:rPr>
        <w:t> </w:t>
      </w:r>
      <w:r>
        <w:rPr/>
        <w:t>olabilir mi? Katılımcıların kariyer- ün- para ve manevi konulardaki temayı (sembol)</w:t>
      </w:r>
      <w:r>
        <w:rPr>
          <w:spacing w:val="1"/>
        </w:rPr>
        <w:t> </w:t>
      </w:r>
      <w:r>
        <w:rPr/>
        <w:t>seçme</w:t>
      </w:r>
      <w:r>
        <w:rPr>
          <w:spacing w:val="-1"/>
        </w:rPr>
        <w:t> </w:t>
      </w:r>
      <w:r>
        <w:rPr/>
        <w:t>durumlarına</w:t>
      </w:r>
      <w:r>
        <w:rPr>
          <w:spacing w:val="1"/>
        </w:rPr>
        <w:t> </w:t>
      </w:r>
      <w:r>
        <w:rPr/>
        <w:t>göre başarı</w:t>
      </w:r>
      <w:r>
        <w:rPr>
          <w:spacing w:val="-1"/>
        </w:rPr>
        <w:t> </w:t>
      </w:r>
      <w:r>
        <w:rPr/>
        <w:t>algıları ölçülebilir</w:t>
      </w:r>
      <w:r>
        <w:rPr>
          <w:spacing w:val="1"/>
        </w:rPr>
        <w:t> </w:t>
      </w:r>
      <w:r>
        <w:rPr/>
        <w:t>mi?</w:t>
      </w:r>
    </w:p>
    <w:p>
      <w:pPr>
        <w:pStyle w:val="BodyText"/>
        <w:spacing w:line="360" w:lineRule="auto" w:before="120"/>
        <w:ind w:left="728" w:right="396" w:firstLine="566"/>
        <w:jc w:val="both"/>
      </w:pPr>
      <w:r>
        <w:rPr>
          <w:b/>
        </w:rPr>
        <w:t>H9:</w:t>
      </w:r>
      <w:r>
        <w:rPr>
          <w:b/>
          <w:spacing w:val="-6"/>
        </w:rPr>
        <w:t> </w:t>
      </w:r>
      <w:r>
        <w:rPr/>
        <w:t>Başarıya</w:t>
      </w:r>
      <w:r>
        <w:rPr>
          <w:spacing w:val="-6"/>
        </w:rPr>
        <w:t> </w:t>
      </w:r>
      <w:r>
        <w:rPr/>
        <w:t>ilişkin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önemli</w:t>
      </w:r>
      <w:r>
        <w:rPr>
          <w:spacing w:val="-4"/>
        </w:rPr>
        <w:t> </w:t>
      </w:r>
      <w:r>
        <w:rPr/>
        <w:t>faktörü</w:t>
      </w:r>
      <w:r>
        <w:rPr>
          <w:spacing w:val="-6"/>
        </w:rPr>
        <w:t> </w:t>
      </w:r>
      <w:r>
        <w:rPr/>
        <w:t>seçme</w:t>
      </w:r>
      <w:r>
        <w:rPr>
          <w:spacing w:val="-5"/>
        </w:rPr>
        <w:t> </w:t>
      </w:r>
      <w:r>
        <w:rPr/>
        <w:t>durumuna</w:t>
      </w:r>
      <w:r>
        <w:rPr>
          <w:spacing w:val="-5"/>
        </w:rPr>
        <w:t> </w:t>
      </w:r>
      <w:r>
        <w:rPr/>
        <w:t>göre,</w:t>
      </w:r>
      <w:r>
        <w:rPr>
          <w:spacing w:val="-5"/>
        </w:rPr>
        <w:t> </w:t>
      </w:r>
      <w:r>
        <w:rPr/>
        <w:t>alt</w:t>
      </w:r>
      <w:r>
        <w:rPr>
          <w:spacing w:val="-4"/>
        </w:rPr>
        <w:t> </w:t>
      </w:r>
      <w:r>
        <w:rPr/>
        <w:t>boyutlar</w:t>
      </w:r>
      <w:r>
        <w:rPr>
          <w:spacing w:val="-6"/>
        </w:rPr>
        <w:t> </w:t>
      </w:r>
      <w:r>
        <w:rPr/>
        <w:t>arasında</w:t>
      </w:r>
      <w:r>
        <w:rPr>
          <w:spacing w:val="-58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ilişki</w:t>
      </w:r>
      <w:r>
        <w:rPr>
          <w:spacing w:val="1"/>
        </w:rPr>
        <w:t> </w:t>
      </w:r>
      <w:r>
        <w:rPr/>
        <w:t>var mıdır?</w:t>
      </w:r>
    </w:p>
    <w:p>
      <w:pPr>
        <w:pStyle w:val="BodyText"/>
        <w:spacing w:line="360" w:lineRule="auto" w:before="120"/>
        <w:ind w:left="728" w:right="398" w:firstLine="566"/>
        <w:jc w:val="both"/>
      </w:pPr>
      <w:r>
        <w:rPr>
          <w:b/>
        </w:rPr>
        <w:t>H10: </w:t>
      </w:r>
      <w:r>
        <w:rPr/>
        <w:t>Başarı algısı tema-metafor analizi ile ölçülebilir mi? Ölçülebilir ise başarı</w:t>
      </w:r>
      <w:r>
        <w:rPr>
          <w:spacing w:val="1"/>
        </w:rPr>
        <w:t> </w:t>
      </w:r>
      <w:r>
        <w:rPr/>
        <w:t>algısı hangi temalar (metaforlar) ile</w:t>
      </w:r>
      <w:r>
        <w:rPr>
          <w:spacing w:val="-1"/>
        </w:rPr>
        <w:t> </w:t>
      </w:r>
      <w:r>
        <w:rPr/>
        <w:t>ilişkilendirilebilir?</w:t>
      </w:r>
    </w:p>
    <w:p>
      <w:pPr>
        <w:pStyle w:val="BodyText"/>
        <w:spacing w:before="120"/>
        <w:ind w:left="1294"/>
        <w:jc w:val="both"/>
      </w:pPr>
      <w:r>
        <w:rPr>
          <w:b/>
        </w:rPr>
        <w:t>H11:</w:t>
      </w:r>
      <w:r>
        <w:rPr>
          <w:b/>
          <w:spacing w:val="-2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ahlak-etik</w:t>
      </w:r>
      <w:r>
        <w:rPr>
          <w:spacing w:val="-1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hangi</w:t>
      </w:r>
      <w:r>
        <w:rPr>
          <w:spacing w:val="-1"/>
        </w:rPr>
        <w:t> </w:t>
      </w:r>
      <w:r>
        <w:rPr/>
        <w:t>temalar</w:t>
      </w:r>
      <w:r>
        <w:rPr>
          <w:spacing w:val="-2"/>
        </w:rPr>
        <w:t> </w:t>
      </w:r>
      <w:r>
        <w:rPr/>
        <w:t>ile</w:t>
      </w:r>
      <w:r>
        <w:rPr>
          <w:spacing w:val="-2"/>
        </w:rPr>
        <w:t> </w:t>
      </w:r>
      <w:r>
        <w:rPr/>
        <w:t>ilişkilendirebilir?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202" w:after="0"/>
        <w:ind w:left="1148" w:right="0" w:hanging="421"/>
        <w:jc w:val="left"/>
      </w:pPr>
      <w:bookmarkStart w:name="_TOC_250061" w:id="65"/>
      <w:r>
        <w:rPr/>
        <w:t>ARAŞTIRMANIN</w:t>
      </w:r>
      <w:r>
        <w:rPr>
          <w:spacing w:val="-6"/>
        </w:rPr>
        <w:t> </w:t>
      </w:r>
      <w:bookmarkEnd w:id="65"/>
      <w:r>
        <w:rPr/>
        <w:t>YÖNTEMİ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firstLine="566"/>
      </w:pPr>
      <w:r>
        <w:rPr/>
        <w:t>Bir</w:t>
      </w:r>
      <w:r>
        <w:rPr>
          <w:spacing w:val="48"/>
        </w:rPr>
        <w:t> </w:t>
      </w:r>
      <w:r>
        <w:rPr/>
        <w:t>ölçek</w:t>
      </w:r>
      <w:r>
        <w:rPr>
          <w:spacing w:val="51"/>
        </w:rPr>
        <w:t> </w:t>
      </w:r>
      <w:r>
        <w:rPr/>
        <w:t>geliştirme</w:t>
      </w:r>
      <w:r>
        <w:rPr>
          <w:spacing w:val="47"/>
        </w:rPr>
        <w:t> </w:t>
      </w:r>
      <w:r>
        <w:rPr/>
        <w:t>çalışmasında</w:t>
      </w:r>
      <w:r>
        <w:rPr>
          <w:spacing w:val="49"/>
        </w:rPr>
        <w:t> </w:t>
      </w:r>
      <w:r>
        <w:rPr/>
        <w:t>uygulanması</w:t>
      </w:r>
      <w:r>
        <w:rPr>
          <w:spacing w:val="52"/>
        </w:rPr>
        <w:t> </w:t>
      </w:r>
      <w:r>
        <w:rPr/>
        <w:t>gereken</w:t>
      </w:r>
      <w:r>
        <w:rPr>
          <w:spacing w:val="48"/>
        </w:rPr>
        <w:t> </w:t>
      </w:r>
      <w:r>
        <w:rPr/>
        <w:t>bilimsel</w:t>
      </w:r>
      <w:r>
        <w:rPr>
          <w:spacing w:val="50"/>
        </w:rPr>
        <w:t> </w:t>
      </w:r>
      <w:r>
        <w:rPr/>
        <w:t>metodoloji</w:t>
      </w:r>
      <w:r>
        <w:rPr>
          <w:spacing w:val="49"/>
        </w:rPr>
        <w:t> </w:t>
      </w:r>
      <w:r>
        <w:rPr/>
        <w:t>şu</w:t>
      </w:r>
      <w:r>
        <w:rPr>
          <w:spacing w:val="-57"/>
        </w:rPr>
        <w:t> </w:t>
      </w:r>
      <w:r>
        <w:rPr/>
        <w:t>şekildedir: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120" w:after="0"/>
        <w:ind w:left="1825" w:right="0" w:hanging="361"/>
        <w:jc w:val="left"/>
        <w:rPr>
          <w:sz w:val="24"/>
        </w:rPr>
      </w:pPr>
      <w:r>
        <w:rPr>
          <w:sz w:val="24"/>
        </w:rPr>
        <w:t>Ölçek</w:t>
      </w:r>
      <w:r>
        <w:rPr>
          <w:spacing w:val="-2"/>
          <w:sz w:val="24"/>
        </w:rPr>
        <w:t> </w:t>
      </w:r>
      <w:r>
        <w:rPr>
          <w:sz w:val="24"/>
        </w:rPr>
        <w:t>amacının</w:t>
      </w:r>
      <w:r>
        <w:rPr>
          <w:spacing w:val="-2"/>
          <w:sz w:val="24"/>
        </w:rPr>
        <w:t> </w:t>
      </w:r>
      <w:r>
        <w:rPr>
          <w:sz w:val="24"/>
        </w:rPr>
        <w:t>belirlenmesi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137" w:after="0"/>
        <w:ind w:left="1825" w:right="0" w:hanging="361"/>
        <w:jc w:val="left"/>
        <w:rPr>
          <w:sz w:val="24"/>
        </w:rPr>
      </w:pPr>
      <w:r>
        <w:rPr>
          <w:sz w:val="24"/>
        </w:rPr>
        <w:t>Neyin</w:t>
      </w:r>
      <w:r>
        <w:rPr>
          <w:spacing w:val="-3"/>
          <w:sz w:val="24"/>
        </w:rPr>
        <w:t> </w:t>
      </w:r>
      <w:r>
        <w:rPr>
          <w:sz w:val="24"/>
        </w:rPr>
        <w:t>ölçüleceğinin</w:t>
      </w:r>
      <w:r>
        <w:rPr>
          <w:spacing w:val="-3"/>
          <w:sz w:val="24"/>
        </w:rPr>
        <w:t> </w:t>
      </w:r>
      <w:r>
        <w:rPr>
          <w:sz w:val="24"/>
        </w:rPr>
        <w:t>belirlenmesi (hipotezler)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140" w:after="0"/>
        <w:ind w:left="1825" w:right="0" w:hanging="361"/>
        <w:jc w:val="left"/>
        <w:rPr>
          <w:sz w:val="24"/>
        </w:rPr>
      </w:pPr>
      <w:r>
        <w:rPr>
          <w:sz w:val="24"/>
        </w:rPr>
        <w:t>Ölçek</w:t>
      </w:r>
      <w:r>
        <w:rPr>
          <w:spacing w:val="-3"/>
          <w:sz w:val="24"/>
        </w:rPr>
        <w:t> </w:t>
      </w:r>
      <w:r>
        <w:rPr>
          <w:sz w:val="24"/>
        </w:rPr>
        <w:t>geliştirme</w:t>
      </w:r>
      <w:r>
        <w:rPr>
          <w:spacing w:val="-1"/>
          <w:sz w:val="24"/>
        </w:rPr>
        <w:t> </w:t>
      </w:r>
      <w:r>
        <w:rPr>
          <w:sz w:val="24"/>
        </w:rPr>
        <w:t>yönteminin</w:t>
      </w:r>
      <w:r>
        <w:rPr>
          <w:spacing w:val="-4"/>
          <w:sz w:val="24"/>
        </w:rPr>
        <w:t> </w:t>
      </w:r>
      <w:r>
        <w:rPr>
          <w:sz w:val="24"/>
        </w:rPr>
        <w:t>belirlenmesi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98" w:after="0"/>
        <w:ind w:left="1825" w:right="0" w:hanging="361"/>
        <w:jc w:val="both"/>
        <w:rPr>
          <w:sz w:val="24"/>
        </w:rPr>
      </w:pPr>
      <w:r>
        <w:rPr>
          <w:sz w:val="24"/>
        </w:rPr>
        <w:t>Bağlamlar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ilişkili</w:t>
      </w:r>
      <w:r>
        <w:rPr>
          <w:spacing w:val="-2"/>
          <w:sz w:val="24"/>
        </w:rPr>
        <w:t> </w:t>
      </w:r>
      <w:r>
        <w:rPr>
          <w:sz w:val="24"/>
        </w:rPr>
        <w:t>kategorilerin</w:t>
      </w:r>
      <w:r>
        <w:rPr>
          <w:spacing w:val="-1"/>
          <w:sz w:val="24"/>
        </w:rPr>
        <w:t> </w:t>
      </w:r>
      <w:r>
        <w:rPr>
          <w:sz w:val="24"/>
        </w:rPr>
        <w:t>belirlenmesi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136" w:after="0"/>
        <w:ind w:left="1825" w:right="0" w:hanging="361"/>
        <w:jc w:val="both"/>
        <w:rPr>
          <w:sz w:val="24"/>
        </w:rPr>
      </w:pPr>
      <w:r>
        <w:rPr>
          <w:sz w:val="24"/>
        </w:rPr>
        <w:t>Literatür</w:t>
      </w:r>
      <w:r>
        <w:rPr>
          <w:spacing w:val="-2"/>
          <w:sz w:val="24"/>
        </w:rPr>
        <w:t> </w:t>
      </w:r>
      <w:r>
        <w:rPr>
          <w:sz w:val="24"/>
        </w:rPr>
        <w:t>bağlamında</w:t>
      </w:r>
      <w:r>
        <w:rPr>
          <w:spacing w:val="-1"/>
          <w:sz w:val="24"/>
        </w:rPr>
        <w:t> </w:t>
      </w:r>
      <w:r>
        <w:rPr>
          <w:sz w:val="24"/>
        </w:rPr>
        <w:t>ilgili</w:t>
      </w:r>
      <w:r>
        <w:rPr>
          <w:spacing w:val="-2"/>
          <w:sz w:val="24"/>
        </w:rPr>
        <w:t> </w:t>
      </w:r>
      <w:r>
        <w:rPr>
          <w:sz w:val="24"/>
        </w:rPr>
        <w:t>madde</w:t>
      </w:r>
      <w:r>
        <w:rPr>
          <w:spacing w:val="-3"/>
          <w:sz w:val="24"/>
        </w:rPr>
        <w:t> </w:t>
      </w:r>
      <w:r>
        <w:rPr>
          <w:sz w:val="24"/>
        </w:rPr>
        <w:t>havuzunun</w:t>
      </w:r>
      <w:r>
        <w:rPr>
          <w:spacing w:val="-2"/>
          <w:sz w:val="24"/>
        </w:rPr>
        <w:t> </w:t>
      </w:r>
      <w:r>
        <w:rPr>
          <w:sz w:val="24"/>
        </w:rPr>
        <w:t>belirlenmesi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140" w:after="0"/>
        <w:ind w:left="1825" w:right="0" w:hanging="361"/>
        <w:jc w:val="both"/>
        <w:rPr>
          <w:sz w:val="24"/>
        </w:rPr>
      </w:pPr>
      <w:r>
        <w:rPr>
          <w:sz w:val="24"/>
        </w:rPr>
        <w:t>Maddelerin</w:t>
      </w:r>
      <w:r>
        <w:rPr>
          <w:spacing w:val="-3"/>
          <w:sz w:val="24"/>
        </w:rPr>
        <w:t> </w:t>
      </w:r>
      <w:r>
        <w:rPr>
          <w:sz w:val="24"/>
        </w:rPr>
        <w:t>uzman</w:t>
      </w:r>
      <w:r>
        <w:rPr>
          <w:spacing w:val="-1"/>
          <w:sz w:val="24"/>
        </w:rPr>
        <w:t> </w:t>
      </w:r>
      <w:r>
        <w:rPr>
          <w:sz w:val="24"/>
        </w:rPr>
        <w:t>görüşüne</w:t>
      </w:r>
      <w:r>
        <w:rPr>
          <w:spacing w:val="-3"/>
          <w:sz w:val="24"/>
        </w:rPr>
        <w:t> </w:t>
      </w:r>
      <w:r>
        <w:rPr>
          <w:sz w:val="24"/>
        </w:rPr>
        <w:t>sunulması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137" w:after="0"/>
        <w:ind w:left="1825" w:right="0" w:hanging="361"/>
        <w:jc w:val="both"/>
        <w:rPr>
          <w:sz w:val="24"/>
        </w:rPr>
      </w:pPr>
      <w:r>
        <w:rPr>
          <w:sz w:val="24"/>
        </w:rPr>
        <w:t>Kalan</w:t>
      </w:r>
      <w:r>
        <w:rPr>
          <w:spacing w:val="-2"/>
          <w:sz w:val="24"/>
        </w:rPr>
        <w:t> </w:t>
      </w:r>
      <w:r>
        <w:rPr>
          <w:sz w:val="24"/>
        </w:rPr>
        <w:t>maddelerin</w:t>
      </w:r>
      <w:r>
        <w:rPr>
          <w:spacing w:val="-1"/>
          <w:sz w:val="24"/>
        </w:rPr>
        <w:t> </w:t>
      </w:r>
      <w:r>
        <w:rPr>
          <w:sz w:val="24"/>
        </w:rPr>
        <w:t>pilot</w:t>
      </w:r>
      <w:r>
        <w:rPr>
          <w:spacing w:val="-1"/>
          <w:sz w:val="24"/>
        </w:rPr>
        <w:t> </w:t>
      </w:r>
      <w:r>
        <w:rPr>
          <w:sz w:val="24"/>
        </w:rPr>
        <w:t>uygulama</w:t>
      </w:r>
      <w:r>
        <w:rPr>
          <w:spacing w:val="-2"/>
          <w:sz w:val="24"/>
        </w:rPr>
        <w:t> </w:t>
      </w:r>
      <w:r>
        <w:rPr>
          <w:sz w:val="24"/>
        </w:rPr>
        <w:t>ile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edilmesi</w:t>
      </w:r>
      <w:r>
        <w:rPr>
          <w:spacing w:val="-1"/>
          <w:sz w:val="24"/>
        </w:rPr>
        <w:t> </w:t>
      </w:r>
      <w:r>
        <w:rPr>
          <w:sz w:val="24"/>
        </w:rPr>
        <w:t>(ön</w:t>
      </w:r>
      <w:r>
        <w:rPr>
          <w:spacing w:val="-1"/>
          <w:sz w:val="24"/>
        </w:rPr>
        <w:t> </w:t>
      </w:r>
      <w:r>
        <w:rPr>
          <w:sz w:val="24"/>
        </w:rPr>
        <w:t>deneme</w:t>
      </w:r>
      <w:r>
        <w:rPr>
          <w:spacing w:val="-2"/>
          <w:sz w:val="24"/>
        </w:rPr>
        <w:t> </w:t>
      </w:r>
      <w:r>
        <w:rPr>
          <w:sz w:val="24"/>
        </w:rPr>
        <w:t>uygulaması)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360" w:lineRule="auto" w:before="139" w:after="0"/>
        <w:ind w:left="1825" w:right="396" w:hanging="361"/>
        <w:jc w:val="both"/>
        <w:rPr>
          <w:sz w:val="24"/>
        </w:rPr>
      </w:pPr>
      <w:r>
        <w:rPr>
          <w:sz w:val="24"/>
        </w:rPr>
        <w:t>Deneme uygulaması sonucu madde havuzunun bilimsel metodolojiye uygun</w:t>
      </w:r>
      <w:r>
        <w:rPr>
          <w:spacing w:val="1"/>
          <w:sz w:val="24"/>
        </w:rPr>
        <w:t> </w:t>
      </w:r>
      <w:r>
        <w:rPr>
          <w:sz w:val="24"/>
        </w:rPr>
        <w:t>biçimde yenilenmesi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240" w:lineRule="auto" w:before="0" w:after="0"/>
        <w:ind w:left="1825" w:right="0" w:hanging="361"/>
        <w:jc w:val="both"/>
        <w:rPr>
          <w:sz w:val="24"/>
        </w:rPr>
      </w:pPr>
      <w:r>
        <w:rPr>
          <w:sz w:val="24"/>
        </w:rPr>
        <w:t>Nihai</w:t>
      </w:r>
      <w:r>
        <w:rPr>
          <w:spacing w:val="-3"/>
          <w:sz w:val="24"/>
        </w:rPr>
        <w:t> </w:t>
      </w:r>
      <w:r>
        <w:rPr>
          <w:sz w:val="24"/>
        </w:rPr>
        <w:t>ölçeğin</w:t>
      </w:r>
      <w:r>
        <w:rPr>
          <w:spacing w:val="-2"/>
          <w:sz w:val="24"/>
        </w:rPr>
        <w:t> </w:t>
      </w:r>
      <w:r>
        <w:rPr>
          <w:sz w:val="24"/>
        </w:rPr>
        <w:t>sahada</w:t>
      </w:r>
      <w:r>
        <w:rPr>
          <w:spacing w:val="-3"/>
          <w:sz w:val="24"/>
        </w:rPr>
        <w:t> </w:t>
      </w:r>
      <w:r>
        <w:rPr>
          <w:sz w:val="24"/>
        </w:rPr>
        <w:t>uygulanması</w:t>
      </w:r>
      <w:r>
        <w:rPr>
          <w:spacing w:val="-3"/>
          <w:sz w:val="24"/>
        </w:rPr>
        <w:t> </w:t>
      </w:r>
      <w:r>
        <w:rPr>
          <w:sz w:val="24"/>
        </w:rPr>
        <w:t>(deneme</w:t>
      </w:r>
      <w:r>
        <w:rPr>
          <w:spacing w:val="-2"/>
          <w:sz w:val="24"/>
        </w:rPr>
        <w:t> </w:t>
      </w:r>
      <w:r>
        <w:rPr>
          <w:sz w:val="24"/>
        </w:rPr>
        <w:t>uygulaması)</w:t>
      </w:r>
    </w:p>
    <w:p>
      <w:pPr>
        <w:pStyle w:val="ListParagraph"/>
        <w:numPr>
          <w:ilvl w:val="2"/>
          <w:numId w:val="16"/>
        </w:numPr>
        <w:tabs>
          <w:tab w:pos="1826" w:val="left" w:leader="none"/>
        </w:tabs>
        <w:spacing w:line="360" w:lineRule="auto" w:before="137" w:after="0"/>
        <w:ind w:left="1825" w:right="390" w:hanging="361"/>
        <w:jc w:val="both"/>
        <w:rPr>
          <w:sz w:val="24"/>
        </w:rPr>
      </w:pPr>
      <w:r>
        <w:rPr>
          <w:sz w:val="24"/>
        </w:rPr>
        <w:t>İstatistiksel</w:t>
      </w:r>
      <w:r>
        <w:rPr>
          <w:spacing w:val="1"/>
          <w:sz w:val="24"/>
        </w:rPr>
        <w:t> </w:t>
      </w:r>
      <w:r>
        <w:rPr>
          <w:sz w:val="24"/>
        </w:rPr>
        <w:t>analizlerin</w:t>
      </w:r>
      <w:r>
        <w:rPr>
          <w:spacing w:val="1"/>
          <w:sz w:val="24"/>
        </w:rPr>
        <w:t> </w:t>
      </w:r>
      <w:r>
        <w:rPr>
          <w:sz w:val="24"/>
        </w:rPr>
        <w:t>yapılması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değerlendirme</w:t>
      </w:r>
      <w:r>
        <w:rPr>
          <w:spacing w:val="1"/>
          <w:sz w:val="24"/>
        </w:rPr>
        <w:t> </w:t>
      </w:r>
      <w:r>
        <w:rPr>
          <w:sz w:val="24"/>
        </w:rPr>
        <w:t>(Cohen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Swerdlik,</w:t>
      </w:r>
      <w:r>
        <w:rPr>
          <w:spacing w:val="1"/>
          <w:sz w:val="24"/>
        </w:rPr>
        <w:t> </w:t>
      </w:r>
      <w:r>
        <w:rPr>
          <w:sz w:val="24"/>
        </w:rPr>
        <w:t>2013; Erkuş, 2012; Crocker ve Algina, 1986; DeVellis, 2014; Baykul, 2010;</w:t>
      </w:r>
      <w:r>
        <w:rPr>
          <w:spacing w:val="1"/>
          <w:sz w:val="24"/>
        </w:rPr>
        <w:t> </w:t>
      </w:r>
      <w:r>
        <w:rPr>
          <w:sz w:val="24"/>
        </w:rPr>
        <w:t>Tezbaşaran,</w:t>
      </w:r>
      <w:r>
        <w:rPr>
          <w:spacing w:val="-1"/>
          <w:sz w:val="24"/>
        </w:rPr>
        <w:t> </w:t>
      </w:r>
      <w:r>
        <w:rPr>
          <w:sz w:val="24"/>
        </w:rPr>
        <w:t>2008; Crocker ve</w:t>
      </w:r>
      <w:r>
        <w:rPr>
          <w:spacing w:val="-2"/>
          <w:sz w:val="24"/>
        </w:rPr>
        <w:t> </w:t>
      </w:r>
      <w:r>
        <w:rPr>
          <w:sz w:val="24"/>
        </w:rPr>
        <w:t>Algina, 1986).</w:t>
      </w:r>
    </w:p>
    <w:p>
      <w:pPr>
        <w:pStyle w:val="BodyText"/>
        <w:spacing w:line="360" w:lineRule="auto" w:before="122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703488">
            <wp:simplePos x="0" y="0"/>
            <wp:positionH relativeFrom="page">
              <wp:posOffset>1282700</wp:posOffset>
            </wp:positionH>
            <wp:positionV relativeFrom="paragraph">
              <wp:posOffset>65698</wp:posOffset>
            </wp:positionV>
            <wp:extent cx="4686300" cy="184150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Bu</w:t>
      </w:r>
      <w:r>
        <w:rPr>
          <w:spacing w:val="-15"/>
        </w:rPr>
        <w:t> </w:t>
      </w:r>
      <w:r>
        <w:rPr>
          <w:spacing w:val="-1"/>
        </w:rPr>
        <w:t>doğrultuda</w:t>
      </w:r>
      <w:r>
        <w:rPr>
          <w:spacing w:val="-15"/>
        </w:rPr>
        <w:t> </w:t>
      </w:r>
      <w:r>
        <w:rPr>
          <w:spacing w:val="-1"/>
        </w:rPr>
        <w:t>verilerin</w:t>
      </w:r>
      <w:r>
        <w:rPr>
          <w:spacing w:val="-15"/>
        </w:rPr>
        <w:t> </w:t>
      </w:r>
      <w:r>
        <w:rPr/>
        <w:t>toplanması</w:t>
      </w:r>
      <w:r>
        <w:rPr>
          <w:spacing w:val="-14"/>
        </w:rPr>
        <w:t> </w:t>
      </w:r>
      <w:r>
        <w:rPr/>
        <w:t>için</w:t>
      </w:r>
      <w:r>
        <w:rPr>
          <w:spacing w:val="-15"/>
        </w:rPr>
        <w:t> </w:t>
      </w:r>
      <w:r>
        <w:rPr/>
        <w:t>gerekli</w:t>
      </w:r>
      <w:r>
        <w:rPr>
          <w:spacing w:val="-13"/>
        </w:rPr>
        <w:t> </w:t>
      </w:r>
      <w:r>
        <w:rPr/>
        <w:t>izinler</w:t>
      </w:r>
      <w:r>
        <w:rPr>
          <w:spacing w:val="-16"/>
        </w:rPr>
        <w:t> </w:t>
      </w:r>
      <w:r>
        <w:rPr/>
        <w:t>alınmış</w:t>
      </w:r>
      <w:r>
        <w:rPr>
          <w:spacing w:val="-10"/>
        </w:rPr>
        <w:t> </w:t>
      </w:r>
      <w:r>
        <w:rPr>
          <w:b/>
        </w:rPr>
        <w:t>(Ek.</w:t>
      </w:r>
      <w:r>
        <w:rPr>
          <w:b/>
          <w:spacing w:val="-15"/>
        </w:rPr>
        <w:t> </w:t>
      </w:r>
      <w:r>
        <w:rPr>
          <w:b/>
        </w:rPr>
        <w:t>1).</w:t>
      </w:r>
      <w:r>
        <w:rPr>
          <w:b/>
          <w:spacing w:val="-14"/>
        </w:rPr>
        <w:t> </w:t>
      </w:r>
      <w:r>
        <w:rPr/>
        <w:t>Ölçek</w:t>
      </w:r>
      <w:r>
        <w:rPr>
          <w:spacing w:val="-15"/>
        </w:rPr>
        <w:t> </w:t>
      </w:r>
      <w:r>
        <w:rPr/>
        <w:t>madde</w:t>
      </w:r>
      <w:r>
        <w:rPr>
          <w:spacing w:val="-57"/>
        </w:rPr>
        <w:t> </w:t>
      </w:r>
      <w:r>
        <w:rPr/>
        <w:t>havuzunun</w:t>
      </w:r>
      <w:r>
        <w:rPr>
          <w:spacing w:val="1"/>
        </w:rPr>
        <w:t> </w:t>
      </w:r>
      <w:r>
        <w:rPr/>
        <w:t>belirlenmesi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literatür</w:t>
      </w:r>
      <w:r>
        <w:rPr>
          <w:spacing w:val="1"/>
        </w:rPr>
        <w:t> </w:t>
      </w:r>
      <w:r>
        <w:rPr/>
        <w:t>taraması</w:t>
      </w:r>
      <w:r>
        <w:rPr>
          <w:spacing w:val="1"/>
        </w:rPr>
        <w:t> </w:t>
      </w:r>
      <w:r>
        <w:rPr/>
        <w:t>yöntemi</w:t>
      </w:r>
      <w:r>
        <w:rPr>
          <w:spacing w:val="1"/>
        </w:rPr>
        <w:t> </w:t>
      </w:r>
      <w:r>
        <w:rPr/>
        <w:t>uygulanmış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oluşturulan madde ifade havuzu uzman görüşüne sunulmuştur (</w:t>
      </w:r>
      <w:r>
        <w:rPr>
          <w:b/>
        </w:rPr>
        <w:t>Ek. 2</w:t>
      </w:r>
      <w:r>
        <w:rPr/>
        <w:t>). Uzman görüşüne</w:t>
      </w:r>
      <w:r>
        <w:rPr>
          <w:spacing w:val="-57"/>
        </w:rPr>
        <w:t> </w:t>
      </w:r>
      <w:r>
        <w:rPr/>
        <w:t>göre düzenlenen ifadeler pilot araştırma ile ön değerlendirmeye tabii tutulmuştur. Pilot</w:t>
      </w:r>
      <w:r>
        <w:rPr>
          <w:spacing w:val="1"/>
        </w:rPr>
        <w:t> </w:t>
      </w:r>
      <w:r>
        <w:rPr/>
        <w:t>araştırma sonucunda birleşen yapılar ve boyutlar ilgili bilimsel geçerlilik ve güvenirlik</w:t>
      </w:r>
      <w:r>
        <w:rPr>
          <w:spacing w:val="1"/>
        </w:rPr>
        <w:t> </w:t>
      </w:r>
      <w:r>
        <w:rPr/>
        <w:t>kriterlerine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düzenlenmiştir.</w:t>
      </w:r>
      <w:r>
        <w:rPr>
          <w:spacing w:val="1"/>
        </w:rPr>
        <w:t> </w:t>
      </w:r>
      <w:r>
        <w:rPr/>
        <w:t>Nihai</w:t>
      </w:r>
      <w:r>
        <w:rPr>
          <w:spacing w:val="1"/>
        </w:rPr>
        <w:t> </w:t>
      </w:r>
      <w:r>
        <w:rPr/>
        <w:t>ölçek</w:t>
      </w:r>
      <w:r>
        <w:rPr>
          <w:spacing w:val="1"/>
        </w:rPr>
        <w:t> </w:t>
      </w:r>
      <w:r>
        <w:rPr/>
        <w:t>formu</w:t>
      </w:r>
      <w:r>
        <w:rPr>
          <w:spacing w:val="1"/>
        </w:rPr>
        <w:t> </w:t>
      </w:r>
      <w:r>
        <w:rPr/>
        <w:t>nicel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yöntemlerinden</w:t>
      </w:r>
      <w:r>
        <w:rPr>
          <w:spacing w:val="1"/>
        </w:rPr>
        <w:t> </w:t>
      </w:r>
      <w:r>
        <w:rPr/>
        <w:t>(anket) yöntemi olarak belirlenmiş ve veriler anket formu aracılığı ile toplanmıştır. Bu</w:t>
      </w:r>
      <w:r>
        <w:rPr>
          <w:spacing w:val="1"/>
        </w:rPr>
        <w:t> </w:t>
      </w:r>
      <w:r>
        <w:rPr/>
        <w:t>araştırmada ahlak ve başarı algısı gibi soyut kavramlar somutlaştırılarak bu doğrultuda</w:t>
      </w:r>
      <w:r>
        <w:rPr>
          <w:spacing w:val="1"/>
        </w:rPr>
        <w:t> </w:t>
      </w:r>
      <w:r>
        <w:rPr/>
        <w:t>yapılan analizler çerçevesinde bir başarı algısı ölçeği geliştirmek amaçlanmıştır. Bu</w:t>
      </w:r>
      <w:r>
        <w:rPr>
          <w:spacing w:val="1"/>
        </w:rPr>
        <w:t> </w:t>
      </w:r>
      <w:r>
        <w:rPr/>
        <w:t>amaçla</w:t>
      </w:r>
      <w:r>
        <w:rPr>
          <w:spacing w:val="1"/>
        </w:rPr>
        <w:t> </w:t>
      </w:r>
      <w:r>
        <w:rPr/>
        <w:t>çalışmanın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adımlarından</w:t>
      </w:r>
      <w:r>
        <w:rPr>
          <w:spacing w:val="1"/>
        </w:rPr>
        <w:t> </w:t>
      </w:r>
      <w:r>
        <w:rPr/>
        <w:t>birisi</w:t>
      </w:r>
      <w:r>
        <w:rPr>
          <w:spacing w:val="1"/>
        </w:rPr>
        <w:t> </w:t>
      </w:r>
      <w:r>
        <w:rPr/>
        <w:t>konu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havuzu</w:t>
      </w:r>
      <w:r>
        <w:rPr>
          <w:spacing w:val="1"/>
        </w:rPr>
        <w:t> </w:t>
      </w:r>
      <w:r>
        <w:rPr/>
        <w:t>oluşturulmasıdır.</w:t>
      </w:r>
      <w:r>
        <w:rPr>
          <w:spacing w:val="-13"/>
        </w:rPr>
        <w:t> </w:t>
      </w:r>
      <w:r>
        <w:rPr/>
        <w:t>Bu</w:t>
      </w:r>
      <w:r>
        <w:rPr>
          <w:spacing w:val="-11"/>
        </w:rPr>
        <w:t> </w:t>
      </w:r>
      <w:r>
        <w:rPr/>
        <w:t>ifadelerin</w:t>
      </w:r>
      <w:r>
        <w:rPr>
          <w:spacing w:val="-12"/>
        </w:rPr>
        <w:t> </w:t>
      </w:r>
      <w:r>
        <w:rPr/>
        <w:t>ilk</w:t>
      </w:r>
      <w:r>
        <w:rPr>
          <w:spacing w:val="-11"/>
        </w:rPr>
        <w:t> </w:t>
      </w:r>
      <w:r>
        <w:rPr/>
        <w:t>olarak</w:t>
      </w:r>
      <w:r>
        <w:rPr>
          <w:spacing w:val="-12"/>
        </w:rPr>
        <w:t> </w:t>
      </w:r>
      <w:r>
        <w:rPr/>
        <w:t>dilsel</w:t>
      </w:r>
      <w:r>
        <w:rPr>
          <w:spacing w:val="-8"/>
        </w:rPr>
        <w:t> </w:t>
      </w:r>
      <w:r>
        <w:rPr/>
        <w:t>geçerliliği</w:t>
      </w:r>
      <w:r>
        <w:rPr>
          <w:spacing w:val="-12"/>
        </w:rPr>
        <w:t> </w:t>
      </w:r>
      <w:r>
        <w:rPr/>
        <w:t>ve</w:t>
      </w:r>
      <w:r>
        <w:rPr>
          <w:spacing w:val="-10"/>
        </w:rPr>
        <w:t> </w:t>
      </w:r>
      <w:r>
        <w:rPr/>
        <w:t>alansal</w:t>
      </w:r>
      <w:r>
        <w:rPr>
          <w:spacing w:val="-12"/>
        </w:rPr>
        <w:t> </w:t>
      </w:r>
      <w:r>
        <w:rPr/>
        <w:t>uygunluğu</w:t>
      </w:r>
      <w:r>
        <w:rPr>
          <w:spacing w:val="-7"/>
        </w:rPr>
        <w:t> </w:t>
      </w:r>
      <w:r>
        <w:rPr/>
        <w:t>uzmanlar</w:t>
      </w:r>
      <w:r>
        <w:rPr>
          <w:spacing w:val="-57"/>
        </w:rPr>
        <w:t> </w:t>
      </w:r>
      <w:r>
        <w:rPr/>
        <w:t>tarafından</w:t>
      </w:r>
      <w:r>
        <w:rPr>
          <w:spacing w:val="-5"/>
        </w:rPr>
        <w:t> </w:t>
      </w:r>
      <w:r>
        <w:rPr/>
        <w:t>incelenip</w:t>
      </w:r>
      <w:r>
        <w:rPr>
          <w:spacing w:val="-4"/>
        </w:rPr>
        <w:t> </w:t>
      </w:r>
      <w:r>
        <w:rPr/>
        <w:t>değerlendirilmiştir.</w:t>
      </w:r>
      <w:r>
        <w:rPr>
          <w:spacing w:val="-6"/>
        </w:rPr>
        <w:t> </w:t>
      </w:r>
      <w:r>
        <w:rPr/>
        <w:t>Uzmanlar</w:t>
      </w:r>
      <w:r>
        <w:rPr>
          <w:spacing w:val="-7"/>
        </w:rPr>
        <w:t> </w:t>
      </w:r>
      <w:r>
        <w:rPr/>
        <w:t>tarafından</w:t>
      </w:r>
      <w:r>
        <w:rPr>
          <w:spacing w:val="-5"/>
        </w:rPr>
        <w:t> </w:t>
      </w:r>
      <w:r>
        <w:rPr/>
        <w:t>onay</w:t>
      </w:r>
      <w:r>
        <w:rPr>
          <w:spacing w:val="-11"/>
        </w:rPr>
        <w:t> </w:t>
      </w:r>
      <w:r>
        <w:rPr/>
        <w:t>verilen</w:t>
      </w:r>
      <w:r>
        <w:rPr>
          <w:spacing w:val="-5"/>
        </w:rPr>
        <w:t> </w:t>
      </w:r>
      <w:r>
        <w:rPr/>
        <w:t>85</w:t>
      </w:r>
      <w:r>
        <w:rPr>
          <w:spacing w:val="-4"/>
        </w:rPr>
        <w:t> </w:t>
      </w:r>
      <w:r>
        <w:rPr/>
        <w:t>ifade</w:t>
      </w:r>
      <w:r>
        <w:rPr>
          <w:spacing w:val="-6"/>
        </w:rPr>
        <w:t> </w:t>
      </w:r>
      <w:r>
        <w:rPr/>
        <w:t>ölçek</w:t>
      </w:r>
      <w:r>
        <w:rPr>
          <w:spacing w:val="-57"/>
        </w:rPr>
        <w:t> </w:t>
      </w:r>
      <w:r>
        <w:rPr/>
        <w:t>ifadeleri olarak alınmıştır </w:t>
      </w:r>
      <w:r>
        <w:rPr>
          <w:b/>
        </w:rPr>
        <w:t>(Ek. 3.) </w:t>
      </w:r>
      <w:r>
        <w:rPr/>
        <w:t>Anket formunda ayrıca katılımcıların cinsiyeti, yaşı,</w:t>
      </w:r>
      <w:r>
        <w:rPr>
          <w:spacing w:val="1"/>
        </w:rPr>
        <w:t> </w:t>
      </w:r>
      <w:r>
        <w:rPr/>
        <w:t>medeni</w:t>
      </w:r>
      <w:r>
        <w:rPr>
          <w:spacing w:val="-8"/>
        </w:rPr>
        <w:t> </w:t>
      </w:r>
      <w:r>
        <w:rPr/>
        <w:t>durumu,</w:t>
      </w:r>
      <w:r>
        <w:rPr>
          <w:spacing w:val="-8"/>
        </w:rPr>
        <w:t> </w:t>
      </w:r>
      <w:r>
        <w:rPr/>
        <w:t>eğitim</w:t>
      </w:r>
      <w:r>
        <w:rPr>
          <w:spacing w:val="-7"/>
        </w:rPr>
        <w:t> </w:t>
      </w:r>
      <w:r>
        <w:rPr/>
        <w:t>gördüğü</w:t>
      </w:r>
      <w:r>
        <w:rPr>
          <w:spacing w:val="-8"/>
        </w:rPr>
        <w:t> </w:t>
      </w:r>
      <w:r>
        <w:rPr/>
        <w:t>bölümü,</w:t>
      </w:r>
      <w:r>
        <w:rPr>
          <w:spacing w:val="-7"/>
        </w:rPr>
        <w:t> </w:t>
      </w:r>
      <w:r>
        <w:rPr/>
        <w:t>sınıf</w:t>
      </w:r>
      <w:r>
        <w:rPr>
          <w:spacing w:val="-8"/>
        </w:rPr>
        <w:t> </w:t>
      </w:r>
      <w:r>
        <w:rPr/>
        <w:t>düzeyi</w:t>
      </w:r>
      <w:r>
        <w:rPr>
          <w:spacing w:val="-5"/>
        </w:rPr>
        <w:t> </w:t>
      </w:r>
      <w:r>
        <w:rPr/>
        <w:t>gibi</w:t>
      </w:r>
      <w:r>
        <w:rPr>
          <w:spacing w:val="-7"/>
        </w:rPr>
        <w:t> </w:t>
      </w:r>
      <w:r>
        <w:rPr/>
        <w:t>(demografik</w:t>
      </w:r>
      <w:r>
        <w:rPr>
          <w:spacing w:val="-7"/>
        </w:rPr>
        <w:t> </w:t>
      </w:r>
      <w:r>
        <w:rPr/>
        <w:t>bilgiler)</w:t>
      </w:r>
      <w:r>
        <w:rPr>
          <w:spacing w:val="-9"/>
        </w:rPr>
        <w:t> </w:t>
      </w:r>
      <w:r>
        <w:rPr/>
        <w:t>ifadelere</w:t>
      </w:r>
      <w:r>
        <w:rPr>
          <w:spacing w:val="-58"/>
        </w:rPr>
        <w:t> </w:t>
      </w:r>
      <w:r>
        <w:rPr/>
        <w:t>yer</w:t>
      </w:r>
      <w:r>
        <w:rPr>
          <w:spacing w:val="-12"/>
        </w:rPr>
        <w:t> </w:t>
      </w:r>
      <w:r>
        <w:rPr/>
        <w:t>verilmiştir.</w:t>
      </w:r>
      <w:r>
        <w:rPr>
          <w:spacing w:val="-11"/>
        </w:rPr>
        <w:t> </w:t>
      </w:r>
      <w:r>
        <w:rPr/>
        <w:t>Veriler</w:t>
      </w:r>
      <w:r>
        <w:rPr>
          <w:spacing w:val="-11"/>
        </w:rPr>
        <w:t> </w:t>
      </w:r>
      <w:r>
        <w:rPr/>
        <w:t>beşli</w:t>
      </w:r>
      <w:r>
        <w:rPr>
          <w:spacing w:val="-10"/>
        </w:rPr>
        <w:t> </w:t>
      </w:r>
      <w:r>
        <w:rPr/>
        <w:t>likert</w:t>
      </w:r>
      <w:r>
        <w:rPr>
          <w:spacing w:val="-11"/>
        </w:rPr>
        <w:t> </w:t>
      </w:r>
      <w:r>
        <w:rPr/>
        <w:t>tipi</w:t>
      </w:r>
      <w:r>
        <w:rPr>
          <w:spacing w:val="-10"/>
        </w:rPr>
        <w:t> </w:t>
      </w:r>
      <w:r>
        <w:rPr/>
        <w:t>anket</w:t>
      </w:r>
      <w:r>
        <w:rPr>
          <w:spacing w:val="-8"/>
        </w:rPr>
        <w:t> </w:t>
      </w:r>
      <w:r>
        <w:rPr/>
        <w:t>yöntemi</w:t>
      </w:r>
      <w:r>
        <w:rPr>
          <w:spacing w:val="-10"/>
        </w:rPr>
        <w:t> </w:t>
      </w:r>
      <w:r>
        <w:rPr/>
        <w:t>ile</w:t>
      </w:r>
      <w:r>
        <w:rPr>
          <w:spacing w:val="-12"/>
        </w:rPr>
        <w:t> </w:t>
      </w:r>
      <w:r>
        <w:rPr/>
        <w:t>toplanmıştır.</w:t>
      </w:r>
      <w:r>
        <w:rPr>
          <w:spacing w:val="-11"/>
        </w:rPr>
        <w:t> </w:t>
      </w:r>
      <w:r>
        <w:rPr/>
        <w:t>Verilerin</w:t>
      </w:r>
      <w:r>
        <w:rPr>
          <w:spacing w:val="-11"/>
        </w:rPr>
        <w:t> </w:t>
      </w:r>
      <w:r>
        <w:rPr/>
        <w:t>geçerliliği</w:t>
      </w:r>
      <w:r>
        <w:rPr>
          <w:spacing w:val="-58"/>
        </w:rPr>
        <w:t> </w:t>
      </w:r>
      <w:r>
        <w:rPr/>
        <w:t>doğrulayıcı analiz kullanılarak belirlenmiştir. Analiz sonuçlarına göre üç farklı boyuttan</w:t>
      </w:r>
      <w:r>
        <w:rPr>
          <w:spacing w:val="-57"/>
        </w:rPr>
        <w:t> </w:t>
      </w:r>
      <w:r>
        <w:rPr/>
        <w:t>oluşan (etik değerler, kariyer, maddiyat-ün) ölçek geliştirilmiştir. Ölçek ifadelerinin</w:t>
      </w:r>
      <w:r>
        <w:rPr>
          <w:spacing w:val="1"/>
        </w:rPr>
        <w:t> </w:t>
      </w:r>
      <w:r>
        <w:rPr/>
        <w:t>değerlendirme</w:t>
      </w:r>
      <w:r>
        <w:rPr>
          <w:spacing w:val="-13"/>
        </w:rPr>
        <w:t> </w:t>
      </w:r>
      <w:r>
        <w:rPr/>
        <w:t>düzeyi</w:t>
      </w:r>
      <w:r>
        <w:rPr>
          <w:spacing w:val="-10"/>
        </w:rPr>
        <w:t> </w:t>
      </w:r>
      <w:r>
        <w:rPr/>
        <w:t>(1)</w:t>
      </w:r>
      <w:r>
        <w:rPr>
          <w:spacing w:val="-9"/>
        </w:rPr>
        <w:t> </w:t>
      </w:r>
      <w:r>
        <w:rPr/>
        <w:t>“Kesinlikle</w:t>
      </w:r>
      <w:r>
        <w:rPr>
          <w:spacing w:val="-12"/>
        </w:rPr>
        <w:t> </w:t>
      </w:r>
      <w:r>
        <w:rPr/>
        <w:t>Katılıyorum”,</w:t>
      </w:r>
      <w:r>
        <w:rPr>
          <w:spacing w:val="-11"/>
        </w:rPr>
        <w:t> </w:t>
      </w:r>
      <w:r>
        <w:rPr/>
        <w:t>(2)</w:t>
      </w:r>
      <w:r>
        <w:rPr>
          <w:spacing w:val="-12"/>
        </w:rPr>
        <w:t> </w:t>
      </w:r>
      <w:r>
        <w:rPr/>
        <w:t>“Katılıyorum”,</w:t>
      </w:r>
      <w:r>
        <w:rPr>
          <w:spacing w:val="-8"/>
        </w:rPr>
        <w:t> </w:t>
      </w:r>
      <w:r>
        <w:rPr/>
        <w:t>(3)</w:t>
      </w:r>
      <w:r>
        <w:rPr>
          <w:spacing w:val="-10"/>
        </w:rPr>
        <w:t> </w:t>
      </w:r>
      <w:r>
        <w:rPr/>
        <w:t>“Kararsızım”,</w:t>
      </w:r>
    </w:p>
    <w:p>
      <w:pPr>
        <w:pStyle w:val="BodyText"/>
        <w:spacing w:line="360" w:lineRule="auto"/>
        <w:ind w:left="728" w:right="391"/>
        <w:jc w:val="both"/>
      </w:pPr>
      <w:r>
        <w:rPr/>
        <w:t>(4) “Katılmıyorum”, (5) “Kesinlikle Katılmıyorum” olarak 5 katılım derecesi olarak</w:t>
      </w:r>
      <w:r>
        <w:rPr>
          <w:spacing w:val="1"/>
        </w:rPr>
        <w:t> </w:t>
      </w:r>
      <w:r>
        <w:rPr/>
        <w:t>belirlenmiştir.</w:t>
      </w:r>
      <w:r>
        <w:rPr>
          <w:spacing w:val="-9"/>
        </w:rPr>
        <w:t> </w:t>
      </w:r>
      <w:r>
        <w:rPr/>
        <w:t>İfadelerin</w:t>
      </w:r>
      <w:r>
        <w:rPr>
          <w:spacing w:val="-9"/>
        </w:rPr>
        <w:t> </w:t>
      </w:r>
      <w:r>
        <w:rPr/>
        <w:t>analizi</w:t>
      </w:r>
      <w:r>
        <w:rPr>
          <w:spacing w:val="-10"/>
        </w:rPr>
        <w:t> </w:t>
      </w:r>
      <w:r>
        <w:rPr/>
        <w:t>bu</w:t>
      </w:r>
      <w:r>
        <w:rPr>
          <w:spacing w:val="-11"/>
        </w:rPr>
        <w:t> </w:t>
      </w:r>
      <w:r>
        <w:rPr/>
        <w:t>değerlendirme</w:t>
      </w:r>
      <w:r>
        <w:rPr>
          <w:spacing w:val="-9"/>
        </w:rPr>
        <w:t> </w:t>
      </w:r>
      <w:r>
        <w:rPr/>
        <w:t>düzeylerinin</w:t>
      </w:r>
      <w:r>
        <w:rPr>
          <w:spacing w:val="-11"/>
        </w:rPr>
        <w:t> </w:t>
      </w:r>
      <w:r>
        <w:rPr/>
        <w:t>sonucunda</w:t>
      </w:r>
      <w:r>
        <w:rPr>
          <w:spacing w:val="-12"/>
        </w:rPr>
        <w:t> </w:t>
      </w:r>
      <w:r>
        <w:rPr/>
        <w:t>belirlenmiştir.</w:t>
      </w:r>
      <w:r>
        <w:rPr>
          <w:spacing w:val="-57"/>
        </w:rPr>
        <w:t> </w:t>
      </w:r>
      <w:r>
        <w:rPr/>
        <w:t>Anket içerisinde katılımcılara ilişkin yaş, cinsiyet, eğitim düzeyi, departman bilgileri,</w:t>
      </w:r>
      <w:r>
        <w:rPr>
          <w:spacing w:val="1"/>
        </w:rPr>
        <w:t> </w:t>
      </w:r>
      <w:r>
        <w:rPr/>
        <w:t>mesleki</w:t>
      </w:r>
      <w:r>
        <w:rPr>
          <w:spacing w:val="32"/>
        </w:rPr>
        <w:t> </w:t>
      </w:r>
      <w:r>
        <w:rPr/>
        <w:t>kıdem</w:t>
      </w:r>
      <w:r>
        <w:rPr>
          <w:spacing w:val="32"/>
        </w:rPr>
        <w:t> </w:t>
      </w:r>
      <w:r>
        <w:rPr/>
        <w:t>düzeyi</w:t>
      </w:r>
      <w:r>
        <w:rPr>
          <w:spacing w:val="37"/>
        </w:rPr>
        <w:t> </w:t>
      </w:r>
      <w:r>
        <w:rPr/>
        <w:t>gibi</w:t>
      </w:r>
      <w:r>
        <w:rPr>
          <w:spacing w:val="34"/>
        </w:rPr>
        <w:t> </w:t>
      </w:r>
      <w:r>
        <w:rPr/>
        <w:t>demografik</w:t>
      </w:r>
      <w:r>
        <w:rPr>
          <w:spacing w:val="32"/>
        </w:rPr>
        <w:t> </w:t>
      </w:r>
      <w:r>
        <w:rPr/>
        <w:t>ve</w:t>
      </w:r>
      <w:r>
        <w:rPr>
          <w:spacing w:val="31"/>
        </w:rPr>
        <w:t> </w:t>
      </w:r>
      <w:r>
        <w:rPr/>
        <w:t>diğer</w:t>
      </w:r>
      <w:r>
        <w:rPr>
          <w:spacing w:val="33"/>
        </w:rPr>
        <w:t> </w:t>
      </w:r>
      <w:r>
        <w:rPr/>
        <w:t>özelliklerin</w:t>
      </w:r>
      <w:r>
        <w:rPr>
          <w:spacing w:val="33"/>
        </w:rPr>
        <w:t> </w:t>
      </w:r>
      <w:r>
        <w:rPr/>
        <w:t>ölçülmesi</w:t>
      </w:r>
      <w:r>
        <w:rPr>
          <w:spacing w:val="32"/>
        </w:rPr>
        <w:t> </w:t>
      </w:r>
      <w:r>
        <w:rPr/>
        <w:t>amacı</w:t>
      </w:r>
      <w:r>
        <w:rPr>
          <w:spacing w:val="32"/>
        </w:rPr>
        <w:t> </w:t>
      </w:r>
      <w:r>
        <w:rPr/>
        <w:t>ile</w:t>
      </w:r>
      <w:r>
        <w:rPr>
          <w:spacing w:val="32"/>
        </w:rPr>
        <w:t> </w:t>
      </w:r>
      <w:r>
        <w:rPr/>
        <w:t>bilgi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070400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formu sunulmuştur. Ayrıca katılımcıların ahlak ve başarı konusundaki tanımlamaları da</w:t>
      </w:r>
      <w:r>
        <w:rPr>
          <w:spacing w:val="1"/>
        </w:rPr>
        <w:t> </w:t>
      </w:r>
      <w:r>
        <w:rPr/>
        <w:t>anket formunda açık uçlu sorular ile sorulmuş bu sorular metafor analizi yöntemi ile</w:t>
      </w:r>
      <w:r>
        <w:rPr>
          <w:spacing w:val="1"/>
        </w:rPr>
        <w:t> </w:t>
      </w:r>
      <w:r>
        <w:rPr/>
        <w:t>değerlendirilmiştir. Metafor analizi, verilen kök ifadenin gerçek veya mecaz anlamı ile</w:t>
      </w:r>
      <w:r>
        <w:rPr>
          <w:spacing w:val="1"/>
        </w:rPr>
        <w:t> </w:t>
      </w:r>
      <w:r>
        <w:rPr/>
        <w:t>farklı şekilde tanımlanması olarak ifade edilebilir. Güncel Türkçe sözlüklerde “Metafor”</w:t>
      </w:r>
      <w:r>
        <w:rPr>
          <w:spacing w:val="-57"/>
        </w:rPr>
        <w:t> </w:t>
      </w:r>
      <w:r>
        <w:rPr/>
        <w:t>ve “metaforik” terimlerinin ifade ettiği tüm kategoriler; “iğretileme”, “istiare”, “mecaz”,</w:t>
      </w:r>
      <w:r>
        <w:rPr>
          <w:spacing w:val="-57"/>
        </w:rPr>
        <w:t> </w:t>
      </w:r>
      <w:r>
        <w:rPr/>
        <w:t>“kinaye”, “telmih” gibi</w:t>
      </w:r>
      <w:r>
        <w:rPr>
          <w:spacing w:val="1"/>
        </w:rPr>
        <w:t> </w:t>
      </w:r>
      <w:r>
        <w:rPr/>
        <w:t>mecaz ve mecazın türevleriyle sınırlandırılmaktadır. Türkçe</w:t>
      </w:r>
      <w:r>
        <w:rPr>
          <w:spacing w:val="1"/>
        </w:rPr>
        <w:t> </w:t>
      </w:r>
      <w:r>
        <w:rPr/>
        <w:t>Sözlükte</w:t>
      </w:r>
      <w:r>
        <w:rPr>
          <w:spacing w:val="1"/>
        </w:rPr>
        <w:t> </w:t>
      </w:r>
      <w:r>
        <w:rPr/>
        <w:t>(TDK,</w:t>
      </w:r>
      <w:r>
        <w:rPr>
          <w:spacing w:val="1"/>
        </w:rPr>
        <w:t> </w:t>
      </w:r>
      <w:r>
        <w:rPr/>
        <w:t>2015)</w:t>
      </w:r>
      <w:r>
        <w:rPr>
          <w:spacing w:val="1"/>
        </w:rPr>
        <w:t> </w:t>
      </w:r>
      <w:r>
        <w:rPr/>
        <w:t>“metafor”</w:t>
      </w:r>
      <w:r>
        <w:rPr>
          <w:spacing w:val="1"/>
        </w:rPr>
        <w:t> </w:t>
      </w:r>
      <w:r>
        <w:rPr/>
        <w:t>sözcüğü,</w:t>
      </w:r>
      <w:r>
        <w:rPr>
          <w:spacing w:val="1"/>
        </w:rPr>
        <w:t> </w:t>
      </w:r>
      <w:r>
        <w:rPr/>
        <w:t>“mecaz”</w:t>
      </w:r>
      <w:r>
        <w:rPr>
          <w:spacing w:val="1"/>
        </w:rPr>
        <w:t> </w:t>
      </w:r>
      <w:r>
        <w:rPr/>
        <w:t>kelimesiyle</w:t>
      </w:r>
      <w:r>
        <w:rPr>
          <w:spacing w:val="1"/>
        </w:rPr>
        <w:t> </w:t>
      </w:r>
      <w:r>
        <w:rPr/>
        <w:t>kullanılmakta,</w:t>
      </w:r>
      <w:r>
        <w:rPr>
          <w:spacing w:val="1"/>
        </w:rPr>
        <w:t> </w:t>
      </w:r>
      <w:r>
        <w:rPr>
          <w:spacing w:val="-1"/>
        </w:rPr>
        <w:t>“metaforik”</w:t>
      </w:r>
      <w:r>
        <w:rPr>
          <w:spacing w:val="-16"/>
        </w:rPr>
        <w:t> </w:t>
      </w:r>
      <w:r>
        <w:rPr>
          <w:spacing w:val="-1"/>
        </w:rPr>
        <w:t>ise,</w:t>
      </w:r>
      <w:r>
        <w:rPr>
          <w:spacing w:val="-13"/>
        </w:rPr>
        <w:t> </w:t>
      </w:r>
      <w:r>
        <w:rPr/>
        <w:t>“metafora</w:t>
      </w:r>
      <w:r>
        <w:rPr>
          <w:spacing w:val="-16"/>
        </w:rPr>
        <w:t> </w:t>
      </w:r>
      <w:r>
        <w:rPr/>
        <w:t>ait,</w:t>
      </w:r>
      <w:r>
        <w:rPr>
          <w:spacing w:val="-15"/>
        </w:rPr>
        <w:t> </w:t>
      </w:r>
      <w:r>
        <w:rPr/>
        <w:t>metaforla</w:t>
      </w:r>
      <w:r>
        <w:rPr>
          <w:spacing w:val="-12"/>
        </w:rPr>
        <w:t> </w:t>
      </w:r>
      <w:r>
        <w:rPr/>
        <w:t>ilgili”</w:t>
      </w:r>
      <w:r>
        <w:rPr>
          <w:spacing w:val="-13"/>
        </w:rPr>
        <w:t> </w:t>
      </w:r>
      <w:r>
        <w:rPr/>
        <w:t>şeklinde</w:t>
      </w:r>
      <w:r>
        <w:rPr>
          <w:spacing w:val="-16"/>
        </w:rPr>
        <w:t> </w:t>
      </w:r>
      <w:r>
        <w:rPr/>
        <w:t>tanımlanmaktadır.</w:t>
      </w:r>
      <w:r>
        <w:rPr>
          <w:spacing w:val="-13"/>
        </w:rPr>
        <w:t> </w:t>
      </w:r>
      <w:r>
        <w:rPr/>
        <w:t>Büyük</w:t>
      </w:r>
      <w:r>
        <w:rPr>
          <w:spacing w:val="-15"/>
        </w:rPr>
        <w:t> </w:t>
      </w:r>
      <w:r>
        <w:rPr/>
        <w:t>Türkçe</w:t>
      </w:r>
      <w:r>
        <w:rPr>
          <w:spacing w:val="-57"/>
        </w:rPr>
        <w:t> </w:t>
      </w:r>
      <w:r>
        <w:rPr/>
        <w:t>Sözlükte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(Doğan,</w:t>
      </w:r>
      <w:r>
        <w:rPr>
          <w:spacing w:val="1"/>
        </w:rPr>
        <w:t> </w:t>
      </w:r>
      <w:r>
        <w:rPr/>
        <w:t>1999),</w:t>
      </w:r>
      <w:r>
        <w:rPr>
          <w:spacing w:val="1"/>
        </w:rPr>
        <w:t> </w:t>
      </w:r>
      <w:r>
        <w:rPr/>
        <w:t>“mecaz”,</w:t>
      </w:r>
      <w:r>
        <w:rPr>
          <w:spacing w:val="1"/>
        </w:rPr>
        <w:t> </w:t>
      </w:r>
      <w:r>
        <w:rPr/>
        <w:t>“istiare”,</w:t>
      </w:r>
      <w:r>
        <w:rPr>
          <w:spacing w:val="1"/>
        </w:rPr>
        <w:t> </w:t>
      </w:r>
      <w:r>
        <w:rPr/>
        <w:t>“kinaye”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“teşbih”</w:t>
      </w:r>
      <w:r>
        <w:rPr>
          <w:spacing w:val="1"/>
        </w:rPr>
        <w:t> </w:t>
      </w:r>
      <w:r>
        <w:rPr/>
        <w:t>kelimeleriyle</w:t>
      </w:r>
      <w:r>
        <w:rPr>
          <w:spacing w:val="-57"/>
        </w:rPr>
        <w:t> </w:t>
      </w:r>
      <w:r>
        <w:rPr/>
        <w:t>tanımlanmaktadır. Misalli Büyük Türkçe Sözlükte (Ayverdi, 2016) de,</w:t>
      </w:r>
      <w:r>
        <w:rPr>
          <w:spacing w:val="1"/>
        </w:rPr>
        <w:t> </w:t>
      </w:r>
      <w:r>
        <w:rPr/>
        <w:t>aynı şekilde</w:t>
      </w:r>
      <w:r>
        <w:rPr>
          <w:spacing w:val="1"/>
        </w:rPr>
        <w:t> </w:t>
      </w:r>
      <w:r>
        <w:rPr/>
        <w:t>“istiare” ve “ödünçleme” terimleriyle eş anlamlı olarak kullanılmaktadır. Bu analizler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tanımlamaların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temalar</w:t>
      </w:r>
      <w:r>
        <w:rPr>
          <w:spacing w:val="1"/>
        </w:rPr>
        <w:t> </w:t>
      </w:r>
      <w:r>
        <w:rPr/>
        <w:t>altında</w:t>
      </w:r>
      <w:r>
        <w:rPr>
          <w:spacing w:val="1"/>
        </w:rPr>
        <w:t> </w:t>
      </w:r>
      <w:r>
        <w:rPr/>
        <w:t>birleştiği</w:t>
      </w:r>
      <w:r>
        <w:rPr>
          <w:spacing w:val="1"/>
        </w:rPr>
        <w:t> </w:t>
      </w:r>
      <w:r>
        <w:rPr/>
        <w:t>izlenerek</w:t>
      </w:r>
      <w:r>
        <w:rPr>
          <w:spacing w:val="1"/>
        </w:rPr>
        <w:t> </w:t>
      </w:r>
      <w:r>
        <w:rPr/>
        <w:t>sonuçlar</w:t>
      </w:r>
      <w:r>
        <w:rPr>
          <w:spacing w:val="1"/>
        </w:rPr>
        <w:t> </w:t>
      </w:r>
      <w:r>
        <w:rPr/>
        <w:t>incelenmiştir.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çalışması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Ocak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şubat</w:t>
      </w:r>
      <w:r>
        <w:rPr>
          <w:spacing w:val="1"/>
        </w:rPr>
        <w:t> </w:t>
      </w:r>
      <w:r>
        <w:rPr/>
        <w:t>aylarında</w:t>
      </w:r>
      <w:r>
        <w:rPr>
          <w:spacing w:val="1"/>
        </w:rPr>
        <w:t> </w:t>
      </w:r>
      <w:r>
        <w:rPr/>
        <w:t>Antalya</w:t>
      </w:r>
      <w:r>
        <w:rPr>
          <w:spacing w:val="1"/>
        </w:rPr>
        <w:t> </w:t>
      </w:r>
      <w:r>
        <w:rPr/>
        <w:t>Akdeniz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Bilimler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Okulunda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öğrencilere yüz yüze anket tekniği ile uygulanmıştır. Anket çalışması için gerekli etik</w:t>
      </w:r>
      <w:r>
        <w:rPr>
          <w:spacing w:val="1"/>
        </w:rPr>
        <w:t> </w:t>
      </w:r>
      <w:r>
        <w:rPr/>
        <w:t>kurul izinleri alınmış ve bu kapsamda katılımcılara bilgilendirme yapılarak veriler anket</w:t>
      </w:r>
      <w:r>
        <w:rPr>
          <w:spacing w:val="-57"/>
        </w:rPr>
        <w:t> </w:t>
      </w:r>
      <w:r>
        <w:rPr/>
        <w:t>formları aracılığı ile gönüllülük esasına uygun şekilde toplanmıştır. Ulaşılan veriler</w:t>
      </w:r>
      <w:r>
        <w:rPr>
          <w:spacing w:val="1"/>
        </w:rPr>
        <w:t> </w:t>
      </w:r>
      <w:r>
        <w:rPr/>
        <w:t>istatistiksel analiz programlarından SPSS 22.00 programına aktarılarak analiz edilmiştir.</w:t>
      </w:r>
      <w:r>
        <w:rPr>
          <w:spacing w:val="-57"/>
        </w:rPr>
        <w:t> </w:t>
      </w:r>
      <w:r>
        <w:rPr/>
        <w:t>İlgili</w:t>
      </w:r>
      <w:r>
        <w:rPr>
          <w:spacing w:val="-1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sonrası</w:t>
      </w:r>
      <w:r>
        <w:rPr>
          <w:spacing w:val="-2"/>
        </w:rPr>
        <w:t> </w:t>
      </w:r>
      <w:r>
        <w:rPr/>
        <w:t>ölçek</w:t>
      </w:r>
      <w:r>
        <w:rPr>
          <w:spacing w:val="2"/>
        </w:rPr>
        <w:t> </w:t>
      </w:r>
      <w:r>
        <w:rPr/>
        <w:t>34</w:t>
      </w:r>
      <w:r>
        <w:rPr>
          <w:spacing w:val="-1"/>
        </w:rPr>
        <w:t> </w:t>
      </w:r>
      <w:r>
        <w:rPr/>
        <w:t>maddelik son</w:t>
      </w:r>
      <w:r>
        <w:rPr>
          <w:spacing w:val="-2"/>
        </w:rPr>
        <w:t> </w:t>
      </w:r>
      <w:r>
        <w:rPr/>
        <w:t>halini almıştır </w:t>
      </w:r>
      <w:r>
        <w:rPr>
          <w:b/>
        </w:rPr>
        <w:t>(Ek.4.).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60" w:id="66"/>
      <w:r>
        <w:rPr/>
        <w:t>ARAŞTIRMANIN</w:t>
      </w:r>
      <w:r>
        <w:rPr>
          <w:spacing w:val="-5"/>
        </w:rPr>
        <w:t> </w:t>
      </w:r>
      <w:r>
        <w:rPr/>
        <w:t>EVREN</w:t>
      </w:r>
      <w:r>
        <w:rPr>
          <w:spacing w:val="-6"/>
        </w:rPr>
        <w:t> </w:t>
      </w:r>
      <w:bookmarkEnd w:id="66"/>
      <w:r>
        <w:rPr/>
        <w:t>ÖRNEKLEMİ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Araştırma</w:t>
      </w:r>
      <w:r>
        <w:rPr>
          <w:spacing w:val="1"/>
        </w:rPr>
        <w:t> </w:t>
      </w:r>
      <w:r>
        <w:rPr/>
        <w:t>evreni</w:t>
      </w:r>
      <w:r>
        <w:rPr>
          <w:spacing w:val="1"/>
        </w:rPr>
        <w:t> </w:t>
      </w:r>
      <w:r>
        <w:rPr/>
        <w:t>Antalya</w:t>
      </w:r>
      <w:r>
        <w:rPr>
          <w:spacing w:val="1"/>
        </w:rPr>
        <w:t> </w:t>
      </w:r>
      <w:r>
        <w:rPr/>
        <w:t>Akdeniz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Bilimler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Yüksekokulunda</w:t>
      </w:r>
      <w:r>
        <w:rPr>
          <w:spacing w:val="-14"/>
        </w:rPr>
        <w:t> </w:t>
      </w:r>
      <w:r>
        <w:rPr/>
        <w:t>aktif</w:t>
      </w:r>
      <w:r>
        <w:rPr>
          <w:spacing w:val="-11"/>
        </w:rPr>
        <w:t> </w:t>
      </w:r>
      <w:r>
        <w:rPr/>
        <w:t>eğitim</w:t>
      </w:r>
      <w:r>
        <w:rPr>
          <w:spacing w:val="-11"/>
        </w:rPr>
        <w:t> </w:t>
      </w:r>
      <w:r>
        <w:rPr/>
        <w:t>alan</w:t>
      </w:r>
      <w:r>
        <w:rPr>
          <w:spacing w:val="-13"/>
        </w:rPr>
        <w:t> </w:t>
      </w:r>
      <w:r>
        <w:rPr/>
        <w:t>öğrenciler</w:t>
      </w:r>
      <w:r>
        <w:rPr>
          <w:spacing w:val="-11"/>
        </w:rPr>
        <w:t> </w:t>
      </w:r>
      <w:r>
        <w:rPr/>
        <w:t>olarak</w:t>
      </w:r>
      <w:r>
        <w:rPr>
          <w:spacing w:val="-13"/>
        </w:rPr>
        <w:t> </w:t>
      </w:r>
      <w:r>
        <w:rPr/>
        <w:t>belirlenmiştir.</w:t>
      </w:r>
      <w:r>
        <w:rPr>
          <w:spacing w:val="-13"/>
        </w:rPr>
        <w:t> </w:t>
      </w:r>
      <w:r>
        <w:rPr/>
        <w:t>Gençlik</w:t>
      </w:r>
      <w:r>
        <w:rPr>
          <w:spacing w:val="-13"/>
        </w:rPr>
        <w:t> </w:t>
      </w:r>
      <w:r>
        <w:rPr/>
        <w:t>tanımlamaları</w:t>
      </w:r>
      <w:r>
        <w:rPr>
          <w:spacing w:val="-57"/>
        </w:rPr>
        <w:t> </w:t>
      </w:r>
      <w:r>
        <w:rPr/>
        <w:t>biyolojik,</w:t>
      </w:r>
      <w:r>
        <w:rPr>
          <w:spacing w:val="-7"/>
        </w:rPr>
        <w:t> </w:t>
      </w:r>
      <w:r>
        <w:rPr/>
        <w:t>sosyolojik,</w:t>
      </w:r>
      <w:r>
        <w:rPr>
          <w:spacing w:val="-9"/>
        </w:rPr>
        <w:t> </w:t>
      </w:r>
      <w:r>
        <w:rPr/>
        <w:t>psikolojik</w:t>
      </w:r>
      <w:r>
        <w:rPr>
          <w:spacing w:val="-7"/>
        </w:rPr>
        <w:t> </w:t>
      </w:r>
      <w:r>
        <w:rPr/>
        <w:t>açıdan</w:t>
      </w:r>
      <w:r>
        <w:rPr>
          <w:spacing w:val="-10"/>
        </w:rPr>
        <w:t> </w:t>
      </w:r>
      <w:r>
        <w:rPr/>
        <w:t>farklılık</w:t>
      </w:r>
      <w:r>
        <w:rPr>
          <w:spacing w:val="-7"/>
        </w:rPr>
        <w:t> </w:t>
      </w:r>
      <w:r>
        <w:rPr/>
        <w:t>göstermektedir.</w:t>
      </w:r>
      <w:r>
        <w:rPr>
          <w:spacing w:val="-7"/>
        </w:rPr>
        <w:t> </w:t>
      </w:r>
      <w:r>
        <w:rPr/>
        <w:t>Biyolojik</w:t>
      </w:r>
      <w:r>
        <w:rPr>
          <w:spacing w:val="-7"/>
        </w:rPr>
        <w:t> </w:t>
      </w:r>
      <w:r>
        <w:rPr/>
        <w:t>açıdan</w:t>
      </w:r>
      <w:r>
        <w:rPr>
          <w:spacing w:val="-8"/>
        </w:rPr>
        <w:t> </w:t>
      </w:r>
      <w:r>
        <w:rPr/>
        <w:t>fiziksel</w:t>
      </w:r>
      <w:r>
        <w:rPr>
          <w:spacing w:val="-57"/>
        </w:rPr>
        <w:t> </w:t>
      </w:r>
      <w:r>
        <w:rPr/>
        <w:t>gelişim</w:t>
      </w:r>
      <w:r>
        <w:rPr>
          <w:spacing w:val="-11"/>
        </w:rPr>
        <w:t> </w:t>
      </w:r>
      <w:r>
        <w:rPr/>
        <w:t>dönemi</w:t>
      </w:r>
      <w:r>
        <w:rPr>
          <w:spacing w:val="-10"/>
        </w:rPr>
        <w:t> </w:t>
      </w:r>
      <w:r>
        <w:rPr/>
        <w:t>olarak</w:t>
      </w:r>
      <w:r>
        <w:rPr>
          <w:spacing w:val="-10"/>
        </w:rPr>
        <w:t> </w:t>
      </w:r>
      <w:r>
        <w:rPr/>
        <w:t>kabul</w:t>
      </w:r>
      <w:r>
        <w:rPr>
          <w:spacing w:val="-11"/>
        </w:rPr>
        <w:t> </w:t>
      </w:r>
      <w:r>
        <w:rPr/>
        <w:t>edilen</w:t>
      </w:r>
      <w:r>
        <w:rPr>
          <w:spacing w:val="-12"/>
        </w:rPr>
        <w:t> </w:t>
      </w:r>
      <w:r>
        <w:rPr/>
        <w:t>12-25</w:t>
      </w:r>
      <w:r>
        <w:rPr>
          <w:spacing w:val="-4"/>
        </w:rPr>
        <w:t> </w:t>
      </w:r>
      <w:r>
        <w:rPr/>
        <w:t>yaş</w:t>
      </w:r>
      <w:r>
        <w:rPr>
          <w:spacing w:val="-10"/>
        </w:rPr>
        <w:t> </w:t>
      </w:r>
      <w:r>
        <w:rPr/>
        <w:t>aralığını</w:t>
      </w:r>
      <w:r>
        <w:rPr>
          <w:spacing w:val="-10"/>
        </w:rPr>
        <w:t> </w:t>
      </w:r>
      <w:r>
        <w:rPr/>
        <w:t>kapsamaktadır.</w:t>
      </w:r>
      <w:r>
        <w:rPr>
          <w:spacing w:val="-10"/>
        </w:rPr>
        <w:t> </w:t>
      </w:r>
      <w:r>
        <w:rPr/>
        <w:t>Genel</w:t>
      </w:r>
      <w:r>
        <w:rPr>
          <w:spacing w:val="-11"/>
        </w:rPr>
        <w:t> </w:t>
      </w:r>
      <w:r>
        <w:rPr/>
        <w:t>anlamda</w:t>
      </w:r>
      <w:r>
        <w:rPr>
          <w:spacing w:val="-13"/>
        </w:rPr>
        <w:t> </w:t>
      </w:r>
      <w:r>
        <w:rPr/>
        <w:t>ise</w:t>
      </w:r>
      <w:r>
        <w:rPr>
          <w:spacing w:val="-57"/>
        </w:rPr>
        <w:t> </w:t>
      </w:r>
      <w:r>
        <w:rPr/>
        <w:t>birey</w:t>
      </w:r>
      <w:r>
        <w:rPr>
          <w:spacing w:val="1"/>
        </w:rPr>
        <w:t> </w:t>
      </w:r>
      <w:r>
        <w:rPr/>
        <w:t>buluğ</w:t>
      </w:r>
      <w:r>
        <w:rPr>
          <w:spacing w:val="1"/>
        </w:rPr>
        <w:t> </w:t>
      </w:r>
      <w:r>
        <w:rPr/>
        <w:t>çağına</w:t>
      </w:r>
      <w:r>
        <w:rPr>
          <w:spacing w:val="1"/>
        </w:rPr>
        <w:t> </w:t>
      </w:r>
      <w:r>
        <w:rPr/>
        <w:t>girdiği</w:t>
      </w:r>
      <w:r>
        <w:rPr>
          <w:spacing w:val="1"/>
        </w:rPr>
        <w:t> </w:t>
      </w:r>
      <w:r>
        <w:rPr/>
        <w:t>dönemden</w:t>
      </w:r>
      <w:r>
        <w:rPr>
          <w:spacing w:val="1"/>
        </w:rPr>
        <w:t> </w:t>
      </w:r>
      <w:r>
        <w:rPr/>
        <w:t>itibaren</w:t>
      </w:r>
      <w:r>
        <w:rPr>
          <w:spacing w:val="1"/>
        </w:rPr>
        <w:t> </w:t>
      </w:r>
      <w:r>
        <w:rPr/>
        <w:t>genç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nitelendirilmektedir</w:t>
      </w:r>
      <w:r>
        <w:rPr>
          <w:spacing w:val="1"/>
        </w:rPr>
        <w:t> </w:t>
      </w:r>
      <w:r>
        <w:rPr/>
        <w:t>(Karaşahin, 2013, s. 238). Psikolojik anlamda erken yetişkinlik olarak nitelendirilen</w:t>
      </w:r>
      <w:r>
        <w:rPr>
          <w:spacing w:val="1"/>
        </w:rPr>
        <w:t> </w:t>
      </w:r>
      <w:r>
        <w:rPr/>
        <w:t>dönem bireylerin duygusal ve bilişsel değişim ve dönüşüm yaşadığı süreci ifade eder.</w:t>
      </w:r>
      <w:r>
        <w:rPr>
          <w:spacing w:val="1"/>
        </w:rPr>
        <w:t> </w:t>
      </w:r>
      <w:r>
        <w:rPr/>
        <w:t>Sosyoloji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gençlik</w:t>
      </w:r>
      <w:r>
        <w:rPr>
          <w:spacing w:val="1"/>
        </w:rPr>
        <w:t> </w:t>
      </w:r>
      <w:r>
        <w:rPr/>
        <w:t>psikolojik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biyolojik</w:t>
      </w:r>
      <w:r>
        <w:rPr>
          <w:spacing w:val="1"/>
        </w:rPr>
        <w:t> </w:t>
      </w:r>
      <w:r>
        <w:rPr/>
        <w:t>unsurlardan</w:t>
      </w:r>
      <w:r>
        <w:rPr>
          <w:spacing w:val="1"/>
        </w:rPr>
        <w:t> </w:t>
      </w:r>
      <w:r>
        <w:rPr/>
        <w:t>ziyade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faktörler</w:t>
      </w:r>
      <w:r>
        <w:rPr>
          <w:spacing w:val="-11"/>
        </w:rPr>
        <w:t> </w:t>
      </w:r>
      <w:r>
        <w:rPr/>
        <w:t>tarafından</w:t>
      </w:r>
      <w:r>
        <w:rPr>
          <w:spacing w:val="-10"/>
        </w:rPr>
        <w:t> </w:t>
      </w:r>
      <w:r>
        <w:rPr/>
        <w:t>şekillendirilen</w:t>
      </w:r>
      <w:r>
        <w:rPr>
          <w:spacing w:val="-10"/>
        </w:rPr>
        <w:t> </w:t>
      </w:r>
      <w:r>
        <w:rPr/>
        <w:t>bir</w:t>
      </w:r>
      <w:r>
        <w:rPr>
          <w:spacing w:val="-11"/>
        </w:rPr>
        <w:t> </w:t>
      </w:r>
      <w:r>
        <w:rPr/>
        <w:t>süreci</w:t>
      </w:r>
      <w:r>
        <w:rPr>
          <w:spacing w:val="-9"/>
        </w:rPr>
        <w:t> </w:t>
      </w:r>
      <w:r>
        <w:rPr/>
        <w:t>ifade</w:t>
      </w:r>
      <w:r>
        <w:rPr>
          <w:spacing w:val="-8"/>
        </w:rPr>
        <w:t> </w:t>
      </w:r>
      <w:r>
        <w:rPr/>
        <w:t>eder.</w:t>
      </w:r>
      <w:r>
        <w:rPr>
          <w:spacing w:val="-11"/>
        </w:rPr>
        <w:t> </w:t>
      </w:r>
      <w:r>
        <w:rPr/>
        <w:t>Neticede</w:t>
      </w:r>
      <w:r>
        <w:rPr>
          <w:spacing w:val="-11"/>
        </w:rPr>
        <w:t> </w:t>
      </w:r>
      <w:r>
        <w:rPr/>
        <w:t>toplumun</w:t>
      </w:r>
      <w:r>
        <w:rPr>
          <w:spacing w:val="-7"/>
        </w:rPr>
        <w:t> </w:t>
      </w:r>
      <w:r>
        <w:rPr/>
        <w:t>sosyokültürel</w:t>
      </w:r>
      <w:r>
        <w:rPr>
          <w:spacing w:val="-58"/>
        </w:rPr>
        <w:t> </w:t>
      </w:r>
      <w:r>
        <w:rPr/>
        <w:t>yapısını</w:t>
      </w:r>
      <w:r>
        <w:rPr>
          <w:spacing w:val="-8"/>
        </w:rPr>
        <w:t> </w:t>
      </w:r>
      <w:r>
        <w:rPr/>
        <w:t>anlamak</w:t>
      </w:r>
      <w:r>
        <w:rPr>
          <w:spacing w:val="-9"/>
        </w:rPr>
        <w:t> </w:t>
      </w:r>
      <w:r>
        <w:rPr/>
        <w:t>açısından</w:t>
      </w:r>
      <w:r>
        <w:rPr>
          <w:spacing w:val="-9"/>
        </w:rPr>
        <w:t> </w:t>
      </w:r>
      <w:r>
        <w:rPr/>
        <w:t>genç</w:t>
      </w:r>
      <w:r>
        <w:rPr>
          <w:spacing w:val="-12"/>
        </w:rPr>
        <w:t> </w:t>
      </w:r>
      <w:r>
        <w:rPr/>
        <w:t>nesil</w:t>
      </w:r>
      <w:r>
        <w:rPr>
          <w:spacing w:val="-10"/>
        </w:rPr>
        <w:t> </w:t>
      </w:r>
      <w:r>
        <w:rPr/>
        <w:t>oldukça</w:t>
      </w:r>
      <w:r>
        <w:rPr>
          <w:spacing w:val="-12"/>
        </w:rPr>
        <w:t> </w:t>
      </w:r>
      <w:r>
        <w:rPr/>
        <w:t>önemlidir.</w:t>
      </w:r>
      <w:r>
        <w:rPr>
          <w:spacing w:val="-12"/>
        </w:rPr>
        <w:t> </w:t>
      </w:r>
      <w:r>
        <w:rPr/>
        <w:t>Bu</w:t>
      </w:r>
      <w:r>
        <w:rPr>
          <w:spacing w:val="-11"/>
        </w:rPr>
        <w:t> </w:t>
      </w:r>
      <w:r>
        <w:rPr/>
        <w:t>nedenle</w:t>
      </w:r>
      <w:r>
        <w:rPr>
          <w:spacing w:val="-9"/>
        </w:rPr>
        <w:t> </w:t>
      </w:r>
      <w:r>
        <w:rPr/>
        <w:t>araştırma</w:t>
      </w:r>
      <w:r>
        <w:rPr>
          <w:spacing w:val="-12"/>
        </w:rPr>
        <w:t> </w:t>
      </w:r>
      <w:r>
        <w:rPr/>
        <w:t>18-25</w:t>
      </w:r>
      <w:r>
        <w:rPr>
          <w:spacing w:val="-6"/>
        </w:rPr>
        <w:t> </w:t>
      </w:r>
      <w:r>
        <w:rPr/>
        <w:t>yaş</w:t>
      </w:r>
      <w:r>
        <w:rPr>
          <w:spacing w:val="-58"/>
        </w:rPr>
        <w:t> </w:t>
      </w:r>
      <w:r>
        <w:rPr/>
        <w:t>arası</w:t>
      </w:r>
      <w:r>
        <w:rPr>
          <w:spacing w:val="31"/>
        </w:rPr>
        <w:t> </w:t>
      </w:r>
      <w:r>
        <w:rPr/>
        <w:t>üniversite</w:t>
      </w:r>
      <w:r>
        <w:rPr>
          <w:spacing w:val="30"/>
        </w:rPr>
        <w:t> </w:t>
      </w:r>
      <w:r>
        <w:rPr/>
        <w:t>öğrencileri</w:t>
      </w:r>
      <w:r>
        <w:rPr>
          <w:spacing w:val="30"/>
        </w:rPr>
        <w:t> </w:t>
      </w:r>
      <w:r>
        <w:rPr/>
        <w:t>üzerinde</w:t>
      </w:r>
      <w:r>
        <w:rPr>
          <w:spacing w:val="31"/>
        </w:rPr>
        <w:t> </w:t>
      </w:r>
      <w:r>
        <w:rPr/>
        <w:t>gerçekleştirilmiştir.</w:t>
      </w:r>
      <w:r>
        <w:rPr>
          <w:spacing w:val="30"/>
        </w:rPr>
        <w:t> </w:t>
      </w:r>
      <w:r>
        <w:rPr/>
        <w:t>Örneklem</w:t>
      </w:r>
      <w:r>
        <w:rPr>
          <w:spacing w:val="35"/>
        </w:rPr>
        <w:t> </w:t>
      </w:r>
      <w:r>
        <w:rPr/>
        <w:t>yöntemi</w:t>
      </w:r>
      <w:r>
        <w:rPr>
          <w:spacing w:val="32"/>
        </w:rPr>
        <w:t> </w:t>
      </w:r>
      <w:r>
        <w:rPr/>
        <w:t>olarak</w:t>
      </w:r>
      <w:r>
        <w:rPr>
          <w:spacing w:val="30"/>
        </w:rPr>
        <w:t> </w:t>
      </w:r>
      <w:r>
        <w:rPr/>
        <w:t>ise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3"/>
        <w:jc w:val="both"/>
      </w:pPr>
      <w:r>
        <w:rPr/>
        <w:drawing>
          <wp:anchor distT="0" distB="0" distL="0" distR="0" allowOverlap="1" layoutInCell="1" locked="0" behindDoc="1" simplePos="0" relativeHeight="480704512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genç</w:t>
      </w:r>
      <w:r>
        <w:rPr>
          <w:spacing w:val="1"/>
        </w:rPr>
        <w:t> </w:t>
      </w:r>
      <w:r>
        <w:rPr/>
        <w:t>kitlenin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açıklanması</w:t>
      </w:r>
      <w:r>
        <w:rPr>
          <w:spacing w:val="1"/>
        </w:rPr>
        <w:t> </w:t>
      </w:r>
      <w:r>
        <w:rPr/>
        <w:t>amaçlandığı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öncelikle</w:t>
      </w:r>
      <w:r>
        <w:rPr>
          <w:spacing w:val="1"/>
        </w:rPr>
        <w:t> </w:t>
      </w:r>
      <w:r>
        <w:rPr/>
        <w:t>amaçlı</w:t>
      </w:r>
      <w:r>
        <w:rPr>
          <w:spacing w:val="1"/>
        </w:rPr>
        <w:t> </w:t>
      </w:r>
      <w:r>
        <w:rPr/>
        <w:t>ölçüt</w:t>
      </w:r>
      <w:r>
        <w:rPr>
          <w:spacing w:val="1"/>
        </w:rPr>
        <w:t> </w:t>
      </w:r>
      <w:r>
        <w:rPr/>
        <w:t>örnekleme daha sonrası</w:t>
      </w:r>
      <w:r>
        <w:rPr>
          <w:spacing w:val="1"/>
        </w:rPr>
        <w:t> </w:t>
      </w:r>
      <w:r>
        <w:rPr/>
        <w:t>ise örnekleme ulaşmada kolaylık sağlaması nedeniyle basit</w:t>
      </w:r>
      <w:r>
        <w:rPr>
          <w:spacing w:val="1"/>
        </w:rPr>
        <w:t> </w:t>
      </w:r>
      <w:r>
        <w:rPr/>
        <w:t>tesadüfi örnekleme yöntemi tercih edilmiştir. Buradan hareketle Akdeniz Üniversitesi</w:t>
      </w:r>
      <w:r>
        <w:rPr>
          <w:spacing w:val="1"/>
        </w:rPr>
        <w:t> </w:t>
      </w:r>
      <w:r>
        <w:rPr/>
        <w:t>Sosyal Bilimler Meslek Yüksek Okulu öğrencileri örneklem olarak belirlenmiştir. “Belli</w:t>
      </w:r>
      <w:r>
        <w:rPr>
          <w:spacing w:val="-57"/>
        </w:rPr>
        <w:t> </w:t>
      </w:r>
      <w:r>
        <w:rPr/>
        <w:t>bir amaç doğrultusunda az sayıdaki durumdan çok sayıda ayrıntıya ulaşmak, derinliğine</w:t>
      </w:r>
      <w:r>
        <w:rPr>
          <w:spacing w:val="1"/>
        </w:rPr>
        <w:t> </w:t>
      </w:r>
      <w:r>
        <w:rPr/>
        <w:t>analiz ve zengin veri setine ulaşmak” (Teddlie ve Tashakkori, 2015, s. 209), için amaçlı</w:t>
      </w:r>
      <w:r>
        <w:rPr>
          <w:spacing w:val="1"/>
        </w:rPr>
        <w:t> </w:t>
      </w:r>
      <w:r>
        <w:rPr/>
        <w:t>örnekleme yöntemi kullanılmaktadır. Amaçlı örnekleme, zengin bilgiye sahip olduğu</w:t>
      </w:r>
      <w:r>
        <w:rPr>
          <w:spacing w:val="1"/>
        </w:rPr>
        <w:t> </w:t>
      </w:r>
      <w:r>
        <w:rPr/>
        <w:t>düşünülen</w:t>
      </w:r>
      <w:r>
        <w:rPr>
          <w:spacing w:val="-7"/>
        </w:rPr>
        <w:t> </w:t>
      </w:r>
      <w:r>
        <w:rPr/>
        <w:t>durumların</w:t>
      </w:r>
      <w:r>
        <w:rPr>
          <w:spacing w:val="-6"/>
        </w:rPr>
        <w:t> </w:t>
      </w:r>
      <w:r>
        <w:rPr/>
        <w:t>derinlemesine</w:t>
      </w:r>
      <w:r>
        <w:rPr>
          <w:spacing w:val="-7"/>
        </w:rPr>
        <w:t> </w:t>
      </w:r>
      <w:r>
        <w:rPr/>
        <w:t>analizi</w:t>
      </w:r>
      <w:r>
        <w:rPr>
          <w:spacing w:val="-7"/>
        </w:rPr>
        <w:t> </w:t>
      </w:r>
      <w:r>
        <w:rPr/>
        <w:t>açısından</w:t>
      </w:r>
      <w:r>
        <w:rPr>
          <w:spacing w:val="-6"/>
        </w:rPr>
        <w:t> </w:t>
      </w:r>
      <w:r>
        <w:rPr/>
        <w:t>oldukça</w:t>
      </w:r>
      <w:r>
        <w:rPr>
          <w:spacing w:val="-5"/>
        </w:rPr>
        <w:t> </w:t>
      </w:r>
      <w:r>
        <w:rPr/>
        <w:t>elverişlidir.</w:t>
      </w:r>
      <w:r>
        <w:rPr>
          <w:spacing w:val="-6"/>
        </w:rPr>
        <w:t> </w:t>
      </w:r>
      <w:r>
        <w:rPr/>
        <w:t>Genç</w:t>
      </w:r>
      <w:r>
        <w:rPr>
          <w:spacing w:val="-5"/>
        </w:rPr>
        <w:t> </w:t>
      </w:r>
      <w:r>
        <w:rPr/>
        <w:t>eğitimli</w:t>
      </w:r>
      <w:r>
        <w:rPr>
          <w:spacing w:val="-58"/>
        </w:rPr>
        <w:t> </w:t>
      </w:r>
      <w:r>
        <w:rPr/>
        <w:t>kitle tercihi amaçlı ölçüt örnekleme yöntemine göre belirlenmiş daha sonra ise bu kitle</w:t>
      </w:r>
      <w:r>
        <w:rPr>
          <w:spacing w:val="1"/>
        </w:rPr>
        <w:t> </w:t>
      </w:r>
      <w:r>
        <w:rPr/>
        <w:t>içerisinden</w:t>
      </w:r>
      <w:r>
        <w:rPr>
          <w:spacing w:val="1"/>
        </w:rPr>
        <w:t> </w:t>
      </w:r>
      <w:r>
        <w:rPr/>
        <w:t>seçilen</w:t>
      </w:r>
      <w:r>
        <w:rPr>
          <w:spacing w:val="1"/>
        </w:rPr>
        <w:t> </w:t>
      </w:r>
      <w:r>
        <w:rPr/>
        <w:t>örneklem</w:t>
      </w:r>
      <w:r>
        <w:rPr>
          <w:spacing w:val="1"/>
        </w:rPr>
        <w:t> </w:t>
      </w:r>
      <w:r>
        <w:rPr/>
        <w:t>grubu</w:t>
      </w:r>
      <w:r>
        <w:rPr>
          <w:spacing w:val="1"/>
        </w:rPr>
        <w:t> </w:t>
      </w:r>
      <w:r>
        <w:rPr/>
        <w:t>basit</w:t>
      </w:r>
      <w:r>
        <w:rPr>
          <w:spacing w:val="1"/>
        </w:rPr>
        <w:t> </w:t>
      </w:r>
      <w:r>
        <w:rPr/>
        <w:t>tesadüfi</w:t>
      </w:r>
      <w:r>
        <w:rPr>
          <w:spacing w:val="1"/>
        </w:rPr>
        <w:t> </w:t>
      </w:r>
      <w:r>
        <w:rPr/>
        <w:t>örnekleme</w:t>
      </w:r>
      <w:r>
        <w:rPr>
          <w:spacing w:val="1"/>
        </w:rPr>
        <w:t> </w:t>
      </w:r>
      <w:r>
        <w:rPr/>
        <w:t>yöntemi</w:t>
      </w:r>
      <w:r>
        <w:rPr>
          <w:spacing w:val="1"/>
        </w:rPr>
        <w:t> </w:t>
      </w:r>
      <w:r>
        <w:rPr/>
        <w:t>kullanılarak</w:t>
      </w:r>
      <w:r>
        <w:rPr>
          <w:spacing w:val="1"/>
        </w:rPr>
        <w:t> </w:t>
      </w:r>
      <w:r>
        <w:rPr/>
        <w:t>seçilmiştir.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2022-2023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döneminde</w:t>
      </w:r>
      <w:r>
        <w:rPr>
          <w:spacing w:val="1"/>
        </w:rPr>
        <w:t> </w:t>
      </w:r>
      <w:r>
        <w:rPr/>
        <w:t>Antalya</w:t>
      </w:r>
      <w:r>
        <w:rPr>
          <w:spacing w:val="1"/>
        </w:rPr>
        <w:t> </w:t>
      </w:r>
      <w:r>
        <w:rPr/>
        <w:t>Akdeniz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Meslek Yüksek Okulunda aktif olarak eğitim gören öğrenci sayısının N=4345 olduğu</w:t>
      </w:r>
      <w:r>
        <w:rPr>
          <w:spacing w:val="1"/>
        </w:rPr>
        <w:t> </w:t>
      </w:r>
      <w:r>
        <w:rPr/>
        <w:t>tespit</w:t>
      </w:r>
      <w:r>
        <w:rPr>
          <w:spacing w:val="5"/>
        </w:rPr>
        <w:t> </w:t>
      </w:r>
      <w:r>
        <w:rPr/>
        <w:t>edilmiştir.</w:t>
      </w:r>
      <w:r>
        <w:rPr>
          <w:spacing w:val="4"/>
        </w:rPr>
        <w:t> </w:t>
      </w:r>
      <w:r>
        <w:rPr/>
        <w:t>Basit</w:t>
      </w:r>
      <w:r>
        <w:rPr>
          <w:spacing w:val="6"/>
        </w:rPr>
        <w:t> </w:t>
      </w:r>
      <w:r>
        <w:rPr/>
        <w:t>tesadüfi</w:t>
      </w:r>
      <w:r>
        <w:rPr>
          <w:spacing w:val="4"/>
        </w:rPr>
        <w:t> </w:t>
      </w:r>
      <w:r>
        <w:rPr/>
        <w:t>örnekleme</w:t>
      </w:r>
      <w:r>
        <w:rPr>
          <w:spacing w:val="8"/>
        </w:rPr>
        <w:t> </w:t>
      </w:r>
      <w:r>
        <w:rPr/>
        <w:t>yöntemine</w:t>
      </w:r>
      <w:r>
        <w:rPr>
          <w:spacing w:val="5"/>
        </w:rPr>
        <w:t> </w:t>
      </w:r>
      <w:r>
        <w:rPr/>
        <w:t>göre</w:t>
      </w:r>
      <w:r>
        <w:rPr>
          <w:spacing w:val="4"/>
        </w:rPr>
        <w:t> </w:t>
      </w:r>
      <w:r>
        <w:rPr/>
        <w:t>%5</w:t>
      </w:r>
      <w:r>
        <w:rPr>
          <w:spacing w:val="5"/>
        </w:rPr>
        <w:t> </w:t>
      </w:r>
      <w:r>
        <w:rPr/>
        <w:t>hata</w:t>
      </w:r>
      <w:r>
        <w:rPr>
          <w:spacing w:val="4"/>
        </w:rPr>
        <w:t> </w:t>
      </w:r>
      <w:r>
        <w:rPr/>
        <w:t>%95</w:t>
      </w:r>
      <w:r>
        <w:rPr>
          <w:spacing w:val="7"/>
        </w:rPr>
        <w:t> </w:t>
      </w:r>
      <w:r>
        <w:rPr/>
        <w:t>güven</w:t>
      </w:r>
      <w:r>
        <w:rPr>
          <w:spacing w:val="5"/>
        </w:rPr>
        <w:t> </w:t>
      </w:r>
      <w:r>
        <w:rPr/>
        <w:t>ile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az</w:t>
      </w:r>
    </w:p>
    <w:p>
      <w:pPr>
        <w:pStyle w:val="BodyText"/>
        <w:spacing w:line="360" w:lineRule="auto"/>
        <w:ind w:left="728" w:right="391"/>
        <w:jc w:val="both"/>
      </w:pPr>
      <w:r>
        <w:rPr/>
        <w:t>385</w:t>
      </w:r>
      <w:r>
        <w:rPr>
          <w:spacing w:val="1"/>
        </w:rPr>
        <w:t> </w:t>
      </w:r>
      <w:r>
        <w:rPr/>
        <w:t>öğrencinin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çalışmasına</w:t>
      </w:r>
      <w:r>
        <w:rPr>
          <w:spacing w:val="1"/>
        </w:rPr>
        <w:t> </w:t>
      </w:r>
      <w:r>
        <w:rPr/>
        <w:t>katılması</w:t>
      </w:r>
      <w:r>
        <w:rPr>
          <w:spacing w:val="1"/>
        </w:rPr>
        <w:t> </w:t>
      </w:r>
      <w:r>
        <w:rPr/>
        <w:t>gerekmektedir.</w:t>
      </w:r>
      <w:r>
        <w:rPr>
          <w:spacing w:val="1"/>
        </w:rPr>
        <w:t> </w:t>
      </w:r>
      <w:r>
        <w:rPr/>
        <w:t>Saha</w:t>
      </w:r>
      <w:r>
        <w:rPr>
          <w:spacing w:val="1"/>
        </w:rPr>
        <w:t> </w:t>
      </w:r>
      <w:r>
        <w:rPr/>
        <w:t>çalışmasında</w:t>
      </w:r>
      <w:r>
        <w:rPr>
          <w:spacing w:val="1"/>
        </w:rPr>
        <w:t> </w:t>
      </w:r>
      <w:r>
        <w:rPr/>
        <w:t>725</w:t>
      </w:r>
      <w:r>
        <w:rPr>
          <w:spacing w:val="1"/>
        </w:rPr>
        <w:t> </w:t>
      </w:r>
      <w:r>
        <w:rPr/>
        <w:t>öğrenci ile anket çalışması gerçekleştirilmiş ve verileri geçersiz olduğu tespit edilen</w:t>
      </w:r>
      <w:r>
        <w:rPr>
          <w:spacing w:val="1"/>
        </w:rPr>
        <w:t> </w:t>
      </w:r>
      <w:r>
        <w:rPr/>
        <w:t>anketler araştırma dışında bırakılmıştır. Geçerli olduğu tespit edilen 678 anket analize</w:t>
      </w:r>
      <w:r>
        <w:rPr>
          <w:spacing w:val="1"/>
        </w:rPr>
        <w:t> </w:t>
      </w:r>
      <w:r>
        <w:rPr/>
        <w:t>uygun bulunmuştur. ‘’BPO’’ ölçüm aracının geliştirilmesi amacıyla 2022-2023 Antalya</w:t>
      </w:r>
      <w:r>
        <w:rPr>
          <w:spacing w:val="1"/>
        </w:rPr>
        <w:t> </w:t>
      </w:r>
      <w:r>
        <w:rPr/>
        <w:t>Akdeniz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Bilimler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Yüksekokulunda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öğrencilerle</w:t>
      </w:r>
      <w:r>
        <w:rPr>
          <w:spacing w:val="1"/>
        </w:rPr>
        <w:t> </w:t>
      </w:r>
      <w:r>
        <w:rPr/>
        <w:t>öncelikle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kişi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yapılmıştır.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uygulama</w:t>
      </w:r>
      <w:r>
        <w:rPr>
          <w:spacing w:val="-57"/>
        </w:rPr>
        <w:t> </w:t>
      </w:r>
      <w:r>
        <w:rPr/>
        <w:t>sonuçlarına göre nihai şekli oluşturulan ölçüm aracı 2023 şubat ve mart ayları arasında</w:t>
      </w:r>
      <w:r>
        <w:rPr>
          <w:spacing w:val="1"/>
        </w:rPr>
        <w:t> </w:t>
      </w:r>
      <w:r>
        <w:rPr/>
        <w:t>aynı örneklem grubundan 678 öğrenciye uygulanmıştır. 300 erkek 378 kadın öğrenciden</w:t>
      </w:r>
      <w:r>
        <w:rPr>
          <w:spacing w:val="-57"/>
        </w:rPr>
        <w:t> </w:t>
      </w:r>
      <w:r>
        <w:rPr/>
        <w:t>oluşan</w:t>
      </w:r>
      <w:r>
        <w:rPr>
          <w:spacing w:val="2"/>
        </w:rPr>
        <w:t> </w:t>
      </w:r>
      <w:r>
        <w:rPr/>
        <w:t>katılımcıların</w:t>
      </w:r>
      <w:r>
        <w:rPr>
          <w:spacing w:val="3"/>
        </w:rPr>
        <w:t> </w:t>
      </w:r>
      <w:r>
        <w:rPr/>
        <w:t>%44,2’si</w:t>
      </w:r>
      <w:r>
        <w:rPr>
          <w:spacing w:val="2"/>
        </w:rPr>
        <w:t> </w:t>
      </w:r>
      <w:r>
        <w:rPr/>
        <w:t>erkek</w:t>
      </w:r>
      <w:r>
        <w:rPr>
          <w:spacing w:val="3"/>
        </w:rPr>
        <w:t> </w:t>
      </w:r>
      <w:r>
        <w:rPr/>
        <w:t>ve</w:t>
      </w:r>
      <w:r>
        <w:rPr>
          <w:spacing w:val="1"/>
        </w:rPr>
        <w:t> </w:t>
      </w:r>
      <w:r>
        <w:rPr/>
        <w:t>%55,8’i</w:t>
      </w:r>
      <w:r>
        <w:rPr>
          <w:spacing w:val="3"/>
        </w:rPr>
        <w:t> </w:t>
      </w:r>
      <w:r>
        <w:rPr/>
        <w:t>kadındır.</w:t>
      </w:r>
      <w:r>
        <w:rPr>
          <w:spacing w:val="2"/>
        </w:rPr>
        <w:t> </w:t>
      </w:r>
      <w:r>
        <w:rPr/>
        <w:t>Katılımcıların</w:t>
      </w:r>
      <w:r>
        <w:rPr>
          <w:spacing w:val="3"/>
        </w:rPr>
        <w:t> </w:t>
      </w:r>
      <w:r>
        <w:rPr/>
        <w:t>%12,8’i</w:t>
      </w:r>
      <w:r>
        <w:rPr>
          <w:spacing w:val="3"/>
        </w:rPr>
        <w:t> </w:t>
      </w:r>
      <w:r>
        <w:rPr/>
        <w:t>evli</w:t>
      </w:r>
      <w:r>
        <w:rPr>
          <w:spacing w:val="4"/>
        </w:rPr>
        <w:t> </w:t>
      </w:r>
      <w:r>
        <w:rPr/>
        <w:t>ve</w:t>
      </w:r>
    </w:p>
    <w:p>
      <w:pPr>
        <w:pStyle w:val="BodyText"/>
        <w:spacing w:line="275" w:lineRule="exact"/>
        <w:ind w:left="728"/>
        <w:jc w:val="both"/>
      </w:pPr>
      <w:r>
        <w:rPr/>
        <w:t>%87,2’si</w:t>
      </w:r>
      <w:r>
        <w:rPr>
          <w:spacing w:val="20"/>
        </w:rPr>
        <w:t> </w:t>
      </w:r>
      <w:r>
        <w:rPr/>
        <w:t>ise</w:t>
      </w:r>
      <w:r>
        <w:rPr>
          <w:spacing w:val="20"/>
        </w:rPr>
        <w:t> </w:t>
      </w:r>
      <w:r>
        <w:rPr/>
        <w:t>bekardır.</w:t>
      </w:r>
      <w:r>
        <w:rPr>
          <w:spacing w:val="19"/>
        </w:rPr>
        <w:t> </w:t>
      </w:r>
      <w:r>
        <w:rPr/>
        <w:t>Katılımcıların</w:t>
      </w:r>
      <w:r>
        <w:rPr>
          <w:spacing w:val="23"/>
        </w:rPr>
        <w:t> </w:t>
      </w:r>
      <w:r>
        <w:rPr/>
        <w:t>yaş</w:t>
      </w:r>
      <w:r>
        <w:rPr>
          <w:spacing w:val="20"/>
        </w:rPr>
        <w:t> </w:t>
      </w:r>
      <w:r>
        <w:rPr/>
        <w:t>ortalaması</w:t>
      </w:r>
      <w:r>
        <w:rPr>
          <w:spacing w:val="20"/>
        </w:rPr>
        <w:t> </w:t>
      </w:r>
      <w:r>
        <w:rPr/>
        <w:t>%53,8</w:t>
      </w:r>
      <w:r>
        <w:rPr>
          <w:spacing w:val="20"/>
        </w:rPr>
        <w:t> </w:t>
      </w:r>
      <w:r>
        <w:rPr/>
        <w:t>ile</w:t>
      </w:r>
      <w:r>
        <w:rPr>
          <w:spacing w:val="19"/>
        </w:rPr>
        <w:t> </w:t>
      </w:r>
      <w:r>
        <w:rPr/>
        <w:t>18-20,</w:t>
      </w:r>
      <w:r>
        <w:rPr>
          <w:spacing w:val="19"/>
        </w:rPr>
        <w:t> </w:t>
      </w:r>
      <w:r>
        <w:rPr/>
        <w:t>%35,5</w:t>
      </w:r>
      <w:r>
        <w:rPr>
          <w:spacing w:val="20"/>
        </w:rPr>
        <w:t> </w:t>
      </w:r>
      <w:r>
        <w:rPr/>
        <w:t>ile</w:t>
      </w:r>
      <w:r>
        <w:rPr>
          <w:spacing w:val="19"/>
        </w:rPr>
        <w:t> </w:t>
      </w:r>
      <w:r>
        <w:rPr/>
        <w:t>21-33,</w:t>
      </w:r>
    </w:p>
    <w:p>
      <w:pPr>
        <w:pStyle w:val="BodyText"/>
        <w:spacing w:line="360" w:lineRule="auto" w:before="139"/>
        <w:ind w:left="728" w:right="392"/>
        <w:jc w:val="both"/>
      </w:pPr>
      <w:r>
        <w:rPr/>
        <w:t>%8,1</w:t>
      </w:r>
      <w:r>
        <w:rPr>
          <w:spacing w:val="-2"/>
        </w:rPr>
        <w:t> </w:t>
      </w:r>
      <w:r>
        <w:rPr/>
        <w:t>ile</w:t>
      </w:r>
      <w:r>
        <w:rPr>
          <w:spacing w:val="-2"/>
        </w:rPr>
        <w:t> </w:t>
      </w:r>
      <w:r>
        <w:rPr/>
        <w:t>23-25,</w:t>
      </w:r>
      <w:r>
        <w:rPr>
          <w:spacing w:val="-2"/>
        </w:rPr>
        <w:t> </w:t>
      </w:r>
      <w:r>
        <w:rPr/>
        <w:t>%2,5</w:t>
      </w:r>
      <w:r>
        <w:rPr>
          <w:spacing w:val="-1"/>
        </w:rPr>
        <w:t> </w:t>
      </w:r>
      <w:r>
        <w:rPr/>
        <w:t>ile</w:t>
      </w:r>
      <w:r>
        <w:rPr>
          <w:spacing w:val="-3"/>
        </w:rPr>
        <w:t> </w:t>
      </w:r>
      <w:r>
        <w:rPr/>
        <w:t>25</w:t>
      </w:r>
      <w:r>
        <w:rPr>
          <w:spacing w:val="1"/>
        </w:rPr>
        <w:t> </w:t>
      </w:r>
      <w:r>
        <w:rPr/>
        <w:t>yaş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üzerindedir.</w:t>
      </w:r>
      <w:r>
        <w:rPr>
          <w:spacing w:val="-1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%86,3’ü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sınıf,</w:t>
      </w:r>
      <w:r>
        <w:rPr>
          <w:spacing w:val="-1"/>
        </w:rPr>
        <w:t> </w:t>
      </w:r>
      <w:r>
        <w:rPr/>
        <w:t>%13,7’si</w:t>
      </w:r>
      <w:r>
        <w:rPr>
          <w:spacing w:val="-58"/>
        </w:rPr>
        <w:t> </w:t>
      </w:r>
      <w:r>
        <w:rPr/>
        <w:t>ise</w:t>
      </w:r>
      <w:r>
        <w:rPr>
          <w:spacing w:val="-10"/>
        </w:rPr>
        <w:t> </w:t>
      </w:r>
      <w:r>
        <w:rPr/>
        <w:t>2.</w:t>
      </w:r>
      <w:r>
        <w:rPr>
          <w:spacing w:val="-10"/>
        </w:rPr>
        <w:t> </w:t>
      </w:r>
      <w:r>
        <w:rPr/>
        <w:t>sınıf</w:t>
      </w:r>
      <w:r>
        <w:rPr>
          <w:spacing w:val="-9"/>
        </w:rPr>
        <w:t> </w:t>
      </w:r>
      <w:r>
        <w:rPr/>
        <w:t>öğrencilerinden</w:t>
      </w:r>
      <w:r>
        <w:rPr>
          <w:spacing w:val="-10"/>
        </w:rPr>
        <w:t> </w:t>
      </w:r>
      <w:r>
        <w:rPr/>
        <w:t>oluşmaktadır.</w:t>
      </w:r>
      <w:r>
        <w:rPr>
          <w:spacing w:val="-10"/>
        </w:rPr>
        <w:t> </w:t>
      </w:r>
      <w:r>
        <w:rPr/>
        <w:t>Katılımcıların</w:t>
      </w:r>
      <w:r>
        <w:rPr>
          <w:spacing w:val="-9"/>
        </w:rPr>
        <w:t> </w:t>
      </w:r>
      <w:r>
        <w:rPr/>
        <w:t>eğitim</w:t>
      </w:r>
      <w:r>
        <w:rPr>
          <w:spacing w:val="-8"/>
        </w:rPr>
        <w:t> </w:t>
      </w:r>
      <w:r>
        <w:rPr/>
        <w:t>gördükleri</w:t>
      </w:r>
      <w:r>
        <w:rPr>
          <w:spacing w:val="-10"/>
        </w:rPr>
        <w:t> </w:t>
      </w:r>
      <w:r>
        <w:rPr/>
        <w:t>bölümler:</w:t>
      </w:r>
      <w:r>
        <w:rPr>
          <w:spacing w:val="-9"/>
        </w:rPr>
        <w:t> </w:t>
      </w:r>
      <w:r>
        <w:rPr/>
        <w:t>%10</w:t>
      </w:r>
      <w:r>
        <w:rPr>
          <w:spacing w:val="-57"/>
        </w:rPr>
        <w:t> </w:t>
      </w:r>
      <w:r>
        <w:rPr/>
        <w:t>Bankacılık ve Finans, %16,8 Büro Hizmetleri ve Sekreterlik, %28,3 Muhasebe ve Vergi</w:t>
      </w:r>
      <w:r>
        <w:rPr>
          <w:spacing w:val="-57"/>
        </w:rPr>
        <w:t> </w:t>
      </w:r>
      <w:r>
        <w:rPr/>
        <w:t>Uygulamaları,</w:t>
      </w:r>
      <w:r>
        <w:rPr>
          <w:spacing w:val="1"/>
        </w:rPr>
        <w:t> </w:t>
      </w:r>
      <w:r>
        <w:rPr/>
        <w:t>%6,2</w:t>
      </w:r>
      <w:r>
        <w:rPr>
          <w:spacing w:val="1"/>
        </w:rPr>
        <w:t> </w:t>
      </w:r>
      <w:r>
        <w:rPr/>
        <w:t>Mülkiyet</w:t>
      </w:r>
      <w:r>
        <w:rPr>
          <w:spacing w:val="1"/>
        </w:rPr>
        <w:t> </w:t>
      </w:r>
      <w:r>
        <w:rPr/>
        <w:t>Koruma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Güvenlik,</w:t>
      </w:r>
      <w:r>
        <w:rPr>
          <w:spacing w:val="1"/>
        </w:rPr>
        <w:t> </w:t>
      </w:r>
      <w:r>
        <w:rPr/>
        <w:t>%6,9</w:t>
      </w:r>
      <w:r>
        <w:rPr>
          <w:spacing w:val="1"/>
        </w:rPr>
        <w:t> </w:t>
      </w:r>
      <w:r>
        <w:rPr/>
        <w:t>Otel,</w:t>
      </w:r>
      <w:r>
        <w:rPr>
          <w:spacing w:val="1"/>
        </w:rPr>
        <w:t> </w:t>
      </w:r>
      <w:r>
        <w:rPr/>
        <w:t>Lokanta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İkram</w:t>
      </w:r>
      <w:r>
        <w:rPr>
          <w:spacing w:val="-57"/>
        </w:rPr>
        <w:t> </w:t>
      </w:r>
      <w:r>
        <w:rPr/>
        <w:t>Hizmetleri,</w:t>
      </w:r>
      <w:r>
        <w:rPr>
          <w:spacing w:val="1"/>
        </w:rPr>
        <w:t> </w:t>
      </w:r>
      <w:r>
        <w:rPr/>
        <w:t>%19,0</w:t>
      </w:r>
      <w:r>
        <w:rPr>
          <w:spacing w:val="1"/>
        </w:rPr>
        <w:t> </w:t>
      </w:r>
      <w:r>
        <w:rPr/>
        <w:t>Pazarlama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Reklamcılık,</w:t>
      </w:r>
      <w:r>
        <w:rPr>
          <w:spacing w:val="1"/>
        </w:rPr>
        <w:t> </w:t>
      </w:r>
      <w:r>
        <w:rPr/>
        <w:t>%4,3</w:t>
      </w:r>
      <w:r>
        <w:rPr>
          <w:spacing w:val="1"/>
        </w:rPr>
        <w:t> </w:t>
      </w:r>
      <w:r>
        <w:rPr/>
        <w:t>Seyahat,</w:t>
      </w:r>
      <w:r>
        <w:rPr>
          <w:spacing w:val="1"/>
        </w:rPr>
        <w:t> </w:t>
      </w:r>
      <w:r>
        <w:rPr/>
        <w:t>Turizm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Eğlence</w:t>
      </w:r>
      <w:r>
        <w:rPr>
          <w:spacing w:val="1"/>
        </w:rPr>
        <w:t> </w:t>
      </w:r>
      <w:r>
        <w:rPr/>
        <w:t>Hizmetleri,</w:t>
      </w:r>
      <w:r>
        <w:rPr>
          <w:spacing w:val="-2"/>
        </w:rPr>
        <w:t> </w:t>
      </w:r>
      <w:r>
        <w:rPr/>
        <w:t>%4,7</w:t>
      </w:r>
      <w:r>
        <w:rPr>
          <w:spacing w:val="-1"/>
        </w:rPr>
        <w:t> </w:t>
      </w:r>
      <w:r>
        <w:rPr/>
        <w:t>Sosyal</w:t>
      </w:r>
      <w:r>
        <w:rPr>
          <w:spacing w:val="1"/>
        </w:rPr>
        <w:t> </w:t>
      </w:r>
      <w:r>
        <w:rPr/>
        <w:t>Hizmet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Danışmanlık,</w:t>
      </w:r>
      <w:r>
        <w:rPr>
          <w:spacing w:val="-1"/>
        </w:rPr>
        <w:t> </w:t>
      </w:r>
      <w:r>
        <w:rPr/>
        <w:t>%3,7</w:t>
      </w:r>
      <w:r>
        <w:rPr>
          <w:spacing w:val="-1"/>
        </w:rPr>
        <w:t> </w:t>
      </w:r>
      <w:r>
        <w:rPr/>
        <w:t>Ulaştırma</w:t>
      </w:r>
      <w:r>
        <w:rPr>
          <w:spacing w:val="-3"/>
        </w:rPr>
        <w:t> </w:t>
      </w:r>
      <w:r>
        <w:rPr/>
        <w:t>Hizmetleridir.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100" w:after="0"/>
        <w:ind w:left="1148" w:right="0" w:hanging="421"/>
        <w:jc w:val="left"/>
      </w:pPr>
      <w:bookmarkStart w:name="_TOC_250059" w:id="67"/>
      <w:r>
        <w:rPr/>
        <w:t>ARAŞTIRMANIN</w:t>
      </w:r>
      <w:r>
        <w:rPr>
          <w:spacing w:val="-9"/>
        </w:rPr>
        <w:t> </w:t>
      </w:r>
      <w:bookmarkEnd w:id="67"/>
      <w:r>
        <w:rPr/>
        <w:t>VARSAYIMLARI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465" w:lineRule="auto"/>
        <w:ind w:left="1294"/>
      </w:pPr>
      <w:r>
        <w:rPr/>
        <w:t>Çalışmada</w:t>
      </w:r>
      <w:r>
        <w:rPr>
          <w:spacing w:val="-13"/>
        </w:rPr>
        <w:t> </w:t>
      </w:r>
      <w:r>
        <w:rPr/>
        <w:t>öğrencilerin</w:t>
      </w:r>
      <w:r>
        <w:rPr>
          <w:spacing w:val="-11"/>
        </w:rPr>
        <w:t> </w:t>
      </w:r>
      <w:r>
        <w:rPr/>
        <w:t>sorulara</w:t>
      </w:r>
      <w:r>
        <w:rPr>
          <w:spacing w:val="-13"/>
        </w:rPr>
        <w:t> </w:t>
      </w:r>
      <w:r>
        <w:rPr/>
        <w:t>doğru</w:t>
      </w:r>
      <w:r>
        <w:rPr>
          <w:spacing w:val="-13"/>
        </w:rPr>
        <w:t> </w:t>
      </w:r>
      <w:r>
        <w:rPr/>
        <w:t>ve</w:t>
      </w:r>
      <w:r>
        <w:rPr>
          <w:spacing w:val="-12"/>
        </w:rPr>
        <w:t> </w:t>
      </w:r>
      <w:r>
        <w:rPr/>
        <w:t>içtenlikle</w:t>
      </w:r>
      <w:r>
        <w:rPr>
          <w:spacing w:val="-12"/>
        </w:rPr>
        <w:t> </w:t>
      </w:r>
      <w:r>
        <w:rPr/>
        <w:t>cevap</w:t>
      </w:r>
      <w:r>
        <w:rPr>
          <w:spacing w:val="-12"/>
        </w:rPr>
        <w:t> </w:t>
      </w:r>
      <w:r>
        <w:rPr/>
        <w:t>verdiği</w:t>
      </w:r>
      <w:r>
        <w:rPr>
          <w:spacing w:val="-11"/>
        </w:rPr>
        <w:t> </w:t>
      </w:r>
      <w:r>
        <w:rPr/>
        <w:t>düşünülmektedir.</w:t>
      </w:r>
      <w:r>
        <w:rPr>
          <w:spacing w:val="-57"/>
        </w:rPr>
        <w:t> </w:t>
      </w:r>
      <w:r>
        <w:rPr/>
        <w:t>Öğrencilerin ölçek</w:t>
      </w:r>
      <w:r>
        <w:rPr>
          <w:spacing w:val="-1"/>
        </w:rPr>
        <w:t> </w:t>
      </w:r>
      <w:r>
        <w:rPr/>
        <w:t>ifadelerini</w:t>
      </w:r>
      <w:r>
        <w:rPr>
          <w:spacing w:val="-1"/>
        </w:rPr>
        <w:t> </w:t>
      </w:r>
      <w:r>
        <w:rPr/>
        <w:t>doğru</w:t>
      </w:r>
      <w:r>
        <w:rPr>
          <w:spacing w:val="-1"/>
        </w:rPr>
        <w:t> </w:t>
      </w:r>
      <w:r>
        <w:rPr/>
        <w:t>bir</w:t>
      </w:r>
      <w:r>
        <w:rPr>
          <w:spacing w:val="-2"/>
        </w:rPr>
        <w:t> </w:t>
      </w:r>
      <w:r>
        <w:rPr/>
        <w:t>şekilde</w:t>
      </w:r>
      <w:r>
        <w:rPr>
          <w:spacing w:val="-2"/>
        </w:rPr>
        <w:t> </w:t>
      </w:r>
      <w:r>
        <w:rPr/>
        <w:t>algıladıkları</w:t>
      </w:r>
      <w:r>
        <w:rPr>
          <w:spacing w:val="-1"/>
        </w:rPr>
        <w:t> </w:t>
      </w:r>
      <w:r>
        <w:rPr/>
        <w:t>düşünülmektedir.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58" w:id="68"/>
      <w:r>
        <w:rPr/>
        <w:t>ARAŞTIRMANIN</w:t>
      </w:r>
      <w:r>
        <w:rPr>
          <w:spacing w:val="-9"/>
        </w:rPr>
        <w:t> </w:t>
      </w:r>
      <w:bookmarkEnd w:id="68"/>
      <w:r>
        <w:rPr/>
        <w:t>SINIRLILIKLARI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drawing>
          <wp:anchor distT="0" distB="0" distL="0" distR="0" allowOverlap="1" layoutInCell="1" locked="0" behindDoc="1" simplePos="0" relativeHeight="480705024">
            <wp:simplePos x="0" y="0"/>
            <wp:positionH relativeFrom="page">
              <wp:posOffset>1282700</wp:posOffset>
            </wp:positionH>
            <wp:positionV relativeFrom="paragraph">
              <wp:posOffset>1032549</wp:posOffset>
            </wp:positionV>
            <wp:extent cx="4686300" cy="1841500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Araştırma</w:t>
      </w:r>
      <w:r>
        <w:rPr>
          <w:spacing w:val="1"/>
        </w:rPr>
        <w:t> </w:t>
      </w:r>
      <w:r>
        <w:rPr/>
        <w:t>ana</w:t>
      </w:r>
      <w:r>
        <w:rPr>
          <w:spacing w:val="1"/>
        </w:rPr>
        <w:t> </w:t>
      </w:r>
      <w:r>
        <w:rPr/>
        <w:t>kütle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belirlenen</w:t>
      </w:r>
      <w:r>
        <w:rPr>
          <w:spacing w:val="1"/>
        </w:rPr>
        <w:t> </w:t>
      </w:r>
      <w:r>
        <w:rPr/>
        <w:t>(Sosyal</w:t>
      </w:r>
      <w:r>
        <w:rPr>
          <w:spacing w:val="1"/>
        </w:rPr>
        <w:t> </w:t>
      </w:r>
      <w:r>
        <w:rPr/>
        <w:t>Bilimler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Yüksekokulu)</w:t>
      </w:r>
      <w:r>
        <w:rPr>
          <w:spacing w:val="1"/>
        </w:rPr>
        <w:t> </w:t>
      </w:r>
      <w:r>
        <w:rPr/>
        <w:t>öğrencileri,</w:t>
      </w:r>
      <w:r>
        <w:rPr>
          <w:spacing w:val="1"/>
        </w:rPr>
        <w:t> </w:t>
      </w:r>
      <w:r>
        <w:rPr/>
        <w:t>örnekleminde</w:t>
      </w:r>
      <w:r>
        <w:rPr>
          <w:spacing w:val="1"/>
        </w:rPr>
        <w:t> </w:t>
      </w:r>
      <w:r>
        <w:rPr/>
        <w:t>gerçekleştirilmiştir.</w:t>
      </w:r>
      <w:r>
        <w:rPr>
          <w:spacing w:val="1"/>
        </w:rPr>
        <w:t> </w:t>
      </w:r>
      <w:r>
        <w:rPr/>
        <w:t>Araştırmanın</w:t>
      </w:r>
      <w:r>
        <w:rPr>
          <w:spacing w:val="1"/>
        </w:rPr>
        <w:t> </w:t>
      </w:r>
      <w:r>
        <w:rPr/>
        <w:t>Akdeniz</w:t>
      </w:r>
      <w:r>
        <w:rPr>
          <w:spacing w:val="1"/>
        </w:rPr>
        <w:t> </w:t>
      </w:r>
      <w:r>
        <w:rPr/>
        <w:t>Üniversitesi</w:t>
      </w:r>
      <w:r>
        <w:rPr>
          <w:spacing w:val="1"/>
        </w:rPr>
        <w:t> </w:t>
      </w:r>
      <w:r>
        <w:rPr/>
        <w:t>öğrencilerinin tamamı ile gerçekleştirilmesinin zaman ve maliyet açısından mümkün</w:t>
      </w:r>
      <w:r>
        <w:rPr>
          <w:spacing w:val="1"/>
        </w:rPr>
        <w:t> </w:t>
      </w:r>
      <w:r>
        <w:rPr/>
        <w:t>olmaması</w:t>
      </w:r>
      <w:r>
        <w:rPr>
          <w:spacing w:val="-7"/>
        </w:rPr>
        <w:t> </w:t>
      </w:r>
      <w:r>
        <w:rPr/>
        <w:t>nedeniyle,</w:t>
      </w:r>
      <w:r>
        <w:rPr>
          <w:spacing w:val="-8"/>
        </w:rPr>
        <w:t> </w:t>
      </w:r>
      <w:r>
        <w:rPr/>
        <w:t>örneklem</w:t>
      </w:r>
      <w:r>
        <w:rPr>
          <w:spacing w:val="-7"/>
        </w:rPr>
        <w:t> </w:t>
      </w:r>
      <w:r>
        <w:rPr/>
        <w:t>seçiminin</w:t>
      </w:r>
      <w:r>
        <w:rPr>
          <w:spacing w:val="-6"/>
        </w:rPr>
        <w:t> </w:t>
      </w:r>
      <w:r>
        <w:rPr/>
        <w:t>temel</w:t>
      </w:r>
      <w:r>
        <w:rPr>
          <w:spacing w:val="-7"/>
        </w:rPr>
        <w:t> </w:t>
      </w:r>
      <w:r>
        <w:rPr/>
        <w:t>kısıt</w:t>
      </w:r>
      <w:r>
        <w:rPr>
          <w:spacing w:val="-7"/>
        </w:rPr>
        <w:t> </w:t>
      </w:r>
      <w:r>
        <w:rPr/>
        <w:t>olduğu</w:t>
      </w:r>
      <w:r>
        <w:rPr>
          <w:spacing w:val="-7"/>
        </w:rPr>
        <w:t> </w:t>
      </w:r>
      <w:r>
        <w:rPr/>
        <w:t>düşünülmektedir.</w:t>
      </w:r>
      <w:r>
        <w:rPr>
          <w:spacing w:val="-7"/>
        </w:rPr>
        <w:t> </w:t>
      </w:r>
      <w:r>
        <w:rPr/>
        <w:t>Çalışmada</w:t>
      </w:r>
      <w:r>
        <w:rPr>
          <w:spacing w:val="-57"/>
        </w:rPr>
        <w:t> </w:t>
      </w:r>
      <w:r>
        <w:rPr/>
        <w:t>temel amaç bir ölçüm aracının geliştirilmesidir. Bu nedenle araştırma farklı evren ve</w:t>
      </w:r>
      <w:r>
        <w:rPr>
          <w:spacing w:val="1"/>
        </w:rPr>
        <w:t> </w:t>
      </w:r>
      <w:r>
        <w:rPr/>
        <w:t>örneklem gruplarına uygulanmamıştır. Bu durum eğitim, kültür, sosyal, ekonomi, inanç</w:t>
      </w:r>
      <w:r>
        <w:rPr>
          <w:spacing w:val="1"/>
        </w:rPr>
        <w:t> </w:t>
      </w:r>
      <w:r>
        <w:rPr/>
        <w:t>vb. açılardan farklı özellikte örneklem gruplarının tercihlerini yansıtmaması bakımından</w:t>
      </w:r>
      <w:r>
        <w:rPr>
          <w:spacing w:val="-57"/>
        </w:rPr>
        <w:t> </w:t>
      </w:r>
      <w:r>
        <w:rPr/>
        <w:t>önemli bir kısıttır. Ayrıca çalışmada genç bireylerin başarı, ahlak gibi temel kavramlara</w:t>
      </w:r>
      <w:r>
        <w:rPr>
          <w:spacing w:val="1"/>
        </w:rPr>
        <w:t> </w:t>
      </w:r>
      <w:r>
        <w:rPr/>
        <w:t>yönelik algılarını belirlemek amaçlanmıştır. Bu nedenle evrenin yaş, medeni durum,</w:t>
      </w:r>
      <w:r>
        <w:rPr>
          <w:spacing w:val="1"/>
        </w:rPr>
        <w:t> </w:t>
      </w:r>
      <w:r>
        <w:rPr/>
        <w:t>meslek vb. açılardan farklı nitelikte kesimleri yansıtmama ihtimali, önemli kısıtlardan</w:t>
      </w:r>
      <w:r>
        <w:rPr>
          <w:spacing w:val="1"/>
        </w:rPr>
        <w:t> </w:t>
      </w:r>
      <w:r>
        <w:rPr/>
        <w:t>birisi olarak görülmektedir. Diğer bir kısıt ise literatürde başarıya ilişkin araştırmalara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oluşturulan</w:t>
      </w:r>
      <w:r>
        <w:rPr>
          <w:spacing w:val="1"/>
        </w:rPr>
        <w:t> </w:t>
      </w:r>
      <w:r>
        <w:rPr/>
        <w:t>(maddiyat,</w:t>
      </w:r>
      <w:r>
        <w:rPr>
          <w:spacing w:val="1"/>
        </w:rPr>
        <w:t> </w:t>
      </w:r>
      <w:r>
        <w:rPr/>
        <w:t>ahlak,</w:t>
      </w:r>
      <w:r>
        <w:rPr>
          <w:spacing w:val="1"/>
        </w:rPr>
        <w:t> </w:t>
      </w:r>
      <w:r>
        <w:rPr/>
        <w:t>ün,</w:t>
      </w:r>
      <w:r>
        <w:rPr>
          <w:spacing w:val="1"/>
        </w:rPr>
        <w:t> </w:t>
      </w:r>
      <w:r>
        <w:rPr/>
        <w:t>kariyer)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boyutlardır.</w:t>
      </w:r>
      <w:r>
        <w:rPr>
          <w:spacing w:val="1"/>
        </w:rPr>
        <w:t> </w:t>
      </w:r>
      <w:r>
        <w:rPr/>
        <w:t>Nitekim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ilişkilendirilebilecek (huzur, denge, mutluluk vb.) birçok unsur olabilir. Bu nedenle</w:t>
      </w:r>
      <w:r>
        <w:rPr>
          <w:spacing w:val="1"/>
        </w:rPr>
        <w:t> </w:t>
      </w:r>
      <w:r>
        <w:rPr/>
        <w:t>kapsam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örneklem</w:t>
      </w:r>
      <w:r>
        <w:rPr>
          <w:spacing w:val="-7"/>
        </w:rPr>
        <w:t> </w:t>
      </w:r>
      <w:r>
        <w:rPr/>
        <w:t>açısından</w:t>
      </w:r>
      <w:r>
        <w:rPr>
          <w:spacing w:val="-7"/>
        </w:rPr>
        <w:t> </w:t>
      </w:r>
      <w:r>
        <w:rPr/>
        <w:t>oluşturulan</w:t>
      </w:r>
      <w:r>
        <w:rPr>
          <w:spacing w:val="-7"/>
        </w:rPr>
        <w:t> </w:t>
      </w:r>
      <w:r>
        <w:rPr/>
        <w:t>kısıtlar</w:t>
      </w:r>
      <w:r>
        <w:rPr>
          <w:spacing w:val="-10"/>
        </w:rPr>
        <w:t> </w:t>
      </w:r>
      <w:r>
        <w:rPr/>
        <w:t>bizden</w:t>
      </w:r>
      <w:r>
        <w:rPr>
          <w:spacing w:val="-7"/>
        </w:rPr>
        <w:t> </w:t>
      </w:r>
      <w:r>
        <w:rPr/>
        <w:t>sonraki</w:t>
      </w:r>
      <w:r>
        <w:rPr>
          <w:spacing w:val="-7"/>
        </w:rPr>
        <w:t> </w:t>
      </w:r>
      <w:r>
        <w:rPr/>
        <w:t>araştırmacılar</w:t>
      </w:r>
      <w:r>
        <w:rPr>
          <w:spacing w:val="-7"/>
        </w:rPr>
        <w:t> </w:t>
      </w:r>
      <w:r>
        <w:rPr/>
        <w:t>için</w:t>
      </w:r>
      <w:r>
        <w:rPr>
          <w:spacing w:val="-7"/>
        </w:rPr>
        <w:t> </w:t>
      </w:r>
      <w:r>
        <w:rPr/>
        <w:t>aynı</w:t>
      </w:r>
      <w:r>
        <w:rPr>
          <w:spacing w:val="-58"/>
        </w:rPr>
        <w:t> </w:t>
      </w:r>
      <w:r>
        <w:rPr/>
        <w:t>zamanda çalışmanın genişletilmesi adına bir yol haritası olabilir. Ayrıca bu kavramların</w:t>
      </w:r>
      <w:r>
        <w:rPr>
          <w:spacing w:val="1"/>
        </w:rPr>
        <w:t> </w:t>
      </w:r>
      <w:r>
        <w:rPr/>
        <w:t>subjektif</w:t>
      </w:r>
      <w:r>
        <w:rPr>
          <w:spacing w:val="1"/>
        </w:rPr>
        <w:t> </w:t>
      </w:r>
      <w:r>
        <w:rPr/>
        <w:t>yapısı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kısıtlar,</w:t>
      </w:r>
      <w:r>
        <w:rPr>
          <w:spacing w:val="1"/>
        </w:rPr>
        <w:t> </w:t>
      </w:r>
      <w:r>
        <w:rPr/>
        <w:t>ölçümün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sosyokültürel-demografik</w:t>
      </w:r>
      <w:r>
        <w:rPr>
          <w:spacing w:val="1"/>
        </w:rPr>
        <w:t> </w:t>
      </w:r>
      <w:r>
        <w:rPr/>
        <w:t>örnekler</w:t>
      </w:r>
      <w:r>
        <w:rPr>
          <w:spacing w:val="-3"/>
        </w:rPr>
        <w:t> </w:t>
      </w:r>
      <w:r>
        <w:rPr/>
        <w:t>üzerinde</w:t>
      </w:r>
      <w:r>
        <w:rPr>
          <w:spacing w:val="-2"/>
        </w:rPr>
        <w:t> </w:t>
      </w:r>
      <w:r>
        <w:rPr/>
        <w:t>uygulanmasını gerektirmektedir.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57" w:id="69"/>
      <w:r>
        <w:rPr/>
        <w:t>ARAŞTIRMANIN</w:t>
      </w:r>
      <w:r>
        <w:rPr>
          <w:spacing w:val="-5"/>
        </w:rPr>
        <w:t> </w:t>
      </w:r>
      <w:r>
        <w:rPr/>
        <w:t>VERİ</w:t>
      </w:r>
      <w:r>
        <w:rPr>
          <w:spacing w:val="-6"/>
        </w:rPr>
        <w:t> </w:t>
      </w:r>
      <w:r>
        <w:rPr/>
        <w:t>TOPLAMA</w:t>
      </w:r>
      <w:r>
        <w:rPr>
          <w:spacing w:val="-6"/>
        </w:rPr>
        <w:t> </w:t>
      </w:r>
      <w:bookmarkEnd w:id="69"/>
      <w:r>
        <w:rPr/>
        <w:t>SÜRECİ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2" w:lineRule="auto"/>
        <w:ind w:left="728" w:right="391" w:firstLine="566"/>
        <w:jc w:val="both"/>
      </w:pPr>
      <w:r>
        <w:rPr/>
        <w:t>Bu araştırmada veriler 11.10.2022-01.02.2023 tarihleri arasında, (online olarak)</w:t>
      </w:r>
      <w:r>
        <w:rPr>
          <w:spacing w:val="1"/>
        </w:rPr>
        <w:t> </w:t>
      </w:r>
      <w:r>
        <w:rPr/>
        <w:t>toplanmıştır.</w:t>
      </w: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56" w:id="70"/>
      <w:r>
        <w:rPr/>
        <w:t>ARAŞTIRMADA</w:t>
      </w:r>
      <w:r>
        <w:rPr>
          <w:spacing w:val="-5"/>
        </w:rPr>
        <w:t> </w:t>
      </w:r>
      <w:r>
        <w:rPr/>
        <w:t>KULLANILAN</w:t>
      </w:r>
      <w:r>
        <w:rPr>
          <w:spacing w:val="-7"/>
        </w:rPr>
        <w:t> </w:t>
      </w:r>
      <w:r>
        <w:rPr/>
        <w:t>VERİ</w:t>
      </w:r>
      <w:r>
        <w:rPr>
          <w:spacing w:val="-4"/>
        </w:rPr>
        <w:t> </w:t>
      </w:r>
      <w:r>
        <w:rPr/>
        <w:t>TOPLAMA</w:t>
      </w:r>
      <w:r>
        <w:rPr>
          <w:spacing w:val="-7"/>
        </w:rPr>
        <w:t> </w:t>
      </w:r>
      <w:bookmarkEnd w:id="70"/>
      <w:r>
        <w:rPr/>
        <w:t>ARAÇLARI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Araştırmada</w:t>
      </w:r>
      <w:r>
        <w:rPr>
          <w:spacing w:val="1"/>
        </w:rPr>
        <w:t> </w:t>
      </w:r>
      <w:r>
        <w:rPr/>
        <w:t>veri</w:t>
      </w:r>
      <w:r>
        <w:rPr>
          <w:spacing w:val="1"/>
        </w:rPr>
        <w:t> </w:t>
      </w:r>
      <w:r>
        <w:rPr/>
        <w:t>toplama</w:t>
      </w:r>
      <w:r>
        <w:rPr>
          <w:spacing w:val="1"/>
        </w:rPr>
        <w:t> </w:t>
      </w:r>
      <w:r>
        <w:rPr/>
        <w:t>aracı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tekniği</w:t>
      </w:r>
      <w:r>
        <w:rPr>
          <w:spacing w:val="1"/>
        </w:rPr>
        <w:t> </w:t>
      </w:r>
      <w:r>
        <w:rPr/>
        <w:t>uygulanmıştır.</w:t>
      </w:r>
      <w:r>
        <w:rPr>
          <w:spacing w:val="1"/>
        </w:rPr>
        <w:t> </w:t>
      </w:r>
      <w:r>
        <w:rPr/>
        <w:t>İnsanların</w:t>
      </w:r>
      <w:r>
        <w:rPr>
          <w:spacing w:val="-57"/>
        </w:rPr>
        <w:t> </w:t>
      </w:r>
      <w:r>
        <w:rPr/>
        <w:t>yaşam</w:t>
      </w:r>
      <w:r>
        <w:rPr>
          <w:spacing w:val="32"/>
        </w:rPr>
        <w:t> </w:t>
      </w:r>
      <w:r>
        <w:rPr/>
        <w:t>koşulları,</w:t>
      </w:r>
      <w:r>
        <w:rPr>
          <w:spacing w:val="32"/>
        </w:rPr>
        <w:t> </w:t>
      </w:r>
      <w:r>
        <w:rPr/>
        <w:t>inançları,</w:t>
      </w:r>
      <w:r>
        <w:rPr>
          <w:spacing w:val="32"/>
        </w:rPr>
        <w:t> </w:t>
      </w:r>
      <w:r>
        <w:rPr/>
        <w:t>davranış</w:t>
      </w:r>
      <w:r>
        <w:rPr>
          <w:spacing w:val="33"/>
        </w:rPr>
        <w:t> </w:t>
      </w:r>
      <w:r>
        <w:rPr/>
        <w:t>biçimleri</w:t>
      </w:r>
      <w:r>
        <w:rPr>
          <w:spacing w:val="34"/>
        </w:rPr>
        <w:t> </w:t>
      </w:r>
      <w:r>
        <w:rPr/>
        <w:t>ve</w:t>
      </w:r>
      <w:r>
        <w:rPr>
          <w:spacing w:val="31"/>
        </w:rPr>
        <w:t> </w:t>
      </w:r>
      <w:r>
        <w:rPr/>
        <w:t>tutumlarını</w:t>
      </w:r>
      <w:r>
        <w:rPr>
          <w:spacing w:val="32"/>
        </w:rPr>
        <w:t> </w:t>
      </w:r>
      <w:r>
        <w:rPr/>
        <w:t>belirlemek</w:t>
      </w:r>
      <w:r>
        <w:rPr>
          <w:spacing w:val="31"/>
        </w:rPr>
        <w:t> </w:t>
      </w:r>
      <w:r>
        <w:rPr/>
        <w:t>amacıyla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t>sorulardan</w:t>
      </w:r>
      <w:r>
        <w:rPr>
          <w:spacing w:val="1"/>
        </w:rPr>
        <w:t> </w:t>
      </w:r>
      <w:r>
        <w:rPr/>
        <w:t>oluşan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yöntemine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denilmektedir</w:t>
      </w:r>
      <w:r>
        <w:rPr>
          <w:spacing w:val="1"/>
        </w:rPr>
        <w:t> </w:t>
      </w:r>
      <w:r>
        <w:rPr/>
        <w:t>(Thomas,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Anket</w:t>
      </w:r>
      <w:r>
        <w:rPr>
          <w:spacing w:val="-57"/>
        </w:rPr>
        <w:t> </w:t>
      </w:r>
      <w:r>
        <w:rPr/>
        <w:t>yöntemi zaman ve maliyet açısından görüşme, mülakat gibi yöntemlere nazaran oldukça</w:t>
      </w:r>
      <w:r>
        <w:rPr>
          <w:spacing w:val="-57"/>
        </w:rPr>
        <w:t> </w:t>
      </w:r>
      <w:r>
        <w:rPr/>
        <w:t>avantajlıdır. Anketlerde ölçülmek istenen konu ve duruma göre dört farklı soru tekniği</w:t>
      </w:r>
      <w:r>
        <w:rPr>
          <w:spacing w:val="1"/>
        </w:rPr>
        <w:t> </w:t>
      </w:r>
      <w:r>
        <w:rPr/>
        <w:t>uygulanır</w:t>
      </w:r>
      <w:r>
        <w:rPr>
          <w:spacing w:val="1"/>
        </w:rPr>
        <w:t> </w:t>
      </w:r>
      <w:r>
        <w:rPr/>
        <w:t>(Aiken,</w:t>
      </w:r>
      <w:r>
        <w:rPr>
          <w:spacing w:val="-1"/>
        </w:rPr>
        <w:t> </w:t>
      </w:r>
      <w:r>
        <w:rPr/>
        <w:t>1997;</w:t>
      </w:r>
      <w:r>
        <w:rPr>
          <w:spacing w:val="2"/>
        </w:rPr>
        <w:t> </w:t>
      </w:r>
      <w:r>
        <w:rPr/>
        <w:t>Balcı,</w:t>
      </w:r>
      <w:r>
        <w:rPr>
          <w:spacing w:val="-1"/>
        </w:rPr>
        <w:t> </w:t>
      </w:r>
      <w:r>
        <w:rPr/>
        <w:t>1997; Hayman,</w:t>
      </w:r>
      <w:r>
        <w:rPr>
          <w:spacing w:val="-1"/>
        </w:rPr>
        <w:t> </w:t>
      </w:r>
      <w:r>
        <w:rPr/>
        <w:t>1968; Plumb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Spyridakis, 1992):</w:t>
      </w:r>
    </w:p>
    <w:p>
      <w:pPr>
        <w:pStyle w:val="BodyText"/>
        <w:spacing w:line="360" w:lineRule="auto" w:before="120"/>
        <w:ind w:left="728" w:right="397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(cinsiyeti,</w:t>
      </w:r>
      <w:r>
        <w:rPr>
          <w:spacing w:val="1"/>
        </w:rPr>
        <w:t> </w:t>
      </w:r>
      <w:r>
        <w:rPr/>
        <w:t>yaş,</w:t>
      </w:r>
      <w:r>
        <w:rPr>
          <w:spacing w:val="1"/>
        </w:rPr>
        <w:t> </w:t>
      </w:r>
      <w:r>
        <w:rPr/>
        <w:t>meslek,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vb.)</w:t>
      </w:r>
      <w:r>
        <w:rPr>
          <w:spacing w:val="1"/>
        </w:rPr>
        <w:t> </w:t>
      </w:r>
      <w:r>
        <w:rPr/>
        <w:t>demografik</w:t>
      </w:r>
      <w:r>
        <w:rPr>
          <w:spacing w:val="1"/>
        </w:rPr>
        <w:t> </w:t>
      </w:r>
      <w:r>
        <w:rPr/>
        <w:t>özelliklerinin</w:t>
      </w:r>
      <w:r>
        <w:rPr>
          <w:spacing w:val="1"/>
        </w:rPr>
        <w:t> </w:t>
      </w:r>
      <w:r>
        <w:rPr/>
        <w:t>belirlenmesi</w:t>
      </w:r>
      <w:r>
        <w:rPr>
          <w:spacing w:val="-1"/>
        </w:rPr>
        <w:t> </w:t>
      </w:r>
      <w:r>
        <w:rPr/>
        <w:t>amacıyla sorulan</w:t>
      </w:r>
      <w:r>
        <w:rPr>
          <w:spacing w:val="1"/>
        </w:rPr>
        <w:t> </w:t>
      </w:r>
      <w:r>
        <w:rPr/>
        <w:t>(olgusal)</w:t>
      </w:r>
      <w:r>
        <w:rPr>
          <w:spacing w:val="-1"/>
        </w:rPr>
        <w:t> </w:t>
      </w:r>
      <w:r>
        <w:rPr/>
        <w:t>sorular,</w:t>
      </w:r>
    </w:p>
    <w:p>
      <w:pPr>
        <w:pStyle w:val="BodyText"/>
        <w:spacing w:line="360" w:lineRule="auto" w:before="120"/>
        <w:ind w:left="728" w:right="396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araştırılan</w:t>
      </w:r>
      <w:r>
        <w:rPr>
          <w:spacing w:val="1"/>
        </w:rPr>
        <w:t> </w:t>
      </w:r>
      <w:r>
        <w:rPr/>
        <w:t>konu</w:t>
      </w:r>
      <w:r>
        <w:rPr>
          <w:spacing w:val="1"/>
        </w:rPr>
        <w:t> </w:t>
      </w:r>
      <w:r>
        <w:rPr/>
        <w:t>hakkında</w:t>
      </w:r>
      <w:r>
        <w:rPr>
          <w:spacing w:val="1"/>
        </w:rPr>
        <w:t> </w:t>
      </w:r>
      <w:r>
        <w:rPr/>
        <w:t>düşüncelerinin</w:t>
      </w:r>
      <w:r>
        <w:rPr>
          <w:spacing w:val="1"/>
        </w:rPr>
        <w:t> </w:t>
      </w:r>
      <w:r>
        <w:rPr/>
        <w:t>belirlenmesi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sorulan</w:t>
      </w:r>
      <w:r>
        <w:rPr>
          <w:spacing w:val="-1"/>
        </w:rPr>
        <w:t> </w:t>
      </w:r>
      <w:r>
        <w:rPr/>
        <w:t>(bilgi) niteliğinde</w:t>
      </w:r>
      <w:r>
        <w:rPr>
          <w:spacing w:val="1"/>
        </w:rPr>
        <w:t> </w:t>
      </w:r>
      <w:r>
        <w:rPr/>
        <w:t>sorular,</w:t>
      </w:r>
    </w:p>
    <w:p>
      <w:pPr>
        <w:pStyle w:val="BodyText"/>
        <w:spacing w:line="360" w:lineRule="auto" w:before="121"/>
        <w:ind w:left="728" w:right="397" w:firstLine="566"/>
        <w:jc w:val="both"/>
      </w:pPr>
      <w:r>
        <w:rPr/>
        <w:drawing>
          <wp:anchor distT="0" distB="0" distL="0" distR="0" allowOverlap="1" layoutInCell="1" locked="0" behindDoc="1" simplePos="0" relativeHeight="480705536">
            <wp:simplePos x="0" y="0"/>
            <wp:positionH relativeFrom="page">
              <wp:posOffset>1282700</wp:posOffset>
            </wp:positionH>
            <wp:positionV relativeFrom="paragraph">
              <wp:posOffset>438443</wp:posOffset>
            </wp:positionV>
            <wp:extent cx="4686300" cy="1841500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Katılımcıların herhangi bir konu veya duruma ilişkin tutumlarının belirlenmesi</w:t>
      </w:r>
      <w:r>
        <w:rPr>
          <w:spacing w:val="1"/>
        </w:rPr>
        <w:t> </w:t>
      </w:r>
      <w:r>
        <w:rPr/>
        <w:t>amacıyla</w:t>
      </w:r>
      <w:r>
        <w:rPr>
          <w:spacing w:val="-1"/>
        </w:rPr>
        <w:t> </w:t>
      </w:r>
      <w:r>
        <w:rPr/>
        <w:t>sorulan</w:t>
      </w:r>
      <w:r>
        <w:rPr>
          <w:spacing w:val="1"/>
        </w:rPr>
        <w:t> </w:t>
      </w:r>
      <w:r>
        <w:rPr/>
        <w:t>(davranış) soruları,</w:t>
      </w:r>
    </w:p>
    <w:p>
      <w:pPr>
        <w:pStyle w:val="BodyText"/>
        <w:spacing w:line="360" w:lineRule="auto" w:before="120"/>
        <w:ind w:left="728" w:right="398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herhangi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konu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duruma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görüş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kanaatlerini</w:t>
      </w:r>
      <w:r>
        <w:rPr>
          <w:spacing w:val="1"/>
        </w:rPr>
        <w:t> </w:t>
      </w:r>
      <w:r>
        <w:rPr/>
        <w:t>belirleyemeye</w:t>
      </w:r>
      <w:r>
        <w:rPr>
          <w:spacing w:val="3"/>
        </w:rPr>
        <w:t> </w:t>
      </w:r>
      <w:r>
        <w:rPr/>
        <w:t>yönelik (inanç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kanaat) soruları.</w:t>
      </w:r>
    </w:p>
    <w:p>
      <w:pPr>
        <w:pStyle w:val="BodyText"/>
        <w:spacing w:line="360" w:lineRule="auto" w:before="120"/>
        <w:ind w:left="728" w:right="392" w:firstLine="566"/>
        <w:jc w:val="both"/>
      </w:pPr>
      <w:r>
        <w:rPr/>
        <w:t>Bireysel özellikler, ilgi alanları, kanaat ve tutumları ölçmek amacıyla geliştirilen</w:t>
      </w:r>
      <w:r>
        <w:rPr>
          <w:spacing w:val="1"/>
        </w:rPr>
        <w:t> </w:t>
      </w:r>
      <w:r>
        <w:rPr/>
        <w:t>araçlara anket, ölçek, envanter, gösterge, indeks gibi isimler verilmektedir bu araçlar</w:t>
      </w:r>
      <w:r>
        <w:rPr>
          <w:spacing w:val="1"/>
        </w:rPr>
        <w:t> </w:t>
      </w:r>
      <w:r>
        <w:rPr/>
        <w:t>açısından önemli olan nasıl adlandırıldıkları değil, ölçüm amaçlarının ne olduğudur</w:t>
      </w:r>
      <w:r>
        <w:rPr>
          <w:spacing w:val="1"/>
        </w:rPr>
        <w:t> </w:t>
      </w:r>
      <w:r>
        <w:rPr/>
        <w:t>(Aiken,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360" w:lineRule="auto" w:before="120"/>
        <w:ind w:left="728" w:right="389" w:firstLine="566"/>
        <w:jc w:val="both"/>
      </w:pPr>
      <w:r>
        <w:rPr/>
        <w:t>Bu</w:t>
      </w:r>
      <w:r>
        <w:rPr>
          <w:spacing w:val="-9"/>
        </w:rPr>
        <w:t> </w:t>
      </w:r>
      <w:r>
        <w:rPr/>
        <w:t>kapsamda</w:t>
      </w:r>
      <w:r>
        <w:rPr>
          <w:spacing w:val="-9"/>
        </w:rPr>
        <w:t> </w:t>
      </w:r>
      <w:r>
        <w:rPr/>
        <w:t>katılımcıların</w:t>
      </w:r>
      <w:r>
        <w:rPr>
          <w:spacing w:val="-8"/>
        </w:rPr>
        <w:t> </w:t>
      </w:r>
      <w:r>
        <w:rPr/>
        <w:t>demografik</w:t>
      </w:r>
      <w:r>
        <w:rPr>
          <w:spacing w:val="-9"/>
        </w:rPr>
        <w:t> </w:t>
      </w:r>
      <w:r>
        <w:rPr/>
        <w:t>bilgileri,</w:t>
      </w:r>
      <w:r>
        <w:rPr>
          <w:spacing w:val="-9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kavramına</w:t>
      </w:r>
      <w:r>
        <w:rPr>
          <w:spacing w:val="-9"/>
        </w:rPr>
        <w:t> </w:t>
      </w:r>
      <w:r>
        <w:rPr/>
        <w:t>ilişkin</w:t>
      </w:r>
      <w:r>
        <w:rPr>
          <w:spacing w:val="-9"/>
        </w:rPr>
        <w:t> </w:t>
      </w:r>
      <w:r>
        <w:rPr/>
        <w:t>açık</w:t>
      </w:r>
      <w:r>
        <w:rPr>
          <w:spacing w:val="-8"/>
        </w:rPr>
        <w:t> </w:t>
      </w:r>
      <w:r>
        <w:rPr/>
        <w:t>uçlu</w:t>
      </w:r>
      <w:r>
        <w:rPr>
          <w:spacing w:val="-58"/>
        </w:rPr>
        <w:t> </w:t>
      </w:r>
      <w:r>
        <w:rPr/>
        <w:t>sorular, literatür bağlamında oluşturulan ifadeler (5’li likert) ve boyutları temsil ettiği</w:t>
      </w:r>
      <w:r>
        <w:rPr>
          <w:spacing w:val="1"/>
        </w:rPr>
        <w:t> </w:t>
      </w:r>
      <w:r>
        <w:rPr/>
        <w:t>düşünülen semboller olmak üzere dört bölümden oluşan bir ölçek formu hazırlanmıştır.</w:t>
      </w:r>
      <w:r>
        <w:rPr>
          <w:spacing w:val="1"/>
        </w:rPr>
        <w:t> </w:t>
      </w:r>
      <w:r>
        <w:rPr/>
        <w:t>Veriler,</w:t>
      </w:r>
      <w:r>
        <w:rPr>
          <w:spacing w:val="-11"/>
        </w:rPr>
        <w:t> </w:t>
      </w:r>
      <w:r>
        <w:rPr/>
        <w:t>teknik</w:t>
      </w:r>
      <w:r>
        <w:rPr>
          <w:spacing w:val="-11"/>
        </w:rPr>
        <w:t> </w:t>
      </w:r>
      <w:r>
        <w:rPr/>
        <w:t>olarak</w:t>
      </w:r>
      <w:r>
        <w:rPr>
          <w:spacing w:val="-12"/>
        </w:rPr>
        <w:t> </w:t>
      </w:r>
      <w:r>
        <w:rPr/>
        <w:t>dört</w:t>
      </w:r>
      <w:r>
        <w:rPr>
          <w:spacing w:val="-11"/>
        </w:rPr>
        <w:t> </w:t>
      </w:r>
      <w:r>
        <w:rPr/>
        <w:t>farklı</w:t>
      </w:r>
      <w:r>
        <w:rPr>
          <w:spacing w:val="-12"/>
        </w:rPr>
        <w:t> </w:t>
      </w:r>
      <w:r>
        <w:rPr/>
        <w:t>ölçme</w:t>
      </w:r>
      <w:r>
        <w:rPr>
          <w:spacing w:val="-7"/>
        </w:rPr>
        <w:t> </w:t>
      </w:r>
      <w:r>
        <w:rPr/>
        <w:t>yönteminin</w:t>
      </w:r>
      <w:r>
        <w:rPr>
          <w:spacing w:val="-7"/>
        </w:rPr>
        <w:t> </w:t>
      </w:r>
      <w:r>
        <w:rPr/>
        <w:t>(demografik</w:t>
      </w:r>
      <w:r>
        <w:rPr>
          <w:spacing w:val="-11"/>
        </w:rPr>
        <w:t> </w:t>
      </w:r>
      <w:r>
        <w:rPr/>
        <w:t>veriler,</w:t>
      </w:r>
      <w:r>
        <w:rPr>
          <w:spacing w:val="-11"/>
        </w:rPr>
        <w:t> </w:t>
      </w:r>
      <w:r>
        <w:rPr/>
        <w:t>açık</w:t>
      </w:r>
      <w:r>
        <w:rPr>
          <w:spacing w:val="-8"/>
        </w:rPr>
        <w:t> </w:t>
      </w:r>
      <w:r>
        <w:rPr/>
        <w:t>uçlu</w:t>
      </w:r>
      <w:r>
        <w:rPr>
          <w:spacing w:val="-12"/>
        </w:rPr>
        <w:t> </w:t>
      </w:r>
      <w:r>
        <w:rPr/>
        <w:t>sorular,</w:t>
      </w:r>
      <w:r>
        <w:rPr>
          <w:spacing w:val="-57"/>
        </w:rPr>
        <w:t> </w:t>
      </w:r>
      <w:r>
        <w:rPr/>
        <w:t>ilişkili ifadeler ve semboller) tek bir ölçüm aracında birleştirilmesi ile oluşturulan form</w:t>
      </w:r>
      <w:r>
        <w:rPr>
          <w:spacing w:val="1"/>
        </w:rPr>
        <w:t> </w:t>
      </w:r>
      <w:r>
        <w:rPr/>
        <w:t>(anket,</w:t>
      </w:r>
      <w:r>
        <w:rPr>
          <w:spacing w:val="-1"/>
        </w:rPr>
        <w:t> </w:t>
      </w:r>
      <w:r>
        <w:rPr/>
        <w:t>ölçek) aracılığı ile toplanmıştır.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269" w:val="left" w:leader="none"/>
        </w:tabs>
        <w:spacing w:line="240" w:lineRule="auto" w:before="0" w:after="0"/>
        <w:ind w:left="1268" w:right="0" w:hanging="541"/>
        <w:jc w:val="left"/>
      </w:pPr>
      <w:bookmarkStart w:name="_TOC_250055" w:id="71"/>
      <w:r>
        <w:rPr/>
        <w:t>VERİLERİN</w:t>
      </w:r>
      <w:r>
        <w:rPr>
          <w:spacing w:val="-7"/>
        </w:rPr>
        <w:t> </w:t>
      </w:r>
      <w:r>
        <w:rPr/>
        <w:t>ANALİZİNDE</w:t>
      </w:r>
      <w:r>
        <w:rPr>
          <w:spacing w:val="-6"/>
        </w:rPr>
        <w:t> </w:t>
      </w:r>
      <w:r>
        <w:rPr/>
        <w:t>KULLANILAN</w:t>
      </w:r>
      <w:r>
        <w:rPr>
          <w:spacing w:val="-7"/>
        </w:rPr>
        <w:t> </w:t>
      </w:r>
      <w:bookmarkEnd w:id="71"/>
      <w:r>
        <w:rPr/>
        <w:t>YÖNTEMLER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Verilerin analizinde tanımlayıcı istatistik değerlerine, frekans, yüzde, ortalama,</w:t>
      </w:r>
      <w:r>
        <w:rPr>
          <w:spacing w:val="1"/>
        </w:rPr>
        <w:t> </w:t>
      </w:r>
      <w:r>
        <w:rPr/>
        <w:t>standart sapma analizleri ile ulaşılmıştır. Ölçeğin faktör yapısını tespit etmek amacı ile</w:t>
      </w:r>
      <w:r>
        <w:rPr>
          <w:spacing w:val="1"/>
        </w:rPr>
        <w:t> </w:t>
      </w:r>
      <w:r>
        <w:rPr>
          <w:spacing w:val="-1"/>
        </w:rPr>
        <w:t>DFA</w:t>
      </w:r>
      <w:r>
        <w:rPr>
          <w:spacing w:val="-13"/>
        </w:rPr>
        <w:t> </w:t>
      </w:r>
      <w:r>
        <w:rPr/>
        <w:t>faktör</w:t>
      </w:r>
      <w:r>
        <w:rPr>
          <w:spacing w:val="-12"/>
        </w:rPr>
        <w:t> </w:t>
      </w:r>
      <w:r>
        <w:rPr/>
        <w:t>analizi</w:t>
      </w:r>
      <w:r>
        <w:rPr>
          <w:spacing w:val="-14"/>
        </w:rPr>
        <w:t> </w:t>
      </w:r>
      <w:r>
        <w:rPr/>
        <w:t>uygulaması</w:t>
      </w:r>
      <w:r>
        <w:rPr>
          <w:spacing w:val="-9"/>
        </w:rPr>
        <w:t> </w:t>
      </w:r>
      <w:r>
        <w:rPr/>
        <w:t>yapılmıştır.</w:t>
      </w:r>
      <w:r>
        <w:rPr>
          <w:spacing w:val="-15"/>
        </w:rPr>
        <w:t> </w:t>
      </w:r>
      <w:r>
        <w:rPr/>
        <w:t>Boyutların</w:t>
      </w:r>
      <w:r>
        <w:rPr>
          <w:spacing w:val="-15"/>
        </w:rPr>
        <w:t> </w:t>
      </w:r>
      <w:r>
        <w:rPr/>
        <w:t>iç</w:t>
      </w:r>
      <w:r>
        <w:rPr>
          <w:spacing w:val="-15"/>
        </w:rPr>
        <w:t> </w:t>
      </w:r>
      <w:r>
        <w:rPr/>
        <w:t>tutarlılığının</w:t>
      </w:r>
      <w:r>
        <w:rPr>
          <w:spacing w:val="-14"/>
        </w:rPr>
        <w:t> </w:t>
      </w:r>
      <w:r>
        <w:rPr/>
        <w:t>test</w:t>
      </w:r>
      <w:r>
        <w:rPr>
          <w:spacing w:val="-13"/>
        </w:rPr>
        <w:t> </w:t>
      </w:r>
      <w:r>
        <w:rPr/>
        <w:t>edilmesi</w:t>
      </w:r>
      <w:r>
        <w:rPr>
          <w:spacing w:val="-14"/>
        </w:rPr>
        <w:t> </w:t>
      </w:r>
      <w:r>
        <w:rPr/>
        <w:t>amacı</w:t>
      </w:r>
      <w:r>
        <w:rPr>
          <w:spacing w:val="-58"/>
        </w:rPr>
        <w:t> </w:t>
      </w:r>
      <w:r>
        <w:rPr/>
        <w:t>ile</w:t>
      </w:r>
      <w:r>
        <w:rPr>
          <w:spacing w:val="-12"/>
        </w:rPr>
        <w:t> </w:t>
      </w:r>
      <w:r>
        <w:rPr/>
        <w:t>Co.</w:t>
      </w:r>
      <w:r>
        <w:rPr>
          <w:spacing w:val="-11"/>
        </w:rPr>
        <w:t> </w:t>
      </w:r>
      <w:r>
        <w:rPr/>
        <w:t>Alpha</w:t>
      </w:r>
      <w:r>
        <w:rPr>
          <w:spacing w:val="-11"/>
        </w:rPr>
        <w:t> </w:t>
      </w:r>
      <w:r>
        <w:rPr/>
        <w:t>analizi</w:t>
      </w:r>
      <w:r>
        <w:rPr>
          <w:spacing w:val="-13"/>
        </w:rPr>
        <w:t> </w:t>
      </w:r>
      <w:r>
        <w:rPr/>
        <w:t>kullanılmıştır.</w:t>
      </w:r>
      <w:r>
        <w:rPr>
          <w:spacing w:val="-10"/>
        </w:rPr>
        <w:t> </w:t>
      </w:r>
      <w:r>
        <w:rPr/>
        <w:t>Çalışmada</w:t>
      </w:r>
      <w:r>
        <w:rPr>
          <w:spacing w:val="-12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algısı</w:t>
      </w:r>
      <w:r>
        <w:rPr>
          <w:spacing w:val="-9"/>
        </w:rPr>
        <w:t> </w:t>
      </w:r>
      <w:r>
        <w:rPr/>
        <w:t>(ölçek</w:t>
      </w:r>
      <w:r>
        <w:rPr>
          <w:spacing w:val="-11"/>
        </w:rPr>
        <w:t> </w:t>
      </w:r>
      <w:r>
        <w:rPr/>
        <w:t>boyutları)</w:t>
      </w:r>
      <w:r>
        <w:rPr>
          <w:spacing w:val="-6"/>
        </w:rPr>
        <w:t> </w:t>
      </w:r>
      <w:r>
        <w:rPr/>
        <w:t>boyutlarının</w:t>
      </w:r>
      <w:r>
        <w:rPr>
          <w:spacing w:val="-57"/>
        </w:rPr>
        <w:t> </w:t>
      </w:r>
      <w:r>
        <w:rPr/>
        <w:t>dağılımlarının belirlenmesi amacı ile Kolmogrov-Simirnov Testi uygulanmıştır. Test</w:t>
      </w:r>
      <w:r>
        <w:rPr>
          <w:spacing w:val="1"/>
        </w:rPr>
        <w:t> </w:t>
      </w:r>
      <w:r>
        <w:rPr/>
        <w:t>sonucunda</w:t>
      </w:r>
      <w:r>
        <w:rPr>
          <w:spacing w:val="24"/>
        </w:rPr>
        <w:t> </w:t>
      </w:r>
      <w:r>
        <w:rPr/>
        <w:t>boyut</w:t>
      </w:r>
      <w:r>
        <w:rPr>
          <w:spacing w:val="27"/>
        </w:rPr>
        <w:t> </w:t>
      </w:r>
      <w:r>
        <w:rPr/>
        <w:t>dağılımlarının</w:t>
      </w:r>
      <w:r>
        <w:rPr>
          <w:spacing w:val="25"/>
        </w:rPr>
        <w:t> </w:t>
      </w:r>
      <w:r>
        <w:rPr/>
        <w:t>normal</w:t>
      </w:r>
      <w:r>
        <w:rPr>
          <w:spacing w:val="27"/>
        </w:rPr>
        <w:t> </w:t>
      </w:r>
      <w:r>
        <w:rPr/>
        <w:t>dağılıma</w:t>
      </w:r>
      <w:r>
        <w:rPr>
          <w:spacing w:val="24"/>
        </w:rPr>
        <w:t> </w:t>
      </w:r>
      <w:r>
        <w:rPr/>
        <w:t>uygun</w:t>
      </w:r>
      <w:r>
        <w:rPr>
          <w:spacing w:val="26"/>
        </w:rPr>
        <w:t> </w:t>
      </w:r>
      <w:r>
        <w:rPr/>
        <w:t>olduğu</w:t>
      </w:r>
      <w:r>
        <w:rPr>
          <w:spacing w:val="27"/>
        </w:rPr>
        <w:t> </w:t>
      </w:r>
      <w:r>
        <w:rPr/>
        <w:t>görülmüştür</w:t>
      </w:r>
      <w:r>
        <w:rPr>
          <w:spacing w:val="26"/>
        </w:rPr>
        <w:t> </w:t>
      </w:r>
      <w:r>
        <w:rPr/>
        <w:t>(p&gt;0,05).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8"/>
        <w:jc w:val="both"/>
      </w:pPr>
      <w:r>
        <w:rPr/>
        <w:drawing>
          <wp:anchor distT="0" distB="0" distL="0" distR="0" allowOverlap="1" layoutInCell="1" locked="0" behindDoc="1" simplePos="0" relativeHeight="480706048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Boyutların</w:t>
      </w:r>
      <w:r>
        <w:rPr>
          <w:spacing w:val="1"/>
        </w:rPr>
        <w:t> </w:t>
      </w:r>
      <w:r>
        <w:rPr/>
        <w:t>normallik</w:t>
      </w:r>
      <w:r>
        <w:rPr>
          <w:spacing w:val="1"/>
        </w:rPr>
        <w:t> </w:t>
      </w:r>
      <w:r>
        <w:rPr/>
        <w:t>göstermesi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dağılım</w:t>
      </w:r>
      <w:r>
        <w:rPr>
          <w:spacing w:val="1"/>
        </w:rPr>
        <w:t> </w:t>
      </w:r>
      <w:r>
        <w:rPr/>
        <w:t>testleri</w:t>
      </w:r>
      <w:r>
        <w:rPr>
          <w:spacing w:val="1"/>
        </w:rPr>
        <w:t> </w:t>
      </w:r>
      <w:r>
        <w:rPr/>
        <w:t>kullanılmıştır.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çalışanların</w:t>
      </w:r>
      <w:r>
        <w:rPr>
          <w:spacing w:val="1"/>
        </w:rPr>
        <w:t> </w:t>
      </w:r>
      <w:r>
        <w:rPr/>
        <w:t>cinsiyet,</w:t>
      </w:r>
      <w:r>
        <w:rPr>
          <w:spacing w:val="1"/>
        </w:rPr>
        <w:t> </w:t>
      </w:r>
      <w:r>
        <w:rPr/>
        <w:t>medeni</w:t>
      </w:r>
      <w:r>
        <w:rPr>
          <w:spacing w:val="1"/>
        </w:rPr>
        <w:t> </w:t>
      </w:r>
      <w:r>
        <w:rPr/>
        <w:t>durumlarına</w:t>
      </w:r>
      <w:r>
        <w:rPr>
          <w:spacing w:val="-5"/>
        </w:rPr>
        <w:t> </w:t>
      </w:r>
      <w:r>
        <w:rPr/>
        <w:t>(demografik)</w:t>
      </w:r>
      <w:r>
        <w:rPr>
          <w:spacing w:val="-6"/>
        </w:rPr>
        <w:t> </w:t>
      </w:r>
      <w:r>
        <w:rPr/>
        <w:t>ve</w:t>
      </w:r>
      <w:r>
        <w:rPr>
          <w:spacing w:val="-5"/>
        </w:rPr>
        <w:t> </w:t>
      </w:r>
      <w:r>
        <w:rPr/>
        <w:t>bölümlerine</w:t>
      </w:r>
      <w:r>
        <w:rPr>
          <w:spacing w:val="-2"/>
        </w:rPr>
        <w:t> </w:t>
      </w:r>
      <w:r>
        <w:rPr/>
        <w:t>göre</w:t>
      </w:r>
      <w:r>
        <w:rPr>
          <w:spacing w:val="-6"/>
        </w:rPr>
        <w:t> </w:t>
      </w:r>
      <w:r>
        <w:rPr/>
        <w:t>incelenmesi</w:t>
      </w:r>
      <w:r>
        <w:rPr>
          <w:spacing w:val="-4"/>
        </w:rPr>
        <w:t> </w:t>
      </w:r>
      <w:r>
        <w:rPr/>
        <w:t>amacı</w:t>
      </w:r>
      <w:r>
        <w:rPr>
          <w:spacing w:val="-3"/>
        </w:rPr>
        <w:t> </w:t>
      </w:r>
      <w:r>
        <w:rPr/>
        <w:t>ile</w:t>
      </w:r>
      <w:r>
        <w:rPr>
          <w:spacing w:val="-6"/>
        </w:rPr>
        <w:t> </w:t>
      </w:r>
      <w:r>
        <w:rPr/>
        <w:t>bağımsız</w:t>
      </w:r>
      <w:r>
        <w:rPr>
          <w:spacing w:val="-3"/>
        </w:rPr>
        <w:t> </w:t>
      </w:r>
      <w:r>
        <w:rPr/>
        <w:t>örneklem</w:t>
      </w:r>
      <w:r>
        <w:rPr>
          <w:spacing w:val="-57"/>
        </w:rPr>
        <w:t> </w:t>
      </w:r>
      <w:r>
        <w:rPr/>
        <w:t>t testi analizi yapılmıştır. Yaş, bölüm ve başarı algısına göre inceleme ise Tek Yönlü</w:t>
      </w:r>
      <w:r>
        <w:rPr>
          <w:spacing w:val="1"/>
        </w:rPr>
        <w:t> </w:t>
      </w:r>
      <w:r>
        <w:rPr/>
        <w:t>Varyans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yapılmıştır.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gruplarda</w:t>
      </w:r>
      <w:r>
        <w:rPr>
          <w:spacing w:val="1"/>
        </w:rPr>
        <w:t> </w:t>
      </w:r>
      <w:r>
        <w:rPr/>
        <w:t>gruplar</w:t>
      </w:r>
      <w:r>
        <w:rPr>
          <w:spacing w:val="1"/>
        </w:rPr>
        <w:t> </w:t>
      </w:r>
      <w:r>
        <w:rPr/>
        <w:t>arasındaki</w:t>
      </w:r>
      <w:r>
        <w:rPr>
          <w:spacing w:val="-57"/>
        </w:rPr>
        <w:t> </w:t>
      </w:r>
      <w:r>
        <w:rPr/>
        <w:t>varyans</w:t>
      </w:r>
      <w:r>
        <w:rPr>
          <w:spacing w:val="1"/>
        </w:rPr>
        <w:t> </w:t>
      </w:r>
      <w:r>
        <w:rPr/>
        <w:t>homojenliği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(Box-m)</w:t>
      </w:r>
      <w:r>
        <w:rPr>
          <w:spacing w:val="1"/>
        </w:rPr>
        <w:t> </w:t>
      </w:r>
      <w:r>
        <w:rPr/>
        <w:t>testi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yapılmıştır.</w:t>
      </w:r>
      <w:r>
        <w:rPr>
          <w:spacing w:val="1"/>
        </w:rPr>
        <w:t> </w:t>
      </w:r>
      <w:r>
        <w:rPr/>
        <w:t>Sonuçlara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grupların</w:t>
      </w:r>
      <w:r>
        <w:rPr>
          <w:spacing w:val="-57"/>
        </w:rPr>
        <w:t> </w:t>
      </w:r>
      <w:r>
        <w:rPr/>
        <w:t>varyanslarının homojen olmasından dolayı çalışmadaki ikili karşılaştırmalar (Sidak İkili</w:t>
      </w:r>
      <w:r>
        <w:rPr>
          <w:spacing w:val="1"/>
        </w:rPr>
        <w:t> </w:t>
      </w:r>
      <w:r>
        <w:rPr/>
        <w:t>Kıyaslama</w:t>
      </w:r>
      <w:r>
        <w:rPr>
          <w:spacing w:val="1"/>
        </w:rPr>
        <w:t> </w:t>
      </w:r>
      <w:r>
        <w:rPr/>
        <w:t>Testi),</w:t>
      </w:r>
      <w:r>
        <w:rPr>
          <w:spacing w:val="1"/>
        </w:rPr>
        <w:t> </w:t>
      </w:r>
      <w:r>
        <w:rPr/>
        <w:t>homojenliğin</w:t>
      </w:r>
      <w:r>
        <w:rPr>
          <w:spacing w:val="1"/>
        </w:rPr>
        <w:t> </w:t>
      </w:r>
      <w:r>
        <w:rPr/>
        <w:t>olmadığı</w:t>
      </w:r>
      <w:r>
        <w:rPr>
          <w:spacing w:val="1"/>
        </w:rPr>
        <w:t> </w:t>
      </w:r>
      <w:r>
        <w:rPr/>
        <w:t>durumlarda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(Tamhane</w:t>
      </w:r>
      <w:r>
        <w:rPr>
          <w:spacing w:val="1"/>
        </w:rPr>
        <w:t> </w:t>
      </w:r>
      <w:r>
        <w:rPr/>
        <w:t>T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testi)</w:t>
      </w:r>
      <w:r>
        <w:rPr>
          <w:spacing w:val="1"/>
          <w:vertAlign w:val="baseline"/>
        </w:rPr>
        <w:t> </w:t>
      </w:r>
      <w:r>
        <w:rPr>
          <w:vertAlign w:val="baseline"/>
        </w:rPr>
        <w:t>ile</w:t>
      </w:r>
      <w:r>
        <w:rPr>
          <w:spacing w:val="1"/>
          <w:vertAlign w:val="baseline"/>
        </w:rPr>
        <w:t> </w:t>
      </w:r>
      <w:r>
        <w:rPr>
          <w:vertAlign w:val="baseline"/>
        </w:rPr>
        <w:t>yapılmıştır (Fark sütunu). Çalışmada başarıdaki önemli faktör düzeyleri ile başarı algısı</w:t>
      </w:r>
      <w:r>
        <w:rPr>
          <w:spacing w:val="1"/>
          <w:vertAlign w:val="baseline"/>
        </w:rPr>
        <w:t> </w:t>
      </w:r>
      <w:r>
        <w:rPr>
          <w:vertAlign w:val="baseline"/>
        </w:rPr>
        <w:t>alt boyutları arasındaki ilişkinin tespit edilmesi amacı ile korelasyon analizi yapılmıştır.</w:t>
      </w:r>
      <w:r>
        <w:rPr>
          <w:spacing w:val="1"/>
          <w:vertAlign w:val="baseline"/>
        </w:rPr>
        <w:t> </w:t>
      </w:r>
      <w:r>
        <w:rPr>
          <w:vertAlign w:val="baseline"/>
        </w:rPr>
        <w:t>Çalışmada</w:t>
      </w:r>
      <w:r>
        <w:rPr>
          <w:spacing w:val="1"/>
          <w:vertAlign w:val="baseline"/>
        </w:rPr>
        <w:t> </w:t>
      </w:r>
      <w:r>
        <w:rPr>
          <w:vertAlign w:val="baseline"/>
        </w:rPr>
        <w:t>0,05’ten</w:t>
      </w:r>
      <w:r>
        <w:rPr>
          <w:spacing w:val="1"/>
          <w:vertAlign w:val="baseline"/>
        </w:rPr>
        <w:t> </w:t>
      </w:r>
      <w:r>
        <w:rPr>
          <w:vertAlign w:val="baseline"/>
        </w:rPr>
        <w:t>küçük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değerleri</w:t>
      </w:r>
      <w:r>
        <w:rPr>
          <w:spacing w:val="1"/>
          <w:vertAlign w:val="baseline"/>
        </w:rPr>
        <w:t> </w:t>
      </w:r>
      <w:r>
        <w:rPr>
          <w:vertAlign w:val="baseline"/>
        </w:rPr>
        <w:t>istatistiksel</w:t>
      </w:r>
      <w:r>
        <w:rPr>
          <w:spacing w:val="1"/>
          <w:vertAlign w:val="baseline"/>
        </w:rPr>
        <w:t> </w:t>
      </w:r>
      <w:r>
        <w:rPr>
          <w:vertAlign w:val="baseline"/>
        </w:rPr>
        <w:t>olarak</w:t>
      </w:r>
      <w:r>
        <w:rPr>
          <w:spacing w:val="1"/>
          <w:vertAlign w:val="baseline"/>
        </w:rPr>
        <w:t> </w:t>
      </w:r>
      <w:r>
        <w:rPr>
          <w:vertAlign w:val="baseline"/>
        </w:rPr>
        <w:t>anlamlı</w:t>
      </w:r>
      <w:r>
        <w:rPr>
          <w:spacing w:val="1"/>
          <w:vertAlign w:val="baseline"/>
        </w:rPr>
        <w:t> </w:t>
      </w:r>
      <w:r>
        <w:rPr>
          <w:vertAlign w:val="baseline"/>
        </w:rPr>
        <w:t>kabul</w:t>
      </w:r>
      <w:r>
        <w:rPr>
          <w:spacing w:val="1"/>
          <w:vertAlign w:val="baseline"/>
        </w:rPr>
        <w:t> </w:t>
      </w:r>
      <w:r>
        <w:rPr>
          <w:vertAlign w:val="baseline"/>
        </w:rPr>
        <w:t>edilmiştir.</w:t>
      </w:r>
      <w:r>
        <w:rPr>
          <w:spacing w:val="1"/>
          <w:vertAlign w:val="baseline"/>
        </w:rPr>
        <w:t> </w:t>
      </w:r>
      <w:r>
        <w:rPr>
          <w:vertAlign w:val="baseline"/>
        </w:rPr>
        <w:t>Analizlerde</w:t>
      </w:r>
      <w:r>
        <w:rPr>
          <w:spacing w:val="-2"/>
          <w:vertAlign w:val="baseline"/>
        </w:rPr>
        <w:t> </w:t>
      </w:r>
      <w:r>
        <w:rPr>
          <w:vertAlign w:val="baseline"/>
        </w:rPr>
        <w:t>SPSS 22.0 istatistik programı</w:t>
      </w:r>
      <w:r>
        <w:rPr>
          <w:spacing w:val="-1"/>
          <w:vertAlign w:val="baseline"/>
        </w:rPr>
        <w:t> </w:t>
      </w:r>
      <w:r>
        <w:rPr>
          <w:vertAlign w:val="baseline"/>
        </w:rPr>
        <w:t>kullanılmıştır.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54" w:id="72"/>
      <w:r>
        <w:rPr/>
        <w:t>Bağımsız</w:t>
      </w:r>
      <w:r>
        <w:rPr>
          <w:spacing w:val="-3"/>
        </w:rPr>
        <w:t> </w:t>
      </w:r>
      <w:r>
        <w:rPr/>
        <w:t>Örneklem</w:t>
      </w:r>
      <w:r>
        <w:rPr>
          <w:spacing w:val="-5"/>
        </w:rPr>
        <w:t> </w:t>
      </w:r>
      <w:bookmarkEnd w:id="72"/>
      <w:r>
        <w:rPr/>
        <w:t>T-Testi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İki</w:t>
      </w:r>
      <w:r>
        <w:rPr>
          <w:spacing w:val="1"/>
        </w:rPr>
        <w:t> </w:t>
      </w:r>
      <w:r>
        <w:rPr/>
        <w:t>bağımsız</w:t>
      </w:r>
      <w:r>
        <w:rPr>
          <w:spacing w:val="1"/>
        </w:rPr>
        <w:t> </w:t>
      </w:r>
      <w:r>
        <w:rPr/>
        <w:t>örneklem</w:t>
      </w:r>
      <w:r>
        <w:rPr>
          <w:spacing w:val="1"/>
        </w:rPr>
        <w:t> </w:t>
      </w:r>
      <w:r>
        <w:rPr/>
        <w:t>grubundan</w:t>
      </w:r>
      <w:r>
        <w:rPr>
          <w:spacing w:val="1"/>
        </w:rPr>
        <w:t> </w:t>
      </w:r>
      <w:r>
        <w:rPr/>
        <w:t>elde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ortalamalar</w:t>
      </w:r>
      <w:r>
        <w:rPr>
          <w:spacing w:val="1"/>
        </w:rPr>
        <w:t> </w:t>
      </w:r>
      <w:r>
        <w:rPr/>
        <w:t>arasındaki</w:t>
      </w:r>
      <w:r>
        <w:rPr>
          <w:spacing w:val="1"/>
        </w:rPr>
        <w:t> </w:t>
      </w:r>
      <w:r>
        <w:rPr/>
        <w:t>farkın</w:t>
      </w:r>
      <w:r>
        <w:rPr>
          <w:spacing w:val="1"/>
        </w:rPr>
        <w:t> </w:t>
      </w:r>
      <w:r>
        <w:rPr/>
        <w:t>anlamlılığını karşılaştırmak için kullanılan parametrik bir tekniktir. Ölçümün normal</w:t>
      </w:r>
      <w:r>
        <w:rPr>
          <w:spacing w:val="1"/>
        </w:rPr>
        <w:t> </w:t>
      </w:r>
      <w:r>
        <w:rPr/>
        <w:t>dağılıma</w:t>
      </w:r>
      <w:r>
        <w:rPr>
          <w:spacing w:val="1"/>
        </w:rPr>
        <w:t> </w:t>
      </w:r>
      <w:r>
        <w:rPr/>
        <w:t>uygunluğu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örneklem</w:t>
      </w:r>
      <w:r>
        <w:rPr>
          <w:spacing w:val="1"/>
        </w:rPr>
        <w:t> </w:t>
      </w:r>
      <w:r>
        <w:rPr/>
        <w:t>düzeyinin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grupta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az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olması</w:t>
      </w:r>
      <w:r>
        <w:rPr>
          <w:spacing w:val="1"/>
        </w:rPr>
        <w:t> </w:t>
      </w:r>
      <w:r>
        <w:rPr/>
        <w:t>beklenmektedir. Test sonunda iki farklı p değeri elde edilir ve varyans homojenliği</w:t>
      </w:r>
      <w:r>
        <w:rPr>
          <w:spacing w:val="1"/>
        </w:rPr>
        <w:t> </w:t>
      </w:r>
      <w:r>
        <w:rPr/>
        <w:t>durumuna göre p değerine karar verilir. Eğer p değeri anlamlı ise ortalama düzeyine</w:t>
      </w:r>
      <w:r>
        <w:rPr>
          <w:spacing w:val="1"/>
        </w:rPr>
        <w:t> </w:t>
      </w:r>
      <w:r>
        <w:rPr/>
        <w:t>bakarak</w:t>
      </w:r>
      <w:r>
        <w:rPr>
          <w:spacing w:val="-1"/>
        </w:rPr>
        <w:t> </w:t>
      </w:r>
      <w:r>
        <w:rPr/>
        <w:t>karar verilir (Can, 2018).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53" w:id="73"/>
      <w:r>
        <w:rPr/>
        <w:t>Varyans</w:t>
      </w:r>
      <w:r>
        <w:rPr>
          <w:spacing w:val="-1"/>
        </w:rPr>
        <w:t> </w:t>
      </w:r>
      <w:bookmarkEnd w:id="73"/>
      <w:r>
        <w:rPr/>
        <w:t>Analizi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En az üç farklı grup ortalamaları arasında fark olup olmadığını varyans kullanarak</w:t>
      </w:r>
      <w:r>
        <w:rPr>
          <w:spacing w:val="-57"/>
        </w:rPr>
        <w:t> </w:t>
      </w:r>
      <w:r>
        <w:rPr>
          <w:spacing w:val="-1"/>
        </w:rPr>
        <w:t>araştıran</w:t>
      </w:r>
      <w:r>
        <w:rPr>
          <w:spacing w:val="-13"/>
        </w:rPr>
        <w:t> </w:t>
      </w:r>
      <w:r>
        <w:rPr>
          <w:spacing w:val="-1"/>
        </w:rPr>
        <w:t>istatistiksel</w:t>
      </w:r>
      <w:r>
        <w:rPr>
          <w:spacing w:val="-13"/>
        </w:rPr>
        <w:t> </w:t>
      </w:r>
      <w:r>
        <w:rPr>
          <w:spacing w:val="-1"/>
        </w:rPr>
        <w:t>bir</w:t>
      </w:r>
      <w:r>
        <w:rPr>
          <w:spacing w:val="-9"/>
        </w:rPr>
        <w:t> </w:t>
      </w:r>
      <w:r>
        <w:rPr>
          <w:spacing w:val="-1"/>
        </w:rPr>
        <w:t>yaklaşımdır.</w:t>
      </w:r>
      <w:r>
        <w:rPr>
          <w:spacing w:val="-15"/>
        </w:rPr>
        <w:t> </w:t>
      </w:r>
      <w:r>
        <w:rPr/>
        <w:t>Grupların</w:t>
      </w:r>
      <w:r>
        <w:rPr>
          <w:spacing w:val="-14"/>
        </w:rPr>
        <w:t> </w:t>
      </w:r>
      <w:r>
        <w:rPr/>
        <w:t>karşılaştırılmasında</w:t>
      </w:r>
      <w:r>
        <w:rPr>
          <w:spacing w:val="-14"/>
        </w:rPr>
        <w:t> </w:t>
      </w:r>
      <w:r>
        <w:rPr/>
        <w:t>kullanılan</w:t>
      </w:r>
      <w:r>
        <w:rPr>
          <w:spacing w:val="-14"/>
        </w:rPr>
        <w:t> </w:t>
      </w:r>
      <w:r>
        <w:rPr/>
        <w:t>F</w:t>
      </w:r>
      <w:r>
        <w:rPr>
          <w:spacing w:val="-13"/>
        </w:rPr>
        <w:t> </w:t>
      </w:r>
      <w:r>
        <w:rPr/>
        <w:t>testi</w:t>
      </w:r>
      <w:r>
        <w:rPr>
          <w:spacing w:val="-8"/>
        </w:rPr>
        <w:t> </w:t>
      </w:r>
      <w:r>
        <w:rPr/>
        <w:t>yani</w:t>
      </w:r>
      <w:r>
        <w:rPr>
          <w:spacing w:val="-58"/>
        </w:rPr>
        <w:t> </w:t>
      </w:r>
      <w:r>
        <w:rPr/>
        <w:t>Varyans</w:t>
      </w:r>
      <w:r>
        <w:rPr>
          <w:spacing w:val="-6"/>
        </w:rPr>
        <w:t> </w:t>
      </w:r>
      <w:r>
        <w:rPr/>
        <w:t>Analizi</w:t>
      </w:r>
      <w:r>
        <w:rPr>
          <w:spacing w:val="-8"/>
        </w:rPr>
        <w:t> </w:t>
      </w:r>
      <w:r>
        <w:rPr/>
        <w:t>(ANOVA,</w:t>
      </w:r>
      <w:r>
        <w:rPr>
          <w:spacing w:val="-8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Variance)</w:t>
      </w:r>
      <w:r>
        <w:rPr>
          <w:spacing w:val="-3"/>
        </w:rPr>
        <w:t> </w:t>
      </w:r>
      <w:r>
        <w:rPr/>
        <w:t>dir.</w:t>
      </w:r>
      <w:r>
        <w:rPr>
          <w:spacing w:val="-6"/>
        </w:rPr>
        <w:t> </w:t>
      </w:r>
      <w:r>
        <w:rPr/>
        <w:t>İkiden</w:t>
      </w:r>
      <w:r>
        <w:rPr>
          <w:spacing w:val="-9"/>
        </w:rPr>
        <w:t> </w:t>
      </w:r>
      <w:r>
        <w:rPr/>
        <w:t>fazla</w:t>
      </w:r>
      <w:r>
        <w:rPr>
          <w:spacing w:val="-5"/>
        </w:rPr>
        <w:t> </w:t>
      </w:r>
      <w:r>
        <w:rPr/>
        <w:t>grubun</w:t>
      </w:r>
      <w:r>
        <w:rPr>
          <w:spacing w:val="-9"/>
        </w:rPr>
        <w:t> </w:t>
      </w:r>
      <w:r>
        <w:rPr/>
        <w:t>önem</w:t>
      </w:r>
      <w:r>
        <w:rPr>
          <w:spacing w:val="-8"/>
        </w:rPr>
        <w:t> </w:t>
      </w:r>
      <w:r>
        <w:rPr/>
        <w:t>seviyesi</w:t>
      </w:r>
      <w:r>
        <w:rPr>
          <w:spacing w:val="-57"/>
        </w:rPr>
        <w:t> </w:t>
      </w:r>
      <w:r>
        <w:rPr/>
        <w:t>değerlendirilmek</w:t>
      </w:r>
      <w:r>
        <w:rPr>
          <w:spacing w:val="1"/>
        </w:rPr>
        <w:t> </w:t>
      </w:r>
      <w:r>
        <w:rPr/>
        <w:t>istediğinde</w:t>
      </w:r>
      <w:r>
        <w:rPr>
          <w:spacing w:val="1"/>
        </w:rPr>
        <w:t> </w:t>
      </w:r>
      <w:r>
        <w:rPr/>
        <w:t>aralarındaki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sadece</w:t>
      </w:r>
      <w:r>
        <w:rPr>
          <w:spacing w:val="1"/>
        </w:rPr>
        <w:t> </w:t>
      </w:r>
      <w:r>
        <w:rPr/>
        <w:t>Varyans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yapılabilmektedir.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sonun</w:t>
      </w:r>
      <w:r>
        <w:rPr>
          <w:spacing w:val="1"/>
        </w:rPr>
        <w:t> </w:t>
      </w:r>
      <w:r>
        <w:rPr/>
        <w:t>elde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değeri</w:t>
      </w:r>
      <w:r>
        <w:rPr>
          <w:spacing w:val="1"/>
        </w:rPr>
        <w:t> </w:t>
      </w:r>
      <w:r>
        <w:rPr/>
        <w:t>grupların</w:t>
      </w:r>
      <w:r>
        <w:rPr>
          <w:spacing w:val="1"/>
        </w:rPr>
        <w:t> </w:t>
      </w:r>
      <w:r>
        <w:rPr/>
        <w:t>birinin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azından</w:t>
      </w:r>
      <w:r>
        <w:rPr>
          <w:spacing w:val="1"/>
        </w:rPr>
        <w:t> </w:t>
      </w:r>
      <w:r>
        <w:rPr/>
        <w:t>diğerlerinden farklı olduğu ifade eder. Bu durumda ikili karşılaşama testi yapılması</w:t>
      </w:r>
      <w:r>
        <w:rPr>
          <w:spacing w:val="1"/>
        </w:rPr>
        <w:t> </w:t>
      </w:r>
      <w:r>
        <w:rPr/>
        <w:t>gerekmektedir. Bu test için alternatif birçok yöntem olsa da karar vermek için varyans</w:t>
      </w:r>
      <w:r>
        <w:rPr>
          <w:spacing w:val="1"/>
        </w:rPr>
        <w:t> </w:t>
      </w:r>
      <w:r>
        <w:rPr/>
        <w:t>homojenliğine</w:t>
      </w:r>
      <w:r>
        <w:rPr>
          <w:spacing w:val="-10"/>
        </w:rPr>
        <w:t> </w:t>
      </w:r>
      <w:r>
        <w:rPr/>
        <w:t>bakılır.</w:t>
      </w:r>
      <w:r>
        <w:rPr>
          <w:spacing w:val="-10"/>
        </w:rPr>
        <w:t> </w:t>
      </w:r>
      <w:r>
        <w:rPr/>
        <w:t>Çalışmada</w:t>
      </w:r>
      <w:r>
        <w:rPr>
          <w:spacing w:val="-10"/>
        </w:rPr>
        <w:t> </w:t>
      </w:r>
      <w:r>
        <w:rPr/>
        <w:t>varyans</w:t>
      </w:r>
      <w:r>
        <w:rPr>
          <w:spacing w:val="-9"/>
        </w:rPr>
        <w:t> </w:t>
      </w:r>
      <w:r>
        <w:rPr/>
        <w:t>homojenliği</w:t>
      </w:r>
      <w:r>
        <w:rPr>
          <w:spacing w:val="-8"/>
        </w:rPr>
        <w:t> </w:t>
      </w:r>
      <w:r>
        <w:rPr/>
        <w:t>var</w:t>
      </w:r>
      <w:r>
        <w:rPr>
          <w:spacing w:val="-10"/>
        </w:rPr>
        <w:t> </w:t>
      </w:r>
      <w:r>
        <w:rPr/>
        <w:t>ise</w:t>
      </w:r>
      <w:r>
        <w:rPr>
          <w:spacing w:val="-9"/>
        </w:rPr>
        <w:t> </w:t>
      </w:r>
      <w:r>
        <w:rPr/>
        <w:t>Sidak;</w:t>
      </w:r>
      <w:r>
        <w:rPr>
          <w:spacing w:val="-5"/>
        </w:rPr>
        <w:t> </w:t>
      </w:r>
      <w:r>
        <w:rPr/>
        <w:t>yok</w:t>
      </w:r>
      <w:r>
        <w:rPr>
          <w:spacing w:val="-10"/>
        </w:rPr>
        <w:t> </w:t>
      </w:r>
      <w:r>
        <w:rPr/>
        <w:t>ise</w:t>
      </w:r>
      <w:r>
        <w:rPr>
          <w:spacing w:val="-9"/>
        </w:rPr>
        <w:t> </w:t>
      </w:r>
      <w:r>
        <w:rPr/>
        <w:t>Tamhane</w:t>
      </w:r>
      <w:r>
        <w:rPr>
          <w:spacing w:val="-11"/>
        </w:rPr>
        <w:t> </w:t>
      </w:r>
      <w:r>
        <w:rPr/>
        <w:t>T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testi</w:t>
      </w:r>
      <w:r>
        <w:rPr>
          <w:spacing w:val="-1"/>
          <w:vertAlign w:val="baseline"/>
        </w:rPr>
        <w:t> </w:t>
      </w:r>
      <w:r>
        <w:rPr>
          <w:vertAlign w:val="baseline"/>
        </w:rPr>
        <w:t>uygulanmıştır.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102" w:after="0"/>
        <w:ind w:left="1328" w:right="0" w:hanging="601"/>
        <w:jc w:val="left"/>
      </w:pPr>
      <w:bookmarkStart w:name="_TOC_250052" w:id="74"/>
      <w:r>
        <w:rPr/>
        <w:t>Korelasyon</w:t>
      </w:r>
      <w:r>
        <w:rPr>
          <w:spacing w:val="-3"/>
        </w:rPr>
        <w:t> </w:t>
      </w:r>
      <w:bookmarkEnd w:id="74"/>
      <w:r>
        <w:rPr/>
        <w:t>Analizi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706560">
            <wp:simplePos x="0" y="0"/>
            <wp:positionH relativeFrom="page">
              <wp:posOffset>1282700</wp:posOffset>
            </wp:positionH>
            <wp:positionV relativeFrom="paragraph">
              <wp:posOffset>2279181</wp:posOffset>
            </wp:positionV>
            <wp:extent cx="4686300" cy="1841500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Çalışmada</w:t>
      </w:r>
      <w:r>
        <w:rPr>
          <w:spacing w:val="1"/>
        </w:rPr>
        <w:t> </w:t>
      </w:r>
      <w:r>
        <w:rPr/>
        <w:t>buraya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analizlerde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geçerlilik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hipotezlerinde</w:t>
      </w:r>
      <w:r>
        <w:rPr>
          <w:spacing w:val="1"/>
        </w:rPr>
        <w:t> </w:t>
      </w:r>
      <w:r>
        <w:rPr/>
        <w:t>farklılık</w:t>
      </w:r>
      <w:r>
        <w:rPr>
          <w:spacing w:val="-10"/>
        </w:rPr>
        <w:t> </w:t>
      </w:r>
      <w:r>
        <w:rPr/>
        <w:t>için</w:t>
      </w:r>
      <w:r>
        <w:rPr>
          <w:spacing w:val="-10"/>
        </w:rPr>
        <w:t> </w:t>
      </w:r>
      <w:r>
        <w:rPr/>
        <w:t>t-testi,</w:t>
      </w:r>
      <w:r>
        <w:rPr>
          <w:spacing w:val="-9"/>
        </w:rPr>
        <w:t> </w:t>
      </w:r>
      <w:r>
        <w:rPr/>
        <w:t>ANOVA</w:t>
      </w:r>
      <w:r>
        <w:rPr>
          <w:spacing w:val="-11"/>
        </w:rPr>
        <w:t> </w:t>
      </w:r>
      <w:r>
        <w:rPr/>
        <w:t>testleri</w:t>
      </w:r>
      <w:r>
        <w:rPr>
          <w:spacing w:val="-9"/>
        </w:rPr>
        <w:t> </w:t>
      </w:r>
      <w:r>
        <w:rPr/>
        <w:t>kullanıldı.</w:t>
      </w:r>
      <w:r>
        <w:rPr>
          <w:spacing w:val="-9"/>
        </w:rPr>
        <w:t> </w:t>
      </w:r>
      <w:r>
        <w:rPr/>
        <w:t>Çalışmada</w:t>
      </w:r>
      <w:r>
        <w:rPr>
          <w:spacing w:val="-11"/>
        </w:rPr>
        <w:t> </w:t>
      </w:r>
      <w:r>
        <w:rPr/>
        <w:t>son</w:t>
      </w:r>
      <w:r>
        <w:rPr>
          <w:spacing w:val="-10"/>
        </w:rPr>
        <w:t> </w:t>
      </w:r>
      <w:r>
        <w:rPr/>
        <w:t>olarak</w:t>
      </w:r>
      <w:r>
        <w:rPr>
          <w:spacing w:val="-10"/>
        </w:rPr>
        <w:t> </w:t>
      </w:r>
      <w:r>
        <w:rPr/>
        <w:t>boyutlar</w:t>
      </w:r>
      <w:r>
        <w:rPr>
          <w:spacing w:val="-10"/>
        </w:rPr>
        <w:t> </w:t>
      </w:r>
      <w:r>
        <w:rPr/>
        <w:t>arasındaki</w:t>
      </w:r>
      <w:r>
        <w:rPr>
          <w:spacing w:val="-58"/>
        </w:rPr>
        <w:t> </w:t>
      </w:r>
      <w:r>
        <w:rPr/>
        <w:t>ilişki pearson korelasyonu tarafından ele alınmıştır.</w:t>
      </w:r>
      <w:r>
        <w:rPr>
          <w:spacing w:val="1"/>
        </w:rPr>
        <w:t> </w:t>
      </w:r>
      <w:r>
        <w:rPr/>
        <w:t>En az eşit aralıklı ölçek düzeyinde</w:t>
      </w:r>
      <w:r>
        <w:rPr>
          <w:spacing w:val="1"/>
        </w:rPr>
        <w:t> </w:t>
      </w:r>
      <w:r>
        <w:rPr/>
        <w:t>ölçülen iki sürekli değişken arasındaki doğrusal ilişkinin derecesinin belirlenmesinde</w:t>
      </w:r>
      <w:r>
        <w:rPr>
          <w:spacing w:val="1"/>
        </w:rPr>
        <w:t> </w:t>
      </w:r>
      <w:r>
        <w:rPr>
          <w:spacing w:val="-1"/>
        </w:rPr>
        <w:t>kullanılır.</w:t>
      </w:r>
      <w:r>
        <w:rPr>
          <w:spacing w:val="-11"/>
        </w:rPr>
        <w:t> </w:t>
      </w:r>
      <w:r>
        <w:rPr>
          <w:spacing w:val="-1"/>
        </w:rPr>
        <w:t>İki</w:t>
      </w:r>
      <w:r>
        <w:rPr>
          <w:spacing w:val="-13"/>
        </w:rPr>
        <w:t> </w:t>
      </w:r>
      <w:r>
        <w:rPr>
          <w:spacing w:val="-1"/>
        </w:rPr>
        <w:t>değişken</w:t>
      </w:r>
      <w:r>
        <w:rPr>
          <w:spacing w:val="-12"/>
        </w:rPr>
        <w:t> </w:t>
      </w:r>
      <w:r>
        <w:rPr>
          <w:spacing w:val="-1"/>
        </w:rPr>
        <w:t>arasında</w:t>
      </w:r>
      <w:r>
        <w:rPr>
          <w:spacing w:val="-14"/>
        </w:rPr>
        <w:t> </w:t>
      </w:r>
      <w:r>
        <w:rPr/>
        <w:t>manidar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ilişki</w:t>
      </w:r>
      <w:r>
        <w:rPr>
          <w:spacing w:val="-11"/>
        </w:rPr>
        <w:t> </w:t>
      </w:r>
      <w:r>
        <w:rPr/>
        <w:t>var</w:t>
      </w:r>
      <w:r>
        <w:rPr>
          <w:spacing w:val="-14"/>
        </w:rPr>
        <w:t> </w:t>
      </w:r>
      <w:r>
        <w:rPr/>
        <w:t>mı</w:t>
      </w:r>
      <w:r>
        <w:rPr>
          <w:spacing w:val="-12"/>
        </w:rPr>
        <w:t> </w:t>
      </w:r>
      <w:r>
        <w:rPr/>
        <w:t>soruna</w:t>
      </w:r>
      <w:r>
        <w:rPr>
          <w:spacing w:val="-15"/>
        </w:rPr>
        <w:t> </w:t>
      </w:r>
      <w:r>
        <w:rPr/>
        <w:t>cevap</w:t>
      </w:r>
      <w:r>
        <w:rPr>
          <w:spacing w:val="-12"/>
        </w:rPr>
        <w:t> </w:t>
      </w:r>
      <w:r>
        <w:rPr/>
        <w:t>aranır.</w:t>
      </w:r>
      <w:r>
        <w:rPr>
          <w:spacing w:val="-9"/>
        </w:rPr>
        <w:t> </w:t>
      </w:r>
      <w:r>
        <w:rPr/>
        <w:t>İki</w:t>
      </w:r>
      <w:r>
        <w:rPr>
          <w:spacing w:val="-12"/>
        </w:rPr>
        <w:t> </w:t>
      </w:r>
      <w:r>
        <w:rPr/>
        <w:t>değişken</w:t>
      </w:r>
      <w:r>
        <w:rPr>
          <w:spacing w:val="-58"/>
        </w:rPr>
        <w:t> </w:t>
      </w:r>
      <w:r>
        <w:rPr/>
        <w:t>arasındaki ilişkinin doğrusal olduğu varsayılır. İki değişken de sürekli olmalı (eşit aralık</w:t>
      </w:r>
      <w:r>
        <w:rPr>
          <w:spacing w:val="-57"/>
        </w:rPr>
        <w:t> </w:t>
      </w:r>
      <w:r>
        <w:rPr/>
        <w:t>ya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oran</w:t>
      </w:r>
      <w:r>
        <w:rPr>
          <w:spacing w:val="-7"/>
        </w:rPr>
        <w:t> </w:t>
      </w:r>
      <w:r>
        <w:rPr/>
        <w:t>ölçeği</w:t>
      </w:r>
      <w:r>
        <w:rPr>
          <w:spacing w:val="-6"/>
        </w:rPr>
        <w:t> </w:t>
      </w:r>
      <w:r>
        <w:rPr/>
        <w:t>düzeyinde)</w:t>
      </w:r>
      <w:r>
        <w:rPr>
          <w:spacing w:val="-9"/>
        </w:rPr>
        <w:t> </w:t>
      </w:r>
      <w:r>
        <w:rPr/>
        <w:t>Her</w:t>
      </w:r>
      <w:r>
        <w:rPr>
          <w:spacing w:val="-9"/>
        </w:rPr>
        <w:t> </w:t>
      </w:r>
      <w:r>
        <w:rPr/>
        <w:t>iki</w:t>
      </w:r>
      <w:r>
        <w:rPr>
          <w:spacing w:val="-8"/>
        </w:rPr>
        <w:t> </w:t>
      </w:r>
      <w:r>
        <w:rPr/>
        <w:t>değişken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normal</w:t>
      </w:r>
      <w:r>
        <w:rPr>
          <w:spacing w:val="-8"/>
        </w:rPr>
        <w:t> </w:t>
      </w:r>
      <w:r>
        <w:rPr/>
        <w:t>dağılma</w:t>
      </w:r>
      <w:r>
        <w:rPr>
          <w:spacing w:val="-9"/>
        </w:rPr>
        <w:t> </w:t>
      </w:r>
      <w:r>
        <w:rPr/>
        <w:t>sahip</w:t>
      </w:r>
      <w:r>
        <w:rPr>
          <w:spacing w:val="-8"/>
        </w:rPr>
        <w:t> </w:t>
      </w:r>
      <w:r>
        <w:rPr/>
        <w:t>olmalıdır.</w:t>
      </w:r>
      <w:r>
        <w:rPr>
          <w:spacing w:val="-9"/>
        </w:rPr>
        <w:t> </w:t>
      </w:r>
      <w:r>
        <w:rPr/>
        <w:t>Her</w:t>
      </w:r>
      <w:r>
        <w:rPr>
          <w:spacing w:val="-7"/>
        </w:rPr>
        <w:t> </w:t>
      </w:r>
      <w:r>
        <w:rPr/>
        <w:t>bir</w:t>
      </w:r>
      <w:r>
        <w:rPr>
          <w:spacing w:val="-57"/>
        </w:rPr>
        <w:t> </w:t>
      </w:r>
      <w:r>
        <w:rPr/>
        <w:t>Y</w:t>
      </w:r>
      <w:r>
        <w:rPr>
          <w:spacing w:val="-10"/>
        </w:rPr>
        <w:t> </w:t>
      </w:r>
      <w:r>
        <w:rPr/>
        <w:t>değerinin</w:t>
      </w:r>
      <w:r>
        <w:rPr>
          <w:spacing w:val="-8"/>
        </w:rPr>
        <w:t> </w:t>
      </w:r>
      <w:r>
        <w:rPr/>
        <w:t>her</w:t>
      </w:r>
      <w:r>
        <w:rPr>
          <w:spacing w:val="-10"/>
        </w:rPr>
        <w:t> </w:t>
      </w:r>
      <w:r>
        <w:rPr/>
        <w:t>bir</w:t>
      </w:r>
      <w:r>
        <w:rPr>
          <w:spacing w:val="-9"/>
        </w:rPr>
        <w:t> </w:t>
      </w:r>
      <w:r>
        <w:rPr/>
        <w:t>X</w:t>
      </w:r>
      <w:r>
        <w:rPr>
          <w:spacing w:val="-9"/>
        </w:rPr>
        <w:t> </w:t>
      </w:r>
      <w:r>
        <w:rPr/>
        <w:t>değeri</w:t>
      </w:r>
      <w:r>
        <w:rPr>
          <w:spacing w:val="-10"/>
        </w:rPr>
        <w:t> </w:t>
      </w:r>
      <w:r>
        <w:rPr/>
        <w:t>ile</w:t>
      </w:r>
      <w:r>
        <w:rPr>
          <w:spacing w:val="-10"/>
        </w:rPr>
        <w:t> </w:t>
      </w:r>
      <w:r>
        <w:rPr/>
        <w:t>doğrusal</w:t>
      </w:r>
      <w:r>
        <w:rPr>
          <w:spacing w:val="-8"/>
        </w:rPr>
        <w:t> </w:t>
      </w:r>
      <w:r>
        <w:rPr/>
        <w:t>biçimde</w:t>
      </w:r>
      <w:r>
        <w:rPr>
          <w:spacing w:val="-10"/>
        </w:rPr>
        <w:t> </w:t>
      </w:r>
      <w:r>
        <w:rPr/>
        <w:t>ne</w:t>
      </w:r>
      <w:r>
        <w:rPr>
          <w:spacing w:val="-10"/>
        </w:rPr>
        <w:t> </w:t>
      </w:r>
      <w:r>
        <w:rPr/>
        <w:t>kadar</w:t>
      </w:r>
      <w:r>
        <w:rPr>
          <w:spacing w:val="-10"/>
        </w:rPr>
        <w:t> </w:t>
      </w:r>
      <w:r>
        <w:rPr/>
        <w:t>tutarlı</w:t>
      </w:r>
      <w:r>
        <w:rPr>
          <w:spacing w:val="-8"/>
        </w:rPr>
        <w:t> </w:t>
      </w:r>
      <w:r>
        <w:rPr/>
        <w:t>bir</w:t>
      </w:r>
      <w:r>
        <w:rPr>
          <w:spacing w:val="-9"/>
        </w:rPr>
        <w:t> </w:t>
      </w:r>
      <w:r>
        <w:rPr/>
        <w:t>eşleşme</w:t>
      </w:r>
      <w:r>
        <w:rPr>
          <w:spacing w:val="-8"/>
        </w:rPr>
        <w:t> </w:t>
      </w:r>
      <w:r>
        <w:rPr/>
        <w:t>gösterdiğini</w:t>
      </w:r>
      <w:r>
        <w:rPr>
          <w:spacing w:val="-57"/>
        </w:rPr>
        <w:t> </w:t>
      </w:r>
      <w:r>
        <w:rPr/>
        <w:t>açıklamak</w:t>
      </w:r>
      <w:r>
        <w:rPr>
          <w:spacing w:val="57"/>
        </w:rPr>
        <w:t> </w:t>
      </w:r>
      <w:r>
        <w:rPr/>
        <w:t>(Büyüköztürk</w:t>
      </w:r>
      <w:r>
        <w:rPr>
          <w:spacing w:val="58"/>
        </w:rPr>
        <w:t> </w:t>
      </w:r>
      <w:r>
        <w:rPr/>
        <w:t>ve</w:t>
      </w:r>
      <w:r>
        <w:rPr>
          <w:spacing w:val="54"/>
        </w:rPr>
        <w:t> </w:t>
      </w:r>
      <w:r>
        <w:rPr/>
        <w:t>diğerleri,</w:t>
      </w:r>
      <w:r>
        <w:rPr>
          <w:spacing w:val="56"/>
        </w:rPr>
        <w:t> </w:t>
      </w:r>
      <w:r>
        <w:rPr/>
        <w:t>2012).</w:t>
      </w:r>
      <w:r>
        <w:rPr>
          <w:spacing w:val="57"/>
        </w:rPr>
        <w:t> </w:t>
      </w:r>
      <w:r>
        <w:rPr/>
        <w:t>Korelasyon</w:t>
      </w:r>
      <w:r>
        <w:rPr>
          <w:spacing w:val="56"/>
        </w:rPr>
        <w:t> </w:t>
      </w:r>
      <w:r>
        <w:rPr/>
        <w:t>katsayısının</w:t>
      </w:r>
      <w:r>
        <w:rPr>
          <w:spacing w:val="58"/>
        </w:rPr>
        <w:t> </w:t>
      </w:r>
      <w:r>
        <w:rPr/>
        <w:t>mutlak</w:t>
      </w:r>
      <w:r>
        <w:rPr>
          <w:spacing w:val="55"/>
        </w:rPr>
        <w:t> </w:t>
      </w:r>
      <w:r>
        <w:rPr/>
        <w:t>değeri</w:t>
      </w:r>
    </w:p>
    <w:p>
      <w:pPr>
        <w:pStyle w:val="BodyText"/>
        <w:spacing w:line="360" w:lineRule="auto" w:before="3"/>
        <w:ind w:left="728" w:right="391"/>
        <w:jc w:val="both"/>
      </w:pPr>
      <w:r>
        <w:rPr/>
        <w:t>«İlişkinin Gücü» sayfasında belirtilen sınır değerlerine bağlı yorumlanır. Ayrıca r değeri</w:t>
      </w:r>
      <w:r>
        <w:rPr>
          <w:spacing w:val="-57"/>
        </w:rPr>
        <w:t> </w:t>
      </w:r>
      <w:r>
        <w:rPr/>
        <w:t>negatifse,</w:t>
      </w:r>
      <w:r>
        <w:rPr>
          <w:spacing w:val="1"/>
        </w:rPr>
        <w:t> </w:t>
      </w:r>
      <w:r>
        <w:rPr/>
        <w:t>değişkenlerden</w:t>
      </w:r>
      <w:r>
        <w:rPr>
          <w:spacing w:val="1"/>
        </w:rPr>
        <w:t> </w:t>
      </w:r>
      <w:r>
        <w:rPr/>
        <w:t>biri</w:t>
      </w:r>
      <w:r>
        <w:rPr>
          <w:spacing w:val="1"/>
        </w:rPr>
        <w:t> </w:t>
      </w:r>
      <w:r>
        <w:rPr/>
        <w:t>artarken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azalmakta</w:t>
      </w:r>
      <w:r>
        <w:rPr>
          <w:spacing w:val="1"/>
        </w:rPr>
        <w:t> </w:t>
      </w:r>
      <w:r>
        <w:rPr/>
        <w:t>demektir.</w:t>
      </w:r>
      <w:r>
        <w:rPr>
          <w:spacing w:val="1"/>
        </w:rPr>
        <w:t> </w:t>
      </w:r>
      <w:r>
        <w:rPr/>
        <w:t>Pozitif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iki</w:t>
      </w:r>
      <w:r>
        <w:rPr>
          <w:spacing w:val="1"/>
        </w:rPr>
        <w:t> </w:t>
      </w:r>
      <w:r>
        <w:rPr/>
        <w:t>değişkenin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değişim</w:t>
      </w:r>
      <w:r>
        <w:rPr>
          <w:spacing w:val="1"/>
        </w:rPr>
        <w:t> </w:t>
      </w:r>
      <w:r>
        <w:rPr/>
        <w:t>yönünün</w:t>
      </w:r>
      <w:r>
        <w:rPr>
          <w:spacing w:val="1"/>
        </w:rPr>
        <w:t> </w:t>
      </w:r>
      <w:r>
        <w:rPr/>
        <w:t>aynı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(iki</w:t>
      </w:r>
      <w:r>
        <w:rPr>
          <w:spacing w:val="1"/>
        </w:rPr>
        <w:t> </w:t>
      </w:r>
      <w:r>
        <w:rPr/>
        <w:t>değişkenin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artıp</w:t>
      </w:r>
      <w:r>
        <w:rPr>
          <w:spacing w:val="1"/>
        </w:rPr>
        <w:t> </w:t>
      </w:r>
      <w:r>
        <w:rPr/>
        <w:t>azaldığını) göstermektedir.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51" w:id="75"/>
      <w:r>
        <w:rPr/>
        <w:t>Cronbach</w:t>
      </w:r>
      <w:r>
        <w:rPr>
          <w:spacing w:val="-3"/>
        </w:rPr>
        <w:t> </w:t>
      </w:r>
      <w:r>
        <w:rPr/>
        <w:t>Alfa</w:t>
      </w:r>
      <w:r>
        <w:rPr>
          <w:spacing w:val="-3"/>
        </w:rPr>
        <w:t> </w:t>
      </w:r>
      <w:r>
        <w:rPr/>
        <w:t>Güvenilirlik</w:t>
      </w:r>
      <w:r>
        <w:rPr>
          <w:spacing w:val="-1"/>
        </w:rPr>
        <w:t> </w:t>
      </w:r>
      <w:bookmarkEnd w:id="75"/>
      <w:r>
        <w:rPr/>
        <w:t>Analizi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Lee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1951</w:t>
      </w:r>
      <w:r>
        <w:rPr>
          <w:spacing w:val="1"/>
        </w:rPr>
        <w:t> </w:t>
      </w:r>
      <w:r>
        <w:rPr/>
        <w:t>yılında</w:t>
      </w:r>
      <w:r>
        <w:rPr>
          <w:spacing w:val="1"/>
        </w:rPr>
        <w:t> </w:t>
      </w:r>
      <w:r>
        <w:rPr/>
        <w:t>oluşturulan</w:t>
      </w:r>
      <w:r>
        <w:rPr>
          <w:spacing w:val="1"/>
        </w:rPr>
        <w:t> </w:t>
      </w:r>
      <w:r>
        <w:rPr/>
        <w:t>(iç</w:t>
      </w:r>
      <w:r>
        <w:rPr>
          <w:spacing w:val="1"/>
        </w:rPr>
        <w:t> </w:t>
      </w:r>
      <w:r>
        <w:rPr/>
        <w:t>tutarlılık)</w:t>
      </w:r>
      <w:r>
        <w:rPr>
          <w:spacing w:val="1"/>
        </w:rPr>
        <w:t> </w:t>
      </w:r>
      <w:r>
        <w:rPr/>
        <w:t>güvenilirlik</w:t>
      </w:r>
      <w:r>
        <w:rPr>
          <w:spacing w:val="1"/>
        </w:rPr>
        <w:t> </w:t>
      </w:r>
      <w:r>
        <w:rPr/>
        <w:t>analizidir. Ölçek maddelerinin güvenilirlik seviyesini (iç tutarlılık) belirlemek amacıyla</w:t>
      </w:r>
      <w:r>
        <w:rPr>
          <w:spacing w:val="1"/>
        </w:rPr>
        <w:t> </w:t>
      </w:r>
      <w:r>
        <w:rPr/>
        <w:t>likert tipi ölçeklerde kullanılan analizdir. Hesaplanan katsayı değeri 0,70 üzerinde ise</w:t>
      </w:r>
      <w:r>
        <w:rPr>
          <w:spacing w:val="1"/>
        </w:rPr>
        <w:t> </w:t>
      </w:r>
      <w:r>
        <w:rPr/>
        <w:t>ölçek</w:t>
      </w:r>
      <w:r>
        <w:rPr>
          <w:spacing w:val="-2"/>
        </w:rPr>
        <w:t> </w:t>
      </w:r>
      <w:r>
        <w:rPr/>
        <w:t>güvenilir,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seviyesine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kadar yakın</w:t>
      </w:r>
      <w:r>
        <w:rPr>
          <w:spacing w:val="-3"/>
        </w:rPr>
        <w:t> </w:t>
      </w:r>
      <w:r>
        <w:rPr/>
        <w:t>ise</w:t>
      </w:r>
      <w:r>
        <w:rPr>
          <w:spacing w:val="-3"/>
        </w:rPr>
        <w:t> </w:t>
      </w:r>
      <w:r>
        <w:rPr/>
        <w:t>güvenilirliğin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kadar</w:t>
      </w:r>
      <w:r>
        <w:rPr>
          <w:spacing w:val="-5"/>
        </w:rPr>
        <w:t> </w:t>
      </w:r>
      <w:r>
        <w:rPr/>
        <w:t>fazla</w:t>
      </w:r>
      <w:r>
        <w:rPr>
          <w:spacing w:val="-5"/>
        </w:rPr>
        <w:t> </w:t>
      </w:r>
      <w:r>
        <w:rPr/>
        <w:t>olduğu</w:t>
      </w:r>
      <w:r>
        <w:rPr>
          <w:spacing w:val="-4"/>
        </w:rPr>
        <w:t> </w:t>
      </w:r>
      <w:r>
        <w:rPr/>
        <w:t>kabul</w:t>
      </w:r>
      <w:r>
        <w:rPr>
          <w:spacing w:val="-57"/>
        </w:rPr>
        <w:t> </w:t>
      </w:r>
      <w:r>
        <w:rPr/>
        <w:t>edilir.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50" w:id="76"/>
      <w:r>
        <w:rPr/>
        <w:t>Açıklayıcı</w:t>
      </w:r>
      <w:r>
        <w:rPr>
          <w:spacing w:val="-3"/>
        </w:rPr>
        <w:t> </w:t>
      </w:r>
      <w:r>
        <w:rPr/>
        <w:t>Faktör</w:t>
      </w:r>
      <w:r>
        <w:rPr>
          <w:spacing w:val="-3"/>
        </w:rPr>
        <w:t> </w:t>
      </w:r>
      <w:r>
        <w:rPr/>
        <w:t>Analizi</w:t>
      </w:r>
      <w:r>
        <w:rPr>
          <w:spacing w:val="-3"/>
        </w:rPr>
        <w:t> </w:t>
      </w:r>
      <w:bookmarkEnd w:id="76"/>
      <w:r>
        <w:rPr/>
        <w:t>(AFA)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Değişkenler arasında birbiri ile korelasyonlu (ilişkili) maddelerin bir kategoriye</w:t>
      </w:r>
      <w:r>
        <w:rPr>
          <w:spacing w:val="1"/>
        </w:rPr>
        <w:t> </w:t>
      </w:r>
      <w:r>
        <w:rPr/>
        <w:t>toplanarak, daha az sayıda ve anlamlı faktör elde edilmesini sağlayan analiz yöntemidir.</w:t>
      </w:r>
      <w:r>
        <w:rPr>
          <w:spacing w:val="-57"/>
        </w:rPr>
        <w:t> </w:t>
      </w:r>
      <w:r>
        <w:rPr>
          <w:spacing w:val="-1"/>
        </w:rPr>
        <w:t>Değişken</w:t>
      </w:r>
      <w:r>
        <w:rPr>
          <w:spacing w:val="-14"/>
        </w:rPr>
        <w:t> </w:t>
      </w:r>
      <w:r>
        <w:rPr>
          <w:spacing w:val="-1"/>
        </w:rPr>
        <w:t>sayılarını</w:t>
      </w:r>
      <w:r>
        <w:rPr>
          <w:spacing w:val="-13"/>
        </w:rPr>
        <w:t> </w:t>
      </w:r>
      <w:r>
        <w:rPr/>
        <w:t>belli</w:t>
      </w:r>
      <w:r>
        <w:rPr>
          <w:spacing w:val="-13"/>
        </w:rPr>
        <w:t> </w:t>
      </w:r>
      <w:r>
        <w:rPr/>
        <w:t>ortak</w:t>
      </w:r>
      <w:r>
        <w:rPr>
          <w:spacing w:val="-12"/>
        </w:rPr>
        <w:t> </w:t>
      </w:r>
      <w:r>
        <w:rPr/>
        <w:t>kategorilere</w:t>
      </w:r>
      <w:r>
        <w:rPr>
          <w:spacing w:val="-12"/>
        </w:rPr>
        <w:t> </w:t>
      </w:r>
      <w:r>
        <w:rPr/>
        <w:t>göre</w:t>
      </w:r>
      <w:r>
        <w:rPr>
          <w:spacing w:val="-15"/>
        </w:rPr>
        <w:t> </w:t>
      </w:r>
      <w:r>
        <w:rPr/>
        <w:t>sınıflandırarak</w:t>
      </w:r>
      <w:r>
        <w:rPr>
          <w:spacing w:val="-13"/>
        </w:rPr>
        <w:t> </w:t>
      </w:r>
      <w:r>
        <w:rPr/>
        <w:t>boyutların</w:t>
      </w:r>
      <w:r>
        <w:rPr>
          <w:spacing w:val="-13"/>
        </w:rPr>
        <w:t> </w:t>
      </w:r>
      <w:r>
        <w:rPr/>
        <w:t>bilimsel</w:t>
      </w:r>
      <w:r>
        <w:rPr>
          <w:spacing w:val="-13"/>
        </w:rPr>
        <w:t> </w:t>
      </w:r>
      <w:r>
        <w:rPr/>
        <w:t>açıdan</w:t>
      </w:r>
      <w:r>
        <w:rPr>
          <w:spacing w:val="-58"/>
        </w:rPr>
        <w:t> </w:t>
      </w:r>
      <w:r>
        <w:rPr/>
        <w:t>anlamlı biçimde ilişkilendirilmesi amacıyla uygulanır. Bu analiz boyutların belirlenmesi</w:t>
      </w:r>
      <w:r>
        <w:rPr>
          <w:spacing w:val="-57"/>
        </w:rPr>
        <w:t> </w:t>
      </w:r>
      <w:r>
        <w:rPr/>
        <w:t>anlaşılması,</w:t>
      </w:r>
      <w:r>
        <w:rPr>
          <w:spacing w:val="-2"/>
        </w:rPr>
        <w:t> </w:t>
      </w:r>
      <w:r>
        <w:rPr/>
        <w:t>görselleştirme</w:t>
      </w:r>
      <w:r>
        <w:rPr>
          <w:spacing w:val="-3"/>
        </w:rPr>
        <w:t> </w:t>
      </w:r>
      <w:r>
        <w:rPr/>
        <w:t>ve</w:t>
      </w:r>
      <w:r>
        <w:rPr>
          <w:spacing w:val="3"/>
        </w:rPr>
        <w:t> </w:t>
      </w:r>
      <w:r>
        <w:rPr/>
        <w:t>yorumlama</w:t>
      </w:r>
      <w:r>
        <w:rPr>
          <w:spacing w:val="-3"/>
        </w:rPr>
        <w:t> </w:t>
      </w:r>
      <w:r>
        <w:rPr/>
        <w:t>kolaylığı</w:t>
      </w:r>
      <w:r>
        <w:rPr>
          <w:spacing w:val="-1"/>
        </w:rPr>
        <w:t> </w:t>
      </w:r>
      <w:r>
        <w:rPr/>
        <w:t>gibi avantajlar</w:t>
      </w:r>
      <w:r>
        <w:rPr>
          <w:spacing w:val="-1"/>
        </w:rPr>
        <w:t> </w:t>
      </w:r>
      <w:r>
        <w:rPr/>
        <w:t>sağlar.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102" w:after="0"/>
        <w:ind w:left="1328" w:right="0" w:hanging="601"/>
        <w:jc w:val="left"/>
      </w:pPr>
      <w:bookmarkStart w:name="_TOC_250049" w:id="77"/>
      <w:r>
        <w:rPr/>
        <w:t>Bartlett</w:t>
      </w:r>
      <w:r>
        <w:rPr>
          <w:spacing w:val="-3"/>
        </w:rPr>
        <w:t> </w:t>
      </w:r>
      <w:r>
        <w:rPr/>
        <w:t>Küresellik</w:t>
      </w:r>
      <w:r>
        <w:rPr>
          <w:spacing w:val="-3"/>
        </w:rPr>
        <w:t> </w:t>
      </w:r>
      <w:bookmarkEnd w:id="77"/>
      <w:r>
        <w:rPr/>
        <w:t>Testi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Kaiser</w:t>
      </w:r>
      <w:r>
        <w:rPr>
          <w:spacing w:val="-7"/>
        </w:rPr>
        <w:t> </w:t>
      </w:r>
      <w:r>
        <w:rPr/>
        <w:t>Meyer-Olkin</w:t>
      </w:r>
      <w:r>
        <w:rPr>
          <w:spacing w:val="-4"/>
        </w:rPr>
        <w:t> </w:t>
      </w:r>
      <w:r>
        <w:rPr/>
        <w:t>(KMO)</w:t>
      </w:r>
      <w:r>
        <w:rPr>
          <w:spacing w:val="-6"/>
        </w:rPr>
        <w:t> </w:t>
      </w:r>
      <w:r>
        <w:rPr/>
        <w:t>ile</w:t>
      </w:r>
      <w:r>
        <w:rPr>
          <w:spacing w:val="-6"/>
        </w:rPr>
        <w:t> </w:t>
      </w:r>
      <w:r>
        <w:rPr/>
        <w:t>örneklem</w:t>
      </w:r>
      <w:r>
        <w:rPr>
          <w:spacing w:val="-5"/>
        </w:rPr>
        <w:t> </w:t>
      </w:r>
      <w:r>
        <w:rPr/>
        <w:t>düzeyinin</w:t>
      </w:r>
      <w:r>
        <w:rPr>
          <w:spacing w:val="-3"/>
        </w:rPr>
        <w:t> </w:t>
      </w:r>
      <w:r>
        <w:rPr/>
        <w:t>yeterliliği</w:t>
      </w:r>
      <w:r>
        <w:rPr>
          <w:spacing w:val="-2"/>
        </w:rPr>
        <w:t> </w:t>
      </w:r>
      <w:r>
        <w:rPr/>
        <w:t>analiz</w:t>
      </w:r>
      <w:r>
        <w:rPr>
          <w:spacing w:val="-1"/>
        </w:rPr>
        <w:t> </w:t>
      </w:r>
      <w:r>
        <w:rPr/>
        <w:t>edilmektedir.</w:t>
      </w:r>
      <w:r>
        <w:rPr>
          <w:spacing w:val="-57"/>
        </w:rPr>
        <w:t> </w:t>
      </w:r>
      <w:r>
        <w:rPr/>
        <w:t>Öz</w:t>
      </w:r>
      <w:r>
        <w:rPr>
          <w:spacing w:val="-7"/>
        </w:rPr>
        <w:t> </w:t>
      </w:r>
      <w:r>
        <w:rPr/>
        <w:t>değerleri</w:t>
      </w:r>
      <w:r>
        <w:rPr>
          <w:spacing w:val="-7"/>
        </w:rPr>
        <w:t> </w:t>
      </w:r>
      <w:r>
        <w:rPr/>
        <w:t>1’den</w:t>
      </w:r>
      <w:r>
        <w:rPr>
          <w:spacing w:val="-7"/>
        </w:rPr>
        <w:t> </w:t>
      </w:r>
      <w:r>
        <w:rPr/>
        <w:t>büyük</w:t>
      </w:r>
      <w:r>
        <w:rPr>
          <w:spacing w:val="-4"/>
        </w:rPr>
        <w:t> </w:t>
      </w:r>
      <w:r>
        <w:rPr/>
        <w:t>olan</w:t>
      </w:r>
      <w:r>
        <w:rPr>
          <w:spacing w:val="-8"/>
        </w:rPr>
        <w:t> </w:t>
      </w:r>
      <w:r>
        <w:rPr/>
        <w:t>maddeler</w:t>
      </w:r>
      <w:r>
        <w:rPr>
          <w:spacing w:val="-7"/>
        </w:rPr>
        <w:t> </w:t>
      </w:r>
      <w:r>
        <w:rPr/>
        <w:t>faktör</w:t>
      </w:r>
      <w:r>
        <w:rPr>
          <w:spacing w:val="-5"/>
        </w:rPr>
        <w:t> </w:t>
      </w:r>
      <w:r>
        <w:rPr/>
        <w:t>sayısını</w:t>
      </w:r>
      <w:r>
        <w:rPr>
          <w:spacing w:val="-6"/>
        </w:rPr>
        <w:t> </w:t>
      </w:r>
      <w:r>
        <w:rPr/>
        <w:t>beliler.</w:t>
      </w:r>
      <w:r>
        <w:rPr>
          <w:spacing w:val="-6"/>
        </w:rPr>
        <w:t> </w:t>
      </w:r>
      <w:r>
        <w:rPr/>
        <w:t>Bir</w:t>
      </w:r>
      <w:r>
        <w:rPr>
          <w:spacing w:val="-7"/>
        </w:rPr>
        <w:t> </w:t>
      </w:r>
      <w:r>
        <w:rPr/>
        <w:t>faktörün</w:t>
      </w:r>
      <w:r>
        <w:rPr>
          <w:spacing w:val="-4"/>
        </w:rPr>
        <w:t> </w:t>
      </w:r>
      <w:r>
        <w:rPr/>
        <w:t>geçerliliği,</w:t>
      </w:r>
      <w:r>
        <w:rPr>
          <w:spacing w:val="-7"/>
        </w:rPr>
        <w:t> </w:t>
      </w:r>
      <w:r>
        <w:rPr/>
        <w:t>o</w:t>
      </w:r>
      <w:r>
        <w:rPr>
          <w:spacing w:val="-57"/>
        </w:rPr>
        <w:t> </w:t>
      </w:r>
      <w:r>
        <w:rPr/>
        <w:t>ifadenin</w:t>
      </w:r>
      <w:r>
        <w:rPr>
          <w:spacing w:val="-1"/>
        </w:rPr>
        <w:t> </w:t>
      </w:r>
      <w:r>
        <w:rPr/>
        <w:t>faktör</w:t>
      </w:r>
      <w:r>
        <w:rPr>
          <w:spacing w:val="4"/>
        </w:rPr>
        <w:t> </w:t>
      </w:r>
      <w:r>
        <w:rPr/>
        <w:t>yükü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varyans</w:t>
      </w:r>
      <w:r>
        <w:rPr>
          <w:spacing w:val="4"/>
        </w:rPr>
        <w:t> </w:t>
      </w:r>
      <w:r>
        <w:rPr/>
        <w:t>yüzdesine göre</w:t>
      </w:r>
      <w:r>
        <w:rPr>
          <w:spacing w:val="-1"/>
        </w:rPr>
        <w:t> </w:t>
      </w:r>
      <w:r>
        <w:rPr/>
        <w:t>belirlenir.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270" w:val="left" w:leader="none"/>
        </w:tabs>
        <w:spacing w:line="240" w:lineRule="auto" w:before="0" w:after="0"/>
        <w:ind w:left="1269" w:right="0" w:hanging="542"/>
        <w:jc w:val="left"/>
      </w:pPr>
      <w:bookmarkStart w:name="_TOC_250048" w:id="78"/>
      <w:r>
        <w:rPr/>
        <w:t>Varimax</w:t>
      </w:r>
      <w:r>
        <w:rPr>
          <w:spacing w:val="-5"/>
        </w:rPr>
        <w:t> </w:t>
      </w:r>
      <w:r>
        <w:rPr/>
        <w:t>Döndürme</w:t>
      </w:r>
      <w:r>
        <w:rPr>
          <w:spacing w:val="-6"/>
        </w:rPr>
        <w:t> </w:t>
      </w:r>
      <w:bookmarkEnd w:id="78"/>
      <w:r>
        <w:rPr/>
        <w:t>Yöntemi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707072">
            <wp:simplePos x="0" y="0"/>
            <wp:positionH relativeFrom="page">
              <wp:posOffset>1282700</wp:posOffset>
            </wp:positionH>
            <wp:positionV relativeFrom="paragraph">
              <wp:posOffset>846621</wp:posOffset>
            </wp:positionV>
            <wp:extent cx="4686300" cy="1841500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62.113148pt;width:425.26pt;height:14.16pt;mso-position-horizontal-relative:page;mso-position-vertical-relative:paragraph;z-index:-22608896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82.753143pt;width:425.26pt;height:14.16pt;mso-position-horizontal-relative:page;mso-position-vertical-relative:paragraph;z-index:-22608384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419998pt;margin-top:103.513145pt;width:425.26pt;height:14.16pt;mso-position-horizontal-relative:page;mso-position-vertical-relative:paragraph;z-index:-22607872" filled="true" fillcolor="#ffffff" stroked="false">
            <v:fill type="solid"/>
            <w10:wrap type="none"/>
          </v:rect>
        </w:pict>
      </w:r>
      <w:r>
        <w:rPr/>
        <w:t>Daha az değişkenle faktör varyanslarının maksimum düzeyde olmasını sağlamak</w:t>
      </w:r>
      <w:r>
        <w:rPr>
          <w:spacing w:val="1"/>
        </w:rPr>
        <w:t> </w:t>
      </w:r>
      <w:r>
        <w:rPr>
          <w:spacing w:val="-1"/>
        </w:rPr>
        <w:t>amacıyla</w:t>
      </w:r>
      <w:r>
        <w:rPr>
          <w:spacing w:val="-15"/>
        </w:rPr>
        <w:t> </w:t>
      </w:r>
      <w:r>
        <w:rPr>
          <w:spacing w:val="-1"/>
        </w:rPr>
        <w:t>uygulanan</w:t>
      </w:r>
      <w:r>
        <w:rPr>
          <w:spacing w:val="-10"/>
        </w:rPr>
        <w:t> </w:t>
      </w:r>
      <w:r>
        <w:rPr>
          <w:spacing w:val="-1"/>
        </w:rPr>
        <w:t>yöntemdir.</w:t>
      </w:r>
      <w:r>
        <w:rPr>
          <w:spacing w:val="-16"/>
        </w:rPr>
        <w:t> </w:t>
      </w:r>
      <w:r>
        <w:rPr/>
        <w:t>Faktör</w:t>
      </w:r>
      <w:r>
        <w:rPr>
          <w:spacing w:val="-12"/>
        </w:rPr>
        <w:t> </w:t>
      </w:r>
      <w:r>
        <w:rPr/>
        <w:t>matrisinin</w:t>
      </w:r>
      <w:r>
        <w:rPr>
          <w:spacing w:val="-14"/>
        </w:rPr>
        <w:t> </w:t>
      </w:r>
      <w:r>
        <w:rPr/>
        <w:t>sütunlarına</w:t>
      </w:r>
      <w:r>
        <w:rPr>
          <w:spacing w:val="-15"/>
        </w:rPr>
        <w:t> </w:t>
      </w:r>
      <w:r>
        <w:rPr/>
        <w:t>önem</w:t>
      </w:r>
      <w:r>
        <w:rPr>
          <w:spacing w:val="-13"/>
        </w:rPr>
        <w:t> </w:t>
      </w:r>
      <w:r>
        <w:rPr/>
        <w:t>verilir.</w:t>
      </w:r>
      <w:r>
        <w:rPr>
          <w:spacing w:val="-15"/>
        </w:rPr>
        <w:t> </w:t>
      </w:r>
      <w:r>
        <w:rPr/>
        <w:t>Varimax</w:t>
      </w:r>
      <w:r>
        <w:rPr>
          <w:spacing w:val="-13"/>
        </w:rPr>
        <w:t> </w:t>
      </w:r>
      <w:r>
        <w:rPr/>
        <w:t>diğer</w:t>
      </w:r>
      <w:r>
        <w:rPr>
          <w:spacing w:val="-57"/>
        </w:rPr>
        <w:t> </w:t>
      </w:r>
      <w:r>
        <w:rPr>
          <w:spacing w:val="-1"/>
        </w:rPr>
        <w:t>yöntemlere</w:t>
      </w:r>
      <w:r>
        <w:rPr>
          <w:spacing w:val="-11"/>
        </w:rPr>
        <w:t> </w:t>
      </w:r>
      <w:r>
        <w:rPr>
          <w:spacing w:val="-1"/>
        </w:rPr>
        <w:t>göre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çok</w:t>
      </w:r>
      <w:r>
        <w:rPr>
          <w:spacing w:val="-11"/>
        </w:rPr>
        <w:t> </w:t>
      </w:r>
      <w:r>
        <w:rPr>
          <w:spacing w:val="-1"/>
        </w:rPr>
        <w:t>kullanılan</w:t>
      </w:r>
      <w:r>
        <w:rPr>
          <w:spacing w:val="-10"/>
        </w:rPr>
        <w:t> </w:t>
      </w:r>
      <w:r>
        <w:rPr/>
        <w:t>yöntemdir.</w:t>
      </w:r>
      <w:r>
        <w:rPr>
          <w:spacing w:val="-12"/>
        </w:rPr>
        <w:t> </w:t>
      </w:r>
      <w:r>
        <w:rPr/>
        <w:t>Faktör</w:t>
      </w:r>
      <w:r>
        <w:rPr>
          <w:spacing w:val="-10"/>
        </w:rPr>
        <w:t> </w:t>
      </w:r>
      <w:r>
        <w:rPr/>
        <w:t>yükleri</w:t>
      </w:r>
      <w:r>
        <w:rPr>
          <w:spacing w:val="-13"/>
        </w:rPr>
        <w:t> </w:t>
      </w:r>
      <w:r>
        <w:rPr/>
        <w:t>döndürme</w:t>
      </w:r>
      <w:r>
        <w:rPr>
          <w:spacing w:val="-12"/>
        </w:rPr>
        <w:t> </w:t>
      </w:r>
      <w:r>
        <w:rPr/>
        <w:t>analizi</w:t>
      </w:r>
      <w:r>
        <w:rPr>
          <w:spacing w:val="-12"/>
        </w:rPr>
        <w:t> </w:t>
      </w:r>
      <w:r>
        <w:rPr/>
        <w:t>sonucunda</w:t>
      </w:r>
      <w:r>
        <w:rPr>
          <w:spacing w:val="-57"/>
        </w:rPr>
        <w:t> </w:t>
      </w:r>
      <w:r>
        <w:rPr/>
        <w:t>belirlenir. Faktör yükü 0,40 düzeyinin üzerinde olan ifadeler geçerli olarak kabul edilir.</w:t>
      </w:r>
      <w:r>
        <w:rPr>
          <w:spacing w:val="1"/>
        </w:rPr>
        <w:t> </w:t>
      </w:r>
      <w:r>
        <w:rPr>
          <w:spacing w:val="-1"/>
        </w:rPr>
        <w:t>Faktör</w:t>
      </w:r>
      <w:r>
        <w:rPr>
          <w:spacing w:val="-10"/>
        </w:rPr>
        <w:t> </w:t>
      </w:r>
      <w:r>
        <w:rPr/>
        <w:t>yüklerine</w:t>
      </w:r>
      <w:r>
        <w:rPr>
          <w:spacing w:val="-11"/>
        </w:rPr>
        <w:t> </w:t>
      </w:r>
      <w:r>
        <w:rPr/>
        <w:t>göre</w:t>
      </w:r>
      <w:r>
        <w:rPr>
          <w:spacing w:val="-13"/>
        </w:rPr>
        <w:t> </w:t>
      </w:r>
      <w:r>
        <w:rPr/>
        <w:t>değişkenlerin</w:t>
      </w:r>
      <w:r>
        <w:rPr>
          <w:spacing w:val="-15"/>
        </w:rPr>
        <w:t> </w:t>
      </w:r>
      <w:r>
        <w:rPr/>
        <w:t>hangi</w:t>
      </w:r>
      <w:r>
        <w:rPr>
          <w:spacing w:val="-11"/>
        </w:rPr>
        <w:t> </w:t>
      </w:r>
      <w:r>
        <w:rPr/>
        <w:t>faktör</w:t>
      </w:r>
      <w:r>
        <w:rPr>
          <w:spacing w:val="-12"/>
        </w:rPr>
        <w:t> </w:t>
      </w:r>
      <w:r>
        <w:rPr/>
        <w:t>altında</w:t>
      </w:r>
      <w:r>
        <w:rPr>
          <w:spacing w:val="-15"/>
        </w:rPr>
        <w:t> </w:t>
      </w:r>
      <w:r>
        <w:rPr/>
        <w:t>toplandığını</w:t>
      </w:r>
      <w:r>
        <w:rPr>
          <w:spacing w:val="-13"/>
        </w:rPr>
        <w:t> </w:t>
      </w:r>
      <w:r>
        <w:rPr/>
        <w:t>belirlemek</w:t>
      </w:r>
      <w:r>
        <w:rPr>
          <w:spacing w:val="-15"/>
        </w:rPr>
        <w:t> </w:t>
      </w:r>
      <w:r>
        <w:rPr/>
        <w:t>amacıyla</w:t>
      </w:r>
      <w:r>
        <w:rPr>
          <w:spacing w:val="-57"/>
        </w:rPr>
        <w:t> </w:t>
      </w:r>
      <w:r>
        <w:rPr/>
        <w:t>bu yöntem kullanılır. Bu yöntemde toplam açıklanan varyans oranı ve boyutların iç</w:t>
      </w:r>
      <w:r>
        <w:rPr>
          <w:spacing w:val="1"/>
        </w:rPr>
        <w:t> </w:t>
      </w:r>
      <w:r>
        <w:rPr>
          <w:shd w:fill="FFFFFF" w:color="auto" w:val="clear"/>
        </w:rPr>
        <w:t>tutarlılığı dikkat edilen diğer konulardır (</w:t>
      </w:r>
      <w:r>
        <w:rPr/>
        <w:t>Harrington D. Assessing Confirmatory Factor</w:t>
      </w:r>
      <w:r>
        <w:rPr>
          <w:spacing w:val="1"/>
        </w:rPr>
        <w:t> </w:t>
      </w:r>
      <w:r>
        <w:rPr/>
        <w:t>Analysis Model Fit and Model Revision. Confirmatory Factor Analysis. 1st ed. New</w:t>
      </w:r>
      <w:r>
        <w:rPr>
          <w:spacing w:val="1"/>
        </w:rPr>
        <w:t> </w:t>
      </w:r>
      <w:r>
        <w:rPr/>
        <w:t>York:</w:t>
      </w:r>
      <w:r>
        <w:rPr>
          <w:spacing w:val="-1"/>
        </w:rPr>
        <w:t> </w:t>
      </w:r>
      <w:r>
        <w:rPr/>
        <w:t>Oxford University</w:t>
      </w:r>
      <w:r>
        <w:rPr>
          <w:spacing w:val="-3"/>
        </w:rPr>
        <w:t> </w:t>
      </w:r>
      <w:r>
        <w:rPr/>
        <w:t>Press; 2009. p.1-11, 52-3.</w:t>
      </w:r>
      <w:r>
        <w:rPr>
          <w:shd w:fill="FFFFFF" w:color="auto" w:val="clear"/>
        </w:rPr>
        <w:t>).</w:t>
      </w:r>
    </w:p>
    <w:p>
      <w:pPr>
        <w:pStyle w:val="BodyText"/>
        <w:spacing w:before="1"/>
      </w:pPr>
    </w:p>
    <w:p>
      <w:pPr>
        <w:pStyle w:val="Heading1"/>
        <w:numPr>
          <w:ilvl w:val="2"/>
          <w:numId w:val="17"/>
        </w:numPr>
        <w:tabs>
          <w:tab w:pos="1329" w:val="left" w:leader="none"/>
        </w:tabs>
        <w:spacing w:line="240" w:lineRule="auto" w:before="90" w:after="0"/>
        <w:ind w:left="1328" w:right="0" w:hanging="601"/>
        <w:jc w:val="left"/>
      </w:pPr>
      <w:r>
        <w:rPr/>
        <w:pict>
          <v:rect style="position:absolute;margin-left:113.419998pt;margin-top:4.183112pt;width:203.69pt;height:14.16pt;mso-position-horizontal-relative:page;mso-position-vertical-relative:paragraph;z-index:-22607360" filled="true" fillcolor="#ffffff" stroked="false">
            <v:fill type="solid"/>
            <w10:wrap type="none"/>
          </v:rect>
        </w:pict>
      </w:r>
      <w:bookmarkStart w:name="_TOC_250047" w:id="79"/>
      <w:r>
        <w:rPr/>
        <w:t>Doğrulayıcı</w:t>
      </w:r>
      <w:r>
        <w:rPr>
          <w:spacing w:val="-4"/>
        </w:rPr>
        <w:t> </w:t>
      </w:r>
      <w:r>
        <w:rPr/>
        <w:t>Faktör</w:t>
      </w:r>
      <w:r>
        <w:rPr>
          <w:spacing w:val="-5"/>
        </w:rPr>
        <w:t> </w:t>
      </w:r>
      <w:r>
        <w:rPr/>
        <w:t>Analizi</w:t>
      </w:r>
      <w:r>
        <w:rPr>
          <w:spacing w:val="-4"/>
        </w:rPr>
        <w:t> </w:t>
      </w:r>
      <w:bookmarkEnd w:id="79"/>
      <w:r>
        <w:rPr/>
        <w:t>(DFA)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728" w:right="392" w:firstLine="566"/>
        <w:jc w:val="both"/>
      </w:pPr>
      <w:r>
        <w:rPr/>
        <w:t>Verinin</w:t>
      </w:r>
      <w:r>
        <w:rPr>
          <w:spacing w:val="1"/>
        </w:rPr>
        <w:t> </w:t>
      </w:r>
      <w:r>
        <w:rPr/>
        <w:t>temelindeki</w:t>
      </w:r>
      <w:r>
        <w:rPr>
          <w:spacing w:val="1"/>
        </w:rPr>
        <w:t> </w:t>
      </w:r>
      <w:r>
        <w:rPr/>
        <w:t>yapıyı</w:t>
      </w:r>
      <w:r>
        <w:rPr>
          <w:spacing w:val="1"/>
        </w:rPr>
        <w:t> </w:t>
      </w:r>
      <w:r>
        <w:rPr/>
        <w:t>değerlendiren</w:t>
      </w:r>
      <w:r>
        <w:rPr>
          <w:spacing w:val="1"/>
        </w:rPr>
        <w:t> </w:t>
      </w:r>
      <w:r>
        <w:rPr/>
        <w:t>açıklayıcı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analizinin</w:t>
      </w:r>
      <w:r>
        <w:rPr>
          <w:spacing w:val="1"/>
        </w:rPr>
        <w:t> </w:t>
      </w:r>
      <w:r>
        <w:rPr/>
        <w:t>(AFA)</w:t>
      </w:r>
      <w:r>
        <w:rPr>
          <w:spacing w:val="1"/>
        </w:rPr>
        <w:t> </w:t>
      </w:r>
      <w:r>
        <w:rPr/>
        <w:t>uzantısıdır.</w:t>
      </w:r>
      <w:r>
        <w:rPr>
          <w:spacing w:val="1"/>
        </w:rPr>
        <w:t> </w:t>
      </w:r>
      <w:r>
        <w:rPr/>
        <w:t>AFA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belirleme</w:t>
      </w:r>
      <w:r>
        <w:rPr>
          <w:spacing w:val="1"/>
        </w:rPr>
        <w:t> </w:t>
      </w:r>
      <w:r>
        <w:rPr/>
        <w:t>işlevini,</w:t>
      </w:r>
      <w:r>
        <w:rPr>
          <w:spacing w:val="1"/>
        </w:rPr>
        <w:t> </w:t>
      </w:r>
      <w:r>
        <w:rPr/>
        <w:t>hipotez</w:t>
      </w:r>
      <w:r>
        <w:rPr>
          <w:spacing w:val="1"/>
        </w:rPr>
        <w:t> </w:t>
      </w:r>
      <w:r>
        <w:rPr/>
        <w:t>kurmaya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edinilmesini</w:t>
      </w:r>
      <w:r>
        <w:rPr>
          <w:spacing w:val="-57"/>
        </w:rPr>
        <w:t> </w:t>
      </w:r>
      <w:r>
        <w:rPr/>
        <w:t>sağlamaya</w:t>
      </w:r>
      <w:r>
        <w:rPr>
          <w:spacing w:val="-12"/>
        </w:rPr>
        <w:t> </w:t>
      </w:r>
      <w:r>
        <w:rPr/>
        <w:t>çalışırken,</w:t>
      </w:r>
      <w:r>
        <w:rPr>
          <w:spacing w:val="-13"/>
        </w:rPr>
        <w:t> </w:t>
      </w:r>
      <w:r>
        <w:rPr/>
        <w:t>DFA,</w:t>
      </w:r>
      <w:r>
        <w:rPr>
          <w:spacing w:val="-14"/>
        </w:rPr>
        <w:t> </w:t>
      </w:r>
      <w:r>
        <w:rPr/>
        <w:t>belirlenen</w:t>
      </w:r>
      <w:r>
        <w:rPr>
          <w:spacing w:val="-13"/>
        </w:rPr>
        <w:t> </w:t>
      </w:r>
      <w:r>
        <w:rPr/>
        <w:t>bu</w:t>
      </w:r>
      <w:r>
        <w:rPr>
          <w:spacing w:val="-11"/>
        </w:rPr>
        <w:t> </w:t>
      </w:r>
      <w:r>
        <w:rPr/>
        <w:t>faktörler</w:t>
      </w:r>
      <w:r>
        <w:rPr>
          <w:spacing w:val="-12"/>
        </w:rPr>
        <w:t> </w:t>
      </w:r>
      <w:r>
        <w:rPr/>
        <w:t>arasında</w:t>
      </w:r>
      <w:r>
        <w:rPr>
          <w:spacing w:val="-9"/>
        </w:rPr>
        <w:t> </w:t>
      </w:r>
      <w:r>
        <w:rPr/>
        <w:t>yeterli</w:t>
      </w:r>
      <w:r>
        <w:rPr>
          <w:spacing w:val="-12"/>
        </w:rPr>
        <w:t> </w:t>
      </w:r>
      <w:r>
        <w:rPr/>
        <w:t>düzeyde</w:t>
      </w:r>
      <w:r>
        <w:rPr>
          <w:spacing w:val="-12"/>
        </w:rPr>
        <w:t> </w:t>
      </w:r>
      <w:r>
        <w:rPr/>
        <w:t>ilişkinin</w:t>
      </w:r>
      <w:r>
        <w:rPr>
          <w:spacing w:val="-13"/>
        </w:rPr>
        <w:t> </w:t>
      </w:r>
      <w:r>
        <w:rPr/>
        <w:t>olup</w:t>
      </w:r>
      <w:r>
        <w:rPr>
          <w:spacing w:val="-58"/>
        </w:rPr>
        <w:t> </w:t>
      </w:r>
      <w:r>
        <w:rPr/>
        <w:t>olmadığını,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değişkenlerin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faktörlerle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olduğunu,</w:t>
      </w:r>
      <w:r>
        <w:rPr>
          <w:spacing w:val="1"/>
        </w:rPr>
        <w:t> </w:t>
      </w:r>
      <w:r>
        <w:rPr/>
        <w:t>faktörlerin</w:t>
      </w:r>
      <w:r>
        <w:rPr>
          <w:spacing w:val="1"/>
        </w:rPr>
        <w:t> </w:t>
      </w:r>
      <w:r>
        <w:rPr/>
        <w:t>birbirlerinden bağımsız olup olmadığını, faktörlerin modeli açıklamakta yeterli olup</w:t>
      </w:r>
      <w:r>
        <w:rPr>
          <w:spacing w:val="1"/>
        </w:rPr>
        <w:t> </w:t>
      </w:r>
      <w:r>
        <w:rPr/>
        <w:t>olmadığını sınamak için kullanılır (yapının testini sağlar). Ölçek geliştirme süresince</w:t>
      </w:r>
      <w:r>
        <w:rPr>
          <w:spacing w:val="1"/>
        </w:rPr>
        <w:t> </w:t>
      </w:r>
      <w:r>
        <w:rPr/>
        <w:t>ölçüm</w:t>
      </w:r>
      <w:r>
        <w:rPr>
          <w:spacing w:val="-12"/>
        </w:rPr>
        <w:t> </w:t>
      </w:r>
      <w:r>
        <w:rPr/>
        <w:t>aracının</w:t>
      </w:r>
      <w:r>
        <w:rPr>
          <w:spacing w:val="-10"/>
        </w:rPr>
        <w:t> </w:t>
      </w:r>
      <w:r>
        <w:rPr/>
        <w:t>gizil</w:t>
      </w:r>
      <w:r>
        <w:rPr>
          <w:spacing w:val="-9"/>
        </w:rPr>
        <w:t> </w:t>
      </w:r>
      <w:r>
        <w:rPr/>
        <w:t>yapısını</w:t>
      </w:r>
      <w:r>
        <w:rPr>
          <w:spacing w:val="-11"/>
        </w:rPr>
        <w:t> </w:t>
      </w:r>
      <w:r>
        <w:rPr/>
        <w:t>sınamayan</w:t>
      </w:r>
      <w:r>
        <w:rPr>
          <w:spacing w:val="-12"/>
        </w:rPr>
        <w:t> </w:t>
      </w:r>
      <w:r>
        <w:rPr/>
        <w:t>DFA,</w:t>
      </w:r>
      <w:r>
        <w:rPr>
          <w:spacing w:val="-10"/>
        </w:rPr>
        <w:t> </w:t>
      </w:r>
      <w:r>
        <w:rPr/>
        <w:t>faktör</w:t>
      </w:r>
      <w:r>
        <w:rPr>
          <w:spacing w:val="-13"/>
        </w:rPr>
        <w:t> </w:t>
      </w:r>
      <w:r>
        <w:rPr/>
        <w:t>sayısını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bunların</w:t>
      </w:r>
      <w:r>
        <w:rPr>
          <w:spacing w:val="-12"/>
        </w:rPr>
        <w:t> </w:t>
      </w:r>
      <w:r>
        <w:rPr/>
        <w:t>maddelerle</w:t>
      </w:r>
      <w:r>
        <w:rPr>
          <w:spacing w:val="-9"/>
        </w:rPr>
        <w:t> </w:t>
      </w:r>
      <w:r>
        <w:rPr/>
        <w:t>olan</w:t>
      </w:r>
      <w:r>
        <w:rPr>
          <w:spacing w:val="-58"/>
        </w:rPr>
        <w:t> </w:t>
      </w:r>
      <w:r>
        <w:rPr/>
        <w:t>ilişkisini</w:t>
      </w:r>
      <w:r>
        <w:rPr>
          <w:spacing w:val="1"/>
        </w:rPr>
        <w:t> </w:t>
      </w:r>
      <w:r>
        <w:rPr/>
        <w:t>(faktör</w:t>
      </w:r>
      <w:r>
        <w:rPr>
          <w:spacing w:val="1"/>
        </w:rPr>
        <w:t> </w:t>
      </w:r>
      <w:r>
        <w:rPr/>
        <w:t>yüklerini)</w:t>
      </w:r>
      <w:r>
        <w:rPr>
          <w:spacing w:val="1"/>
        </w:rPr>
        <w:t> </w:t>
      </w:r>
      <w:r>
        <w:rPr/>
        <w:t>doğrulamak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kullanılmaktadır.</w:t>
      </w:r>
      <w:r>
        <w:rPr>
          <w:spacing w:val="1"/>
        </w:rPr>
        <w:t> </w:t>
      </w:r>
      <w:r>
        <w:rPr/>
        <w:t>Öksüz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Malhan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[Reliability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Turkish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Florida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Questionnaire].</w:t>
      </w:r>
      <w:r>
        <w:rPr>
          <w:spacing w:val="-1"/>
        </w:rPr>
        <w:t> </w:t>
      </w:r>
      <w:r>
        <w:rPr/>
        <w:t>Turkiye</w:t>
      </w:r>
      <w:r>
        <w:rPr>
          <w:spacing w:val="3"/>
        </w:rPr>
        <w:t> </w:t>
      </w:r>
      <w:r>
        <w:rPr/>
        <w:t>Klinikleri J</w:t>
      </w:r>
      <w:r>
        <w:rPr>
          <w:spacing w:val="1"/>
        </w:rPr>
        <w:t> </w:t>
      </w:r>
      <w:r>
        <w:rPr/>
        <w:t>Med Sci 2005;25(2):204-12).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18"/>
        </w:numPr>
        <w:tabs>
          <w:tab w:pos="1149" w:val="left" w:leader="none"/>
        </w:tabs>
        <w:spacing w:line="240" w:lineRule="auto" w:before="102" w:after="0"/>
        <w:ind w:left="1148" w:right="0" w:hanging="421"/>
        <w:jc w:val="left"/>
      </w:pPr>
      <w:bookmarkStart w:name="_TOC_250046" w:id="80"/>
      <w:r>
        <w:rPr/>
        <w:t>ÖLÇEĞİN</w:t>
      </w:r>
      <w:r>
        <w:rPr>
          <w:spacing w:val="-8"/>
        </w:rPr>
        <w:t> </w:t>
      </w:r>
      <w:bookmarkEnd w:id="80"/>
      <w:r>
        <w:rPr/>
        <w:t>GÜVENİRLİLİĞİ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709632">
            <wp:simplePos x="0" y="0"/>
            <wp:positionH relativeFrom="page">
              <wp:posOffset>1282700</wp:posOffset>
            </wp:positionH>
            <wp:positionV relativeFrom="paragraph">
              <wp:posOffset>2279181</wp:posOffset>
            </wp:positionV>
            <wp:extent cx="4686300" cy="1841500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Cronbach</w:t>
      </w:r>
      <w:r>
        <w:rPr>
          <w:spacing w:val="1"/>
        </w:rPr>
        <w:t> </w:t>
      </w:r>
      <w:r>
        <w:rPr/>
        <w:t>Alfa</w:t>
      </w:r>
      <w:r>
        <w:rPr>
          <w:spacing w:val="1"/>
        </w:rPr>
        <w:t> </w:t>
      </w:r>
      <w:r>
        <w:rPr/>
        <w:t>katsayısının</w:t>
      </w:r>
      <w:r>
        <w:rPr>
          <w:spacing w:val="1"/>
        </w:rPr>
        <w:t> </w:t>
      </w:r>
      <w:r>
        <w:rPr/>
        <w:t>hesaplanmasıyla</w:t>
      </w:r>
      <w:r>
        <w:rPr>
          <w:spacing w:val="1"/>
        </w:rPr>
        <w:t> </w:t>
      </w:r>
      <w:r>
        <w:rPr/>
        <w:t>belirlenmiştir.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deneme</w:t>
      </w:r>
      <w:r>
        <w:rPr>
          <w:spacing w:val="1"/>
        </w:rPr>
        <w:t> </w:t>
      </w:r>
      <w:r>
        <w:rPr/>
        <w:t>formundaki 34 madde üzerinden Cronbach Alfa katsayısı, beş dereceli ölçek için 0,85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bulunmuştur;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sonuçlar,</w:t>
      </w:r>
      <w:r>
        <w:rPr>
          <w:spacing w:val="1"/>
        </w:rPr>
        <w:t> </w:t>
      </w:r>
      <w:r>
        <w:rPr/>
        <w:t>madde-toplam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korelasyon</w:t>
      </w:r>
      <w:r>
        <w:rPr>
          <w:spacing w:val="1"/>
        </w:rPr>
        <w:t> </w:t>
      </w:r>
      <w:r>
        <w:rPr/>
        <w:t>katsayılarının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maddeler için yüksek olmasıyla da paralellik göstermektedir. Başarının etik ve ahlaki</w:t>
      </w:r>
      <w:r>
        <w:rPr>
          <w:spacing w:val="1"/>
        </w:rPr>
        <w:t> </w:t>
      </w:r>
      <w:r>
        <w:rPr/>
        <w:t>değerlerle ilişkilendirildiği 1. boyut -faktör açıklanan varyans oranı %23 ve iç tutarlılık</w:t>
      </w:r>
      <w:r>
        <w:rPr>
          <w:spacing w:val="1"/>
        </w:rPr>
        <w:t> </w:t>
      </w:r>
      <w:r>
        <w:rPr/>
        <w:t>düzeyi 0,78 olarak tespit edilmiştir. Boyuttaki faktör yükü düzeylerinin 0,77 ile 0,68</w:t>
      </w:r>
      <w:r>
        <w:rPr>
          <w:spacing w:val="1"/>
        </w:rPr>
        <w:t> </w:t>
      </w:r>
      <w:r>
        <w:rPr/>
        <w:t>arasında</w:t>
      </w:r>
      <w:r>
        <w:rPr>
          <w:spacing w:val="-6"/>
        </w:rPr>
        <w:t> </w:t>
      </w:r>
      <w:r>
        <w:rPr/>
        <w:t>değiştiği</w:t>
      </w:r>
      <w:r>
        <w:rPr>
          <w:spacing w:val="-4"/>
        </w:rPr>
        <w:t> </w:t>
      </w:r>
      <w:r>
        <w:rPr/>
        <w:t>ve</w:t>
      </w:r>
      <w:r>
        <w:rPr>
          <w:spacing w:val="1"/>
        </w:rPr>
        <w:t> </w:t>
      </w:r>
      <w:r>
        <w:rPr/>
        <w:t>yüksek</w:t>
      </w:r>
      <w:r>
        <w:rPr>
          <w:spacing w:val="-5"/>
        </w:rPr>
        <w:t> </w:t>
      </w:r>
      <w:r>
        <w:rPr/>
        <w:t>düzeyde</w:t>
      </w:r>
      <w:r>
        <w:rPr>
          <w:spacing w:val="-6"/>
        </w:rPr>
        <w:t> </w:t>
      </w:r>
      <w:r>
        <w:rPr/>
        <w:t>olduğu</w:t>
      </w:r>
      <w:r>
        <w:rPr>
          <w:spacing w:val="-2"/>
        </w:rPr>
        <w:t> </w:t>
      </w:r>
      <w:r>
        <w:rPr/>
        <w:t>görülmektedir.</w:t>
      </w:r>
      <w:r>
        <w:rPr>
          <w:spacing w:val="-5"/>
        </w:rPr>
        <w:t> </w:t>
      </w:r>
      <w:r>
        <w:rPr/>
        <w:t>Başarının</w:t>
      </w:r>
      <w:r>
        <w:rPr>
          <w:spacing w:val="-5"/>
        </w:rPr>
        <w:t> </w:t>
      </w:r>
      <w:r>
        <w:rPr/>
        <w:t>meslek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kariyer</w:t>
      </w:r>
      <w:r>
        <w:rPr>
          <w:spacing w:val="-58"/>
        </w:rPr>
        <w:t> </w:t>
      </w:r>
      <w:r>
        <w:rPr/>
        <w:t>kavramları ile ilişkilendirildiği 2. boyut-faktörün açıklanan varyans oranı %24 ve iç</w:t>
      </w:r>
      <w:r>
        <w:rPr>
          <w:spacing w:val="1"/>
        </w:rPr>
        <w:t> </w:t>
      </w:r>
      <w:r>
        <w:rPr/>
        <w:t>tutarlılık düzeyi 0,78 olarak tespit edilmiştir. Boyuttaki faktör yükü düzeyleri 0,77 ile</w:t>
      </w:r>
      <w:r>
        <w:rPr>
          <w:spacing w:val="1"/>
        </w:rPr>
        <w:t> </w:t>
      </w:r>
      <w:r>
        <w:rPr/>
        <w:t>0,52 arasında olması nedeniyle faktör yük düzeyi yüksektir. Üçüncü faktörü oluşturan</w:t>
      </w:r>
      <w:r>
        <w:rPr>
          <w:spacing w:val="1"/>
        </w:rPr>
        <w:t> </w:t>
      </w:r>
      <w:r>
        <w:rPr/>
        <w:t>maddi zenginlik ve ün açısından başarı algısının açıklanan varyans oranı %26 ve iç</w:t>
      </w:r>
      <w:r>
        <w:rPr>
          <w:spacing w:val="1"/>
        </w:rPr>
        <w:t> </w:t>
      </w:r>
      <w:r>
        <w:rPr/>
        <w:t>tutarlılık düzeyi 0,80 olarak tespit edilmiştir. Boyuttaki faktör yükü düzeylerinin 0,70 ile</w:t>
      </w:r>
      <w:r>
        <w:rPr>
          <w:spacing w:val="-57"/>
        </w:rPr>
        <w:t> </w:t>
      </w:r>
      <w:r>
        <w:rPr/>
        <w:t>0,52 arasında olması nedeniyle, faktör yüksek ve anlamlıdır. Toplam açıklanan varyans</w:t>
      </w:r>
      <w:r>
        <w:rPr>
          <w:spacing w:val="1"/>
        </w:rPr>
        <w:t> </w:t>
      </w:r>
      <w:r>
        <w:rPr/>
        <w:t>oranının</w:t>
      </w:r>
      <w:r>
        <w:rPr>
          <w:spacing w:val="1"/>
        </w:rPr>
        <w:t> </w:t>
      </w:r>
      <w:r>
        <w:rPr/>
        <w:t>%73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kritik</w:t>
      </w:r>
      <w:r>
        <w:rPr>
          <w:spacing w:val="1"/>
        </w:rPr>
        <w:t> </w:t>
      </w:r>
      <w:r>
        <w:rPr/>
        <w:t>değer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%65</w:t>
      </w:r>
      <w:r>
        <w:rPr>
          <w:spacing w:val="1"/>
        </w:rPr>
        <w:t> </w:t>
      </w:r>
      <w:r>
        <w:rPr/>
        <w:t>seviyesinden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edilebilir</w:t>
      </w:r>
      <w:r>
        <w:rPr>
          <w:spacing w:val="-5"/>
        </w:rPr>
        <w:t> </w:t>
      </w:r>
      <w:r>
        <w:rPr/>
        <w:t>(Büyüköztürk,</w:t>
      </w:r>
      <w:r>
        <w:rPr>
          <w:spacing w:val="-3"/>
        </w:rPr>
        <w:t> </w:t>
      </w:r>
      <w:r>
        <w:rPr/>
        <w:t>2017).</w:t>
      </w:r>
      <w:r>
        <w:rPr>
          <w:spacing w:val="-4"/>
        </w:rPr>
        <w:t> </w:t>
      </w:r>
      <w:r>
        <w:rPr/>
        <w:t>Boyutlar</w:t>
      </w:r>
      <w:r>
        <w:rPr>
          <w:spacing w:val="-6"/>
        </w:rPr>
        <w:t> </w:t>
      </w:r>
      <w:r>
        <w:rPr/>
        <w:t>altında</w:t>
      </w:r>
      <w:r>
        <w:rPr>
          <w:spacing w:val="-3"/>
        </w:rPr>
        <w:t> </w:t>
      </w:r>
      <w:r>
        <w:rPr/>
        <w:t>tüm</w:t>
      </w:r>
      <w:r>
        <w:rPr>
          <w:spacing w:val="-4"/>
        </w:rPr>
        <w:t> </w:t>
      </w:r>
      <w:r>
        <w:rPr/>
        <w:t>faktör</w:t>
      </w:r>
      <w:r>
        <w:rPr>
          <w:spacing w:val="-2"/>
        </w:rPr>
        <w:t> </w:t>
      </w:r>
      <w:r>
        <w:rPr/>
        <w:t>yüklerinin</w:t>
      </w:r>
      <w:r>
        <w:rPr>
          <w:spacing w:val="-4"/>
        </w:rPr>
        <w:t> </w:t>
      </w:r>
      <w:r>
        <w:rPr/>
        <w:t>0,50</w:t>
      </w:r>
      <w:r>
        <w:rPr>
          <w:spacing w:val="-5"/>
        </w:rPr>
        <w:t> </w:t>
      </w:r>
      <w:r>
        <w:rPr/>
        <w:t>derecesinden</w:t>
      </w:r>
      <w:r>
        <w:rPr>
          <w:spacing w:val="-58"/>
        </w:rPr>
        <w:t> </w:t>
      </w:r>
      <w:r>
        <w:rPr/>
        <w:t>yüksek</w:t>
      </w:r>
      <w:r>
        <w:rPr>
          <w:spacing w:val="1"/>
        </w:rPr>
        <w:t> </w:t>
      </w:r>
      <w:r>
        <w:rPr/>
        <w:t>olması,</w:t>
      </w:r>
      <w:r>
        <w:rPr>
          <w:spacing w:val="1"/>
        </w:rPr>
        <w:t> </w:t>
      </w:r>
      <w:r>
        <w:rPr/>
        <w:t>iç</w:t>
      </w:r>
      <w:r>
        <w:rPr>
          <w:spacing w:val="1"/>
        </w:rPr>
        <w:t> </w:t>
      </w:r>
      <w:r>
        <w:rPr/>
        <w:t>tutarlılık</w:t>
      </w:r>
      <w:r>
        <w:rPr>
          <w:spacing w:val="1"/>
        </w:rPr>
        <w:t> </w:t>
      </w:r>
      <w:r>
        <w:rPr/>
        <w:t>(boyut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güvenilirlik)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güvenilirlik</w:t>
      </w:r>
      <w:r>
        <w:rPr>
          <w:spacing w:val="1"/>
        </w:rPr>
        <w:t> </w:t>
      </w:r>
      <w:r>
        <w:rPr/>
        <w:t>düzeyinin 0,70 ve üzerinde olması, KMO örneklem yeterlilik seviyesinin yeterli olması,</w:t>
      </w:r>
      <w:r>
        <w:rPr>
          <w:spacing w:val="1"/>
        </w:rPr>
        <w:t> </w:t>
      </w:r>
      <w:r>
        <w:rPr>
          <w:spacing w:val="-1"/>
        </w:rPr>
        <w:t>Barlet’s</w:t>
      </w:r>
      <w:r>
        <w:rPr>
          <w:spacing w:val="-15"/>
        </w:rPr>
        <w:t> </w:t>
      </w:r>
      <w:r>
        <w:rPr>
          <w:spacing w:val="-1"/>
        </w:rPr>
        <w:t>testinin</w:t>
      </w:r>
      <w:r>
        <w:rPr>
          <w:spacing w:val="-15"/>
        </w:rPr>
        <w:t> </w:t>
      </w:r>
      <w:r>
        <w:rPr>
          <w:spacing w:val="-1"/>
        </w:rPr>
        <w:t>anlamlı</w:t>
      </w:r>
      <w:r>
        <w:rPr>
          <w:spacing w:val="-13"/>
        </w:rPr>
        <w:t> </w:t>
      </w:r>
      <w:r>
        <w:rPr/>
        <w:t>olması</w:t>
      </w:r>
      <w:r>
        <w:rPr>
          <w:spacing w:val="-14"/>
        </w:rPr>
        <w:t> </w:t>
      </w:r>
      <w:r>
        <w:rPr/>
        <w:t>sonucunda</w:t>
      </w:r>
      <w:r>
        <w:rPr>
          <w:spacing w:val="-15"/>
        </w:rPr>
        <w:t> </w:t>
      </w:r>
      <w:r>
        <w:rPr/>
        <w:t>ölçeğin</w:t>
      </w:r>
      <w:r>
        <w:rPr>
          <w:spacing w:val="-9"/>
        </w:rPr>
        <w:t> </w:t>
      </w:r>
      <w:r>
        <w:rPr/>
        <w:t>yapısal</w:t>
      </w:r>
      <w:r>
        <w:rPr>
          <w:spacing w:val="-11"/>
        </w:rPr>
        <w:t> </w:t>
      </w:r>
      <w:r>
        <w:rPr/>
        <w:t>olarak</w:t>
      </w:r>
      <w:r>
        <w:rPr>
          <w:spacing w:val="-15"/>
        </w:rPr>
        <w:t> </w:t>
      </w:r>
      <w:r>
        <w:rPr/>
        <w:t>kabul</w:t>
      </w:r>
      <w:r>
        <w:rPr>
          <w:spacing w:val="-11"/>
        </w:rPr>
        <w:t> </w:t>
      </w:r>
      <w:r>
        <w:rPr/>
        <w:t>edilebilir</w:t>
      </w:r>
      <w:r>
        <w:rPr>
          <w:spacing w:val="-15"/>
        </w:rPr>
        <w:t> </w:t>
      </w:r>
      <w:r>
        <w:rPr/>
        <w:t>düzeyde</w:t>
      </w:r>
      <w:r>
        <w:rPr>
          <w:spacing w:val="-57"/>
        </w:rPr>
        <w:t> </w:t>
      </w:r>
      <w:r>
        <w:rPr/>
        <w:t>oluştuğunu göstermektedir. Ayrıca alt boyutlarda toplanan ifadelerin anlamca benzerlik</w:t>
      </w:r>
      <w:r>
        <w:rPr>
          <w:spacing w:val="1"/>
        </w:rPr>
        <w:t> </w:t>
      </w:r>
      <w:r>
        <w:rPr/>
        <w:t>göstermesi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ölçek</w:t>
      </w:r>
      <w:r>
        <w:rPr>
          <w:spacing w:val="2"/>
        </w:rPr>
        <w:t> </w:t>
      </w:r>
      <w:r>
        <w:rPr/>
        <w:t>yapısının</w:t>
      </w:r>
      <w:r>
        <w:rPr>
          <w:spacing w:val="-2"/>
        </w:rPr>
        <w:t> </w:t>
      </w:r>
      <w:r>
        <w:rPr/>
        <w:t>tutarlılığı</w:t>
      </w:r>
      <w:r>
        <w:rPr>
          <w:spacing w:val="-1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önemli</w:t>
      </w:r>
      <w:r>
        <w:rPr>
          <w:spacing w:val="-1"/>
        </w:rPr>
        <w:t> </w:t>
      </w:r>
      <w:r>
        <w:rPr/>
        <w:t>bir</w:t>
      </w:r>
      <w:r>
        <w:rPr>
          <w:spacing w:val="-2"/>
        </w:rPr>
        <w:t> </w:t>
      </w:r>
      <w:r>
        <w:rPr/>
        <w:t>göstergedir</w:t>
      </w:r>
      <w:r>
        <w:rPr>
          <w:spacing w:val="-1"/>
        </w:rPr>
        <w:t> </w:t>
      </w:r>
      <w:r>
        <w:rPr/>
        <w:t>(Can,</w:t>
      </w:r>
      <w:r>
        <w:rPr>
          <w:spacing w:val="-2"/>
        </w:rPr>
        <w:t> </w:t>
      </w:r>
      <w:r>
        <w:rPr/>
        <w:t>2018).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18"/>
        </w:numPr>
        <w:tabs>
          <w:tab w:pos="1149" w:val="left" w:leader="none"/>
        </w:tabs>
        <w:spacing w:line="240" w:lineRule="auto" w:before="1" w:after="0"/>
        <w:ind w:left="1148" w:right="0" w:hanging="421"/>
        <w:jc w:val="left"/>
      </w:pPr>
      <w:bookmarkStart w:name="_TOC_250045" w:id="81"/>
      <w:r>
        <w:rPr/>
        <w:t>ÖLÇEĞİN</w:t>
      </w:r>
      <w:r>
        <w:rPr>
          <w:spacing w:val="-7"/>
        </w:rPr>
        <w:t> </w:t>
      </w:r>
      <w:bookmarkEnd w:id="81"/>
      <w:r>
        <w:rPr/>
        <w:t>GEÇERLİLİĞİ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728" w:right="392" w:firstLine="566"/>
        <w:jc w:val="both"/>
      </w:pPr>
      <w:r>
        <w:rPr>
          <w:spacing w:val="-1"/>
        </w:rPr>
        <w:t>Bir</w:t>
      </w:r>
      <w:r>
        <w:rPr>
          <w:spacing w:val="-15"/>
        </w:rPr>
        <w:t> </w:t>
      </w:r>
      <w:r>
        <w:rPr>
          <w:spacing w:val="-1"/>
        </w:rPr>
        <w:t>ölçüm</w:t>
      </w:r>
      <w:r>
        <w:rPr>
          <w:spacing w:val="-15"/>
        </w:rPr>
        <w:t> </w:t>
      </w:r>
      <w:r>
        <w:rPr>
          <w:spacing w:val="-1"/>
        </w:rPr>
        <w:t>aracının</w:t>
      </w:r>
      <w:r>
        <w:rPr>
          <w:spacing w:val="-11"/>
        </w:rPr>
        <w:t> </w:t>
      </w:r>
      <w:r>
        <w:rPr>
          <w:spacing w:val="-1"/>
        </w:rPr>
        <w:t>geçerli</w:t>
      </w:r>
      <w:r>
        <w:rPr>
          <w:spacing w:val="-14"/>
        </w:rPr>
        <w:t> </w:t>
      </w:r>
      <w:r>
        <w:rPr/>
        <w:t>olarak</w:t>
      </w:r>
      <w:r>
        <w:rPr>
          <w:spacing w:val="-14"/>
        </w:rPr>
        <w:t> </w:t>
      </w:r>
      <w:r>
        <w:rPr/>
        <w:t>kabul</w:t>
      </w:r>
      <w:r>
        <w:rPr>
          <w:spacing w:val="-14"/>
        </w:rPr>
        <w:t> </w:t>
      </w:r>
      <w:r>
        <w:rPr/>
        <w:t>edilmesi,</w:t>
      </w:r>
      <w:r>
        <w:rPr>
          <w:spacing w:val="-14"/>
        </w:rPr>
        <w:t> </w:t>
      </w:r>
      <w:r>
        <w:rPr/>
        <w:t>ölçüm</w:t>
      </w:r>
      <w:r>
        <w:rPr>
          <w:spacing w:val="-15"/>
        </w:rPr>
        <w:t> </w:t>
      </w:r>
      <w:r>
        <w:rPr/>
        <w:t>aracının</w:t>
      </w:r>
      <w:r>
        <w:rPr>
          <w:spacing w:val="-14"/>
        </w:rPr>
        <w:t> </w:t>
      </w:r>
      <w:r>
        <w:rPr/>
        <w:t>hedeflenen</w:t>
      </w:r>
      <w:r>
        <w:rPr>
          <w:spacing w:val="-12"/>
        </w:rPr>
        <w:t> </w:t>
      </w:r>
      <w:r>
        <w:rPr/>
        <w:t>özelliği</w:t>
      </w:r>
      <w:r>
        <w:rPr>
          <w:spacing w:val="-57"/>
        </w:rPr>
        <w:t> </w:t>
      </w:r>
      <w:r>
        <w:rPr/>
        <w:t>doğru</w:t>
      </w:r>
      <w:r>
        <w:rPr>
          <w:spacing w:val="1"/>
        </w:rPr>
        <w:t> </w:t>
      </w:r>
      <w:r>
        <w:rPr/>
        <w:t>ölçme</w:t>
      </w:r>
      <w:r>
        <w:rPr>
          <w:spacing w:val="1"/>
        </w:rPr>
        <w:t> </w:t>
      </w:r>
      <w:r>
        <w:rPr/>
        <w:t>derecesine</w:t>
      </w:r>
      <w:r>
        <w:rPr>
          <w:spacing w:val="1"/>
        </w:rPr>
        <w:t> </w:t>
      </w:r>
      <w:r>
        <w:rPr/>
        <w:t>bağlıdır</w:t>
      </w:r>
      <w:r>
        <w:rPr>
          <w:spacing w:val="1"/>
        </w:rPr>
        <w:t> </w:t>
      </w:r>
      <w:r>
        <w:rPr/>
        <w:t>(Ergin,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Başlıca</w:t>
      </w:r>
      <w:r>
        <w:rPr>
          <w:spacing w:val="1"/>
        </w:rPr>
        <w:t> </w:t>
      </w:r>
      <w:r>
        <w:rPr/>
        <w:t>geçerlilik</w:t>
      </w:r>
      <w:r>
        <w:rPr>
          <w:spacing w:val="1"/>
        </w:rPr>
        <w:t> </w:t>
      </w:r>
      <w:r>
        <w:rPr/>
        <w:t>kriterleri,</w:t>
      </w:r>
      <w:r>
        <w:rPr>
          <w:spacing w:val="1"/>
        </w:rPr>
        <w:t> </w:t>
      </w:r>
      <w:r>
        <w:rPr/>
        <w:t>kolay</w:t>
      </w:r>
      <w:r>
        <w:rPr>
          <w:spacing w:val="1"/>
        </w:rPr>
        <w:t> </w:t>
      </w:r>
      <w:r>
        <w:rPr/>
        <w:t>uygulanabilirlik,</w:t>
      </w:r>
      <w:r>
        <w:rPr>
          <w:spacing w:val="-9"/>
        </w:rPr>
        <w:t> </w:t>
      </w:r>
      <w:r>
        <w:rPr/>
        <w:t>kapsamlılık,</w:t>
      </w:r>
      <w:r>
        <w:rPr>
          <w:spacing w:val="-9"/>
        </w:rPr>
        <w:t> </w:t>
      </w:r>
      <w:r>
        <w:rPr/>
        <w:t>nesnellik,</w:t>
      </w:r>
      <w:r>
        <w:rPr>
          <w:spacing w:val="-9"/>
        </w:rPr>
        <w:t> </w:t>
      </w:r>
      <w:r>
        <w:rPr/>
        <w:t>ölçülebilirlik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maddeleri</w:t>
      </w:r>
      <w:r>
        <w:rPr>
          <w:spacing w:val="-7"/>
        </w:rPr>
        <w:t> </w:t>
      </w:r>
      <w:r>
        <w:rPr/>
        <w:t>ayırt</w:t>
      </w:r>
      <w:r>
        <w:rPr>
          <w:spacing w:val="-9"/>
        </w:rPr>
        <w:t> </w:t>
      </w:r>
      <w:r>
        <w:rPr/>
        <w:t>etme</w:t>
      </w:r>
      <w:r>
        <w:rPr>
          <w:spacing w:val="-11"/>
        </w:rPr>
        <w:t> </w:t>
      </w:r>
      <w:r>
        <w:rPr/>
        <w:t>özelliğidir.</w:t>
      </w:r>
      <w:r>
        <w:rPr>
          <w:spacing w:val="-57"/>
        </w:rPr>
        <w:t> </w:t>
      </w:r>
      <w:r>
        <w:rPr/>
        <w:t>Bu amaçla madde havuzunun oluşturulma sürecinden itibaren izlenen yolun bilimsel</w:t>
      </w:r>
      <w:r>
        <w:rPr>
          <w:spacing w:val="1"/>
        </w:rPr>
        <w:t> </w:t>
      </w:r>
      <w:r>
        <w:rPr/>
        <w:t>metodolojiye</w:t>
      </w:r>
      <w:r>
        <w:rPr>
          <w:spacing w:val="1"/>
        </w:rPr>
        <w:t> </w:t>
      </w:r>
      <w:r>
        <w:rPr/>
        <w:t>uygunluğu,</w:t>
      </w:r>
      <w:r>
        <w:rPr>
          <w:spacing w:val="1"/>
        </w:rPr>
        <w:t> </w:t>
      </w:r>
      <w:r>
        <w:rPr/>
        <w:t>madde-toplam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korelasyon</w:t>
      </w:r>
      <w:r>
        <w:rPr>
          <w:spacing w:val="1"/>
        </w:rPr>
        <w:t> </w:t>
      </w:r>
      <w:r>
        <w:rPr/>
        <w:t>katsayılarının</w:t>
      </w:r>
      <w:r>
        <w:rPr>
          <w:spacing w:val="1"/>
        </w:rPr>
        <w:t> </w:t>
      </w:r>
      <w:r>
        <w:rPr/>
        <w:t>yüksekliği,</w:t>
      </w:r>
      <w:r>
        <w:rPr>
          <w:spacing w:val="1"/>
        </w:rPr>
        <w:t> </w:t>
      </w:r>
      <w:r>
        <w:rPr/>
        <w:t>bulunan</w:t>
      </w:r>
      <w:r>
        <w:rPr>
          <w:spacing w:val="-6"/>
        </w:rPr>
        <w:t> </w:t>
      </w:r>
      <w:r>
        <w:rPr/>
        <w:t>iç</w:t>
      </w:r>
      <w:r>
        <w:rPr>
          <w:spacing w:val="-5"/>
        </w:rPr>
        <w:t> </w:t>
      </w:r>
      <w:r>
        <w:rPr/>
        <w:t>tutarlılık</w:t>
      </w:r>
      <w:r>
        <w:rPr>
          <w:spacing w:val="-5"/>
        </w:rPr>
        <w:t> </w:t>
      </w:r>
      <w:r>
        <w:rPr/>
        <w:t>katsayıları,</w:t>
      </w:r>
      <w:r>
        <w:rPr>
          <w:spacing w:val="-4"/>
        </w:rPr>
        <w:t> </w:t>
      </w:r>
      <w:r>
        <w:rPr/>
        <w:t>ölçek</w:t>
      </w:r>
      <w:r>
        <w:rPr>
          <w:spacing w:val="-5"/>
        </w:rPr>
        <w:t> </w:t>
      </w:r>
      <w:r>
        <w:rPr/>
        <w:t>kapsam</w:t>
      </w:r>
      <w:r>
        <w:rPr>
          <w:spacing w:val="-2"/>
        </w:rPr>
        <w:t> </w:t>
      </w:r>
      <w:r>
        <w:rPr/>
        <w:t>geçerliliklerinin</w:t>
      </w:r>
      <w:r>
        <w:rPr>
          <w:spacing w:val="-5"/>
        </w:rPr>
        <w:t> </w:t>
      </w:r>
      <w:r>
        <w:rPr/>
        <w:t>sağlandığının</w:t>
      </w:r>
      <w:r>
        <w:rPr>
          <w:spacing w:val="-3"/>
        </w:rPr>
        <w:t> </w:t>
      </w:r>
      <w:r>
        <w:rPr/>
        <w:t>kanıtlarıdır.</w:t>
      </w:r>
      <w:r>
        <w:rPr>
          <w:spacing w:val="-58"/>
        </w:rPr>
        <w:t> </w:t>
      </w:r>
      <w:r>
        <w:rPr/>
        <w:t>Ayrıca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analizleri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yapı</w:t>
      </w:r>
      <w:r>
        <w:rPr>
          <w:spacing w:val="1"/>
        </w:rPr>
        <w:t> </w:t>
      </w:r>
      <w:r>
        <w:rPr/>
        <w:t>geçerliliğinin</w:t>
      </w:r>
      <w:r>
        <w:rPr>
          <w:spacing w:val="1"/>
        </w:rPr>
        <w:t> </w:t>
      </w:r>
      <w:r>
        <w:rPr/>
        <w:t>göstergeleridir</w:t>
      </w:r>
      <w:r>
        <w:rPr>
          <w:spacing w:val="-57"/>
        </w:rPr>
        <w:t> </w:t>
      </w:r>
      <w:r>
        <w:rPr/>
        <w:t>(Büyüköztürk,</w:t>
      </w:r>
      <w:r>
        <w:rPr>
          <w:spacing w:val="-1"/>
        </w:rPr>
        <w:t> </w:t>
      </w:r>
      <w:r>
        <w:rPr/>
        <w:t>2011).</w:t>
      </w:r>
      <w:r>
        <w:rPr>
          <w:spacing w:val="1"/>
        </w:rPr>
        <w:t> </w:t>
      </w:r>
      <w:r>
        <w:rPr/>
        <w:t>İlgili</w:t>
      </w:r>
      <w:r>
        <w:rPr>
          <w:spacing w:val="-1"/>
        </w:rPr>
        <w:t> </w:t>
      </w:r>
      <w:r>
        <w:rPr/>
        <w:t>analizler</w:t>
      </w:r>
      <w:r>
        <w:rPr>
          <w:spacing w:val="-2"/>
        </w:rPr>
        <w:t> </w:t>
      </w:r>
      <w:r>
        <w:rPr/>
        <w:t>bulgular</w:t>
      </w:r>
      <w:r>
        <w:rPr>
          <w:spacing w:val="-3"/>
        </w:rPr>
        <w:t> </w:t>
      </w:r>
      <w:r>
        <w:rPr/>
        <w:t>kısmında</w:t>
      </w:r>
      <w:r>
        <w:rPr>
          <w:spacing w:val="-2"/>
        </w:rPr>
        <w:t> </w:t>
      </w:r>
      <w:r>
        <w:rPr/>
        <w:t>detaylı olarak</w:t>
      </w:r>
      <w:r>
        <w:rPr>
          <w:spacing w:val="-1"/>
        </w:rPr>
        <w:t> </w:t>
      </w:r>
      <w:r>
        <w:rPr/>
        <w:t>açıklanmıştır.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18"/>
        </w:numPr>
        <w:tabs>
          <w:tab w:pos="1149" w:val="left" w:leader="none"/>
        </w:tabs>
        <w:spacing w:line="240" w:lineRule="auto" w:before="102" w:after="0"/>
        <w:ind w:left="1148" w:right="0" w:hanging="421"/>
        <w:jc w:val="left"/>
      </w:pPr>
      <w:bookmarkStart w:name="_TOC_250044" w:id="82"/>
      <w:r>
        <w:rPr/>
        <w:t>ÖLÇÜM</w:t>
      </w:r>
      <w:r>
        <w:rPr>
          <w:spacing w:val="-6"/>
        </w:rPr>
        <w:t> </w:t>
      </w:r>
      <w:r>
        <w:rPr/>
        <w:t>ARACININ</w:t>
      </w:r>
      <w:r>
        <w:rPr>
          <w:spacing w:val="-5"/>
        </w:rPr>
        <w:t> </w:t>
      </w:r>
      <w:bookmarkEnd w:id="82"/>
      <w:r>
        <w:rPr/>
        <w:t>GELİŞTİRİLMESİ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10144">
            <wp:simplePos x="0" y="0"/>
            <wp:positionH relativeFrom="page">
              <wp:posOffset>1282700</wp:posOffset>
            </wp:positionH>
            <wp:positionV relativeFrom="paragraph">
              <wp:posOffset>2279181</wp:posOffset>
            </wp:positionV>
            <wp:extent cx="4686300" cy="1841500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</w:t>
      </w:r>
      <w:r>
        <w:rPr>
          <w:spacing w:val="1"/>
        </w:rPr>
        <w:t> </w:t>
      </w:r>
      <w:r>
        <w:rPr/>
        <w:t>araştırmada</w:t>
      </w:r>
      <w:r>
        <w:rPr>
          <w:spacing w:val="1"/>
        </w:rPr>
        <w:t> </w:t>
      </w:r>
      <w:r>
        <w:rPr/>
        <w:t>iletişim</w:t>
      </w:r>
      <w:r>
        <w:rPr>
          <w:spacing w:val="1"/>
        </w:rPr>
        <w:t> </w:t>
      </w:r>
      <w:r>
        <w:rPr/>
        <w:t>sosyolojisi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kavram,</w:t>
      </w:r>
      <w:r>
        <w:rPr>
          <w:spacing w:val="1"/>
        </w:rPr>
        <w:t> </w:t>
      </w:r>
      <w:r>
        <w:rPr/>
        <w:t>anlam,</w:t>
      </w:r>
      <w:r>
        <w:rPr>
          <w:spacing w:val="1"/>
        </w:rPr>
        <w:t> </w:t>
      </w:r>
      <w:r>
        <w:rPr/>
        <w:t>sembol</w:t>
      </w:r>
      <w:r>
        <w:rPr>
          <w:spacing w:val="1"/>
        </w:rPr>
        <w:t> </w:t>
      </w:r>
      <w:r>
        <w:rPr/>
        <w:t>ilişkileri</w:t>
      </w:r>
      <w:r>
        <w:rPr>
          <w:spacing w:val="-57"/>
        </w:rPr>
        <w:t> </w:t>
      </w:r>
      <w:r>
        <w:rPr/>
        <w:t>bağlamında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parametrelerinin</w:t>
      </w:r>
      <w:r>
        <w:rPr>
          <w:spacing w:val="1"/>
        </w:rPr>
        <w:t> </w:t>
      </w:r>
      <w:r>
        <w:rPr/>
        <w:t>ölçülmesi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ölçüm</w:t>
      </w:r>
      <w:r>
        <w:rPr>
          <w:spacing w:val="1"/>
        </w:rPr>
        <w:t> </w:t>
      </w:r>
      <w:r>
        <w:rPr/>
        <w:t>aracı</w:t>
      </w:r>
      <w:r>
        <w:rPr>
          <w:spacing w:val="1"/>
        </w:rPr>
        <w:t> </w:t>
      </w:r>
      <w:r>
        <w:rPr/>
        <w:t>geliştirmek</w:t>
      </w:r>
      <w:r>
        <w:rPr>
          <w:spacing w:val="-57"/>
        </w:rPr>
        <w:t> </w:t>
      </w:r>
      <w:r>
        <w:rPr/>
        <w:t>amaçlanmıştır. Başarı kavramının nasıl algılandığı, hangi kavramlarla ilişkilendirildiği,</w:t>
      </w:r>
      <w:r>
        <w:rPr>
          <w:spacing w:val="1"/>
        </w:rPr>
        <w:t> </w:t>
      </w:r>
      <w:r>
        <w:rPr/>
        <w:t>varsa alt boyutların neler olduğu, genel ifadeler, ilişkili semboller ve açık uçlu sorularla</w:t>
      </w:r>
      <w:r>
        <w:rPr>
          <w:spacing w:val="1"/>
        </w:rPr>
        <w:t> </w:t>
      </w:r>
      <w:r>
        <w:rPr/>
        <w:t>araştırılmıştır. Ayrıca standart ölçek yapılarının dışında kapsamlı, bir ölçek yapısının</w:t>
      </w:r>
      <w:r>
        <w:rPr>
          <w:spacing w:val="1"/>
        </w:rPr>
        <w:t> </w:t>
      </w:r>
      <w:r>
        <w:rPr/>
        <w:t>oluşturulması amaçlanmıştır. Bu amaçla ölçek geliştirme aşamalarından literatür tarama,</w:t>
      </w:r>
      <w:r>
        <w:rPr>
          <w:spacing w:val="-57"/>
        </w:rPr>
        <w:t> </w:t>
      </w:r>
      <w:r>
        <w:rPr/>
        <w:t>madde</w:t>
      </w:r>
      <w:r>
        <w:rPr>
          <w:spacing w:val="1"/>
        </w:rPr>
        <w:t> </w:t>
      </w:r>
      <w:r>
        <w:rPr/>
        <w:t>havuzunun</w:t>
      </w:r>
      <w:r>
        <w:rPr>
          <w:spacing w:val="1"/>
        </w:rPr>
        <w:t> </w:t>
      </w:r>
      <w:r>
        <w:rPr/>
        <w:t>oluşturulması,</w:t>
      </w:r>
      <w:r>
        <w:rPr>
          <w:spacing w:val="1"/>
        </w:rPr>
        <w:t> </w:t>
      </w:r>
      <w:r>
        <w:rPr/>
        <w:t>maddelerin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görüşüne</w:t>
      </w:r>
      <w:r>
        <w:rPr>
          <w:spacing w:val="1"/>
        </w:rPr>
        <w:t> </w:t>
      </w:r>
      <w:r>
        <w:rPr/>
        <w:t>sunulması,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>
          <w:spacing w:val="-1"/>
        </w:rPr>
        <w:t>değerlendirmesi</w:t>
      </w:r>
      <w:r>
        <w:rPr>
          <w:spacing w:val="-13"/>
        </w:rPr>
        <w:t> </w:t>
      </w:r>
      <w:r>
        <w:rPr/>
        <w:t>neticesinde</w:t>
      </w:r>
      <w:r>
        <w:rPr>
          <w:spacing w:val="-14"/>
        </w:rPr>
        <w:t> </w:t>
      </w:r>
      <w:r>
        <w:rPr/>
        <w:t>pilot</w:t>
      </w:r>
      <w:r>
        <w:rPr>
          <w:spacing w:val="-13"/>
        </w:rPr>
        <w:t> </w:t>
      </w:r>
      <w:r>
        <w:rPr/>
        <w:t>uygulama</w:t>
      </w:r>
      <w:r>
        <w:rPr>
          <w:spacing w:val="-10"/>
        </w:rPr>
        <w:t> </w:t>
      </w:r>
      <w:r>
        <w:rPr/>
        <w:t>yapılması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bilimsel</w:t>
      </w:r>
      <w:r>
        <w:rPr>
          <w:spacing w:val="-13"/>
        </w:rPr>
        <w:t> </w:t>
      </w:r>
      <w:r>
        <w:rPr/>
        <w:t>metodolojiye</w:t>
      </w:r>
      <w:r>
        <w:rPr>
          <w:spacing w:val="-12"/>
        </w:rPr>
        <w:t> </w:t>
      </w:r>
      <w:r>
        <w:rPr/>
        <w:t>uygunluk</w:t>
      </w:r>
      <w:r>
        <w:rPr>
          <w:spacing w:val="-58"/>
        </w:rPr>
        <w:t> </w:t>
      </w:r>
      <w:r>
        <w:rPr/>
        <w:t>kriterlerini</w:t>
      </w:r>
      <w:r>
        <w:rPr>
          <w:spacing w:val="-11"/>
        </w:rPr>
        <w:t> </w:t>
      </w:r>
      <w:r>
        <w:rPr/>
        <w:t>sağlayan</w:t>
      </w:r>
      <w:r>
        <w:rPr>
          <w:spacing w:val="-11"/>
        </w:rPr>
        <w:t> </w:t>
      </w:r>
      <w:r>
        <w:rPr/>
        <w:t>maddelerin</w:t>
      </w:r>
      <w:r>
        <w:rPr>
          <w:spacing w:val="-11"/>
        </w:rPr>
        <w:t> </w:t>
      </w:r>
      <w:r>
        <w:rPr/>
        <w:t>sahada</w:t>
      </w:r>
      <w:r>
        <w:rPr>
          <w:spacing w:val="-12"/>
        </w:rPr>
        <w:t> </w:t>
      </w:r>
      <w:r>
        <w:rPr/>
        <w:t>uygulanması</w:t>
      </w:r>
      <w:r>
        <w:rPr>
          <w:spacing w:val="-11"/>
        </w:rPr>
        <w:t> </w:t>
      </w:r>
      <w:r>
        <w:rPr/>
        <w:t>olmak</w:t>
      </w:r>
      <w:r>
        <w:rPr>
          <w:spacing w:val="-11"/>
        </w:rPr>
        <w:t> </w:t>
      </w:r>
      <w:r>
        <w:rPr/>
        <w:t>üzere</w:t>
      </w:r>
      <w:r>
        <w:rPr>
          <w:spacing w:val="-12"/>
        </w:rPr>
        <w:t> </w:t>
      </w:r>
      <w:r>
        <w:rPr/>
        <w:t>beş</w:t>
      </w:r>
      <w:r>
        <w:rPr>
          <w:spacing w:val="-11"/>
        </w:rPr>
        <w:t> </w:t>
      </w:r>
      <w:r>
        <w:rPr/>
        <w:t>aşama</w:t>
      </w:r>
      <w:r>
        <w:rPr>
          <w:spacing w:val="-12"/>
        </w:rPr>
        <w:t> </w:t>
      </w:r>
      <w:r>
        <w:rPr/>
        <w:t>uygulanmış,</w:t>
      </w:r>
      <w:r>
        <w:rPr>
          <w:spacing w:val="-58"/>
        </w:rPr>
        <w:t> </w:t>
      </w:r>
      <w:r>
        <w:rPr/>
        <w:t>uygulama sonucunda geçerlilik,</w:t>
      </w:r>
      <w:r>
        <w:rPr>
          <w:spacing w:val="1"/>
        </w:rPr>
        <w:t> </w:t>
      </w:r>
      <w:r>
        <w:rPr/>
        <w:t>güvenilirlik</w:t>
      </w:r>
      <w:r>
        <w:rPr>
          <w:spacing w:val="1"/>
        </w:rPr>
        <w:t> </w:t>
      </w:r>
      <w:r>
        <w:rPr/>
        <w:t>ve ilgili</w:t>
      </w:r>
      <w:r>
        <w:rPr>
          <w:spacing w:val="1"/>
        </w:rPr>
        <w:t> </w:t>
      </w:r>
      <w:r>
        <w:rPr/>
        <w:t>bilimsel analizlerin</w:t>
      </w:r>
      <w:r>
        <w:rPr>
          <w:spacing w:val="1"/>
        </w:rPr>
        <w:t> </w:t>
      </w:r>
      <w:r>
        <w:rPr/>
        <w:t>uygunluğu</w:t>
      </w:r>
      <w:r>
        <w:rPr>
          <w:spacing w:val="1"/>
        </w:rPr>
        <w:t> </w:t>
      </w:r>
      <w:r>
        <w:rPr/>
        <w:t>doğrultusunda</w:t>
      </w:r>
      <w:r>
        <w:rPr>
          <w:spacing w:val="-5"/>
        </w:rPr>
        <w:t> </w:t>
      </w:r>
      <w:r>
        <w:rPr/>
        <w:t>bir</w:t>
      </w:r>
      <w:r>
        <w:rPr>
          <w:spacing w:val="-5"/>
        </w:rPr>
        <w:t> </w:t>
      </w:r>
      <w:r>
        <w:rPr/>
        <w:t>ölçek</w:t>
      </w:r>
      <w:r>
        <w:rPr>
          <w:spacing w:val="-5"/>
        </w:rPr>
        <w:t> </w:t>
      </w:r>
      <w:r>
        <w:rPr/>
        <w:t>geliştirilmiştir.</w:t>
      </w:r>
      <w:r>
        <w:rPr>
          <w:spacing w:val="-5"/>
        </w:rPr>
        <w:t> </w:t>
      </w:r>
      <w:r>
        <w:rPr/>
        <w:t>Yeni</w:t>
      </w:r>
      <w:r>
        <w:rPr>
          <w:spacing w:val="-5"/>
        </w:rPr>
        <w:t> </w:t>
      </w:r>
      <w:r>
        <w:rPr/>
        <w:t>ve</w:t>
      </w:r>
      <w:r>
        <w:rPr>
          <w:spacing w:val="-5"/>
        </w:rPr>
        <w:t> </w:t>
      </w:r>
      <w:r>
        <w:rPr/>
        <w:t>kapsamlı</w:t>
      </w:r>
      <w:r>
        <w:rPr>
          <w:spacing w:val="-4"/>
        </w:rPr>
        <w:t> </w:t>
      </w:r>
      <w:r>
        <w:rPr/>
        <w:t>bir</w:t>
      </w:r>
      <w:r>
        <w:rPr>
          <w:spacing w:val="-5"/>
        </w:rPr>
        <w:t> </w:t>
      </w:r>
      <w:r>
        <w:rPr/>
        <w:t>ölçek</w:t>
      </w:r>
      <w:r>
        <w:rPr>
          <w:spacing w:val="-5"/>
        </w:rPr>
        <w:t> </w:t>
      </w:r>
      <w:r>
        <w:rPr/>
        <w:t>oluşturmak</w:t>
      </w:r>
      <w:r>
        <w:rPr>
          <w:spacing w:val="-5"/>
        </w:rPr>
        <w:t> </w:t>
      </w:r>
      <w:r>
        <w:rPr/>
        <w:t>amacıyla,</w:t>
      </w:r>
      <w:r>
        <w:rPr>
          <w:spacing w:val="-58"/>
        </w:rPr>
        <w:t> </w:t>
      </w:r>
      <w:r>
        <w:rPr/>
        <w:t>kavramsal metafor analizi, beşli likert analizi ve açık uçlu ifadeler tek bir ölçüm aracı</w:t>
      </w:r>
      <w:r>
        <w:rPr>
          <w:spacing w:val="1"/>
        </w:rPr>
        <w:t> </w:t>
      </w:r>
      <w:r>
        <w:rPr/>
        <w:t>içerisinde</w:t>
      </w:r>
      <w:r>
        <w:rPr>
          <w:spacing w:val="1"/>
        </w:rPr>
        <w:t> </w:t>
      </w:r>
      <w:r>
        <w:rPr/>
        <w:t>birleştirilmiş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yöntemler</w:t>
      </w:r>
      <w:r>
        <w:rPr>
          <w:spacing w:val="1"/>
        </w:rPr>
        <w:t> </w:t>
      </w:r>
      <w:r>
        <w:rPr/>
        <w:t>birlikte</w:t>
      </w:r>
      <w:r>
        <w:rPr>
          <w:spacing w:val="1"/>
        </w:rPr>
        <w:t> </w:t>
      </w:r>
      <w:r>
        <w:rPr/>
        <w:t>uygulanarak</w:t>
      </w:r>
      <w:r>
        <w:rPr>
          <w:spacing w:val="1"/>
        </w:rPr>
        <w:t> </w:t>
      </w:r>
      <w:r>
        <w:rPr/>
        <w:t>ölçülmek</w:t>
      </w:r>
      <w:r>
        <w:rPr>
          <w:spacing w:val="1"/>
        </w:rPr>
        <w:t> </w:t>
      </w:r>
      <w:r>
        <w:rPr/>
        <w:t>istenen</w:t>
      </w:r>
      <w:r>
        <w:rPr>
          <w:spacing w:val="1"/>
        </w:rPr>
        <w:t> </w:t>
      </w:r>
      <w:r>
        <w:rPr/>
        <w:t>parametreler açısından hem ölçüm aracının niteliğini artırmak hem de yeni bir ölçek</w:t>
      </w:r>
      <w:r>
        <w:rPr>
          <w:spacing w:val="1"/>
        </w:rPr>
        <w:t> </w:t>
      </w:r>
      <w:r>
        <w:rPr/>
        <w:t>yapısı</w:t>
      </w:r>
      <w:r>
        <w:rPr>
          <w:spacing w:val="1"/>
        </w:rPr>
        <w:t> </w:t>
      </w:r>
      <w:r>
        <w:rPr/>
        <w:t>oluşturmak</w:t>
      </w:r>
      <w:r>
        <w:rPr>
          <w:spacing w:val="1"/>
        </w:rPr>
        <w:t> </w:t>
      </w:r>
      <w:r>
        <w:rPr/>
        <w:t>amaçlanmıştır.</w:t>
      </w:r>
      <w:r>
        <w:rPr>
          <w:spacing w:val="1"/>
        </w:rPr>
        <w:t> </w:t>
      </w:r>
      <w:r>
        <w:rPr/>
        <w:t>Bilimsel</w:t>
      </w:r>
      <w:r>
        <w:rPr>
          <w:spacing w:val="1"/>
        </w:rPr>
        <w:t> </w:t>
      </w:r>
      <w:r>
        <w:rPr/>
        <w:t>metodolojiye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ölçüm</w:t>
      </w:r>
      <w:r>
        <w:rPr>
          <w:spacing w:val="1"/>
        </w:rPr>
        <w:t> </w:t>
      </w:r>
      <w:r>
        <w:rPr/>
        <w:t>aracının</w:t>
      </w:r>
      <w:r>
        <w:rPr>
          <w:spacing w:val="1"/>
        </w:rPr>
        <w:t> </w:t>
      </w:r>
      <w:r>
        <w:rPr/>
        <w:t>geliştirilmesi için öncelikle ölçülecek kavram ve/veya yapılar belirlenir. Daha sonra</w:t>
      </w:r>
      <w:r>
        <w:rPr>
          <w:spacing w:val="1"/>
        </w:rPr>
        <w:t> </w:t>
      </w:r>
      <w:r>
        <w:rPr/>
        <w:t>belirlenen yapıya uygun olarak literatür taraması yapılarak madde havuzu oluşturulur.</w:t>
      </w:r>
      <w:r>
        <w:rPr>
          <w:spacing w:val="1"/>
        </w:rPr>
        <w:t> </w:t>
      </w:r>
      <w:r>
        <w:rPr/>
        <w:t>Oluşturulan</w:t>
      </w:r>
      <w:r>
        <w:rPr>
          <w:spacing w:val="1"/>
        </w:rPr>
        <w:t> </w:t>
      </w:r>
      <w:r>
        <w:rPr/>
        <w:t>madde</w:t>
      </w:r>
      <w:r>
        <w:rPr>
          <w:spacing w:val="1"/>
        </w:rPr>
        <w:t> </w:t>
      </w:r>
      <w:r>
        <w:rPr/>
        <w:t>havuzu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görüşüne</w:t>
      </w:r>
      <w:r>
        <w:rPr>
          <w:spacing w:val="1"/>
        </w:rPr>
        <w:t> </w:t>
      </w:r>
      <w:r>
        <w:rPr/>
        <w:t>sunulur.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</w:t>
      </w:r>
      <w:r>
        <w:rPr>
          <w:spacing w:val="1"/>
        </w:rPr>
        <w:t> </w:t>
      </w:r>
      <w:r>
        <w:rPr/>
        <w:t>neticesinde</w:t>
      </w:r>
      <w:r>
        <w:rPr>
          <w:spacing w:val="1"/>
        </w:rPr>
        <w:t> </w:t>
      </w:r>
      <w:r>
        <w:rPr/>
        <w:t>yenilenen</w:t>
      </w:r>
      <w:r>
        <w:rPr>
          <w:spacing w:val="-10"/>
        </w:rPr>
        <w:t> </w:t>
      </w:r>
      <w:r>
        <w:rPr/>
        <w:t>madde</w:t>
      </w:r>
      <w:r>
        <w:rPr>
          <w:spacing w:val="-11"/>
        </w:rPr>
        <w:t> </w:t>
      </w:r>
      <w:r>
        <w:rPr/>
        <w:t>havuzundan</w:t>
      </w:r>
      <w:r>
        <w:rPr>
          <w:spacing w:val="-11"/>
        </w:rPr>
        <w:t> </w:t>
      </w:r>
      <w:r>
        <w:rPr/>
        <w:t>deneme</w:t>
      </w:r>
      <w:r>
        <w:rPr>
          <w:spacing w:val="-11"/>
        </w:rPr>
        <w:t> </w:t>
      </w:r>
      <w:r>
        <w:rPr/>
        <w:t>ölçüm</w:t>
      </w:r>
      <w:r>
        <w:rPr>
          <w:spacing w:val="-10"/>
        </w:rPr>
        <w:t> </w:t>
      </w:r>
      <w:r>
        <w:rPr/>
        <w:t>aracı</w:t>
      </w:r>
      <w:r>
        <w:rPr>
          <w:spacing w:val="-11"/>
        </w:rPr>
        <w:t> </w:t>
      </w:r>
      <w:r>
        <w:rPr/>
        <w:t>hazırlanır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deneme</w:t>
      </w:r>
      <w:r>
        <w:rPr>
          <w:spacing w:val="-9"/>
        </w:rPr>
        <w:t> </w:t>
      </w:r>
      <w:r>
        <w:rPr/>
        <w:t>ölçüm</w:t>
      </w:r>
      <w:r>
        <w:rPr>
          <w:spacing w:val="-10"/>
        </w:rPr>
        <w:t> </w:t>
      </w:r>
      <w:r>
        <w:rPr/>
        <w:t>aracı</w:t>
      </w:r>
      <w:r>
        <w:rPr>
          <w:spacing w:val="-10"/>
        </w:rPr>
        <w:t> </w:t>
      </w:r>
      <w:r>
        <w:rPr/>
        <w:t>pilot</w:t>
      </w:r>
      <w:r>
        <w:rPr>
          <w:spacing w:val="-58"/>
        </w:rPr>
        <w:t> </w:t>
      </w:r>
      <w:r>
        <w:rPr/>
        <w:t>uygulama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ön</w:t>
      </w:r>
      <w:r>
        <w:rPr>
          <w:spacing w:val="1"/>
        </w:rPr>
        <w:t> </w:t>
      </w:r>
      <w:r>
        <w:rPr/>
        <w:t>değerlendirmeye</w:t>
      </w:r>
      <w:r>
        <w:rPr>
          <w:spacing w:val="1"/>
        </w:rPr>
        <w:t> </w:t>
      </w:r>
      <w:r>
        <w:rPr/>
        <w:t>tabii</w:t>
      </w:r>
      <w:r>
        <w:rPr>
          <w:spacing w:val="1"/>
        </w:rPr>
        <w:t> </w:t>
      </w:r>
      <w:r>
        <w:rPr/>
        <w:t>tutulur.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uygulama</w:t>
      </w:r>
      <w:r>
        <w:rPr>
          <w:spacing w:val="1"/>
        </w:rPr>
        <w:t> </w:t>
      </w:r>
      <w:r>
        <w:rPr/>
        <w:t>sonucu</w:t>
      </w:r>
      <w:r>
        <w:rPr>
          <w:spacing w:val="1"/>
        </w:rPr>
        <w:t> </w:t>
      </w:r>
      <w:r>
        <w:rPr/>
        <w:t>maddelerin</w:t>
      </w:r>
      <w:r>
        <w:rPr>
          <w:spacing w:val="1"/>
        </w:rPr>
        <w:t> </w:t>
      </w:r>
      <w:r>
        <w:rPr/>
        <w:t>bilimsel uygunluk açısından analizleri yapılarak esas uygulamanın yapılacağı madde</w:t>
      </w:r>
      <w:r>
        <w:rPr>
          <w:spacing w:val="1"/>
        </w:rPr>
        <w:t> </w:t>
      </w:r>
      <w:r>
        <w:rPr/>
        <w:t>havuzu,</w:t>
      </w:r>
      <w:r>
        <w:rPr>
          <w:spacing w:val="-10"/>
        </w:rPr>
        <w:t> </w:t>
      </w:r>
      <w:r>
        <w:rPr/>
        <w:t>ölçüm</w:t>
      </w:r>
      <w:r>
        <w:rPr>
          <w:spacing w:val="-10"/>
        </w:rPr>
        <w:t> </w:t>
      </w:r>
      <w:r>
        <w:rPr/>
        <w:t>aracı</w:t>
      </w:r>
      <w:r>
        <w:rPr>
          <w:spacing w:val="-8"/>
        </w:rPr>
        <w:t> </w:t>
      </w:r>
      <w:r>
        <w:rPr/>
        <w:t>hazırlanır.</w:t>
      </w:r>
      <w:r>
        <w:rPr>
          <w:spacing w:val="-10"/>
        </w:rPr>
        <w:t> </w:t>
      </w:r>
      <w:r>
        <w:rPr/>
        <w:t>Esas</w:t>
      </w:r>
      <w:r>
        <w:rPr>
          <w:spacing w:val="-9"/>
        </w:rPr>
        <w:t> </w:t>
      </w:r>
      <w:r>
        <w:rPr/>
        <w:t>uygulama</w:t>
      </w:r>
      <w:r>
        <w:rPr>
          <w:spacing w:val="-11"/>
        </w:rPr>
        <w:t> </w:t>
      </w:r>
      <w:r>
        <w:rPr/>
        <w:t>büyük</w:t>
      </w:r>
      <w:r>
        <w:rPr>
          <w:spacing w:val="-9"/>
        </w:rPr>
        <w:t> </w:t>
      </w:r>
      <w:r>
        <w:rPr/>
        <w:t>örneklem</w:t>
      </w:r>
      <w:r>
        <w:rPr>
          <w:spacing w:val="-10"/>
        </w:rPr>
        <w:t> </w:t>
      </w:r>
      <w:r>
        <w:rPr/>
        <w:t>grubuna</w:t>
      </w:r>
      <w:r>
        <w:rPr>
          <w:spacing w:val="-6"/>
        </w:rPr>
        <w:t> </w:t>
      </w:r>
      <w:r>
        <w:rPr/>
        <w:t>yapılır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büyük</w:t>
      </w:r>
      <w:r>
        <w:rPr>
          <w:spacing w:val="-57"/>
        </w:rPr>
        <w:t> </w:t>
      </w:r>
      <w:r>
        <w:rPr/>
        <w:t>örneklem grubunun yanıtları, madde analizleri yapılarak ölçeğin bilimsel metodolojiye</w:t>
      </w:r>
      <w:r>
        <w:rPr>
          <w:spacing w:val="1"/>
        </w:rPr>
        <w:t> </w:t>
      </w:r>
      <w:r>
        <w:rPr/>
        <w:t>uygunluğu</w:t>
      </w:r>
      <w:r>
        <w:rPr>
          <w:spacing w:val="1"/>
        </w:rPr>
        <w:t> </w:t>
      </w:r>
      <w:r>
        <w:rPr/>
        <w:t>belirlenir.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kapsamda</w:t>
      </w:r>
      <w:r>
        <w:rPr>
          <w:spacing w:val="1"/>
        </w:rPr>
        <w:t> </w:t>
      </w:r>
      <w:r>
        <w:rPr/>
        <w:t>uygulanacak</w:t>
      </w:r>
      <w:r>
        <w:rPr>
          <w:spacing w:val="1"/>
        </w:rPr>
        <w:t> </w:t>
      </w:r>
      <w:r>
        <w:rPr/>
        <w:t>başlıca</w:t>
      </w:r>
      <w:r>
        <w:rPr>
          <w:spacing w:val="1"/>
        </w:rPr>
        <w:t> </w:t>
      </w:r>
      <w:r>
        <w:rPr/>
        <w:t>analizler,</w:t>
      </w:r>
      <w:r>
        <w:rPr>
          <w:spacing w:val="1"/>
        </w:rPr>
        <w:t> </w:t>
      </w:r>
      <w:r>
        <w:rPr/>
        <w:t>yapı</w:t>
      </w:r>
      <w:r>
        <w:rPr>
          <w:spacing w:val="1"/>
        </w:rPr>
        <w:t> </w:t>
      </w:r>
      <w:r>
        <w:rPr/>
        <w:t>geçerliliği</w:t>
      </w:r>
      <w:r>
        <w:rPr>
          <w:spacing w:val="1"/>
        </w:rPr>
        <w:t> </w:t>
      </w:r>
      <w:r>
        <w:rPr/>
        <w:t>(açıklayıcı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doğrulayıcı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analizi),</w:t>
      </w:r>
      <w:r>
        <w:rPr>
          <w:spacing w:val="1"/>
        </w:rPr>
        <w:t> </w:t>
      </w:r>
      <w:r>
        <w:rPr/>
        <w:t>güvenilirlik</w:t>
      </w:r>
      <w:r>
        <w:rPr>
          <w:spacing w:val="1"/>
        </w:rPr>
        <w:t> </w:t>
      </w:r>
      <w:r>
        <w:rPr/>
        <w:t>analizidir.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raporlama ve kullanıcı kılavuzu hazırlanarak ölçüm aracı tamamlanır (De Vellis, 2017;</w:t>
      </w:r>
      <w:r>
        <w:rPr>
          <w:spacing w:val="1"/>
        </w:rPr>
        <w:t> </w:t>
      </w:r>
      <w:r>
        <w:rPr/>
        <w:t>Rea</w:t>
      </w:r>
      <w:r>
        <w:rPr>
          <w:spacing w:val="-6"/>
        </w:rPr>
        <w:t> </w:t>
      </w:r>
      <w:r>
        <w:rPr/>
        <w:t>LM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Parker,</w:t>
      </w:r>
      <w:r>
        <w:rPr>
          <w:spacing w:val="-8"/>
        </w:rPr>
        <w:t> </w:t>
      </w:r>
      <w:r>
        <w:rPr/>
        <w:t>RA,</w:t>
      </w:r>
      <w:r>
        <w:rPr>
          <w:spacing w:val="-7"/>
        </w:rPr>
        <w:t> </w:t>
      </w:r>
      <w:r>
        <w:rPr/>
        <w:t>2014;</w:t>
      </w:r>
      <w:r>
        <w:rPr>
          <w:spacing w:val="-7"/>
        </w:rPr>
        <w:t> </w:t>
      </w:r>
      <w:r>
        <w:rPr/>
        <w:t>Tabachnick,</w:t>
      </w:r>
      <w:r>
        <w:rPr>
          <w:spacing w:val="-5"/>
        </w:rPr>
        <w:t> </w:t>
      </w:r>
      <w:r>
        <w:rPr/>
        <w:t>BG</w:t>
      </w:r>
      <w:r>
        <w:rPr>
          <w:spacing w:val="-8"/>
        </w:rPr>
        <w:t> </w:t>
      </w:r>
      <w:r>
        <w:rPr/>
        <w:t>ve</w:t>
      </w:r>
      <w:r>
        <w:rPr>
          <w:spacing w:val="-6"/>
        </w:rPr>
        <w:t> </w:t>
      </w:r>
      <w:r>
        <w:rPr/>
        <w:t>Fidel,</w:t>
      </w:r>
      <w:r>
        <w:rPr>
          <w:spacing w:val="-4"/>
        </w:rPr>
        <w:t> </w:t>
      </w:r>
      <w:r>
        <w:rPr/>
        <w:t>LS,</w:t>
      </w:r>
      <w:r>
        <w:rPr>
          <w:spacing w:val="-7"/>
        </w:rPr>
        <w:t> </w:t>
      </w:r>
      <w:r>
        <w:rPr/>
        <w:t>2015;</w:t>
      </w:r>
      <w:r>
        <w:rPr>
          <w:spacing w:val="-7"/>
        </w:rPr>
        <w:t> </w:t>
      </w:r>
      <w:r>
        <w:rPr/>
        <w:t>Coşkun,</w:t>
      </w:r>
      <w:r>
        <w:rPr>
          <w:spacing w:val="-5"/>
        </w:rPr>
        <w:t> </w:t>
      </w:r>
      <w:r>
        <w:rPr/>
        <w:t>R,</w:t>
      </w:r>
      <w:r>
        <w:rPr>
          <w:spacing w:val="-7"/>
        </w:rPr>
        <w:t> </w:t>
      </w:r>
      <w:r>
        <w:rPr/>
        <w:t>Altunışık,</w:t>
      </w:r>
      <w:r>
        <w:rPr>
          <w:spacing w:val="-57"/>
        </w:rPr>
        <w:t> </w:t>
      </w:r>
      <w:r>
        <w:rPr/>
        <w:t>R ve Yıldırım, E, 2017; Özdamar, K, 2016). Araştırma amaçlarından birisi literatüre</w:t>
      </w:r>
      <w:r>
        <w:rPr>
          <w:spacing w:val="1"/>
        </w:rPr>
        <w:t> </w:t>
      </w:r>
      <w:r>
        <w:rPr/>
        <w:t>kapsamlı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nitelikli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ölçüm</w:t>
      </w:r>
      <w:r>
        <w:rPr>
          <w:spacing w:val="1"/>
        </w:rPr>
        <w:t> </w:t>
      </w:r>
      <w:r>
        <w:rPr/>
        <w:t>aracının</w:t>
      </w:r>
      <w:r>
        <w:rPr>
          <w:spacing w:val="1"/>
        </w:rPr>
        <w:t> </w:t>
      </w:r>
      <w:r>
        <w:rPr/>
        <w:t>kazandırılmasıdır.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nedenle</w:t>
      </w:r>
      <w:r>
        <w:rPr>
          <w:spacing w:val="1"/>
        </w:rPr>
        <w:t> </w:t>
      </w:r>
      <w:r>
        <w:rPr/>
        <w:t>verilerin</w:t>
      </w:r>
      <w:r>
        <w:rPr>
          <w:spacing w:val="1"/>
        </w:rPr>
        <w:t> </w:t>
      </w:r>
      <w:r>
        <w:rPr/>
        <w:t>toplanmasında, beşli likert yöntemi (Anderson, 1988; Erkuş, 2003), açık uçlu sorular</w:t>
      </w:r>
      <w:r>
        <w:rPr>
          <w:spacing w:val="1"/>
        </w:rPr>
        <w:t> </w:t>
      </w:r>
      <w:r>
        <w:rPr/>
        <w:t>(Alvermann</w:t>
      </w:r>
      <w:r>
        <w:rPr>
          <w:spacing w:val="17"/>
        </w:rPr>
        <w:t> </w:t>
      </w:r>
      <w:r>
        <w:rPr/>
        <w:t>&amp;</w:t>
      </w:r>
      <w:r>
        <w:rPr>
          <w:spacing w:val="16"/>
        </w:rPr>
        <w:t> </w:t>
      </w:r>
      <w:r>
        <w:rPr/>
        <w:t>Hague,</w:t>
      </w:r>
      <w:r>
        <w:rPr>
          <w:spacing w:val="17"/>
        </w:rPr>
        <w:t> </w:t>
      </w:r>
      <w:r>
        <w:rPr/>
        <w:t>1989;</w:t>
      </w:r>
      <w:r>
        <w:rPr>
          <w:spacing w:val="18"/>
        </w:rPr>
        <w:t> </w:t>
      </w:r>
      <w:r>
        <w:rPr/>
        <w:t>Wang</w:t>
      </w:r>
      <w:r>
        <w:rPr>
          <w:spacing w:val="15"/>
        </w:rPr>
        <w:t> </w:t>
      </w:r>
      <w:r>
        <w:rPr/>
        <w:t>&amp;</w:t>
      </w:r>
      <w:r>
        <w:rPr>
          <w:spacing w:val="13"/>
        </w:rPr>
        <w:t> </w:t>
      </w:r>
      <w:r>
        <w:rPr/>
        <w:t>Andre,</w:t>
      </w:r>
      <w:r>
        <w:rPr>
          <w:spacing w:val="15"/>
        </w:rPr>
        <w:t> </w:t>
      </w:r>
      <w:r>
        <w:rPr/>
        <w:t>1991;</w:t>
      </w:r>
      <w:r>
        <w:rPr>
          <w:spacing w:val="16"/>
        </w:rPr>
        <w:t> </w:t>
      </w:r>
      <w:r>
        <w:rPr/>
        <w:t>Beeth</w:t>
      </w:r>
      <w:r>
        <w:rPr>
          <w:spacing w:val="16"/>
        </w:rPr>
        <w:t> </w:t>
      </w:r>
      <w:r>
        <w:rPr/>
        <w:t>1998;</w:t>
      </w:r>
      <w:r>
        <w:rPr>
          <w:spacing w:val="16"/>
        </w:rPr>
        <w:t> </w:t>
      </w:r>
      <w:r>
        <w:rPr/>
        <w:t>Çalık</w:t>
      </w:r>
      <w:r>
        <w:rPr>
          <w:spacing w:val="15"/>
        </w:rPr>
        <w:t> </w:t>
      </w:r>
      <w:r>
        <w:rPr/>
        <w:t>ve</w:t>
      </w:r>
      <w:r>
        <w:rPr>
          <w:spacing w:val="14"/>
        </w:rPr>
        <w:t> </w:t>
      </w:r>
      <w:r>
        <w:rPr/>
        <w:t>Ayas,</w:t>
      </w:r>
      <w:r>
        <w:rPr>
          <w:spacing w:val="15"/>
        </w:rPr>
        <w:t> </w:t>
      </w:r>
      <w:r>
        <w:rPr/>
        <w:t>2003;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3"/>
        <w:jc w:val="both"/>
      </w:pPr>
      <w:r>
        <w:rPr/>
        <w:t>Alptekin, 2006), olgubilim fenomenoloji, (Yıldırım ve Şimşek, 2011) sembol-kavram</w:t>
      </w:r>
      <w:r>
        <w:rPr>
          <w:spacing w:val="1"/>
        </w:rPr>
        <w:t> </w:t>
      </w:r>
      <w:r>
        <w:rPr/>
        <w:t>ilişkisi</w:t>
      </w:r>
      <w:r>
        <w:rPr>
          <w:spacing w:val="-9"/>
        </w:rPr>
        <w:t> </w:t>
      </w:r>
      <w:r>
        <w:rPr/>
        <w:t>(Morgan,</w:t>
      </w:r>
      <w:r>
        <w:rPr>
          <w:spacing w:val="-10"/>
        </w:rPr>
        <w:t> </w:t>
      </w:r>
      <w:r>
        <w:rPr/>
        <w:t>1998;</w:t>
      </w:r>
      <w:r>
        <w:rPr>
          <w:spacing w:val="-8"/>
        </w:rPr>
        <w:t> </w:t>
      </w:r>
      <w:r>
        <w:rPr/>
        <w:t>Short,</w:t>
      </w:r>
      <w:r>
        <w:rPr>
          <w:spacing w:val="-10"/>
        </w:rPr>
        <w:t> </w:t>
      </w:r>
      <w:r>
        <w:rPr/>
        <w:t>2000;</w:t>
      </w:r>
      <w:r>
        <w:rPr>
          <w:spacing w:val="-9"/>
        </w:rPr>
        <w:t> </w:t>
      </w:r>
      <w:r>
        <w:rPr/>
        <w:t>Kendall</w:t>
      </w:r>
      <w:r>
        <w:rPr>
          <w:spacing w:val="-6"/>
        </w:rPr>
        <w:t> </w:t>
      </w:r>
      <w:r>
        <w:rPr/>
        <w:t>&amp;</w:t>
      </w:r>
      <w:r>
        <w:rPr>
          <w:spacing w:val="-12"/>
        </w:rPr>
        <w:t> </w:t>
      </w:r>
      <w:r>
        <w:rPr/>
        <w:t>Kendall,</w:t>
      </w:r>
      <w:r>
        <w:rPr>
          <w:spacing w:val="-9"/>
        </w:rPr>
        <w:t> </w:t>
      </w:r>
      <w:r>
        <w:rPr/>
        <w:t>1993)</w:t>
      </w:r>
      <w:r>
        <w:rPr>
          <w:spacing w:val="-6"/>
        </w:rPr>
        <w:t> </w:t>
      </w:r>
      <w:r>
        <w:rPr/>
        <w:t>yöntemleri</w:t>
      </w:r>
      <w:r>
        <w:rPr>
          <w:spacing w:val="-9"/>
        </w:rPr>
        <w:t> </w:t>
      </w:r>
      <w:r>
        <w:rPr/>
        <w:t>uygulanmıştır.</w:t>
      </w:r>
      <w:r>
        <w:rPr>
          <w:spacing w:val="-57"/>
        </w:rPr>
        <w:t> </w:t>
      </w:r>
      <w:r>
        <w:rPr/>
        <w:t>Bu kapsamda ilgili literatür araştırması sonucunda başarı kapsamında araştırma konusu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üç</w:t>
      </w:r>
      <w:r>
        <w:rPr>
          <w:spacing w:val="1"/>
        </w:rPr>
        <w:t> </w:t>
      </w:r>
      <w:r>
        <w:rPr/>
        <w:t>parametre</w:t>
      </w:r>
      <w:r>
        <w:rPr>
          <w:spacing w:val="1"/>
        </w:rPr>
        <w:t> </w:t>
      </w:r>
      <w:r>
        <w:rPr/>
        <w:t>(kariyer,</w:t>
      </w:r>
      <w:r>
        <w:rPr>
          <w:spacing w:val="1"/>
        </w:rPr>
        <w:t> </w:t>
      </w:r>
      <w:r>
        <w:rPr/>
        <w:t>maddiyat-şöhret,</w:t>
      </w:r>
      <w:r>
        <w:rPr>
          <w:spacing w:val="1"/>
        </w:rPr>
        <w:t> </w:t>
      </w:r>
      <w:r>
        <w:rPr/>
        <w:t>etik-ahlaki</w:t>
      </w:r>
      <w:r>
        <w:rPr>
          <w:spacing w:val="1"/>
        </w:rPr>
        <w:t> </w:t>
      </w:r>
      <w:r>
        <w:rPr/>
        <w:t>değerler)</w:t>
      </w:r>
      <w:r>
        <w:rPr>
          <w:spacing w:val="1"/>
        </w:rPr>
        <w:t> </w:t>
      </w:r>
      <w:r>
        <w:rPr/>
        <w:t>(Abadan,</w:t>
      </w:r>
      <w:r>
        <w:rPr>
          <w:spacing w:val="1"/>
        </w:rPr>
        <w:t> </w:t>
      </w:r>
      <w:r>
        <w:rPr/>
        <w:t>2019;</w:t>
      </w:r>
      <w:r>
        <w:rPr>
          <w:spacing w:val="1"/>
        </w:rPr>
        <w:t> </w:t>
      </w:r>
      <w:r>
        <w:rPr/>
        <w:t>Niyazibeyoğlu, 2018; Aytekin, 2016; Hofstede, 1983) birçok disiplin açısından ortak</w:t>
      </w:r>
      <w:r>
        <w:rPr>
          <w:spacing w:val="1"/>
        </w:rPr>
        <w:t> </w:t>
      </w:r>
      <w:r>
        <w:rPr/>
        <w:t>faktör</w:t>
      </w:r>
      <w:r>
        <w:rPr>
          <w:spacing w:val="-1"/>
        </w:rPr>
        <w:t> </w:t>
      </w:r>
      <w:r>
        <w:rPr/>
        <w:t>olması</w:t>
      </w:r>
      <w:r>
        <w:rPr>
          <w:spacing w:val="-2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araştırmanın</w:t>
      </w:r>
      <w:r>
        <w:rPr>
          <w:spacing w:val="2"/>
        </w:rPr>
        <w:t> </w:t>
      </w:r>
      <w:r>
        <w:rPr/>
        <w:t>değişkenleri olarak belirlenmiştir.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43" w:id="83"/>
      <w:r>
        <w:rPr/>
        <w:t>İfade</w:t>
      </w:r>
      <w:r>
        <w:rPr>
          <w:spacing w:val="-5"/>
        </w:rPr>
        <w:t> </w:t>
      </w:r>
      <w:r>
        <w:rPr/>
        <w:t>Madde</w:t>
      </w:r>
      <w:r>
        <w:rPr>
          <w:spacing w:val="-4"/>
        </w:rPr>
        <w:t> </w:t>
      </w:r>
      <w:r>
        <w:rPr/>
        <w:t>Havuzunun</w:t>
      </w:r>
      <w:r>
        <w:rPr>
          <w:spacing w:val="-3"/>
        </w:rPr>
        <w:t> </w:t>
      </w:r>
      <w:bookmarkEnd w:id="83"/>
      <w:r>
        <w:rPr/>
        <w:t>Belirlenmesi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drawing>
          <wp:anchor distT="0" distB="0" distL="0" distR="0" allowOverlap="1" layoutInCell="1" locked="0" behindDoc="1" simplePos="0" relativeHeight="480710656">
            <wp:simplePos x="0" y="0"/>
            <wp:positionH relativeFrom="page">
              <wp:posOffset>1282700</wp:posOffset>
            </wp:positionH>
            <wp:positionV relativeFrom="paragraph">
              <wp:posOffset>473241</wp:posOffset>
            </wp:positionV>
            <wp:extent cx="4686300" cy="1841500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Hinkin (1998)’e göre ifade madde havuzu oluşturulurken iki yöntem kullanılır</w:t>
      </w:r>
      <w:r>
        <w:rPr>
          <w:spacing w:val="1"/>
        </w:rPr>
        <w:t> </w:t>
      </w:r>
      <w:r>
        <w:rPr>
          <w:spacing w:val="-1"/>
        </w:rPr>
        <w:t>bunlardan</w:t>
      </w:r>
      <w:r>
        <w:rPr>
          <w:spacing w:val="-15"/>
        </w:rPr>
        <w:t> </w:t>
      </w:r>
      <w:r>
        <w:rPr>
          <w:spacing w:val="-1"/>
        </w:rPr>
        <w:t>birincisi</w:t>
      </w:r>
      <w:r>
        <w:rPr>
          <w:spacing w:val="-14"/>
        </w:rPr>
        <w:t> </w:t>
      </w:r>
      <w:r>
        <w:rPr/>
        <w:t>tümevarım</w:t>
      </w:r>
      <w:r>
        <w:rPr>
          <w:spacing w:val="-15"/>
        </w:rPr>
        <w:t> </w:t>
      </w:r>
      <w:r>
        <w:rPr/>
        <w:t>ikincisi</w:t>
      </w:r>
      <w:r>
        <w:rPr>
          <w:spacing w:val="-13"/>
        </w:rPr>
        <w:t> </w:t>
      </w:r>
      <w:r>
        <w:rPr/>
        <w:t>ise</w:t>
      </w:r>
      <w:r>
        <w:rPr>
          <w:spacing w:val="-15"/>
        </w:rPr>
        <w:t> </w:t>
      </w:r>
      <w:r>
        <w:rPr/>
        <w:t>tümden</w:t>
      </w:r>
      <w:r>
        <w:rPr>
          <w:spacing w:val="-15"/>
        </w:rPr>
        <w:t> </w:t>
      </w:r>
      <w:r>
        <w:rPr/>
        <w:t>gelim</w:t>
      </w:r>
      <w:r>
        <w:rPr>
          <w:spacing w:val="-11"/>
        </w:rPr>
        <w:t> </w:t>
      </w:r>
      <w:r>
        <w:rPr/>
        <w:t>yöntemidir.</w:t>
      </w:r>
      <w:r>
        <w:rPr>
          <w:spacing w:val="-16"/>
        </w:rPr>
        <w:t> </w:t>
      </w:r>
      <w:r>
        <w:rPr/>
        <w:t>Tüme</w:t>
      </w:r>
      <w:r>
        <w:rPr>
          <w:spacing w:val="-16"/>
        </w:rPr>
        <w:t> </w:t>
      </w:r>
      <w:r>
        <w:rPr/>
        <w:t>varım</w:t>
      </w:r>
      <w:r>
        <w:rPr>
          <w:spacing w:val="-12"/>
        </w:rPr>
        <w:t> </w:t>
      </w:r>
      <w:r>
        <w:rPr/>
        <w:t>yöntemi</w:t>
      </w:r>
      <w:r>
        <w:rPr>
          <w:spacing w:val="-57"/>
        </w:rPr>
        <w:t> </w:t>
      </w:r>
      <w:r>
        <w:rPr/>
        <w:t>bir</w:t>
      </w:r>
      <w:r>
        <w:rPr>
          <w:spacing w:val="1"/>
        </w:rPr>
        <w:t> </w:t>
      </w:r>
      <w:r>
        <w:rPr/>
        <w:t>kavram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yapıya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parçadan</w:t>
      </w:r>
      <w:r>
        <w:rPr>
          <w:spacing w:val="1"/>
        </w:rPr>
        <w:t> </w:t>
      </w:r>
      <w:r>
        <w:rPr/>
        <w:t>bütüne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metodolojisinin</w:t>
      </w:r>
      <w:r>
        <w:rPr>
          <w:spacing w:val="-57"/>
        </w:rPr>
        <w:t> </w:t>
      </w:r>
      <w:r>
        <w:rPr/>
        <w:t>izlenmesidir. Alanda teorik yetersizlik olması halinde tüme varım yöntemi tercih edilir.</w:t>
      </w:r>
      <w:r>
        <w:rPr>
          <w:spacing w:val="1"/>
        </w:rPr>
        <w:t> </w:t>
      </w:r>
      <w:r>
        <w:rPr/>
        <w:t>Tümden gelim yönteminde ise ifadeler araştırma alan ve konusuna ilişkin literatürde yer</w:t>
      </w:r>
      <w:r>
        <w:rPr>
          <w:spacing w:val="-57"/>
        </w:rPr>
        <w:t> </w:t>
      </w:r>
      <w:r>
        <w:rPr/>
        <w:t>alan</w:t>
      </w:r>
      <w:r>
        <w:rPr>
          <w:spacing w:val="-11"/>
        </w:rPr>
        <w:t> </w:t>
      </w:r>
      <w:r>
        <w:rPr/>
        <w:t>çalışmaların</w:t>
      </w:r>
      <w:r>
        <w:rPr>
          <w:spacing w:val="-9"/>
        </w:rPr>
        <w:t> </w:t>
      </w:r>
      <w:r>
        <w:rPr/>
        <w:t>taranarak</w:t>
      </w:r>
      <w:r>
        <w:rPr>
          <w:spacing w:val="-11"/>
        </w:rPr>
        <w:t> </w:t>
      </w:r>
      <w:r>
        <w:rPr/>
        <w:t>ilgili</w:t>
      </w:r>
      <w:r>
        <w:rPr>
          <w:spacing w:val="-9"/>
        </w:rPr>
        <w:t> </w:t>
      </w:r>
      <w:r>
        <w:rPr/>
        <w:t>kavramsal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kuramsal</w:t>
      </w:r>
      <w:r>
        <w:rPr>
          <w:spacing w:val="-10"/>
        </w:rPr>
        <w:t> </w:t>
      </w:r>
      <w:r>
        <w:rPr/>
        <w:t>çerçeve</w:t>
      </w:r>
      <w:r>
        <w:rPr>
          <w:spacing w:val="-11"/>
        </w:rPr>
        <w:t> </w:t>
      </w:r>
      <w:r>
        <w:rPr/>
        <w:t>doğrultusunda</w:t>
      </w:r>
      <w:r>
        <w:rPr>
          <w:spacing w:val="-10"/>
        </w:rPr>
        <w:t> </w:t>
      </w:r>
      <w:r>
        <w:rPr/>
        <w:t>ifadelerin</w:t>
      </w:r>
      <w:r>
        <w:rPr>
          <w:spacing w:val="-58"/>
        </w:rPr>
        <w:t> </w:t>
      </w:r>
      <w:r>
        <w:rPr/>
        <w:t>oluşturulmasıdır. Bu çalışmada alanda kavramsal ve kuramsal açıdan yeterli düzeyde</w:t>
      </w:r>
      <w:r>
        <w:rPr>
          <w:spacing w:val="1"/>
        </w:rPr>
        <w:t> </w:t>
      </w:r>
      <w:r>
        <w:rPr/>
        <w:t>teorik birikim ve uygulama (Hofstede, 1983; Frankl, 1963; Steger, M. F., Frazıer, P.,</w:t>
      </w:r>
      <w:r>
        <w:rPr>
          <w:spacing w:val="1"/>
        </w:rPr>
        <w:t> </w:t>
      </w:r>
      <w:r>
        <w:rPr/>
        <w:t>Oıshı, S., vee Kaler. M., 2006; Kashdan, T. B., Sullivan, B. A., ve Lorentz, D., 2008)</w:t>
      </w:r>
      <w:r>
        <w:rPr>
          <w:spacing w:val="1"/>
        </w:rPr>
        <w:t> </w:t>
      </w:r>
      <w:r>
        <w:rPr/>
        <w:t>olması</w:t>
      </w:r>
      <w:r>
        <w:rPr>
          <w:spacing w:val="-2"/>
        </w:rPr>
        <w:t> </w:t>
      </w:r>
      <w:r>
        <w:rPr/>
        <w:t>nedeniyle tümden gelim</w:t>
      </w:r>
      <w:r>
        <w:rPr>
          <w:spacing w:val="5"/>
        </w:rPr>
        <w:t> </w:t>
      </w:r>
      <w:r>
        <w:rPr/>
        <w:t>yöntemi tercih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42" w:id="84"/>
      <w:r>
        <w:rPr/>
        <w:t>Uzman</w:t>
      </w:r>
      <w:r>
        <w:rPr>
          <w:spacing w:val="-4"/>
        </w:rPr>
        <w:t> </w:t>
      </w:r>
      <w:bookmarkEnd w:id="84"/>
      <w:r>
        <w:rPr/>
        <w:t>Görüşü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Bilimsel</w:t>
      </w:r>
      <w:r>
        <w:rPr>
          <w:spacing w:val="1"/>
        </w:rPr>
        <w:t> </w:t>
      </w:r>
      <w:r>
        <w:rPr/>
        <w:t>ölçek</w:t>
      </w:r>
      <w:r>
        <w:rPr>
          <w:spacing w:val="1"/>
        </w:rPr>
        <w:t> </w:t>
      </w:r>
      <w:r>
        <w:rPr/>
        <w:t>geliştirme</w:t>
      </w:r>
      <w:r>
        <w:rPr>
          <w:spacing w:val="1"/>
        </w:rPr>
        <w:t> </w:t>
      </w:r>
      <w:r>
        <w:rPr/>
        <w:t>sürecinde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</w:t>
      </w:r>
      <w:r>
        <w:rPr>
          <w:spacing w:val="1"/>
        </w:rPr>
        <w:t> </w:t>
      </w:r>
      <w:r>
        <w:rPr/>
        <w:t>almak,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geçerliliği,</w:t>
      </w:r>
      <w:r>
        <w:rPr>
          <w:spacing w:val="1"/>
        </w:rPr>
        <w:t> </w:t>
      </w:r>
      <w:r>
        <w:rPr>
          <w:spacing w:val="-1"/>
        </w:rPr>
        <w:t>güvenirliği</w:t>
      </w:r>
      <w:r>
        <w:rPr>
          <w:spacing w:val="-14"/>
        </w:rPr>
        <w:t> </w:t>
      </w:r>
      <w:r>
        <w:rPr>
          <w:spacing w:val="-1"/>
        </w:rPr>
        <w:t>ve</w:t>
      </w:r>
      <w:r>
        <w:rPr>
          <w:spacing w:val="-16"/>
        </w:rPr>
        <w:t> </w:t>
      </w:r>
      <w:r>
        <w:rPr/>
        <w:t>amacına</w:t>
      </w:r>
      <w:r>
        <w:rPr>
          <w:spacing w:val="-15"/>
        </w:rPr>
        <w:t> </w:t>
      </w:r>
      <w:r>
        <w:rPr/>
        <w:t>uygunluğu</w:t>
      </w:r>
      <w:r>
        <w:rPr>
          <w:spacing w:val="-15"/>
        </w:rPr>
        <w:t> </w:t>
      </w:r>
      <w:r>
        <w:rPr/>
        <w:t>hakkında</w:t>
      </w:r>
      <w:r>
        <w:rPr>
          <w:spacing w:val="-15"/>
        </w:rPr>
        <w:t> </w:t>
      </w:r>
      <w:r>
        <w:rPr/>
        <w:t>daha</w:t>
      </w:r>
      <w:r>
        <w:rPr>
          <w:spacing w:val="-16"/>
        </w:rPr>
        <w:t> </w:t>
      </w:r>
      <w:r>
        <w:rPr/>
        <w:t>kapsamlı</w:t>
      </w:r>
      <w:r>
        <w:rPr>
          <w:spacing w:val="-14"/>
        </w:rPr>
        <w:t> </w:t>
      </w:r>
      <w:r>
        <w:rPr/>
        <w:t>ve</w:t>
      </w:r>
      <w:r>
        <w:rPr>
          <w:spacing w:val="-16"/>
        </w:rPr>
        <w:t> </w:t>
      </w:r>
      <w:r>
        <w:rPr/>
        <w:t>güvenilir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değerlendirme</w:t>
      </w:r>
      <w:r>
        <w:rPr>
          <w:spacing w:val="-57"/>
        </w:rPr>
        <w:t> </w:t>
      </w:r>
      <w:r>
        <w:rPr/>
        <w:t>yapılmasını sağlar (Adamson, L. B., ve Morris, J. 2000). Uzman görüşü, genellikle</w:t>
      </w:r>
      <w:r>
        <w:rPr>
          <w:spacing w:val="1"/>
        </w:rPr>
        <w:t> </w:t>
      </w:r>
      <w:r>
        <w:rPr/>
        <w:t>konuya ilişkin deneyimi veya eğitimi olan kişilerden alınır. Bu kişiler ölçekte kullanılan</w:t>
      </w:r>
      <w:r>
        <w:rPr>
          <w:spacing w:val="-57"/>
        </w:rPr>
        <w:t> </w:t>
      </w:r>
      <w:r>
        <w:rPr/>
        <w:t>kavramları ve soruları inceleyerek, ölçeğin amaçlarına ve kullanıldığı alana uygun olup</w:t>
      </w:r>
      <w:r>
        <w:rPr>
          <w:spacing w:val="1"/>
        </w:rPr>
        <w:t> </w:t>
      </w:r>
      <w:r>
        <w:rPr/>
        <w:t>olmadığına ilişkin yargılarda bulunurlar (DeVellis, 2017). Uzman görüşü almak, ölçeğin</w:t>
      </w:r>
      <w:r>
        <w:rPr>
          <w:spacing w:val="-57"/>
        </w:rPr>
        <w:t> </w:t>
      </w:r>
      <w:r>
        <w:rPr/>
        <w:t>geliştirilmesi</w:t>
      </w:r>
      <w:r>
        <w:rPr>
          <w:spacing w:val="-4"/>
        </w:rPr>
        <w:t> </w:t>
      </w:r>
      <w:r>
        <w:rPr/>
        <w:t>ve</w:t>
      </w:r>
      <w:r>
        <w:rPr>
          <w:spacing w:val="-5"/>
        </w:rPr>
        <w:t> </w:t>
      </w:r>
      <w:r>
        <w:rPr/>
        <w:t>sonraki</w:t>
      </w:r>
      <w:r>
        <w:rPr>
          <w:spacing w:val="-2"/>
        </w:rPr>
        <w:t> </w:t>
      </w:r>
      <w:r>
        <w:rPr/>
        <w:t>aşamalarda</w:t>
      </w:r>
      <w:r>
        <w:rPr>
          <w:spacing w:val="-5"/>
        </w:rPr>
        <w:t> </w:t>
      </w:r>
      <w:r>
        <w:rPr/>
        <w:t>kullanılması</w:t>
      </w:r>
      <w:r>
        <w:rPr>
          <w:spacing w:val="-5"/>
        </w:rPr>
        <w:t> </w:t>
      </w:r>
      <w:r>
        <w:rPr/>
        <w:t>için</w:t>
      </w:r>
      <w:r>
        <w:rPr>
          <w:spacing w:val="-3"/>
        </w:rPr>
        <w:t> </w:t>
      </w:r>
      <w:r>
        <w:rPr/>
        <w:t>önemli</w:t>
      </w:r>
      <w:r>
        <w:rPr>
          <w:spacing w:val="-3"/>
        </w:rPr>
        <w:t> </w:t>
      </w:r>
      <w:r>
        <w:rPr/>
        <w:t>bir</w:t>
      </w:r>
      <w:r>
        <w:rPr>
          <w:spacing w:val="-2"/>
        </w:rPr>
        <w:t> </w:t>
      </w:r>
      <w:r>
        <w:rPr/>
        <w:t>geri</w:t>
      </w:r>
      <w:r>
        <w:rPr>
          <w:spacing w:val="-4"/>
        </w:rPr>
        <w:t> </w:t>
      </w:r>
      <w:r>
        <w:rPr/>
        <w:t>bildirim</w:t>
      </w:r>
      <w:r>
        <w:rPr>
          <w:spacing w:val="-4"/>
        </w:rPr>
        <w:t> </w:t>
      </w:r>
      <w:r>
        <w:rPr/>
        <w:t>kaynağıdır</w:t>
      </w:r>
      <w:r>
        <w:rPr>
          <w:spacing w:val="-57"/>
        </w:rPr>
        <w:t> </w:t>
      </w:r>
      <w:r>
        <w:rPr/>
        <w:t>(Krosnick,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</w:t>
      </w:r>
      <w:r>
        <w:rPr>
          <w:spacing w:val="1"/>
        </w:rPr>
        <w:t> </w:t>
      </w:r>
      <w:r>
        <w:rPr/>
        <w:t>almak</w:t>
      </w:r>
      <w:r>
        <w:rPr>
          <w:spacing w:val="1"/>
        </w:rPr>
        <w:t> </w:t>
      </w:r>
      <w:r>
        <w:rPr/>
        <w:t>için,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geliştirildiği</w:t>
      </w:r>
      <w:r>
        <w:rPr>
          <w:spacing w:val="1"/>
        </w:rPr>
        <w:t> </w:t>
      </w:r>
      <w:r>
        <w:rPr/>
        <w:t>alanda</w:t>
      </w:r>
      <w:r>
        <w:rPr>
          <w:spacing w:val="1"/>
        </w:rPr>
        <w:t> </w:t>
      </w:r>
      <w:r>
        <w:rPr/>
        <w:t>çalışan</w:t>
      </w:r>
      <w:r>
        <w:rPr>
          <w:spacing w:val="1"/>
        </w:rPr>
        <w:t> </w:t>
      </w:r>
      <w:r>
        <w:rPr/>
        <w:t>uzmanlara, ölçeğin hedef kitlesinde yer alan kişilerin görüşlerine başvurulabilir. Uzman</w:t>
      </w:r>
      <w:r>
        <w:rPr>
          <w:spacing w:val="1"/>
        </w:rPr>
        <w:t> </w:t>
      </w:r>
      <w:r>
        <w:rPr/>
        <w:t>görüşü alınacak kişilerin seçimi, ölçeğin kullanıldığı alana ve amacına göre değişebilir.</w:t>
      </w:r>
      <w:r>
        <w:rPr>
          <w:spacing w:val="1"/>
        </w:rPr>
        <w:t> </w:t>
      </w:r>
      <w:r>
        <w:rPr/>
        <w:t>Örneğin,</w:t>
      </w:r>
      <w:r>
        <w:rPr>
          <w:spacing w:val="2"/>
        </w:rPr>
        <w:t> </w:t>
      </w:r>
      <w:r>
        <w:rPr/>
        <w:t>eğitim</w:t>
      </w:r>
      <w:r>
        <w:rPr>
          <w:spacing w:val="3"/>
        </w:rPr>
        <w:t> </w:t>
      </w:r>
      <w:r>
        <w:rPr/>
        <w:t>amaçlı</w:t>
      </w:r>
      <w:r>
        <w:rPr>
          <w:spacing w:val="2"/>
        </w:rPr>
        <w:t> </w:t>
      </w:r>
      <w:r>
        <w:rPr/>
        <w:t>bir</w:t>
      </w:r>
      <w:r>
        <w:rPr>
          <w:spacing w:val="2"/>
        </w:rPr>
        <w:t> </w:t>
      </w:r>
      <w:r>
        <w:rPr/>
        <w:t>ölçekte,</w:t>
      </w:r>
      <w:r>
        <w:rPr>
          <w:spacing w:val="2"/>
        </w:rPr>
        <w:t> </w:t>
      </w:r>
      <w:r>
        <w:rPr/>
        <w:t>öğretmenler ve</w:t>
      </w:r>
      <w:r>
        <w:rPr>
          <w:spacing w:val="1"/>
        </w:rPr>
        <w:t> </w:t>
      </w:r>
      <w:r>
        <w:rPr/>
        <w:t>eğitim</w:t>
      </w:r>
      <w:r>
        <w:rPr>
          <w:spacing w:val="3"/>
        </w:rPr>
        <w:t> </w:t>
      </w:r>
      <w:r>
        <w:rPr/>
        <w:t>uzmanları</w:t>
      </w:r>
      <w:r>
        <w:rPr>
          <w:spacing w:val="2"/>
        </w:rPr>
        <w:t> </w:t>
      </w:r>
      <w:r>
        <w:rPr/>
        <w:t>akademisyenlerden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9"/>
        <w:jc w:val="both"/>
      </w:pPr>
      <w:r>
        <w:rPr/>
        <w:t>görüş alınabilirken, sağlık alanında bir ölçekte doktorlar ve sağlık uzmanlarından görüş</w:t>
      </w:r>
      <w:r>
        <w:rPr>
          <w:spacing w:val="1"/>
        </w:rPr>
        <w:t> </w:t>
      </w:r>
      <w:r>
        <w:rPr/>
        <w:t>alınabilir</w:t>
      </w:r>
      <w:r>
        <w:rPr>
          <w:spacing w:val="-1"/>
        </w:rPr>
        <w:t> </w:t>
      </w:r>
      <w:r>
        <w:rPr/>
        <w:t>(</w:t>
      </w:r>
      <w:r>
        <w:rPr>
          <w:color w:val="212121"/>
        </w:rPr>
        <w:t>Tabachnick, ve</w:t>
      </w:r>
      <w:r>
        <w:rPr>
          <w:color w:val="212121"/>
          <w:spacing w:val="-1"/>
        </w:rPr>
        <w:t> </w:t>
      </w:r>
      <w:r>
        <w:rPr>
          <w:color w:val="212121"/>
        </w:rPr>
        <w:t>Fidell, 2013).</w:t>
      </w:r>
    </w:p>
    <w:p>
      <w:pPr>
        <w:pStyle w:val="BodyText"/>
        <w:spacing w:line="360" w:lineRule="auto" w:before="120"/>
        <w:ind w:left="728" w:right="391" w:firstLine="566"/>
        <w:jc w:val="both"/>
      </w:pPr>
      <w:r>
        <w:rPr/>
        <w:drawing>
          <wp:anchor distT="0" distB="0" distL="0" distR="0" allowOverlap="1" layoutInCell="1" locked="0" behindDoc="1" simplePos="0" relativeHeight="480711168">
            <wp:simplePos x="0" y="0"/>
            <wp:positionH relativeFrom="page">
              <wp:posOffset>1282700</wp:posOffset>
            </wp:positionH>
            <wp:positionV relativeFrom="paragraph">
              <wp:posOffset>2167929</wp:posOffset>
            </wp:positionV>
            <wp:extent cx="4686300" cy="1841500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Uzman</w:t>
      </w:r>
      <w:r>
        <w:rPr>
          <w:spacing w:val="-10"/>
        </w:rPr>
        <w:t> </w:t>
      </w:r>
      <w:r>
        <w:rPr/>
        <w:t>görüşünün</w:t>
      </w:r>
      <w:r>
        <w:rPr>
          <w:spacing w:val="-7"/>
        </w:rPr>
        <w:t> </w:t>
      </w:r>
      <w:r>
        <w:rPr/>
        <w:t>alınması,</w:t>
      </w:r>
      <w:r>
        <w:rPr>
          <w:spacing w:val="-8"/>
        </w:rPr>
        <w:t> </w:t>
      </w:r>
      <w:r>
        <w:rPr/>
        <w:t>ölçeğin</w:t>
      </w:r>
      <w:r>
        <w:rPr>
          <w:spacing w:val="-8"/>
        </w:rPr>
        <w:t> </w:t>
      </w:r>
      <w:r>
        <w:rPr/>
        <w:t>doğru</w:t>
      </w:r>
      <w:r>
        <w:rPr>
          <w:spacing w:val="-9"/>
        </w:rPr>
        <w:t> </w:t>
      </w:r>
      <w:r>
        <w:rPr/>
        <w:t>bir</w:t>
      </w:r>
      <w:r>
        <w:rPr>
          <w:spacing w:val="-7"/>
        </w:rPr>
        <w:t> </w:t>
      </w:r>
      <w:r>
        <w:rPr/>
        <w:t>şekilde</w:t>
      </w:r>
      <w:r>
        <w:rPr>
          <w:spacing w:val="-10"/>
        </w:rPr>
        <w:t> </w:t>
      </w:r>
      <w:r>
        <w:rPr/>
        <w:t>geliştirilmesi</w:t>
      </w:r>
      <w:r>
        <w:rPr>
          <w:spacing w:val="-8"/>
        </w:rPr>
        <w:t> </w:t>
      </w:r>
      <w:r>
        <w:rPr/>
        <w:t>ve</w:t>
      </w:r>
      <w:r>
        <w:rPr>
          <w:spacing w:val="-10"/>
        </w:rPr>
        <w:t> </w:t>
      </w:r>
      <w:r>
        <w:rPr/>
        <w:t>kullanılması</w:t>
      </w:r>
      <w:r>
        <w:rPr>
          <w:spacing w:val="-58"/>
        </w:rPr>
        <w:t> </w:t>
      </w:r>
      <w:r>
        <w:rPr/>
        <w:t>için önemlidir. Uzman görüşü sayesinde, ölçeğin niteliği hakkında daha detaylı bir bilgi</w:t>
      </w:r>
      <w:r>
        <w:rPr>
          <w:spacing w:val="1"/>
        </w:rPr>
        <w:t> </w:t>
      </w:r>
      <w:r>
        <w:rPr/>
        <w:t>sahibi</w:t>
      </w:r>
      <w:r>
        <w:rPr>
          <w:spacing w:val="1"/>
        </w:rPr>
        <w:t> </w:t>
      </w:r>
      <w:r>
        <w:rPr/>
        <w:t>olunabilir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geliştirilmesi</w:t>
      </w:r>
      <w:r>
        <w:rPr>
          <w:spacing w:val="1"/>
        </w:rPr>
        <w:t> </w:t>
      </w:r>
      <w:r>
        <w:rPr/>
        <w:t>gereken</w:t>
      </w:r>
      <w:r>
        <w:rPr>
          <w:spacing w:val="1"/>
        </w:rPr>
        <w:t> </w:t>
      </w:r>
      <w:r>
        <w:rPr/>
        <w:t>alanlar</w:t>
      </w:r>
      <w:r>
        <w:rPr>
          <w:spacing w:val="1"/>
        </w:rPr>
        <w:t> </w:t>
      </w:r>
      <w:r>
        <w:rPr/>
        <w:t>belirlenebilir.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sayede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geçerliliği</w:t>
      </w:r>
      <w:r>
        <w:rPr>
          <w:spacing w:val="-4"/>
        </w:rPr>
        <w:t> </w:t>
      </w:r>
      <w:r>
        <w:rPr/>
        <w:t>ve</w:t>
      </w:r>
      <w:r>
        <w:rPr>
          <w:spacing w:val="-2"/>
        </w:rPr>
        <w:t> </w:t>
      </w:r>
      <w:r>
        <w:rPr/>
        <w:t>güvenirliği</w:t>
      </w:r>
      <w:r>
        <w:rPr>
          <w:spacing w:val="-2"/>
        </w:rPr>
        <w:t> </w:t>
      </w:r>
      <w:r>
        <w:rPr/>
        <w:t>artırılarak,</w:t>
      </w:r>
      <w:r>
        <w:rPr>
          <w:spacing w:val="-4"/>
        </w:rPr>
        <w:t> </w:t>
      </w:r>
      <w:r>
        <w:rPr/>
        <w:t>ölçeğin</w:t>
      </w:r>
      <w:r>
        <w:rPr>
          <w:spacing w:val="-4"/>
        </w:rPr>
        <w:t> </w:t>
      </w:r>
      <w:r>
        <w:rPr/>
        <w:t>kullanım</w:t>
      </w:r>
      <w:r>
        <w:rPr>
          <w:spacing w:val="-3"/>
        </w:rPr>
        <w:t> </w:t>
      </w:r>
      <w:r>
        <w:rPr/>
        <w:t>alanı</w:t>
      </w:r>
      <w:r>
        <w:rPr>
          <w:spacing w:val="-5"/>
        </w:rPr>
        <w:t> </w:t>
      </w:r>
      <w:r>
        <w:rPr/>
        <w:t>ve</w:t>
      </w:r>
      <w:r>
        <w:rPr>
          <w:spacing w:val="-5"/>
        </w:rPr>
        <w:t> </w:t>
      </w:r>
      <w:r>
        <w:rPr/>
        <w:t>etkinliği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güçlendirilmiş</w:t>
      </w:r>
      <w:r>
        <w:rPr>
          <w:spacing w:val="-58"/>
        </w:rPr>
        <w:t> </w:t>
      </w:r>
      <w:r>
        <w:rPr/>
        <w:t>olur (Sümer, 2000). Buradan hareketle hazırlanan taslak değerlendirme formu alanında</w:t>
      </w:r>
      <w:r>
        <w:rPr>
          <w:spacing w:val="1"/>
        </w:rPr>
        <w:t> </w:t>
      </w:r>
      <w:r>
        <w:rPr/>
        <w:t>uzman olan (akademisyenlere) kişilere iletilmiş ve uzmanların ilgili madde havuzunu</w:t>
      </w:r>
      <w:r>
        <w:rPr>
          <w:spacing w:val="1"/>
        </w:rPr>
        <w:t> </w:t>
      </w:r>
      <w:r>
        <w:rPr/>
        <w:t>değerlendirmeleri</w:t>
      </w:r>
      <w:r>
        <w:rPr>
          <w:spacing w:val="-9"/>
        </w:rPr>
        <w:t> </w:t>
      </w:r>
      <w:r>
        <w:rPr/>
        <w:t>istenmiştir.</w:t>
      </w:r>
      <w:r>
        <w:rPr>
          <w:spacing w:val="-9"/>
        </w:rPr>
        <w:t> </w:t>
      </w:r>
      <w:r>
        <w:rPr/>
        <w:t>Cevap</w:t>
      </w:r>
      <w:r>
        <w:rPr>
          <w:spacing w:val="-9"/>
        </w:rPr>
        <w:t> </w:t>
      </w:r>
      <w:r>
        <w:rPr/>
        <w:t>ve</w:t>
      </w:r>
      <w:r>
        <w:rPr>
          <w:spacing w:val="-10"/>
        </w:rPr>
        <w:t> </w:t>
      </w:r>
      <w:r>
        <w:rPr/>
        <w:t>önerilerini</w:t>
      </w:r>
      <w:r>
        <w:rPr>
          <w:spacing w:val="-7"/>
        </w:rPr>
        <w:t> </w:t>
      </w:r>
      <w:r>
        <w:rPr/>
        <w:t>uygun,</w:t>
      </w:r>
      <w:r>
        <w:rPr>
          <w:spacing w:val="-6"/>
        </w:rPr>
        <w:t> </w:t>
      </w:r>
      <w:r>
        <w:rPr/>
        <w:t>gerekli,</w:t>
      </w:r>
      <w:r>
        <w:rPr>
          <w:spacing w:val="-9"/>
        </w:rPr>
        <w:t> </w:t>
      </w:r>
      <w:r>
        <w:rPr/>
        <w:t>uygun</w:t>
      </w:r>
      <w:r>
        <w:rPr>
          <w:spacing w:val="-8"/>
        </w:rPr>
        <w:t> </w:t>
      </w:r>
      <w:r>
        <w:rPr/>
        <w:t>değil,</w:t>
      </w:r>
      <w:r>
        <w:rPr>
          <w:spacing w:val="-9"/>
        </w:rPr>
        <w:t> </w:t>
      </w:r>
      <w:r>
        <w:rPr/>
        <w:t>düzeltme</w:t>
      </w:r>
      <w:r>
        <w:rPr>
          <w:spacing w:val="-58"/>
        </w:rPr>
        <w:t> </w:t>
      </w:r>
      <w:r>
        <w:rPr/>
        <w:t>yapılmalı</w:t>
      </w:r>
      <w:r>
        <w:rPr>
          <w:spacing w:val="1"/>
        </w:rPr>
        <w:t> </w:t>
      </w:r>
      <w:r>
        <w:rPr/>
        <w:t>şeklinde</w:t>
      </w:r>
      <w:r>
        <w:rPr>
          <w:spacing w:val="1"/>
        </w:rPr>
        <w:t> </w:t>
      </w:r>
      <w:r>
        <w:rPr/>
        <w:t>ve/veya</w:t>
      </w:r>
      <w:r>
        <w:rPr>
          <w:spacing w:val="1"/>
        </w:rPr>
        <w:t> </w:t>
      </w:r>
      <w:r>
        <w:rPr/>
        <w:t>maddeler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yorum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değerlendirme</w:t>
      </w:r>
      <w:r>
        <w:rPr>
          <w:spacing w:val="1"/>
        </w:rPr>
        <w:t> </w:t>
      </w:r>
      <w:r>
        <w:rPr/>
        <w:t>biçiminde</w:t>
      </w:r>
      <w:r>
        <w:rPr>
          <w:spacing w:val="-57"/>
        </w:rPr>
        <w:t> </w:t>
      </w:r>
      <w:r>
        <w:rPr/>
        <w:t>incelemeleri</w:t>
      </w:r>
      <w:r>
        <w:rPr>
          <w:spacing w:val="-1"/>
        </w:rPr>
        <w:t> </w:t>
      </w:r>
      <w:r>
        <w:rPr/>
        <w:t>istenmiştir (Ek. 1).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41" w:id="85"/>
      <w:r>
        <w:rPr/>
        <w:t>Pilot</w:t>
      </w:r>
      <w:r>
        <w:rPr>
          <w:spacing w:val="-4"/>
        </w:rPr>
        <w:t> </w:t>
      </w:r>
      <w:bookmarkEnd w:id="85"/>
      <w:r>
        <w:rPr/>
        <w:t>Uygulama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Uzman görüşleri dikkate alınarak yenilenen ölçek maddelerinin son hali 85 madde</w:t>
      </w:r>
      <w:r>
        <w:rPr>
          <w:spacing w:val="-57"/>
        </w:rPr>
        <w:t> </w:t>
      </w:r>
      <w:r>
        <w:rPr/>
        <w:t>olarak belirlenmiştir. Yapılan ana uygulama öncesinde 150 kişiye pilot bir uygulama</w:t>
      </w:r>
      <w:r>
        <w:rPr>
          <w:spacing w:val="1"/>
        </w:rPr>
        <w:t> </w:t>
      </w:r>
      <w:r>
        <w:rPr/>
        <w:t>yapılmıştır. Pilot uygulama sonucuna göre ölçek maddelerinin genel olarak güvenilirlik</w:t>
      </w:r>
      <w:r>
        <w:rPr>
          <w:spacing w:val="1"/>
        </w:rPr>
        <w:t> </w:t>
      </w:r>
      <w:r>
        <w:rPr/>
        <w:t>düzeyi</w:t>
      </w:r>
      <w:r>
        <w:rPr>
          <w:spacing w:val="-5"/>
        </w:rPr>
        <w:t> </w:t>
      </w:r>
      <w:r>
        <w:rPr/>
        <w:t>0,73</w:t>
      </w:r>
      <w:r>
        <w:rPr>
          <w:spacing w:val="-5"/>
        </w:rPr>
        <w:t> </w:t>
      </w:r>
      <w:r>
        <w:rPr/>
        <w:t>olarak</w:t>
      </w:r>
      <w:r>
        <w:rPr>
          <w:spacing w:val="-5"/>
        </w:rPr>
        <w:t> </w:t>
      </w:r>
      <w:r>
        <w:rPr/>
        <w:t>belirlenmiştir.</w:t>
      </w:r>
      <w:r>
        <w:rPr>
          <w:spacing w:val="-6"/>
        </w:rPr>
        <w:t> </w:t>
      </w:r>
      <w:r>
        <w:rPr/>
        <w:t>Verilerin</w:t>
      </w:r>
      <w:r>
        <w:rPr>
          <w:spacing w:val="-5"/>
        </w:rPr>
        <w:t> </w:t>
      </w:r>
      <w:r>
        <w:rPr/>
        <w:t>faktör</w:t>
      </w:r>
      <w:r>
        <w:rPr>
          <w:spacing w:val="-6"/>
        </w:rPr>
        <w:t> </w:t>
      </w:r>
      <w:r>
        <w:rPr/>
        <w:t>analizine</w:t>
      </w:r>
      <w:r>
        <w:rPr>
          <w:spacing w:val="-5"/>
        </w:rPr>
        <w:t> </w:t>
      </w:r>
      <w:r>
        <w:rPr/>
        <w:t>uygunluğu</w:t>
      </w:r>
      <w:r>
        <w:rPr>
          <w:spacing w:val="-5"/>
        </w:rPr>
        <w:t> </w:t>
      </w:r>
      <w:r>
        <w:rPr/>
        <w:t>için</w:t>
      </w:r>
      <w:r>
        <w:rPr>
          <w:spacing w:val="-5"/>
        </w:rPr>
        <w:t> </w:t>
      </w:r>
      <w:r>
        <w:rPr/>
        <w:t>KMO</w:t>
      </w:r>
      <w:r>
        <w:rPr>
          <w:spacing w:val="-6"/>
        </w:rPr>
        <w:t> </w:t>
      </w:r>
      <w:r>
        <w:rPr/>
        <w:t>.60’tan</w:t>
      </w:r>
      <w:r>
        <w:rPr>
          <w:spacing w:val="-58"/>
        </w:rPr>
        <w:t> </w:t>
      </w:r>
      <w:r>
        <w:rPr/>
        <w:t>yüksek</w:t>
      </w:r>
      <w:r>
        <w:rPr>
          <w:spacing w:val="-11"/>
        </w:rPr>
        <w:t> </w:t>
      </w:r>
      <w:r>
        <w:rPr/>
        <w:t>ve</w:t>
      </w:r>
      <w:r>
        <w:rPr>
          <w:spacing w:val="-9"/>
        </w:rPr>
        <w:t> </w:t>
      </w:r>
      <w:r>
        <w:rPr/>
        <w:t>Barlett</w:t>
      </w:r>
      <w:r>
        <w:rPr>
          <w:spacing w:val="-9"/>
        </w:rPr>
        <w:t> </w:t>
      </w:r>
      <w:r>
        <w:rPr/>
        <w:t>testinin</w:t>
      </w:r>
      <w:r>
        <w:rPr>
          <w:spacing w:val="-11"/>
        </w:rPr>
        <w:t> </w:t>
      </w:r>
      <w:r>
        <w:rPr/>
        <w:t>anlamlı</w:t>
      </w:r>
      <w:r>
        <w:rPr>
          <w:spacing w:val="-9"/>
        </w:rPr>
        <w:t> </w:t>
      </w:r>
      <w:r>
        <w:rPr/>
        <w:t>çıkması</w:t>
      </w:r>
      <w:r>
        <w:rPr>
          <w:spacing w:val="-10"/>
        </w:rPr>
        <w:t> </w:t>
      </w:r>
      <w:r>
        <w:rPr/>
        <w:t>gerekmektedir</w:t>
      </w:r>
      <w:r>
        <w:rPr>
          <w:spacing w:val="-10"/>
        </w:rPr>
        <w:t> </w:t>
      </w:r>
      <w:r>
        <w:rPr/>
        <w:t>(Büyüköztürk,</w:t>
      </w:r>
      <w:r>
        <w:rPr>
          <w:spacing w:val="-11"/>
        </w:rPr>
        <w:t> </w:t>
      </w:r>
      <w:r>
        <w:rPr/>
        <w:t>2004).</w:t>
      </w:r>
      <w:r>
        <w:rPr>
          <w:spacing w:val="-10"/>
        </w:rPr>
        <w:t> </w:t>
      </w:r>
      <w:r>
        <w:rPr/>
        <w:t>Ardından</w:t>
      </w:r>
      <w:r>
        <w:rPr>
          <w:spacing w:val="-58"/>
        </w:rPr>
        <w:t> </w:t>
      </w:r>
      <w:r>
        <w:rPr/>
        <w:t>asıl uygulama ile ölçek katılımcılara uygulanmıştır. 85 madde ve 10 boyut olarak tespit</w:t>
      </w:r>
      <w:r>
        <w:rPr>
          <w:spacing w:val="1"/>
        </w:rPr>
        <w:t> </w:t>
      </w:r>
      <w:r>
        <w:rPr/>
        <w:t>edilen yapı için en iyi düzeyin belirlenmesi amacıyla (varyans ve faktör analizi) varyans</w:t>
      </w:r>
      <w:r>
        <w:rPr>
          <w:spacing w:val="-57"/>
        </w:rPr>
        <w:t> </w:t>
      </w:r>
      <w:r>
        <w:rPr/>
        <w:t>düzeyleri yüksek maddeler belirlenerek yapıyı bozan maddeler ölçekten çıkarılmıştır.</w:t>
      </w:r>
      <w:r>
        <w:rPr>
          <w:spacing w:val="1"/>
        </w:rPr>
        <w:t> </w:t>
      </w:r>
      <w:r>
        <w:rPr/>
        <w:t>Faktör analizi, aynı yapı veya niteliği ölçen değişkenlerin bir araya toplanarak az sayıda</w:t>
      </w:r>
      <w:r>
        <w:rPr>
          <w:spacing w:val="1"/>
        </w:rPr>
        <w:t> </w:t>
      </w:r>
      <w:r>
        <w:rPr/>
        <w:t>faktörle yapı ve değişkenlerin ilişkilerini ölçmeyi, açıklamayı amaçlayan istatistiksel bir</w:t>
      </w:r>
      <w:r>
        <w:rPr>
          <w:spacing w:val="-57"/>
        </w:rPr>
        <w:t> </w:t>
      </w:r>
      <w:r>
        <w:rPr/>
        <w:t>tekniktir (Büyüköztürk, 2011). Tablo 1’de maddelerin faktör yapısı analiz sonuçları</w:t>
      </w:r>
      <w:r>
        <w:rPr>
          <w:spacing w:val="1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3"/>
          <w:numId w:val="18"/>
        </w:numPr>
        <w:tabs>
          <w:tab w:pos="1509" w:val="left" w:leader="none"/>
        </w:tabs>
        <w:spacing w:line="240" w:lineRule="auto" w:before="100" w:after="0"/>
        <w:ind w:left="1508" w:right="0" w:hanging="781"/>
        <w:jc w:val="left"/>
      </w:pPr>
      <w:r>
        <w:rPr/>
        <w:drawing>
          <wp:anchor distT="0" distB="0" distL="0" distR="0" allowOverlap="1" layoutInCell="1" locked="0" behindDoc="1" simplePos="0" relativeHeight="480711680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0" w:id="86"/>
      <w:r>
        <w:rPr/>
        <w:t>Pilot</w:t>
      </w:r>
      <w:r>
        <w:rPr>
          <w:spacing w:val="-3"/>
        </w:rPr>
        <w:t> </w:t>
      </w:r>
      <w:r>
        <w:rPr/>
        <w:t>Uygulama</w:t>
      </w:r>
      <w:r>
        <w:rPr>
          <w:spacing w:val="-2"/>
        </w:rPr>
        <w:t> </w:t>
      </w:r>
      <w:r>
        <w:rPr/>
        <w:t>Sonrası</w:t>
      </w:r>
      <w:r>
        <w:rPr>
          <w:spacing w:val="-3"/>
        </w:rPr>
        <w:t> </w:t>
      </w:r>
      <w:r>
        <w:rPr/>
        <w:t>Ulaşılan</w:t>
      </w:r>
      <w:r>
        <w:rPr>
          <w:spacing w:val="-3"/>
        </w:rPr>
        <w:t> </w:t>
      </w:r>
      <w:bookmarkEnd w:id="86"/>
      <w:r>
        <w:rPr/>
        <w:t>Bulgular</w:t>
      </w:r>
    </w:p>
    <w:p>
      <w:pPr>
        <w:pStyle w:val="BodyText"/>
        <w:spacing w:before="6"/>
        <w:rPr>
          <w:b/>
          <w:sz w:val="37"/>
        </w:rPr>
      </w:pPr>
    </w:p>
    <w:p>
      <w:pPr>
        <w:spacing w:before="1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3.1.</w:t>
      </w:r>
      <w:r>
        <w:rPr>
          <w:b/>
          <w:spacing w:val="-1"/>
          <w:sz w:val="24"/>
        </w:rPr>
        <w:t> </w:t>
      </w:r>
      <w:r>
        <w:rPr>
          <w:sz w:val="24"/>
        </w:rPr>
        <w:t>Faktör</w:t>
      </w:r>
      <w:r>
        <w:rPr>
          <w:spacing w:val="-1"/>
          <w:sz w:val="24"/>
        </w:rPr>
        <w:t> </w:t>
      </w:r>
      <w:r>
        <w:rPr>
          <w:sz w:val="24"/>
        </w:rPr>
        <w:t>Analizi</w:t>
      </w:r>
      <w:r>
        <w:rPr>
          <w:spacing w:val="-1"/>
          <w:sz w:val="24"/>
        </w:rPr>
        <w:t> </w:t>
      </w:r>
      <w:r>
        <w:rPr>
          <w:sz w:val="24"/>
        </w:rPr>
        <w:t>Sonuçları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142"/>
        <w:gridCol w:w="1087"/>
        <w:gridCol w:w="910"/>
        <w:gridCol w:w="912"/>
        <w:gridCol w:w="931"/>
        <w:gridCol w:w="991"/>
      </w:tblGrid>
      <w:tr>
        <w:trPr>
          <w:trHeight w:val="1310" w:hRule="atLeast"/>
        </w:trPr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1" w:right="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31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168" w:right="12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İfadeler</w:t>
            </w:r>
          </w:p>
        </w:tc>
        <w:tc>
          <w:tcPr>
            <w:tcW w:w="1087" w:type="dxa"/>
          </w:tcPr>
          <w:p>
            <w:pPr>
              <w:pStyle w:val="TableParagraph"/>
              <w:spacing w:line="276" w:lineRule="auto" w:before="59"/>
              <w:ind w:left="156" w:right="148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Etik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Değerler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Açısından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Başarı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Algısı</w:t>
            </w:r>
          </w:p>
        </w:tc>
        <w:tc>
          <w:tcPr>
            <w:tcW w:w="910" w:type="dxa"/>
          </w:tcPr>
          <w:p>
            <w:pPr>
              <w:pStyle w:val="TableParagraph"/>
              <w:spacing w:line="276" w:lineRule="auto" w:before="59"/>
              <w:ind w:left="68" w:right="60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İş 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Kariyer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Açısından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Başarı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Algısı</w:t>
            </w:r>
          </w:p>
        </w:tc>
        <w:tc>
          <w:tcPr>
            <w:tcW w:w="912" w:type="dxa"/>
          </w:tcPr>
          <w:p>
            <w:pPr>
              <w:pStyle w:val="TableParagraph"/>
              <w:spacing w:line="276" w:lineRule="auto" w:before="59"/>
              <w:ind w:left="68" w:right="5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Maddiyat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Ün</w:t>
            </w:r>
          </w:p>
          <w:p>
            <w:pPr>
              <w:pStyle w:val="TableParagraph"/>
              <w:spacing w:line="276" w:lineRule="auto"/>
              <w:ind w:left="70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Açısından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Başarı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Algısı</w:t>
            </w:r>
          </w:p>
        </w:tc>
        <w:tc>
          <w:tcPr>
            <w:tcW w:w="931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73" w:right="5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Açıklanan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Varyans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Düzeyi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97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İç</w:t>
            </w:r>
          </w:p>
          <w:p>
            <w:pPr>
              <w:pStyle w:val="TableParagraph"/>
              <w:spacing w:before="31"/>
              <w:ind w:left="99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Tutarlılık</w:t>
            </w:r>
          </w:p>
        </w:tc>
      </w:tr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Ahlaklı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hayatın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büyük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amacıdır.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274"/>
              <w:rPr>
                <w:sz w:val="21"/>
              </w:rPr>
            </w:pPr>
            <w:r>
              <w:rPr>
                <w:sz w:val="21"/>
              </w:rPr>
              <w:t>23%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310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>
        <w:trPr>
          <w:trHeight w:val="674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3142" w:type="dxa"/>
          </w:tcPr>
          <w:p>
            <w:pPr>
              <w:pStyle w:val="TableParagraph"/>
              <w:spacing w:line="273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büyük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kıvanç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ahlaklı</w:t>
            </w:r>
            <w:r>
              <w:rPr>
                <w:spacing w:val="34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olmaktır.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büyük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evrensel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etik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değerlere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sahip olmaktır.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Rasyonel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kişi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için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anahtarı toplum tarafından tanınan,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sevilen,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sayılan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birisi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olmaktır.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0,76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5"/>
              <w:jc w:val="both"/>
              <w:rPr>
                <w:sz w:val="21"/>
              </w:rPr>
            </w:pP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için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gösterilen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çabaların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toplamı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kişinin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kadar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erdemli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olduğunun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göstergesidir.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0,76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4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8"/>
              <w:jc w:val="both"/>
              <w:rPr>
                <w:sz w:val="21"/>
              </w:rPr>
            </w:pPr>
            <w:r>
              <w:rPr>
                <w:sz w:val="21"/>
              </w:rPr>
              <w:t>Güçlü ahlaki değerlere sahip olan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insanlar,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yaşamlarının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diğer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alanlarında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insanlardır.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0,67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Bence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herkes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tarafından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ahlaklı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olarak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nitelendirilmektir.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0" w:hRule="atLeast"/>
        </w:trPr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kişinin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ahlaklı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olmadığı,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onun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birçok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alanda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olmadığının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göstergesidir.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0,73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3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Yaşamda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büyük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hedefim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iyi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(ahlaklı)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insan olmaktır.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5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5"/>
              <w:ind w:left="67" w:right="56"/>
              <w:jc w:val="both"/>
              <w:rPr>
                <w:sz w:val="21"/>
              </w:rPr>
            </w:pPr>
            <w:r>
              <w:rPr>
                <w:sz w:val="21"/>
              </w:rPr>
              <w:t>Ahlaki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değerlere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uyduğum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müddetçe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kendimi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hissederim.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0,69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Ahlaki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değerlere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uyduğum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müddetçe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kendimi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hissederim.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0,68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4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61"/>
              <w:jc w:val="both"/>
              <w:rPr>
                <w:sz w:val="21"/>
              </w:rPr>
            </w:pPr>
            <w:r>
              <w:rPr>
                <w:sz w:val="21"/>
              </w:rPr>
              <w:t>İşimde başarılı olmak,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yaşamımın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diğer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alanlarında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olmama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neden olur.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24%</w:t>
            </w:r>
          </w:p>
        </w:tc>
        <w:tc>
          <w:tcPr>
            <w:tcW w:w="99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10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before="95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12192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3.1. </w:t>
      </w:r>
      <w:r>
        <w:rPr>
          <w:sz w:val="24"/>
        </w:rPr>
        <w:t>(Devamı)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142"/>
        <w:gridCol w:w="1087"/>
        <w:gridCol w:w="910"/>
        <w:gridCol w:w="912"/>
        <w:gridCol w:w="931"/>
        <w:gridCol w:w="991"/>
      </w:tblGrid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143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3142" w:type="dxa"/>
          </w:tcPr>
          <w:p>
            <w:pPr>
              <w:pStyle w:val="TableParagraph"/>
              <w:tabs>
                <w:tab w:pos="955" w:val="left" w:leader="none"/>
                <w:tab w:pos="1446" w:val="left" w:leader="none"/>
                <w:tab w:pos="2298" w:val="left" w:leader="none"/>
              </w:tabs>
              <w:spacing w:line="276" w:lineRule="auto" w:before="53"/>
              <w:ind w:left="67" w:right="60"/>
              <w:rPr>
                <w:sz w:val="21"/>
              </w:rPr>
            </w:pPr>
            <w:r>
              <w:rPr>
                <w:sz w:val="21"/>
              </w:rPr>
              <w:t>Sağlam</w:t>
              <w:tab/>
              <w:t>bir</w:t>
              <w:tab/>
              <w:t>kariyer</w:t>
              <w:tab/>
            </w:r>
            <w:r>
              <w:rPr>
                <w:spacing w:val="-1"/>
                <w:sz w:val="21"/>
              </w:rPr>
              <w:t>başarının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anahtarıdır.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0,69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74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91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Mesleki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benim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için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gurur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duyulması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gereken bir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konudur.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0,69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0" w:hRule="atLeast"/>
        </w:trPr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91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kişinin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mesleki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başarısı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iş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yaşamındaki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gücü,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onun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birçok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alanda başarılı olup olmadığının bir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göstergesidir.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3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2"/>
              <w:ind w:left="91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31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 w:before="53"/>
              <w:ind w:left="67" w:right="54"/>
              <w:rPr>
                <w:sz w:val="21"/>
              </w:rPr>
            </w:pPr>
            <w:r>
              <w:rPr>
                <w:sz w:val="21"/>
              </w:rPr>
              <w:t>Güçlü bir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bireysel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başarının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olmazsa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olmazıdır.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2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  <w:tc>
          <w:tcPr>
            <w:tcW w:w="91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3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31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 w:before="51"/>
              <w:ind w:left="67" w:right="58"/>
              <w:jc w:val="both"/>
              <w:rPr>
                <w:sz w:val="21"/>
              </w:rPr>
            </w:pP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mesleki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başarısı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(kariyeri)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kişinin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olmadığının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kanıtıdır.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0,77</w:t>
            </w:r>
          </w:p>
        </w:tc>
        <w:tc>
          <w:tcPr>
            <w:tcW w:w="91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6"/>
              <w:jc w:val="both"/>
              <w:rPr>
                <w:sz w:val="21"/>
              </w:rPr>
            </w:pPr>
            <w:r>
              <w:rPr>
                <w:sz w:val="21"/>
              </w:rPr>
              <w:t>Mesleğinde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uzman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sahibi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insanlar,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yaşamlarının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diğer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alanlarında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insanlardır.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4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5"/>
              <w:ind w:left="67" w:right="60"/>
              <w:jc w:val="both"/>
              <w:rPr>
                <w:sz w:val="21"/>
              </w:rPr>
            </w:pPr>
            <w:r>
              <w:rPr>
                <w:sz w:val="21"/>
              </w:rPr>
              <w:t>Mesleki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deneyimi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uzmanlığı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olmayan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birisi,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olarak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nitelendirilemez.</w:t>
            </w: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91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2"/>
              <w:rPr>
                <w:sz w:val="21"/>
              </w:rPr>
            </w:pPr>
            <w:r>
              <w:rPr>
                <w:sz w:val="21"/>
              </w:rPr>
              <w:t>Yaşamdaki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başarılarımız,</w:t>
            </w:r>
            <w:r>
              <w:rPr>
                <w:spacing w:val="44"/>
                <w:sz w:val="21"/>
              </w:rPr>
              <w:t> </w:t>
            </w:r>
            <w:r>
              <w:rPr>
                <w:sz w:val="21"/>
              </w:rPr>
              <w:t>iyi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kariyer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sahibi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olmaya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bağlı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değildir.</w:t>
            </w:r>
          </w:p>
        </w:tc>
        <w:tc>
          <w:tcPr>
            <w:tcW w:w="1087" w:type="dxa"/>
          </w:tcPr>
          <w:p>
            <w:pPr>
              <w:pStyle w:val="TableParagraph"/>
              <w:spacing w:before="192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1" w:hRule="atLeast"/>
        </w:trPr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8"/>
              <w:jc w:val="both"/>
              <w:rPr>
                <w:sz w:val="21"/>
              </w:rPr>
            </w:pP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kişinin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iyi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kariyere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sahip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 olmadığı, onun birçok alanda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olmadığının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göstergesidir.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0" w:hRule="atLeast"/>
        </w:trPr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91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8"/>
              <w:jc w:val="both"/>
              <w:rPr>
                <w:sz w:val="21"/>
              </w:rPr>
            </w:pP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kişinin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iyi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kariyere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sahip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 olmadığı, onun birçok alanda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olup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olmadığının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göstergesidir.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339" w:right="330"/>
              <w:jc w:val="center"/>
              <w:rPr>
                <w:sz w:val="21"/>
              </w:rPr>
            </w:pPr>
            <w:r>
              <w:rPr>
                <w:sz w:val="21"/>
              </w:rPr>
              <w:t>0,56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0" w:hRule="atLeast"/>
        </w:trPr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143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Yaşam hedeflerim içerisinde iyi bir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şöhrete sahip olabilmek benim için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diğer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hedeflerimden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çok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daha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önemlidir.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70" w:right="58"/>
              <w:jc w:val="center"/>
              <w:rPr>
                <w:sz w:val="21"/>
              </w:rPr>
            </w:pPr>
            <w:r>
              <w:rPr>
                <w:sz w:val="21"/>
              </w:rPr>
              <w:t>0,7</w:t>
            </w:r>
          </w:p>
        </w:tc>
        <w:tc>
          <w:tcPr>
            <w:tcW w:w="93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26%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99" w:right="88"/>
              <w:jc w:val="center"/>
              <w:rPr>
                <w:sz w:val="21"/>
              </w:rPr>
            </w:pPr>
            <w:r>
              <w:rPr>
                <w:sz w:val="21"/>
              </w:rPr>
              <w:t>0,8</w:t>
            </w:r>
          </w:p>
        </w:tc>
      </w:tr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3"/>
              <w:ind w:left="91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4"/>
              <w:ind w:left="67" w:right="62"/>
              <w:rPr>
                <w:sz w:val="21"/>
              </w:rPr>
            </w:pPr>
            <w:r>
              <w:rPr>
                <w:sz w:val="21"/>
              </w:rPr>
              <w:t>Yaşamda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büyük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hedefim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iyi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şöhrete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sahip olmaktır.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93"/>
              <w:ind w:left="70" w:right="58"/>
              <w:jc w:val="center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7"/>
              <w:jc w:val="both"/>
              <w:rPr>
                <w:sz w:val="21"/>
              </w:rPr>
            </w:pPr>
            <w:r>
              <w:rPr>
                <w:sz w:val="21"/>
              </w:rPr>
              <w:t>Zenginlik,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yaşamımın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diğer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alanlarında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olmama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neden olur.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70" w:right="58"/>
              <w:jc w:val="center"/>
              <w:rPr>
                <w:sz w:val="21"/>
              </w:rPr>
            </w:pPr>
            <w:r>
              <w:rPr>
                <w:sz w:val="21"/>
              </w:rPr>
              <w:t>0,67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143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Tanınmak,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şöhret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sahibi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temel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hayat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amacımdır.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92"/>
              <w:ind w:left="70" w:right="58"/>
              <w:jc w:val="center"/>
              <w:rPr>
                <w:sz w:val="21"/>
              </w:rPr>
            </w:pPr>
            <w:r>
              <w:rPr>
                <w:sz w:val="21"/>
              </w:rPr>
              <w:t>0,67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before="95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3.1. </w:t>
      </w:r>
      <w:r>
        <w:rPr>
          <w:sz w:val="24"/>
        </w:rPr>
        <w:t>(Devamı)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142"/>
        <w:gridCol w:w="1087"/>
        <w:gridCol w:w="910"/>
        <w:gridCol w:w="907"/>
        <w:gridCol w:w="936"/>
        <w:gridCol w:w="992"/>
      </w:tblGrid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8"/>
              <w:rPr>
                <w:sz w:val="21"/>
              </w:rPr>
            </w:pPr>
            <w:r>
              <w:rPr>
                <w:sz w:val="21"/>
              </w:rPr>
              <w:t>Ekonomik durumumuz hayatımızın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büyük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bölümünü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etkiler.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192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0,61</w:t>
            </w:r>
          </w:p>
        </w:tc>
        <w:tc>
          <w:tcPr>
            <w:tcW w:w="93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4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3142" w:type="dxa"/>
          </w:tcPr>
          <w:p>
            <w:pPr>
              <w:pStyle w:val="TableParagraph"/>
              <w:tabs>
                <w:tab w:pos="931" w:val="left" w:leader="none"/>
                <w:tab w:pos="2080" w:val="left" w:leader="none"/>
                <w:tab w:pos="2870" w:val="left" w:leader="none"/>
              </w:tabs>
              <w:spacing w:line="276" w:lineRule="auto" w:before="53"/>
              <w:ind w:left="67" w:right="62"/>
              <w:rPr>
                <w:sz w:val="21"/>
              </w:rPr>
            </w:pPr>
            <w:r>
              <w:rPr>
                <w:sz w:val="21"/>
              </w:rPr>
              <w:t>Maddi</w:t>
              <w:tab/>
              <w:t>zenginlik,</w:t>
              <w:tab/>
              <w:t>huzur</w:t>
              <w:tab/>
            </w:r>
            <w:r>
              <w:rPr>
                <w:spacing w:val="-3"/>
                <w:sz w:val="21"/>
              </w:rPr>
              <w:t>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mutluluğun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temel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koşuludur.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192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0,67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398" w:type="dxa"/>
          </w:tcPr>
          <w:p>
            <w:pPr>
              <w:pStyle w:val="TableParagraph"/>
              <w:spacing w:before="192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1"/>
              <w:rPr>
                <w:sz w:val="21"/>
              </w:rPr>
            </w:pPr>
            <w:r>
              <w:rPr>
                <w:sz w:val="21"/>
              </w:rPr>
              <w:t>Maddi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anlamda</w:t>
            </w:r>
            <w:r>
              <w:rPr>
                <w:spacing w:val="46"/>
                <w:sz w:val="21"/>
              </w:rPr>
              <w:t> </w:t>
            </w:r>
            <w:r>
              <w:rPr>
                <w:sz w:val="21"/>
              </w:rPr>
              <w:t>varlıklı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olursam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kendimi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hissederim.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192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8" w:hRule="atLeast"/>
        </w:trPr>
        <w:tc>
          <w:tcPr>
            <w:tcW w:w="39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31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 w:before="53"/>
              <w:ind w:left="67" w:right="60"/>
              <w:jc w:val="both"/>
              <w:rPr>
                <w:sz w:val="21"/>
              </w:rPr>
            </w:pPr>
            <w:r>
              <w:rPr>
                <w:sz w:val="21"/>
              </w:rPr>
              <w:t>En azından kendi ülkesinin büyük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 bölümü tarafından tanınmayan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birisi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olarak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nitelendirilemez.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0,61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3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31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 w:before="51"/>
              <w:ind w:left="67" w:right="59"/>
              <w:jc w:val="both"/>
              <w:rPr>
                <w:sz w:val="21"/>
              </w:rPr>
            </w:pPr>
            <w:r>
              <w:rPr>
                <w:sz w:val="21"/>
              </w:rPr>
              <w:t>Önemli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maddi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servete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sahip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olmak, bireyi tümüyle başarılı 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yapmaz.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0,58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58"/>
              <w:jc w:val="both"/>
              <w:rPr>
                <w:sz w:val="21"/>
              </w:rPr>
            </w:pP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isteyen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mümkün olan her yolu kullanarak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zengin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olmak durumundadır.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4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5"/>
              <w:ind w:left="67" w:right="58"/>
              <w:jc w:val="both"/>
              <w:rPr>
                <w:sz w:val="21"/>
              </w:rPr>
            </w:pPr>
            <w:r>
              <w:rPr>
                <w:sz w:val="21"/>
              </w:rPr>
              <w:t>Başarılı olmak için öncelikle güçlü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şöhrete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(üne)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sahip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gerekir.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39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3142" w:type="dxa"/>
          </w:tcPr>
          <w:p>
            <w:pPr>
              <w:pStyle w:val="TableParagraph"/>
              <w:spacing w:line="276" w:lineRule="auto" w:before="53"/>
              <w:ind w:left="67" w:right="61"/>
              <w:jc w:val="both"/>
              <w:rPr>
                <w:sz w:val="21"/>
              </w:rPr>
            </w:pPr>
            <w:r>
              <w:rPr>
                <w:sz w:val="21"/>
              </w:rPr>
              <w:t>Güçlü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şöhrete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sahip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olmak,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bireyi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tümüyle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başarılı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insan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yapmaz.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14" w:right="197"/>
              <w:jc w:val="center"/>
              <w:rPr>
                <w:sz w:val="21"/>
              </w:rPr>
            </w:pPr>
            <w:r>
              <w:rPr>
                <w:sz w:val="21"/>
              </w:rPr>
              <w:t>0,59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6" w:firstLine="566"/>
        <w:jc w:val="both"/>
      </w:pPr>
      <w:r>
        <w:rPr/>
        <w:drawing>
          <wp:anchor distT="0" distB="0" distL="0" distR="0" allowOverlap="1" layoutInCell="1" locked="0" behindDoc="1" simplePos="0" relativeHeight="480712704">
            <wp:simplePos x="0" y="0"/>
            <wp:positionH relativeFrom="page">
              <wp:posOffset>1282700</wp:posOffset>
            </wp:positionH>
            <wp:positionV relativeFrom="paragraph">
              <wp:posOffset>-2293453</wp:posOffset>
            </wp:positionV>
            <wp:extent cx="4686300" cy="1841500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Çalışma kapsamında 725 adet anket toplanmıştır. Anketler detaylı incelendiğinde</w:t>
      </w:r>
      <w:r>
        <w:rPr>
          <w:spacing w:val="1"/>
        </w:rPr>
        <w:t> </w:t>
      </w:r>
      <w:r>
        <w:rPr/>
        <w:t>n=678</w:t>
      </w:r>
      <w:r>
        <w:rPr>
          <w:spacing w:val="1"/>
        </w:rPr>
        <w:t> </w:t>
      </w:r>
      <w:r>
        <w:rPr/>
        <w:t>adet</w:t>
      </w:r>
      <w:r>
        <w:rPr>
          <w:spacing w:val="1"/>
        </w:rPr>
        <w:t> </w:t>
      </w:r>
      <w:r>
        <w:rPr/>
        <w:t>anketin</w:t>
      </w:r>
      <w:r>
        <w:rPr>
          <w:spacing w:val="1"/>
        </w:rPr>
        <w:t> </w:t>
      </w:r>
      <w:r>
        <w:rPr/>
        <w:t>yeterli</w:t>
      </w:r>
      <w:r>
        <w:rPr>
          <w:spacing w:val="1"/>
        </w:rPr>
        <w:t> </w:t>
      </w:r>
      <w:r>
        <w:rPr/>
        <w:t>veri</w:t>
      </w:r>
      <w:r>
        <w:rPr>
          <w:spacing w:val="1"/>
        </w:rPr>
        <w:t> </w:t>
      </w:r>
      <w:r>
        <w:rPr/>
        <w:t>kalitesine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678</w:t>
      </w:r>
      <w:r>
        <w:rPr>
          <w:spacing w:val="1"/>
        </w:rPr>
        <w:t> </w:t>
      </w:r>
      <w:r>
        <w:rPr/>
        <w:t>anketin</w:t>
      </w:r>
      <w:r>
        <w:rPr>
          <w:spacing w:val="1"/>
        </w:rPr>
        <w:t> </w:t>
      </w:r>
      <w:r>
        <w:rPr/>
        <w:t>bilimsel</w:t>
      </w:r>
      <w:r>
        <w:rPr>
          <w:spacing w:val="1"/>
        </w:rPr>
        <w:t> </w:t>
      </w:r>
      <w:r>
        <w:rPr/>
        <w:t>metodolojiye</w:t>
      </w:r>
      <w:r>
        <w:rPr>
          <w:spacing w:val="-2"/>
        </w:rPr>
        <w:t> </w:t>
      </w:r>
      <w:r>
        <w:rPr/>
        <w:t>uygun kriterde</w:t>
      </w:r>
      <w:r>
        <w:rPr>
          <w:spacing w:val="-2"/>
        </w:rPr>
        <w:t> </w:t>
      </w:r>
      <w:r>
        <w:rPr/>
        <w:t>olduğu tespit edilmiştir.</w:t>
      </w:r>
    </w:p>
    <w:p>
      <w:pPr>
        <w:pStyle w:val="BodyText"/>
        <w:spacing w:line="360" w:lineRule="auto" w:before="121"/>
        <w:ind w:left="728" w:right="390" w:firstLine="566"/>
        <w:jc w:val="both"/>
      </w:pPr>
      <w:r>
        <w:rPr/>
        <w:t>Tablo 3.1’e göre uygulanan doğrulayıcı faktör analizi sonucunda ölçek üç alt</w:t>
      </w:r>
      <w:r>
        <w:rPr>
          <w:spacing w:val="1"/>
        </w:rPr>
        <w:t> </w:t>
      </w:r>
      <w:r>
        <w:rPr/>
        <w:t>boyuttan oluşmaktadır.</w:t>
      </w:r>
      <w:r>
        <w:rPr>
          <w:spacing w:val="1"/>
        </w:rPr>
        <w:t> </w:t>
      </w:r>
      <w:r>
        <w:rPr/>
        <w:t>En iyi yapı 7. Deneme sonucunda 34 madde ve 3 alt boyuttan</w:t>
      </w:r>
      <w:r>
        <w:rPr>
          <w:spacing w:val="1"/>
        </w:rPr>
        <w:t> </w:t>
      </w:r>
      <w:r>
        <w:rPr/>
        <w:t>oluşmuştur. Bu boyutlar faktör 1- 2 ve 3 olarak adlandırılmıştır. 34 maddeli ölçeğin</w:t>
      </w:r>
      <w:r>
        <w:rPr>
          <w:spacing w:val="1"/>
        </w:rPr>
        <w:t> </w:t>
      </w:r>
      <w:r>
        <w:rPr/>
        <w:t>güvenilirlik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0,85’tir.</w:t>
      </w:r>
      <w:r>
        <w:rPr>
          <w:spacing w:val="1"/>
        </w:rPr>
        <w:t> </w:t>
      </w:r>
      <w:r>
        <w:rPr/>
        <w:t>Çalışmada</w:t>
      </w:r>
      <w:r>
        <w:rPr>
          <w:spacing w:val="1"/>
        </w:rPr>
        <w:t> </w:t>
      </w:r>
      <w:r>
        <w:rPr/>
        <w:t>eksen</w:t>
      </w:r>
      <w:r>
        <w:rPr>
          <w:spacing w:val="1"/>
        </w:rPr>
        <w:t> </w:t>
      </w:r>
      <w:r>
        <w:rPr/>
        <w:t>döndürme</w:t>
      </w:r>
      <w:r>
        <w:rPr>
          <w:spacing w:val="1"/>
        </w:rPr>
        <w:t> </w:t>
      </w:r>
      <w:r>
        <w:rPr/>
        <w:t>yöntemi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varimax</w:t>
      </w:r>
      <w:r>
        <w:rPr>
          <w:spacing w:val="1"/>
        </w:rPr>
        <w:t> </w:t>
      </w:r>
      <w:r>
        <w:rPr/>
        <w:t>rotasyonu</w:t>
      </w:r>
      <w:r>
        <w:rPr>
          <w:spacing w:val="1"/>
        </w:rPr>
        <w:t> </w:t>
      </w:r>
      <w:r>
        <w:rPr/>
        <w:t>gerçekleştirilmiş ve faktör</w:t>
      </w:r>
      <w:r>
        <w:rPr>
          <w:spacing w:val="1"/>
        </w:rPr>
        <w:t> </w:t>
      </w:r>
      <w:r>
        <w:rPr/>
        <w:t>yükleri 0,40‘ın altında olan değişkenler analiz</w:t>
      </w:r>
      <w:r>
        <w:rPr>
          <w:spacing w:val="1"/>
        </w:rPr>
        <w:t> </w:t>
      </w:r>
      <w:r>
        <w:rPr/>
        <w:t>dışında bırakılmıştır. Bu şartları sağlayan maddeler incelendiğinde ölçek 3 alt boyuttan</w:t>
      </w:r>
      <w:r>
        <w:rPr>
          <w:spacing w:val="1"/>
        </w:rPr>
        <w:t> </w:t>
      </w:r>
      <w:r>
        <w:rPr/>
        <w:t>oluşmuştur.</w:t>
      </w:r>
      <w:r>
        <w:rPr>
          <w:spacing w:val="-7"/>
        </w:rPr>
        <w:t> </w:t>
      </w:r>
      <w:r>
        <w:rPr/>
        <w:t>Tablo</w:t>
      </w:r>
      <w:r>
        <w:rPr>
          <w:spacing w:val="-6"/>
        </w:rPr>
        <w:t> </w:t>
      </w:r>
      <w:r>
        <w:rPr/>
        <w:t>2’de</w:t>
      </w:r>
      <w:r>
        <w:rPr>
          <w:spacing w:val="-7"/>
        </w:rPr>
        <w:t> </w:t>
      </w:r>
      <w:r>
        <w:rPr/>
        <w:t>Kaiser-Meyer-Olkin</w:t>
      </w:r>
      <w:r>
        <w:rPr>
          <w:spacing w:val="-6"/>
        </w:rPr>
        <w:t> </w:t>
      </w:r>
      <w:r>
        <w:rPr/>
        <w:t>Testi,</w:t>
      </w:r>
      <w:r>
        <w:rPr>
          <w:spacing w:val="-5"/>
        </w:rPr>
        <w:t> </w:t>
      </w:r>
      <w:r>
        <w:rPr/>
        <w:t>Bartlett’s</w:t>
      </w:r>
      <w:r>
        <w:rPr>
          <w:spacing w:val="-5"/>
        </w:rPr>
        <w:t> </w:t>
      </w:r>
      <w:r>
        <w:rPr/>
        <w:t>Küresellik</w:t>
      </w:r>
      <w:r>
        <w:rPr>
          <w:spacing w:val="-7"/>
        </w:rPr>
        <w:t> </w:t>
      </w:r>
      <w:r>
        <w:rPr/>
        <w:t>Testi</w:t>
      </w:r>
      <w:r>
        <w:rPr>
          <w:spacing w:val="-6"/>
        </w:rPr>
        <w:t> </w:t>
      </w:r>
      <w:r>
        <w:rPr/>
        <w:t>ve</w:t>
      </w:r>
      <w:r>
        <w:rPr>
          <w:spacing w:val="-8"/>
        </w:rPr>
        <w:t> </w:t>
      </w:r>
      <w:r>
        <w:rPr/>
        <w:t>Ki-Kare</w:t>
      </w:r>
      <w:r>
        <w:rPr>
          <w:spacing w:val="-57"/>
        </w:rPr>
        <w:t> </w:t>
      </w:r>
      <w:r>
        <w:rPr/>
        <w:t>Testi</w:t>
      </w:r>
      <w:r>
        <w:rPr>
          <w:spacing w:val="-1"/>
        </w:rPr>
        <w:t> </w:t>
      </w:r>
      <w:r>
        <w:rPr/>
        <w:t>sonuçları bulunmaktadır.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spacing w:before="95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3.2.</w:t>
      </w:r>
      <w:r>
        <w:rPr>
          <w:b/>
          <w:spacing w:val="-3"/>
          <w:sz w:val="24"/>
        </w:rPr>
        <w:t> </w:t>
      </w:r>
      <w:r>
        <w:rPr>
          <w:sz w:val="24"/>
        </w:rPr>
        <w:t>Kaiser-Meyer-Olkin</w:t>
      </w:r>
      <w:r>
        <w:rPr>
          <w:spacing w:val="-2"/>
          <w:sz w:val="24"/>
        </w:rPr>
        <w:t> </w:t>
      </w:r>
      <w:r>
        <w:rPr>
          <w:sz w:val="24"/>
        </w:rPr>
        <w:t>Testi</w:t>
      </w:r>
      <w:r>
        <w:rPr>
          <w:spacing w:val="-3"/>
          <w:sz w:val="24"/>
        </w:rPr>
        <w:t> </w:t>
      </w:r>
      <w:r>
        <w:rPr>
          <w:sz w:val="24"/>
        </w:rPr>
        <w:t>Sonuçları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899"/>
        <w:gridCol w:w="1706"/>
      </w:tblGrid>
      <w:tr>
        <w:trPr>
          <w:trHeight w:val="397" w:hRule="atLeast"/>
        </w:trPr>
        <w:tc>
          <w:tcPr>
            <w:tcW w:w="4703" w:type="dxa"/>
            <w:gridSpan w:val="2"/>
          </w:tcPr>
          <w:p>
            <w:pPr>
              <w:pStyle w:val="TableParagraph"/>
              <w:spacing w:before="60"/>
              <w:ind w:left="1185"/>
              <w:rPr>
                <w:b/>
                <w:sz w:val="21"/>
              </w:rPr>
            </w:pPr>
            <w:r>
              <w:rPr>
                <w:b/>
                <w:sz w:val="21"/>
              </w:rPr>
              <w:t>Kaiser-Meyer-Olkin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Testi</w:t>
            </w:r>
          </w:p>
        </w:tc>
        <w:tc>
          <w:tcPr>
            <w:tcW w:w="1706" w:type="dxa"/>
          </w:tcPr>
          <w:p>
            <w:pPr>
              <w:pStyle w:val="TableParagraph"/>
              <w:spacing w:before="60"/>
              <w:ind w:left="491" w:right="4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0,84</w:t>
            </w:r>
          </w:p>
        </w:tc>
      </w:tr>
      <w:tr>
        <w:trPr>
          <w:trHeight w:val="397" w:hRule="atLeast"/>
        </w:trPr>
        <w:tc>
          <w:tcPr>
            <w:tcW w:w="2804" w:type="dxa"/>
            <w:vMerge w:val="restart"/>
          </w:tcPr>
          <w:p>
            <w:pPr>
              <w:pStyle w:val="TableParagraph"/>
              <w:spacing w:line="333" w:lineRule="auto" w:before="125"/>
              <w:ind w:left="1190" w:right="529" w:hanging="644"/>
              <w:rPr>
                <w:sz w:val="21"/>
              </w:rPr>
            </w:pPr>
            <w:r>
              <w:rPr>
                <w:sz w:val="21"/>
              </w:rPr>
              <w:t>Bartlett’s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Küresellik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Testi</w:t>
            </w:r>
          </w:p>
        </w:tc>
        <w:tc>
          <w:tcPr>
            <w:tcW w:w="1899" w:type="dxa"/>
          </w:tcPr>
          <w:p>
            <w:pPr>
              <w:pStyle w:val="TableParagraph"/>
              <w:spacing w:before="53"/>
              <w:ind w:left="461" w:right="45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Ki-Kare</w:t>
            </w:r>
            <w:r>
              <w:rPr>
                <w:i/>
                <w:spacing w:val="-3"/>
                <w:sz w:val="21"/>
              </w:rPr>
              <w:t> </w:t>
            </w:r>
            <w:r>
              <w:rPr>
                <w:i/>
                <w:sz w:val="21"/>
              </w:rPr>
              <w:t>X</w:t>
            </w:r>
            <w:r>
              <w:rPr>
                <w:i/>
                <w:sz w:val="21"/>
                <w:vertAlign w:val="superscript"/>
              </w:rPr>
              <w:t>2</w:t>
            </w:r>
          </w:p>
        </w:tc>
        <w:tc>
          <w:tcPr>
            <w:tcW w:w="1706" w:type="dxa"/>
          </w:tcPr>
          <w:p>
            <w:pPr>
              <w:pStyle w:val="TableParagraph"/>
              <w:spacing w:before="53"/>
              <w:ind w:left="491" w:right="482"/>
              <w:jc w:val="center"/>
              <w:rPr>
                <w:sz w:val="21"/>
              </w:rPr>
            </w:pPr>
            <w:r>
              <w:rPr>
                <w:sz w:val="21"/>
              </w:rPr>
              <w:t>3852,41</w:t>
            </w:r>
          </w:p>
        </w:tc>
      </w:tr>
      <w:tr>
        <w:trPr>
          <w:trHeight w:val="398" w:hRule="atLeast"/>
        </w:trPr>
        <w:tc>
          <w:tcPr>
            <w:tcW w:w="2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before="53"/>
              <w:ind w:left="459" w:right="451"/>
              <w:jc w:val="center"/>
              <w:rPr>
                <w:sz w:val="21"/>
              </w:rPr>
            </w:pPr>
            <w:r>
              <w:rPr>
                <w:sz w:val="21"/>
              </w:rPr>
              <w:t>Sd</w:t>
            </w:r>
          </w:p>
        </w:tc>
        <w:tc>
          <w:tcPr>
            <w:tcW w:w="1706" w:type="dxa"/>
          </w:tcPr>
          <w:p>
            <w:pPr>
              <w:pStyle w:val="TableParagraph"/>
              <w:spacing w:before="53"/>
              <w:ind w:left="491" w:right="480"/>
              <w:jc w:val="center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</w:tr>
      <w:tr>
        <w:trPr>
          <w:trHeight w:val="397" w:hRule="atLeast"/>
        </w:trPr>
        <w:tc>
          <w:tcPr>
            <w:tcW w:w="2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gridSpan w:val="2"/>
          </w:tcPr>
          <w:p>
            <w:pPr>
              <w:pStyle w:val="TableParagraph"/>
              <w:spacing w:before="53"/>
              <w:ind w:left="1487" w:right="1477"/>
              <w:jc w:val="center"/>
              <w:rPr>
                <w:sz w:val="21"/>
              </w:rPr>
            </w:pPr>
            <w:r>
              <w:rPr>
                <w:sz w:val="21"/>
              </w:rPr>
              <w:t>p=0,01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13216">
            <wp:simplePos x="0" y="0"/>
            <wp:positionH relativeFrom="page">
              <wp:posOffset>1282700</wp:posOffset>
            </wp:positionH>
            <wp:positionV relativeFrom="paragraph">
              <wp:posOffset>1223049</wp:posOffset>
            </wp:positionV>
            <wp:extent cx="4686300" cy="1841500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Tablo 3.2’ye göre faktör analizinde hesaplanan KMO örneklem yeterlilik katsayısı</w:t>
      </w:r>
      <w:r>
        <w:rPr>
          <w:spacing w:val="-57"/>
        </w:rPr>
        <w:t> </w:t>
      </w:r>
      <w:r>
        <w:rPr/>
        <w:t>0,84 olarak tespit edilmiştir. KMO örneklem yeterlilik katsayısı 0,84 ve üzerinde olduğu</w:t>
      </w:r>
      <w:r>
        <w:rPr>
          <w:spacing w:val="-57"/>
        </w:rPr>
        <w:t> </w:t>
      </w:r>
      <w:r>
        <w:rPr/>
        <w:t>için yapılan n=678 adet anket faktör yapısı açısından geçerli olarak kabul edilmiştir.</w:t>
      </w:r>
      <w:r>
        <w:rPr>
          <w:spacing w:val="1"/>
        </w:rPr>
        <w:t> </w:t>
      </w:r>
      <w:r>
        <w:rPr/>
        <w:t>Ayrıca</w:t>
      </w:r>
      <w:r>
        <w:rPr>
          <w:spacing w:val="-13"/>
        </w:rPr>
        <w:t> </w:t>
      </w:r>
      <w:r>
        <w:rPr/>
        <w:t>faktör</w:t>
      </w:r>
      <w:r>
        <w:rPr>
          <w:spacing w:val="-10"/>
        </w:rPr>
        <w:t> </w:t>
      </w:r>
      <w:r>
        <w:rPr/>
        <w:t>yapılarının</w:t>
      </w:r>
      <w:r>
        <w:rPr>
          <w:spacing w:val="-12"/>
        </w:rPr>
        <w:t> </w:t>
      </w:r>
      <w:r>
        <w:rPr/>
        <w:t>anlamlılığının</w:t>
      </w:r>
      <w:r>
        <w:rPr>
          <w:spacing w:val="-13"/>
        </w:rPr>
        <w:t> </w:t>
      </w:r>
      <w:r>
        <w:rPr/>
        <w:t>test</w:t>
      </w:r>
      <w:r>
        <w:rPr>
          <w:spacing w:val="-13"/>
        </w:rPr>
        <w:t> </w:t>
      </w:r>
      <w:r>
        <w:rPr/>
        <w:t>edildiği</w:t>
      </w:r>
      <w:r>
        <w:rPr>
          <w:spacing w:val="-13"/>
        </w:rPr>
        <w:t> </w:t>
      </w:r>
      <w:r>
        <w:rPr/>
        <w:t>Bartlet</w:t>
      </w:r>
      <w:r>
        <w:rPr>
          <w:spacing w:val="-13"/>
        </w:rPr>
        <w:t> </w:t>
      </w:r>
      <w:r>
        <w:rPr/>
        <w:t>küresellik</w:t>
      </w:r>
      <w:r>
        <w:rPr>
          <w:spacing w:val="-13"/>
        </w:rPr>
        <w:t> </w:t>
      </w:r>
      <w:r>
        <w:rPr/>
        <w:t>testi</w:t>
      </w:r>
      <w:r>
        <w:rPr>
          <w:spacing w:val="-12"/>
        </w:rPr>
        <w:t> </w:t>
      </w:r>
      <w:r>
        <w:rPr/>
        <w:t>sonucuna</w:t>
      </w:r>
      <w:r>
        <w:rPr>
          <w:spacing w:val="-14"/>
        </w:rPr>
        <w:t> </w:t>
      </w:r>
      <w:r>
        <w:rPr/>
        <w:t>göre</w:t>
      </w:r>
      <w:r>
        <w:rPr>
          <w:spacing w:val="-58"/>
        </w:rPr>
        <w:t> </w:t>
      </w:r>
      <w:r>
        <w:rPr/>
        <w:t>elde edilen boyutlar yapısal geçerlidir (Barlet’s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vertAlign w:val="baseline"/>
        </w:rPr>
        <w:t>=3852,41, p=0,01). Bu sonuçlar tespit</w:t>
      </w:r>
      <w:r>
        <w:rPr>
          <w:spacing w:val="-57"/>
          <w:vertAlign w:val="baseline"/>
        </w:rPr>
        <w:t> </w:t>
      </w:r>
      <w:r>
        <w:rPr>
          <w:vertAlign w:val="baseline"/>
        </w:rPr>
        <w:t>edilen</w:t>
      </w:r>
      <w:r>
        <w:rPr>
          <w:spacing w:val="-10"/>
          <w:vertAlign w:val="baseline"/>
        </w:rPr>
        <w:t> </w:t>
      </w:r>
      <w:r>
        <w:rPr>
          <w:vertAlign w:val="baseline"/>
        </w:rPr>
        <w:t>boyutların</w:t>
      </w:r>
      <w:r>
        <w:rPr>
          <w:spacing w:val="-5"/>
          <w:vertAlign w:val="baseline"/>
        </w:rPr>
        <w:t> </w:t>
      </w:r>
      <w:r>
        <w:rPr>
          <w:vertAlign w:val="baseline"/>
        </w:rPr>
        <w:t>yapısal</w:t>
      </w:r>
      <w:r>
        <w:rPr>
          <w:spacing w:val="-7"/>
          <w:vertAlign w:val="baseline"/>
        </w:rPr>
        <w:t> </w:t>
      </w:r>
      <w:r>
        <w:rPr>
          <w:vertAlign w:val="baseline"/>
        </w:rPr>
        <w:t>olarak</w:t>
      </w:r>
      <w:r>
        <w:rPr>
          <w:spacing w:val="-9"/>
          <w:vertAlign w:val="baseline"/>
        </w:rPr>
        <w:t> </w:t>
      </w:r>
      <w:r>
        <w:rPr>
          <w:vertAlign w:val="baseline"/>
        </w:rPr>
        <w:t>uygun</w:t>
      </w:r>
      <w:r>
        <w:rPr>
          <w:spacing w:val="-10"/>
          <w:vertAlign w:val="baseline"/>
        </w:rPr>
        <w:t> </w:t>
      </w:r>
      <w:r>
        <w:rPr>
          <w:vertAlign w:val="baseline"/>
        </w:rPr>
        <w:t>olduğunu</w:t>
      </w:r>
      <w:r>
        <w:rPr>
          <w:spacing w:val="-6"/>
          <w:vertAlign w:val="baseline"/>
        </w:rPr>
        <w:t> </w:t>
      </w:r>
      <w:r>
        <w:rPr>
          <w:vertAlign w:val="baseline"/>
        </w:rPr>
        <w:t>göstermektedir.</w:t>
      </w:r>
      <w:r>
        <w:rPr>
          <w:spacing w:val="-10"/>
          <w:vertAlign w:val="baseline"/>
        </w:rPr>
        <w:t> </w:t>
      </w:r>
      <w:r>
        <w:rPr>
          <w:vertAlign w:val="baseline"/>
        </w:rPr>
        <w:t>KMO</w:t>
      </w:r>
      <w:r>
        <w:rPr>
          <w:spacing w:val="-8"/>
          <w:vertAlign w:val="baseline"/>
        </w:rPr>
        <w:t> </w:t>
      </w:r>
      <w:r>
        <w:rPr>
          <w:vertAlign w:val="baseline"/>
        </w:rPr>
        <w:t>değerinin</w:t>
      </w:r>
      <w:r>
        <w:rPr>
          <w:spacing w:val="-8"/>
          <w:vertAlign w:val="baseline"/>
        </w:rPr>
        <w:t> </w:t>
      </w:r>
      <w:r>
        <w:rPr>
          <w:vertAlign w:val="baseline"/>
        </w:rPr>
        <w:t>0,70</w:t>
      </w:r>
      <w:r>
        <w:rPr>
          <w:spacing w:val="-10"/>
          <w:vertAlign w:val="baseline"/>
        </w:rPr>
        <w:t> </w:t>
      </w:r>
      <w:r>
        <w:rPr>
          <w:vertAlign w:val="baseline"/>
        </w:rPr>
        <w:t>ve</w:t>
      </w:r>
      <w:r>
        <w:rPr>
          <w:spacing w:val="-57"/>
          <w:vertAlign w:val="baseline"/>
        </w:rPr>
        <w:t> </w:t>
      </w:r>
      <w:r>
        <w:rPr>
          <w:vertAlign w:val="baseline"/>
        </w:rPr>
        <w:t>üzerinde</w:t>
      </w:r>
      <w:r>
        <w:rPr>
          <w:spacing w:val="-13"/>
          <w:vertAlign w:val="baseline"/>
        </w:rPr>
        <w:t> </w:t>
      </w:r>
      <w:r>
        <w:rPr>
          <w:vertAlign w:val="baseline"/>
        </w:rPr>
        <w:t>olması,</w:t>
      </w:r>
      <w:r>
        <w:rPr>
          <w:spacing w:val="-10"/>
          <w:vertAlign w:val="baseline"/>
        </w:rPr>
        <w:t> </w:t>
      </w:r>
      <w:r>
        <w:rPr>
          <w:vertAlign w:val="baseline"/>
        </w:rPr>
        <w:t>boyutların</w:t>
      </w:r>
      <w:r>
        <w:rPr>
          <w:spacing w:val="-8"/>
          <w:vertAlign w:val="baseline"/>
        </w:rPr>
        <w:t> </w:t>
      </w:r>
      <w:r>
        <w:rPr>
          <w:vertAlign w:val="baseline"/>
        </w:rPr>
        <w:t>yapısal</w:t>
      </w:r>
      <w:r>
        <w:rPr>
          <w:spacing w:val="-10"/>
          <w:vertAlign w:val="baseline"/>
        </w:rPr>
        <w:t> </w:t>
      </w:r>
      <w:r>
        <w:rPr>
          <w:vertAlign w:val="baseline"/>
        </w:rPr>
        <w:t>uygunluğu</w:t>
      </w:r>
      <w:r>
        <w:rPr>
          <w:spacing w:val="-11"/>
          <w:vertAlign w:val="baseline"/>
        </w:rPr>
        <w:t> </w:t>
      </w:r>
      <w:r>
        <w:rPr>
          <w:vertAlign w:val="baseline"/>
        </w:rPr>
        <w:t>açısından</w:t>
      </w:r>
      <w:r>
        <w:rPr>
          <w:spacing w:val="-9"/>
          <w:vertAlign w:val="baseline"/>
        </w:rPr>
        <w:t> </w:t>
      </w:r>
      <w:r>
        <w:rPr>
          <w:vertAlign w:val="baseline"/>
        </w:rPr>
        <w:t>yeterli</w:t>
      </w:r>
      <w:r>
        <w:rPr>
          <w:spacing w:val="-11"/>
          <w:vertAlign w:val="baseline"/>
        </w:rPr>
        <w:t> </w:t>
      </w:r>
      <w:r>
        <w:rPr>
          <w:vertAlign w:val="baseline"/>
        </w:rPr>
        <w:t>olduğunu</w:t>
      </w:r>
      <w:r>
        <w:rPr>
          <w:spacing w:val="-8"/>
          <w:vertAlign w:val="baseline"/>
        </w:rPr>
        <w:t> </w:t>
      </w:r>
      <w:r>
        <w:rPr>
          <w:vertAlign w:val="baseline"/>
        </w:rPr>
        <w:t>göstermektedir</w:t>
      </w:r>
      <w:r>
        <w:rPr>
          <w:spacing w:val="-58"/>
          <w:vertAlign w:val="baseline"/>
        </w:rPr>
        <w:t> </w:t>
      </w:r>
      <w:r>
        <w:rPr>
          <w:vertAlign w:val="baseline"/>
        </w:rPr>
        <w:t>(Sandal,</w:t>
      </w:r>
      <w:r>
        <w:rPr>
          <w:spacing w:val="-1"/>
          <w:vertAlign w:val="baseline"/>
        </w:rPr>
        <w:t> </w:t>
      </w:r>
      <w:r>
        <w:rPr>
          <w:vertAlign w:val="baseline"/>
        </w:rPr>
        <w:t>2015).</w:t>
      </w:r>
      <w:r>
        <w:rPr>
          <w:spacing w:val="-1"/>
          <w:vertAlign w:val="baseline"/>
        </w:rPr>
        <w:t> </w:t>
      </w:r>
      <w:r>
        <w:rPr>
          <w:vertAlign w:val="baseline"/>
        </w:rPr>
        <w:t>Tablo 3’te</w:t>
      </w:r>
      <w:r>
        <w:rPr>
          <w:spacing w:val="-2"/>
          <w:vertAlign w:val="baseline"/>
        </w:rPr>
        <w:t> </w:t>
      </w:r>
      <w:r>
        <w:rPr>
          <w:vertAlign w:val="baseline"/>
        </w:rPr>
        <w:t>açıklanan</w:t>
      </w:r>
      <w:r>
        <w:rPr>
          <w:spacing w:val="-1"/>
          <w:vertAlign w:val="baseline"/>
        </w:rPr>
        <w:t> </w:t>
      </w:r>
      <w:r>
        <w:rPr>
          <w:vertAlign w:val="baseline"/>
        </w:rPr>
        <w:t>varyans ve</w:t>
      </w:r>
      <w:r>
        <w:rPr>
          <w:spacing w:val="-2"/>
          <w:vertAlign w:val="baseline"/>
        </w:rPr>
        <w:t> </w:t>
      </w:r>
      <w:r>
        <w:rPr>
          <w:vertAlign w:val="baseline"/>
        </w:rPr>
        <w:t>öz değer oranları</w:t>
      </w:r>
      <w:r>
        <w:rPr>
          <w:spacing w:val="-1"/>
          <w:vertAlign w:val="baseline"/>
        </w:rPr>
        <w:t> </w:t>
      </w:r>
      <w:r>
        <w:rPr>
          <w:vertAlign w:val="baseline"/>
        </w:rPr>
        <w:t>analiz</w:t>
      </w:r>
      <w:r>
        <w:rPr>
          <w:spacing w:val="1"/>
          <w:vertAlign w:val="baseline"/>
        </w:rPr>
        <w:t> </w:t>
      </w:r>
      <w:r>
        <w:rPr>
          <w:vertAlign w:val="baseline"/>
        </w:rPr>
        <w:t>edilmiştir.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3.3.</w:t>
      </w:r>
      <w:r>
        <w:rPr>
          <w:b/>
          <w:spacing w:val="-1"/>
          <w:sz w:val="24"/>
        </w:rPr>
        <w:t> </w:t>
      </w:r>
      <w:r>
        <w:rPr>
          <w:sz w:val="24"/>
        </w:rPr>
        <w:t>Açıklanan</w:t>
      </w:r>
      <w:r>
        <w:rPr>
          <w:spacing w:val="-2"/>
          <w:sz w:val="24"/>
        </w:rPr>
        <w:t> </w:t>
      </w:r>
      <w:r>
        <w:rPr>
          <w:sz w:val="24"/>
        </w:rPr>
        <w:t>Varyans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Öz</w:t>
      </w:r>
      <w:r>
        <w:rPr>
          <w:spacing w:val="-1"/>
          <w:sz w:val="24"/>
        </w:rPr>
        <w:t> </w:t>
      </w:r>
      <w:r>
        <w:rPr>
          <w:sz w:val="24"/>
        </w:rPr>
        <w:t>Değer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660"/>
        <w:gridCol w:w="1079"/>
        <w:gridCol w:w="868"/>
        <w:gridCol w:w="659"/>
        <w:gridCol w:w="1079"/>
        <w:gridCol w:w="1195"/>
        <w:gridCol w:w="688"/>
        <w:gridCol w:w="1080"/>
      </w:tblGrid>
      <w:tr>
        <w:trPr>
          <w:trHeight w:val="952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Faktör</w:t>
            </w:r>
          </w:p>
        </w:tc>
        <w:tc>
          <w:tcPr>
            <w:tcW w:w="2607" w:type="dxa"/>
            <w:gridSpan w:val="3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80" w:right="86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Öz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değer</w:t>
            </w:r>
          </w:p>
        </w:tc>
        <w:tc>
          <w:tcPr>
            <w:tcW w:w="2933" w:type="dxa"/>
            <w:gridSpan w:val="3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384"/>
              <w:rPr>
                <w:b/>
                <w:sz w:val="21"/>
              </w:rPr>
            </w:pPr>
            <w:r>
              <w:rPr>
                <w:b/>
                <w:sz w:val="21"/>
              </w:rPr>
              <w:t>Eksen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Döndürme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öncesi</w:t>
            </w:r>
          </w:p>
        </w:tc>
        <w:tc>
          <w:tcPr>
            <w:tcW w:w="1768" w:type="dxa"/>
            <w:gridSpan w:val="2"/>
          </w:tcPr>
          <w:p>
            <w:pPr>
              <w:pStyle w:val="TableParagraph"/>
              <w:spacing w:line="276" w:lineRule="auto" w:before="58"/>
              <w:ind w:left="404" w:right="382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Eksen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Döndürme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sonrası</w:t>
            </w:r>
          </w:p>
        </w:tc>
      </w:tr>
      <w:tr>
        <w:trPr>
          <w:trHeight w:val="39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Total</w:t>
            </w:r>
          </w:p>
        </w:tc>
        <w:tc>
          <w:tcPr>
            <w:tcW w:w="1079" w:type="dxa"/>
            <w:vMerge w:val="restart"/>
          </w:tcPr>
          <w:p>
            <w:pPr>
              <w:pStyle w:val="TableParagraph"/>
              <w:spacing w:line="276" w:lineRule="auto" w:before="193"/>
              <w:ind w:left="105" w:right="88"/>
              <w:jc w:val="center"/>
              <w:rPr>
                <w:sz w:val="21"/>
              </w:rPr>
            </w:pPr>
            <w:r>
              <w:rPr>
                <w:sz w:val="21"/>
              </w:rPr>
              <w:t>Açıklanan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Varyans</w:t>
            </w:r>
          </w:p>
          <w:p>
            <w:pPr>
              <w:pStyle w:val="TableParagraph"/>
              <w:spacing w:before="59"/>
              <w:ind w:left="10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%</w:t>
            </w:r>
          </w:p>
        </w:tc>
        <w:tc>
          <w:tcPr>
            <w:tcW w:w="868" w:type="dxa"/>
          </w:tcPr>
          <w:p>
            <w:pPr>
              <w:pStyle w:val="TableParagraph"/>
              <w:spacing w:before="53"/>
              <w:ind w:left="90" w:right="73"/>
              <w:jc w:val="center"/>
              <w:rPr>
                <w:sz w:val="21"/>
              </w:rPr>
            </w:pPr>
            <w:r>
              <w:rPr>
                <w:sz w:val="21"/>
              </w:rPr>
              <w:t>Toplam</w:t>
            </w:r>
          </w:p>
        </w:tc>
        <w:tc>
          <w:tcPr>
            <w:tcW w:w="6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Total</w:t>
            </w:r>
          </w:p>
        </w:tc>
        <w:tc>
          <w:tcPr>
            <w:tcW w:w="1079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8" w:right="85"/>
              <w:jc w:val="center"/>
              <w:rPr>
                <w:sz w:val="21"/>
              </w:rPr>
            </w:pPr>
            <w:r>
              <w:rPr>
                <w:sz w:val="21"/>
              </w:rPr>
              <w:t>Açıklanan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Varyans</w:t>
            </w:r>
          </w:p>
          <w:p>
            <w:pPr>
              <w:pStyle w:val="TableParagraph"/>
              <w:spacing w:before="64"/>
              <w:ind w:left="1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%</w:t>
            </w:r>
          </w:p>
        </w:tc>
        <w:tc>
          <w:tcPr>
            <w:tcW w:w="1195" w:type="dxa"/>
          </w:tcPr>
          <w:p>
            <w:pPr>
              <w:pStyle w:val="TableParagraph"/>
              <w:spacing w:before="53"/>
              <w:ind w:left="91" w:right="74"/>
              <w:jc w:val="center"/>
              <w:rPr>
                <w:sz w:val="21"/>
              </w:rPr>
            </w:pPr>
            <w:r>
              <w:rPr>
                <w:sz w:val="21"/>
              </w:rPr>
              <w:t>Cumulative</w:t>
            </w:r>
          </w:p>
        </w:tc>
        <w:tc>
          <w:tcPr>
            <w:tcW w:w="68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Total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276" w:lineRule="auto" w:before="193"/>
              <w:ind w:left="114" w:right="87"/>
              <w:jc w:val="center"/>
              <w:rPr>
                <w:sz w:val="21"/>
              </w:rPr>
            </w:pPr>
            <w:r>
              <w:rPr>
                <w:sz w:val="21"/>
              </w:rPr>
              <w:t>Açıklanan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Varyans</w:t>
            </w:r>
          </w:p>
          <w:p>
            <w:pPr>
              <w:pStyle w:val="TableParagraph"/>
              <w:spacing w:before="59"/>
              <w:ind w:left="2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%</w:t>
            </w:r>
          </w:p>
        </w:tc>
      </w:tr>
      <w:tr>
        <w:trPr>
          <w:trHeight w:val="88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%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%</w:t>
            </w:r>
          </w:p>
        </w:tc>
        <w:tc>
          <w:tcPr>
            <w:tcW w:w="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835" w:type="dxa"/>
          </w:tcPr>
          <w:p>
            <w:pPr>
              <w:pStyle w:val="TableParagraph"/>
              <w:spacing w:before="58"/>
              <w:ind w:left="36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7" w:right="114"/>
              <w:jc w:val="center"/>
              <w:rPr>
                <w:sz w:val="21"/>
              </w:rPr>
            </w:pPr>
            <w:r>
              <w:rPr>
                <w:sz w:val="21"/>
              </w:rPr>
              <w:t>3,42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284" w:right="272"/>
              <w:jc w:val="center"/>
              <w:rPr>
                <w:sz w:val="21"/>
              </w:rPr>
            </w:pPr>
            <w:r>
              <w:rPr>
                <w:sz w:val="21"/>
              </w:rPr>
              <w:t>35,50</w:t>
            </w:r>
          </w:p>
        </w:tc>
        <w:tc>
          <w:tcPr>
            <w:tcW w:w="868" w:type="dxa"/>
          </w:tcPr>
          <w:p>
            <w:pPr>
              <w:pStyle w:val="TableParagraph"/>
              <w:spacing w:before="53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35,50</w:t>
            </w:r>
          </w:p>
        </w:tc>
        <w:tc>
          <w:tcPr>
            <w:tcW w:w="659" w:type="dxa"/>
          </w:tcPr>
          <w:p>
            <w:pPr>
              <w:pStyle w:val="TableParagraph"/>
              <w:spacing w:before="53"/>
              <w:ind w:left="149"/>
              <w:rPr>
                <w:sz w:val="21"/>
              </w:rPr>
            </w:pPr>
            <w:r>
              <w:rPr>
                <w:sz w:val="21"/>
              </w:rPr>
              <w:t>3,42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right="285"/>
              <w:jc w:val="right"/>
              <w:rPr>
                <w:sz w:val="21"/>
              </w:rPr>
            </w:pPr>
            <w:r>
              <w:rPr>
                <w:sz w:val="21"/>
              </w:rPr>
              <w:t>35,50</w:t>
            </w:r>
          </w:p>
        </w:tc>
        <w:tc>
          <w:tcPr>
            <w:tcW w:w="1195" w:type="dxa"/>
          </w:tcPr>
          <w:p>
            <w:pPr>
              <w:pStyle w:val="TableParagraph"/>
              <w:spacing w:before="53"/>
              <w:ind w:left="91" w:right="70"/>
              <w:jc w:val="center"/>
              <w:rPr>
                <w:sz w:val="21"/>
              </w:rPr>
            </w:pPr>
            <w:r>
              <w:rPr>
                <w:sz w:val="21"/>
              </w:rPr>
              <w:t>35,50</w:t>
            </w:r>
          </w:p>
        </w:tc>
        <w:tc>
          <w:tcPr>
            <w:tcW w:w="688" w:type="dxa"/>
          </w:tcPr>
          <w:p>
            <w:pPr>
              <w:pStyle w:val="TableParagraph"/>
              <w:spacing w:before="53"/>
              <w:ind w:right="87"/>
              <w:jc w:val="right"/>
              <w:rPr>
                <w:sz w:val="21"/>
              </w:rPr>
            </w:pPr>
            <w:r>
              <w:rPr>
                <w:sz w:val="21"/>
              </w:rPr>
              <w:t>23,22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285"/>
              <w:jc w:val="right"/>
              <w:rPr>
                <w:sz w:val="21"/>
              </w:rPr>
            </w:pPr>
            <w:r>
              <w:rPr>
                <w:sz w:val="21"/>
              </w:rPr>
              <w:t>23,22</w:t>
            </w:r>
          </w:p>
        </w:tc>
      </w:tr>
      <w:tr>
        <w:trPr>
          <w:trHeight w:val="397" w:hRule="atLeast"/>
        </w:trPr>
        <w:tc>
          <w:tcPr>
            <w:tcW w:w="835" w:type="dxa"/>
          </w:tcPr>
          <w:p>
            <w:pPr>
              <w:pStyle w:val="TableParagraph"/>
              <w:spacing w:before="58"/>
              <w:ind w:left="36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7" w:right="114"/>
              <w:jc w:val="center"/>
              <w:rPr>
                <w:sz w:val="21"/>
              </w:rPr>
            </w:pPr>
            <w:r>
              <w:rPr>
                <w:sz w:val="21"/>
              </w:rPr>
              <w:t>2,96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284" w:right="272"/>
              <w:jc w:val="center"/>
              <w:rPr>
                <w:sz w:val="21"/>
              </w:rPr>
            </w:pPr>
            <w:r>
              <w:rPr>
                <w:sz w:val="21"/>
              </w:rPr>
              <w:t>16,23</w:t>
            </w:r>
          </w:p>
        </w:tc>
        <w:tc>
          <w:tcPr>
            <w:tcW w:w="868" w:type="dxa"/>
          </w:tcPr>
          <w:p>
            <w:pPr>
              <w:pStyle w:val="TableParagraph"/>
              <w:spacing w:before="53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51,73</w:t>
            </w:r>
          </w:p>
        </w:tc>
        <w:tc>
          <w:tcPr>
            <w:tcW w:w="659" w:type="dxa"/>
          </w:tcPr>
          <w:p>
            <w:pPr>
              <w:pStyle w:val="TableParagraph"/>
              <w:spacing w:before="53"/>
              <w:ind w:left="149"/>
              <w:rPr>
                <w:sz w:val="21"/>
              </w:rPr>
            </w:pPr>
            <w:r>
              <w:rPr>
                <w:sz w:val="21"/>
              </w:rPr>
              <w:t>2,96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right="285"/>
              <w:jc w:val="right"/>
              <w:rPr>
                <w:sz w:val="21"/>
              </w:rPr>
            </w:pPr>
            <w:r>
              <w:rPr>
                <w:sz w:val="21"/>
              </w:rPr>
              <w:t>16,23</w:t>
            </w:r>
          </w:p>
        </w:tc>
        <w:tc>
          <w:tcPr>
            <w:tcW w:w="1195" w:type="dxa"/>
          </w:tcPr>
          <w:p>
            <w:pPr>
              <w:pStyle w:val="TableParagraph"/>
              <w:spacing w:before="53"/>
              <w:ind w:left="91" w:right="70"/>
              <w:jc w:val="center"/>
              <w:rPr>
                <w:sz w:val="21"/>
              </w:rPr>
            </w:pPr>
            <w:r>
              <w:rPr>
                <w:sz w:val="21"/>
              </w:rPr>
              <w:t>51,73</w:t>
            </w:r>
          </w:p>
        </w:tc>
        <w:tc>
          <w:tcPr>
            <w:tcW w:w="688" w:type="dxa"/>
          </w:tcPr>
          <w:p>
            <w:pPr>
              <w:pStyle w:val="TableParagraph"/>
              <w:spacing w:before="53"/>
              <w:ind w:right="87"/>
              <w:jc w:val="right"/>
              <w:rPr>
                <w:sz w:val="21"/>
              </w:rPr>
            </w:pPr>
            <w:r>
              <w:rPr>
                <w:sz w:val="21"/>
              </w:rPr>
              <w:t>24,36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285"/>
              <w:jc w:val="right"/>
              <w:rPr>
                <w:sz w:val="21"/>
              </w:rPr>
            </w:pPr>
            <w:r>
              <w:rPr>
                <w:sz w:val="21"/>
              </w:rPr>
              <w:t>47,58</w:t>
            </w:r>
          </w:p>
        </w:tc>
      </w:tr>
      <w:tr>
        <w:trPr>
          <w:trHeight w:val="398" w:hRule="atLeast"/>
        </w:trPr>
        <w:tc>
          <w:tcPr>
            <w:tcW w:w="835" w:type="dxa"/>
          </w:tcPr>
          <w:p>
            <w:pPr>
              <w:pStyle w:val="TableParagraph"/>
              <w:spacing w:before="58"/>
              <w:ind w:left="36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7" w:right="114"/>
              <w:jc w:val="center"/>
              <w:rPr>
                <w:sz w:val="21"/>
              </w:rPr>
            </w:pPr>
            <w:r>
              <w:rPr>
                <w:sz w:val="21"/>
              </w:rPr>
              <w:t>2,55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284" w:right="272"/>
              <w:jc w:val="center"/>
              <w:rPr>
                <w:sz w:val="21"/>
              </w:rPr>
            </w:pPr>
            <w:r>
              <w:rPr>
                <w:sz w:val="21"/>
              </w:rPr>
              <w:t>19,42</w:t>
            </w:r>
          </w:p>
        </w:tc>
        <w:tc>
          <w:tcPr>
            <w:tcW w:w="868" w:type="dxa"/>
          </w:tcPr>
          <w:p>
            <w:pPr>
              <w:pStyle w:val="TableParagraph"/>
              <w:spacing w:before="53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71,15</w:t>
            </w:r>
          </w:p>
        </w:tc>
        <w:tc>
          <w:tcPr>
            <w:tcW w:w="659" w:type="dxa"/>
          </w:tcPr>
          <w:p>
            <w:pPr>
              <w:pStyle w:val="TableParagraph"/>
              <w:spacing w:before="53"/>
              <w:ind w:left="149"/>
              <w:rPr>
                <w:sz w:val="21"/>
              </w:rPr>
            </w:pPr>
            <w:r>
              <w:rPr>
                <w:sz w:val="21"/>
              </w:rPr>
              <w:t>2,55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right="285"/>
              <w:jc w:val="right"/>
              <w:rPr>
                <w:sz w:val="21"/>
              </w:rPr>
            </w:pPr>
            <w:r>
              <w:rPr>
                <w:sz w:val="21"/>
              </w:rPr>
              <w:t>19,42</w:t>
            </w:r>
          </w:p>
        </w:tc>
        <w:tc>
          <w:tcPr>
            <w:tcW w:w="1195" w:type="dxa"/>
          </w:tcPr>
          <w:p>
            <w:pPr>
              <w:pStyle w:val="TableParagraph"/>
              <w:spacing w:before="53"/>
              <w:ind w:left="91" w:right="70"/>
              <w:jc w:val="center"/>
              <w:rPr>
                <w:sz w:val="21"/>
              </w:rPr>
            </w:pPr>
            <w:r>
              <w:rPr>
                <w:sz w:val="21"/>
              </w:rPr>
              <w:t>71,15</w:t>
            </w:r>
          </w:p>
        </w:tc>
        <w:tc>
          <w:tcPr>
            <w:tcW w:w="688" w:type="dxa"/>
          </w:tcPr>
          <w:p>
            <w:pPr>
              <w:pStyle w:val="TableParagraph"/>
              <w:spacing w:before="53"/>
              <w:ind w:right="87"/>
              <w:jc w:val="right"/>
              <w:rPr>
                <w:sz w:val="21"/>
              </w:rPr>
            </w:pPr>
            <w:r>
              <w:rPr>
                <w:sz w:val="21"/>
              </w:rPr>
              <w:t>25,59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285"/>
              <w:jc w:val="right"/>
              <w:rPr>
                <w:sz w:val="21"/>
              </w:rPr>
            </w:pPr>
            <w:r>
              <w:rPr>
                <w:sz w:val="21"/>
              </w:rPr>
              <w:t>70,80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Tablo 3.3 incelendiğinde öz değeri 1 üzerinde olan 3 farklı boyut bulunmaktadır.</w:t>
      </w:r>
      <w:r>
        <w:rPr>
          <w:spacing w:val="1"/>
        </w:rPr>
        <w:t> </w:t>
      </w:r>
      <w:r>
        <w:rPr/>
        <w:t>Boyutların</w:t>
      </w:r>
      <w:r>
        <w:rPr>
          <w:spacing w:val="-5"/>
        </w:rPr>
        <w:t> </w:t>
      </w:r>
      <w:r>
        <w:rPr/>
        <w:t>öz</w:t>
      </w:r>
      <w:r>
        <w:rPr>
          <w:spacing w:val="-3"/>
        </w:rPr>
        <w:t> </w:t>
      </w:r>
      <w:r>
        <w:rPr/>
        <w:t>değer</w:t>
      </w:r>
      <w:r>
        <w:rPr>
          <w:spacing w:val="-6"/>
        </w:rPr>
        <w:t> </w:t>
      </w:r>
      <w:r>
        <w:rPr/>
        <w:t>vektörleri</w:t>
      </w:r>
      <w:r>
        <w:rPr>
          <w:spacing w:val="-4"/>
        </w:rPr>
        <w:t> </w:t>
      </w:r>
      <w:r>
        <w:rPr/>
        <w:t>şu</w:t>
      </w:r>
      <w:r>
        <w:rPr>
          <w:spacing w:val="-5"/>
        </w:rPr>
        <w:t> </w:t>
      </w:r>
      <w:r>
        <w:rPr/>
        <w:t>şekildedir:</w:t>
      </w:r>
      <w:r>
        <w:rPr>
          <w:spacing w:val="-4"/>
        </w:rPr>
        <w:t> </w:t>
      </w:r>
      <w:r>
        <w:rPr/>
        <w:t>Birinci</w:t>
      </w:r>
      <w:r>
        <w:rPr>
          <w:spacing w:val="-4"/>
        </w:rPr>
        <w:t> </w:t>
      </w:r>
      <w:r>
        <w:rPr/>
        <w:t>boyutun</w:t>
      </w:r>
      <w:r>
        <w:rPr>
          <w:spacing w:val="1"/>
        </w:rPr>
        <w:t> </w:t>
      </w:r>
      <w:r>
        <w:rPr/>
        <w:t>3,42,</w:t>
      </w:r>
      <w:r>
        <w:rPr>
          <w:spacing w:val="-5"/>
        </w:rPr>
        <w:t> </w:t>
      </w:r>
      <w:r>
        <w:rPr/>
        <w:t>ikinci</w:t>
      </w:r>
      <w:r>
        <w:rPr>
          <w:spacing w:val="-3"/>
        </w:rPr>
        <w:t> </w:t>
      </w:r>
      <w:r>
        <w:rPr/>
        <w:t>boyutunun</w:t>
      </w:r>
      <w:r>
        <w:rPr>
          <w:spacing w:val="-4"/>
        </w:rPr>
        <w:t> </w:t>
      </w:r>
      <w:r>
        <w:rPr/>
        <w:t>2,96</w:t>
      </w:r>
      <w:r>
        <w:rPr>
          <w:spacing w:val="-58"/>
        </w:rPr>
        <w:t> </w:t>
      </w:r>
      <w:r>
        <w:rPr/>
        <w:t>ve üçüncü boyutun 2,55 öz değer vektörü bulunmaktadır. Analizde yapılan 25 farklı</w:t>
      </w:r>
      <w:r>
        <w:rPr>
          <w:spacing w:val="1"/>
        </w:rPr>
        <w:t> </w:t>
      </w:r>
      <w:r>
        <w:rPr/>
        <w:t>iterasyonda öz değerin 1 seviyesinin üzeri olmadığı farklı bir alt boyutun oluşmadığı</w:t>
      </w:r>
      <w:r>
        <w:rPr>
          <w:spacing w:val="1"/>
        </w:rPr>
        <w:t> </w:t>
      </w:r>
      <w:r>
        <w:rPr/>
        <w:t>görülmüştür.</w:t>
      </w:r>
    </w:p>
    <w:p>
      <w:pPr>
        <w:pStyle w:val="BodyText"/>
        <w:spacing w:line="360" w:lineRule="auto" w:before="120"/>
        <w:ind w:left="728" w:right="394" w:firstLine="566"/>
        <w:jc w:val="both"/>
      </w:pPr>
      <w:r>
        <w:rPr/>
        <w:t>Birinci faktör incelendiğinde 2, 6, 14,18, 15, 38, 46, 55, 55, 77, 85 numaralı</w:t>
      </w:r>
      <w:r>
        <w:rPr>
          <w:spacing w:val="1"/>
        </w:rPr>
        <w:t> </w:t>
      </w:r>
      <w:r>
        <w:rPr/>
        <w:t>maddeler birinci faktörü (boyut) oluşturan ifadelerdir. Bu faktörün açıklanan varyans</w:t>
      </w:r>
      <w:r>
        <w:rPr>
          <w:spacing w:val="1"/>
        </w:rPr>
        <w:t> </w:t>
      </w:r>
      <w:r>
        <w:rPr/>
        <w:t>oranı</w:t>
      </w:r>
      <w:r>
        <w:rPr>
          <w:spacing w:val="36"/>
        </w:rPr>
        <w:t> </w:t>
      </w:r>
      <w:r>
        <w:rPr/>
        <w:t>%23</w:t>
      </w:r>
      <w:r>
        <w:rPr>
          <w:spacing w:val="36"/>
        </w:rPr>
        <w:t> </w:t>
      </w:r>
      <w:r>
        <w:rPr/>
        <w:t>ve</w:t>
      </w:r>
      <w:r>
        <w:rPr>
          <w:spacing w:val="35"/>
        </w:rPr>
        <w:t> </w:t>
      </w:r>
      <w:r>
        <w:rPr/>
        <w:t>iç</w:t>
      </w:r>
      <w:r>
        <w:rPr>
          <w:spacing w:val="36"/>
        </w:rPr>
        <w:t> </w:t>
      </w:r>
      <w:r>
        <w:rPr/>
        <w:t>tutarlılık</w:t>
      </w:r>
      <w:r>
        <w:rPr>
          <w:spacing w:val="36"/>
        </w:rPr>
        <w:t> </w:t>
      </w:r>
      <w:r>
        <w:rPr/>
        <w:t>düzeyi</w:t>
      </w:r>
      <w:r>
        <w:rPr>
          <w:spacing w:val="36"/>
        </w:rPr>
        <w:t> </w:t>
      </w:r>
      <w:r>
        <w:rPr/>
        <w:t>0,78</w:t>
      </w:r>
      <w:r>
        <w:rPr>
          <w:spacing w:val="37"/>
        </w:rPr>
        <w:t> </w:t>
      </w:r>
      <w:r>
        <w:rPr/>
        <w:t>olarak</w:t>
      </w:r>
      <w:r>
        <w:rPr>
          <w:spacing w:val="36"/>
        </w:rPr>
        <w:t> </w:t>
      </w:r>
      <w:r>
        <w:rPr/>
        <w:t>tespit</w:t>
      </w:r>
      <w:r>
        <w:rPr>
          <w:spacing w:val="36"/>
        </w:rPr>
        <w:t> </w:t>
      </w:r>
      <w:r>
        <w:rPr/>
        <w:t>edilmiştir.</w:t>
      </w:r>
      <w:r>
        <w:rPr>
          <w:spacing w:val="36"/>
        </w:rPr>
        <w:t> </w:t>
      </w:r>
      <w:r>
        <w:rPr/>
        <w:t>Boyuttaki</w:t>
      </w:r>
      <w:r>
        <w:rPr>
          <w:spacing w:val="38"/>
        </w:rPr>
        <w:t> </w:t>
      </w:r>
      <w:r>
        <w:rPr/>
        <w:t>faktör</w:t>
      </w:r>
      <w:r>
        <w:rPr>
          <w:spacing w:val="40"/>
        </w:rPr>
        <w:t> </w:t>
      </w:r>
      <w:r>
        <w:rPr/>
        <w:t>yükü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3"/>
        <w:jc w:val="both"/>
      </w:pPr>
      <w:r>
        <w:rPr/>
        <w:t>düzeylerinin 0,77 ile 0,68 arasında değiştiği ve yüksek düzeyde olduğu görülmektedir.</w:t>
      </w:r>
      <w:r>
        <w:rPr>
          <w:spacing w:val="1"/>
        </w:rPr>
        <w:t> </w:t>
      </w:r>
      <w:r>
        <w:rPr/>
        <w:t>Başarının etik ve ahlaki değerler ile ilişkilendirilmesi nedeni ile birinci faktör boyut ismi</w:t>
      </w:r>
      <w:r>
        <w:rPr>
          <w:spacing w:val="-57"/>
        </w:rPr>
        <w:t> </w:t>
      </w:r>
      <w:r>
        <w:rPr>
          <w:i/>
        </w:rPr>
        <w:t>“etik</w:t>
      </w:r>
      <w:r>
        <w:rPr>
          <w:i/>
          <w:spacing w:val="-2"/>
        </w:rPr>
        <w:t> </w:t>
      </w:r>
      <w:r>
        <w:rPr>
          <w:i/>
        </w:rPr>
        <w:t>değerler</w:t>
      </w:r>
      <w:r>
        <w:rPr>
          <w:i/>
          <w:spacing w:val="-1"/>
        </w:rPr>
        <w:t> </w:t>
      </w:r>
      <w:r>
        <w:rPr>
          <w:i/>
        </w:rPr>
        <w:t>açısından</w:t>
      </w:r>
      <w:r>
        <w:rPr>
          <w:i/>
          <w:spacing w:val="1"/>
        </w:rPr>
        <w:t> </w:t>
      </w:r>
      <w:r>
        <w:rPr>
          <w:i/>
        </w:rPr>
        <w:t>başarı algısı”</w:t>
      </w:r>
      <w:r>
        <w:rPr>
          <w:i/>
          <w:spacing w:val="4"/>
        </w:rPr>
        <w:t> </w:t>
      </w:r>
      <w:r>
        <w:rPr/>
        <w:t>olarak</w:t>
      </w:r>
      <w:r>
        <w:rPr>
          <w:spacing w:val="-1"/>
        </w:rPr>
        <w:t> </w:t>
      </w:r>
      <w:r>
        <w:rPr/>
        <w:t>nitelendirilmiştir.</w:t>
      </w:r>
    </w:p>
    <w:p>
      <w:pPr>
        <w:pStyle w:val="BodyText"/>
        <w:spacing w:line="360" w:lineRule="auto" w:before="119"/>
        <w:ind w:left="728" w:right="389" w:firstLine="566"/>
        <w:jc w:val="both"/>
      </w:pPr>
      <w:r>
        <w:rPr/>
        <w:t>İkinci faktör ise 1, 5, 13, 17, 37, 45, 69, 56, 72, 76, 80 numaralı maddelerden</w:t>
      </w:r>
      <w:r>
        <w:rPr>
          <w:spacing w:val="1"/>
        </w:rPr>
        <w:t> </w:t>
      </w:r>
      <w:r>
        <w:rPr/>
        <w:t>oluşmaktadır.</w:t>
      </w:r>
      <w:r>
        <w:rPr>
          <w:spacing w:val="-12"/>
        </w:rPr>
        <w:t> </w:t>
      </w:r>
      <w:r>
        <w:rPr/>
        <w:t>Bu</w:t>
      </w:r>
      <w:r>
        <w:rPr>
          <w:spacing w:val="-9"/>
        </w:rPr>
        <w:t> </w:t>
      </w:r>
      <w:r>
        <w:rPr/>
        <w:t>faktörün</w:t>
      </w:r>
      <w:r>
        <w:rPr>
          <w:spacing w:val="-12"/>
        </w:rPr>
        <w:t> </w:t>
      </w:r>
      <w:r>
        <w:rPr/>
        <w:t>açıklanan</w:t>
      </w:r>
      <w:r>
        <w:rPr>
          <w:spacing w:val="-9"/>
        </w:rPr>
        <w:t> </w:t>
      </w:r>
      <w:r>
        <w:rPr/>
        <w:t>varyans</w:t>
      </w:r>
      <w:r>
        <w:rPr>
          <w:spacing w:val="-11"/>
        </w:rPr>
        <w:t> </w:t>
      </w:r>
      <w:r>
        <w:rPr/>
        <w:t>oranı</w:t>
      </w:r>
      <w:r>
        <w:rPr>
          <w:spacing w:val="-9"/>
        </w:rPr>
        <w:t> </w:t>
      </w:r>
      <w:r>
        <w:rPr/>
        <w:t>%24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iç</w:t>
      </w:r>
      <w:r>
        <w:rPr>
          <w:spacing w:val="-12"/>
        </w:rPr>
        <w:t> </w:t>
      </w:r>
      <w:r>
        <w:rPr/>
        <w:t>tutarlılık</w:t>
      </w:r>
      <w:r>
        <w:rPr>
          <w:spacing w:val="-11"/>
        </w:rPr>
        <w:t> </w:t>
      </w:r>
      <w:r>
        <w:rPr/>
        <w:t>düzeyi</w:t>
      </w:r>
      <w:r>
        <w:rPr>
          <w:spacing w:val="-8"/>
        </w:rPr>
        <w:t> </w:t>
      </w:r>
      <w:r>
        <w:rPr/>
        <w:t>0,78</w:t>
      </w:r>
      <w:r>
        <w:rPr>
          <w:spacing w:val="-12"/>
        </w:rPr>
        <w:t> </w:t>
      </w:r>
      <w:r>
        <w:rPr/>
        <w:t>olarak</w:t>
      </w:r>
      <w:r>
        <w:rPr>
          <w:spacing w:val="-57"/>
        </w:rPr>
        <w:t> </w:t>
      </w:r>
      <w:r>
        <w:rPr/>
        <w:t>tespit edilmiştir. Boyuttaki faktör yükü düzeyleri 0,77 ile 0,52 arasında olması nedeniyle</w:t>
      </w:r>
      <w:r>
        <w:rPr>
          <w:spacing w:val="-57"/>
        </w:rPr>
        <w:t> </w:t>
      </w:r>
      <w:r>
        <w:rPr/>
        <w:t>faktör yük düzeyi yüksektir. Bu boyuttaki ifadelerin anlamca ortak algısı, başarının</w:t>
      </w:r>
      <w:r>
        <w:rPr>
          <w:spacing w:val="1"/>
        </w:rPr>
        <w:t> </w:t>
      </w:r>
      <w:r>
        <w:rPr/>
        <w:t>meslek ve kariyer kavramları ile ilişkilendirilmesi nedeniyle </w:t>
      </w:r>
      <w:r>
        <w:rPr>
          <w:i/>
        </w:rPr>
        <w:t>“iş ve kariyer açısından</w:t>
      </w:r>
      <w:r>
        <w:rPr>
          <w:i/>
          <w:spacing w:val="1"/>
        </w:rPr>
        <w:t> </w:t>
      </w:r>
      <w:r>
        <w:rPr>
          <w:i/>
        </w:rPr>
        <w:t>başarı</w:t>
      </w:r>
      <w:r>
        <w:rPr>
          <w:i/>
          <w:spacing w:val="-1"/>
        </w:rPr>
        <w:t> </w:t>
      </w:r>
      <w:r>
        <w:rPr>
          <w:i/>
        </w:rPr>
        <w:t>algısı”</w:t>
      </w:r>
      <w:r>
        <w:rPr>
          <w:i/>
          <w:spacing w:val="2"/>
        </w:rPr>
        <w:t> </w:t>
      </w:r>
      <w:r>
        <w:rPr/>
        <w:t>olarak adlandırılmıştır.</w:t>
      </w:r>
    </w:p>
    <w:p>
      <w:pPr>
        <w:pStyle w:val="BodyText"/>
        <w:spacing w:line="360" w:lineRule="auto" w:before="120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13728">
            <wp:simplePos x="0" y="0"/>
            <wp:positionH relativeFrom="page">
              <wp:posOffset>1282700</wp:posOffset>
            </wp:positionH>
            <wp:positionV relativeFrom="paragraph">
              <wp:posOffset>251880</wp:posOffset>
            </wp:positionV>
            <wp:extent cx="4686300" cy="1841500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Üçüncü faktörü oluşturan 3, 19, 4, 7, 24, 28, 32, 58, 60, 64, 70, 74 numaralı</w:t>
      </w:r>
      <w:r>
        <w:rPr>
          <w:spacing w:val="1"/>
        </w:rPr>
        <w:t> </w:t>
      </w:r>
      <w:r>
        <w:rPr/>
        <w:t>maddeler, maddiyat ve şöhret algısına yönelik boyut altında toplanmıştır. Bu boyutun</w:t>
      </w:r>
      <w:r>
        <w:rPr>
          <w:spacing w:val="1"/>
        </w:rPr>
        <w:t> </w:t>
      </w:r>
      <w:r>
        <w:rPr/>
        <w:t>açıklanan</w:t>
      </w:r>
      <w:r>
        <w:rPr>
          <w:spacing w:val="-14"/>
        </w:rPr>
        <w:t> </w:t>
      </w:r>
      <w:r>
        <w:rPr/>
        <w:t>varyans</w:t>
      </w:r>
      <w:r>
        <w:rPr>
          <w:spacing w:val="-14"/>
        </w:rPr>
        <w:t> </w:t>
      </w:r>
      <w:r>
        <w:rPr/>
        <w:t>oranı</w:t>
      </w:r>
      <w:r>
        <w:rPr>
          <w:spacing w:val="-14"/>
        </w:rPr>
        <w:t> </w:t>
      </w:r>
      <w:r>
        <w:rPr/>
        <w:t>%26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/>
        <w:t>iç</w:t>
      </w:r>
      <w:r>
        <w:rPr>
          <w:spacing w:val="-14"/>
        </w:rPr>
        <w:t> </w:t>
      </w:r>
      <w:r>
        <w:rPr/>
        <w:t>tutarlılık</w:t>
      </w:r>
      <w:r>
        <w:rPr>
          <w:spacing w:val="-14"/>
        </w:rPr>
        <w:t> </w:t>
      </w:r>
      <w:r>
        <w:rPr/>
        <w:t>düzeyi</w:t>
      </w:r>
      <w:r>
        <w:rPr>
          <w:spacing w:val="-14"/>
        </w:rPr>
        <w:t> </w:t>
      </w:r>
      <w:r>
        <w:rPr/>
        <w:t>0,80</w:t>
      </w:r>
      <w:r>
        <w:rPr>
          <w:spacing w:val="-14"/>
        </w:rPr>
        <w:t> </w:t>
      </w:r>
      <w:r>
        <w:rPr/>
        <w:t>olarak</w:t>
      </w:r>
      <w:r>
        <w:rPr>
          <w:spacing w:val="-14"/>
        </w:rPr>
        <w:t> </w:t>
      </w:r>
      <w:r>
        <w:rPr/>
        <w:t>tespit</w:t>
      </w:r>
      <w:r>
        <w:rPr>
          <w:spacing w:val="-14"/>
        </w:rPr>
        <w:t> </w:t>
      </w:r>
      <w:r>
        <w:rPr/>
        <w:t>edilmiştir.</w:t>
      </w:r>
      <w:r>
        <w:rPr>
          <w:spacing w:val="-14"/>
        </w:rPr>
        <w:t> </w:t>
      </w:r>
      <w:r>
        <w:rPr/>
        <w:t>Boyuttaki</w:t>
      </w:r>
      <w:r>
        <w:rPr>
          <w:spacing w:val="-58"/>
        </w:rPr>
        <w:t> </w:t>
      </w:r>
      <w:r>
        <w:rPr/>
        <w:t>faktör</w:t>
      </w:r>
      <w:r>
        <w:rPr>
          <w:spacing w:val="1"/>
        </w:rPr>
        <w:t> </w:t>
      </w:r>
      <w:r>
        <w:rPr/>
        <w:t>yükü düzeylerinin 0,70 ile 0,52 arasında olması nedeniyle, faktör yüksek ve</w:t>
      </w:r>
      <w:r>
        <w:rPr>
          <w:spacing w:val="1"/>
        </w:rPr>
        <w:t> </w:t>
      </w:r>
      <w:r>
        <w:rPr/>
        <w:t>anlamlıdır.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boyuttaki</w:t>
      </w:r>
      <w:r>
        <w:rPr>
          <w:spacing w:val="1"/>
        </w:rPr>
        <w:t> </w:t>
      </w:r>
      <w:r>
        <w:rPr/>
        <w:t>ifadelerin</w:t>
      </w:r>
      <w:r>
        <w:rPr>
          <w:spacing w:val="1"/>
        </w:rPr>
        <w:t> </w:t>
      </w:r>
      <w:r>
        <w:rPr/>
        <w:t>anlamca</w:t>
      </w:r>
      <w:r>
        <w:rPr>
          <w:spacing w:val="1"/>
        </w:rPr>
        <w:t> </w:t>
      </w:r>
      <w:r>
        <w:rPr/>
        <w:t>ortak</w:t>
      </w:r>
      <w:r>
        <w:rPr>
          <w:spacing w:val="1"/>
        </w:rPr>
        <w:t> </w:t>
      </w:r>
      <w:r>
        <w:rPr/>
        <w:t>algısı</w:t>
      </w:r>
      <w:r>
        <w:rPr>
          <w:spacing w:val="1"/>
        </w:rPr>
        <w:t> </w:t>
      </w:r>
      <w:r>
        <w:rPr/>
        <w:t>başarının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maddi</w:t>
      </w:r>
      <w:r>
        <w:rPr>
          <w:spacing w:val="-57"/>
        </w:rPr>
        <w:t> </w:t>
      </w:r>
      <w:r>
        <w:rPr/>
        <w:t>kazanca dayandırılmasıdır. Bu nedenle boyut ismi </w:t>
      </w:r>
      <w:r>
        <w:rPr>
          <w:i/>
        </w:rPr>
        <w:t>“maddiyat ve ün açısından başarı</w:t>
      </w:r>
      <w:r>
        <w:rPr>
          <w:i/>
          <w:spacing w:val="1"/>
        </w:rPr>
        <w:t> </w:t>
      </w:r>
      <w:r>
        <w:rPr>
          <w:i/>
        </w:rPr>
        <w:t>algısı” </w:t>
      </w:r>
      <w:r>
        <w:rPr/>
        <w:t>olarak belirlenmiştir. Toplam açıklanan varyans oranının % 73 olduğu ve kritik</w:t>
      </w:r>
      <w:r>
        <w:rPr>
          <w:spacing w:val="1"/>
        </w:rPr>
        <w:t> </w:t>
      </w:r>
      <w:r>
        <w:rPr/>
        <w:t>değer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%65</w:t>
      </w:r>
      <w:r>
        <w:rPr>
          <w:spacing w:val="1"/>
        </w:rPr>
        <w:t> </w:t>
      </w:r>
      <w:r>
        <w:rPr/>
        <w:t>seviyesinden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edilebilir</w:t>
      </w:r>
      <w:r>
        <w:rPr>
          <w:spacing w:val="1"/>
        </w:rPr>
        <w:t> </w:t>
      </w:r>
      <w:r>
        <w:rPr/>
        <w:t>(Büyüköztürk,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Boyutlar altında tüm faktör yüklerinin 0,50 derecesinden yüksek olması, iç tutarlılık</w:t>
      </w:r>
      <w:r>
        <w:rPr>
          <w:spacing w:val="1"/>
        </w:rPr>
        <w:t> </w:t>
      </w:r>
      <w:r>
        <w:rPr>
          <w:spacing w:val="-1"/>
        </w:rPr>
        <w:t>(boyut</w:t>
      </w:r>
      <w:r>
        <w:rPr>
          <w:spacing w:val="-14"/>
        </w:rPr>
        <w:t> </w:t>
      </w:r>
      <w:r>
        <w:rPr/>
        <w:t>içi</w:t>
      </w:r>
      <w:r>
        <w:rPr>
          <w:spacing w:val="-12"/>
        </w:rPr>
        <w:t> </w:t>
      </w:r>
      <w:r>
        <w:rPr/>
        <w:t>güvenilirlik)</w:t>
      </w:r>
      <w:r>
        <w:rPr>
          <w:spacing w:val="-13"/>
        </w:rPr>
        <w:t> </w:t>
      </w:r>
      <w:r>
        <w:rPr/>
        <w:t>düzeylerinin</w:t>
      </w:r>
      <w:r>
        <w:rPr>
          <w:spacing w:val="-12"/>
        </w:rPr>
        <w:t> </w:t>
      </w:r>
      <w:r>
        <w:rPr/>
        <w:t>genel</w:t>
      </w:r>
      <w:r>
        <w:rPr>
          <w:spacing w:val="-14"/>
        </w:rPr>
        <w:t> </w:t>
      </w:r>
      <w:r>
        <w:rPr/>
        <w:t>güvenilirlik</w:t>
      </w:r>
      <w:r>
        <w:rPr>
          <w:spacing w:val="-13"/>
        </w:rPr>
        <w:t> </w:t>
      </w:r>
      <w:r>
        <w:rPr/>
        <w:t>düzeyinin</w:t>
      </w:r>
      <w:r>
        <w:rPr>
          <w:spacing w:val="-14"/>
        </w:rPr>
        <w:t> </w:t>
      </w:r>
      <w:r>
        <w:rPr/>
        <w:t>0,70</w:t>
      </w:r>
      <w:r>
        <w:rPr>
          <w:spacing w:val="-13"/>
        </w:rPr>
        <w:t> </w:t>
      </w:r>
      <w:r>
        <w:rPr/>
        <w:t>ve</w:t>
      </w:r>
      <w:r>
        <w:rPr>
          <w:spacing w:val="-15"/>
        </w:rPr>
        <w:t> </w:t>
      </w:r>
      <w:r>
        <w:rPr/>
        <w:t>üzerinde</w:t>
      </w:r>
      <w:r>
        <w:rPr>
          <w:spacing w:val="-15"/>
        </w:rPr>
        <w:t> </w:t>
      </w:r>
      <w:r>
        <w:rPr/>
        <w:t>olması,</w:t>
      </w:r>
      <w:r>
        <w:rPr>
          <w:spacing w:val="-57"/>
        </w:rPr>
        <w:t> </w:t>
      </w:r>
      <w:r>
        <w:rPr/>
        <w:t>KMO örneklem yeterlilik seviyesinin yeterli olması, Barlet’s testinin anlamlı olması</w:t>
      </w:r>
      <w:r>
        <w:rPr>
          <w:spacing w:val="1"/>
        </w:rPr>
        <w:t> </w:t>
      </w:r>
      <w:r>
        <w:rPr/>
        <w:t>sonucunda ölçeğin yapısal olarak kabul edilebilir düzeyde oluştuğunu göstermektedir.</w:t>
      </w:r>
      <w:r>
        <w:rPr>
          <w:spacing w:val="1"/>
        </w:rPr>
        <w:t> </w:t>
      </w:r>
      <w:r>
        <w:rPr>
          <w:spacing w:val="-1"/>
        </w:rPr>
        <w:t>Ayrıca</w:t>
      </w:r>
      <w:r>
        <w:rPr>
          <w:spacing w:val="-13"/>
        </w:rPr>
        <w:t> </w:t>
      </w:r>
      <w:r>
        <w:rPr>
          <w:spacing w:val="-1"/>
        </w:rPr>
        <w:t>alt</w:t>
      </w:r>
      <w:r>
        <w:rPr>
          <w:spacing w:val="-13"/>
        </w:rPr>
        <w:t> </w:t>
      </w:r>
      <w:r>
        <w:rPr/>
        <w:t>boyutlarda</w:t>
      </w:r>
      <w:r>
        <w:rPr>
          <w:spacing w:val="-14"/>
        </w:rPr>
        <w:t> </w:t>
      </w:r>
      <w:r>
        <w:rPr/>
        <w:t>toplanan</w:t>
      </w:r>
      <w:r>
        <w:rPr>
          <w:spacing w:val="-13"/>
        </w:rPr>
        <w:t> </w:t>
      </w:r>
      <w:r>
        <w:rPr/>
        <w:t>ifadelerin</w:t>
      </w:r>
      <w:r>
        <w:rPr>
          <w:spacing w:val="-13"/>
        </w:rPr>
        <w:t> </w:t>
      </w:r>
      <w:r>
        <w:rPr/>
        <w:t>anlamca</w:t>
      </w:r>
      <w:r>
        <w:rPr>
          <w:spacing w:val="-15"/>
        </w:rPr>
        <w:t> </w:t>
      </w:r>
      <w:r>
        <w:rPr/>
        <w:t>benzerlik</w:t>
      </w:r>
      <w:r>
        <w:rPr>
          <w:spacing w:val="-13"/>
        </w:rPr>
        <w:t> </w:t>
      </w:r>
      <w:r>
        <w:rPr/>
        <w:t>göstermesi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ölçek</w:t>
      </w:r>
      <w:r>
        <w:rPr>
          <w:spacing w:val="-9"/>
        </w:rPr>
        <w:t> </w:t>
      </w:r>
      <w:r>
        <w:rPr/>
        <w:t>yapısının</w:t>
      </w:r>
      <w:r>
        <w:rPr>
          <w:spacing w:val="-58"/>
        </w:rPr>
        <w:t> </w:t>
      </w:r>
      <w:r>
        <w:rPr/>
        <w:t>tutarlılığı</w:t>
      </w:r>
      <w:r>
        <w:rPr>
          <w:spacing w:val="-1"/>
        </w:rPr>
        <w:t> </w:t>
      </w:r>
      <w:r>
        <w:rPr/>
        <w:t>açısından önemli bir göstergedir (Can,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121"/>
        <w:ind w:right="395"/>
        <w:jc w:val="right"/>
      </w:pPr>
      <w:r>
        <w:rPr/>
        <w:t>Uygulanan güvenilirlik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faktör</w:t>
      </w:r>
      <w:r>
        <w:rPr>
          <w:spacing w:val="-1"/>
        </w:rPr>
        <w:t> </w:t>
      </w:r>
      <w:r>
        <w:rPr/>
        <w:t>analizi</w:t>
      </w:r>
      <w:r>
        <w:rPr>
          <w:spacing w:val="-1"/>
        </w:rPr>
        <w:t> </w:t>
      </w:r>
      <w:r>
        <w:rPr/>
        <w:t>sonucunda</w:t>
      </w:r>
      <w:r>
        <w:rPr>
          <w:spacing w:val="-1"/>
        </w:rPr>
        <w:t> </w:t>
      </w:r>
      <w:r>
        <w:rPr/>
        <w:t>8,</w:t>
      </w:r>
      <w:r>
        <w:rPr>
          <w:spacing w:val="-1"/>
        </w:rPr>
        <w:t> </w:t>
      </w:r>
      <w:r>
        <w:rPr/>
        <w:t>9,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11,</w:t>
      </w:r>
      <w:r>
        <w:rPr>
          <w:spacing w:val="-1"/>
        </w:rPr>
        <w:t> </w:t>
      </w:r>
      <w:r>
        <w:rPr/>
        <w:t>12,</w:t>
      </w:r>
      <w:r>
        <w:rPr>
          <w:spacing w:val="-1"/>
        </w:rPr>
        <w:t> </w:t>
      </w:r>
      <w:r>
        <w:rPr/>
        <w:t>16,</w:t>
      </w:r>
      <w:r>
        <w:rPr>
          <w:spacing w:val="-1"/>
        </w:rPr>
        <w:t> </w:t>
      </w:r>
      <w:r>
        <w:rPr/>
        <w:t>20,</w:t>
      </w:r>
      <w:r>
        <w:rPr>
          <w:spacing w:val="-1"/>
        </w:rPr>
        <w:t> </w:t>
      </w:r>
      <w:r>
        <w:rPr/>
        <w:t>21,</w:t>
      </w:r>
      <w:r>
        <w:rPr>
          <w:spacing w:val="-1"/>
        </w:rPr>
        <w:t> </w:t>
      </w:r>
      <w:r>
        <w:rPr/>
        <w:t>22,</w:t>
      </w:r>
    </w:p>
    <w:p>
      <w:pPr>
        <w:pStyle w:val="BodyText"/>
        <w:spacing w:before="137"/>
        <w:ind w:right="388"/>
        <w:jc w:val="right"/>
      </w:pPr>
      <w:r>
        <w:rPr/>
        <w:t>23,</w:t>
      </w:r>
      <w:r>
        <w:rPr>
          <w:spacing w:val="-4"/>
        </w:rPr>
        <w:t> </w:t>
      </w:r>
      <w:r>
        <w:rPr/>
        <w:t>25,</w:t>
      </w:r>
      <w:r>
        <w:rPr>
          <w:spacing w:val="-3"/>
        </w:rPr>
        <w:t> </w:t>
      </w:r>
      <w:r>
        <w:rPr/>
        <w:t>26,</w:t>
      </w:r>
      <w:r>
        <w:rPr>
          <w:spacing w:val="-3"/>
        </w:rPr>
        <w:t> </w:t>
      </w:r>
      <w:r>
        <w:rPr/>
        <w:t>27,</w:t>
      </w:r>
      <w:r>
        <w:rPr>
          <w:spacing w:val="-3"/>
        </w:rPr>
        <w:t> </w:t>
      </w:r>
      <w:r>
        <w:rPr/>
        <w:t>29,</w:t>
      </w:r>
      <w:r>
        <w:rPr>
          <w:spacing w:val="-6"/>
        </w:rPr>
        <w:t> </w:t>
      </w:r>
      <w:r>
        <w:rPr/>
        <w:t>30,</w:t>
      </w:r>
      <w:r>
        <w:rPr>
          <w:spacing w:val="-3"/>
        </w:rPr>
        <w:t> </w:t>
      </w:r>
      <w:r>
        <w:rPr/>
        <w:t>31,</w:t>
      </w:r>
      <w:r>
        <w:rPr>
          <w:spacing w:val="-5"/>
        </w:rPr>
        <w:t> </w:t>
      </w:r>
      <w:r>
        <w:rPr/>
        <w:t>33,</w:t>
      </w:r>
      <w:r>
        <w:rPr>
          <w:spacing w:val="-3"/>
        </w:rPr>
        <w:t> </w:t>
      </w:r>
      <w:r>
        <w:rPr/>
        <w:t>34,</w:t>
      </w:r>
      <w:r>
        <w:rPr>
          <w:spacing w:val="-3"/>
        </w:rPr>
        <w:t> </w:t>
      </w:r>
      <w:r>
        <w:rPr/>
        <w:t>35,</w:t>
      </w:r>
      <w:r>
        <w:rPr>
          <w:spacing w:val="-4"/>
        </w:rPr>
        <w:t> </w:t>
      </w:r>
      <w:r>
        <w:rPr/>
        <w:t>36,</w:t>
      </w:r>
      <w:r>
        <w:rPr>
          <w:spacing w:val="-5"/>
        </w:rPr>
        <w:t> </w:t>
      </w:r>
      <w:r>
        <w:rPr/>
        <w:t>39,</w:t>
      </w:r>
      <w:r>
        <w:rPr>
          <w:spacing w:val="-3"/>
        </w:rPr>
        <w:t> </w:t>
      </w:r>
      <w:r>
        <w:rPr/>
        <w:t>40,</w:t>
      </w:r>
      <w:r>
        <w:rPr>
          <w:spacing w:val="-5"/>
        </w:rPr>
        <w:t> </w:t>
      </w:r>
      <w:r>
        <w:rPr/>
        <w:t>41,</w:t>
      </w:r>
      <w:r>
        <w:rPr>
          <w:spacing w:val="-4"/>
        </w:rPr>
        <w:t> </w:t>
      </w:r>
      <w:r>
        <w:rPr/>
        <w:t>42,</w:t>
      </w:r>
      <w:r>
        <w:rPr>
          <w:spacing w:val="-3"/>
        </w:rPr>
        <w:t> </w:t>
      </w:r>
      <w:r>
        <w:rPr/>
        <w:t>43,</w:t>
      </w:r>
      <w:r>
        <w:rPr>
          <w:spacing w:val="-3"/>
        </w:rPr>
        <w:t> </w:t>
      </w:r>
      <w:r>
        <w:rPr/>
        <w:t>44,</w:t>
      </w:r>
      <w:r>
        <w:rPr>
          <w:spacing w:val="-3"/>
        </w:rPr>
        <w:t> </w:t>
      </w:r>
      <w:r>
        <w:rPr/>
        <w:t>47,</w:t>
      </w:r>
      <w:r>
        <w:rPr>
          <w:spacing w:val="-5"/>
        </w:rPr>
        <w:t> </w:t>
      </w:r>
      <w:r>
        <w:rPr/>
        <w:t>48,</w:t>
      </w:r>
      <w:r>
        <w:rPr>
          <w:spacing w:val="-4"/>
        </w:rPr>
        <w:t> </w:t>
      </w:r>
      <w:r>
        <w:rPr/>
        <w:t>49,</w:t>
      </w:r>
      <w:r>
        <w:rPr>
          <w:spacing w:val="-5"/>
        </w:rPr>
        <w:t> </w:t>
      </w:r>
      <w:r>
        <w:rPr/>
        <w:t>50,</w:t>
      </w:r>
      <w:r>
        <w:rPr>
          <w:spacing w:val="-3"/>
        </w:rPr>
        <w:t> </w:t>
      </w:r>
      <w:r>
        <w:rPr/>
        <w:t>51,</w:t>
      </w:r>
      <w:r>
        <w:rPr>
          <w:spacing w:val="-3"/>
        </w:rPr>
        <w:t> </w:t>
      </w:r>
      <w:r>
        <w:rPr/>
        <w:t>52,</w:t>
      </w:r>
      <w:r>
        <w:rPr>
          <w:spacing w:val="-3"/>
        </w:rPr>
        <w:t> </w:t>
      </w:r>
      <w:r>
        <w:rPr/>
        <w:t>53,</w:t>
      </w:r>
    </w:p>
    <w:p>
      <w:pPr>
        <w:pStyle w:val="BodyText"/>
        <w:spacing w:before="139"/>
        <w:ind w:left="728"/>
        <w:jc w:val="both"/>
      </w:pPr>
      <w:r>
        <w:rPr/>
        <w:t>54,</w:t>
      </w:r>
      <w:r>
        <w:rPr>
          <w:spacing w:val="18"/>
        </w:rPr>
        <w:t> </w:t>
      </w:r>
      <w:r>
        <w:rPr/>
        <w:t>59,</w:t>
      </w:r>
      <w:r>
        <w:rPr>
          <w:spacing w:val="18"/>
        </w:rPr>
        <w:t> </w:t>
      </w:r>
      <w:r>
        <w:rPr/>
        <w:t>61,</w:t>
      </w:r>
      <w:r>
        <w:rPr>
          <w:spacing w:val="18"/>
        </w:rPr>
        <w:t> </w:t>
      </w:r>
      <w:r>
        <w:rPr/>
        <w:t>62,</w:t>
      </w:r>
      <w:r>
        <w:rPr>
          <w:spacing w:val="18"/>
        </w:rPr>
        <w:t> </w:t>
      </w:r>
      <w:r>
        <w:rPr/>
        <w:t>63,</w:t>
      </w:r>
      <w:r>
        <w:rPr>
          <w:spacing w:val="21"/>
        </w:rPr>
        <w:t> </w:t>
      </w:r>
      <w:r>
        <w:rPr/>
        <w:t>65,</w:t>
      </w:r>
      <w:r>
        <w:rPr>
          <w:spacing w:val="18"/>
        </w:rPr>
        <w:t> </w:t>
      </w:r>
      <w:r>
        <w:rPr/>
        <w:t>66,</w:t>
      </w:r>
      <w:r>
        <w:rPr>
          <w:spacing w:val="18"/>
        </w:rPr>
        <w:t> </w:t>
      </w:r>
      <w:r>
        <w:rPr/>
        <w:t>67,</w:t>
      </w:r>
      <w:r>
        <w:rPr>
          <w:spacing w:val="18"/>
        </w:rPr>
        <w:t> </w:t>
      </w:r>
      <w:r>
        <w:rPr/>
        <w:t>68,</w:t>
      </w:r>
      <w:r>
        <w:rPr>
          <w:spacing w:val="18"/>
        </w:rPr>
        <w:t> </w:t>
      </w:r>
      <w:r>
        <w:rPr/>
        <w:t>71,</w:t>
      </w:r>
      <w:r>
        <w:rPr>
          <w:spacing w:val="18"/>
        </w:rPr>
        <w:t> </w:t>
      </w:r>
      <w:r>
        <w:rPr/>
        <w:t>73,</w:t>
      </w:r>
      <w:r>
        <w:rPr>
          <w:spacing w:val="21"/>
        </w:rPr>
        <w:t> </w:t>
      </w:r>
      <w:r>
        <w:rPr/>
        <w:t>75,</w:t>
      </w:r>
      <w:r>
        <w:rPr>
          <w:spacing w:val="18"/>
        </w:rPr>
        <w:t> </w:t>
      </w:r>
      <w:r>
        <w:rPr/>
        <w:t>78,</w:t>
      </w:r>
      <w:r>
        <w:rPr>
          <w:spacing w:val="18"/>
        </w:rPr>
        <w:t> </w:t>
      </w:r>
      <w:r>
        <w:rPr/>
        <w:t>79,</w:t>
      </w:r>
      <w:r>
        <w:rPr>
          <w:spacing w:val="18"/>
        </w:rPr>
        <w:t> </w:t>
      </w:r>
      <w:r>
        <w:rPr/>
        <w:t>81,</w:t>
      </w:r>
      <w:r>
        <w:rPr>
          <w:spacing w:val="18"/>
        </w:rPr>
        <w:t> </w:t>
      </w:r>
      <w:r>
        <w:rPr/>
        <w:t>82,</w:t>
      </w:r>
      <w:r>
        <w:rPr>
          <w:spacing w:val="18"/>
        </w:rPr>
        <w:t> </w:t>
      </w:r>
      <w:r>
        <w:rPr/>
        <w:t>83,</w:t>
      </w:r>
      <w:r>
        <w:rPr>
          <w:spacing w:val="21"/>
        </w:rPr>
        <w:t> </w:t>
      </w:r>
      <w:r>
        <w:rPr/>
        <w:t>84</w:t>
      </w:r>
      <w:r>
        <w:rPr>
          <w:spacing w:val="18"/>
        </w:rPr>
        <w:t> </w:t>
      </w:r>
      <w:r>
        <w:rPr/>
        <w:t>numaralı</w:t>
      </w:r>
      <w:r>
        <w:rPr>
          <w:spacing w:val="19"/>
        </w:rPr>
        <w:t> </w:t>
      </w:r>
      <w:r>
        <w:rPr/>
        <w:t>ifadeler,</w:t>
      </w:r>
    </w:p>
    <w:p>
      <w:pPr>
        <w:pStyle w:val="BodyText"/>
        <w:spacing w:line="360" w:lineRule="auto" w:before="138"/>
        <w:ind w:left="728" w:right="399"/>
        <w:jc w:val="both"/>
      </w:pPr>
      <w:r>
        <w:rPr/>
        <w:t>ölçeğin güvenilirlik, faktör yükü ve açıklanan varyans oranlarını düşürmesi nedeni ile</w:t>
      </w:r>
      <w:r>
        <w:rPr>
          <w:spacing w:val="1"/>
        </w:rPr>
        <w:t> </w:t>
      </w:r>
      <w:r>
        <w:rPr/>
        <w:t>çalışmadan</w:t>
      </w:r>
      <w:r>
        <w:rPr>
          <w:spacing w:val="-1"/>
        </w:rPr>
        <w:t> </w:t>
      </w:r>
      <w:r>
        <w:rPr/>
        <w:t>çıkarılmıştır.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3"/>
          <w:numId w:val="18"/>
        </w:numPr>
        <w:tabs>
          <w:tab w:pos="1509" w:val="left" w:leader="none"/>
        </w:tabs>
        <w:spacing w:line="240" w:lineRule="auto" w:before="102" w:after="0"/>
        <w:ind w:left="1508" w:right="0" w:hanging="781"/>
        <w:jc w:val="left"/>
      </w:pPr>
      <w:bookmarkStart w:name="_TOC_250039" w:id="87"/>
      <w:r>
        <w:rPr/>
        <w:t>Doğrulayıcı</w:t>
      </w:r>
      <w:r>
        <w:rPr>
          <w:spacing w:val="-2"/>
        </w:rPr>
        <w:t> </w:t>
      </w:r>
      <w:r>
        <w:rPr/>
        <w:t>Faktör</w:t>
      </w:r>
      <w:r>
        <w:rPr>
          <w:spacing w:val="-4"/>
        </w:rPr>
        <w:t> </w:t>
      </w:r>
      <w:r>
        <w:rPr/>
        <w:t>Analizi</w:t>
      </w:r>
      <w:r>
        <w:rPr>
          <w:spacing w:val="-2"/>
        </w:rPr>
        <w:t> </w:t>
      </w:r>
      <w:bookmarkEnd w:id="87"/>
      <w:r>
        <w:rPr/>
        <w:t>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Doğrulayıcı faktör analizi ile oluşan 3 boyutlu yapı, ilgili örnekleme uygulanarak</w:t>
      </w:r>
      <w:r>
        <w:rPr>
          <w:spacing w:val="1"/>
        </w:rPr>
        <w:t> </w:t>
      </w:r>
      <w:r>
        <w:rPr/>
        <w:t>test</w:t>
      </w:r>
      <w:r>
        <w:rPr>
          <w:spacing w:val="-10"/>
        </w:rPr>
        <w:t> </w:t>
      </w:r>
      <w:r>
        <w:rPr/>
        <w:t>edilmiş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DFA</w:t>
      </w:r>
      <w:r>
        <w:rPr>
          <w:spacing w:val="-10"/>
        </w:rPr>
        <w:t> </w:t>
      </w:r>
      <w:r>
        <w:rPr/>
        <w:t>analizlerine</w:t>
      </w:r>
      <w:r>
        <w:rPr>
          <w:spacing w:val="-11"/>
        </w:rPr>
        <w:t> </w:t>
      </w:r>
      <w:r>
        <w:rPr/>
        <w:t>göre</w:t>
      </w:r>
      <w:r>
        <w:rPr>
          <w:spacing w:val="-11"/>
        </w:rPr>
        <w:t> </w:t>
      </w:r>
      <w:r>
        <w:rPr/>
        <w:t>uyum</w:t>
      </w:r>
      <w:r>
        <w:rPr>
          <w:spacing w:val="-9"/>
        </w:rPr>
        <w:t> </w:t>
      </w:r>
      <w:r>
        <w:rPr/>
        <w:t>parametreleri</w:t>
      </w:r>
      <w:r>
        <w:rPr>
          <w:spacing w:val="-9"/>
        </w:rPr>
        <w:t> </w:t>
      </w:r>
      <w:r>
        <w:rPr/>
        <w:t>ve</w:t>
      </w:r>
      <w:r>
        <w:rPr>
          <w:spacing w:val="-12"/>
        </w:rPr>
        <w:t> </w:t>
      </w:r>
      <w:r>
        <w:rPr/>
        <w:t>standardize</w:t>
      </w:r>
      <w:r>
        <w:rPr>
          <w:spacing w:val="-11"/>
        </w:rPr>
        <w:t> </w:t>
      </w:r>
      <w:r>
        <w:rPr/>
        <w:t>edilmiş</w:t>
      </w:r>
      <w:r>
        <w:rPr>
          <w:spacing w:val="-10"/>
        </w:rPr>
        <w:t> </w:t>
      </w:r>
      <w:r>
        <w:rPr/>
        <w:t>değerler</w:t>
      </w:r>
      <w:r>
        <w:rPr>
          <w:spacing w:val="-58"/>
        </w:rPr>
        <w:t> </w:t>
      </w:r>
      <w:r>
        <w:rPr/>
        <w:t>incelenmiştir. İlgili sonuçlar</w:t>
      </w:r>
      <w:r>
        <w:rPr>
          <w:spacing w:val="-2"/>
        </w:rPr>
        <w:t> </w:t>
      </w:r>
      <w:r>
        <w:rPr/>
        <w:t>Tablo</w:t>
      </w:r>
      <w:r>
        <w:rPr>
          <w:spacing w:val="1"/>
        </w:rPr>
        <w:t> </w:t>
      </w:r>
      <w:r>
        <w:rPr/>
        <w:t>3.4’te</w:t>
      </w:r>
      <w:r>
        <w:rPr>
          <w:spacing w:val="-1"/>
        </w:rPr>
        <w:t> </w:t>
      </w:r>
      <w:r>
        <w:rPr/>
        <w:t>analiz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rPr>
          <w:sz w:val="26"/>
        </w:rPr>
      </w:pPr>
    </w:p>
    <w:p>
      <w:pPr>
        <w:spacing w:before="0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14240">
            <wp:simplePos x="0" y="0"/>
            <wp:positionH relativeFrom="page">
              <wp:posOffset>1282700</wp:posOffset>
            </wp:positionH>
            <wp:positionV relativeFrom="paragraph">
              <wp:posOffset>1300773</wp:posOffset>
            </wp:positionV>
            <wp:extent cx="4686300" cy="1841500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3.4.</w:t>
      </w:r>
      <w:r>
        <w:rPr>
          <w:b/>
          <w:spacing w:val="-1"/>
          <w:sz w:val="24"/>
        </w:rPr>
        <w:t> </w:t>
      </w:r>
      <w:r>
        <w:rPr>
          <w:sz w:val="24"/>
        </w:rPr>
        <w:t>Alt</w:t>
      </w:r>
      <w:r>
        <w:rPr>
          <w:spacing w:val="-3"/>
          <w:sz w:val="24"/>
        </w:rPr>
        <w:t> </w:t>
      </w:r>
      <w:r>
        <w:rPr>
          <w:sz w:val="24"/>
        </w:rPr>
        <w:t>Boyutların</w:t>
      </w:r>
      <w:r>
        <w:rPr>
          <w:spacing w:val="-1"/>
          <w:sz w:val="24"/>
        </w:rPr>
        <w:t> </w:t>
      </w:r>
      <w:r>
        <w:rPr>
          <w:sz w:val="24"/>
        </w:rPr>
        <w:t>Uyum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  <w:r>
        <w:rPr>
          <w:spacing w:val="-1"/>
          <w:sz w:val="24"/>
        </w:rPr>
        <w:t> </w:t>
      </w:r>
      <w:r>
        <w:rPr>
          <w:sz w:val="24"/>
        </w:rPr>
        <w:t>(DFA</w:t>
      </w:r>
      <w:r>
        <w:rPr>
          <w:spacing w:val="-3"/>
          <w:sz w:val="24"/>
        </w:rPr>
        <w:t> </w:t>
      </w:r>
      <w:r>
        <w:rPr>
          <w:sz w:val="24"/>
        </w:rPr>
        <w:t>Analizi)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1047"/>
        <w:gridCol w:w="1753"/>
        <w:gridCol w:w="1972"/>
        <w:gridCol w:w="1984"/>
      </w:tblGrid>
      <w:tr>
        <w:trPr>
          <w:trHeight w:val="676" w:hRule="atLeast"/>
        </w:trPr>
        <w:tc>
          <w:tcPr>
            <w:tcW w:w="1321" w:type="dxa"/>
          </w:tcPr>
          <w:p>
            <w:pPr>
              <w:pStyle w:val="TableParagraph"/>
              <w:spacing w:line="273" w:lineRule="auto" w:before="60"/>
              <w:ind w:left="203" w:right="187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Uyum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İndeksleri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7"/>
              <w:ind w:left="236" w:right="2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Değer</w:t>
            </w:r>
          </w:p>
        </w:tc>
        <w:tc>
          <w:tcPr>
            <w:tcW w:w="1753" w:type="dxa"/>
          </w:tcPr>
          <w:p>
            <w:pPr>
              <w:pStyle w:val="TableParagraph"/>
              <w:spacing w:before="197"/>
              <w:ind w:left="188"/>
              <w:rPr>
                <w:b/>
                <w:sz w:val="21"/>
              </w:rPr>
            </w:pPr>
            <w:r>
              <w:rPr>
                <w:b/>
                <w:sz w:val="21"/>
              </w:rPr>
              <w:t>Uyum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Durumu</w:t>
            </w:r>
          </w:p>
        </w:tc>
        <w:tc>
          <w:tcPr>
            <w:tcW w:w="1972" w:type="dxa"/>
          </w:tcPr>
          <w:p>
            <w:pPr>
              <w:pStyle w:val="TableParagraph"/>
              <w:spacing w:line="273" w:lineRule="auto" w:before="60"/>
              <w:ind w:left="581" w:right="146" w:hanging="413"/>
              <w:rPr>
                <w:b/>
                <w:sz w:val="21"/>
              </w:rPr>
            </w:pPr>
            <w:r>
              <w:rPr>
                <w:b/>
                <w:sz w:val="21"/>
              </w:rPr>
              <w:t>Mükemmel Uyum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Ölçütleri</w:t>
            </w:r>
          </w:p>
        </w:tc>
        <w:tc>
          <w:tcPr>
            <w:tcW w:w="1984" w:type="dxa"/>
          </w:tcPr>
          <w:p>
            <w:pPr>
              <w:pStyle w:val="TableParagraph"/>
              <w:spacing w:line="273" w:lineRule="auto" w:before="60"/>
              <w:ind w:left="285" w:right="233" w:hanging="29"/>
              <w:rPr>
                <w:b/>
                <w:sz w:val="21"/>
              </w:rPr>
            </w:pPr>
            <w:r>
              <w:rPr>
                <w:b/>
                <w:sz w:val="21"/>
              </w:rPr>
              <w:t>Kabul Edilebilir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Uyum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Ölçütleri</w:t>
            </w:r>
          </w:p>
        </w:tc>
      </w:tr>
      <w:tr>
        <w:trPr>
          <w:trHeight w:val="676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left="376"/>
              <w:rPr>
                <w:sz w:val="21"/>
              </w:rPr>
            </w:pPr>
            <w:r>
              <w:rPr>
                <w:position w:val="7"/>
                <w:sz w:val="14"/>
              </w:rPr>
              <w:t>1</w:t>
            </w:r>
            <w:r>
              <w:rPr>
                <w:spacing w:val="-1"/>
                <w:position w:val="7"/>
                <w:sz w:val="14"/>
              </w:rPr>
              <w:t> 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/sd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χ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2,09</w:t>
            </w:r>
          </w:p>
        </w:tc>
        <w:tc>
          <w:tcPr>
            <w:tcW w:w="1753" w:type="dxa"/>
          </w:tcPr>
          <w:p>
            <w:pPr>
              <w:pStyle w:val="TableParagraph"/>
              <w:spacing w:line="278" w:lineRule="auto" w:before="53"/>
              <w:ind w:left="610" w:right="170" w:hanging="416"/>
              <w:rPr>
                <w:sz w:val="21"/>
              </w:rPr>
            </w:pPr>
            <w:r>
              <w:rPr>
                <w:sz w:val="21"/>
              </w:rPr>
              <w:t>Kabul Edilebilir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88"/>
              <w:ind w:left="118" w:right="111"/>
              <w:jc w:val="center"/>
              <w:rPr>
                <w:sz w:val="21"/>
              </w:rPr>
            </w:pPr>
            <w:r>
              <w:rPr>
                <w:sz w:val="21"/>
              </w:rPr>
              <w:t>0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χ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/sd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88"/>
              <w:ind w:left="122" w:right="120"/>
              <w:jc w:val="center"/>
              <w:rPr>
                <w:sz w:val="21"/>
              </w:rPr>
            </w:pPr>
            <w:r>
              <w:rPr>
                <w:sz w:val="21"/>
              </w:rPr>
              <w:t>2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χ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/sd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3</w:t>
            </w:r>
          </w:p>
        </w:tc>
      </w:tr>
      <w:tr>
        <w:trPr>
          <w:trHeight w:val="673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left="379"/>
              <w:rPr>
                <w:sz w:val="21"/>
              </w:rPr>
            </w:pP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AGFI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0.92</w:t>
            </w:r>
          </w:p>
        </w:tc>
        <w:tc>
          <w:tcPr>
            <w:tcW w:w="1753" w:type="dxa"/>
          </w:tcPr>
          <w:p>
            <w:pPr>
              <w:pStyle w:val="TableParagraph"/>
              <w:spacing w:line="273" w:lineRule="auto" w:before="53"/>
              <w:ind w:left="610" w:right="170" w:hanging="416"/>
              <w:rPr>
                <w:sz w:val="21"/>
              </w:rPr>
            </w:pPr>
            <w:r>
              <w:rPr>
                <w:sz w:val="21"/>
              </w:rPr>
              <w:t>Kabul Edilebilir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5" w:right="113"/>
              <w:jc w:val="center"/>
              <w:rPr>
                <w:sz w:val="21"/>
              </w:rPr>
            </w:pPr>
            <w:r>
              <w:rPr>
                <w:sz w:val="21"/>
              </w:rPr>
              <w:t>.90 ≤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AGFI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1.00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0" w:right="120"/>
              <w:jc w:val="center"/>
              <w:rPr>
                <w:sz w:val="21"/>
              </w:rPr>
            </w:pPr>
            <w:r>
              <w:rPr>
                <w:sz w:val="21"/>
              </w:rPr>
              <w:t>.85 ≤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AGFI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.90</w:t>
            </w:r>
          </w:p>
        </w:tc>
      </w:tr>
      <w:tr>
        <w:trPr>
          <w:trHeight w:val="676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left="435" w:right="427"/>
              <w:jc w:val="center"/>
              <w:rPr>
                <w:sz w:val="21"/>
              </w:rPr>
            </w:pPr>
            <w:r>
              <w:rPr>
                <w:position w:val="7"/>
                <w:sz w:val="14"/>
              </w:rPr>
              <w:t>3</w:t>
            </w:r>
            <w:r>
              <w:rPr>
                <w:sz w:val="21"/>
              </w:rPr>
              <w:t>GFI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0.91</w:t>
            </w:r>
          </w:p>
        </w:tc>
        <w:tc>
          <w:tcPr>
            <w:tcW w:w="1753" w:type="dxa"/>
          </w:tcPr>
          <w:p>
            <w:pPr>
              <w:pStyle w:val="TableParagraph"/>
              <w:spacing w:line="276" w:lineRule="auto" w:before="53"/>
              <w:ind w:left="610" w:right="170" w:hanging="416"/>
              <w:rPr>
                <w:sz w:val="21"/>
              </w:rPr>
            </w:pPr>
            <w:r>
              <w:rPr>
                <w:sz w:val="21"/>
              </w:rPr>
              <w:t>Kabul Edilebilir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7" w:right="113"/>
              <w:jc w:val="center"/>
              <w:rPr>
                <w:sz w:val="21"/>
              </w:rPr>
            </w:pPr>
            <w:r>
              <w:rPr>
                <w:sz w:val="21"/>
              </w:rPr>
              <w:t>.95 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1.00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0" w:right="120"/>
              <w:jc w:val="center"/>
              <w:rPr>
                <w:sz w:val="21"/>
              </w:rPr>
            </w:pPr>
            <w:r>
              <w:rPr>
                <w:sz w:val="21"/>
              </w:rPr>
              <w:t>.90 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GFI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≤ 95</w:t>
            </w:r>
          </w:p>
        </w:tc>
      </w:tr>
      <w:tr>
        <w:trPr>
          <w:trHeight w:val="673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left="433" w:right="427"/>
              <w:jc w:val="center"/>
              <w:rPr>
                <w:sz w:val="21"/>
              </w:rPr>
            </w:pPr>
            <w:r>
              <w:rPr>
                <w:position w:val="7"/>
                <w:sz w:val="14"/>
              </w:rPr>
              <w:t>3</w:t>
            </w:r>
            <w:r>
              <w:rPr>
                <w:sz w:val="21"/>
              </w:rPr>
              <w:t>CFI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0.94</w:t>
            </w:r>
          </w:p>
        </w:tc>
        <w:tc>
          <w:tcPr>
            <w:tcW w:w="1753" w:type="dxa"/>
          </w:tcPr>
          <w:p>
            <w:pPr>
              <w:pStyle w:val="TableParagraph"/>
              <w:spacing w:line="276" w:lineRule="auto" w:before="53"/>
              <w:ind w:left="610" w:right="170" w:hanging="416"/>
              <w:rPr>
                <w:sz w:val="21"/>
              </w:rPr>
            </w:pPr>
            <w:r>
              <w:rPr>
                <w:sz w:val="21"/>
              </w:rPr>
              <w:t>Kabul Edilebilir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4" w:right="113"/>
              <w:jc w:val="center"/>
              <w:rPr>
                <w:sz w:val="21"/>
              </w:rPr>
            </w:pPr>
            <w:r>
              <w:rPr>
                <w:sz w:val="21"/>
              </w:rPr>
              <w:t>.95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1.00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0" w:right="120"/>
              <w:jc w:val="center"/>
              <w:rPr>
                <w:sz w:val="21"/>
              </w:rPr>
            </w:pPr>
            <w:r>
              <w:rPr>
                <w:sz w:val="21"/>
              </w:rPr>
              <w:t>.90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CFI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.95</w:t>
            </w:r>
          </w:p>
        </w:tc>
      </w:tr>
      <w:tr>
        <w:trPr>
          <w:trHeight w:val="736" w:hRule="atLeast"/>
        </w:trPr>
        <w:tc>
          <w:tcPr>
            <w:tcW w:w="1321" w:type="dxa"/>
          </w:tcPr>
          <w:p>
            <w:pPr>
              <w:pStyle w:val="TableParagraph"/>
              <w:spacing w:before="48"/>
              <w:ind w:left="433" w:right="427"/>
              <w:jc w:val="center"/>
              <w:rPr>
                <w:sz w:val="21"/>
              </w:rPr>
            </w:pPr>
            <w:r>
              <w:rPr>
                <w:position w:val="7"/>
                <w:sz w:val="14"/>
              </w:rPr>
              <w:t>3</w:t>
            </w:r>
            <w:r>
              <w:rPr>
                <w:sz w:val="21"/>
              </w:rPr>
              <w:t>IFI</w:t>
            </w:r>
          </w:p>
        </w:tc>
        <w:tc>
          <w:tcPr>
            <w:tcW w:w="104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0.97</w:t>
            </w:r>
          </w:p>
        </w:tc>
        <w:tc>
          <w:tcPr>
            <w:tcW w:w="1753" w:type="dxa"/>
          </w:tcPr>
          <w:p>
            <w:pPr>
              <w:pStyle w:val="TableParagraph"/>
              <w:spacing w:line="276" w:lineRule="auto" w:before="84"/>
              <w:ind w:left="610" w:right="371" w:hanging="219"/>
              <w:rPr>
                <w:sz w:val="21"/>
              </w:rPr>
            </w:pPr>
            <w:r>
              <w:rPr>
                <w:spacing w:val="-1"/>
                <w:sz w:val="21"/>
              </w:rPr>
              <w:t>Mükemmel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17" w:right="113"/>
              <w:jc w:val="center"/>
              <w:rPr>
                <w:sz w:val="21"/>
              </w:rPr>
            </w:pPr>
            <w:r>
              <w:rPr>
                <w:sz w:val="21"/>
              </w:rPr>
              <w:t>.95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1.00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1"/>
              </w:rPr>
            </w:pPr>
            <w:r>
              <w:rPr>
                <w:sz w:val="21"/>
              </w:rPr>
              <w:t>.90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.95</w:t>
            </w:r>
          </w:p>
        </w:tc>
      </w:tr>
      <w:tr>
        <w:trPr>
          <w:trHeight w:val="674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right="199"/>
              <w:jc w:val="right"/>
              <w:rPr>
                <w:sz w:val="21"/>
              </w:rPr>
            </w:pPr>
            <w:r>
              <w:rPr>
                <w:position w:val="7"/>
                <w:sz w:val="14"/>
              </w:rPr>
              <w:t>1</w:t>
            </w:r>
            <w:r>
              <w:rPr>
                <w:spacing w:val="-1"/>
                <w:position w:val="7"/>
                <w:sz w:val="14"/>
              </w:rPr>
              <w:t> </w:t>
            </w:r>
            <w:r>
              <w:rPr>
                <w:position w:val="7"/>
                <w:sz w:val="14"/>
              </w:rPr>
              <w:t>4</w:t>
            </w:r>
            <w:r>
              <w:rPr>
                <w:sz w:val="21"/>
              </w:rPr>
              <w:t>RMSEA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0.04</w:t>
            </w:r>
          </w:p>
        </w:tc>
        <w:tc>
          <w:tcPr>
            <w:tcW w:w="1753" w:type="dxa"/>
          </w:tcPr>
          <w:p>
            <w:pPr>
              <w:pStyle w:val="TableParagraph"/>
              <w:spacing w:line="276" w:lineRule="auto" w:before="53"/>
              <w:ind w:left="610" w:right="371" w:hanging="219"/>
              <w:rPr>
                <w:sz w:val="21"/>
              </w:rPr>
            </w:pPr>
            <w:r>
              <w:rPr>
                <w:spacing w:val="-1"/>
                <w:sz w:val="21"/>
              </w:rPr>
              <w:t>Mükemmel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8" w:right="113"/>
              <w:jc w:val="center"/>
              <w:rPr>
                <w:sz w:val="21"/>
              </w:rPr>
            </w:pPr>
            <w:r>
              <w:rPr>
                <w:sz w:val="21"/>
              </w:rPr>
              <w:t>.00 ≤ RMSEA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.05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5" w:right="120"/>
              <w:jc w:val="center"/>
              <w:rPr>
                <w:sz w:val="21"/>
              </w:rPr>
            </w:pPr>
            <w:r>
              <w:rPr>
                <w:sz w:val="21"/>
              </w:rPr>
              <w:t>.05 ≤ RMSEA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.08</w:t>
            </w:r>
          </w:p>
        </w:tc>
      </w:tr>
      <w:tr>
        <w:trPr>
          <w:trHeight w:val="676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right="268"/>
              <w:jc w:val="right"/>
              <w:rPr>
                <w:sz w:val="21"/>
              </w:rPr>
            </w:pPr>
            <w:r>
              <w:rPr>
                <w:position w:val="7"/>
                <w:sz w:val="14"/>
              </w:rPr>
              <w:t>1</w:t>
            </w:r>
            <w:r>
              <w:rPr>
                <w:spacing w:val="-1"/>
                <w:position w:val="7"/>
                <w:sz w:val="14"/>
              </w:rPr>
              <w:t> </w:t>
            </w:r>
            <w:r>
              <w:rPr>
                <w:position w:val="7"/>
                <w:sz w:val="14"/>
              </w:rPr>
              <w:t>4</w:t>
            </w:r>
            <w:r>
              <w:rPr>
                <w:sz w:val="21"/>
              </w:rPr>
              <w:t>SRMR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0.05</w:t>
            </w:r>
          </w:p>
        </w:tc>
        <w:tc>
          <w:tcPr>
            <w:tcW w:w="1753" w:type="dxa"/>
          </w:tcPr>
          <w:p>
            <w:pPr>
              <w:pStyle w:val="TableParagraph"/>
              <w:spacing w:line="273" w:lineRule="auto" w:before="55"/>
              <w:ind w:left="610" w:right="371" w:hanging="219"/>
              <w:rPr>
                <w:sz w:val="21"/>
              </w:rPr>
            </w:pPr>
            <w:r>
              <w:rPr>
                <w:spacing w:val="-1"/>
                <w:sz w:val="21"/>
              </w:rPr>
              <w:t>Mükemmel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6" w:right="113"/>
              <w:jc w:val="center"/>
              <w:rPr>
                <w:sz w:val="21"/>
              </w:rPr>
            </w:pPr>
            <w:r>
              <w:rPr>
                <w:sz w:val="21"/>
              </w:rPr>
              <w:t>.00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SRMR ≤ .05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4" w:right="120"/>
              <w:jc w:val="center"/>
              <w:rPr>
                <w:sz w:val="21"/>
              </w:rPr>
            </w:pPr>
            <w:r>
              <w:rPr>
                <w:sz w:val="21"/>
              </w:rPr>
              <w:t>.05 ≤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SRMR ≤ .10</w:t>
            </w:r>
          </w:p>
        </w:tc>
      </w:tr>
      <w:tr>
        <w:trPr>
          <w:trHeight w:val="676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left="395"/>
              <w:rPr>
                <w:sz w:val="21"/>
              </w:rPr>
            </w:pPr>
            <w:r>
              <w:rPr>
                <w:position w:val="7"/>
                <w:sz w:val="14"/>
              </w:rPr>
              <w:t>5</w:t>
            </w:r>
            <w:r>
              <w:rPr>
                <w:sz w:val="21"/>
              </w:rPr>
              <w:t>PNFI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0.89</w:t>
            </w:r>
          </w:p>
        </w:tc>
        <w:tc>
          <w:tcPr>
            <w:tcW w:w="1753" w:type="dxa"/>
          </w:tcPr>
          <w:p>
            <w:pPr>
              <w:pStyle w:val="TableParagraph"/>
              <w:spacing w:line="276" w:lineRule="auto" w:before="53"/>
              <w:ind w:left="610" w:right="170" w:hanging="416"/>
              <w:rPr>
                <w:sz w:val="21"/>
              </w:rPr>
            </w:pPr>
            <w:r>
              <w:rPr>
                <w:sz w:val="21"/>
              </w:rPr>
              <w:t>Kabul Edilebilir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5" w:right="113"/>
              <w:jc w:val="center"/>
              <w:rPr>
                <w:sz w:val="21"/>
              </w:rPr>
            </w:pPr>
            <w:r>
              <w:rPr>
                <w:sz w:val="21"/>
              </w:rPr>
              <w:t>.95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PNFI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 1.00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2" w:right="120"/>
              <w:jc w:val="center"/>
              <w:rPr>
                <w:sz w:val="21"/>
              </w:rPr>
            </w:pPr>
            <w:r>
              <w:rPr>
                <w:sz w:val="21"/>
              </w:rPr>
              <w:t>.50 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PNFI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 .95</w:t>
            </w:r>
          </w:p>
        </w:tc>
      </w:tr>
      <w:tr>
        <w:trPr>
          <w:trHeight w:val="674" w:hRule="atLeast"/>
        </w:trPr>
        <w:tc>
          <w:tcPr>
            <w:tcW w:w="1321" w:type="dxa"/>
          </w:tcPr>
          <w:p>
            <w:pPr>
              <w:pStyle w:val="TableParagraph"/>
              <w:spacing w:before="188"/>
              <w:ind w:left="395"/>
              <w:rPr>
                <w:sz w:val="21"/>
              </w:rPr>
            </w:pPr>
            <w:r>
              <w:rPr>
                <w:position w:val="7"/>
                <w:sz w:val="14"/>
              </w:rPr>
              <w:t>6</w:t>
            </w:r>
            <w:r>
              <w:rPr>
                <w:sz w:val="21"/>
              </w:rPr>
              <w:t>PGFI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92"/>
              <w:ind w:left="236" w:right="223"/>
              <w:jc w:val="center"/>
              <w:rPr>
                <w:sz w:val="21"/>
              </w:rPr>
            </w:pPr>
            <w:r>
              <w:rPr>
                <w:sz w:val="21"/>
              </w:rPr>
              <w:t>0.87</w:t>
            </w:r>
          </w:p>
        </w:tc>
        <w:tc>
          <w:tcPr>
            <w:tcW w:w="1753" w:type="dxa"/>
          </w:tcPr>
          <w:p>
            <w:pPr>
              <w:pStyle w:val="TableParagraph"/>
              <w:spacing w:line="273" w:lineRule="auto" w:before="53"/>
              <w:ind w:left="610" w:right="170" w:hanging="416"/>
              <w:rPr>
                <w:sz w:val="21"/>
              </w:rPr>
            </w:pPr>
            <w:r>
              <w:rPr>
                <w:sz w:val="21"/>
              </w:rPr>
              <w:t>Kabul Edilebilir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Uyum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2"/>
              <w:ind w:left="115" w:right="113"/>
              <w:jc w:val="center"/>
              <w:rPr>
                <w:sz w:val="21"/>
              </w:rPr>
            </w:pPr>
            <w:r>
              <w:rPr>
                <w:sz w:val="21"/>
              </w:rPr>
              <w:t>.95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PGFI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 1.00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2"/>
              <w:ind w:left="122" w:right="120"/>
              <w:jc w:val="center"/>
              <w:rPr>
                <w:sz w:val="21"/>
              </w:rPr>
            </w:pPr>
            <w:r>
              <w:rPr>
                <w:sz w:val="21"/>
              </w:rPr>
              <w:t>.50 ≤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PGFI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≤ .95</w:t>
            </w:r>
          </w:p>
        </w:tc>
      </w:tr>
    </w:tbl>
    <w:p>
      <w:pPr>
        <w:spacing w:before="0"/>
        <w:ind w:left="728" w:right="390" w:firstLine="0"/>
        <w:jc w:val="left"/>
        <w:rPr>
          <w:i/>
          <w:sz w:val="18"/>
        </w:rPr>
      </w:pPr>
      <w:r>
        <w:rPr>
          <w:b/>
          <w:sz w:val="18"/>
        </w:rPr>
        <w:t>Kaynak:</w:t>
      </w:r>
      <w:r>
        <w:rPr>
          <w:b/>
          <w:spacing w:val="1"/>
          <w:sz w:val="18"/>
        </w:rPr>
        <w:t> </w:t>
      </w:r>
      <w:r>
        <w:rPr>
          <w:i/>
          <w:sz w:val="18"/>
        </w:rPr>
        <w:t>1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Savalei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ve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Fouladi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(2021),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2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Ziedzor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(2022),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3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Nam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ve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Jin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(2018), 4Jahng (2022), 5 Bringmann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(2022),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6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Rahi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ve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Ghani (2018)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Savalei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Fouladi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Ziedzor</w:t>
      </w:r>
      <w:r>
        <w:rPr>
          <w:spacing w:val="1"/>
        </w:rPr>
        <w:t> </w:t>
      </w:r>
      <w:r>
        <w:rPr/>
        <w:t>(2022),</w:t>
      </w:r>
      <w:r>
        <w:rPr>
          <w:spacing w:val="1"/>
        </w:rPr>
        <w:t> </w:t>
      </w:r>
      <w:r>
        <w:rPr/>
        <w:t>Nam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Jin</w:t>
      </w:r>
      <w:r>
        <w:rPr>
          <w:spacing w:val="1"/>
        </w:rPr>
        <w:t> </w:t>
      </w:r>
      <w:r>
        <w:rPr/>
        <w:t>(2018)’göre</w:t>
      </w:r>
      <w:r>
        <w:rPr>
          <w:spacing w:val="1"/>
        </w:rPr>
        <w:t> </w:t>
      </w:r>
      <w:r>
        <w:rPr/>
        <w:t>uyum</w:t>
      </w:r>
      <w:r>
        <w:rPr>
          <w:spacing w:val="1"/>
        </w:rPr>
        <w:t> </w:t>
      </w:r>
      <w:r>
        <w:rPr/>
        <w:t>indekslerinin kuramsal model ile gerçek veriler arasındaki uyumu değerlendirmelerinde</w:t>
      </w:r>
      <w:r>
        <w:rPr>
          <w:spacing w:val="1"/>
        </w:rPr>
        <w:t> </w:t>
      </w:r>
      <w:r>
        <w:rPr/>
        <w:t>birbirlerine göre güçlü ve zayıf yönlerinin olması nedeniyle modelin uyumunun ortaya</w:t>
      </w:r>
      <w:r>
        <w:rPr>
          <w:spacing w:val="1"/>
        </w:rPr>
        <w:t> </w:t>
      </w:r>
      <w:r>
        <w:rPr/>
        <w:t>konulması</w:t>
      </w:r>
      <w:r>
        <w:rPr>
          <w:spacing w:val="-10"/>
        </w:rPr>
        <w:t> </w:t>
      </w:r>
      <w:r>
        <w:rPr/>
        <w:t>için</w:t>
      </w:r>
      <w:r>
        <w:rPr>
          <w:spacing w:val="-10"/>
        </w:rPr>
        <w:t> </w:t>
      </w:r>
      <w:r>
        <w:rPr/>
        <w:t>birçok</w:t>
      </w:r>
      <w:r>
        <w:rPr>
          <w:spacing w:val="-11"/>
        </w:rPr>
        <w:t> </w:t>
      </w:r>
      <w:r>
        <w:rPr/>
        <w:t>uyum</w:t>
      </w:r>
      <w:r>
        <w:rPr>
          <w:spacing w:val="-11"/>
        </w:rPr>
        <w:t> </w:t>
      </w:r>
      <w:r>
        <w:rPr/>
        <w:t>indeksi</w:t>
      </w:r>
      <w:r>
        <w:rPr>
          <w:spacing w:val="-11"/>
        </w:rPr>
        <w:t> </w:t>
      </w:r>
      <w:r>
        <w:rPr/>
        <w:t>değerinin</w:t>
      </w:r>
      <w:r>
        <w:rPr>
          <w:spacing w:val="-11"/>
        </w:rPr>
        <w:t> </w:t>
      </w:r>
      <w:r>
        <w:rPr/>
        <w:t>birlikte</w:t>
      </w:r>
      <w:r>
        <w:rPr>
          <w:spacing w:val="-12"/>
        </w:rPr>
        <w:t> </w:t>
      </w:r>
      <w:r>
        <w:rPr/>
        <w:t>kullanılması</w:t>
      </w:r>
      <w:r>
        <w:rPr>
          <w:spacing w:val="-11"/>
        </w:rPr>
        <w:t> </w:t>
      </w:r>
      <w:r>
        <w:rPr/>
        <w:t>önerilir.</w:t>
      </w:r>
      <w:r>
        <w:rPr>
          <w:spacing w:val="-11"/>
        </w:rPr>
        <w:t> </w:t>
      </w:r>
      <w:r>
        <w:rPr/>
        <w:t>Bunlardan</w:t>
      </w:r>
      <w:r>
        <w:rPr>
          <w:spacing w:val="-9"/>
        </w:rPr>
        <w:t> </w:t>
      </w:r>
      <w:r>
        <w:rPr/>
        <w:t>en</w:t>
      </w:r>
      <w:r>
        <w:rPr>
          <w:spacing w:val="-58"/>
        </w:rPr>
        <w:t> </w:t>
      </w:r>
      <w:r>
        <w:rPr/>
        <w:t>sık kullanılanları (Ki-Kare Uyum Testi (Chi-Square Goodness), İyilik Uyum İndeksi</w:t>
      </w:r>
      <w:r>
        <w:rPr>
          <w:spacing w:val="1"/>
        </w:rPr>
        <w:t> </w:t>
      </w:r>
      <w:r>
        <w:rPr/>
        <w:t>(GFI), Düzeltilmiş İyilik Uyum İndeksi (AGFI), Karşılaştırmalı Uyum İndeksi (CFI),</w:t>
      </w:r>
      <w:r>
        <w:rPr>
          <w:spacing w:val="1"/>
        </w:rPr>
        <w:t> </w:t>
      </w:r>
      <w:r>
        <w:rPr/>
        <w:t>Normaleştirilmiş Uyum İndeksi (NFI), Ortalama Hataların Karekökü (RMR veya RMS)</w:t>
      </w:r>
      <w:r>
        <w:rPr>
          <w:spacing w:val="-57"/>
        </w:rPr>
        <w:t> </w:t>
      </w:r>
      <w:r>
        <w:rPr/>
        <w:t>ve</w:t>
      </w:r>
      <w:r>
        <w:rPr>
          <w:spacing w:val="-1"/>
        </w:rPr>
        <w:t> </w:t>
      </w:r>
      <w:r>
        <w:rPr/>
        <w:t>Yaklaşık Hataların</w:t>
      </w:r>
      <w:r>
        <w:rPr>
          <w:spacing w:val="-1"/>
        </w:rPr>
        <w:t> </w:t>
      </w:r>
      <w:r>
        <w:rPr/>
        <w:t>Ortalama Karekökü’dür.</w:t>
      </w:r>
      <w:r>
        <w:rPr>
          <w:spacing w:val="5"/>
        </w:rPr>
        <w:t> </w:t>
      </w:r>
      <w:r>
        <w:rPr/>
        <w:t>Bu</w:t>
      </w:r>
      <w:r>
        <w:rPr>
          <w:spacing w:val="2"/>
        </w:rPr>
        <w:t> </w:t>
      </w:r>
      <w:r>
        <w:rPr/>
        <w:t>kriterlerin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azından</w:t>
      </w:r>
      <w:r>
        <w:rPr>
          <w:spacing w:val="-1"/>
        </w:rPr>
        <w:t> </w:t>
      </w:r>
      <w:r>
        <w:rPr/>
        <w:t>kabul edilebilir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>
          <w:spacing w:val="-1"/>
        </w:rPr>
        <w:t>düzeyde</w:t>
      </w:r>
      <w:r>
        <w:rPr>
          <w:spacing w:val="-13"/>
        </w:rPr>
        <w:t> </w:t>
      </w:r>
      <w:r>
        <w:rPr>
          <w:spacing w:val="-1"/>
        </w:rPr>
        <w:t>olması</w:t>
      </w:r>
      <w:r>
        <w:rPr>
          <w:spacing w:val="-12"/>
        </w:rPr>
        <w:t> </w:t>
      </w:r>
      <w:r>
        <w:rPr>
          <w:spacing w:val="-1"/>
        </w:rPr>
        <w:t>gerekmektedir.</w:t>
      </w:r>
      <w:r>
        <w:rPr>
          <w:spacing w:val="-12"/>
        </w:rPr>
        <w:t> </w:t>
      </w:r>
      <w:r>
        <w:rPr/>
        <w:t>(Lipton,</w:t>
      </w:r>
      <w:r>
        <w:rPr>
          <w:spacing w:val="-12"/>
        </w:rPr>
        <w:t> </w:t>
      </w:r>
      <w:r>
        <w:rPr/>
        <w:t>2022;</w:t>
      </w:r>
      <w:r>
        <w:rPr>
          <w:spacing w:val="-12"/>
        </w:rPr>
        <w:t> </w:t>
      </w:r>
      <w:r>
        <w:rPr/>
        <w:t>Rahi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Ghani,</w:t>
      </w:r>
      <w:r>
        <w:rPr>
          <w:spacing w:val="-12"/>
        </w:rPr>
        <w:t> </w:t>
      </w:r>
      <w:r>
        <w:rPr/>
        <w:t>2018;</w:t>
      </w:r>
      <w:r>
        <w:rPr>
          <w:spacing w:val="-12"/>
        </w:rPr>
        <w:t> </w:t>
      </w:r>
      <w:r>
        <w:rPr/>
        <w:t>Mueller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Hancock,</w:t>
      </w:r>
      <w:r>
        <w:rPr>
          <w:spacing w:val="-57"/>
        </w:rPr>
        <w:t> </w:t>
      </w:r>
      <w:r>
        <w:rPr/>
        <w:t>2018).</w:t>
      </w:r>
      <w:r>
        <w:rPr>
          <w:spacing w:val="1"/>
        </w:rPr>
        <w:t> </w:t>
      </w:r>
      <w:r>
        <w:rPr/>
        <w:t>Ki-kare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uyum</w:t>
      </w:r>
      <w:r>
        <w:rPr>
          <w:spacing w:val="1"/>
        </w:rPr>
        <w:t> </w:t>
      </w:r>
      <w:r>
        <w:rPr/>
        <w:t>indeksi,</w:t>
      </w:r>
      <w:r>
        <w:rPr>
          <w:spacing w:val="1"/>
        </w:rPr>
        <w:t> </w:t>
      </w:r>
      <w:r>
        <w:rPr/>
        <w:t>orijinal</w:t>
      </w:r>
      <w:r>
        <w:rPr>
          <w:spacing w:val="1"/>
        </w:rPr>
        <w:t> </w:t>
      </w:r>
      <w:r>
        <w:rPr/>
        <w:t>değişkenlerin</w:t>
      </w:r>
      <w:r>
        <w:rPr>
          <w:spacing w:val="1"/>
        </w:rPr>
        <w:t> </w:t>
      </w:r>
      <w:r>
        <w:rPr/>
        <w:t>varsayılan</w:t>
      </w:r>
      <w:r>
        <w:rPr>
          <w:spacing w:val="1"/>
        </w:rPr>
        <w:t> </w:t>
      </w:r>
      <w:r>
        <w:rPr/>
        <w:t>değişkenlerden</w:t>
      </w:r>
      <w:r>
        <w:rPr>
          <w:spacing w:val="1"/>
        </w:rPr>
        <w:t> </w:t>
      </w:r>
      <w:r>
        <w:rPr/>
        <w:t>farklılığını test ederek regresyon katsayılarının işaretine ve anlamlılık düzeyine bakan,</w:t>
      </w:r>
      <w:r>
        <w:rPr>
          <w:spacing w:val="1"/>
        </w:rPr>
        <w:t> </w:t>
      </w:r>
      <w:r>
        <w:rPr/>
        <w:t>modelin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parçaları</w:t>
      </w:r>
      <w:r>
        <w:rPr>
          <w:spacing w:val="1"/>
        </w:rPr>
        <w:t> </w:t>
      </w:r>
      <w:r>
        <w:rPr/>
        <w:t>hakkında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vererek</w:t>
      </w:r>
      <w:r>
        <w:rPr>
          <w:spacing w:val="1"/>
        </w:rPr>
        <w:t> </w:t>
      </w:r>
      <w:r>
        <w:rPr/>
        <w:t>modelin</w:t>
      </w:r>
      <w:r>
        <w:rPr>
          <w:spacing w:val="1"/>
        </w:rPr>
        <w:t> </w:t>
      </w:r>
      <w:r>
        <w:rPr/>
        <w:t>tamamının</w:t>
      </w:r>
      <w:r>
        <w:rPr>
          <w:spacing w:val="1"/>
        </w:rPr>
        <w:t> </w:t>
      </w:r>
      <w:r>
        <w:rPr/>
        <w:t>doğruluğunun</w:t>
      </w:r>
      <w:r>
        <w:rPr>
          <w:spacing w:val="1"/>
        </w:rPr>
        <w:t> </w:t>
      </w:r>
      <w:r>
        <w:rPr/>
        <w:t>ölçülmesini imkân sağlamaktadır (Savalei ve Fouladi 2021). GFI yani Uyum İyiliği</w:t>
      </w:r>
      <w:r>
        <w:rPr>
          <w:spacing w:val="1"/>
        </w:rPr>
        <w:t> </w:t>
      </w:r>
      <w:r>
        <w:rPr/>
        <w:t>İndeksi,</w:t>
      </w:r>
      <w:r>
        <w:rPr>
          <w:spacing w:val="1"/>
        </w:rPr>
        <w:t> </w:t>
      </w:r>
      <w:r>
        <w:rPr/>
        <w:t>varsayılan</w:t>
      </w:r>
      <w:r>
        <w:rPr>
          <w:spacing w:val="1"/>
        </w:rPr>
        <w:t> </w:t>
      </w:r>
      <w:r>
        <w:rPr/>
        <w:t>modelce</w:t>
      </w:r>
      <w:r>
        <w:rPr>
          <w:spacing w:val="1"/>
        </w:rPr>
        <w:t> </w:t>
      </w:r>
      <w:r>
        <w:rPr/>
        <w:t>gözlenen</w:t>
      </w:r>
      <w:r>
        <w:rPr>
          <w:spacing w:val="1"/>
        </w:rPr>
        <w:t> </w:t>
      </w:r>
      <w:r>
        <w:rPr/>
        <w:t>değişkenler</w:t>
      </w:r>
      <w:r>
        <w:rPr>
          <w:spacing w:val="1"/>
        </w:rPr>
        <w:t> </w:t>
      </w:r>
      <w:r>
        <w:rPr/>
        <w:t>arasındaki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kovaryansı</w:t>
      </w:r>
      <w:r>
        <w:rPr>
          <w:spacing w:val="1"/>
        </w:rPr>
        <w:t> </w:t>
      </w:r>
      <w:r>
        <w:rPr/>
        <w:t>göstermesinin</w:t>
      </w:r>
      <w:r>
        <w:rPr>
          <w:spacing w:val="1"/>
        </w:rPr>
        <w:t> </w:t>
      </w:r>
      <w:r>
        <w:rPr/>
        <w:t>yanında</w:t>
      </w:r>
      <w:r>
        <w:rPr>
          <w:spacing w:val="1"/>
        </w:rPr>
        <w:t> </w:t>
      </w:r>
      <w:r>
        <w:rPr/>
        <w:t>regresyon</w:t>
      </w:r>
      <w:r>
        <w:rPr>
          <w:spacing w:val="1"/>
        </w:rPr>
        <w:t> </w:t>
      </w:r>
      <w:r>
        <w:rPr/>
        <w:t>analizindeki</w:t>
      </w:r>
      <w:r>
        <w:rPr>
          <w:spacing w:val="1"/>
        </w:rPr>
        <w:t> </w:t>
      </w:r>
      <w:r>
        <w:rPr/>
        <w:t>R2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açıklanabilen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gözlenen</w:t>
      </w:r>
      <w:r>
        <w:rPr>
          <w:spacing w:val="1"/>
        </w:rPr>
        <w:t> </w:t>
      </w:r>
      <w:r>
        <w:rPr/>
        <w:t>kovaryans</w:t>
      </w:r>
      <w:r>
        <w:rPr>
          <w:spacing w:val="3"/>
        </w:rPr>
        <w:t> </w:t>
      </w:r>
      <w:r>
        <w:rPr/>
        <w:t>yüzdesine</w:t>
      </w:r>
      <w:r>
        <w:rPr>
          <w:spacing w:val="-2"/>
        </w:rPr>
        <w:t> </w:t>
      </w:r>
      <w:r>
        <w:rPr/>
        <w:t>bağlı, değeri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arasında değişen bir</w:t>
      </w:r>
      <w:r>
        <w:rPr>
          <w:spacing w:val="-1"/>
        </w:rPr>
        <w:t> </w:t>
      </w:r>
      <w:r>
        <w:rPr/>
        <w:t>indekstir.</w:t>
      </w:r>
    </w:p>
    <w:p>
      <w:pPr>
        <w:pStyle w:val="BodyText"/>
        <w:spacing w:line="360" w:lineRule="auto" w:before="120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714752">
            <wp:simplePos x="0" y="0"/>
            <wp:positionH relativeFrom="page">
              <wp:posOffset>1282700</wp:posOffset>
            </wp:positionH>
            <wp:positionV relativeFrom="paragraph">
              <wp:posOffset>590589</wp:posOffset>
            </wp:positionV>
            <wp:extent cx="4686300" cy="1841500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Düzeltilmiş</w:t>
      </w:r>
      <w:r>
        <w:rPr>
          <w:spacing w:val="1"/>
        </w:rPr>
        <w:t> </w:t>
      </w:r>
      <w:r>
        <w:rPr/>
        <w:t>Uyum</w:t>
      </w:r>
      <w:r>
        <w:rPr>
          <w:spacing w:val="1"/>
        </w:rPr>
        <w:t> </w:t>
      </w:r>
      <w:r>
        <w:rPr/>
        <w:t>İyiliği</w:t>
      </w:r>
      <w:r>
        <w:rPr>
          <w:spacing w:val="1"/>
        </w:rPr>
        <w:t> </w:t>
      </w:r>
      <w:r>
        <w:rPr/>
        <w:t>İndeksi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Goodness-of-Fit</w:t>
      </w:r>
      <w:r>
        <w:rPr>
          <w:spacing w:val="1"/>
        </w:rPr>
        <w:t> </w:t>
      </w:r>
      <w:r>
        <w:rPr/>
        <w:t>Indeks,</w:t>
      </w:r>
      <w:r>
        <w:rPr>
          <w:spacing w:val="1"/>
        </w:rPr>
        <w:t> </w:t>
      </w:r>
      <w:r>
        <w:rPr/>
        <w:t>GFI’nin</w:t>
      </w:r>
      <w:r>
        <w:rPr>
          <w:spacing w:val="1"/>
        </w:rPr>
        <w:t> </w:t>
      </w:r>
      <w:r>
        <w:rPr/>
        <w:t>yüksek</w:t>
      </w:r>
      <w:r>
        <w:rPr>
          <w:spacing w:val="-14"/>
        </w:rPr>
        <w:t> </w:t>
      </w:r>
      <w:r>
        <w:rPr/>
        <w:t>örnek</w:t>
      </w:r>
      <w:r>
        <w:rPr>
          <w:spacing w:val="-14"/>
        </w:rPr>
        <w:t> </w:t>
      </w:r>
      <w:r>
        <w:rPr/>
        <w:t>hacmindeki</w:t>
      </w:r>
      <w:r>
        <w:rPr>
          <w:spacing w:val="-12"/>
        </w:rPr>
        <w:t> </w:t>
      </w:r>
      <w:r>
        <w:rPr/>
        <w:t>eksikliğini</w:t>
      </w:r>
      <w:r>
        <w:rPr>
          <w:spacing w:val="-14"/>
        </w:rPr>
        <w:t> </w:t>
      </w:r>
      <w:r>
        <w:rPr/>
        <w:t>gidermek</w:t>
      </w:r>
      <w:r>
        <w:rPr>
          <w:spacing w:val="-14"/>
        </w:rPr>
        <w:t> </w:t>
      </w:r>
      <w:r>
        <w:rPr/>
        <w:t>için,</w:t>
      </w:r>
      <w:r>
        <w:rPr>
          <w:spacing w:val="-14"/>
        </w:rPr>
        <w:t> </w:t>
      </w:r>
      <w:r>
        <w:rPr/>
        <w:t>değeri</w:t>
      </w:r>
      <w:r>
        <w:rPr>
          <w:spacing w:val="-15"/>
        </w:rPr>
        <w:t> </w:t>
      </w:r>
      <w:r>
        <w:rPr/>
        <w:t>0-1</w:t>
      </w:r>
      <w:r>
        <w:rPr>
          <w:spacing w:val="-12"/>
        </w:rPr>
        <w:t> </w:t>
      </w:r>
      <w:r>
        <w:rPr/>
        <w:t>arasında</w:t>
      </w:r>
      <w:r>
        <w:rPr>
          <w:spacing w:val="-15"/>
        </w:rPr>
        <w:t> </w:t>
      </w:r>
      <w:r>
        <w:rPr/>
        <w:t>değişen,</w:t>
      </w:r>
      <w:r>
        <w:rPr>
          <w:spacing w:val="-13"/>
        </w:rPr>
        <w:t> </w:t>
      </w:r>
      <w:r>
        <w:rPr/>
        <w:t>özellikle</w:t>
      </w:r>
    </w:p>
    <w:p>
      <w:pPr>
        <w:pStyle w:val="BodyText"/>
        <w:spacing w:before="1"/>
        <w:ind w:left="728"/>
        <w:jc w:val="both"/>
      </w:pPr>
      <w:r>
        <w:rPr/>
        <w:t>0.90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üzerinde</w:t>
      </w:r>
      <w:r>
        <w:rPr>
          <w:spacing w:val="-2"/>
        </w:rPr>
        <w:t> </w:t>
      </w:r>
      <w:r>
        <w:rPr/>
        <w:t>olması</w:t>
      </w:r>
      <w:r>
        <w:rPr>
          <w:spacing w:val="-2"/>
        </w:rPr>
        <w:t> </w:t>
      </w:r>
      <w:r>
        <w:rPr/>
        <w:t>beklenen</w:t>
      </w:r>
      <w:r>
        <w:rPr>
          <w:spacing w:val="-1"/>
        </w:rPr>
        <w:t> </w:t>
      </w:r>
      <w:r>
        <w:rPr/>
        <w:t>bir özellik</w:t>
      </w:r>
      <w:r>
        <w:rPr>
          <w:spacing w:val="-1"/>
        </w:rPr>
        <w:t> </w:t>
      </w:r>
      <w:r>
        <w:rPr/>
        <w:t>gösterir</w:t>
      </w:r>
      <w:r>
        <w:rPr>
          <w:spacing w:val="-2"/>
        </w:rPr>
        <w:t> </w:t>
      </w:r>
      <w:r>
        <w:rPr/>
        <w:t>(Mueller ve</w:t>
      </w:r>
      <w:r>
        <w:rPr>
          <w:spacing w:val="-3"/>
        </w:rPr>
        <w:t> </w:t>
      </w:r>
      <w:r>
        <w:rPr/>
        <w:t>Hancock,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CFI</w:t>
      </w:r>
      <w:r>
        <w:rPr>
          <w:spacing w:val="-8"/>
        </w:rPr>
        <w:t> </w:t>
      </w:r>
      <w:r>
        <w:rPr/>
        <w:t>(Comparative</w:t>
      </w:r>
      <w:r>
        <w:rPr>
          <w:spacing w:val="-3"/>
        </w:rPr>
        <w:t> </w:t>
      </w:r>
      <w:r>
        <w:rPr/>
        <w:t>Fit</w:t>
      </w:r>
      <w:r>
        <w:rPr>
          <w:spacing w:val="-1"/>
        </w:rPr>
        <w:t> </w:t>
      </w:r>
      <w:r>
        <w:rPr/>
        <w:t>Index),</w:t>
      </w:r>
      <w:r>
        <w:rPr>
          <w:spacing w:val="-6"/>
        </w:rPr>
        <w:t> </w:t>
      </w:r>
      <w:r>
        <w:rPr/>
        <w:t>model</w:t>
      </w:r>
      <w:r>
        <w:rPr>
          <w:spacing w:val="-5"/>
        </w:rPr>
        <w:t> </w:t>
      </w:r>
      <w:r>
        <w:rPr/>
        <w:t>tarafından</w:t>
      </w:r>
      <w:r>
        <w:rPr>
          <w:spacing w:val="-4"/>
        </w:rPr>
        <w:t> </w:t>
      </w:r>
      <w:r>
        <w:rPr/>
        <w:t>tahmin</w:t>
      </w:r>
      <w:r>
        <w:rPr>
          <w:spacing w:val="-5"/>
        </w:rPr>
        <w:t> </w:t>
      </w:r>
      <w:r>
        <w:rPr/>
        <w:t>edilen</w:t>
      </w:r>
      <w:r>
        <w:rPr>
          <w:spacing w:val="-5"/>
        </w:rPr>
        <w:t> </w:t>
      </w:r>
      <w:r>
        <w:rPr/>
        <w:t>kovaryans</w:t>
      </w:r>
      <w:r>
        <w:rPr>
          <w:spacing w:val="-4"/>
        </w:rPr>
        <w:t> </w:t>
      </w:r>
      <w:r>
        <w:rPr/>
        <w:t>matrisi</w:t>
      </w:r>
      <w:r>
        <w:rPr>
          <w:spacing w:val="-4"/>
        </w:rPr>
        <w:t> </w:t>
      </w:r>
      <w:r>
        <w:rPr/>
        <w:t>ile</w:t>
      </w:r>
      <w:r>
        <w:rPr>
          <w:spacing w:val="-57"/>
        </w:rPr>
        <w:t> </w:t>
      </w:r>
      <w:r>
        <w:rPr/>
        <w:t>sıfır hipotezli modelin kovaryans matrisini karşılaştıran, 0-1 arasında değişen değerler</w:t>
      </w:r>
      <w:r>
        <w:rPr>
          <w:spacing w:val="1"/>
        </w:rPr>
        <w:t> </w:t>
      </w:r>
      <w:r>
        <w:rPr/>
        <w:t>alması beklenen, aldığı değerin 1’e yaklaşmasının uyum iyiliğini arttırdığı kabul edilen</w:t>
      </w:r>
      <w:r>
        <w:rPr>
          <w:spacing w:val="1"/>
        </w:rPr>
        <w:t> </w:t>
      </w:r>
      <w:r>
        <w:rPr/>
        <w:t>uyum</w:t>
      </w:r>
      <w:r>
        <w:rPr>
          <w:spacing w:val="-1"/>
        </w:rPr>
        <w:t> </w:t>
      </w:r>
      <w:r>
        <w:rPr/>
        <w:t>indeksidir.</w:t>
      </w:r>
    </w:p>
    <w:p>
      <w:pPr>
        <w:pStyle w:val="BodyText"/>
        <w:spacing w:line="360" w:lineRule="auto" w:before="121"/>
        <w:ind w:left="728" w:right="390" w:firstLine="566"/>
        <w:jc w:val="both"/>
      </w:pPr>
      <w:r>
        <w:rPr/>
        <w:t>Hata Kareler Ortalamasının Karekökü (Root Mean Square Resiuals, RMR), örnek</w:t>
      </w:r>
      <w:r>
        <w:rPr>
          <w:spacing w:val="1"/>
        </w:rPr>
        <w:t> </w:t>
      </w:r>
      <w:r>
        <w:rPr/>
        <w:t>kovaryans</w:t>
      </w:r>
      <w:r>
        <w:rPr>
          <w:spacing w:val="-11"/>
        </w:rPr>
        <w:t> </w:t>
      </w:r>
      <w:r>
        <w:rPr/>
        <w:t>matrisi</w:t>
      </w:r>
      <w:r>
        <w:rPr>
          <w:spacing w:val="-10"/>
        </w:rPr>
        <w:t> </w:t>
      </w:r>
      <w:r>
        <w:rPr/>
        <w:t>ile</w:t>
      </w:r>
      <w:r>
        <w:rPr>
          <w:spacing w:val="-12"/>
        </w:rPr>
        <w:t> </w:t>
      </w:r>
      <w:r>
        <w:rPr/>
        <w:t>modelden</w:t>
      </w:r>
      <w:r>
        <w:rPr>
          <w:spacing w:val="-10"/>
        </w:rPr>
        <w:t> </w:t>
      </w:r>
      <w:r>
        <w:rPr/>
        <w:t>elde</w:t>
      </w:r>
      <w:r>
        <w:rPr>
          <w:spacing w:val="-9"/>
        </w:rPr>
        <w:t> </w:t>
      </w:r>
      <w:r>
        <w:rPr/>
        <w:t>edilenler</w:t>
      </w:r>
      <w:r>
        <w:rPr>
          <w:spacing w:val="-10"/>
        </w:rPr>
        <w:t> </w:t>
      </w:r>
      <w:r>
        <w:rPr/>
        <w:t>arasındaki</w:t>
      </w:r>
      <w:r>
        <w:rPr>
          <w:spacing w:val="-11"/>
        </w:rPr>
        <w:t> </w:t>
      </w:r>
      <w:r>
        <w:rPr/>
        <w:t>fark</w:t>
      </w:r>
      <w:r>
        <w:rPr>
          <w:spacing w:val="-11"/>
        </w:rPr>
        <w:t> </w:t>
      </w:r>
      <w:r>
        <w:rPr/>
        <w:t>matrisinin</w:t>
      </w:r>
      <w:r>
        <w:rPr>
          <w:spacing w:val="-11"/>
        </w:rPr>
        <w:t> </w:t>
      </w:r>
      <w:r>
        <w:rPr/>
        <w:t>(artık</w:t>
      </w:r>
      <w:r>
        <w:rPr>
          <w:spacing w:val="-11"/>
        </w:rPr>
        <w:t> </w:t>
      </w:r>
      <w:r>
        <w:rPr/>
        <w:t>matrisinin)</w:t>
      </w:r>
      <w:r>
        <w:rPr>
          <w:spacing w:val="-58"/>
        </w:rPr>
        <w:t> </w:t>
      </w:r>
      <w:r>
        <w:rPr/>
        <w:t>kareler ortalamasının karekökü alınarak hesaplanan, değeri 0'a yaklaştıkça test edilen</w:t>
      </w:r>
      <w:r>
        <w:rPr>
          <w:spacing w:val="1"/>
        </w:rPr>
        <w:t> </w:t>
      </w:r>
      <w:r>
        <w:rPr/>
        <w:t>modelin</w:t>
      </w:r>
      <w:r>
        <w:rPr>
          <w:spacing w:val="-2"/>
        </w:rPr>
        <w:t> </w:t>
      </w:r>
      <w:r>
        <w:rPr/>
        <w:t>daha</w:t>
      </w:r>
      <w:r>
        <w:rPr>
          <w:spacing w:val="-3"/>
        </w:rPr>
        <w:t> </w:t>
      </w:r>
      <w:r>
        <w:rPr/>
        <w:t>iyi</w:t>
      </w:r>
      <w:r>
        <w:rPr>
          <w:spacing w:val="-1"/>
        </w:rPr>
        <w:t> </w:t>
      </w:r>
      <w:r>
        <w:rPr/>
        <w:t>uyum</w:t>
      </w:r>
      <w:r>
        <w:rPr>
          <w:spacing w:val="-1"/>
        </w:rPr>
        <w:t> </w:t>
      </w:r>
      <w:r>
        <w:rPr/>
        <w:t>iyiliği gösterdiği</w:t>
      </w:r>
      <w:r>
        <w:rPr>
          <w:spacing w:val="-1"/>
        </w:rPr>
        <w:t> </w:t>
      </w:r>
      <w:r>
        <w:rPr/>
        <w:t>kabul</w:t>
      </w:r>
      <w:r>
        <w:rPr>
          <w:spacing w:val="-1"/>
        </w:rPr>
        <w:t> </w:t>
      </w:r>
      <w:r>
        <w:rPr/>
        <w:t>edilen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özellik</w:t>
      </w:r>
      <w:r>
        <w:rPr>
          <w:spacing w:val="-2"/>
        </w:rPr>
        <w:t> </w:t>
      </w:r>
      <w:r>
        <w:rPr/>
        <w:t>gösterir</w:t>
      </w:r>
      <w:r>
        <w:rPr>
          <w:spacing w:val="-1"/>
        </w:rPr>
        <w:t> </w:t>
      </w:r>
      <w:r>
        <w:rPr/>
        <w:t>(Ghani,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360" w:lineRule="auto" w:before="120"/>
        <w:ind w:left="728" w:right="397" w:firstLine="566"/>
        <w:jc w:val="both"/>
      </w:pPr>
      <w:r>
        <w:rPr/>
        <w:t>Yaklaşık</w:t>
      </w:r>
      <w:r>
        <w:rPr>
          <w:spacing w:val="1"/>
        </w:rPr>
        <w:t> </w:t>
      </w:r>
      <w:r>
        <w:rPr/>
        <w:t>Hataların</w:t>
      </w:r>
      <w:r>
        <w:rPr>
          <w:spacing w:val="1"/>
        </w:rPr>
        <w:t> </w:t>
      </w:r>
      <w:r>
        <w:rPr/>
        <w:t>Ortalama</w:t>
      </w:r>
      <w:r>
        <w:rPr>
          <w:spacing w:val="1"/>
        </w:rPr>
        <w:t> </w:t>
      </w:r>
      <w:r>
        <w:rPr/>
        <w:t>Karekökü</w:t>
      </w:r>
      <w:r>
        <w:rPr>
          <w:spacing w:val="1"/>
        </w:rPr>
        <w:t> </w:t>
      </w:r>
      <w:r>
        <w:rPr/>
        <w:t>(Root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Approximation,</w:t>
      </w:r>
      <w:r>
        <w:rPr>
          <w:spacing w:val="1"/>
        </w:rPr>
        <w:t> </w:t>
      </w:r>
      <w:r>
        <w:rPr/>
        <w:t>RMSEA),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eşitlik</w:t>
      </w:r>
      <w:r>
        <w:rPr>
          <w:spacing w:val="1"/>
        </w:rPr>
        <w:t> </w:t>
      </w:r>
      <w:r>
        <w:rPr/>
        <w:t>modellemesinde,</w:t>
      </w:r>
      <w:r>
        <w:rPr>
          <w:spacing w:val="1"/>
        </w:rPr>
        <w:t> </w:t>
      </w:r>
      <w:r>
        <w:rPr/>
        <w:t>modelden</w:t>
      </w:r>
      <w:r>
        <w:rPr>
          <w:spacing w:val="1"/>
        </w:rPr>
        <w:t> </w:t>
      </w:r>
      <w:r>
        <w:rPr/>
        <w:t>elde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kovaryans matrisinin, örneklemden elde edilen kovaryans metrisine uygunluk düzeyini</w:t>
      </w:r>
      <w:r>
        <w:rPr>
          <w:spacing w:val="1"/>
        </w:rPr>
        <w:t> </w:t>
      </w:r>
      <w:r>
        <w:rPr/>
        <w:t>gösteren</w:t>
      </w:r>
      <w:r>
        <w:rPr>
          <w:spacing w:val="-1"/>
        </w:rPr>
        <w:t> </w:t>
      </w:r>
      <w:r>
        <w:rPr/>
        <w:t>bir uyum indeksidir (Ziedzor, 2022).</w:t>
      </w:r>
    </w:p>
    <w:p>
      <w:pPr>
        <w:pStyle w:val="BodyText"/>
        <w:spacing w:line="360" w:lineRule="auto" w:before="120"/>
        <w:ind w:left="728" w:right="398" w:firstLine="566"/>
        <w:jc w:val="both"/>
      </w:pPr>
      <w:r>
        <w:rPr/>
        <w:t>Normlaştırılmış Uyum İndeksi (Normed fit Indeks (NFI) modelin temel veya sıfır</w:t>
      </w:r>
      <w:r>
        <w:rPr>
          <w:spacing w:val="1"/>
        </w:rPr>
        <w:t> </w:t>
      </w:r>
      <w:r>
        <w:rPr/>
        <w:t>hipoteziyle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uygunluğuna</w:t>
      </w:r>
      <w:r>
        <w:rPr>
          <w:spacing w:val="1"/>
        </w:rPr>
        <w:t> </w:t>
      </w:r>
      <w:r>
        <w:rPr/>
        <w:t>bakan,</w:t>
      </w:r>
      <w:r>
        <w:rPr>
          <w:spacing w:val="1"/>
        </w:rPr>
        <w:t> </w:t>
      </w:r>
      <w:r>
        <w:rPr/>
        <w:t>varsayılan</w:t>
      </w:r>
      <w:r>
        <w:rPr>
          <w:spacing w:val="1"/>
        </w:rPr>
        <w:t> </w:t>
      </w:r>
      <w:r>
        <w:rPr/>
        <w:t>modelin</w:t>
      </w:r>
      <w:r>
        <w:rPr>
          <w:spacing w:val="1"/>
        </w:rPr>
        <w:t> </w:t>
      </w:r>
      <w:r>
        <w:rPr/>
        <w:t>kullanılmasıyla</w:t>
      </w:r>
      <w:r>
        <w:rPr>
          <w:spacing w:val="1"/>
        </w:rPr>
        <w:t> </w:t>
      </w:r>
      <w:r>
        <w:rPr/>
        <w:t>iyileşen</w:t>
      </w:r>
      <w:r>
        <w:rPr>
          <w:spacing w:val="1"/>
        </w:rPr>
        <w:t> </w:t>
      </w:r>
      <w:r>
        <w:rPr/>
        <w:t>uygunluk miktarını belirlemeyi amaçlayan, hipotezin uygunluğu ile karşılaştırıldığında</w:t>
      </w:r>
      <w:r>
        <w:rPr>
          <w:spacing w:val="1"/>
        </w:rPr>
        <w:t> </w:t>
      </w:r>
      <w:r>
        <w:rPr/>
        <w:t>varsayılan</w:t>
      </w:r>
      <w:r>
        <w:rPr>
          <w:spacing w:val="1"/>
        </w:rPr>
        <w:t> </w:t>
      </w:r>
      <w:r>
        <w:rPr/>
        <w:t>modeli</w:t>
      </w:r>
      <w:r>
        <w:rPr>
          <w:spacing w:val="1"/>
        </w:rPr>
        <w:t> </w:t>
      </w:r>
      <w:r>
        <w:rPr/>
        <w:t>kullanır.</w:t>
      </w:r>
      <w:r>
        <w:rPr>
          <w:spacing w:val="1"/>
        </w:rPr>
        <w:t> </w:t>
      </w:r>
      <w:r>
        <w:rPr/>
        <w:t>Uyum</w:t>
      </w:r>
      <w:r>
        <w:rPr>
          <w:spacing w:val="1"/>
        </w:rPr>
        <w:t> </w:t>
      </w:r>
      <w:r>
        <w:rPr/>
        <w:t>katsayısının</w:t>
      </w:r>
      <w:r>
        <w:rPr>
          <w:spacing w:val="1"/>
        </w:rPr>
        <w:t> </w:t>
      </w:r>
      <w:r>
        <w:rPr/>
        <w:t>1’e</w:t>
      </w:r>
      <w:r>
        <w:rPr>
          <w:spacing w:val="1"/>
        </w:rPr>
        <w:t> </w:t>
      </w:r>
      <w:r>
        <w:rPr/>
        <w:t>yaklaşması</w:t>
      </w:r>
      <w:r>
        <w:rPr>
          <w:spacing w:val="1"/>
        </w:rPr>
        <w:t> </w:t>
      </w:r>
      <w:r>
        <w:rPr/>
        <w:t>uyumun</w:t>
      </w:r>
      <w:r>
        <w:rPr>
          <w:spacing w:val="1"/>
        </w:rPr>
        <w:t> </w:t>
      </w:r>
      <w:r>
        <w:rPr/>
        <w:t>artığının</w:t>
      </w:r>
      <w:r>
        <w:rPr>
          <w:spacing w:val="1"/>
        </w:rPr>
        <w:t> </w:t>
      </w:r>
      <w:r>
        <w:rPr/>
        <w:t>göstergesidir</w:t>
      </w:r>
      <w:r>
        <w:rPr>
          <w:spacing w:val="-1"/>
        </w:rPr>
        <w:t> </w:t>
      </w:r>
      <w:r>
        <w:rPr/>
        <w:t>(Lipton, 2022).</w:t>
      </w:r>
    </w:p>
    <w:p>
      <w:pPr>
        <w:pStyle w:val="BodyText"/>
        <w:spacing w:line="360" w:lineRule="auto" w:before="120"/>
        <w:ind w:left="728" w:right="391" w:firstLine="566"/>
        <w:jc w:val="both"/>
      </w:pPr>
      <w:r>
        <w:rPr/>
        <w:t>Tablo</w:t>
      </w:r>
      <w:r>
        <w:rPr>
          <w:spacing w:val="-5"/>
        </w:rPr>
        <w:t> </w:t>
      </w:r>
      <w:r>
        <w:rPr/>
        <w:t>4’te</w:t>
      </w:r>
      <w:r>
        <w:rPr>
          <w:spacing w:val="-6"/>
        </w:rPr>
        <w:t> </w:t>
      </w:r>
      <w:r>
        <w:rPr/>
        <w:t>görüleceği</w:t>
      </w:r>
      <w:r>
        <w:rPr>
          <w:spacing w:val="-3"/>
        </w:rPr>
        <w:t> </w:t>
      </w:r>
      <w:r>
        <w:rPr/>
        <w:t>gibi</w:t>
      </w:r>
      <w:r>
        <w:rPr>
          <w:spacing w:val="-4"/>
        </w:rPr>
        <w:t> </w:t>
      </w:r>
      <w:r>
        <w:rPr/>
        <w:t>üç</w:t>
      </w:r>
      <w:r>
        <w:rPr>
          <w:spacing w:val="-6"/>
        </w:rPr>
        <w:t> </w:t>
      </w:r>
      <w:r>
        <w:rPr/>
        <w:t>alt</w:t>
      </w:r>
      <w:r>
        <w:rPr>
          <w:spacing w:val="-5"/>
        </w:rPr>
        <w:t> </w:t>
      </w:r>
      <w:r>
        <w:rPr/>
        <w:t>boyutlu</w:t>
      </w:r>
      <w:r>
        <w:rPr>
          <w:spacing w:val="-2"/>
        </w:rPr>
        <w:t> </w:t>
      </w:r>
      <w:r>
        <w:rPr/>
        <w:t>yapıda</w:t>
      </w:r>
      <w:r>
        <w:rPr>
          <w:spacing w:val="-7"/>
        </w:rPr>
        <w:t> </w:t>
      </w:r>
      <w:r>
        <w:rPr/>
        <w:t>uyum</w:t>
      </w:r>
      <w:r>
        <w:rPr>
          <w:spacing w:val="-4"/>
        </w:rPr>
        <w:t> </w:t>
      </w:r>
      <w:r>
        <w:rPr/>
        <w:t>parametrelerinin</w:t>
      </w:r>
      <w:r>
        <w:rPr>
          <w:spacing w:val="-6"/>
        </w:rPr>
        <w:t> </w:t>
      </w:r>
      <w:r>
        <w:rPr/>
        <w:t>mükemmel</w:t>
      </w:r>
      <w:r>
        <w:rPr>
          <w:spacing w:val="-57"/>
        </w:rPr>
        <w:t> </w:t>
      </w:r>
      <w:r>
        <w:rPr/>
        <w:t>ve kabul edilebilir düzeylerde olduğu görülmüştür. Çalışmada sd χ, AGFI, GFI, CFI,</w:t>
      </w:r>
      <w:r>
        <w:rPr>
          <w:spacing w:val="1"/>
        </w:rPr>
        <w:t> </w:t>
      </w:r>
      <w:r>
        <w:rPr/>
        <w:t>PNFI</w:t>
      </w:r>
      <w:r>
        <w:rPr>
          <w:spacing w:val="28"/>
        </w:rPr>
        <w:t> </w:t>
      </w:r>
      <w:r>
        <w:rPr/>
        <w:t>ve</w:t>
      </w:r>
      <w:r>
        <w:rPr>
          <w:spacing w:val="30"/>
        </w:rPr>
        <w:t> </w:t>
      </w:r>
      <w:r>
        <w:rPr/>
        <w:t>PGFI</w:t>
      </w:r>
      <w:r>
        <w:rPr>
          <w:spacing w:val="28"/>
        </w:rPr>
        <w:t> </w:t>
      </w:r>
      <w:r>
        <w:rPr/>
        <w:t>uyum</w:t>
      </w:r>
      <w:r>
        <w:rPr>
          <w:spacing w:val="32"/>
        </w:rPr>
        <w:t> </w:t>
      </w:r>
      <w:r>
        <w:rPr/>
        <w:t>parametreleri</w:t>
      </w:r>
      <w:r>
        <w:rPr>
          <w:spacing w:val="31"/>
        </w:rPr>
        <w:t> </w:t>
      </w:r>
      <w:r>
        <w:rPr/>
        <w:t>incelendiğinde</w:t>
      </w:r>
      <w:r>
        <w:rPr>
          <w:spacing w:val="30"/>
        </w:rPr>
        <w:t> </w:t>
      </w:r>
      <w:r>
        <w:rPr/>
        <w:t>çalışmada</w:t>
      </w:r>
      <w:r>
        <w:rPr>
          <w:spacing w:val="30"/>
        </w:rPr>
        <w:t> </w:t>
      </w:r>
      <w:r>
        <w:rPr/>
        <w:t>kabul</w:t>
      </w:r>
      <w:r>
        <w:rPr>
          <w:spacing w:val="32"/>
        </w:rPr>
        <w:t> </w:t>
      </w:r>
      <w:r>
        <w:rPr/>
        <w:t>edilebilir</w:t>
      </w:r>
      <w:r>
        <w:rPr>
          <w:spacing w:val="31"/>
        </w:rPr>
        <w:t> </w:t>
      </w:r>
      <w:r>
        <w:rPr/>
        <w:t>düzeyde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6"/>
        <w:jc w:val="both"/>
      </w:pPr>
      <w:r>
        <w:rPr/>
        <w:t>uyumun olduğu görülmektedir.</w:t>
      </w:r>
      <w:r>
        <w:rPr>
          <w:spacing w:val="1"/>
        </w:rPr>
        <w:t> </w:t>
      </w:r>
      <w:r>
        <w:rPr/>
        <w:t>IFI, RMSEA ve SRMR ise mükemmel uyum düzeyini</w:t>
      </w:r>
      <w:r>
        <w:rPr>
          <w:spacing w:val="1"/>
        </w:rPr>
        <w:t> </w:t>
      </w:r>
      <w:r>
        <w:rPr/>
        <w:t>işaret</w:t>
      </w:r>
      <w:r>
        <w:rPr>
          <w:spacing w:val="-1"/>
        </w:rPr>
        <w:t> </w:t>
      </w:r>
      <w:r>
        <w:rPr/>
        <w:t>etmektedir.</w:t>
      </w:r>
    </w:p>
    <w:p>
      <w:pPr>
        <w:pStyle w:val="BodyText"/>
        <w:spacing w:line="360" w:lineRule="auto" w:before="120"/>
        <w:ind w:left="728" w:right="386" w:firstLine="566"/>
        <w:jc w:val="both"/>
      </w:pPr>
      <w:r>
        <w:rPr/>
        <w:drawing>
          <wp:anchor distT="0" distB="0" distL="0" distR="0" allowOverlap="1" layoutInCell="1" locked="0" behindDoc="1" simplePos="0" relativeHeight="480715264">
            <wp:simplePos x="0" y="0"/>
            <wp:positionH relativeFrom="page">
              <wp:posOffset>1282700</wp:posOffset>
            </wp:positionH>
            <wp:positionV relativeFrom="paragraph">
              <wp:posOffset>2167929</wp:posOffset>
            </wp:positionV>
            <wp:extent cx="4686300" cy="1841500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Araştırmada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yükleri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faktörlerin</w:t>
      </w:r>
      <w:r>
        <w:rPr>
          <w:spacing w:val="1"/>
        </w:rPr>
        <w:t> </w:t>
      </w:r>
      <w:r>
        <w:rPr/>
        <w:t>toplanabilirliği</w:t>
      </w:r>
      <w:r>
        <w:rPr>
          <w:spacing w:val="1"/>
        </w:rPr>
        <w:t> </w:t>
      </w:r>
      <w:r>
        <w:rPr/>
        <w:t>Tukey</w:t>
      </w:r>
      <w:r>
        <w:rPr>
          <w:spacing w:val="1"/>
        </w:rPr>
        <w:t> </w:t>
      </w:r>
      <w:r>
        <w:rPr/>
        <w:t>toplanabilirlik testi ile değerlendirilmiştir. Tukey toplanabilirlik testine göre ölçeğin</w:t>
      </w:r>
      <w:r>
        <w:rPr>
          <w:spacing w:val="1"/>
        </w:rPr>
        <w:t> </w:t>
      </w:r>
      <w:r>
        <w:rPr/>
        <w:t>toplanarak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ölçek</w:t>
      </w:r>
      <w:r>
        <w:rPr>
          <w:spacing w:val="-10"/>
        </w:rPr>
        <w:t> </w:t>
      </w:r>
      <w:r>
        <w:rPr/>
        <w:t>toplam</w:t>
      </w:r>
      <w:r>
        <w:rPr>
          <w:spacing w:val="-9"/>
        </w:rPr>
        <w:t> </w:t>
      </w:r>
      <w:r>
        <w:rPr/>
        <w:t>puanı</w:t>
      </w:r>
      <w:r>
        <w:rPr>
          <w:spacing w:val="-9"/>
        </w:rPr>
        <w:t> </w:t>
      </w:r>
      <w:r>
        <w:rPr/>
        <w:t>elde</w:t>
      </w:r>
      <w:r>
        <w:rPr>
          <w:spacing w:val="-10"/>
        </w:rPr>
        <w:t> </w:t>
      </w:r>
      <w:r>
        <w:rPr/>
        <w:t>edilmesi</w:t>
      </w:r>
      <w:r>
        <w:rPr>
          <w:spacing w:val="-9"/>
        </w:rPr>
        <w:t> </w:t>
      </w:r>
      <w:r>
        <w:rPr/>
        <w:t>için</w:t>
      </w:r>
      <w:r>
        <w:rPr>
          <w:spacing w:val="-10"/>
        </w:rPr>
        <w:t> </w:t>
      </w:r>
      <w:r>
        <w:rPr/>
        <w:t>uygun</w:t>
      </w:r>
      <w:r>
        <w:rPr>
          <w:spacing w:val="-10"/>
        </w:rPr>
        <w:t> </w:t>
      </w:r>
      <w:r>
        <w:rPr/>
        <w:t>olmadığı</w:t>
      </w:r>
      <w:r>
        <w:rPr>
          <w:spacing w:val="-9"/>
        </w:rPr>
        <w:t> </w:t>
      </w:r>
      <w:r>
        <w:rPr/>
        <w:t>sonucuna</w:t>
      </w:r>
      <w:r>
        <w:rPr>
          <w:spacing w:val="-11"/>
        </w:rPr>
        <w:t> </w:t>
      </w:r>
      <w:r>
        <w:rPr/>
        <w:t>varılmıştır</w:t>
      </w:r>
      <w:r>
        <w:rPr>
          <w:spacing w:val="-58"/>
        </w:rPr>
        <w:t> </w:t>
      </w:r>
      <w:r>
        <w:rPr/>
        <w:t>(p=0,35, p&gt;0,05). Ölçek genel olarak üç boyutun birleşimi olan genel uyum seviyesinde</w:t>
      </w:r>
      <w:r>
        <w:rPr>
          <w:spacing w:val="1"/>
        </w:rPr>
        <w:t> </w:t>
      </w:r>
      <w:r>
        <w:rPr/>
        <w:t>de analiz edilmiş ve bu boyutlar birleşmemiştir. Etik değerler, kariyer ve maddiyat alt</w:t>
      </w:r>
      <w:r>
        <w:rPr>
          <w:spacing w:val="1"/>
        </w:rPr>
        <w:t> </w:t>
      </w:r>
      <w:r>
        <w:rPr/>
        <w:t>boyutlarının total olarak birleşmemesi nedeniyle ölçeğin nihai yapısı üç boyutlu olarak</w:t>
      </w:r>
      <w:r>
        <w:rPr>
          <w:spacing w:val="1"/>
        </w:rPr>
        <w:t> </w:t>
      </w:r>
      <w:r>
        <w:rPr/>
        <w:t>belirlenmiştir.</w:t>
      </w:r>
      <w:r>
        <w:rPr>
          <w:spacing w:val="-13"/>
        </w:rPr>
        <w:t> </w:t>
      </w:r>
      <w:r>
        <w:rPr/>
        <w:t>Bu</w:t>
      </w:r>
      <w:r>
        <w:rPr>
          <w:spacing w:val="-12"/>
        </w:rPr>
        <w:t> </w:t>
      </w:r>
      <w:r>
        <w:rPr/>
        <w:t>uyum</w:t>
      </w:r>
      <w:r>
        <w:rPr>
          <w:spacing w:val="-12"/>
        </w:rPr>
        <w:t> </w:t>
      </w:r>
      <w:r>
        <w:rPr/>
        <w:t>indeksi</w:t>
      </w:r>
      <w:r>
        <w:rPr>
          <w:spacing w:val="-10"/>
        </w:rPr>
        <w:t> </w:t>
      </w:r>
      <w:r>
        <w:rPr/>
        <w:t>değerleri</w:t>
      </w:r>
      <w:r>
        <w:rPr>
          <w:spacing w:val="-12"/>
        </w:rPr>
        <w:t> </w:t>
      </w:r>
      <w:r>
        <w:rPr/>
        <w:t>modelin</w:t>
      </w:r>
      <w:r>
        <w:rPr>
          <w:spacing w:val="-9"/>
        </w:rPr>
        <w:t> </w:t>
      </w:r>
      <w:r>
        <w:rPr/>
        <w:t>iyi</w:t>
      </w:r>
      <w:r>
        <w:rPr>
          <w:spacing w:val="-12"/>
        </w:rPr>
        <w:t> </w:t>
      </w:r>
      <w:r>
        <w:rPr/>
        <w:t>uyum</w:t>
      </w:r>
      <w:r>
        <w:rPr>
          <w:spacing w:val="-12"/>
        </w:rPr>
        <w:t> </w:t>
      </w:r>
      <w:r>
        <w:rPr/>
        <w:t>verdiğini</w:t>
      </w:r>
      <w:r>
        <w:rPr>
          <w:spacing w:val="-7"/>
        </w:rPr>
        <w:t> </w:t>
      </w:r>
      <w:r>
        <w:rPr/>
        <w:t>göstermektedir</w:t>
      </w:r>
      <w:r>
        <w:rPr>
          <w:spacing w:val="-11"/>
        </w:rPr>
        <w:t> </w:t>
      </w:r>
      <w:r>
        <w:rPr/>
        <w:t>(Hu</w:t>
      </w:r>
      <w:r>
        <w:rPr>
          <w:spacing w:val="-58"/>
        </w:rPr>
        <w:t> </w:t>
      </w:r>
      <w:r>
        <w:rPr/>
        <w:t>ve</w:t>
      </w:r>
      <w:r>
        <w:rPr>
          <w:spacing w:val="-2"/>
        </w:rPr>
        <w:t> </w:t>
      </w:r>
      <w:r>
        <w:rPr/>
        <w:t>Bentler, 1999).</w:t>
      </w:r>
    </w:p>
    <w:p>
      <w:pPr>
        <w:pStyle w:val="BodyText"/>
        <w:spacing w:line="360" w:lineRule="auto" w:before="121"/>
        <w:ind w:left="728" w:right="390" w:firstLine="566"/>
        <w:jc w:val="both"/>
      </w:pPr>
      <w:r>
        <w:rPr/>
        <w:t>Tablo 4’e göre katılımcıların ölçek maddelerine verdikleri tepki düzeylerinin eşit</w:t>
      </w:r>
      <w:r>
        <w:rPr>
          <w:spacing w:val="1"/>
        </w:rPr>
        <w:t> </w:t>
      </w:r>
      <w:r>
        <w:rPr/>
        <w:t>olup olmadığı Hotelling T² istatistik testi ile değerlendirilmiştir. Bu test sonucunda</w:t>
      </w:r>
      <w:r>
        <w:rPr>
          <w:spacing w:val="1"/>
        </w:rPr>
        <w:t> </w:t>
      </w:r>
      <w:r>
        <w:rPr/>
        <w:t>Ölçeğin</w:t>
      </w:r>
      <w:r>
        <w:rPr>
          <w:spacing w:val="-3"/>
        </w:rPr>
        <w:t> </w:t>
      </w:r>
      <w:r>
        <w:rPr/>
        <w:t>Hotelling</w:t>
      </w:r>
      <w:r>
        <w:rPr>
          <w:spacing w:val="-5"/>
        </w:rPr>
        <w:t> </w:t>
      </w:r>
      <w:r>
        <w:rPr/>
        <w:t>T²</w:t>
      </w:r>
      <w:r>
        <w:rPr>
          <w:spacing w:val="-2"/>
        </w:rPr>
        <w:t> </w:t>
      </w:r>
      <w:r>
        <w:rPr/>
        <w:t>testi</w:t>
      </w:r>
      <w:r>
        <w:rPr>
          <w:spacing w:val="-3"/>
        </w:rPr>
        <w:t> </w:t>
      </w:r>
      <w:r>
        <w:rPr/>
        <w:t>sonucunun</w:t>
      </w:r>
      <w:r>
        <w:rPr>
          <w:spacing w:val="-2"/>
        </w:rPr>
        <w:t> </w:t>
      </w:r>
      <w:r>
        <w:rPr/>
        <w:t>anlamlı</w:t>
      </w:r>
      <w:r>
        <w:rPr>
          <w:spacing w:val="-3"/>
        </w:rPr>
        <w:t> </w:t>
      </w:r>
      <w:r>
        <w:rPr/>
        <w:t>olduğu</w:t>
      </w:r>
      <w:r>
        <w:rPr>
          <w:spacing w:val="-2"/>
        </w:rPr>
        <w:t> </w:t>
      </w:r>
      <w:r>
        <w:rPr/>
        <w:t>saptanmıştır</w:t>
      </w:r>
      <w:r>
        <w:rPr>
          <w:spacing w:val="-2"/>
        </w:rPr>
        <w:t> </w:t>
      </w:r>
      <w:r>
        <w:rPr/>
        <w:t>(T²=2566,32,</w:t>
      </w:r>
      <w:r>
        <w:rPr>
          <w:spacing w:val="-3"/>
        </w:rPr>
        <w:t> </w:t>
      </w:r>
      <w:r>
        <w:rPr/>
        <w:t>p=0,01).</w:t>
      </w:r>
      <w:r>
        <w:rPr>
          <w:spacing w:val="-57"/>
        </w:rPr>
        <w:t> </w:t>
      </w:r>
      <w:r>
        <w:rPr/>
        <w:t>Ölçekte tepki yanlılığı olmadığı, katılımcıların sorulara yanlı olarak cevap vermedikleri</w:t>
      </w:r>
      <w:r>
        <w:rPr>
          <w:spacing w:val="1"/>
        </w:rPr>
        <w:t> </w:t>
      </w:r>
      <w:r>
        <w:rPr>
          <w:spacing w:val="-1"/>
        </w:rPr>
        <w:t>ifade</w:t>
      </w:r>
      <w:r>
        <w:rPr>
          <w:spacing w:val="-16"/>
        </w:rPr>
        <w:t> </w:t>
      </w:r>
      <w:r>
        <w:rPr>
          <w:spacing w:val="-1"/>
        </w:rPr>
        <w:t>edilebilir.</w:t>
      </w:r>
      <w:r>
        <w:rPr>
          <w:spacing w:val="-13"/>
        </w:rPr>
        <w:t> </w:t>
      </w:r>
      <w:r>
        <w:rPr>
          <w:spacing w:val="-1"/>
        </w:rPr>
        <w:t>Genel</w:t>
      </w:r>
      <w:r>
        <w:rPr>
          <w:spacing w:val="-13"/>
        </w:rPr>
        <w:t> </w:t>
      </w:r>
      <w:r>
        <w:rPr>
          <w:spacing w:val="-1"/>
        </w:rPr>
        <w:t>olarak</w:t>
      </w:r>
      <w:r>
        <w:rPr>
          <w:spacing w:val="-15"/>
        </w:rPr>
        <w:t> </w:t>
      </w:r>
      <w:r>
        <w:rPr/>
        <w:t>ölçeğin</w:t>
      </w:r>
      <w:r>
        <w:rPr>
          <w:spacing w:val="-13"/>
        </w:rPr>
        <w:t> </w:t>
      </w:r>
      <w:r>
        <w:rPr/>
        <w:t>üç</w:t>
      </w:r>
      <w:r>
        <w:rPr>
          <w:spacing w:val="-16"/>
        </w:rPr>
        <w:t> </w:t>
      </w:r>
      <w:r>
        <w:rPr/>
        <w:t>alt</w:t>
      </w:r>
      <w:r>
        <w:rPr>
          <w:spacing w:val="-14"/>
        </w:rPr>
        <w:t> </w:t>
      </w:r>
      <w:r>
        <w:rPr/>
        <w:t>boyutta</w:t>
      </w:r>
      <w:r>
        <w:rPr>
          <w:spacing w:val="-12"/>
        </w:rPr>
        <w:t> </w:t>
      </w:r>
      <w:r>
        <w:rPr/>
        <w:t>gerçekleştiği,</w:t>
      </w:r>
      <w:r>
        <w:rPr>
          <w:spacing w:val="-14"/>
        </w:rPr>
        <w:t> </w:t>
      </w:r>
      <w:r>
        <w:rPr/>
        <w:t>faktör</w:t>
      </w:r>
      <w:r>
        <w:rPr>
          <w:spacing w:val="-12"/>
        </w:rPr>
        <w:t> </w:t>
      </w:r>
      <w:r>
        <w:rPr/>
        <w:t>analizi</w:t>
      </w:r>
      <w:r>
        <w:rPr>
          <w:spacing w:val="-14"/>
        </w:rPr>
        <w:t> </w:t>
      </w:r>
      <w:r>
        <w:rPr/>
        <w:t>sonucunda</w:t>
      </w:r>
      <w:r>
        <w:rPr>
          <w:spacing w:val="-57"/>
        </w:rPr>
        <w:t> </w:t>
      </w:r>
      <w:r>
        <w:rPr/>
        <w:t>elde edilen boyutun geçerli olduğu görülmüştür. Fakat benzer yapının ortaya çıkmasının</w:t>
      </w:r>
      <w:r>
        <w:rPr>
          <w:spacing w:val="-57"/>
        </w:rPr>
        <w:t> </w:t>
      </w:r>
      <w:r>
        <w:rPr/>
        <w:t>farklı zamandaki ve farklı alandaki katılımcılar ile tekrardan uygulama yapılmasının</w:t>
      </w:r>
      <w:r>
        <w:rPr>
          <w:spacing w:val="1"/>
        </w:rPr>
        <w:t> </w:t>
      </w:r>
      <w:r>
        <w:rPr/>
        <w:t>önemli olacağı düşünülmektedir. Boyutlara göre standart ağırlık katsayı analiz sonuçları</w:t>
      </w:r>
      <w:r>
        <w:rPr>
          <w:spacing w:val="-57"/>
        </w:rPr>
        <w:t> </w:t>
      </w:r>
      <w:r>
        <w:rPr/>
        <w:t>tablo</w:t>
      </w:r>
      <w:r>
        <w:rPr>
          <w:spacing w:val="-1"/>
        </w:rPr>
        <w:t> </w:t>
      </w:r>
      <w:r>
        <w:rPr/>
        <w:t>3.5’te</w:t>
      </w:r>
      <w:r>
        <w:rPr>
          <w:spacing w:val="-2"/>
        </w:rPr>
        <w:t> </w:t>
      </w:r>
      <w:r>
        <w:rPr/>
        <w:t>görülmektedir.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728" w:right="0" w:firstLine="0"/>
        <w:jc w:val="both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3.5.</w:t>
      </w:r>
      <w:r>
        <w:rPr>
          <w:b/>
          <w:spacing w:val="-2"/>
          <w:sz w:val="24"/>
        </w:rPr>
        <w:t> </w:t>
      </w:r>
      <w:r>
        <w:rPr>
          <w:sz w:val="24"/>
        </w:rPr>
        <w:t>Standart</w:t>
      </w:r>
      <w:r>
        <w:rPr>
          <w:spacing w:val="-2"/>
          <w:sz w:val="24"/>
        </w:rPr>
        <w:t> </w:t>
      </w:r>
      <w:r>
        <w:rPr>
          <w:sz w:val="24"/>
        </w:rPr>
        <w:t>Ağırlık</w:t>
      </w:r>
      <w:r>
        <w:rPr>
          <w:spacing w:val="-2"/>
          <w:sz w:val="24"/>
        </w:rPr>
        <w:t> </w:t>
      </w:r>
      <w:r>
        <w:rPr>
          <w:sz w:val="24"/>
        </w:rPr>
        <w:t>Katsayı Analizi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263"/>
        <w:gridCol w:w="1458"/>
        <w:gridCol w:w="1122"/>
        <w:gridCol w:w="1267"/>
        <w:gridCol w:w="1545"/>
      </w:tblGrid>
      <w:tr>
        <w:trPr>
          <w:trHeight w:val="397" w:hRule="atLeast"/>
        </w:trPr>
        <w:tc>
          <w:tcPr>
            <w:tcW w:w="1280" w:type="dxa"/>
            <w:vMerge w:val="restart"/>
          </w:tcPr>
          <w:p>
            <w:pPr>
              <w:pStyle w:val="TableParagraph"/>
              <w:spacing w:line="276" w:lineRule="auto" w:before="123"/>
              <w:ind w:left="107" w:right="81" w:firstLine="297"/>
              <w:rPr>
                <w:b/>
                <w:sz w:val="21"/>
              </w:rPr>
            </w:pPr>
            <w:r>
              <w:rPr>
                <w:b/>
                <w:sz w:val="21"/>
              </w:rPr>
              <w:t>İfade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Numaraları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spacing w:line="276" w:lineRule="auto" w:before="123"/>
              <w:ind w:left="232" w:right="207" w:firstLine="256"/>
              <w:rPr>
                <w:b/>
                <w:sz w:val="21"/>
              </w:rPr>
            </w:pPr>
            <w:r>
              <w:rPr>
                <w:b/>
                <w:sz w:val="21"/>
              </w:rPr>
              <w:t>Alt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Boyutlar</w:t>
            </w:r>
          </w:p>
        </w:tc>
        <w:tc>
          <w:tcPr>
            <w:tcW w:w="1458" w:type="dxa"/>
            <w:vMerge w:val="restart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253"/>
              <w:rPr>
                <w:b/>
                <w:sz w:val="21"/>
              </w:rPr>
            </w:pPr>
            <w:r>
              <w:rPr>
                <w:b/>
                <w:sz w:val="21"/>
              </w:rPr>
              <w:t>Katsayılar</w:t>
            </w:r>
          </w:p>
        </w:tc>
        <w:tc>
          <w:tcPr>
            <w:tcW w:w="1122" w:type="dxa"/>
          </w:tcPr>
          <w:p>
            <w:pPr>
              <w:pStyle w:val="TableParagraph"/>
              <w:spacing w:before="58"/>
              <w:ind w:left="278"/>
              <w:rPr>
                <w:b/>
                <w:sz w:val="21"/>
              </w:rPr>
            </w:pPr>
            <w:r>
              <w:rPr>
                <w:b/>
                <w:sz w:val="21"/>
              </w:rPr>
              <w:t>Kritik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1545" w:type="dxa"/>
            <w:vMerge w:val="restart"/>
          </w:tcPr>
          <w:p>
            <w:pPr>
              <w:pStyle w:val="TableParagraph"/>
              <w:spacing w:line="276" w:lineRule="auto" w:before="123"/>
              <w:ind w:left="182" w:right="166" w:firstLine="228"/>
              <w:rPr>
                <w:b/>
                <w:sz w:val="21"/>
              </w:rPr>
            </w:pPr>
            <w:r>
              <w:rPr>
                <w:b/>
                <w:sz w:val="21"/>
              </w:rPr>
              <w:t>Tahmin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(Korelasyon)</w:t>
            </w:r>
          </w:p>
        </w:tc>
      </w:tr>
      <w:tr>
        <w:trPr>
          <w:trHeight w:val="395" w:hRule="atLeast"/>
        </w:trPr>
        <w:tc>
          <w:tcPr>
            <w:tcW w:w="1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spacing w:before="58"/>
              <w:ind w:left="319"/>
              <w:rPr>
                <w:b/>
                <w:sz w:val="21"/>
              </w:rPr>
            </w:pPr>
            <w:r>
              <w:rPr>
                <w:b/>
                <w:sz w:val="21"/>
              </w:rPr>
              <w:t>Oran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60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5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1.000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55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.717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1.212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322"/>
              <w:rPr>
                <w:sz w:val="21"/>
              </w:rPr>
            </w:pPr>
            <w:r>
              <w:rPr>
                <w:sz w:val="21"/>
              </w:rPr>
              <w:t>8.990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.627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1.630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69"/>
              <w:rPr>
                <w:sz w:val="21"/>
              </w:rPr>
            </w:pPr>
            <w:r>
              <w:rPr>
                <w:sz w:val="21"/>
              </w:rPr>
              <w:t>10.380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.827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1.428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322"/>
              <w:rPr>
                <w:sz w:val="21"/>
              </w:rPr>
            </w:pPr>
            <w:r>
              <w:rPr>
                <w:sz w:val="21"/>
              </w:rPr>
              <w:t>9.864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.743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38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1.601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69"/>
              <w:rPr>
                <w:sz w:val="21"/>
              </w:rPr>
            </w:pPr>
            <w:r>
              <w:rPr>
                <w:sz w:val="21"/>
              </w:rPr>
              <w:t>10.160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.789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46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1.492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322"/>
              <w:rPr>
                <w:sz w:val="21"/>
              </w:rPr>
            </w:pPr>
            <w:r>
              <w:rPr>
                <w:sz w:val="21"/>
              </w:rPr>
              <w:t>9.797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.733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1.418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322"/>
              <w:rPr>
                <w:sz w:val="21"/>
              </w:rPr>
            </w:pPr>
            <w:r>
              <w:rPr>
                <w:sz w:val="21"/>
              </w:rPr>
              <w:t>9.674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.715</w:t>
            </w:r>
          </w:p>
        </w:tc>
      </w:tr>
      <w:tr>
        <w:trPr>
          <w:trHeight w:val="395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57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1.450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69"/>
              <w:rPr>
                <w:sz w:val="21"/>
              </w:rPr>
            </w:pPr>
            <w:r>
              <w:rPr>
                <w:sz w:val="21"/>
              </w:rPr>
              <w:t>10.008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.621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60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5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0.881</w:t>
            </w:r>
          </w:p>
        </w:tc>
        <w:tc>
          <w:tcPr>
            <w:tcW w:w="1122" w:type="dxa"/>
          </w:tcPr>
          <w:p>
            <w:pPr>
              <w:pStyle w:val="TableParagraph"/>
              <w:spacing w:before="55"/>
              <w:ind w:left="269"/>
              <w:rPr>
                <w:sz w:val="21"/>
              </w:rPr>
            </w:pPr>
            <w:r>
              <w:rPr>
                <w:sz w:val="21"/>
              </w:rPr>
              <w:t>10.064</w:t>
            </w:r>
          </w:p>
        </w:tc>
        <w:tc>
          <w:tcPr>
            <w:tcW w:w="1267" w:type="dxa"/>
          </w:tcPr>
          <w:p>
            <w:pPr>
              <w:pStyle w:val="TableParagraph"/>
              <w:spacing w:before="55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5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.688</w:t>
            </w:r>
          </w:p>
        </w:tc>
      </w:tr>
    </w:tbl>
    <w:p>
      <w:pPr>
        <w:spacing w:after="0"/>
        <w:jc w:val="center"/>
        <w:rPr>
          <w:sz w:val="21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before="95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15776">
            <wp:simplePos x="0" y="0"/>
            <wp:positionH relativeFrom="page">
              <wp:posOffset>1282700</wp:posOffset>
            </wp:positionH>
            <wp:positionV relativeFrom="paragraph">
              <wp:posOffset>2755558</wp:posOffset>
            </wp:positionV>
            <wp:extent cx="4686300" cy="1841500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3.5.</w:t>
      </w:r>
      <w:r>
        <w:rPr>
          <w:b/>
          <w:spacing w:val="-1"/>
          <w:sz w:val="24"/>
        </w:rPr>
        <w:t> </w:t>
      </w:r>
      <w:r>
        <w:rPr>
          <w:sz w:val="24"/>
        </w:rPr>
        <w:t>(Devamı)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263"/>
        <w:gridCol w:w="1458"/>
        <w:gridCol w:w="1122"/>
        <w:gridCol w:w="1267"/>
        <w:gridCol w:w="1545"/>
      </w:tblGrid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77</w:t>
            </w:r>
          </w:p>
        </w:tc>
        <w:tc>
          <w:tcPr>
            <w:tcW w:w="1263" w:type="dxa"/>
          </w:tcPr>
          <w:p>
            <w:pPr>
              <w:pStyle w:val="TableParagraph"/>
              <w:spacing w:before="58"/>
              <w:ind w:left="289" w:right="28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0.814</w:t>
            </w:r>
          </w:p>
        </w:tc>
        <w:tc>
          <w:tcPr>
            <w:tcW w:w="1122" w:type="dxa"/>
          </w:tcPr>
          <w:p>
            <w:pPr>
              <w:pStyle w:val="TableParagraph"/>
              <w:spacing w:before="58"/>
              <w:ind w:left="250" w:right="2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10.120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8"/>
              <w:ind w:left="322" w:right="3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8"/>
              <w:ind w:left="564" w:right="56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.659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Boyut1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0.897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10.176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.714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1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1.000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0.974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11.435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.620</w:t>
            </w:r>
          </w:p>
        </w:tc>
      </w:tr>
      <w:tr>
        <w:trPr>
          <w:trHeight w:val="395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0.880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10.602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.670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60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5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1.044</w:t>
            </w:r>
          </w:p>
        </w:tc>
        <w:tc>
          <w:tcPr>
            <w:tcW w:w="1122" w:type="dxa"/>
          </w:tcPr>
          <w:p>
            <w:pPr>
              <w:pStyle w:val="TableParagraph"/>
              <w:spacing w:before="55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12.093</w:t>
            </w:r>
          </w:p>
        </w:tc>
        <w:tc>
          <w:tcPr>
            <w:tcW w:w="1267" w:type="dxa"/>
          </w:tcPr>
          <w:p>
            <w:pPr>
              <w:pStyle w:val="TableParagraph"/>
              <w:spacing w:before="55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5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.614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37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1.001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12.035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.715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0.958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10.698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.633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56</w:t>
            </w:r>
          </w:p>
        </w:tc>
        <w:tc>
          <w:tcPr>
            <w:tcW w:w="1263" w:type="dxa"/>
          </w:tcPr>
          <w:p>
            <w:pPr>
              <w:pStyle w:val="TableParagraph"/>
              <w:spacing w:before="54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4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0.915</w:t>
            </w:r>
          </w:p>
        </w:tc>
        <w:tc>
          <w:tcPr>
            <w:tcW w:w="1122" w:type="dxa"/>
          </w:tcPr>
          <w:p>
            <w:pPr>
              <w:pStyle w:val="TableParagraph"/>
              <w:spacing w:before="54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9.360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4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4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.714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69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0.872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9.794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.621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72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0.829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9.406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.666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76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0.786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9.018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.729</w:t>
            </w:r>
          </w:p>
        </w:tc>
      </w:tr>
      <w:tr>
        <w:trPr>
          <w:trHeight w:val="395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80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Boyut2</w:t>
            </w:r>
          </w:p>
        </w:tc>
        <w:tc>
          <w:tcPr>
            <w:tcW w:w="1458" w:type="dxa"/>
          </w:tcPr>
          <w:p>
            <w:pPr>
              <w:pStyle w:val="TableParagraph"/>
              <w:spacing w:before="53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0.743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8.630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.713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60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5"/>
              <w:ind w:left="472" w:right="462"/>
              <w:jc w:val="center"/>
              <w:rPr>
                <w:sz w:val="21"/>
              </w:rPr>
            </w:pPr>
            <w:r>
              <w:rPr>
                <w:sz w:val="21"/>
              </w:rPr>
              <w:t>1.000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55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.707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1.004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8.420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.780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1.050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7.422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.517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7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1.044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7.275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.627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1.023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6.561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.727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28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1.043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5.988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.743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32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1.048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5.416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.789</w:t>
            </w:r>
          </w:p>
        </w:tc>
      </w:tr>
      <w:tr>
        <w:trPr>
          <w:trHeight w:val="395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58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1.053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5.843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.733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60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60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60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1.058</w:t>
            </w:r>
          </w:p>
        </w:tc>
        <w:tc>
          <w:tcPr>
            <w:tcW w:w="1122" w:type="dxa"/>
          </w:tcPr>
          <w:p>
            <w:pPr>
              <w:pStyle w:val="TableParagraph"/>
              <w:spacing w:before="55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4.842</w:t>
            </w:r>
          </w:p>
        </w:tc>
        <w:tc>
          <w:tcPr>
            <w:tcW w:w="1267" w:type="dxa"/>
          </w:tcPr>
          <w:p>
            <w:pPr>
              <w:pStyle w:val="TableParagraph"/>
              <w:spacing w:before="55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5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.715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1.063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4.377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.777</w:t>
            </w:r>
          </w:p>
        </w:tc>
      </w:tr>
      <w:tr>
        <w:trPr>
          <w:trHeight w:val="398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70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1.069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5.912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.743</w:t>
            </w:r>
          </w:p>
        </w:tc>
      </w:tr>
      <w:tr>
        <w:trPr>
          <w:trHeight w:val="397" w:hRule="atLeast"/>
        </w:trPr>
        <w:tc>
          <w:tcPr>
            <w:tcW w:w="1280" w:type="dxa"/>
          </w:tcPr>
          <w:p>
            <w:pPr>
              <w:pStyle w:val="TableParagraph"/>
              <w:spacing w:before="58"/>
              <w:ind w:left="513" w:right="5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282" w:right="281"/>
              <w:jc w:val="center"/>
              <w:rPr>
                <w:sz w:val="21"/>
              </w:rPr>
            </w:pPr>
            <w:r>
              <w:rPr>
                <w:sz w:val="21"/>
              </w:rPr>
              <w:t>Boyut3</w:t>
            </w:r>
          </w:p>
        </w:tc>
        <w:tc>
          <w:tcPr>
            <w:tcW w:w="1458" w:type="dxa"/>
          </w:tcPr>
          <w:p>
            <w:pPr>
              <w:pStyle w:val="TableParagraph"/>
              <w:spacing w:before="58"/>
              <w:ind w:left="472" w:right="4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1.074</w:t>
            </w:r>
          </w:p>
        </w:tc>
        <w:tc>
          <w:tcPr>
            <w:tcW w:w="1122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5.446</w:t>
            </w:r>
          </w:p>
        </w:tc>
        <w:tc>
          <w:tcPr>
            <w:tcW w:w="1267" w:type="dxa"/>
          </w:tcPr>
          <w:p>
            <w:pPr>
              <w:pStyle w:val="TableParagraph"/>
              <w:spacing w:before="53"/>
              <w:ind w:left="322" w:right="317"/>
              <w:jc w:val="center"/>
              <w:rPr>
                <w:sz w:val="21"/>
              </w:rPr>
            </w:pPr>
            <w:r>
              <w:rPr>
                <w:sz w:val="21"/>
              </w:rPr>
              <w:t>0,001*</w:t>
            </w:r>
          </w:p>
        </w:tc>
        <w:tc>
          <w:tcPr>
            <w:tcW w:w="1545" w:type="dxa"/>
          </w:tcPr>
          <w:p>
            <w:pPr>
              <w:pStyle w:val="TableParagraph"/>
              <w:spacing w:before="53"/>
              <w:ind w:left="564" w:right="563"/>
              <w:jc w:val="center"/>
              <w:rPr>
                <w:sz w:val="21"/>
              </w:rPr>
            </w:pPr>
            <w:r>
              <w:rPr>
                <w:sz w:val="21"/>
              </w:rPr>
              <w:t>.789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3.5’e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hesaplanan</w:t>
      </w:r>
      <w:r>
        <w:rPr>
          <w:spacing w:val="1"/>
        </w:rPr>
        <w:t> </w:t>
      </w:r>
      <w:r>
        <w:rPr/>
        <w:t>tahmini</w:t>
      </w:r>
      <w:r>
        <w:rPr>
          <w:spacing w:val="1"/>
        </w:rPr>
        <w:t> </w:t>
      </w:r>
      <w:r>
        <w:rPr/>
        <w:t>grup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korelasyon</w:t>
      </w:r>
      <w:r>
        <w:rPr>
          <w:spacing w:val="1"/>
        </w:rPr>
        <w:t> </w:t>
      </w:r>
      <w:r>
        <w:rPr/>
        <w:t>katsayılarının</w:t>
      </w:r>
      <w:r>
        <w:rPr>
          <w:spacing w:val="1"/>
        </w:rPr>
        <w:t> </w:t>
      </w:r>
      <w:r>
        <w:rPr/>
        <w:t>0,80</w:t>
      </w:r>
      <w:r>
        <w:rPr>
          <w:spacing w:val="1"/>
        </w:rPr>
        <w:t> </w:t>
      </w:r>
      <w:r>
        <w:rPr/>
        <w:t>seviyesinden</w:t>
      </w:r>
      <w:r>
        <w:rPr>
          <w:spacing w:val="1"/>
        </w:rPr>
        <w:t> </w:t>
      </w:r>
      <w:r>
        <w:rPr/>
        <w:t>küçük</w:t>
      </w:r>
      <w:r>
        <w:rPr>
          <w:spacing w:val="1"/>
        </w:rPr>
        <w:t> </w:t>
      </w:r>
      <w:r>
        <w:rPr/>
        <w:t>olması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modelin</w:t>
      </w:r>
      <w:r>
        <w:rPr>
          <w:spacing w:val="1"/>
        </w:rPr>
        <w:t> </w:t>
      </w:r>
      <w:r>
        <w:rPr/>
        <w:t>geçerli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göstermektedir.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incelendiğinde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korelasyon</w:t>
      </w:r>
      <w:r>
        <w:rPr>
          <w:spacing w:val="1"/>
        </w:rPr>
        <w:t> </w:t>
      </w:r>
      <w:r>
        <w:rPr/>
        <w:t>katsayılarının</w:t>
      </w:r>
      <w:r>
        <w:rPr>
          <w:spacing w:val="1"/>
        </w:rPr>
        <w:t> </w:t>
      </w:r>
      <w:r>
        <w:rPr/>
        <w:t>0,80</w:t>
      </w:r>
      <w:r>
        <w:rPr>
          <w:spacing w:val="1"/>
        </w:rPr>
        <w:t> </w:t>
      </w:r>
      <w:r>
        <w:rPr/>
        <w:t>düzeyinden</w:t>
      </w:r>
      <w:r>
        <w:rPr>
          <w:spacing w:val="1"/>
        </w:rPr>
        <w:t> </w:t>
      </w:r>
      <w:r>
        <w:rPr/>
        <w:t>küçük</w:t>
      </w:r>
      <w:r>
        <w:rPr>
          <w:spacing w:val="1"/>
        </w:rPr>
        <w:t> </w:t>
      </w:r>
      <w:r>
        <w:rPr/>
        <w:t>ve ağırlıkların</w:t>
      </w:r>
      <w:r>
        <w:rPr>
          <w:spacing w:val="-57"/>
        </w:rPr>
        <w:t> </w:t>
      </w:r>
      <w:r>
        <w:rPr/>
        <w:t>anlamlı</w:t>
      </w:r>
      <w:r>
        <w:rPr>
          <w:spacing w:val="1"/>
        </w:rPr>
        <w:t> </w:t>
      </w:r>
      <w:r>
        <w:rPr/>
        <w:t>olmasına</w:t>
      </w:r>
      <w:r>
        <w:rPr>
          <w:spacing w:val="1"/>
        </w:rPr>
        <w:t> </w:t>
      </w:r>
      <w:r>
        <w:rPr/>
        <w:t>rağmen</w:t>
      </w:r>
      <w:r>
        <w:rPr>
          <w:spacing w:val="1"/>
        </w:rPr>
        <w:t> </w:t>
      </w:r>
      <w:r>
        <w:rPr/>
        <w:t>ifadelerin</w:t>
      </w:r>
      <w:r>
        <w:rPr>
          <w:spacing w:val="1"/>
        </w:rPr>
        <w:t> </w:t>
      </w:r>
      <w:r>
        <w:rPr/>
        <w:t>standart</w:t>
      </w:r>
      <w:r>
        <w:rPr>
          <w:spacing w:val="1"/>
        </w:rPr>
        <w:t> </w:t>
      </w:r>
      <w:r>
        <w:rPr/>
        <w:t>ağırlıklarının</w:t>
      </w:r>
      <w:r>
        <w:rPr>
          <w:spacing w:val="1"/>
        </w:rPr>
        <w:t> </w:t>
      </w:r>
      <w:r>
        <w:rPr/>
        <w:t>0,50</w:t>
      </w:r>
      <w:r>
        <w:rPr>
          <w:spacing w:val="1"/>
        </w:rPr>
        <w:t> </w:t>
      </w:r>
      <w:r>
        <w:rPr/>
        <w:t>düzeyinden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olduğu görülmüştür. Bu nedenle, uyum parametrelerinden sonra yapılan standart ağırlık</w:t>
      </w:r>
      <w:r>
        <w:rPr>
          <w:spacing w:val="1"/>
        </w:rPr>
        <w:t> </w:t>
      </w:r>
      <w:r>
        <w:rPr/>
        <w:t>katsayı</w:t>
      </w:r>
      <w:r>
        <w:rPr>
          <w:spacing w:val="-1"/>
        </w:rPr>
        <w:t> </w:t>
      </w:r>
      <w:r>
        <w:rPr/>
        <w:t>analizi</w:t>
      </w:r>
      <w:r>
        <w:rPr>
          <w:spacing w:val="-2"/>
        </w:rPr>
        <w:t> </w:t>
      </w:r>
      <w:r>
        <w:rPr/>
        <w:t>sonuçlarına</w:t>
      </w:r>
      <w:r>
        <w:rPr>
          <w:spacing w:val="-1"/>
        </w:rPr>
        <w:t> </w:t>
      </w:r>
      <w:r>
        <w:rPr/>
        <w:t>göre</w:t>
      </w:r>
      <w:r>
        <w:rPr>
          <w:spacing w:val="-2"/>
        </w:rPr>
        <w:t> </w:t>
      </w:r>
      <w:r>
        <w:rPr/>
        <w:t>üç</w:t>
      </w:r>
      <w:r>
        <w:rPr>
          <w:spacing w:val="-3"/>
        </w:rPr>
        <w:t> </w:t>
      </w:r>
      <w:r>
        <w:rPr/>
        <w:t>boyutlu</w:t>
      </w:r>
      <w:r>
        <w:rPr>
          <w:spacing w:val="2"/>
        </w:rPr>
        <w:t> </w:t>
      </w:r>
      <w:r>
        <w:rPr/>
        <w:t>yapının ve</w:t>
      </w:r>
      <w:r>
        <w:rPr>
          <w:spacing w:val="-3"/>
        </w:rPr>
        <w:t> </w:t>
      </w:r>
      <w:r>
        <w:rPr/>
        <w:t>alt</w:t>
      </w:r>
      <w:r>
        <w:rPr>
          <w:spacing w:val="-2"/>
        </w:rPr>
        <w:t> </w:t>
      </w:r>
      <w:r>
        <w:rPr/>
        <w:t>boyutları</w:t>
      </w:r>
      <w:r>
        <w:rPr>
          <w:spacing w:val="-2"/>
        </w:rPr>
        <w:t> </w:t>
      </w:r>
      <w:r>
        <w:rPr/>
        <w:t>oluşturan</w:t>
      </w:r>
      <w:r>
        <w:rPr>
          <w:spacing w:val="-2"/>
        </w:rPr>
        <w:t> </w:t>
      </w:r>
      <w:r>
        <w:rPr/>
        <w:t>maddelerin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/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1601724</wp:posOffset>
            </wp:positionH>
            <wp:positionV relativeFrom="paragraph">
              <wp:posOffset>667551</wp:posOffset>
            </wp:positionV>
            <wp:extent cx="5078063" cy="4777740"/>
            <wp:effectExtent l="0" t="0" r="0" b="0"/>
            <wp:wrapTopAndBottom/>
            <wp:docPr id="183" name="image5.jpeg" descr="diyagram, şematik içeren bir resim  Açıklama otomatik olarak oluşturuld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063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1680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yeterli</w:t>
      </w:r>
      <w:r>
        <w:rPr>
          <w:spacing w:val="30"/>
        </w:rPr>
        <w:t> </w:t>
      </w:r>
      <w:r>
        <w:rPr/>
        <w:t>düzeyde</w:t>
      </w:r>
      <w:r>
        <w:rPr>
          <w:spacing w:val="32"/>
        </w:rPr>
        <w:t> </w:t>
      </w:r>
      <w:r>
        <w:rPr/>
        <w:t>geçerliliğe</w:t>
      </w:r>
      <w:r>
        <w:rPr>
          <w:spacing w:val="32"/>
        </w:rPr>
        <w:t> </w:t>
      </w:r>
      <w:r>
        <w:rPr/>
        <w:t>sahip</w:t>
      </w:r>
      <w:r>
        <w:rPr>
          <w:spacing w:val="31"/>
        </w:rPr>
        <w:t> </w:t>
      </w:r>
      <w:r>
        <w:rPr/>
        <w:t>olduğu</w:t>
      </w:r>
      <w:r>
        <w:rPr>
          <w:spacing w:val="33"/>
        </w:rPr>
        <w:t> </w:t>
      </w:r>
      <w:r>
        <w:rPr/>
        <w:t>görülmüştür.</w:t>
      </w:r>
      <w:r>
        <w:rPr>
          <w:spacing w:val="36"/>
        </w:rPr>
        <w:t> </w:t>
      </w:r>
      <w:r>
        <w:rPr/>
        <w:t>Doğrulayıcı</w:t>
      </w:r>
      <w:r>
        <w:rPr>
          <w:spacing w:val="30"/>
        </w:rPr>
        <w:t> </w:t>
      </w:r>
      <w:r>
        <w:rPr/>
        <w:t>faktör</w:t>
      </w:r>
      <w:r>
        <w:rPr>
          <w:spacing w:val="33"/>
        </w:rPr>
        <w:t> </w:t>
      </w:r>
      <w:r>
        <w:rPr/>
        <w:t>analizine</w:t>
      </w:r>
      <w:r>
        <w:rPr>
          <w:spacing w:val="30"/>
        </w:rPr>
        <w:t> </w:t>
      </w:r>
      <w:r>
        <w:rPr/>
        <w:t>ait</w:t>
      </w:r>
      <w:r>
        <w:rPr>
          <w:spacing w:val="-57"/>
        </w:rPr>
        <w:t> </w:t>
      </w:r>
      <w:r>
        <w:rPr/>
        <w:t>faktör</w:t>
      </w:r>
      <w:r>
        <w:rPr>
          <w:spacing w:val="3"/>
        </w:rPr>
        <w:t> </w:t>
      </w:r>
      <w:r>
        <w:rPr/>
        <w:t>yükleri şekil</w:t>
      </w:r>
      <w:r>
        <w:rPr>
          <w:spacing w:val="1"/>
        </w:rPr>
        <w:t> </w:t>
      </w:r>
      <w:r>
        <w:rPr/>
        <w:t>3.1’de</w:t>
      </w:r>
      <w:r>
        <w:rPr>
          <w:spacing w:val="-1"/>
        </w:rPr>
        <w:t> </w:t>
      </w:r>
      <w:r>
        <w:rPr/>
        <w:t>gösterilmiştir.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327"/>
        <w:jc w:val="center"/>
      </w:pPr>
      <w:r>
        <w:rPr>
          <w:b/>
        </w:rPr>
        <w:t>Şekil</w:t>
      </w:r>
      <w:r>
        <w:rPr>
          <w:b/>
          <w:spacing w:val="-1"/>
        </w:rPr>
        <w:t> </w:t>
      </w:r>
      <w:r>
        <w:rPr>
          <w:b/>
        </w:rPr>
        <w:t>3.1.</w:t>
      </w:r>
      <w:r>
        <w:rPr>
          <w:b/>
          <w:spacing w:val="-2"/>
        </w:rPr>
        <w:t> </w:t>
      </w:r>
      <w:r>
        <w:rPr/>
        <w:t>Üç</w:t>
      </w:r>
      <w:r>
        <w:rPr>
          <w:spacing w:val="-4"/>
        </w:rPr>
        <w:t> </w:t>
      </w:r>
      <w:r>
        <w:rPr/>
        <w:t>Boyutlu</w:t>
      </w:r>
      <w:r>
        <w:rPr>
          <w:spacing w:val="-1"/>
        </w:rPr>
        <w:t> </w:t>
      </w:r>
      <w:r>
        <w:rPr/>
        <w:t>Yapının</w:t>
      </w:r>
      <w:r>
        <w:rPr>
          <w:spacing w:val="-2"/>
        </w:rPr>
        <w:t> </w:t>
      </w:r>
      <w:r>
        <w:rPr/>
        <w:t>Path</w:t>
      </w:r>
      <w:r>
        <w:rPr>
          <w:spacing w:val="-2"/>
        </w:rPr>
        <w:t> </w:t>
      </w:r>
      <w:r>
        <w:rPr/>
        <w:t>Diyagramı</w:t>
      </w:r>
      <w:r>
        <w:rPr>
          <w:spacing w:val="-2"/>
        </w:rPr>
        <w:t> </w:t>
      </w:r>
      <w:r>
        <w:rPr/>
        <w:t>ve Faktör</w:t>
      </w:r>
      <w:r>
        <w:rPr>
          <w:spacing w:val="-2"/>
        </w:rPr>
        <w:t> </w:t>
      </w:r>
      <w:r>
        <w:rPr/>
        <w:t>Yükleri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Şekil 1’de bulunan üç boyutlu yapının diyagram analiz sonuçlarına göre her bir</w:t>
      </w:r>
      <w:r>
        <w:rPr>
          <w:spacing w:val="1"/>
        </w:rPr>
        <w:t> </w:t>
      </w:r>
      <w:r>
        <w:rPr/>
        <w:t>boyutun madde numarası ve faktör yük oranı incelendiğinde, üç boyutlu yapının yeterli</w:t>
      </w:r>
      <w:r>
        <w:rPr>
          <w:spacing w:val="1"/>
        </w:rPr>
        <w:t> </w:t>
      </w:r>
      <w:r>
        <w:rPr/>
        <w:t>düzeyde geçerli ve güvenilir olduğu görülmektedir ancak ölçeğin uygulandığı grubun</w:t>
      </w:r>
      <w:r>
        <w:rPr>
          <w:spacing w:val="1"/>
        </w:rPr>
        <w:t> </w:t>
      </w:r>
      <w:r>
        <w:rPr/>
        <w:t>yapısının,</w:t>
      </w:r>
      <w:r>
        <w:rPr>
          <w:spacing w:val="1"/>
        </w:rPr>
        <w:t> </w:t>
      </w:r>
      <w:r>
        <w:rPr/>
        <w:t>uygulanma</w:t>
      </w:r>
      <w:r>
        <w:rPr>
          <w:spacing w:val="1"/>
        </w:rPr>
        <w:t> </w:t>
      </w:r>
      <w:r>
        <w:rPr/>
        <w:t>süresinin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çalışma</w:t>
      </w:r>
      <w:r>
        <w:rPr>
          <w:spacing w:val="1"/>
        </w:rPr>
        <w:t> </w:t>
      </w:r>
      <w:r>
        <w:rPr/>
        <w:t>yönteminin</w:t>
      </w:r>
      <w:r>
        <w:rPr>
          <w:spacing w:val="1"/>
        </w:rPr>
        <w:t> </w:t>
      </w:r>
      <w:r>
        <w:rPr/>
        <w:t>yapıya</w:t>
      </w:r>
      <w:r>
        <w:rPr>
          <w:spacing w:val="1"/>
        </w:rPr>
        <w:t> </w:t>
      </w:r>
      <w:r>
        <w:rPr/>
        <w:t>etki</w:t>
      </w:r>
      <w:r>
        <w:rPr>
          <w:spacing w:val="1"/>
        </w:rPr>
        <w:t> </w:t>
      </w:r>
      <w:r>
        <w:rPr/>
        <w:t>edebileceği</w:t>
      </w:r>
      <w:r>
        <w:rPr>
          <w:spacing w:val="-57"/>
        </w:rPr>
        <w:t> </w:t>
      </w:r>
      <w:r>
        <w:rPr/>
        <w:t>düşünülmektedir. Çalışma 2022 aralık ve 2023 şubat dönemlerinde Antalya Akdeniz</w:t>
      </w:r>
      <w:r>
        <w:rPr>
          <w:spacing w:val="1"/>
        </w:rPr>
        <w:t> </w:t>
      </w:r>
      <w:r>
        <w:rPr/>
        <w:t>Üniversitesi Sosyal Bilimler Meslek Yüksek okulunda aktif olarak eğitim gören ve</w:t>
      </w:r>
      <w:r>
        <w:rPr>
          <w:spacing w:val="1"/>
        </w:rPr>
        <w:t> </w:t>
      </w:r>
      <w:r>
        <w:rPr/>
        <w:t>verileri</w:t>
      </w:r>
      <w:r>
        <w:rPr>
          <w:spacing w:val="-2"/>
        </w:rPr>
        <w:t> </w:t>
      </w:r>
      <w:r>
        <w:rPr/>
        <w:t>geçerli</w:t>
      </w:r>
      <w:r>
        <w:rPr>
          <w:spacing w:val="-5"/>
        </w:rPr>
        <w:t> </w:t>
      </w:r>
      <w:r>
        <w:rPr/>
        <w:t>678</w:t>
      </w:r>
      <w:r>
        <w:rPr>
          <w:spacing w:val="-3"/>
        </w:rPr>
        <w:t> </w:t>
      </w:r>
      <w:r>
        <w:rPr/>
        <w:t>öğrenci</w:t>
      </w:r>
      <w:r>
        <w:rPr>
          <w:spacing w:val="-4"/>
        </w:rPr>
        <w:t> </w:t>
      </w:r>
      <w:r>
        <w:rPr/>
        <w:t>ile</w:t>
      </w:r>
      <w:r>
        <w:rPr>
          <w:spacing w:val="-3"/>
        </w:rPr>
        <w:t> </w:t>
      </w:r>
      <w:r>
        <w:rPr/>
        <w:t>gerçekleştirilmiştir.</w:t>
      </w:r>
      <w:r>
        <w:rPr>
          <w:spacing w:val="-6"/>
        </w:rPr>
        <w:t> </w:t>
      </w:r>
      <w:r>
        <w:rPr/>
        <w:t>Grup</w:t>
      </w:r>
      <w:r>
        <w:rPr>
          <w:spacing w:val="-5"/>
        </w:rPr>
        <w:t> </w:t>
      </w:r>
      <w:r>
        <w:rPr/>
        <w:t>ağırlıklı</w:t>
      </w:r>
      <w:r>
        <w:rPr>
          <w:spacing w:val="-4"/>
        </w:rPr>
        <w:t> </w:t>
      </w:r>
      <w:r>
        <w:rPr/>
        <w:t>olarak</w:t>
      </w:r>
      <w:r>
        <w:rPr>
          <w:spacing w:val="-5"/>
        </w:rPr>
        <w:t> </w:t>
      </w:r>
      <w:r>
        <w:rPr/>
        <w:t>kadın,</w:t>
      </w:r>
      <w:r>
        <w:rPr>
          <w:spacing w:val="-3"/>
        </w:rPr>
        <w:t> </w:t>
      </w:r>
      <w:r>
        <w:rPr/>
        <w:t>18-23</w:t>
      </w:r>
      <w:r>
        <w:rPr>
          <w:spacing w:val="-1"/>
        </w:rPr>
        <w:t> </w:t>
      </w:r>
      <w:r>
        <w:rPr/>
        <w:t>yaş</w:t>
      </w:r>
      <w:r>
        <w:rPr>
          <w:spacing w:val="-57"/>
        </w:rPr>
        <w:t> </w:t>
      </w:r>
      <w:r>
        <w:rPr/>
        <w:t>arasında, 1. Sınıf, Büro Hizmetleri ve Sekreterlik, Muhasebe ve Vergi Uygulamaları,</w:t>
      </w:r>
      <w:r>
        <w:rPr>
          <w:spacing w:val="1"/>
        </w:rPr>
        <w:t> </w:t>
      </w:r>
      <w:r>
        <w:rPr/>
        <w:t>Pazarlama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Reklamcılık</w:t>
      </w:r>
      <w:r>
        <w:rPr>
          <w:spacing w:val="-9"/>
        </w:rPr>
        <w:t> </w:t>
      </w:r>
      <w:r>
        <w:rPr/>
        <w:t>Bölümlerinde</w:t>
      </w:r>
      <w:r>
        <w:rPr>
          <w:spacing w:val="-11"/>
        </w:rPr>
        <w:t> </w:t>
      </w:r>
      <w:r>
        <w:rPr/>
        <w:t>eğitim</w:t>
      </w:r>
      <w:r>
        <w:rPr>
          <w:spacing w:val="-9"/>
        </w:rPr>
        <w:t> </w:t>
      </w:r>
      <w:r>
        <w:rPr/>
        <w:t>gören</w:t>
      </w:r>
      <w:r>
        <w:rPr>
          <w:spacing w:val="-11"/>
        </w:rPr>
        <w:t> </w:t>
      </w:r>
      <w:r>
        <w:rPr/>
        <w:t>öğrencilerden</w:t>
      </w:r>
      <w:r>
        <w:rPr>
          <w:spacing w:val="-10"/>
        </w:rPr>
        <w:t> </w:t>
      </w:r>
      <w:r>
        <w:rPr/>
        <w:t>oluşmaktadır.</w:t>
      </w:r>
      <w:r>
        <w:rPr>
          <w:spacing w:val="-11"/>
        </w:rPr>
        <w:t> </w:t>
      </w:r>
      <w:r>
        <w:rPr/>
        <w:t>Farklı</w:t>
      </w:r>
      <w:r>
        <w:rPr>
          <w:spacing w:val="-57"/>
        </w:rPr>
        <w:t> </w:t>
      </w:r>
      <w:r>
        <w:rPr>
          <w:spacing w:val="-1"/>
        </w:rPr>
        <w:t>gruplarda,</w:t>
      </w:r>
      <w:r>
        <w:rPr>
          <w:spacing w:val="-12"/>
        </w:rPr>
        <w:t> </w:t>
      </w:r>
      <w:r>
        <w:rPr/>
        <w:t>farklı</w:t>
      </w:r>
      <w:r>
        <w:rPr>
          <w:spacing w:val="-15"/>
        </w:rPr>
        <w:t> </w:t>
      </w:r>
      <w:r>
        <w:rPr/>
        <w:t>şehirlerde</w:t>
      </w:r>
      <w:r>
        <w:rPr>
          <w:spacing w:val="-16"/>
        </w:rPr>
        <w:t> </w:t>
      </w:r>
      <w:r>
        <w:rPr/>
        <w:t>ve</w:t>
      </w:r>
      <w:r>
        <w:rPr>
          <w:spacing w:val="-13"/>
        </w:rPr>
        <w:t> </w:t>
      </w:r>
      <w:r>
        <w:rPr/>
        <w:t>farklı</w:t>
      </w:r>
      <w:r>
        <w:rPr>
          <w:spacing w:val="-15"/>
        </w:rPr>
        <w:t> </w:t>
      </w:r>
      <w:r>
        <w:rPr/>
        <w:t>özellikteki</w:t>
      </w:r>
      <w:r>
        <w:rPr>
          <w:spacing w:val="-14"/>
        </w:rPr>
        <w:t> </w:t>
      </w:r>
      <w:r>
        <w:rPr/>
        <w:t>örneklemlerde</w:t>
      </w:r>
      <w:r>
        <w:rPr>
          <w:spacing w:val="-13"/>
        </w:rPr>
        <w:t> </w:t>
      </w:r>
      <w:r>
        <w:rPr/>
        <w:t>elde</w:t>
      </w:r>
      <w:r>
        <w:rPr>
          <w:spacing w:val="-13"/>
        </w:rPr>
        <w:t> </w:t>
      </w:r>
      <w:r>
        <w:rPr/>
        <w:t>edilen</w:t>
      </w:r>
      <w:r>
        <w:rPr>
          <w:spacing w:val="-15"/>
        </w:rPr>
        <w:t> </w:t>
      </w:r>
      <w:r>
        <w:rPr/>
        <w:t>modelden</w:t>
      </w:r>
      <w:r>
        <w:rPr>
          <w:spacing w:val="-15"/>
        </w:rPr>
        <w:t> </w:t>
      </w:r>
      <w:r>
        <w:rPr/>
        <w:t>farklı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9"/>
        <w:jc w:val="both"/>
      </w:pPr>
      <w:r>
        <w:rPr/>
        <w:drawing>
          <wp:anchor distT="0" distB="0" distL="0" distR="0" allowOverlap="1" layoutInCell="1" locked="0" behindDoc="1" simplePos="0" relativeHeight="480717312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bir yapı ortaya çıkabilir. Bunun kesinleştirilmesi için son hali verilen ölçeğin ilerleyen</w:t>
      </w:r>
      <w:r>
        <w:rPr>
          <w:spacing w:val="1"/>
        </w:rPr>
        <w:t> </w:t>
      </w:r>
      <w:r>
        <w:rPr/>
        <w:t>çalışmalarda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bölgelerde,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demografik</w:t>
      </w:r>
      <w:r>
        <w:rPr>
          <w:spacing w:val="1"/>
        </w:rPr>
        <w:t> </w:t>
      </w:r>
      <w:r>
        <w:rPr/>
        <w:t>yapıya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öğrenciler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tekrarlanmasının</w:t>
      </w:r>
      <w:r>
        <w:rPr>
          <w:spacing w:val="1"/>
        </w:rPr>
        <w:t> </w:t>
      </w:r>
      <w:r>
        <w:rPr/>
        <w:t>gerekli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düşünülmektedir.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durum</w:t>
      </w:r>
      <w:r>
        <w:rPr>
          <w:spacing w:val="1"/>
        </w:rPr>
        <w:t> </w:t>
      </w:r>
      <w:r>
        <w:rPr/>
        <w:t>çalışmanın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kısıtlarındandır</w:t>
      </w:r>
      <w:r>
        <w:rPr>
          <w:spacing w:val="-8"/>
        </w:rPr>
        <w:t> </w:t>
      </w:r>
      <w:r>
        <w:rPr/>
        <w:t>bu</w:t>
      </w:r>
      <w:r>
        <w:rPr>
          <w:spacing w:val="-7"/>
        </w:rPr>
        <w:t> </w:t>
      </w:r>
      <w:r>
        <w:rPr/>
        <w:t>nedenle</w:t>
      </w:r>
      <w:r>
        <w:rPr>
          <w:spacing w:val="-7"/>
        </w:rPr>
        <w:t> </w:t>
      </w:r>
      <w:r>
        <w:rPr/>
        <w:t>sonuçların</w:t>
      </w:r>
      <w:r>
        <w:rPr>
          <w:spacing w:val="-7"/>
        </w:rPr>
        <w:t> </w:t>
      </w:r>
      <w:r>
        <w:rPr/>
        <w:t>bu</w:t>
      </w:r>
      <w:r>
        <w:rPr>
          <w:spacing w:val="-4"/>
        </w:rPr>
        <w:t> </w:t>
      </w:r>
      <w:r>
        <w:rPr/>
        <w:t>bağlamda</w:t>
      </w:r>
      <w:r>
        <w:rPr>
          <w:spacing w:val="-8"/>
        </w:rPr>
        <w:t> </w:t>
      </w:r>
      <w:r>
        <w:rPr/>
        <w:t>değerlendirilmesi</w:t>
      </w:r>
      <w:r>
        <w:rPr>
          <w:spacing w:val="-6"/>
        </w:rPr>
        <w:t> </w:t>
      </w:r>
      <w:r>
        <w:rPr/>
        <w:t>oldukça</w:t>
      </w:r>
      <w:r>
        <w:rPr>
          <w:spacing w:val="-8"/>
        </w:rPr>
        <w:t> </w:t>
      </w:r>
      <w:r>
        <w:rPr/>
        <w:t>önemlidir.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line="674" w:lineRule="auto" w:before="100"/>
        <w:ind w:left="3387" w:right="3054" w:firstLine="0"/>
        <w:jc w:val="center"/>
      </w:pPr>
      <w:bookmarkStart w:name="_TOC_250038" w:id="88"/>
      <w:r>
        <w:rPr/>
        <w:t>DÖRDÜNCÜ BÖLÜM</w:t>
      </w:r>
      <w:r>
        <w:rPr>
          <w:spacing w:val="-57"/>
        </w:rPr>
        <w:t> </w:t>
      </w:r>
      <w:bookmarkEnd w:id="88"/>
      <w:r>
        <w:rPr/>
        <w:t>BULGULAR</w:t>
      </w:r>
    </w:p>
    <w:p>
      <w:pPr>
        <w:pStyle w:val="Heading1"/>
        <w:numPr>
          <w:ilvl w:val="1"/>
          <w:numId w:val="19"/>
        </w:numPr>
        <w:tabs>
          <w:tab w:pos="1149" w:val="left" w:leader="none"/>
        </w:tabs>
        <w:spacing w:line="275" w:lineRule="exact" w:before="0" w:after="0"/>
        <w:ind w:left="1148" w:right="0" w:hanging="421"/>
        <w:jc w:val="left"/>
      </w:pPr>
      <w:bookmarkStart w:name="_TOC_250037" w:id="89"/>
      <w:r>
        <w:rPr/>
        <w:t>KATILIMCILARIN</w:t>
      </w:r>
      <w:r>
        <w:rPr>
          <w:spacing w:val="-8"/>
        </w:rPr>
        <w:t> </w:t>
      </w:r>
      <w:r>
        <w:rPr/>
        <w:t>GENEL</w:t>
      </w:r>
      <w:r>
        <w:rPr>
          <w:spacing w:val="-7"/>
        </w:rPr>
        <w:t> </w:t>
      </w:r>
      <w:bookmarkEnd w:id="89"/>
      <w:r>
        <w:rPr/>
        <w:t>ÖZELLİKLERİ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firstLine="566"/>
      </w:pPr>
      <w:r>
        <w:rPr/>
        <w:t>Katılımcıların,</w:t>
      </w:r>
      <w:r>
        <w:rPr>
          <w:spacing w:val="12"/>
        </w:rPr>
        <w:t> </w:t>
      </w:r>
      <w:r>
        <w:rPr/>
        <w:t>cinsiyet,</w:t>
      </w:r>
      <w:r>
        <w:rPr>
          <w:spacing w:val="14"/>
        </w:rPr>
        <w:t> </w:t>
      </w:r>
      <w:r>
        <w:rPr/>
        <w:t>medeni</w:t>
      </w:r>
      <w:r>
        <w:rPr>
          <w:spacing w:val="12"/>
        </w:rPr>
        <w:t> </w:t>
      </w:r>
      <w:r>
        <w:rPr/>
        <w:t>durum,</w:t>
      </w:r>
      <w:r>
        <w:rPr>
          <w:spacing w:val="14"/>
        </w:rPr>
        <w:t> </w:t>
      </w:r>
      <w:r>
        <w:rPr/>
        <w:t>yaş,</w:t>
      </w:r>
      <w:r>
        <w:rPr>
          <w:spacing w:val="12"/>
        </w:rPr>
        <w:t> </w:t>
      </w:r>
      <w:r>
        <w:rPr/>
        <w:t>sınıf</w:t>
      </w:r>
      <w:r>
        <w:rPr>
          <w:spacing w:val="11"/>
        </w:rPr>
        <w:t> </w:t>
      </w:r>
      <w:r>
        <w:rPr/>
        <w:t>ve</w:t>
      </w:r>
      <w:r>
        <w:rPr>
          <w:spacing w:val="11"/>
        </w:rPr>
        <w:t> </w:t>
      </w:r>
      <w:r>
        <w:rPr/>
        <w:t>bölüm</w:t>
      </w:r>
      <w:r>
        <w:rPr>
          <w:spacing w:val="12"/>
        </w:rPr>
        <w:t> </w:t>
      </w:r>
      <w:r>
        <w:rPr/>
        <w:t>gibi</w:t>
      </w:r>
      <w:r>
        <w:rPr>
          <w:spacing w:val="12"/>
        </w:rPr>
        <w:t> </w:t>
      </w:r>
      <w:r>
        <w:rPr/>
        <w:t>demografik</w:t>
      </w:r>
      <w:r>
        <w:rPr>
          <w:spacing w:val="-57"/>
        </w:rPr>
        <w:t> </w:t>
      </w:r>
      <w:r>
        <w:rPr/>
        <w:t>özelliklerine</w:t>
      </w:r>
      <w:r>
        <w:rPr>
          <w:spacing w:val="-3"/>
        </w:rPr>
        <w:t> </w:t>
      </w:r>
      <w:r>
        <w:rPr/>
        <w:t>göre ulaşılan sonuçlar</w:t>
      </w:r>
      <w:r>
        <w:rPr>
          <w:spacing w:val="-3"/>
        </w:rPr>
        <w:t> </w:t>
      </w:r>
      <w:r>
        <w:rPr/>
        <w:t>Tablo</w:t>
      </w:r>
      <w:r>
        <w:rPr>
          <w:spacing w:val="1"/>
        </w:rPr>
        <w:t> </w:t>
      </w:r>
      <w:r>
        <w:rPr/>
        <w:t>4.1’de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17824">
            <wp:simplePos x="0" y="0"/>
            <wp:positionH relativeFrom="page">
              <wp:posOffset>1282700</wp:posOffset>
            </wp:positionH>
            <wp:positionV relativeFrom="paragraph">
              <wp:posOffset>581445</wp:posOffset>
            </wp:positionV>
            <wp:extent cx="4686300" cy="1841500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4.1.</w:t>
      </w:r>
      <w:r>
        <w:rPr>
          <w:b/>
          <w:spacing w:val="-2"/>
          <w:sz w:val="24"/>
        </w:rPr>
        <w:t> </w:t>
      </w:r>
      <w:r>
        <w:rPr>
          <w:sz w:val="24"/>
        </w:rPr>
        <w:t>Katılımcıların</w:t>
      </w:r>
      <w:r>
        <w:rPr>
          <w:spacing w:val="-4"/>
          <w:sz w:val="24"/>
        </w:rPr>
        <w:t> </w:t>
      </w:r>
      <w:r>
        <w:rPr>
          <w:sz w:val="24"/>
        </w:rPr>
        <w:t>Demografik</w:t>
      </w:r>
      <w:r>
        <w:rPr>
          <w:spacing w:val="-2"/>
          <w:sz w:val="24"/>
        </w:rPr>
        <w:t> </w:t>
      </w:r>
      <w:r>
        <w:rPr>
          <w:sz w:val="24"/>
        </w:rPr>
        <w:t>Özellikleri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2900"/>
        <w:gridCol w:w="1278"/>
        <w:gridCol w:w="1273"/>
      </w:tblGrid>
      <w:tr>
        <w:trPr>
          <w:trHeight w:val="398" w:hRule="atLeast"/>
        </w:trPr>
        <w:tc>
          <w:tcPr>
            <w:tcW w:w="1916" w:type="dxa"/>
          </w:tcPr>
          <w:p>
            <w:pPr>
              <w:pStyle w:val="TableParagraph"/>
              <w:spacing w:before="58"/>
              <w:ind w:left="436"/>
              <w:rPr>
                <w:b/>
                <w:sz w:val="21"/>
              </w:rPr>
            </w:pPr>
            <w:r>
              <w:rPr>
                <w:b/>
                <w:sz w:val="21"/>
              </w:rPr>
              <w:t>Kategoriler</w:t>
            </w:r>
          </w:p>
        </w:tc>
        <w:tc>
          <w:tcPr>
            <w:tcW w:w="2900" w:type="dxa"/>
          </w:tcPr>
          <w:p>
            <w:pPr>
              <w:pStyle w:val="TableParagraph"/>
              <w:spacing w:before="58"/>
              <w:ind w:left="133" w:right="13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Demografik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Özellikler</w:t>
            </w:r>
          </w:p>
        </w:tc>
        <w:tc>
          <w:tcPr>
            <w:tcW w:w="1278" w:type="dxa"/>
          </w:tcPr>
          <w:p>
            <w:pPr>
              <w:pStyle w:val="TableParagraph"/>
              <w:spacing w:before="58"/>
              <w:ind w:left="253" w:right="24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(Sayı)</w:t>
            </w:r>
          </w:p>
        </w:tc>
        <w:tc>
          <w:tcPr>
            <w:tcW w:w="1273" w:type="dxa"/>
          </w:tcPr>
          <w:p>
            <w:pPr>
              <w:pStyle w:val="TableParagraph"/>
              <w:spacing w:before="58"/>
              <w:ind w:left="130" w:right="1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%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(Yüzde)</w:t>
            </w:r>
          </w:p>
        </w:tc>
      </w:tr>
      <w:tr>
        <w:trPr>
          <w:trHeight w:val="397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605"/>
              <w:rPr>
                <w:sz w:val="21"/>
              </w:rPr>
            </w:pPr>
            <w:r>
              <w:rPr>
                <w:sz w:val="21"/>
              </w:rPr>
              <w:t>Cinsiyet</w:t>
            </w: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29"/>
              <w:jc w:val="center"/>
              <w:rPr>
                <w:sz w:val="21"/>
              </w:rPr>
            </w:pPr>
            <w:r>
              <w:rPr>
                <w:sz w:val="21"/>
              </w:rPr>
              <w:t>Erkek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44,2%</w:t>
            </w:r>
          </w:p>
        </w:tc>
      </w:tr>
      <w:tr>
        <w:trPr>
          <w:trHeight w:val="395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31"/>
              <w:jc w:val="center"/>
              <w:rPr>
                <w:sz w:val="21"/>
              </w:rPr>
            </w:pPr>
            <w:r>
              <w:rPr>
                <w:sz w:val="21"/>
              </w:rPr>
              <w:t>Kadın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55,8%</w:t>
            </w:r>
          </w:p>
        </w:tc>
      </w:tr>
      <w:tr>
        <w:trPr>
          <w:trHeight w:val="397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11"/>
              <w:rPr>
                <w:sz w:val="21"/>
              </w:rPr>
            </w:pPr>
            <w:r>
              <w:rPr>
                <w:sz w:val="21"/>
              </w:rPr>
              <w:t>Medeni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Durum</w:t>
            </w:r>
          </w:p>
        </w:tc>
        <w:tc>
          <w:tcPr>
            <w:tcW w:w="2900" w:type="dxa"/>
          </w:tcPr>
          <w:p>
            <w:pPr>
              <w:pStyle w:val="TableParagraph"/>
              <w:spacing w:before="55"/>
              <w:ind w:left="133" w:right="130"/>
              <w:jc w:val="center"/>
              <w:rPr>
                <w:sz w:val="21"/>
              </w:rPr>
            </w:pPr>
            <w:r>
              <w:rPr>
                <w:sz w:val="21"/>
              </w:rPr>
              <w:t>Evli</w:t>
            </w:r>
          </w:p>
        </w:tc>
        <w:tc>
          <w:tcPr>
            <w:tcW w:w="1278" w:type="dxa"/>
          </w:tcPr>
          <w:p>
            <w:pPr>
              <w:pStyle w:val="TableParagraph"/>
              <w:spacing w:before="55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273" w:type="dxa"/>
          </w:tcPr>
          <w:p>
            <w:pPr>
              <w:pStyle w:val="TableParagraph"/>
              <w:spacing w:before="55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12,8%</w:t>
            </w:r>
          </w:p>
        </w:tc>
      </w:tr>
      <w:tr>
        <w:trPr>
          <w:trHeight w:val="398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5"/>
              <w:ind w:left="133" w:right="128"/>
              <w:jc w:val="center"/>
              <w:rPr>
                <w:sz w:val="21"/>
              </w:rPr>
            </w:pPr>
            <w:r>
              <w:rPr>
                <w:sz w:val="21"/>
              </w:rPr>
              <w:t>Bekar</w:t>
            </w:r>
          </w:p>
        </w:tc>
        <w:tc>
          <w:tcPr>
            <w:tcW w:w="1278" w:type="dxa"/>
          </w:tcPr>
          <w:p>
            <w:pPr>
              <w:pStyle w:val="TableParagraph"/>
              <w:spacing w:before="55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273" w:type="dxa"/>
          </w:tcPr>
          <w:p>
            <w:pPr>
              <w:pStyle w:val="TableParagraph"/>
              <w:spacing w:before="55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87,2%</w:t>
            </w:r>
          </w:p>
        </w:tc>
      </w:tr>
      <w:tr>
        <w:trPr>
          <w:trHeight w:val="397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651" w:right="643"/>
              <w:jc w:val="center"/>
              <w:rPr>
                <w:sz w:val="21"/>
              </w:rPr>
            </w:pPr>
            <w:r>
              <w:rPr>
                <w:sz w:val="21"/>
              </w:rPr>
              <w:t>Yaş</w:t>
            </w: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29"/>
              <w:jc w:val="center"/>
              <w:rPr>
                <w:sz w:val="21"/>
              </w:rPr>
            </w:pPr>
            <w:r>
              <w:rPr>
                <w:sz w:val="21"/>
              </w:rPr>
              <w:t>18-20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53,8%</w:t>
            </w:r>
          </w:p>
        </w:tc>
      </w:tr>
      <w:tr>
        <w:trPr>
          <w:trHeight w:val="398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29"/>
              <w:jc w:val="center"/>
              <w:rPr>
                <w:sz w:val="21"/>
              </w:rPr>
            </w:pPr>
            <w:r>
              <w:rPr>
                <w:sz w:val="21"/>
              </w:rPr>
              <w:t>21-23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35,5%</w:t>
            </w:r>
          </w:p>
        </w:tc>
      </w:tr>
      <w:tr>
        <w:trPr>
          <w:trHeight w:val="397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29"/>
              <w:jc w:val="center"/>
              <w:rPr>
                <w:sz w:val="21"/>
              </w:rPr>
            </w:pPr>
            <w:r>
              <w:rPr>
                <w:sz w:val="21"/>
              </w:rPr>
              <w:t>23-25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8,1%</w:t>
            </w:r>
          </w:p>
        </w:tc>
      </w:tr>
      <w:tr>
        <w:trPr>
          <w:trHeight w:val="397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30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 üzeri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2,5%</w:t>
            </w:r>
          </w:p>
        </w:tc>
      </w:tr>
      <w:tr>
        <w:trPr>
          <w:trHeight w:val="398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648" w:right="643"/>
              <w:jc w:val="center"/>
              <w:rPr>
                <w:sz w:val="21"/>
              </w:rPr>
            </w:pPr>
            <w:r>
              <w:rPr>
                <w:sz w:val="21"/>
              </w:rPr>
              <w:t>Sınıf</w:t>
            </w: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154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86,3%</w:t>
            </w:r>
          </w:p>
        </w:tc>
      </w:tr>
      <w:tr>
        <w:trPr>
          <w:trHeight w:val="395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154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13,7%</w:t>
            </w:r>
          </w:p>
        </w:tc>
      </w:tr>
      <w:tr>
        <w:trPr>
          <w:trHeight w:val="398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651" w:right="643"/>
              <w:jc w:val="center"/>
              <w:rPr>
                <w:sz w:val="21"/>
              </w:rPr>
            </w:pPr>
            <w:r>
              <w:rPr>
                <w:sz w:val="21"/>
              </w:rPr>
              <w:t>Bölüm</w:t>
            </w:r>
          </w:p>
        </w:tc>
        <w:tc>
          <w:tcPr>
            <w:tcW w:w="2900" w:type="dxa"/>
          </w:tcPr>
          <w:p>
            <w:pPr>
              <w:pStyle w:val="TableParagraph"/>
              <w:spacing w:before="55"/>
              <w:ind w:left="132" w:right="132"/>
              <w:jc w:val="center"/>
              <w:rPr>
                <w:sz w:val="21"/>
              </w:rPr>
            </w:pPr>
            <w:r>
              <w:rPr>
                <w:sz w:val="21"/>
              </w:rPr>
              <w:t>Bankacılık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Finans</w:t>
            </w:r>
          </w:p>
        </w:tc>
        <w:tc>
          <w:tcPr>
            <w:tcW w:w="1278" w:type="dxa"/>
          </w:tcPr>
          <w:p>
            <w:pPr>
              <w:pStyle w:val="TableParagraph"/>
              <w:spacing w:before="55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273" w:type="dxa"/>
          </w:tcPr>
          <w:p>
            <w:pPr>
              <w:pStyle w:val="TableParagraph"/>
              <w:spacing w:before="55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10,0%</w:t>
            </w:r>
          </w:p>
        </w:tc>
      </w:tr>
      <w:tr>
        <w:trPr>
          <w:trHeight w:val="397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5"/>
              <w:ind w:left="133" w:right="132"/>
              <w:jc w:val="center"/>
              <w:rPr>
                <w:sz w:val="21"/>
              </w:rPr>
            </w:pPr>
            <w:r>
              <w:rPr>
                <w:sz w:val="21"/>
              </w:rPr>
              <w:t>Büro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Sekreterlik</w:t>
            </w:r>
          </w:p>
        </w:tc>
        <w:tc>
          <w:tcPr>
            <w:tcW w:w="1278" w:type="dxa"/>
          </w:tcPr>
          <w:p>
            <w:pPr>
              <w:pStyle w:val="TableParagraph"/>
              <w:spacing w:before="55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273" w:type="dxa"/>
          </w:tcPr>
          <w:p>
            <w:pPr>
              <w:pStyle w:val="TableParagraph"/>
              <w:spacing w:before="55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16,8%</w:t>
            </w:r>
          </w:p>
        </w:tc>
      </w:tr>
      <w:tr>
        <w:trPr>
          <w:trHeight w:val="676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line="276" w:lineRule="auto" w:before="53"/>
              <w:ind w:left="892" w:right="626" w:hanging="246"/>
              <w:rPr>
                <w:sz w:val="21"/>
              </w:rPr>
            </w:pPr>
            <w:r>
              <w:rPr>
                <w:sz w:val="21"/>
              </w:rPr>
              <w:t>Muhasebe ve vergi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uygulamaları</w:t>
            </w:r>
          </w:p>
        </w:tc>
        <w:tc>
          <w:tcPr>
            <w:tcW w:w="1278" w:type="dxa"/>
          </w:tcPr>
          <w:p>
            <w:pPr>
              <w:pStyle w:val="TableParagraph"/>
              <w:spacing w:before="192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273" w:type="dxa"/>
          </w:tcPr>
          <w:p>
            <w:pPr>
              <w:pStyle w:val="TableParagraph"/>
              <w:spacing w:before="192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28,3%</w:t>
            </w:r>
          </w:p>
        </w:tc>
      </w:tr>
      <w:tr>
        <w:trPr>
          <w:trHeight w:val="398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2" w:right="132"/>
              <w:jc w:val="center"/>
              <w:rPr>
                <w:sz w:val="21"/>
              </w:rPr>
            </w:pPr>
            <w:r>
              <w:rPr>
                <w:sz w:val="21"/>
              </w:rPr>
              <w:t>Mülkiyet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koruma 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güvenlik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6,2%</w:t>
            </w:r>
          </w:p>
        </w:tc>
      </w:tr>
      <w:tr>
        <w:trPr>
          <w:trHeight w:val="674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line="276" w:lineRule="auto" w:before="53"/>
              <w:ind w:left="1020" w:right="484" w:hanging="512"/>
              <w:rPr>
                <w:sz w:val="21"/>
              </w:rPr>
            </w:pPr>
            <w:r>
              <w:rPr>
                <w:sz w:val="21"/>
              </w:rPr>
              <w:t>Otel, lokanta ve ikram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hizmetleri</w:t>
            </w:r>
          </w:p>
        </w:tc>
        <w:tc>
          <w:tcPr>
            <w:tcW w:w="1278" w:type="dxa"/>
          </w:tcPr>
          <w:p>
            <w:pPr>
              <w:pStyle w:val="TableParagraph"/>
              <w:spacing w:before="192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273" w:type="dxa"/>
          </w:tcPr>
          <w:p>
            <w:pPr>
              <w:pStyle w:val="TableParagraph"/>
              <w:spacing w:before="192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6,9%</w:t>
            </w:r>
          </w:p>
        </w:tc>
      </w:tr>
      <w:tr>
        <w:trPr>
          <w:trHeight w:val="398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1" w:right="132"/>
              <w:jc w:val="center"/>
              <w:rPr>
                <w:sz w:val="21"/>
              </w:rPr>
            </w:pPr>
            <w:r>
              <w:rPr>
                <w:sz w:val="21"/>
              </w:rPr>
              <w:t>Pazarlama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reklamcılık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19,0%</w:t>
            </w:r>
          </w:p>
        </w:tc>
      </w:tr>
      <w:tr>
        <w:trPr>
          <w:trHeight w:val="676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line="276" w:lineRule="auto" w:before="53"/>
              <w:ind w:left="1051" w:right="294" w:hanging="738"/>
              <w:rPr>
                <w:sz w:val="21"/>
              </w:rPr>
            </w:pPr>
            <w:r>
              <w:rPr>
                <w:sz w:val="21"/>
              </w:rPr>
              <w:t>Seyahat, turizm ve eğlence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hizmetler</w:t>
            </w:r>
          </w:p>
        </w:tc>
        <w:tc>
          <w:tcPr>
            <w:tcW w:w="1278" w:type="dxa"/>
          </w:tcPr>
          <w:p>
            <w:pPr>
              <w:pStyle w:val="TableParagraph"/>
              <w:spacing w:before="192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273" w:type="dxa"/>
          </w:tcPr>
          <w:p>
            <w:pPr>
              <w:pStyle w:val="TableParagraph"/>
              <w:spacing w:before="192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4,3%</w:t>
            </w:r>
          </w:p>
        </w:tc>
      </w:tr>
      <w:tr>
        <w:trPr>
          <w:trHeight w:val="397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2" w:right="132"/>
              <w:jc w:val="center"/>
              <w:rPr>
                <w:sz w:val="21"/>
              </w:rPr>
            </w:pPr>
            <w:r>
              <w:rPr>
                <w:sz w:val="21"/>
              </w:rPr>
              <w:t>Sosyal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hizmet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Danışmanlık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4,7%</w:t>
            </w:r>
          </w:p>
        </w:tc>
      </w:tr>
      <w:tr>
        <w:trPr>
          <w:trHeight w:val="398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before="53"/>
              <w:ind w:left="133" w:right="131"/>
              <w:jc w:val="center"/>
              <w:rPr>
                <w:sz w:val="21"/>
              </w:rPr>
            </w:pPr>
            <w:r>
              <w:rPr>
                <w:sz w:val="21"/>
              </w:rPr>
              <w:t>Ulaştırma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hizmetleri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253" w:right="245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273" w:type="dxa"/>
          </w:tcPr>
          <w:p>
            <w:pPr>
              <w:pStyle w:val="TableParagraph"/>
              <w:spacing w:before="53"/>
              <w:ind w:left="130" w:right="121"/>
              <w:jc w:val="center"/>
              <w:rPr>
                <w:sz w:val="21"/>
              </w:rPr>
            </w:pPr>
            <w:r>
              <w:rPr>
                <w:sz w:val="21"/>
              </w:rPr>
              <w:t>3,7%</w:t>
            </w:r>
          </w:p>
        </w:tc>
      </w:tr>
    </w:tbl>
    <w:p>
      <w:pPr>
        <w:spacing w:after="0"/>
        <w:jc w:val="center"/>
        <w:rPr>
          <w:sz w:val="21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8"/>
        <w:ind w:right="395"/>
        <w:jc w:val="right"/>
      </w:pPr>
      <w:r>
        <w:rPr/>
        <w:t>Tablo</w:t>
      </w:r>
      <w:r>
        <w:rPr>
          <w:spacing w:val="22"/>
        </w:rPr>
        <w:t> </w:t>
      </w:r>
      <w:r>
        <w:rPr/>
        <w:t>1’e</w:t>
      </w:r>
      <w:r>
        <w:rPr>
          <w:spacing w:val="23"/>
        </w:rPr>
        <w:t> </w:t>
      </w:r>
      <w:r>
        <w:rPr/>
        <w:t>göre</w:t>
      </w:r>
      <w:r>
        <w:rPr>
          <w:spacing w:val="21"/>
        </w:rPr>
        <w:t> </w:t>
      </w:r>
      <w:r>
        <w:rPr/>
        <w:t>katılımcıların</w:t>
      </w:r>
      <w:r>
        <w:rPr>
          <w:spacing w:val="23"/>
        </w:rPr>
        <w:t> </w:t>
      </w:r>
      <w:r>
        <w:rPr/>
        <w:t>%44,2’si</w:t>
      </w:r>
      <w:r>
        <w:rPr>
          <w:spacing w:val="22"/>
        </w:rPr>
        <w:t> </w:t>
      </w:r>
      <w:r>
        <w:rPr/>
        <w:t>erkek</w:t>
      </w:r>
      <w:r>
        <w:rPr>
          <w:spacing w:val="22"/>
        </w:rPr>
        <w:t> </w:t>
      </w:r>
      <w:r>
        <w:rPr/>
        <w:t>ve</w:t>
      </w:r>
      <w:r>
        <w:rPr>
          <w:spacing w:val="24"/>
        </w:rPr>
        <w:t> </w:t>
      </w:r>
      <w:r>
        <w:rPr/>
        <w:t>%55,8’i</w:t>
      </w:r>
      <w:r>
        <w:rPr>
          <w:spacing w:val="23"/>
        </w:rPr>
        <w:t> </w:t>
      </w:r>
      <w:r>
        <w:rPr/>
        <w:t>kadındır.</w:t>
      </w:r>
      <w:r>
        <w:rPr>
          <w:spacing w:val="22"/>
        </w:rPr>
        <w:t> </w:t>
      </w:r>
      <w:r>
        <w:rPr/>
        <w:t>Katılımcıların</w:t>
      </w:r>
    </w:p>
    <w:p>
      <w:pPr>
        <w:pStyle w:val="BodyText"/>
        <w:spacing w:before="136"/>
        <w:ind w:right="388"/>
        <w:jc w:val="right"/>
      </w:pPr>
      <w:r>
        <w:rPr/>
        <w:t>%12,8’i</w:t>
      </w:r>
      <w:r>
        <w:rPr>
          <w:spacing w:val="31"/>
        </w:rPr>
        <w:t> </w:t>
      </w:r>
      <w:r>
        <w:rPr/>
        <w:t>evli</w:t>
      </w:r>
      <w:r>
        <w:rPr>
          <w:spacing w:val="32"/>
        </w:rPr>
        <w:t> </w:t>
      </w:r>
      <w:r>
        <w:rPr/>
        <w:t>ve</w:t>
      </w:r>
      <w:r>
        <w:rPr>
          <w:spacing w:val="31"/>
        </w:rPr>
        <w:t> </w:t>
      </w:r>
      <w:r>
        <w:rPr/>
        <w:t>%87,2’si</w:t>
      </w:r>
      <w:r>
        <w:rPr>
          <w:spacing w:val="32"/>
        </w:rPr>
        <w:t> </w:t>
      </w:r>
      <w:r>
        <w:rPr/>
        <w:t>ise</w:t>
      </w:r>
      <w:r>
        <w:rPr>
          <w:spacing w:val="32"/>
        </w:rPr>
        <w:t> </w:t>
      </w:r>
      <w:r>
        <w:rPr/>
        <w:t>bekardır.</w:t>
      </w:r>
      <w:r>
        <w:rPr>
          <w:spacing w:val="31"/>
        </w:rPr>
        <w:t> </w:t>
      </w:r>
      <w:r>
        <w:rPr/>
        <w:t>Katılımcıların</w:t>
      </w:r>
      <w:r>
        <w:rPr>
          <w:spacing w:val="34"/>
        </w:rPr>
        <w:t> </w:t>
      </w:r>
      <w:r>
        <w:rPr/>
        <w:t>yaş</w:t>
      </w:r>
      <w:r>
        <w:rPr>
          <w:spacing w:val="31"/>
        </w:rPr>
        <w:t> </w:t>
      </w:r>
      <w:r>
        <w:rPr/>
        <w:t>ortalaması</w:t>
      </w:r>
      <w:r>
        <w:rPr>
          <w:spacing w:val="33"/>
        </w:rPr>
        <w:t> </w:t>
      </w:r>
      <w:r>
        <w:rPr/>
        <w:t>%53,8</w:t>
      </w:r>
      <w:r>
        <w:rPr>
          <w:spacing w:val="31"/>
        </w:rPr>
        <w:t> </w:t>
      </w:r>
      <w:r>
        <w:rPr/>
        <w:t>ile</w:t>
      </w:r>
      <w:r>
        <w:rPr>
          <w:spacing w:val="31"/>
        </w:rPr>
        <w:t> </w:t>
      </w:r>
      <w:r>
        <w:rPr/>
        <w:t>18-20,</w:t>
      </w:r>
    </w:p>
    <w:p>
      <w:pPr>
        <w:pStyle w:val="BodyText"/>
        <w:spacing w:before="140"/>
        <w:ind w:left="728"/>
        <w:jc w:val="both"/>
      </w:pPr>
      <w:r>
        <w:rPr/>
        <w:t>%35,5</w:t>
      </w:r>
      <w:r>
        <w:rPr>
          <w:spacing w:val="1"/>
        </w:rPr>
        <w:t> </w:t>
      </w:r>
      <w:r>
        <w:rPr/>
        <w:t>ile 21-33,</w:t>
      </w:r>
      <w:r>
        <w:rPr>
          <w:spacing w:val="3"/>
        </w:rPr>
        <w:t> </w:t>
      </w:r>
      <w:r>
        <w:rPr/>
        <w:t>%8,1</w:t>
      </w:r>
      <w:r>
        <w:rPr>
          <w:spacing w:val="1"/>
        </w:rPr>
        <w:t> </w:t>
      </w:r>
      <w:r>
        <w:rPr/>
        <w:t>ile 23-25,</w:t>
      </w:r>
      <w:r>
        <w:rPr>
          <w:spacing w:val="2"/>
        </w:rPr>
        <w:t> </w:t>
      </w:r>
      <w:r>
        <w:rPr/>
        <w:t>%2,5</w:t>
      </w:r>
      <w:r>
        <w:rPr>
          <w:spacing w:val="2"/>
        </w:rPr>
        <w:t> </w:t>
      </w:r>
      <w:r>
        <w:rPr/>
        <w:t>ile 25</w:t>
      </w:r>
      <w:r>
        <w:rPr>
          <w:spacing w:val="4"/>
        </w:rPr>
        <w:t> </w:t>
      </w:r>
      <w:r>
        <w:rPr/>
        <w:t>yaş</w:t>
      </w:r>
      <w:r>
        <w:rPr>
          <w:spacing w:val="3"/>
        </w:rPr>
        <w:t> </w:t>
      </w:r>
      <w:r>
        <w:rPr/>
        <w:t>ve üzerindedir.</w:t>
      </w:r>
      <w:r>
        <w:rPr>
          <w:spacing w:val="3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%86,3’ü</w:t>
      </w:r>
    </w:p>
    <w:p>
      <w:pPr>
        <w:pStyle w:val="BodyText"/>
        <w:spacing w:line="360" w:lineRule="auto" w:before="137"/>
        <w:ind w:left="728" w:right="395"/>
        <w:jc w:val="both"/>
      </w:pPr>
      <w:r>
        <w:rPr/>
        <w:t>1.</w:t>
      </w:r>
      <w:r>
        <w:rPr>
          <w:spacing w:val="1"/>
        </w:rPr>
        <w:t> </w:t>
      </w:r>
      <w:r>
        <w:rPr/>
        <w:t>sınıf,</w:t>
      </w:r>
      <w:r>
        <w:rPr>
          <w:spacing w:val="1"/>
        </w:rPr>
        <w:t> </w:t>
      </w:r>
      <w:r>
        <w:rPr/>
        <w:t>%13,7’si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sınıf</w:t>
      </w:r>
      <w:r>
        <w:rPr>
          <w:spacing w:val="1"/>
        </w:rPr>
        <w:t> </w:t>
      </w:r>
      <w:r>
        <w:rPr/>
        <w:t>öğrencilerinden</w:t>
      </w:r>
      <w:r>
        <w:rPr>
          <w:spacing w:val="1"/>
        </w:rPr>
        <w:t> </w:t>
      </w:r>
      <w:r>
        <w:rPr/>
        <w:t>oluşmaktadır.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gördükleri</w:t>
      </w:r>
      <w:r>
        <w:rPr>
          <w:spacing w:val="7"/>
        </w:rPr>
        <w:t> </w:t>
      </w:r>
      <w:r>
        <w:rPr/>
        <w:t>bölümler:</w:t>
      </w:r>
      <w:r>
        <w:rPr>
          <w:spacing w:val="7"/>
        </w:rPr>
        <w:t> </w:t>
      </w:r>
      <w:r>
        <w:rPr/>
        <w:t>%10</w:t>
      </w:r>
      <w:r>
        <w:rPr>
          <w:spacing w:val="9"/>
        </w:rPr>
        <w:t> </w:t>
      </w:r>
      <w:r>
        <w:rPr/>
        <w:t>Bankacılık</w:t>
      </w:r>
      <w:r>
        <w:rPr>
          <w:spacing w:val="8"/>
        </w:rPr>
        <w:t> </w:t>
      </w:r>
      <w:r>
        <w:rPr/>
        <w:t>ve</w:t>
      </w:r>
      <w:r>
        <w:rPr>
          <w:spacing w:val="8"/>
        </w:rPr>
        <w:t> </w:t>
      </w:r>
      <w:r>
        <w:rPr/>
        <w:t>Finans,</w:t>
      </w:r>
      <w:r>
        <w:rPr>
          <w:spacing w:val="9"/>
        </w:rPr>
        <w:t> </w:t>
      </w:r>
      <w:r>
        <w:rPr/>
        <w:t>%16,8</w:t>
      </w:r>
      <w:r>
        <w:rPr>
          <w:spacing w:val="8"/>
        </w:rPr>
        <w:t> </w:t>
      </w:r>
      <w:r>
        <w:rPr/>
        <w:t>Büro</w:t>
      </w:r>
      <w:r>
        <w:rPr>
          <w:spacing w:val="8"/>
        </w:rPr>
        <w:t> </w:t>
      </w:r>
      <w:r>
        <w:rPr/>
        <w:t>Hizmetleri</w:t>
      </w:r>
      <w:r>
        <w:rPr>
          <w:spacing w:val="7"/>
        </w:rPr>
        <w:t> </w:t>
      </w:r>
      <w:r>
        <w:rPr/>
        <w:t>ve</w:t>
      </w:r>
      <w:r>
        <w:rPr>
          <w:spacing w:val="7"/>
        </w:rPr>
        <w:t> </w:t>
      </w:r>
      <w:r>
        <w:rPr/>
        <w:t>Sekreterlik,</w:t>
      </w:r>
    </w:p>
    <w:p>
      <w:pPr>
        <w:pStyle w:val="BodyText"/>
        <w:spacing w:line="360" w:lineRule="auto"/>
        <w:ind w:left="728" w:right="396"/>
        <w:jc w:val="both"/>
      </w:pPr>
      <w:r>
        <w:rPr/>
        <w:drawing>
          <wp:anchor distT="0" distB="0" distL="0" distR="0" allowOverlap="1" layoutInCell="1" locked="0" behindDoc="1" simplePos="0" relativeHeight="480718336">
            <wp:simplePos x="0" y="0"/>
            <wp:positionH relativeFrom="page">
              <wp:posOffset>1282700</wp:posOffset>
            </wp:positionH>
            <wp:positionV relativeFrom="paragraph">
              <wp:posOffset>1380021</wp:posOffset>
            </wp:positionV>
            <wp:extent cx="4686300" cy="1841500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%28,3 Muhasebe ve Vergi Uygulamaları, %6,2 Mülkiyet Koruma ve Güvenlik, %6,9</w:t>
      </w:r>
      <w:r>
        <w:rPr>
          <w:spacing w:val="1"/>
        </w:rPr>
        <w:t> </w:t>
      </w:r>
      <w:r>
        <w:rPr/>
        <w:t>Otel, Lokanta ve İkram Hizmetleri, %19,0 Pazarlama ve Reklamcılık, %4,3 Seyahat,</w:t>
      </w:r>
      <w:r>
        <w:rPr>
          <w:spacing w:val="1"/>
        </w:rPr>
        <w:t> </w:t>
      </w:r>
      <w:r>
        <w:rPr/>
        <w:t>Turizm ve Eğlence Hizmetleri, %4,7 Sosyal Hizmet ve Danışmanlık, %3,7 Ulaştırma</w:t>
      </w:r>
      <w:r>
        <w:rPr>
          <w:spacing w:val="1"/>
        </w:rPr>
        <w:t> </w:t>
      </w:r>
      <w:r>
        <w:rPr/>
        <w:t>Hizmetleridir.</w:t>
      </w:r>
      <w:r>
        <w:rPr>
          <w:spacing w:val="-7"/>
        </w:rPr>
        <w:t> </w:t>
      </w:r>
      <w:r>
        <w:rPr/>
        <w:t>Tablo</w:t>
      </w:r>
      <w:r>
        <w:rPr>
          <w:spacing w:val="-5"/>
        </w:rPr>
        <w:t> </w:t>
      </w:r>
      <w:r>
        <w:rPr/>
        <w:t>2’de</w:t>
      </w:r>
      <w:r>
        <w:rPr>
          <w:spacing w:val="-8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başarı</w:t>
      </w:r>
      <w:r>
        <w:rPr>
          <w:spacing w:val="-6"/>
        </w:rPr>
        <w:t> </w:t>
      </w:r>
      <w:r>
        <w:rPr/>
        <w:t>algısını</w:t>
      </w:r>
      <w:r>
        <w:rPr>
          <w:spacing w:val="-5"/>
        </w:rPr>
        <w:t> </w:t>
      </w:r>
      <w:r>
        <w:rPr/>
        <w:t>etkileyen</w:t>
      </w:r>
      <w:r>
        <w:rPr>
          <w:spacing w:val="-6"/>
        </w:rPr>
        <w:t> </w:t>
      </w:r>
      <w:r>
        <w:rPr/>
        <w:t>boyutların</w:t>
      </w:r>
      <w:r>
        <w:rPr>
          <w:spacing w:val="-5"/>
        </w:rPr>
        <w:t> </w:t>
      </w:r>
      <w:r>
        <w:rPr/>
        <w:t>faktör</w:t>
      </w:r>
      <w:r>
        <w:rPr>
          <w:spacing w:val="-6"/>
        </w:rPr>
        <w:t> </w:t>
      </w:r>
      <w:r>
        <w:rPr/>
        <w:t>analizi</w:t>
      </w:r>
      <w:r>
        <w:rPr>
          <w:spacing w:val="-58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0" w:after="0"/>
        <w:ind w:left="1328" w:right="0" w:hanging="601"/>
        <w:jc w:val="both"/>
      </w:pPr>
      <w:bookmarkStart w:name="_TOC_250036" w:id="90"/>
      <w:r>
        <w:rPr/>
        <w:t>Boyutların</w:t>
      </w:r>
      <w:r>
        <w:rPr>
          <w:spacing w:val="-3"/>
        </w:rPr>
        <w:t> </w:t>
      </w:r>
      <w:r>
        <w:rPr/>
        <w:t>Analizi</w:t>
      </w:r>
      <w:r>
        <w:rPr>
          <w:spacing w:val="-4"/>
        </w:rPr>
        <w:t> </w:t>
      </w:r>
      <w:bookmarkEnd w:id="90"/>
      <w:r>
        <w:rPr/>
        <w:t>(Genel)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5" w:firstLine="566"/>
      </w:pPr>
      <w:r>
        <w:rPr/>
        <w:t>Başarı</w:t>
      </w:r>
      <w:r>
        <w:rPr>
          <w:spacing w:val="9"/>
        </w:rPr>
        <w:t> </w:t>
      </w:r>
      <w:r>
        <w:rPr/>
        <w:t>algısında</w:t>
      </w:r>
      <w:r>
        <w:rPr>
          <w:spacing w:val="9"/>
        </w:rPr>
        <w:t> </w:t>
      </w:r>
      <w:r>
        <w:rPr/>
        <w:t>etkili</w:t>
      </w:r>
      <w:r>
        <w:rPr>
          <w:spacing w:val="11"/>
        </w:rPr>
        <w:t> </w:t>
      </w:r>
      <w:r>
        <w:rPr/>
        <w:t>olduğu</w:t>
      </w:r>
      <w:r>
        <w:rPr>
          <w:spacing w:val="10"/>
        </w:rPr>
        <w:t> </w:t>
      </w:r>
      <w:r>
        <w:rPr/>
        <w:t>düşünülen</w:t>
      </w:r>
      <w:r>
        <w:rPr>
          <w:spacing w:val="12"/>
        </w:rPr>
        <w:t> </w:t>
      </w:r>
      <w:r>
        <w:rPr/>
        <w:t>kariyer,</w:t>
      </w:r>
      <w:r>
        <w:rPr>
          <w:spacing w:val="12"/>
        </w:rPr>
        <w:t> </w:t>
      </w:r>
      <w:r>
        <w:rPr/>
        <w:t>ahlaki</w:t>
      </w:r>
      <w:r>
        <w:rPr>
          <w:spacing w:val="9"/>
        </w:rPr>
        <w:t> </w:t>
      </w:r>
      <w:r>
        <w:rPr/>
        <w:t>değerler,</w:t>
      </w:r>
      <w:r>
        <w:rPr>
          <w:spacing w:val="10"/>
        </w:rPr>
        <w:t> </w:t>
      </w:r>
      <w:r>
        <w:rPr/>
        <w:t>şöhret</w:t>
      </w:r>
      <w:r>
        <w:rPr>
          <w:spacing w:val="11"/>
        </w:rPr>
        <w:t> </w:t>
      </w:r>
      <w:r>
        <w:rPr/>
        <w:t>ve</w:t>
      </w:r>
      <w:r>
        <w:rPr>
          <w:spacing w:val="9"/>
        </w:rPr>
        <w:t> </w:t>
      </w:r>
      <w:r>
        <w:rPr/>
        <w:t>maddi</w:t>
      </w:r>
      <w:r>
        <w:rPr>
          <w:spacing w:val="-57"/>
        </w:rPr>
        <w:t> </w:t>
      </w:r>
      <w:r>
        <w:rPr>
          <w:spacing w:val="-1"/>
        </w:rPr>
        <w:t>zenginlik</w:t>
      </w:r>
      <w:r>
        <w:rPr>
          <w:spacing w:val="-13"/>
        </w:rPr>
        <w:t> </w:t>
      </w:r>
      <w:r>
        <w:rPr/>
        <w:t>faktörlerinin,</w:t>
      </w:r>
      <w:r>
        <w:rPr>
          <w:spacing w:val="-13"/>
        </w:rPr>
        <w:t> </w:t>
      </w:r>
      <w:r>
        <w:rPr/>
        <w:t>her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faktör</w:t>
      </w:r>
      <w:r>
        <w:rPr>
          <w:spacing w:val="-14"/>
        </w:rPr>
        <w:t> </w:t>
      </w:r>
      <w:r>
        <w:rPr/>
        <w:t>açısından</w:t>
      </w:r>
      <w:r>
        <w:rPr>
          <w:spacing w:val="-13"/>
        </w:rPr>
        <w:t> </w:t>
      </w:r>
      <w:r>
        <w:rPr/>
        <w:t>ilişki</w:t>
      </w:r>
      <w:r>
        <w:rPr>
          <w:spacing w:val="-12"/>
        </w:rPr>
        <w:t> </w:t>
      </w:r>
      <w:r>
        <w:rPr/>
        <w:t>düzeyleri</w:t>
      </w:r>
      <w:r>
        <w:rPr>
          <w:spacing w:val="-14"/>
        </w:rPr>
        <w:t> </w:t>
      </w:r>
      <w:r>
        <w:rPr/>
        <w:t>Tablo</w:t>
      </w:r>
      <w:r>
        <w:rPr>
          <w:spacing w:val="-13"/>
        </w:rPr>
        <w:t> </w:t>
      </w:r>
      <w:r>
        <w:rPr/>
        <w:t>2</w:t>
      </w:r>
      <w:r>
        <w:rPr>
          <w:spacing w:val="-13"/>
        </w:rPr>
        <w:t> </w:t>
      </w:r>
      <w:r>
        <w:rPr/>
        <w:t>‘de</w:t>
      </w:r>
      <w:r>
        <w:rPr>
          <w:spacing w:val="-15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  <w:jc w:val="both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4.2.</w:t>
      </w:r>
      <w:r>
        <w:rPr>
          <w:b/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Algısında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Olan</w:t>
      </w:r>
      <w:r>
        <w:rPr>
          <w:spacing w:val="-1"/>
        </w:rPr>
        <w:t> </w:t>
      </w:r>
      <w:r>
        <w:rPr/>
        <w:t>Faktörlerin</w:t>
      </w:r>
      <w:r>
        <w:rPr>
          <w:spacing w:val="-2"/>
        </w:rPr>
        <w:t> </w:t>
      </w:r>
      <w:r>
        <w:rPr/>
        <w:t>(Boyutlar)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44"/>
        <w:gridCol w:w="1842"/>
        <w:gridCol w:w="1842"/>
      </w:tblGrid>
      <w:tr>
        <w:trPr>
          <w:trHeight w:val="398" w:hRule="atLeast"/>
        </w:trPr>
        <w:tc>
          <w:tcPr>
            <w:tcW w:w="2060" w:type="dxa"/>
          </w:tcPr>
          <w:p>
            <w:pPr>
              <w:pStyle w:val="TableParagraph"/>
              <w:spacing w:before="58"/>
              <w:ind w:left="598"/>
              <w:rPr>
                <w:b/>
                <w:sz w:val="21"/>
              </w:rPr>
            </w:pPr>
            <w:r>
              <w:rPr>
                <w:b/>
                <w:sz w:val="21"/>
              </w:rPr>
              <w:t>Faktörler</w:t>
            </w:r>
          </w:p>
        </w:tc>
        <w:tc>
          <w:tcPr>
            <w:tcW w:w="1844" w:type="dxa"/>
          </w:tcPr>
          <w:p>
            <w:pPr>
              <w:pStyle w:val="TableParagraph"/>
              <w:spacing w:before="58"/>
              <w:ind w:left="546" w:right="5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İfadeler</w:t>
            </w:r>
          </w:p>
        </w:tc>
        <w:tc>
          <w:tcPr>
            <w:tcW w:w="1842" w:type="dxa"/>
          </w:tcPr>
          <w:p>
            <w:pPr>
              <w:pStyle w:val="TableParagraph"/>
              <w:spacing w:before="58"/>
              <w:ind w:left="409" w:right="40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(Sayı)</w:t>
            </w:r>
          </w:p>
        </w:tc>
        <w:tc>
          <w:tcPr>
            <w:tcW w:w="1842" w:type="dxa"/>
          </w:tcPr>
          <w:p>
            <w:pPr>
              <w:pStyle w:val="TableParagraph"/>
              <w:spacing w:before="58"/>
              <w:ind w:left="410" w:right="40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%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(Yüzde)</w:t>
            </w:r>
          </w:p>
        </w:tc>
      </w:tr>
      <w:tr>
        <w:trPr>
          <w:trHeight w:val="395" w:hRule="atLeast"/>
        </w:trPr>
        <w:tc>
          <w:tcPr>
            <w:tcW w:w="2060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367" w:right="197" w:hanging="144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Önemli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Kariyer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40,3%</w:t>
            </w:r>
          </w:p>
        </w:tc>
      </w:tr>
      <w:tr>
        <w:trPr>
          <w:trHeight w:val="398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5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57,8%</w:t>
            </w:r>
          </w:p>
        </w:tc>
      </w:tr>
      <w:tr>
        <w:trPr>
          <w:trHeight w:val="397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5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09" w:right="409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1,9%</w:t>
            </w:r>
          </w:p>
        </w:tc>
      </w:tr>
      <w:tr>
        <w:trPr>
          <w:trHeight w:val="397" w:hRule="atLeast"/>
        </w:trPr>
        <w:tc>
          <w:tcPr>
            <w:tcW w:w="206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34"/>
              <w:ind w:left="223" w:right="215"/>
              <w:jc w:val="center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Önemli Ahlaki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Değerler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15,2%</w:t>
            </w:r>
          </w:p>
        </w:tc>
      </w:tr>
      <w:tr>
        <w:trPr>
          <w:trHeight w:val="398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39,4%</w:t>
            </w:r>
          </w:p>
        </w:tc>
      </w:tr>
      <w:tr>
        <w:trPr>
          <w:trHeight w:val="397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44,4%</w:t>
            </w:r>
          </w:p>
        </w:tc>
      </w:tr>
      <w:tr>
        <w:trPr>
          <w:trHeight w:val="398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1,0%</w:t>
            </w:r>
          </w:p>
        </w:tc>
      </w:tr>
      <w:tr>
        <w:trPr>
          <w:trHeight w:val="397" w:hRule="atLeast"/>
        </w:trPr>
        <w:tc>
          <w:tcPr>
            <w:tcW w:w="206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412" w:right="198" w:hanging="190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Önemli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Şöhret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0,3%</w:t>
            </w:r>
          </w:p>
        </w:tc>
      </w:tr>
      <w:tr>
        <w:trPr>
          <w:trHeight w:val="395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16,2%</w:t>
            </w:r>
          </w:p>
        </w:tc>
      </w:tr>
      <w:tr>
        <w:trPr>
          <w:trHeight w:val="398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5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81,0%</w:t>
            </w:r>
          </w:p>
        </w:tc>
      </w:tr>
      <w:tr>
        <w:trPr>
          <w:trHeight w:val="398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5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09" w:right="409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842" w:type="dxa"/>
          </w:tcPr>
          <w:p>
            <w:pPr>
              <w:pStyle w:val="TableParagraph"/>
              <w:spacing w:before="55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2,5%</w:t>
            </w:r>
          </w:p>
        </w:tc>
      </w:tr>
      <w:tr>
        <w:trPr>
          <w:trHeight w:val="397" w:hRule="atLeast"/>
        </w:trPr>
        <w:tc>
          <w:tcPr>
            <w:tcW w:w="206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34"/>
              <w:ind w:left="223" w:right="215"/>
              <w:jc w:val="center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Önemli Maddi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Zenginlik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44,4%</w:t>
            </w:r>
          </w:p>
        </w:tc>
      </w:tr>
      <w:tr>
        <w:trPr>
          <w:trHeight w:val="398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09" w:right="409"/>
              <w:jc w:val="center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4,6%</w:t>
            </w:r>
          </w:p>
        </w:tc>
      </w:tr>
      <w:tr>
        <w:trPr>
          <w:trHeight w:val="397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36,3%</w:t>
            </w:r>
          </w:p>
        </w:tc>
      </w:tr>
      <w:tr>
        <w:trPr>
          <w:trHeight w:val="397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53"/>
              <w:ind w:left="410" w:right="409"/>
              <w:jc w:val="center"/>
              <w:rPr>
                <w:sz w:val="21"/>
              </w:rPr>
            </w:pPr>
            <w:r>
              <w:rPr>
                <w:sz w:val="21"/>
              </w:rPr>
              <w:t>14,7%</w:t>
            </w:r>
          </w:p>
        </w:tc>
      </w:tr>
    </w:tbl>
    <w:p>
      <w:pPr>
        <w:spacing w:after="0"/>
        <w:jc w:val="center"/>
        <w:rPr>
          <w:sz w:val="21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4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4.2’ye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başarıda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konusunun</w:t>
      </w:r>
      <w:r>
        <w:rPr>
          <w:spacing w:val="1"/>
        </w:rPr>
        <w:t> </w:t>
      </w:r>
      <w:r>
        <w:rPr/>
        <w:t>önem</w:t>
      </w:r>
      <w:r>
        <w:rPr>
          <w:spacing w:val="1"/>
        </w:rPr>
        <w:t> </w:t>
      </w:r>
      <w:r>
        <w:rPr/>
        <w:t>durumu</w:t>
      </w:r>
      <w:r>
        <w:rPr>
          <w:spacing w:val="1"/>
        </w:rPr>
        <w:t> </w:t>
      </w:r>
      <w:r>
        <w:rPr/>
        <w:t>incelendiğinde</w:t>
      </w:r>
      <w:r>
        <w:rPr>
          <w:spacing w:val="1"/>
        </w:rPr>
        <w:t> </w:t>
      </w:r>
      <w:r>
        <w:rPr/>
        <w:t>katılımcıların</w:t>
      </w:r>
      <w:r>
        <w:rPr>
          <w:spacing w:val="-14"/>
        </w:rPr>
        <w:t> </w:t>
      </w:r>
      <w:r>
        <w:rPr/>
        <w:t>%40,3’üne</w:t>
      </w:r>
      <w:r>
        <w:rPr>
          <w:spacing w:val="-13"/>
        </w:rPr>
        <w:t> </w:t>
      </w:r>
      <w:r>
        <w:rPr/>
        <w:t>göre</w:t>
      </w:r>
      <w:r>
        <w:rPr>
          <w:spacing w:val="-14"/>
        </w:rPr>
        <w:t> </w:t>
      </w:r>
      <w:r>
        <w:rPr/>
        <w:t>kariyer</w:t>
      </w:r>
      <w:r>
        <w:rPr>
          <w:spacing w:val="-13"/>
        </w:rPr>
        <w:t> </w:t>
      </w:r>
      <w:r>
        <w:rPr/>
        <w:t>faktörü</w:t>
      </w:r>
      <w:r>
        <w:rPr>
          <w:spacing w:val="-13"/>
        </w:rPr>
        <w:t> </w:t>
      </w:r>
      <w:r>
        <w:rPr/>
        <w:t>hiç</w:t>
      </w:r>
      <w:r>
        <w:rPr>
          <w:spacing w:val="-14"/>
        </w:rPr>
        <w:t> </w:t>
      </w:r>
      <w:r>
        <w:rPr/>
        <w:t>önemli</w:t>
      </w:r>
      <w:r>
        <w:rPr>
          <w:spacing w:val="-14"/>
        </w:rPr>
        <w:t> </w:t>
      </w:r>
      <w:r>
        <w:rPr/>
        <w:t>değildir.</w:t>
      </w:r>
      <w:r>
        <w:rPr>
          <w:spacing w:val="-11"/>
        </w:rPr>
        <w:t> </w:t>
      </w:r>
      <w:r>
        <w:rPr/>
        <w:t>Katılımcıların</w:t>
      </w:r>
      <w:r>
        <w:rPr>
          <w:spacing w:val="-14"/>
        </w:rPr>
        <w:t> </w:t>
      </w:r>
      <w:r>
        <w:rPr/>
        <w:t>%</w:t>
      </w:r>
      <w:r>
        <w:rPr>
          <w:spacing w:val="-15"/>
        </w:rPr>
        <w:t> </w:t>
      </w:r>
      <w:r>
        <w:rPr/>
        <w:t>57,8’i</w:t>
      </w:r>
      <w:r>
        <w:rPr>
          <w:spacing w:val="-57"/>
        </w:rPr>
        <w:t> </w:t>
      </w:r>
      <w:r>
        <w:rPr/>
        <w:t>ise</w:t>
      </w:r>
      <w:r>
        <w:rPr>
          <w:spacing w:val="-12"/>
        </w:rPr>
        <w:t> </w:t>
      </w:r>
      <w:r>
        <w:rPr/>
        <w:t>kariyer</w:t>
      </w:r>
      <w:r>
        <w:rPr>
          <w:spacing w:val="-13"/>
        </w:rPr>
        <w:t> </w:t>
      </w:r>
      <w:r>
        <w:rPr/>
        <w:t>faktörünü</w:t>
      </w:r>
      <w:r>
        <w:rPr>
          <w:spacing w:val="-11"/>
        </w:rPr>
        <w:t> </w:t>
      </w:r>
      <w:r>
        <w:rPr/>
        <w:t>önemsiz</w:t>
      </w:r>
      <w:r>
        <w:rPr>
          <w:spacing w:val="-11"/>
        </w:rPr>
        <w:t> </w:t>
      </w:r>
      <w:r>
        <w:rPr/>
        <w:t>olarak</w:t>
      </w:r>
      <w:r>
        <w:rPr>
          <w:spacing w:val="-11"/>
        </w:rPr>
        <w:t> </w:t>
      </w:r>
      <w:r>
        <w:rPr/>
        <w:t>nitelendirmiş,</w:t>
      </w:r>
      <w:r>
        <w:rPr>
          <w:spacing w:val="-12"/>
        </w:rPr>
        <w:t> </w:t>
      </w:r>
      <w:r>
        <w:rPr/>
        <w:t>%</w:t>
      </w:r>
      <w:r>
        <w:rPr>
          <w:spacing w:val="-13"/>
        </w:rPr>
        <w:t> </w:t>
      </w:r>
      <w:r>
        <w:rPr/>
        <w:t>1,9</w:t>
      </w:r>
      <w:r>
        <w:rPr>
          <w:spacing w:val="-11"/>
        </w:rPr>
        <w:t> </w:t>
      </w:r>
      <w:r>
        <w:rPr/>
        <w:t>katılımcı</w:t>
      </w:r>
      <w:r>
        <w:rPr>
          <w:spacing w:val="-14"/>
        </w:rPr>
        <w:t> </w:t>
      </w:r>
      <w:r>
        <w:rPr/>
        <w:t>ise</w:t>
      </w:r>
      <w:r>
        <w:rPr>
          <w:spacing w:val="-11"/>
        </w:rPr>
        <w:t> </w:t>
      </w:r>
      <w:r>
        <w:rPr/>
        <w:t>kariyer</w:t>
      </w:r>
      <w:r>
        <w:rPr>
          <w:spacing w:val="-13"/>
        </w:rPr>
        <w:t> </w:t>
      </w:r>
      <w:r>
        <w:rPr/>
        <w:t>faktörünün</w:t>
      </w:r>
      <w:r>
        <w:rPr>
          <w:spacing w:val="-57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kısmen önemli</w:t>
      </w:r>
      <w:r>
        <w:rPr>
          <w:spacing w:val="-1"/>
        </w:rPr>
        <w:t> </w:t>
      </w:r>
      <w:r>
        <w:rPr/>
        <w:t>olduğunu belirtmiştir.</w:t>
      </w:r>
    </w:p>
    <w:p>
      <w:pPr>
        <w:pStyle w:val="BodyText"/>
        <w:spacing w:before="120"/>
        <w:ind w:left="1294"/>
        <w:jc w:val="both"/>
      </w:pPr>
      <w:r>
        <w:rPr/>
        <w:t>Başarıda</w:t>
      </w:r>
      <w:r>
        <w:rPr>
          <w:spacing w:val="34"/>
        </w:rPr>
        <w:t> </w:t>
      </w:r>
      <w:r>
        <w:rPr/>
        <w:t>ahlaki</w:t>
      </w:r>
      <w:r>
        <w:rPr>
          <w:spacing w:val="36"/>
        </w:rPr>
        <w:t> </w:t>
      </w:r>
      <w:r>
        <w:rPr/>
        <w:t>değerler</w:t>
      </w:r>
      <w:r>
        <w:rPr>
          <w:spacing w:val="38"/>
        </w:rPr>
        <w:t> </w:t>
      </w:r>
      <w:r>
        <w:rPr/>
        <w:t>konusunun</w:t>
      </w:r>
      <w:r>
        <w:rPr>
          <w:spacing w:val="36"/>
        </w:rPr>
        <w:t> </w:t>
      </w:r>
      <w:r>
        <w:rPr/>
        <w:t>önem</w:t>
      </w:r>
      <w:r>
        <w:rPr>
          <w:spacing w:val="36"/>
        </w:rPr>
        <w:t> </w:t>
      </w:r>
      <w:r>
        <w:rPr/>
        <w:t>durumu</w:t>
      </w:r>
      <w:r>
        <w:rPr>
          <w:spacing w:val="36"/>
        </w:rPr>
        <w:t> </w:t>
      </w:r>
      <w:r>
        <w:rPr/>
        <w:t>incelendiğinde</w:t>
      </w:r>
      <w:r>
        <w:rPr>
          <w:spacing w:val="35"/>
        </w:rPr>
        <w:t> </w:t>
      </w:r>
      <w:r>
        <w:rPr/>
        <w:t>katılımcıların</w:t>
      </w:r>
    </w:p>
    <w:p>
      <w:pPr>
        <w:pStyle w:val="BodyText"/>
        <w:spacing w:line="360" w:lineRule="auto" w:before="137"/>
        <w:ind w:left="728" w:right="395"/>
        <w:jc w:val="both"/>
      </w:pPr>
      <w:r>
        <w:rPr/>
        <w:t>%15,2’sine göre ahlak faktörü hiç önemli değildir. Katılımcıların % 39,4’ü ise başarıda</w:t>
      </w:r>
      <w:r>
        <w:rPr>
          <w:spacing w:val="1"/>
        </w:rPr>
        <w:t> </w:t>
      </w:r>
      <w:r>
        <w:rPr/>
        <w:t>ahlak faktörünün önemli olmadığını ifade etmiştir. %44,4 katılımcı ahlak faktörünü</w:t>
      </w:r>
      <w:r>
        <w:rPr>
          <w:spacing w:val="1"/>
        </w:rPr>
        <w:t> </w:t>
      </w:r>
      <w:r>
        <w:rPr/>
        <w:t>kısmen</w:t>
      </w:r>
      <w:r>
        <w:rPr>
          <w:spacing w:val="-1"/>
        </w:rPr>
        <w:t> </w:t>
      </w:r>
      <w:r>
        <w:rPr/>
        <w:t>önemli görürken</w:t>
      </w:r>
      <w:r>
        <w:rPr>
          <w:spacing w:val="2"/>
        </w:rPr>
        <w:t> </w:t>
      </w:r>
      <w:r>
        <w:rPr/>
        <w:t>%</w:t>
      </w:r>
      <w:r>
        <w:rPr>
          <w:spacing w:val="-2"/>
        </w:rPr>
        <w:t> </w:t>
      </w:r>
      <w:r>
        <w:rPr/>
        <w:t>1 katılımcı ise</w:t>
      </w:r>
      <w:r>
        <w:rPr>
          <w:spacing w:val="-2"/>
        </w:rPr>
        <w:t> </w:t>
      </w:r>
      <w:r>
        <w:rPr/>
        <w:t>önemli olduğunu ifade</w:t>
      </w:r>
      <w:r>
        <w:rPr>
          <w:spacing w:val="-1"/>
        </w:rPr>
        <w:t> </w:t>
      </w:r>
      <w:r>
        <w:rPr/>
        <w:t>etmiştir.</w:t>
      </w:r>
    </w:p>
    <w:p>
      <w:pPr>
        <w:pStyle w:val="BodyText"/>
        <w:spacing w:line="360" w:lineRule="auto" w:before="122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718848">
            <wp:simplePos x="0" y="0"/>
            <wp:positionH relativeFrom="page">
              <wp:posOffset>1282700</wp:posOffset>
            </wp:positionH>
            <wp:positionV relativeFrom="paragraph">
              <wp:posOffset>515278</wp:posOffset>
            </wp:positionV>
            <wp:extent cx="4686300" cy="1841500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Başarıda şöhret konusunun önem durumu incelendiğinde katılımcıların %0,3 ile</w:t>
      </w:r>
      <w:r>
        <w:rPr>
          <w:spacing w:val="1"/>
        </w:rPr>
        <w:t> </w:t>
      </w:r>
      <w:r>
        <w:rPr/>
        <w:t>önemli olmadığı, %16,2 ile kısmen önemli, % 81 ile önemli olduğu ve % 2,5 ile çok</w:t>
      </w:r>
      <w:r>
        <w:rPr>
          <w:spacing w:val="1"/>
        </w:rPr>
        <w:t> </w:t>
      </w:r>
      <w:r>
        <w:rPr/>
        <w:t>önemli</w:t>
      </w:r>
      <w:r>
        <w:rPr>
          <w:spacing w:val="-1"/>
        </w:rPr>
        <w:t> </w:t>
      </w:r>
      <w:r>
        <w:rPr/>
        <w:t>olduğu</w:t>
      </w:r>
      <w:r>
        <w:rPr>
          <w:spacing w:val="2"/>
        </w:rPr>
        <w:t> </w:t>
      </w:r>
      <w:r>
        <w:rPr/>
        <w:t>görülmüştür.</w:t>
      </w:r>
    </w:p>
    <w:p>
      <w:pPr>
        <w:pStyle w:val="BodyText"/>
        <w:spacing w:line="360" w:lineRule="auto" w:before="118"/>
        <w:ind w:left="728" w:right="391" w:firstLine="566"/>
        <w:jc w:val="both"/>
      </w:pPr>
      <w:r>
        <w:rPr/>
        <w:t>Başarıda maddiyat konusunun önem durumu incelendiğinde katılımcıların %44,4</w:t>
      </w:r>
      <w:r>
        <w:rPr>
          <w:spacing w:val="1"/>
        </w:rPr>
        <w:t> </w:t>
      </w:r>
      <w:r>
        <w:rPr/>
        <w:t>ile hiç önemli olmadığı, % 4,6 ile önemli olmadığı, %36,3 ile kısmen önemli ve % 14,7</w:t>
      </w:r>
      <w:r>
        <w:rPr>
          <w:spacing w:val="1"/>
        </w:rPr>
        <w:t> </w:t>
      </w:r>
      <w:r>
        <w:rPr/>
        <w:t>ile önemli olduğu görülmüştür. Tablo 3’te ise katılımcıların başarı algısını oluşturan</w:t>
      </w:r>
      <w:r>
        <w:rPr>
          <w:spacing w:val="1"/>
        </w:rPr>
        <w:t> </w:t>
      </w:r>
      <w:r>
        <w:rPr/>
        <w:t>faktörler, bu faktörlerle ilişkili olduğu düşünülen genel-evrensel semboller kullanılarak</w:t>
      </w:r>
      <w:r>
        <w:rPr>
          <w:spacing w:val="1"/>
        </w:rPr>
        <w:t> </w:t>
      </w:r>
      <w:r>
        <w:rPr/>
        <w:t>analiz edilmiştir.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1" w:after="0"/>
        <w:ind w:left="1328" w:right="0" w:hanging="601"/>
        <w:jc w:val="left"/>
      </w:pPr>
      <w:bookmarkStart w:name="_TOC_250035" w:id="91"/>
      <w:r>
        <w:rPr/>
        <w:t>Boyutların</w:t>
      </w:r>
      <w:r>
        <w:rPr>
          <w:spacing w:val="-3"/>
        </w:rPr>
        <w:t> </w:t>
      </w:r>
      <w:r>
        <w:rPr/>
        <w:t>Semboller</w:t>
      </w:r>
      <w:r>
        <w:rPr>
          <w:spacing w:val="-3"/>
        </w:rPr>
        <w:t> </w:t>
      </w:r>
      <w:r>
        <w:rPr/>
        <w:t>Açısından</w:t>
      </w:r>
      <w:r>
        <w:rPr>
          <w:spacing w:val="-3"/>
        </w:rPr>
        <w:t> </w:t>
      </w:r>
      <w:bookmarkEnd w:id="91"/>
      <w:r>
        <w:rPr/>
        <w:t>Analizi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728" w:right="394" w:firstLine="566"/>
        <w:jc w:val="both"/>
      </w:pPr>
      <w:r>
        <w:rPr/>
        <w:t>İş-kariyer,</w:t>
      </w:r>
      <w:r>
        <w:rPr>
          <w:spacing w:val="1"/>
        </w:rPr>
        <w:t> </w:t>
      </w:r>
      <w:r>
        <w:rPr/>
        <w:t>maddiyat,</w:t>
      </w:r>
      <w:r>
        <w:rPr>
          <w:spacing w:val="1"/>
        </w:rPr>
        <w:t> </w:t>
      </w:r>
      <w:r>
        <w:rPr/>
        <w:t>şöhret,</w:t>
      </w:r>
      <w:r>
        <w:rPr>
          <w:spacing w:val="1"/>
        </w:rPr>
        <w:t> </w:t>
      </w:r>
      <w:r>
        <w:rPr/>
        <w:t>etik-ahlaki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parametrelerinin</w:t>
      </w:r>
      <w:r>
        <w:rPr>
          <w:spacing w:val="-3"/>
        </w:rPr>
        <w:t> </w:t>
      </w:r>
      <w:r>
        <w:rPr/>
        <w:t>semboller</w:t>
      </w:r>
      <w:r>
        <w:rPr>
          <w:spacing w:val="-4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değerlendirme</w:t>
      </w:r>
      <w:r>
        <w:rPr>
          <w:spacing w:val="-3"/>
        </w:rPr>
        <w:t> </w:t>
      </w:r>
      <w:r>
        <w:rPr/>
        <w:t>sonuçları</w:t>
      </w:r>
      <w:r>
        <w:rPr>
          <w:spacing w:val="-2"/>
        </w:rPr>
        <w:t> </w:t>
      </w:r>
      <w:r>
        <w:rPr/>
        <w:t>Tablo</w:t>
      </w:r>
      <w:r>
        <w:rPr>
          <w:spacing w:val="-2"/>
        </w:rPr>
        <w:t> </w:t>
      </w:r>
      <w:r>
        <w:rPr/>
        <w:t>3’te</w:t>
      </w:r>
      <w:r>
        <w:rPr>
          <w:spacing w:val="-2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3"/>
        <w:ind w:left="728"/>
      </w:pPr>
      <w:r>
        <w:rPr/>
        <w:drawing>
          <wp:anchor distT="0" distB="0" distL="0" distR="0" allowOverlap="1" layoutInCell="1" locked="0" behindDoc="1" simplePos="0" relativeHeight="480719360">
            <wp:simplePos x="0" y="0"/>
            <wp:positionH relativeFrom="page">
              <wp:posOffset>1282700</wp:posOffset>
            </wp:positionH>
            <wp:positionV relativeFrom="paragraph">
              <wp:posOffset>2755812</wp:posOffset>
            </wp:positionV>
            <wp:extent cx="4686300" cy="1841500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4.3.</w:t>
      </w:r>
      <w:r>
        <w:rPr>
          <w:b/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3"/>
        </w:rPr>
        <w:t> </w:t>
      </w:r>
      <w:r>
        <w:rPr/>
        <w:t>Semboller</w:t>
      </w:r>
      <w:r>
        <w:rPr>
          <w:spacing w:val="-4"/>
        </w:rPr>
        <w:t> </w:t>
      </w:r>
      <w:r>
        <w:rPr/>
        <w:t>(İlişkilendirilen)</w:t>
      </w:r>
      <w:r>
        <w:rPr>
          <w:spacing w:val="-3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4"/>
        <w:gridCol w:w="4021"/>
        <w:gridCol w:w="1058"/>
        <w:gridCol w:w="1402"/>
      </w:tblGrid>
      <w:tr>
        <w:trPr>
          <w:trHeight w:val="397" w:hRule="atLeast"/>
        </w:trPr>
        <w:tc>
          <w:tcPr>
            <w:tcW w:w="2014" w:type="dxa"/>
          </w:tcPr>
          <w:p>
            <w:pPr>
              <w:pStyle w:val="TableParagraph"/>
              <w:spacing w:before="55"/>
              <w:ind w:left="110" w:right="98"/>
              <w:jc w:val="center"/>
              <w:rPr>
                <w:sz w:val="21"/>
              </w:rPr>
            </w:pPr>
            <w:r>
              <w:rPr>
                <w:sz w:val="21"/>
              </w:rPr>
              <w:t>Soru</w:t>
            </w:r>
          </w:p>
        </w:tc>
        <w:tc>
          <w:tcPr>
            <w:tcW w:w="4021" w:type="dxa"/>
          </w:tcPr>
          <w:p>
            <w:pPr>
              <w:pStyle w:val="TableParagraph"/>
              <w:spacing w:before="55"/>
              <w:ind w:left="1329" w:right="1321"/>
              <w:jc w:val="center"/>
              <w:rPr>
                <w:sz w:val="21"/>
              </w:rPr>
            </w:pPr>
            <w:r>
              <w:rPr>
                <w:sz w:val="21"/>
              </w:rPr>
              <w:t>Sembol-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Görsel</w:t>
            </w:r>
          </w:p>
        </w:tc>
        <w:tc>
          <w:tcPr>
            <w:tcW w:w="1058" w:type="dxa"/>
          </w:tcPr>
          <w:p>
            <w:pPr>
              <w:pStyle w:val="TableParagraph"/>
              <w:spacing w:before="55"/>
              <w:ind w:left="1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N</w:t>
            </w:r>
          </w:p>
        </w:tc>
        <w:tc>
          <w:tcPr>
            <w:tcW w:w="1402" w:type="dxa"/>
          </w:tcPr>
          <w:p>
            <w:pPr>
              <w:pStyle w:val="TableParagraph"/>
              <w:spacing w:before="55"/>
              <w:ind w:left="13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%</w:t>
            </w:r>
          </w:p>
        </w:tc>
      </w:tr>
      <w:tr>
        <w:trPr>
          <w:trHeight w:val="1869" w:hRule="atLeast"/>
        </w:trPr>
        <w:tc>
          <w:tcPr>
            <w:tcW w:w="201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10" w:right="100"/>
              <w:jc w:val="center"/>
              <w:rPr>
                <w:sz w:val="21"/>
              </w:rPr>
            </w:pPr>
            <w:r>
              <w:rPr>
                <w:sz w:val="21"/>
              </w:rPr>
              <w:t>Aşağıdaki sembolleri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başarı kavramıyla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ilişkilendirdiğinizde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hangisi sizin için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 kavramını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diğerlerine kıyasla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daha fazla temsil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eder?</w:t>
            </w:r>
          </w:p>
        </w:tc>
        <w:tc>
          <w:tcPr>
            <w:tcW w:w="402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0409" cy="1093851"/>
                  <wp:effectExtent l="0" t="0" r="0" b="0"/>
                  <wp:docPr id="197" name="image6.jpeg" descr="https://lh6.googleusercontent.com/tnUeFLMhjc5leeGcx_pjr-to64wWIFTh9GsjBinWNzq8lbjxmRz5oyfg1dgaULgbYQQRLYfkv3fGiFWY38Ll1r_XVCd_xL4O_6naL5cm-EMl5hAZ7lJfgmxifwI9xwfUm2RlpnD148v7ohAEl0hMz0B82gXSd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09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48" w:right="340"/>
              <w:jc w:val="center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402" w:type="dxa"/>
          </w:tcPr>
          <w:p>
            <w:pPr>
              <w:pStyle w:val="TableParagraph"/>
              <w:spacing w:before="53"/>
              <w:ind w:right="467"/>
              <w:jc w:val="right"/>
              <w:rPr>
                <w:sz w:val="21"/>
              </w:rPr>
            </w:pPr>
            <w:r>
              <w:rPr>
                <w:sz w:val="21"/>
              </w:rPr>
              <w:t>8,4%</w:t>
            </w:r>
          </w:p>
        </w:tc>
      </w:tr>
      <w:tr>
        <w:trPr>
          <w:trHeight w:val="1720" w:hRule="atLeast"/>
        </w:trPr>
        <w:tc>
          <w:tcPr>
            <w:tcW w:w="20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1680" cy="986218"/>
                  <wp:effectExtent l="0" t="0" r="0" b="0"/>
                  <wp:docPr id="199" name="image7.jpeg" descr="https://lh5.googleusercontent.com/4Qv1IArShDFrRNXzuIS3yfs5gl2mz0ildYMK5eT5nfYbPZKGNrO80ai7PzTVA-sB9-caQ0J_XUPbM3b2WLYpnL8CIN7LTlYzVRk7QCXf8KHe2QiKPcpiVMiv0bxYYXZgpwDr6uxYZZ36ilqGrE0VSjoU79xSL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80" cy="98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52" w:right="340"/>
              <w:jc w:val="center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402" w:type="dxa"/>
          </w:tcPr>
          <w:p>
            <w:pPr>
              <w:pStyle w:val="TableParagraph"/>
              <w:spacing w:before="53"/>
              <w:ind w:right="414"/>
              <w:jc w:val="right"/>
              <w:rPr>
                <w:sz w:val="21"/>
              </w:rPr>
            </w:pPr>
            <w:r>
              <w:rPr>
                <w:sz w:val="21"/>
              </w:rPr>
              <w:t>34,7%</w:t>
            </w:r>
          </w:p>
        </w:tc>
      </w:tr>
      <w:tr>
        <w:trPr>
          <w:trHeight w:val="1869" w:hRule="atLeast"/>
        </w:trPr>
        <w:tc>
          <w:tcPr>
            <w:tcW w:w="20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4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9542" cy="1091279"/>
                  <wp:effectExtent l="0" t="0" r="0" b="0"/>
                  <wp:docPr id="201" name="image8.jpeg" descr="https://lh3.googleusercontent.com/ZwoofbyDXdaCtIKc2xep9jfoYLLmA7Cv765RTxomepu0LCzIc4-9_9BOGrfzmGKorDI56Z7WfAF9tRJnf0p2XShZAwQ74nk6Jz8jdcaMe_MbOk-oy67NMXDdfzjbtCFJh_YvW2ak4URT1wvpOvejorl4R2yME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42" cy="109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52" w:right="340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402" w:type="dxa"/>
          </w:tcPr>
          <w:p>
            <w:pPr>
              <w:pStyle w:val="TableParagraph"/>
              <w:spacing w:before="53"/>
              <w:ind w:right="414"/>
              <w:jc w:val="right"/>
              <w:rPr>
                <w:sz w:val="21"/>
              </w:rPr>
            </w:pPr>
            <w:r>
              <w:rPr>
                <w:sz w:val="21"/>
              </w:rPr>
              <w:t>44,2%</w:t>
            </w:r>
          </w:p>
        </w:tc>
      </w:tr>
      <w:tr>
        <w:trPr>
          <w:trHeight w:val="1910" w:hRule="atLeast"/>
        </w:trPr>
        <w:tc>
          <w:tcPr>
            <w:tcW w:w="20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8612" cy="1116806"/>
                  <wp:effectExtent l="0" t="0" r="0" b="0"/>
                  <wp:docPr id="203" name="image9.jpeg" descr="https://lh5.googleusercontent.com/rD74Qm4f9j317FiUQqBeudgYnkTwiOpkEDsl39y9xT2BBg5hk5Pke12IA13kDDbVotFboF1roYk3B37F8b_sDiuPYF3HEzIKY7900c87IC0k_trFI_y8GCtE4WywpuO3aBPEl4bc_kDtdVcIcRejdSdeEnevA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612" cy="111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8" w:type="dxa"/>
          </w:tcPr>
          <w:p>
            <w:pPr>
              <w:pStyle w:val="TableParagraph"/>
              <w:spacing w:before="53"/>
              <w:ind w:left="348" w:right="340"/>
              <w:jc w:val="center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402" w:type="dxa"/>
          </w:tcPr>
          <w:p>
            <w:pPr>
              <w:pStyle w:val="TableParagraph"/>
              <w:spacing w:before="53"/>
              <w:ind w:right="414"/>
              <w:jc w:val="right"/>
              <w:rPr>
                <w:sz w:val="21"/>
              </w:rPr>
            </w:pPr>
            <w:r>
              <w:rPr>
                <w:sz w:val="21"/>
              </w:rPr>
              <w:t>12,7%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4.3’e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/>
        <w:t>temsilen</w:t>
      </w:r>
      <w:r>
        <w:rPr>
          <w:spacing w:val="1"/>
        </w:rPr>
        <w:t> </w:t>
      </w:r>
      <w:r>
        <w:rPr/>
        <w:t>tercih</w:t>
      </w:r>
      <w:r>
        <w:rPr>
          <w:spacing w:val="1"/>
        </w:rPr>
        <w:t> </w:t>
      </w:r>
      <w:r>
        <w:rPr/>
        <w:t>ettikleri</w:t>
      </w:r>
      <w:r>
        <w:rPr>
          <w:spacing w:val="1"/>
        </w:rPr>
        <w:t> </w:t>
      </w:r>
      <w:r>
        <w:rPr/>
        <w:t>sembollerin yüzdelik oranları şu şekildedir: Görsel 1: (diploma-kariyer): %8,4, görsel 2</w:t>
      </w:r>
      <w:r>
        <w:rPr>
          <w:spacing w:val="1"/>
        </w:rPr>
        <w:t> </w:t>
      </w:r>
      <w:r>
        <w:rPr/>
        <w:t>(terazi</w:t>
      </w:r>
      <w:r>
        <w:rPr>
          <w:spacing w:val="-14"/>
        </w:rPr>
        <w:t> </w:t>
      </w:r>
      <w:r>
        <w:rPr/>
        <w:t>adalet):</w:t>
      </w:r>
      <w:r>
        <w:rPr>
          <w:spacing w:val="-15"/>
        </w:rPr>
        <w:t> </w:t>
      </w:r>
      <w:r>
        <w:rPr/>
        <w:t>%34,7,</w:t>
      </w:r>
      <w:r>
        <w:rPr>
          <w:spacing w:val="-11"/>
        </w:rPr>
        <w:t> </w:t>
      </w:r>
      <w:r>
        <w:rPr/>
        <w:t>görsel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(sahne</w:t>
      </w:r>
      <w:r>
        <w:rPr>
          <w:spacing w:val="-14"/>
        </w:rPr>
        <w:t> </w:t>
      </w:r>
      <w:r>
        <w:rPr/>
        <w:t>şöhret):</w:t>
      </w:r>
      <w:r>
        <w:rPr>
          <w:spacing w:val="-14"/>
        </w:rPr>
        <w:t> </w:t>
      </w:r>
      <w:r>
        <w:rPr/>
        <w:t>%44,2</w:t>
      </w:r>
      <w:r>
        <w:rPr>
          <w:spacing w:val="-14"/>
        </w:rPr>
        <w:t> </w:t>
      </w:r>
      <w:r>
        <w:rPr/>
        <w:t>görsel</w:t>
      </w:r>
      <w:r>
        <w:rPr>
          <w:spacing w:val="-13"/>
        </w:rPr>
        <w:t> </w:t>
      </w:r>
      <w:r>
        <w:rPr/>
        <w:t>4</w:t>
      </w:r>
      <w:r>
        <w:rPr>
          <w:spacing w:val="-14"/>
        </w:rPr>
        <w:t> </w:t>
      </w:r>
      <w:r>
        <w:rPr/>
        <w:t>(para-zenginlik)</w:t>
      </w:r>
      <w:r>
        <w:rPr>
          <w:spacing w:val="-15"/>
        </w:rPr>
        <w:t> </w:t>
      </w:r>
      <w:r>
        <w:rPr/>
        <w:t>%12,7’dir.</w:t>
      </w:r>
      <w:r>
        <w:rPr>
          <w:spacing w:val="-57"/>
        </w:rPr>
        <w:t> </w:t>
      </w:r>
      <w:r>
        <w:rPr/>
        <w:t>Katılımcıların başarı kavramı ile ilişkilendirmeleri istenen sembollere (görseller) göre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/>
        <w:t>çağrıştıran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sembol</w:t>
      </w:r>
      <w:r>
        <w:rPr>
          <w:spacing w:val="1"/>
        </w:rPr>
        <w:t> </w:t>
      </w:r>
      <w:r>
        <w:rPr/>
        <w:t>(sahne)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sembolü</w:t>
      </w:r>
      <w:r>
        <w:rPr>
          <w:spacing w:val="1"/>
        </w:rPr>
        <w:t> </w:t>
      </w:r>
      <w:r>
        <w:rPr/>
        <w:t>olarak</w:t>
      </w:r>
      <w:r>
        <w:rPr>
          <w:spacing w:val="-57"/>
        </w:rPr>
        <w:t> </w:t>
      </w:r>
      <w:r>
        <w:rPr/>
        <w:t>belirlenmiştir. Bu sembolü sırasıyla terazi (adalet), zenginlik (para) ve kariyer-eğitim</w:t>
      </w:r>
      <w:r>
        <w:rPr>
          <w:spacing w:val="1"/>
        </w:rPr>
        <w:t> </w:t>
      </w:r>
      <w:r>
        <w:rPr/>
        <w:t>(diploma)</w:t>
      </w:r>
      <w:r>
        <w:rPr>
          <w:spacing w:val="-2"/>
        </w:rPr>
        <w:t> </w:t>
      </w:r>
      <w:r>
        <w:rPr/>
        <w:t>sembolü</w:t>
      </w:r>
      <w:r>
        <w:rPr>
          <w:spacing w:val="-1"/>
        </w:rPr>
        <w:t> </w:t>
      </w:r>
      <w:r>
        <w:rPr/>
        <w:t>takip</w:t>
      </w:r>
      <w:r>
        <w:rPr>
          <w:spacing w:val="-1"/>
        </w:rPr>
        <w:t> </w:t>
      </w:r>
      <w:r>
        <w:rPr/>
        <w:t>etmektedir.</w:t>
      </w:r>
      <w:r>
        <w:rPr>
          <w:spacing w:val="-1"/>
        </w:rPr>
        <w:t> </w:t>
      </w:r>
      <w:r>
        <w:rPr/>
        <w:t>Tablo</w:t>
      </w:r>
      <w:r>
        <w:rPr>
          <w:spacing w:val="-1"/>
        </w:rPr>
        <w:t> </w:t>
      </w:r>
      <w:r>
        <w:rPr/>
        <w:t>4’te</w:t>
      </w:r>
      <w:r>
        <w:rPr>
          <w:spacing w:val="-2"/>
        </w:rPr>
        <w:t> </w:t>
      </w:r>
      <w:r>
        <w:rPr/>
        <w:t>ölçek</w:t>
      </w:r>
      <w:r>
        <w:rPr>
          <w:spacing w:val="-1"/>
        </w:rPr>
        <w:t> </w:t>
      </w:r>
      <w:r>
        <w:rPr/>
        <w:t>ifadeleri analizi</w:t>
      </w:r>
      <w:r>
        <w:rPr>
          <w:spacing w:val="-1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19"/>
        </w:numPr>
        <w:tabs>
          <w:tab w:pos="1149" w:val="left" w:leader="none"/>
        </w:tabs>
        <w:spacing w:line="240" w:lineRule="auto" w:before="102" w:after="0"/>
        <w:ind w:left="1148" w:right="0" w:hanging="421"/>
        <w:jc w:val="left"/>
      </w:pPr>
      <w:bookmarkStart w:name="_TOC_250034" w:id="92"/>
      <w:r>
        <w:rPr/>
        <w:t>ÖLÇEK</w:t>
      </w:r>
      <w:r>
        <w:rPr>
          <w:spacing w:val="-6"/>
        </w:rPr>
        <w:t> </w:t>
      </w:r>
      <w:r>
        <w:rPr/>
        <w:t>İFADELERİNİN</w:t>
      </w:r>
      <w:r>
        <w:rPr>
          <w:spacing w:val="-5"/>
        </w:rPr>
        <w:t> </w:t>
      </w:r>
      <w:bookmarkEnd w:id="92"/>
      <w:r>
        <w:rPr/>
        <w:t>ANALİZİ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Literatür</w:t>
      </w:r>
      <w:r>
        <w:rPr>
          <w:spacing w:val="1"/>
        </w:rPr>
        <w:t> </w:t>
      </w:r>
      <w:r>
        <w:rPr/>
        <w:t>taraması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görüşü</w:t>
      </w:r>
      <w:r>
        <w:rPr>
          <w:spacing w:val="1"/>
        </w:rPr>
        <w:t> </w:t>
      </w:r>
      <w:r>
        <w:rPr/>
        <w:t>alınarak</w:t>
      </w:r>
      <w:r>
        <w:rPr>
          <w:spacing w:val="1"/>
        </w:rPr>
        <w:t> </w:t>
      </w:r>
      <w:r>
        <w:rPr/>
        <w:t>hazırlanan</w:t>
      </w:r>
      <w:r>
        <w:rPr>
          <w:spacing w:val="1"/>
        </w:rPr>
        <w:t> </w:t>
      </w:r>
      <w:r>
        <w:rPr/>
        <w:t>ölçek</w:t>
      </w:r>
      <w:r>
        <w:rPr>
          <w:spacing w:val="1"/>
        </w:rPr>
        <w:t> </w:t>
      </w:r>
      <w:r>
        <w:rPr/>
        <w:t>ifadelerinin,</w:t>
      </w:r>
      <w:r>
        <w:rPr>
          <w:spacing w:val="1"/>
        </w:rPr>
        <w:t> </w:t>
      </w:r>
      <w:r>
        <w:rPr/>
        <w:t>uygulanan pilot araştırma sonucunda ulaşılan minimum, maksimum, standart sapma ve</w:t>
      </w:r>
      <w:r>
        <w:rPr>
          <w:spacing w:val="1"/>
        </w:rPr>
        <w:t> </w:t>
      </w:r>
      <w:r>
        <w:rPr/>
        <w:t>ortalama</w:t>
      </w:r>
      <w:r>
        <w:rPr>
          <w:spacing w:val="-2"/>
        </w:rPr>
        <w:t> </w:t>
      </w:r>
      <w:r>
        <w:rPr/>
        <w:t>değerleri Tablo</w:t>
      </w:r>
      <w:r>
        <w:rPr>
          <w:spacing w:val="1"/>
        </w:rPr>
        <w:t> </w:t>
      </w:r>
      <w:r>
        <w:rPr/>
        <w:t>4.4’te</w:t>
      </w:r>
      <w:r>
        <w:rPr>
          <w:spacing w:val="-2"/>
        </w:rPr>
        <w:t> </w:t>
      </w:r>
      <w:r>
        <w:rPr/>
        <w:t>görülmektedir.</w:t>
      </w:r>
    </w:p>
    <w:p>
      <w:pPr>
        <w:pStyle w:val="BodyText"/>
        <w:rPr>
          <w:sz w:val="26"/>
        </w:rPr>
      </w:pPr>
    </w:p>
    <w:p>
      <w:pPr>
        <w:spacing w:before="0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19872">
            <wp:simplePos x="0" y="0"/>
            <wp:positionH relativeFrom="page">
              <wp:posOffset>1282700</wp:posOffset>
            </wp:positionH>
            <wp:positionV relativeFrom="paragraph">
              <wp:posOffset>1300773</wp:posOffset>
            </wp:positionV>
            <wp:extent cx="4686300" cy="1841500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4.4.</w:t>
      </w:r>
      <w:r>
        <w:rPr>
          <w:b/>
          <w:spacing w:val="-2"/>
          <w:sz w:val="24"/>
        </w:rPr>
        <w:t> </w:t>
      </w:r>
      <w:r>
        <w:rPr>
          <w:sz w:val="24"/>
        </w:rPr>
        <w:t>Ölçek İfadeleri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8"/>
        <w:gridCol w:w="1049"/>
        <w:gridCol w:w="909"/>
        <w:gridCol w:w="909"/>
        <w:gridCol w:w="907"/>
      </w:tblGrid>
      <w:tr>
        <w:trPr>
          <w:trHeight w:val="385" w:hRule="atLeast"/>
        </w:trPr>
        <w:tc>
          <w:tcPr>
            <w:tcW w:w="4628" w:type="dxa"/>
          </w:tcPr>
          <w:p>
            <w:pPr>
              <w:pStyle w:val="TableParagraph"/>
              <w:spacing w:before="62"/>
              <w:ind w:left="1954" w:right="1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İfadeler</w:t>
            </w:r>
          </w:p>
        </w:tc>
        <w:tc>
          <w:tcPr>
            <w:tcW w:w="1049" w:type="dxa"/>
          </w:tcPr>
          <w:p>
            <w:pPr>
              <w:pStyle w:val="TableParagraph"/>
              <w:spacing w:before="62"/>
              <w:ind w:left="85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Ortalama</w:t>
            </w:r>
          </w:p>
        </w:tc>
        <w:tc>
          <w:tcPr>
            <w:tcW w:w="909" w:type="dxa"/>
          </w:tcPr>
          <w:p>
            <w:pPr>
              <w:pStyle w:val="TableParagraph"/>
              <w:spacing w:before="62"/>
              <w:ind w:right="2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S.S.</w:t>
            </w:r>
          </w:p>
        </w:tc>
        <w:tc>
          <w:tcPr>
            <w:tcW w:w="909" w:type="dxa"/>
          </w:tcPr>
          <w:p>
            <w:pPr>
              <w:pStyle w:val="TableParagraph"/>
              <w:spacing w:before="62"/>
              <w:ind w:left="233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Min.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ind w:left="214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Max.</w:t>
            </w:r>
          </w:p>
        </w:tc>
      </w:tr>
      <w:tr>
        <w:trPr>
          <w:trHeight w:val="647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102"/>
              <w:rPr>
                <w:sz w:val="20"/>
              </w:rPr>
            </w:pPr>
            <w:r>
              <w:rPr>
                <w:sz w:val="20"/>
              </w:rPr>
              <w:t>Rasyonel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kişi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başarının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anahtarı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toplum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tarafından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tanınan,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sevilen,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sayılan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birisi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4628" w:type="dxa"/>
          </w:tcPr>
          <w:p>
            <w:pPr>
              <w:pStyle w:val="TableParagraph"/>
              <w:tabs>
                <w:tab w:pos="1176" w:val="left" w:leader="none"/>
                <w:tab w:pos="2377" w:val="left" w:leader="none"/>
                <w:tab w:pos="3554" w:val="left" w:leader="none"/>
                <w:tab w:pos="4290" w:val="left" w:leader="none"/>
              </w:tabs>
              <w:spacing w:line="278" w:lineRule="auto" w:before="56"/>
              <w:ind w:left="107" w:right="102"/>
              <w:rPr>
                <w:sz w:val="20"/>
              </w:rPr>
            </w:pPr>
            <w:r>
              <w:rPr>
                <w:sz w:val="20"/>
              </w:rPr>
              <w:t>Ekonomik</w:t>
              <w:tab/>
              <w:t>durumumuz</w:t>
              <w:tab/>
              <w:t>hayatımızın</w:t>
              <w:tab/>
              <w:t>büyük</w:t>
              <w:tab/>
            </w:r>
            <w:r>
              <w:rPr>
                <w:spacing w:val="-1"/>
                <w:sz w:val="20"/>
              </w:rPr>
              <w:t>bir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bölümünü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etkiler.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90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47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102"/>
              <w:rPr>
                <w:sz w:val="20"/>
              </w:rPr>
            </w:pPr>
            <w:r>
              <w:rPr>
                <w:sz w:val="20"/>
              </w:rPr>
              <w:t>Yaşamda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hedefim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8"/>
              <w:ind w:left="107" w:right="101"/>
              <w:rPr>
                <w:sz w:val="20"/>
              </w:rPr>
            </w:pPr>
            <w:r>
              <w:rPr>
                <w:sz w:val="20"/>
              </w:rPr>
              <w:t>Güçlü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olmak,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bireyi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tümüyle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yapmaz.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90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2,86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4628" w:type="dxa"/>
          </w:tcPr>
          <w:p>
            <w:pPr>
              <w:pStyle w:val="TableParagraph"/>
              <w:tabs>
                <w:tab w:pos="841" w:val="left" w:leader="none"/>
                <w:tab w:pos="1578" w:val="left" w:leader="none"/>
                <w:tab w:pos="2570" w:val="left" w:leader="none"/>
                <w:tab w:pos="3242" w:val="left" w:leader="none"/>
                <w:tab w:pos="3832" w:val="left" w:leader="none"/>
              </w:tabs>
              <w:spacing w:line="276" w:lineRule="auto" w:before="55"/>
              <w:ind w:left="107" w:right="100"/>
              <w:rPr>
                <w:sz w:val="20"/>
              </w:rPr>
            </w:pPr>
            <w:r>
              <w:rPr>
                <w:sz w:val="20"/>
              </w:rPr>
              <w:t>Güçlü</w:t>
              <w:tab/>
              <w:t>ahlaki</w:t>
              <w:tab/>
              <w:t>değerlere</w:t>
              <w:tab/>
              <w:t>sahip</w:t>
              <w:tab/>
              <w:t>olan</w:t>
              <w:tab/>
            </w:r>
            <w:r>
              <w:rPr>
                <w:spacing w:val="-1"/>
                <w:sz w:val="20"/>
              </w:rPr>
              <w:t>insanlar,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yaşamlarının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alanlarında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insanlardır.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3,03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911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azından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kendi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ülkesinin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bölümü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tarafından tanınmayan birisi başarılı bir insan olarak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nitelendirilemez.</w:t>
            </w:r>
          </w:p>
        </w:tc>
        <w:tc>
          <w:tcPr>
            <w:tcW w:w="1049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3,04</w:t>
            </w:r>
          </w:p>
        </w:tc>
        <w:tc>
          <w:tcPr>
            <w:tcW w:w="909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909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4628" w:type="dxa"/>
          </w:tcPr>
          <w:p>
            <w:pPr>
              <w:pStyle w:val="TableParagraph"/>
              <w:spacing w:line="278" w:lineRule="auto" w:before="56"/>
              <w:ind w:left="107" w:right="91"/>
              <w:rPr>
                <w:sz w:val="20"/>
              </w:rPr>
            </w:pPr>
            <w:r>
              <w:rPr>
                <w:sz w:val="20"/>
              </w:rPr>
              <w:t>Başarılı olmak isteyen bir insan mümkün olan her yolu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kullanarak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zengin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durumundadır.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90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3,04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47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98"/>
              <w:rPr>
                <w:sz w:val="20"/>
              </w:rPr>
            </w:pPr>
            <w:r>
              <w:rPr>
                <w:sz w:val="20"/>
              </w:rPr>
              <w:t>Ahlaki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değerlere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uyduğum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müddetçe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kendimi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hissederim.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3,04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8"/>
              <w:ind w:left="107" w:right="86"/>
              <w:rPr>
                <w:sz w:val="20"/>
              </w:rPr>
            </w:pPr>
            <w:r>
              <w:rPr>
                <w:sz w:val="20"/>
              </w:rPr>
              <w:t>Bir insanın mesleki başarısı (kariyeri) o kişinin başarılı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olup olmadığının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kanıtıdır.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90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3,65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83" w:hRule="atLeast"/>
        </w:trPr>
        <w:tc>
          <w:tcPr>
            <w:tcW w:w="4628" w:type="dxa"/>
          </w:tcPr>
          <w:p>
            <w:pPr>
              <w:pStyle w:val="TableParagraph"/>
              <w:spacing w:before="55"/>
              <w:ind w:left="107"/>
              <w:rPr>
                <w:sz w:val="20"/>
              </w:rPr>
            </w:pPr>
            <w:r>
              <w:rPr>
                <w:sz w:val="20"/>
              </w:rPr>
              <w:t>Güçlü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bireysel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başarının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olmazsa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olmazıdır.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55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3,69</w:t>
            </w:r>
          </w:p>
        </w:tc>
        <w:tc>
          <w:tcPr>
            <w:tcW w:w="909" w:type="dxa"/>
          </w:tcPr>
          <w:p>
            <w:pPr>
              <w:pStyle w:val="TableParagraph"/>
              <w:spacing w:before="55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909" w:type="dxa"/>
          </w:tcPr>
          <w:p>
            <w:pPr>
              <w:pStyle w:val="TableParagraph"/>
              <w:spacing w:before="55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5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85" w:hRule="atLeast"/>
        </w:trPr>
        <w:tc>
          <w:tcPr>
            <w:tcW w:w="4628" w:type="dxa"/>
          </w:tcPr>
          <w:p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Ahlaklı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hayatın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amacıdır.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58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3,75</w:t>
            </w:r>
          </w:p>
        </w:tc>
        <w:tc>
          <w:tcPr>
            <w:tcW w:w="909" w:type="dxa"/>
          </w:tcPr>
          <w:p>
            <w:pPr>
              <w:pStyle w:val="TableParagraph"/>
              <w:spacing w:before="58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909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5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47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100"/>
              <w:rPr>
                <w:sz w:val="20"/>
              </w:rPr>
            </w:pPr>
            <w:r>
              <w:rPr>
                <w:sz w:val="20"/>
              </w:rPr>
              <w:t>Önemli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maddi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servete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olmak,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bireyi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tümüyle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bir 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yapmaz.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3,81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4628" w:type="dxa"/>
          </w:tcPr>
          <w:p>
            <w:pPr>
              <w:pStyle w:val="TableParagraph"/>
              <w:spacing w:line="278" w:lineRule="auto" w:before="55"/>
              <w:ind w:left="107" w:right="99"/>
              <w:rPr>
                <w:sz w:val="20"/>
              </w:rPr>
            </w:pPr>
            <w:r>
              <w:rPr>
                <w:sz w:val="20"/>
              </w:rPr>
              <w:t>Yaşamdaki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başarılarımız,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sahibi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olmaya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bağlı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değildir.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90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3,83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47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100"/>
              <w:rPr>
                <w:sz w:val="20"/>
              </w:rPr>
            </w:pPr>
            <w:r>
              <w:rPr>
                <w:sz w:val="20"/>
              </w:rPr>
              <w:t>Mesleki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deneyimi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uzmanlığı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olmayan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birisi,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olarak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nitelendirilemez.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3,84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4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8"/>
              <w:ind w:left="107" w:right="97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kişinin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ahlaklı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olmadığı,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olup olmadığının bir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90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3,85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909" w:type="dxa"/>
          </w:tcPr>
          <w:p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4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55"/>
              <w:ind w:left="107" w:right="102"/>
              <w:rPr>
                <w:sz w:val="20"/>
              </w:rPr>
            </w:pPr>
            <w:r>
              <w:rPr>
                <w:sz w:val="20"/>
              </w:rPr>
              <w:t>Başarılı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öncelikle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güçlü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(üne)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sahip olmak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gerekir.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8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3,85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909" w:type="dxa"/>
          </w:tcPr>
          <w:p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before="95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20384">
            <wp:simplePos x="0" y="0"/>
            <wp:positionH relativeFrom="page">
              <wp:posOffset>1282700</wp:posOffset>
            </wp:positionH>
            <wp:positionV relativeFrom="paragraph">
              <wp:posOffset>2755558</wp:posOffset>
            </wp:positionV>
            <wp:extent cx="4686300" cy="1841500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4.4.</w:t>
      </w:r>
      <w:r>
        <w:rPr>
          <w:b/>
          <w:spacing w:val="-1"/>
          <w:sz w:val="24"/>
        </w:rPr>
        <w:t> </w:t>
      </w:r>
      <w:r>
        <w:rPr>
          <w:sz w:val="24"/>
        </w:rPr>
        <w:t>(Devamı)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8"/>
        <w:gridCol w:w="1049"/>
        <w:gridCol w:w="909"/>
        <w:gridCol w:w="909"/>
        <w:gridCol w:w="907"/>
      </w:tblGrid>
      <w:tr>
        <w:trPr>
          <w:trHeight w:val="873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Bir kişinin iyi bir kariyere sahip olup olmadığı, 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85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3,89</w:t>
            </w:r>
          </w:p>
        </w:tc>
        <w:tc>
          <w:tcPr>
            <w:tcW w:w="909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228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0,59</w:t>
            </w:r>
          </w:p>
        </w:tc>
        <w:tc>
          <w:tcPr>
            <w:tcW w:w="909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97"/>
              <w:rPr>
                <w:sz w:val="20"/>
              </w:rPr>
            </w:pPr>
            <w:r>
              <w:rPr>
                <w:sz w:val="20"/>
              </w:rPr>
              <w:t>Mesleki başarı benim için gurur duyulması gereken bir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konudur.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7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92"/>
              <w:rPr>
                <w:sz w:val="20"/>
              </w:rPr>
            </w:pPr>
            <w:r>
              <w:rPr>
                <w:sz w:val="20"/>
              </w:rPr>
              <w:t>Bence başarı, herkes tarafından ahlaklı bir insan olarak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nitelendirilmektir.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3,91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2"/>
              <w:rPr>
                <w:sz w:val="20"/>
              </w:rPr>
            </w:pPr>
            <w:r>
              <w:rPr>
                <w:sz w:val="20"/>
              </w:rPr>
              <w:t>Başarılı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gösterilen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çabaların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toplamı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kişinin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kadar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erdemli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olduğunun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873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Yaşam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hedeflerim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içerisinde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olabilmek benim için diğer hedeflerimden çok daha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önemlidir.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3,93</w:t>
            </w:r>
          </w:p>
        </w:tc>
        <w:tc>
          <w:tcPr>
            <w:tcW w:w="90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90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873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Bir kişinin mesleki başarısı ve iş yaşamındaki gücü,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3,93</w:t>
            </w:r>
          </w:p>
        </w:tc>
        <w:tc>
          <w:tcPr>
            <w:tcW w:w="90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90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2"/>
              <w:rPr>
                <w:sz w:val="20"/>
              </w:rPr>
            </w:pPr>
            <w:r>
              <w:rPr>
                <w:sz w:val="20"/>
              </w:rPr>
              <w:t>Zenginlik,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yaşamımın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diğer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alanlarında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olmama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neden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olur.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3,94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2"/>
              <w:rPr>
                <w:sz w:val="20"/>
              </w:rPr>
            </w:pPr>
            <w:r>
              <w:rPr>
                <w:sz w:val="20"/>
              </w:rPr>
              <w:t>Mesleğinde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uzman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sahibi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olan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insanlar,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yaşamlarının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alanlarında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insanlardır.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3,95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2"/>
              <w:rPr>
                <w:sz w:val="20"/>
              </w:rPr>
            </w:pPr>
            <w:r>
              <w:rPr>
                <w:sz w:val="20"/>
              </w:rPr>
              <w:t>Maddi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anlamda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varlıklı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olursam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kendimi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hissederim.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3,98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873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Bir kişinin iyi bir kariyere sahip olup olmadığı, 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90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90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4628" w:type="dxa"/>
          </w:tcPr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Sağlam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kariyer başarının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anahtarıdır.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2" w:hRule="atLeast"/>
        </w:trPr>
        <w:tc>
          <w:tcPr>
            <w:tcW w:w="4628" w:type="dxa"/>
          </w:tcPr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başarı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evrensel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etik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değerlere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98"/>
              <w:rPr>
                <w:sz w:val="20"/>
              </w:rPr>
            </w:pPr>
            <w:r>
              <w:rPr>
                <w:sz w:val="20"/>
              </w:rPr>
              <w:t>Ahlaki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değerlere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uyduğum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müddetçe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kendimi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hissederim.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8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4,03</w:t>
            </w:r>
          </w:p>
        </w:tc>
        <w:tc>
          <w:tcPr>
            <w:tcW w:w="909" w:type="dxa"/>
          </w:tcPr>
          <w:p>
            <w:pPr>
              <w:pStyle w:val="TableParagraph"/>
              <w:spacing w:before="168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909" w:type="dxa"/>
          </w:tcPr>
          <w:p>
            <w:pPr>
              <w:pStyle w:val="TableParagraph"/>
              <w:spacing w:before="16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99"/>
              <w:rPr>
                <w:sz w:val="20"/>
              </w:rPr>
            </w:pPr>
            <w:r>
              <w:rPr>
                <w:sz w:val="20"/>
              </w:rPr>
              <w:t>İşimde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olmak,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yaşamımın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diğer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alanlarında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olmama neden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609" w:hRule="atLeast"/>
        </w:trPr>
        <w:tc>
          <w:tcPr>
            <w:tcW w:w="4628" w:type="dxa"/>
          </w:tcPr>
          <w:p>
            <w:pPr>
              <w:pStyle w:val="TableParagraph"/>
              <w:spacing w:line="276" w:lineRule="auto" w:before="34"/>
              <w:ind w:left="107" w:right="102"/>
              <w:rPr>
                <w:sz w:val="20"/>
              </w:rPr>
            </w:pPr>
            <w:r>
              <w:rPr>
                <w:sz w:val="20"/>
              </w:rPr>
              <w:t>Yaşamda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hedefim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(ahlaklı)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4,11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909" w:type="dxa"/>
          </w:tcPr>
          <w:p>
            <w:pPr>
              <w:pStyle w:val="TableParagraph"/>
              <w:spacing w:before="16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4628" w:type="dxa"/>
          </w:tcPr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Tanınmak,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şöhret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sahibi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hayat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amacımdır.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34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2" w:hRule="atLeast"/>
        </w:trPr>
        <w:tc>
          <w:tcPr>
            <w:tcW w:w="4628" w:type="dxa"/>
          </w:tcPr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kıvanç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ahlaklı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34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4,18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909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4628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Maddi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zenginlik,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huzur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mutluluğun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koşuludur.</w:t>
            </w:r>
          </w:p>
        </w:tc>
        <w:tc>
          <w:tcPr>
            <w:tcW w:w="1049" w:type="dxa"/>
          </w:tcPr>
          <w:p>
            <w:pPr>
              <w:pStyle w:val="TableParagraph"/>
              <w:spacing w:before="37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4,26</w:t>
            </w:r>
          </w:p>
        </w:tc>
        <w:tc>
          <w:tcPr>
            <w:tcW w:w="909" w:type="dxa"/>
          </w:tcPr>
          <w:p>
            <w:pPr>
              <w:pStyle w:val="TableParagraph"/>
              <w:spacing w:before="37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909" w:type="dxa"/>
          </w:tcPr>
          <w:p>
            <w:pPr>
              <w:pStyle w:val="TableParagraph"/>
              <w:spacing w:before="3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Tablo</w:t>
      </w:r>
      <w:r>
        <w:rPr>
          <w:spacing w:val="-9"/>
        </w:rPr>
        <w:t> </w:t>
      </w:r>
      <w:r>
        <w:rPr/>
        <w:t>4.4’e</w:t>
      </w:r>
      <w:r>
        <w:rPr>
          <w:spacing w:val="-11"/>
        </w:rPr>
        <w:t> </w:t>
      </w:r>
      <w:r>
        <w:rPr/>
        <w:t>göre</w:t>
      </w:r>
      <w:r>
        <w:rPr>
          <w:spacing w:val="-10"/>
        </w:rPr>
        <w:t> </w:t>
      </w:r>
      <w:r>
        <w:rPr/>
        <w:t>katılımcılar</w:t>
      </w:r>
      <w:r>
        <w:rPr>
          <w:spacing w:val="-11"/>
        </w:rPr>
        <w:t> </w:t>
      </w:r>
      <w:r>
        <w:rPr/>
        <w:t>açısından</w:t>
      </w:r>
      <w:r>
        <w:rPr>
          <w:spacing w:val="-10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kavramının</w:t>
      </w:r>
      <w:r>
        <w:rPr>
          <w:spacing w:val="-9"/>
        </w:rPr>
        <w:t> </w:t>
      </w:r>
      <w:r>
        <w:rPr/>
        <w:t>algısına</w:t>
      </w:r>
      <w:r>
        <w:rPr>
          <w:spacing w:val="-8"/>
        </w:rPr>
        <w:t> </w:t>
      </w:r>
      <w:r>
        <w:rPr/>
        <w:t>yönelik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düşük</w:t>
      </w:r>
      <w:r>
        <w:rPr>
          <w:spacing w:val="-57"/>
        </w:rPr>
        <w:t> </w:t>
      </w:r>
      <w:r>
        <w:rPr/>
        <w:t>puanlı</w:t>
      </w:r>
      <w:r>
        <w:rPr>
          <w:spacing w:val="-14"/>
        </w:rPr>
        <w:t> </w:t>
      </w:r>
      <w:r>
        <w:rPr/>
        <w:t>ifadeler:</w:t>
      </w:r>
      <w:r>
        <w:rPr>
          <w:spacing w:val="-14"/>
        </w:rPr>
        <w:t> </w:t>
      </w:r>
      <w:r>
        <w:rPr/>
        <w:t>Katılımcıların</w:t>
      </w:r>
      <w:r>
        <w:rPr>
          <w:spacing w:val="-14"/>
        </w:rPr>
        <w:t> </w:t>
      </w:r>
      <w:r>
        <w:rPr/>
        <w:t>“Rasyonel</w:t>
      </w:r>
      <w:r>
        <w:rPr>
          <w:spacing w:val="-14"/>
        </w:rPr>
        <w:t> </w:t>
      </w:r>
      <w:r>
        <w:rPr/>
        <w:t>bir</w:t>
      </w:r>
      <w:r>
        <w:rPr>
          <w:spacing w:val="-15"/>
        </w:rPr>
        <w:t> </w:t>
      </w:r>
      <w:r>
        <w:rPr/>
        <w:t>kişi</w:t>
      </w:r>
      <w:r>
        <w:rPr>
          <w:spacing w:val="-14"/>
        </w:rPr>
        <w:t> </w:t>
      </w:r>
      <w:r>
        <w:rPr/>
        <w:t>için</w:t>
      </w:r>
      <w:r>
        <w:rPr>
          <w:spacing w:val="-14"/>
        </w:rPr>
        <w:t> </w:t>
      </w:r>
      <w:r>
        <w:rPr/>
        <w:t>başarının</w:t>
      </w:r>
      <w:r>
        <w:rPr>
          <w:spacing w:val="-14"/>
        </w:rPr>
        <w:t> </w:t>
      </w:r>
      <w:r>
        <w:rPr/>
        <w:t>anahtarı</w:t>
      </w:r>
      <w:r>
        <w:rPr>
          <w:spacing w:val="-15"/>
        </w:rPr>
        <w:t> </w:t>
      </w:r>
      <w:r>
        <w:rPr/>
        <w:t>toplum</w:t>
      </w:r>
      <w:r>
        <w:rPr>
          <w:spacing w:val="-13"/>
        </w:rPr>
        <w:t> </w:t>
      </w:r>
      <w:r>
        <w:rPr/>
        <w:t>tarafından</w:t>
      </w:r>
      <w:r>
        <w:rPr>
          <w:spacing w:val="-58"/>
        </w:rPr>
        <w:t> </w:t>
      </w:r>
      <w:r>
        <w:rPr/>
        <w:t>tanınan,</w:t>
      </w:r>
      <w:r>
        <w:rPr>
          <w:spacing w:val="-11"/>
        </w:rPr>
        <w:t> </w:t>
      </w:r>
      <w:r>
        <w:rPr/>
        <w:t>sevilen,</w:t>
      </w:r>
      <w:r>
        <w:rPr>
          <w:spacing w:val="-11"/>
        </w:rPr>
        <w:t> </w:t>
      </w:r>
      <w:r>
        <w:rPr/>
        <w:t>sayılan</w:t>
      </w:r>
      <w:r>
        <w:rPr>
          <w:spacing w:val="-8"/>
        </w:rPr>
        <w:t> </w:t>
      </w:r>
      <w:r>
        <w:rPr/>
        <w:t>birisi</w:t>
      </w:r>
      <w:r>
        <w:rPr>
          <w:spacing w:val="-10"/>
        </w:rPr>
        <w:t> </w:t>
      </w:r>
      <w:r>
        <w:rPr/>
        <w:t>olmaktır.”,</w:t>
      </w:r>
      <w:r>
        <w:rPr>
          <w:spacing w:val="-11"/>
        </w:rPr>
        <w:t> </w:t>
      </w:r>
      <w:r>
        <w:rPr/>
        <w:t>‘’Ekonomik</w:t>
      </w:r>
      <w:r>
        <w:rPr>
          <w:spacing w:val="-11"/>
        </w:rPr>
        <w:t> </w:t>
      </w:r>
      <w:r>
        <w:rPr/>
        <w:t>durumumuz</w:t>
      </w:r>
      <w:r>
        <w:rPr>
          <w:spacing w:val="-9"/>
        </w:rPr>
        <w:t> </w:t>
      </w:r>
      <w:r>
        <w:rPr/>
        <w:t>hayatımızın</w:t>
      </w:r>
      <w:r>
        <w:rPr>
          <w:spacing w:val="-10"/>
        </w:rPr>
        <w:t> </w:t>
      </w:r>
      <w:r>
        <w:rPr/>
        <w:t>büyük</w:t>
      </w:r>
      <w:r>
        <w:rPr>
          <w:spacing w:val="-11"/>
        </w:rPr>
        <w:t> </w:t>
      </w:r>
      <w:r>
        <w:rPr/>
        <w:t>bir</w:t>
      </w:r>
      <w:r>
        <w:rPr>
          <w:spacing w:val="-58"/>
        </w:rPr>
        <w:t> </w:t>
      </w:r>
      <w:r>
        <w:rPr/>
        <w:t>bölümünü</w:t>
      </w:r>
      <w:r>
        <w:rPr>
          <w:spacing w:val="-6"/>
        </w:rPr>
        <w:t> </w:t>
      </w:r>
      <w:r>
        <w:rPr/>
        <w:t>etkiler.”,</w:t>
      </w:r>
      <w:r>
        <w:rPr>
          <w:spacing w:val="-6"/>
        </w:rPr>
        <w:t> </w:t>
      </w:r>
      <w:r>
        <w:rPr/>
        <w:t>“Yaşamda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büyük</w:t>
      </w:r>
      <w:r>
        <w:rPr>
          <w:spacing w:val="-5"/>
        </w:rPr>
        <w:t> </w:t>
      </w:r>
      <w:r>
        <w:rPr/>
        <w:t>hedefim</w:t>
      </w:r>
      <w:r>
        <w:rPr>
          <w:spacing w:val="-6"/>
        </w:rPr>
        <w:t> </w:t>
      </w:r>
      <w:r>
        <w:rPr/>
        <w:t>iyi</w:t>
      </w:r>
      <w:r>
        <w:rPr>
          <w:spacing w:val="-3"/>
        </w:rPr>
        <w:t> </w:t>
      </w:r>
      <w:r>
        <w:rPr/>
        <w:t>bir</w:t>
      </w:r>
      <w:r>
        <w:rPr>
          <w:spacing w:val="-5"/>
        </w:rPr>
        <w:t> </w:t>
      </w:r>
      <w:r>
        <w:rPr/>
        <w:t>şöhrete</w:t>
      </w:r>
      <w:r>
        <w:rPr>
          <w:spacing w:val="-6"/>
        </w:rPr>
        <w:t> </w:t>
      </w:r>
      <w:r>
        <w:rPr/>
        <w:t>sahip</w:t>
      </w:r>
      <w:r>
        <w:rPr>
          <w:spacing w:val="-5"/>
        </w:rPr>
        <w:t> </w:t>
      </w:r>
      <w:r>
        <w:rPr/>
        <w:t>olmaktır.”,</w:t>
      </w:r>
      <w:r>
        <w:rPr>
          <w:spacing w:val="-5"/>
        </w:rPr>
        <w:t> </w:t>
      </w:r>
      <w:r>
        <w:rPr/>
        <w:t>“Güçlü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9"/>
        <w:jc w:val="both"/>
      </w:pPr>
      <w:r>
        <w:rPr/>
        <w:drawing>
          <wp:anchor distT="0" distB="0" distL="0" distR="0" allowOverlap="1" layoutInCell="1" locked="0" behindDoc="1" simplePos="0" relativeHeight="480720896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bir şöhrete sahip olmak, bireyi tümüyle başarılı bir insan yapmaz.” İfadeleridir. Bu</w:t>
      </w:r>
      <w:r>
        <w:rPr>
          <w:spacing w:val="1"/>
        </w:rPr>
        <w:t> </w:t>
      </w:r>
      <w:r>
        <w:rPr/>
        <w:t>ifadeler başarının iş ve kariyer boyutu ile ilişkilendirilmiş ancak anlamlı bir kümelenme</w:t>
      </w:r>
      <w:r>
        <w:rPr>
          <w:spacing w:val="1"/>
        </w:rPr>
        <w:t> </w:t>
      </w:r>
      <w:r>
        <w:rPr/>
        <w:t>oluşturmamıştır.</w:t>
      </w:r>
      <w:r>
        <w:rPr>
          <w:spacing w:val="-7"/>
        </w:rPr>
        <w:t> </w:t>
      </w:r>
      <w:r>
        <w:rPr/>
        <w:t>Katılımcıların</w:t>
      </w:r>
      <w:r>
        <w:rPr>
          <w:spacing w:val="-6"/>
        </w:rPr>
        <w:t> </w:t>
      </w:r>
      <w:r>
        <w:rPr/>
        <w:t>başarı</w:t>
      </w:r>
      <w:r>
        <w:rPr>
          <w:spacing w:val="-6"/>
        </w:rPr>
        <w:t> </w:t>
      </w:r>
      <w:r>
        <w:rPr/>
        <w:t>algısı</w:t>
      </w:r>
      <w:r>
        <w:rPr>
          <w:spacing w:val="-5"/>
        </w:rPr>
        <w:t> </w:t>
      </w:r>
      <w:r>
        <w:rPr/>
        <w:t>ile</w:t>
      </w:r>
      <w:r>
        <w:rPr>
          <w:spacing w:val="-3"/>
        </w:rPr>
        <w:t> </w:t>
      </w:r>
      <w:r>
        <w:rPr/>
        <w:t>yüksek</w:t>
      </w:r>
      <w:r>
        <w:rPr>
          <w:spacing w:val="-6"/>
        </w:rPr>
        <w:t> </w:t>
      </w:r>
      <w:r>
        <w:rPr/>
        <w:t>düzeyde</w:t>
      </w:r>
      <w:r>
        <w:rPr>
          <w:spacing w:val="-7"/>
        </w:rPr>
        <w:t> </w:t>
      </w:r>
      <w:r>
        <w:rPr/>
        <w:t>ilişkilendirdiği:</w:t>
      </w:r>
      <w:r>
        <w:rPr>
          <w:spacing w:val="-5"/>
        </w:rPr>
        <w:t> </w:t>
      </w:r>
      <w:r>
        <w:rPr/>
        <w:t>“Sağlam</w:t>
      </w:r>
      <w:r>
        <w:rPr>
          <w:spacing w:val="-57"/>
        </w:rPr>
        <w:t> </w:t>
      </w:r>
      <w:r>
        <w:rPr/>
        <w:t>bir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başarının</w:t>
      </w:r>
      <w:r>
        <w:rPr>
          <w:spacing w:val="1"/>
        </w:rPr>
        <w:t> </w:t>
      </w:r>
      <w:r>
        <w:rPr/>
        <w:t>anahtarıdır”,</w:t>
      </w:r>
      <w:r>
        <w:rPr>
          <w:spacing w:val="1"/>
        </w:rPr>
        <w:t> </w:t>
      </w:r>
      <w:r>
        <w:rPr/>
        <w:t>“En</w:t>
      </w:r>
      <w:r>
        <w:rPr>
          <w:spacing w:val="1"/>
        </w:rPr>
        <w:t> </w:t>
      </w:r>
      <w:r>
        <w:rPr/>
        <w:t>büyük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evrensel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değerlere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olmaktır. ‘’Ahlaki değerlere uyduğum müddetçe kendimi başarılı hissederim.”, “İşimde</w:t>
      </w:r>
      <w:r>
        <w:rPr>
          <w:spacing w:val="1"/>
        </w:rPr>
        <w:t> </w:t>
      </w:r>
      <w:r>
        <w:rPr/>
        <w:t>başarılı olmak, yaşamımın diğer alanlarında da başarılı olmama neden olur.”, “Yaşamda</w:t>
      </w:r>
      <w:r>
        <w:rPr>
          <w:spacing w:val="-57"/>
        </w:rPr>
        <w:t> </w:t>
      </w:r>
      <w:r>
        <w:rPr/>
        <w:t>en büyük hedefim iyi (ahlaklı) bir insan olmaktır.” İfadeleri ise ölçeğin yüksek puanlı</w:t>
      </w:r>
      <w:r>
        <w:rPr>
          <w:spacing w:val="1"/>
        </w:rPr>
        <w:t> </w:t>
      </w:r>
      <w:r>
        <w:rPr/>
        <w:t>ifadeleridir.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kapsamdaki</w:t>
      </w:r>
      <w:r>
        <w:rPr>
          <w:spacing w:val="1"/>
        </w:rPr>
        <w:t> </w:t>
      </w:r>
      <w:r>
        <w:rPr/>
        <w:t>ifadeler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ağırlıklı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açısından algılandığını gösteren (etik değerler boyutu) ifadelerdir. Başarı kavramı ile</w:t>
      </w:r>
      <w:r>
        <w:rPr>
          <w:spacing w:val="1"/>
        </w:rPr>
        <w:t> </w:t>
      </w:r>
      <w:r>
        <w:rPr/>
        <w:t>ilişkilendirilme</w:t>
      </w:r>
      <w:r>
        <w:rPr>
          <w:spacing w:val="-5"/>
        </w:rPr>
        <w:t> </w:t>
      </w:r>
      <w:r>
        <w:rPr/>
        <w:t>düzeyi</w:t>
      </w:r>
      <w:r>
        <w:rPr>
          <w:spacing w:val="-2"/>
        </w:rPr>
        <w:t> </w:t>
      </w:r>
      <w:r>
        <w:rPr/>
        <w:t>en yüksek</w:t>
      </w:r>
      <w:r>
        <w:rPr>
          <w:spacing w:val="-4"/>
        </w:rPr>
        <w:t> </w:t>
      </w:r>
      <w:r>
        <w:rPr/>
        <w:t>olan</w:t>
      </w:r>
      <w:r>
        <w:rPr>
          <w:spacing w:val="-3"/>
        </w:rPr>
        <w:t> </w:t>
      </w:r>
      <w:r>
        <w:rPr/>
        <w:t>ifadeler</w:t>
      </w:r>
      <w:r>
        <w:rPr>
          <w:spacing w:val="-4"/>
        </w:rPr>
        <w:t> </w:t>
      </w:r>
      <w:r>
        <w:rPr/>
        <w:t>ise</w:t>
      </w:r>
      <w:r>
        <w:rPr>
          <w:spacing w:val="-2"/>
        </w:rPr>
        <w:t> </w:t>
      </w:r>
      <w:r>
        <w:rPr/>
        <w:t>“Tanınmak,</w:t>
      </w:r>
      <w:r>
        <w:rPr>
          <w:spacing w:val="-4"/>
        </w:rPr>
        <w:t> </w:t>
      </w:r>
      <w:r>
        <w:rPr/>
        <w:t>şöhret</w:t>
      </w:r>
      <w:r>
        <w:rPr>
          <w:spacing w:val="-4"/>
        </w:rPr>
        <w:t> </w:t>
      </w:r>
      <w:r>
        <w:rPr/>
        <w:t>sahibi</w:t>
      </w:r>
      <w:r>
        <w:rPr>
          <w:spacing w:val="-4"/>
        </w:rPr>
        <w:t> </w:t>
      </w:r>
      <w:r>
        <w:rPr/>
        <w:t>olmak</w:t>
      </w:r>
      <w:r>
        <w:rPr>
          <w:spacing w:val="-5"/>
        </w:rPr>
        <w:t> </w:t>
      </w:r>
      <w:r>
        <w:rPr/>
        <w:t>temel</w:t>
      </w:r>
      <w:r>
        <w:rPr>
          <w:spacing w:val="-57"/>
        </w:rPr>
        <w:t> </w:t>
      </w:r>
      <w:r>
        <w:rPr/>
        <w:t>hayat amacımdır.”, ‘’En büyük kıvanç ahlaklı bir insan olmaktır.”, “Maddi zenginlik,</w:t>
      </w:r>
      <w:r>
        <w:rPr>
          <w:spacing w:val="1"/>
        </w:rPr>
        <w:t> </w:t>
      </w:r>
      <w:r>
        <w:rPr/>
        <w:t>huzur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mutluluğun</w:t>
      </w:r>
      <w:r>
        <w:rPr>
          <w:spacing w:val="-10"/>
        </w:rPr>
        <w:t> </w:t>
      </w:r>
      <w:r>
        <w:rPr/>
        <w:t>temel</w:t>
      </w:r>
      <w:r>
        <w:rPr>
          <w:spacing w:val="-8"/>
        </w:rPr>
        <w:t> </w:t>
      </w:r>
      <w:r>
        <w:rPr/>
        <w:t>koşuludur.”</w:t>
      </w:r>
      <w:r>
        <w:rPr>
          <w:spacing w:val="43"/>
        </w:rPr>
        <w:t> </w:t>
      </w:r>
      <w:r>
        <w:rPr/>
        <w:t>İfadeleridir.</w:t>
      </w:r>
      <w:r>
        <w:rPr>
          <w:spacing w:val="-10"/>
        </w:rPr>
        <w:t> </w:t>
      </w:r>
      <w:r>
        <w:rPr/>
        <w:t>Bu</w:t>
      </w:r>
      <w:r>
        <w:rPr>
          <w:spacing w:val="-10"/>
        </w:rPr>
        <w:t> </w:t>
      </w:r>
      <w:r>
        <w:rPr/>
        <w:t>ifadelerin</w:t>
      </w:r>
      <w:r>
        <w:rPr>
          <w:spacing w:val="-9"/>
        </w:rPr>
        <w:t> </w:t>
      </w:r>
      <w:r>
        <w:rPr/>
        <w:t>her</w:t>
      </w:r>
      <w:r>
        <w:rPr>
          <w:spacing w:val="-10"/>
        </w:rPr>
        <w:t> </w:t>
      </w:r>
      <w:r>
        <w:rPr/>
        <w:t>birisi</w:t>
      </w:r>
      <w:r>
        <w:rPr>
          <w:spacing w:val="-9"/>
        </w:rPr>
        <w:t> </w:t>
      </w:r>
      <w:r>
        <w:rPr/>
        <w:t>kendi</w:t>
      </w:r>
      <w:r>
        <w:rPr>
          <w:spacing w:val="-9"/>
        </w:rPr>
        <w:t> </w:t>
      </w:r>
      <w:r>
        <w:rPr/>
        <w:t>boyutu</w:t>
      </w:r>
      <w:r>
        <w:rPr>
          <w:spacing w:val="-57"/>
        </w:rPr>
        <w:t> </w:t>
      </w:r>
      <w:r>
        <w:rPr/>
        <w:t>içerisinde</w:t>
      </w:r>
      <w:r>
        <w:rPr>
          <w:spacing w:val="-1"/>
        </w:rPr>
        <w:t> </w:t>
      </w:r>
      <w:r>
        <w:rPr/>
        <w:t>(ahlak,</w:t>
      </w:r>
      <w:r>
        <w:rPr>
          <w:spacing w:val="-1"/>
        </w:rPr>
        <w:t> </w:t>
      </w:r>
      <w:r>
        <w:rPr/>
        <w:t>şöhret,</w:t>
      </w:r>
      <w:r>
        <w:rPr>
          <w:spacing w:val="1"/>
        </w:rPr>
        <w:t> </w:t>
      </w:r>
      <w:r>
        <w:rPr/>
        <w:t>zenginlik) öne</w:t>
      </w:r>
      <w:r>
        <w:rPr>
          <w:spacing w:val="-3"/>
        </w:rPr>
        <w:t> </w:t>
      </w:r>
      <w:r>
        <w:rPr/>
        <w:t>çıkan en</w:t>
      </w:r>
      <w:r>
        <w:rPr>
          <w:spacing w:val="3"/>
        </w:rPr>
        <w:t> </w:t>
      </w:r>
      <w:r>
        <w:rPr/>
        <w:t>yüksek puanlı</w:t>
      </w:r>
      <w:r>
        <w:rPr>
          <w:spacing w:val="-1"/>
        </w:rPr>
        <w:t> </w:t>
      </w:r>
      <w:r>
        <w:rPr/>
        <w:t>ifadelerdir.</w:t>
      </w:r>
    </w:p>
    <w:p>
      <w:pPr>
        <w:pStyle w:val="BodyText"/>
        <w:spacing w:line="360" w:lineRule="auto" w:before="119"/>
        <w:ind w:left="728" w:right="393"/>
        <w:jc w:val="both"/>
      </w:pPr>
      <w:r>
        <w:rPr/>
        <w:t>Aşağıdaki tabloda DFA analizi sonucunda oluşan alt boyutlardaki ifadelerin betimleyici</w:t>
      </w:r>
      <w:r>
        <w:rPr>
          <w:spacing w:val="1"/>
        </w:rPr>
        <w:t> </w:t>
      </w:r>
      <w:r>
        <w:rPr/>
        <w:t>değerleri verilmiştir. Ölçeğin 5 li Likert yöntemi üzerinden değerlendirildiği göz önüne</w:t>
      </w:r>
      <w:r>
        <w:rPr>
          <w:spacing w:val="1"/>
        </w:rPr>
        <w:t> </w:t>
      </w:r>
      <w:r>
        <w:rPr/>
        <w:t>alınırsa</w:t>
      </w:r>
      <w:r>
        <w:rPr>
          <w:spacing w:val="-12"/>
        </w:rPr>
        <w:t> </w:t>
      </w:r>
      <w:r>
        <w:rPr/>
        <w:t>boyut</w:t>
      </w:r>
      <w:r>
        <w:rPr>
          <w:spacing w:val="-9"/>
        </w:rPr>
        <w:t> </w:t>
      </w:r>
      <w:r>
        <w:rPr/>
        <w:t>puanlarının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düzeyine</w:t>
      </w:r>
      <w:r>
        <w:rPr>
          <w:spacing w:val="-6"/>
        </w:rPr>
        <w:t> </w:t>
      </w:r>
      <w:r>
        <w:rPr/>
        <w:t>yaklaşması</w:t>
      </w:r>
      <w:r>
        <w:rPr>
          <w:spacing w:val="-9"/>
        </w:rPr>
        <w:t> </w:t>
      </w:r>
      <w:r>
        <w:rPr/>
        <w:t>bireyin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boyuttaki</w:t>
      </w:r>
      <w:r>
        <w:rPr>
          <w:spacing w:val="-10"/>
        </w:rPr>
        <w:t> </w:t>
      </w:r>
      <w:r>
        <w:rPr/>
        <w:t>görüşe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denli</w:t>
      </w:r>
      <w:r>
        <w:rPr>
          <w:spacing w:val="-7"/>
        </w:rPr>
        <w:t> </w:t>
      </w:r>
      <w:r>
        <w:rPr/>
        <w:t>yakın</w:t>
      </w:r>
      <w:r>
        <w:rPr>
          <w:spacing w:val="-58"/>
        </w:rPr>
        <w:t> </w:t>
      </w:r>
      <w:r>
        <w:rPr/>
        <w:t>olduğunu göstermektedir. Tablo</w:t>
      </w:r>
      <w:r>
        <w:rPr>
          <w:spacing w:val="1"/>
        </w:rPr>
        <w:t> </w:t>
      </w:r>
      <w:r>
        <w:rPr/>
        <w:t>4.5’te alt boyutların karşılaştırmalı analiz 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33" w:id="93"/>
      <w:r>
        <w:rPr/>
        <w:t>Boyutların</w:t>
      </w:r>
      <w:r>
        <w:rPr>
          <w:spacing w:val="-3"/>
        </w:rPr>
        <w:t> </w:t>
      </w:r>
      <w:r>
        <w:rPr/>
        <w:t>Doğrulayıcı</w:t>
      </w:r>
      <w:r>
        <w:rPr>
          <w:spacing w:val="-3"/>
        </w:rPr>
        <w:t> </w:t>
      </w:r>
      <w:r>
        <w:rPr/>
        <w:t>Faktör</w:t>
      </w:r>
      <w:r>
        <w:rPr>
          <w:spacing w:val="-5"/>
        </w:rPr>
        <w:t> </w:t>
      </w:r>
      <w:r>
        <w:rPr/>
        <w:t>Analizi</w:t>
      </w:r>
      <w:r>
        <w:rPr>
          <w:spacing w:val="-4"/>
        </w:rPr>
        <w:t> </w:t>
      </w:r>
      <w:r>
        <w:rPr/>
        <w:t>(DFA)</w:t>
      </w:r>
      <w:r>
        <w:rPr>
          <w:spacing w:val="-3"/>
        </w:rPr>
        <w:t> </w:t>
      </w:r>
      <w:bookmarkEnd w:id="93"/>
      <w:r>
        <w:rPr/>
        <w:t>Sonuçları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728" w:right="390" w:firstLine="566"/>
        <w:jc w:val="both"/>
      </w:pP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boyutlarının</w:t>
      </w:r>
      <w:r>
        <w:rPr>
          <w:spacing w:val="1"/>
        </w:rPr>
        <w:t> </w:t>
      </w:r>
      <w:r>
        <w:rPr/>
        <w:t>birleşmesi</w:t>
      </w:r>
      <w:r>
        <w:rPr>
          <w:spacing w:val="1"/>
        </w:rPr>
        <w:t> </w:t>
      </w:r>
      <w:r>
        <w:rPr/>
        <w:t>sonucu</w:t>
      </w:r>
      <w:r>
        <w:rPr>
          <w:spacing w:val="1"/>
        </w:rPr>
        <w:t> </w:t>
      </w:r>
      <w:r>
        <w:rPr/>
        <w:t>nihai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belirlenen</w:t>
      </w:r>
      <w:r>
        <w:rPr>
          <w:spacing w:val="1"/>
        </w:rPr>
        <w:t> </w:t>
      </w:r>
      <w:r>
        <w:rPr/>
        <w:t>üç</w:t>
      </w:r>
      <w:r>
        <w:rPr>
          <w:spacing w:val="-57"/>
        </w:rPr>
        <w:t> </w:t>
      </w:r>
      <w:r>
        <w:rPr/>
        <w:t>boyutlu yapının (etik değerler, iş ve kariyer, maddiyat- şöhret) karşılaştırmalı faktör</w:t>
      </w:r>
      <w:r>
        <w:rPr>
          <w:spacing w:val="1"/>
        </w:rPr>
        <w:t> </w:t>
      </w:r>
      <w:r>
        <w:rPr/>
        <w:t>analizi</w:t>
      </w:r>
      <w:r>
        <w:rPr>
          <w:spacing w:val="-1"/>
        </w:rPr>
        <w:t> </w:t>
      </w:r>
      <w:r>
        <w:rPr/>
        <w:t>sonuçları tablo</w:t>
      </w:r>
      <w:r>
        <w:rPr>
          <w:spacing w:val="2"/>
        </w:rPr>
        <w:t> </w:t>
      </w:r>
      <w:r>
        <w:rPr/>
        <w:t>4.5’te</w:t>
      </w:r>
      <w:r>
        <w:rPr>
          <w:spacing w:val="-2"/>
        </w:rPr>
        <w:t> </w:t>
      </w:r>
      <w:r>
        <w:rPr/>
        <w:t>görülmektedir.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728" w:right="0" w:firstLine="0"/>
        <w:jc w:val="both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4.5.</w:t>
      </w:r>
      <w:r>
        <w:rPr>
          <w:b/>
          <w:spacing w:val="-2"/>
          <w:sz w:val="24"/>
        </w:rPr>
        <w:t> </w:t>
      </w:r>
      <w:r>
        <w:rPr>
          <w:sz w:val="24"/>
        </w:rPr>
        <w:t>Alt</w:t>
      </w:r>
      <w:r>
        <w:rPr>
          <w:spacing w:val="-4"/>
          <w:sz w:val="24"/>
        </w:rPr>
        <w:t> </w:t>
      </w:r>
      <w:r>
        <w:rPr>
          <w:sz w:val="24"/>
        </w:rPr>
        <w:t>Boyutların</w:t>
      </w:r>
      <w:r>
        <w:rPr>
          <w:spacing w:val="-2"/>
          <w:sz w:val="24"/>
        </w:rPr>
        <w:t> </w:t>
      </w:r>
      <w:r>
        <w:rPr>
          <w:sz w:val="24"/>
        </w:rPr>
        <w:t>Karşılaştırmalı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1503"/>
        <w:gridCol w:w="1500"/>
        <w:gridCol w:w="1501"/>
        <w:gridCol w:w="1501"/>
      </w:tblGrid>
      <w:tr>
        <w:trPr>
          <w:trHeight w:val="397" w:hRule="atLeast"/>
        </w:trPr>
        <w:tc>
          <w:tcPr>
            <w:tcW w:w="2408" w:type="dxa"/>
          </w:tcPr>
          <w:p>
            <w:pPr>
              <w:pStyle w:val="TableParagraph"/>
              <w:spacing w:before="58"/>
              <w:ind w:left="806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503" w:type="dxa"/>
          </w:tcPr>
          <w:p>
            <w:pPr>
              <w:pStyle w:val="TableParagraph"/>
              <w:spacing w:before="58"/>
              <w:ind w:left="279" w:right="2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Minimum</w:t>
            </w:r>
          </w:p>
        </w:tc>
        <w:tc>
          <w:tcPr>
            <w:tcW w:w="1500" w:type="dxa"/>
          </w:tcPr>
          <w:p>
            <w:pPr>
              <w:pStyle w:val="TableParagraph"/>
              <w:spacing w:before="58"/>
              <w:ind w:left="262" w:right="25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Maximum</w:t>
            </w:r>
          </w:p>
        </w:tc>
        <w:tc>
          <w:tcPr>
            <w:tcW w:w="1501" w:type="dxa"/>
          </w:tcPr>
          <w:p>
            <w:pPr>
              <w:pStyle w:val="TableParagraph"/>
              <w:spacing w:before="58"/>
              <w:ind w:left="291" w:right="2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1501" w:type="dxa"/>
          </w:tcPr>
          <w:p>
            <w:pPr>
              <w:pStyle w:val="TableParagraph"/>
              <w:spacing w:before="58"/>
              <w:ind w:left="291" w:right="2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</w:tr>
      <w:tr>
        <w:trPr>
          <w:trHeight w:val="676" w:hRule="atLeast"/>
        </w:trPr>
        <w:tc>
          <w:tcPr>
            <w:tcW w:w="2408" w:type="dxa"/>
          </w:tcPr>
          <w:p>
            <w:pPr>
              <w:pStyle w:val="TableParagraph"/>
              <w:spacing w:line="276" w:lineRule="auto" w:before="54"/>
              <w:ind w:left="107"/>
              <w:rPr>
                <w:sz w:val="21"/>
              </w:rPr>
            </w:pPr>
            <w:r>
              <w:rPr>
                <w:sz w:val="21"/>
              </w:rPr>
              <w:t>Etik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değerler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açısından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03" w:type="dxa"/>
          </w:tcPr>
          <w:p>
            <w:pPr>
              <w:pStyle w:val="TableParagraph"/>
              <w:spacing w:before="193"/>
              <w:ind w:left="279" w:right="271"/>
              <w:jc w:val="center"/>
              <w:rPr>
                <w:sz w:val="21"/>
              </w:rPr>
            </w:pPr>
            <w:r>
              <w:rPr>
                <w:sz w:val="21"/>
              </w:rPr>
              <w:t>2,70</w:t>
            </w:r>
          </w:p>
        </w:tc>
        <w:tc>
          <w:tcPr>
            <w:tcW w:w="1500" w:type="dxa"/>
          </w:tcPr>
          <w:p>
            <w:pPr>
              <w:pStyle w:val="TableParagraph"/>
              <w:spacing w:before="193"/>
              <w:ind w:left="262" w:right="251"/>
              <w:jc w:val="center"/>
              <w:rPr>
                <w:sz w:val="21"/>
              </w:rPr>
            </w:pPr>
            <w:r>
              <w:rPr>
                <w:sz w:val="21"/>
              </w:rPr>
              <w:t>4,10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93"/>
              <w:ind w:left="291" w:right="280"/>
              <w:jc w:val="center"/>
              <w:rPr>
                <w:sz w:val="21"/>
              </w:rPr>
            </w:pPr>
            <w:r>
              <w:rPr>
                <w:sz w:val="21"/>
              </w:rPr>
              <w:t>3,64</w:t>
            </w:r>
          </w:p>
        </w:tc>
        <w:tc>
          <w:tcPr>
            <w:tcW w:w="1501" w:type="dxa"/>
          </w:tcPr>
          <w:p>
            <w:pPr>
              <w:pStyle w:val="TableParagraph"/>
              <w:spacing w:before="193"/>
              <w:ind w:left="291" w:right="282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</w:tr>
      <w:tr>
        <w:trPr>
          <w:trHeight w:val="674" w:hRule="atLeast"/>
        </w:trPr>
        <w:tc>
          <w:tcPr>
            <w:tcW w:w="2408" w:type="dxa"/>
          </w:tcPr>
          <w:p>
            <w:pPr>
              <w:pStyle w:val="TableParagraph"/>
              <w:spacing w:line="273" w:lineRule="auto" w:before="53"/>
              <w:ind w:left="107"/>
              <w:rPr>
                <w:sz w:val="21"/>
              </w:rPr>
            </w:pPr>
            <w:r>
              <w:rPr>
                <w:sz w:val="21"/>
              </w:rPr>
              <w:t>İş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41"/>
                <w:sz w:val="21"/>
              </w:rPr>
              <w:t> </w:t>
            </w:r>
            <w:r>
              <w:rPr>
                <w:sz w:val="21"/>
              </w:rPr>
              <w:t>açısından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03" w:type="dxa"/>
          </w:tcPr>
          <w:p>
            <w:pPr>
              <w:pStyle w:val="TableParagraph"/>
              <w:spacing w:before="192"/>
              <w:ind w:left="279" w:right="271"/>
              <w:jc w:val="center"/>
              <w:rPr>
                <w:sz w:val="21"/>
              </w:rPr>
            </w:pPr>
            <w:r>
              <w:rPr>
                <w:sz w:val="21"/>
              </w:rPr>
              <w:t>3,09</w:t>
            </w:r>
          </w:p>
        </w:tc>
        <w:tc>
          <w:tcPr>
            <w:tcW w:w="1500" w:type="dxa"/>
          </w:tcPr>
          <w:p>
            <w:pPr>
              <w:pStyle w:val="TableParagraph"/>
              <w:spacing w:before="192"/>
              <w:ind w:left="262" w:right="251"/>
              <w:jc w:val="center"/>
              <w:rPr>
                <w:sz w:val="21"/>
              </w:rPr>
            </w:pPr>
            <w:r>
              <w:rPr>
                <w:sz w:val="21"/>
              </w:rPr>
              <w:t>4,36</w:t>
            </w:r>
          </w:p>
        </w:tc>
        <w:tc>
          <w:tcPr>
            <w:tcW w:w="1501" w:type="dxa"/>
          </w:tcPr>
          <w:p>
            <w:pPr>
              <w:pStyle w:val="TableParagraph"/>
              <w:spacing w:before="192"/>
              <w:ind w:left="291" w:right="280"/>
              <w:jc w:val="center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1501" w:type="dxa"/>
          </w:tcPr>
          <w:p>
            <w:pPr>
              <w:pStyle w:val="TableParagraph"/>
              <w:spacing w:before="192"/>
              <w:ind w:left="291" w:right="282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</w:tr>
      <w:tr>
        <w:trPr>
          <w:trHeight w:val="676" w:hRule="atLeast"/>
        </w:trPr>
        <w:tc>
          <w:tcPr>
            <w:tcW w:w="2408" w:type="dxa"/>
          </w:tcPr>
          <w:p>
            <w:pPr>
              <w:pStyle w:val="TableParagraph"/>
              <w:spacing w:line="276" w:lineRule="auto" w:before="53"/>
              <w:ind w:left="107" w:right="94"/>
              <w:rPr>
                <w:sz w:val="21"/>
              </w:rPr>
            </w:pPr>
            <w:r>
              <w:rPr>
                <w:sz w:val="21"/>
              </w:rPr>
              <w:t>Maddiyat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ün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açısından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03" w:type="dxa"/>
          </w:tcPr>
          <w:p>
            <w:pPr>
              <w:pStyle w:val="TableParagraph"/>
              <w:spacing w:before="192"/>
              <w:ind w:left="279" w:right="271"/>
              <w:jc w:val="center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192"/>
              <w:ind w:left="262" w:right="251"/>
              <w:jc w:val="center"/>
              <w:rPr>
                <w:sz w:val="21"/>
              </w:rPr>
            </w:pPr>
            <w:r>
              <w:rPr>
                <w:sz w:val="21"/>
              </w:rPr>
              <w:t>4,64</w:t>
            </w:r>
          </w:p>
        </w:tc>
        <w:tc>
          <w:tcPr>
            <w:tcW w:w="1501" w:type="dxa"/>
          </w:tcPr>
          <w:p>
            <w:pPr>
              <w:pStyle w:val="TableParagraph"/>
              <w:spacing w:before="192"/>
              <w:ind w:left="291" w:right="280"/>
              <w:jc w:val="center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1501" w:type="dxa"/>
          </w:tcPr>
          <w:p>
            <w:pPr>
              <w:pStyle w:val="TableParagraph"/>
              <w:spacing w:before="192"/>
              <w:ind w:left="291" w:right="282"/>
              <w:jc w:val="center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</w:tr>
    </w:tbl>
    <w:p>
      <w:pPr>
        <w:spacing w:after="0"/>
        <w:jc w:val="center"/>
        <w:rPr>
          <w:sz w:val="21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4" w:firstLine="566"/>
        <w:jc w:val="both"/>
      </w:pPr>
      <w:r>
        <w:rPr/>
        <w:t>Tablo 5’e göre katılımcıların başarıyı etik değerler açısından algılama düzeyleri</w:t>
      </w:r>
      <w:r>
        <w:rPr>
          <w:spacing w:val="1"/>
        </w:rPr>
        <w:t> </w:t>
      </w:r>
      <w:r>
        <w:rPr/>
        <w:t>3,64±0,30</w:t>
      </w:r>
      <w:r>
        <w:rPr>
          <w:spacing w:val="-5"/>
        </w:rPr>
        <w:t> </w:t>
      </w:r>
      <w:r>
        <w:rPr/>
        <w:t>puan</w:t>
      </w:r>
      <w:r>
        <w:rPr>
          <w:spacing w:val="-5"/>
        </w:rPr>
        <w:t> </w:t>
      </w:r>
      <w:r>
        <w:rPr/>
        <w:t>arasındadır.</w:t>
      </w:r>
      <w:r>
        <w:rPr>
          <w:spacing w:val="-4"/>
        </w:rPr>
        <w:t> </w:t>
      </w:r>
      <w:r>
        <w:rPr/>
        <w:t>Bu</w:t>
      </w:r>
      <w:r>
        <w:rPr>
          <w:spacing w:val="-5"/>
        </w:rPr>
        <w:t> </w:t>
      </w:r>
      <w:r>
        <w:rPr/>
        <w:t>boyuta</w:t>
      </w:r>
      <w:r>
        <w:rPr>
          <w:spacing w:val="-6"/>
        </w:rPr>
        <w:t> </w:t>
      </w:r>
      <w:r>
        <w:rPr/>
        <w:t>ilişkin</w:t>
      </w:r>
      <w:r>
        <w:rPr>
          <w:spacing w:val="-4"/>
        </w:rPr>
        <w:t> </w:t>
      </w:r>
      <w:r>
        <w:rPr/>
        <w:t>puanlar</w:t>
      </w:r>
      <w:r>
        <w:rPr>
          <w:spacing w:val="-6"/>
        </w:rPr>
        <w:t> </w:t>
      </w:r>
      <w:r>
        <w:rPr/>
        <w:t>2,7</w:t>
      </w:r>
      <w:r>
        <w:rPr>
          <w:spacing w:val="-5"/>
        </w:rPr>
        <w:t> </w:t>
      </w:r>
      <w:r>
        <w:rPr/>
        <w:t>ile</w:t>
      </w:r>
      <w:r>
        <w:rPr>
          <w:spacing w:val="-5"/>
        </w:rPr>
        <w:t> </w:t>
      </w:r>
      <w:r>
        <w:rPr/>
        <w:t>4,1</w:t>
      </w:r>
      <w:r>
        <w:rPr>
          <w:spacing w:val="-5"/>
        </w:rPr>
        <w:t> </w:t>
      </w:r>
      <w:r>
        <w:rPr/>
        <w:t>arasında</w:t>
      </w:r>
      <w:r>
        <w:rPr>
          <w:spacing w:val="-5"/>
        </w:rPr>
        <w:t> </w:t>
      </w:r>
      <w:r>
        <w:rPr/>
        <w:t>değişmektedir.</w:t>
      </w:r>
    </w:p>
    <w:p>
      <w:pPr>
        <w:pStyle w:val="BodyText"/>
        <w:spacing w:line="360" w:lineRule="auto" w:before="120"/>
        <w:ind w:left="728" w:right="399" w:firstLine="566"/>
        <w:jc w:val="both"/>
      </w:pPr>
      <w:r>
        <w:rPr/>
        <w:t>Katılımcıların başarıyı iş ve kariyer açısından algılama düzeyleri 3,89±0,25 puan</w:t>
      </w:r>
      <w:r>
        <w:rPr>
          <w:spacing w:val="1"/>
        </w:rPr>
        <w:t> </w:t>
      </w:r>
      <w:r>
        <w:rPr/>
        <w:t>arasındadır. Boyut puanları</w:t>
      </w:r>
      <w:r>
        <w:rPr>
          <w:spacing w:val="-1"/>
        </w:rPr>
        <w:t> </w:t>
      </w:r>
      <w:r>
        <w:rPr/>
        <w:t>3,09 ile</w:t>
      </w:r>
      <w:r>
        <w:rPr>
          <w:spacing w:val="-1"/>
        </w:rPr>
        <w:t> </w:t>
      </w:r>
      <w:r>
        <w:rPr/>
        <w:t>4,36</w:t>
      </w:r>
      <w:r>
        <w:rPr>
          <w:spacing w:val="-1"/>
        </w:rPr>
        <w:t> </w:t>
      </w:r>
      <w:r>
        <w:rPr/>
        <w:t>arasında</w:t>
      </w:r>
      <w:r>
        <w:rPr>
          <w:spacing w:val="1"/>
        </w:rPr>
        <w:t> </w:t>
      </w:r>
      <w:r>
        <w:rPr/>
        <w:t>değişmektedir.</w:t>
      </w:r>
    </w:p>
    <w:p>
      <w:pPr>
        <w:pStyle w:val="BodyText"/>
        <w:spacing w:line="360" w:lineRule="auto" w:before="120"/>
        <w:ind w:left="728" w:right="395" w:firstLine="566"/>
        <w:jc w:val="both"/>
      </w:pPr>
      <w:r>
        <w:rPr/>
        <w:t>Başarı kavramının maddiyat ve şöhret açısından algılanma düzeyi ise 3,86±0,34</w:t>
      </w:r>
      <w:r>
        <w:rPr>
          <w:spacing w:val="1"/>
        </w:rPr>
        <w:t> </w:t>
      </w:r>
      <w:r>
        <w:rPr/>
        <w:t>puan</w:t>
      </w:r>
      <w:r>
        <w:rPr>
          <w:spacing w:val="-1"/>
        </w:rPr>
        <w:t> </w:t>
      </w:r>
      <w:r>
        <w:rPr/>
        <w:t>arasındadır.</w:t>
      </w:r>
      <w:r>
        <w:rPr>
          <w:spacing w:val="-1"/>
        </w:rPr>
        <w:t> </w:t>
      </w:r>
      <w:r>
        <w:rPr/>
        <w:t>Boyut</w:t>
      </w:r>
      <w:r>
        <w:rPr>
          <w:spacing w:val="2"/>
        </w:rPr>
        <w:t> </w:t>
      </w:r>
      <w:r>
        <w:rPr/>
        <w:t>puanları</w:t>
      </w:r>
      <w:r>
        <w:rPr>
          <w:spacing w:val="-1"/>
        </w:rPr>
        <w:t> </w:t>
      </w:r>
      <w:r>
        <w:rPr/>
        <w:t>3,00 ile</w:t>
      </w:r>
      <w:r>
        <w:rPr>
          <w:spacing w:val="-1"/>
        </w:rPr>
        <w:t> </w:t>
      </w:r>
      <w:r>
        <w:rPr/>
        <w:t>4,64 arasında</w:t>
      </w:r>
      <w:r>
        <w:rPr>
          <w:spacing w:val="-2"/>
        </w:rPr>
        <w:t> </w:t>
      </w:r>
      <w:r>
        <w:rPr/>
        <w:t>değişmektedir.</w:t>
      </w:r>
    </w:p>
    <w:p>
      <w:pPr>
        <w:pStyle w:val="BodyText"/>
        <w:spacing w:line="360" w:lineRule="auto" w:before="120"/>
        <w:ind w:left="728" w:right="396" w:firstLine="566"/>
        <w:jc w:val="both"/>
      </w:pPr>
      <w:r>
        <w:rPr/>
        <w:drawing>
          <wp:anchor distT="0" distB="0" distL="0" distR="0" allowOverlap="1" layoutInCell="1" locked="0" behindDoc="1" simplePos="0" relativeHeight="480721408">
            <wp:simplePos x="0" y="0"/>
            <wp:positionH relativeFrom="page">
              <wp:posOffset>1282700</wp:posOffset>
            </wp:positionH>
            <wp:positionV relativeFrom="paragraph">
              <wp:posOffset>963969</wp:posOffset>
            </wp:positionV>
            <wp:extent cx="4686300" cy="1841500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Genel olarak 5 dereceli</w:t>
      </w:r>
      <w:r>
        <w:rPr>
          <w:spacing w:val="1"/>
        </w:rPr>
        <w:t> </w:t>
      </w:r>
      <w:r>
        <w:rPr/>
        <w:t>ölçek kapsamında boyut puan ortalamalarının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düzeyde</w:t>
      </w:r>
      <w:r>
        <w:rPr>
          <w:spacing w:val="-15"/>
        </w:rPr>
        <w:t> </w:t>
      </w:r>
      <w:r>
        <w:rPr/>
        <w:t>olduğu</w:t>
      </w:r>
      <w:r>
        <w:rPr>
          <w:spacing w:val="-13"/>
        </w:rPr>
        <w:t> </w:t>
      </w:r>
      <w:r>
        <w:rPr/>
        <w:t>söylenebilir.</w:t>
      </w:r>
      <w:r>
        <w:rPr>
          <w:spacing w:val="-15"/>
        </w:rPr>
        <w:t> </w:t>
      </w:r>
      <w:r>
        <w:rPr/>
        <w:t>Tüm</w:t>
      </w:r>
      <w:r>
        <w:rPr>
          <w:spacing w:val="-13"/>
        </w:rPr>
        <w:t> </w:t>
      </w:r>
      <w:r>
        <w:rPr/>
        <w:t>boyutlar</w:t>
      </w:r>
      <w:r>
        <w:rPr>
          <w:spacing w:val="-15"/>
        </w:rPr>
        <w:t> </w:t>
      </w:r>
      <w:r>
        <w:rPr/>
        <w:t>içerisinde</w:t>
      </w:r>
      <w:r>
        <w:rPr>
          <w:spacing w:val="-14"/>
        </w:rPr>
        <w:t> </w:t>
      </w:r>
      <w:r>
        <w:rPr/>
        <w:t>başarının</w:t>
      </w:r>
      <w:r>
        <w:rPr>
          <w:spacing w:val="-14"/>
        </w:rPr>
        <w:t> </w:t>
      </w:r>
      <w:r>
        <w:rPr/>
        <w:t>ilişkilendirildiği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düşük</w:t>
      </w:r>
      <w:r>
        <w:rPr>
          <w:spacing w:val="-57"/>
        </w:rPr>
        <w:t> </w:t>
      </w:r>
      <w:r>
        <w:rPr/>
        <w:t>boyut</w:t>
      </w:r>
      <w:r>
        <w:rPr>
          <w:spacing w:val="-1"/>
        </w:rPr>
        <w:t> </w:t>
      </w:r>
      <w:r>
        <w:rPr/>
        <w:t>etik</w:t>
      </w:r>
      <w:r>
        <w:rPr>
          <w:spacing w:val="-1"/>
        </w:rPr>
        <w:t> </w:t>
      </w:r>
      <w:r>
        <w:rPr/>
        <w:t>değerler,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yüksek</w:t>
      </w:r>
      <w:r>
        <w:rPr>
          <w:spacing w:val="-1"/>
        </w:rPr>
        <w:t> </w:t>
      </w:r>
      <w:r>
        <w:rPr/>
        <w:t>boyut ise</w:t>
      </w:r>
      <w:r>
        <w:rPr>
          <w:spacing w:val="-2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-1"/>
        </w:rPr>
        <w:t> </w:t>
      </w:r>
      <w:r>
        <w:rPr/>
        <w:t>şöhret</w:t>
      </w:r>
      <w:r>
        <w:rPr>
          <w:spacing w:val="-1"/>
        </w:rPr>
        <w:t> </w:t>
      </w:r>
      <w:r>
        <w:rPr/>
        <w:t>kategorisidir.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1" w:after="0"/>
        <w:ind w:left="1328" w:right="0" w:hanging="601"/>
        <w:jc w:val="left"/>
      </w:pPr>
      <w:bookmarkStart w:name="_TOC_250032" w:id="94"/>
      <w:r>
        <w:rPr/>
        <w:t>Boyutların</w:t>
      </w:r>
      <w:r>
        <w:rPr>
          <w:spacing w:val="-3"/>
        </w:rPr>
        <w:t> </w:t>
      </w:r>
      <w:r>
        <w:rPr/>
        <w:t>Demografik</w:t>
      </w:r>
      <w:r>
        <w:rPr>
          <w:spacing w:val="-2"/>
        </w:rPr>
        <w:t> </w:t>
      </w:r>
      <w:r>
        <w:rPr/>
        <w:t>Analiz</w:t>
      </w:r>
      <w:r>
        <w:rPr>
          <w:spacing w:val="-3"/>
        </w:rPr>
        <w:t> </w:t>
      </w:r>
      <w:bookmarkEnd w:id="94"/>
      <w:r>
        <w:rPr/>
        <w:t>Sonuçları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Birinci boyut etik değerler, ikinci boyut maddiyat-ün, üçüncü boyut kariyer-iş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belirlenen</w:t>
      </w:r>
      <w:r>
        <w:rPr>
          <w:spacing w:val="1"/>
        </w:rPr>
        <w:t> </w:t>
      </w:r>
      <w:r>
        <w:rPr/>
        <w:t>üç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boyutun</w:t>
      </w:r>
      <w:r>
        <w:rPr>
          <w:spacing w:val="1"/>
        </w:rPr>
        <w:t> </w:t>
      </w:r>
      <w:r>
        <w:rPr/>
        <w:t>cinsiyet,</w:t>
      </w:r>
      <w:r>
        <w:rPr>
          <w:spacing w:val="1"/>
        </w:rPr>
        <w:t> </w:t>
      </w:r>
      <w:r>
        <w:rPr/>
        <w:t>yaş,</w:t>
      </w:r>
      <w:r>
        <w:rPr>
          <w:spacing w:val="1"/>
        </w:rPr>
        <w:t> </w:t>
      </w:r>
      <w:r>
        <w:rPr/>
        <w:t>medeni</w:t>
      </w:r>
      <w:r>
        <w:rPr>
          <w:spacing w:val="1"/>
        </w:rPr>
        <w:t> </w:t>
      </w:r>
      <w:r>
        <w:rPr/>
        <w:t>durum,</w:t>
      </w:r>
      <w:r>
        <w:rPr>
          <w:spacing w:val="1"/>
        </w:rPr>
        <w:t> </w:t>
      </w:r>
      <w:r>
        <w:rPr/>
        <w:t>bölüm,</w:t>
      </w:r>
      <w:r>
        <w:rPr>
          <w:spacing w:val="1"/>
        </w:rPr>
        <w:t> </w:t>
      </w:r>
      <w:r>
        <w:rPr/>
        <w:t>sınıf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demografik</w:t>
      </w:r>
      <w:r>
        <w:rPr>
          <w:spacing w:val="-1"/>
        </w:rPr>
        <w:t> </w:t>
      </w:r>
      <w:r>
        <w:rPr/>
        <w:t>değişkenlere göre</w:t>
      </w:r>
      <w:r>
        <w:rPr>
          <w:spacing w:val="-1"/>
        </w:rPr>
        <w:t> </w:t>
      </w:r>
      <w:r>
        <w:rPr/>
        <w:t>analiz sonuçları şu</w:t>
      </w:r>
      <w:r>
        <w:rPr>
          <w:spacing w:val="-1"/>
        </w:rPr>
        <w:t> </w:t>
      </w:r>
      <w:r>
        <w:rPr/>
        <w:t>şekildedir.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31" w:id="95"/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3"/>
        </w:rPr>
        <w:t> </w:t>
      </w:r>
      <w:r>
        <w:rPr/>
        <w:t>Faktörü</w:t>
      </w:r>
      <w:r>
        <w:rPr>
          <w:spacing w:val="-3"/>
        </w:rPr>
        <w:t> </w:t>
      </w:r>
      <w:r>
        <w:rPr/>
        <w:t>Cinsiyet</w:t>
      </w:r>
      <w:r>
        <w:rPr>
          <w:spacing w:val="-4"/>
        </w:rPr>
        <w:t> </w:t>
      </w:r>
      <w:r>
        <w:rPr/>
        <w:t>Değişkeni</w:t>
      </w:r>
      <w:r>
        <w:rPr>
          <w:spacing w:val="-3"/>
        </w:rPr>
        <w:t> </w:t>
      </w:r>
      <w:r>
        <w:rPr/>
        <w:t>Analiz</w:t>
      </w:r>
      <w:r>
        <w:rPr>
          <w:spacing w:val="-4"/>
        </w:rPr>
        <w:t> </w:t>
      </w:r>
      <w:bookmarkEnd w:id="95"/>
      <w:r>
        <w:rPr/>
        <w:t>Sonuçları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6" w:firstLine="566"/>
        <w:jc w:val="both"/>
      </w:pPr>
      <w:r>
        <w:rPr/>
        <w:t>Tablo 4.6’da başarı algısına etki eden etik-ahlaki değerler boyutunun cinsiyet</w:t>
      </w:r>
      <w:r>
        <w:rPr>
          <w:spacing w:val="1"/>
        </w:rPr>
        <w:t> </w:t>
      </w:r>
      <w:r>
        <w:rPr/>
        <w:t>değişkenine göre analiz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4.6.</w:t>
      </w:r>
      <w:r>
        <w:rPr>
          <w:b/>
          <w:spacing w:val="-2"/>
        </w:rPr>
        <w:t> </w:t>
      </w:r>
      <w:r>
        <w:rPr/>
        <w:t>Cinsiyete</w:t>
      </w:r>
      <w:r>
        <w:rPr>
          <w:spacing w:val="-2"/>
        </w:rPr>
        <w:t> </w:t>
      </w:r>
      <w:r>
        <w:rPr/>
        <w:t>Göre</w:t>
      </w:r>
      <w:r>
        <w:rPr>
          <w:spacing w:val="-3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1133"/>
        <w:gridCol w:w="1129"/>
        <w:gridCol w:w="1133"/>
        <w:gridCol w:w="1131"/>
        <w:gridCol w:w="1130"/>
        <w:gridCol w:w="1130"/>
      </w:tblGrid>
      <w:tr>
        <w:trPr>
          <w:trHeight w:val="397" w:hRule="atLeast"/>
        </w:trPr>
        <w:tc>
          <w:tcPr>
            <w:tcW w:w="1131" w:type="dxa"/>
          </w:tcPr>
          <w:p>
            <w:pPr>
              <w:pStyle w:val="TableParagraph"/>
              <w:spacing w:before="58"/>
              <w:ind w:left="295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1133" w:type="dxa"/>
          </w:tcPr>
          <w:p>
            <w:pPr>
              <w:pStyle w:val="TableParagraph"/>
              <w:spacing w:before="58"/>
              <w:ind w:left="107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Cinsiyet</w:t>
            </w:r>
          </w:p>
        </w:tc>
        <w:tc>
          <w:tcPr>
            <w:tcW w:w="1129" w:type="dxa"/>
          </w:tcPr>
          <w:p>
            <w:pPr>
              <w:pStyle w:val="TableParagraph"/>
              <w:spacing w:before="5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133" w:type="dxa"/>
          </w:tcPr>
          <w:p>
            <w:pPr>
              <w:pStyle w:val="TableParagraph"/>
              <w:spacing w:before="58"/>
              <w:ind w:left="107"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1131" w:type="dxa"/>
          </w:tcPr>
          <w:p>
            <w:pPr>
              <w:pStyle w:val="TableParagraph"/>
              <w:spacing w:before="58"/>
              <w:ind w:left="394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1130" w:type="dxa"/>
          </w:tcPr>
          <w:p>
            <w:pPr>
              <w:pStyle w:val="TableParagraph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1130" w:type="dxa"/>
          </w:tcPr>
          <w:p>
            <w:pPr>
              <w:pStyle w:val="TableParagraph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8" w:hRule="atLeast"/>
        </w:trPr>
        <w:tc>
          <w:tcPr>
            <w:tcW w:w="1131" w:type="dxa"/>
            <w:vMerge w:val="restart"/>
          </w:tcPr>
          <w:p>
            <w:pPr>
              <w:pStyle w:val="TableParagraph"/>
              <w:spacing w:line="276" w:lineRule="auto" w:before="53"/>
              <w:ind w:left="136" w:right="128"/>
              <w:jc w:val="center"/>
              <w:rPr>
                <w:sz w:val="21"/>
              </w:rPr>
            </w:pPr>
            <w:r>
              <w:rPr>
                <w:sz w:val="21"/>
              </w:rPr>
              <w:t>Etik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Değerler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Açısından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133" w:type="dxa"/>
          </w:tcPr>
          <w:p>
            <w:pPr>
              <w:pStyle w:val="TableParagraph"/>
              <w:spacing w:before="53"/>
              <w:ind w:left="107" w:right="93"/>
              <w:jc w:val="center"/>
              <w:rPr>
                <w:sz w:val="21"/>
              </w:rPr>
            </w:pPr>
            <w:r>
              <w:rPr>
                <w:sz w:val="21"/>
              </w:rPr>
              <w:t>Erkek</w:t>
            </w:r>
          </w:p>
        </w:tc>
        <w:tc>
          <w:tcPr>
            <w:tcW w:w="1129" w:type="dxa"/>
          </w:tcPr>
          <w:p>
            <w:pPr>
              <w:pStyle w:val="TableParagraph"/>
              <w:spacing w:before="53"/>
              <w:ind w:left="388" w:right="375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53"/>
              <w:ind w:left="107" w:right="95"/>
              <w:jc w:val="center"/>
              <w:rPr>
                <w:sz w:val="21"/>
              </w:rPr>
            </w:pPr>
            <w:r>
              <w:rPr>
                <w:sz w:val="21"/>
              </w:rPr>
              <w:t>3,63</w:t>
            </w:r>
          </w:p>
        </w:tc>
        <w:tc>
          <w:tcPr>
            <w:tcW w:w="1131" w:type="dxa"/>
          </w:tcPr>
          <w:p>
            <w:pPr>
              <w:pStyle w:val="TableParagraph"/>
              <w:spacing w:before="53"/>
              <w:ind w:left="380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113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344"/>
              <w:rPr>
                <w:sz w:val="21"/>
              </w:rPr>
            </w:pPr>
            <w:r>
              <w:rPr>
                <w:sz w:val="21"/>
              </w:rPr>
              <w:t>-0,30</w:t>
            </w:r>
          </w:p>
        </w:tc>
        <w:tc>
          <w:tcPr>
            <w:tcW w:w="113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0,76</w:t>
            </w:r>
          </w:p>
        </w:tc>
      </w:tr>
      <w:tr>
        <w:trPr>
          <w:trHeight w:val="1101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7" w:right="100"/>
              <w:jc w:val="center"/>
              <w:rPr>
                <w:sz w:val="21"/>
              </w:rPr>
            </w:pPr>
            <w:r>
              <w:rPr>
                <w:sz w:val="21"/>
              </w:rPr>
              <w:t>Kadın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388" w:right="375"/>
              <w:jc w:val="center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7" w:right="95"/>
              <w:jc w:val="center"/>
              <w:rPr>
                <w:sz w:val="21"/>
              </w:rPr>
            </w:pPr>
            <w:r>
              <w:rPr>
                <w:sz w:val="21"/>
              </w:rPr>
              <w:t>3,64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380"/>
              <w:rPr>
                <w:sz w:val="21"/>
              </w:rPr>
            </w:pPr>
            <w:r>
              <w:rPr>
                <w:sz w:val="21"/>
              </w:rPr>
              <w:t>0,31</w:t>
            </w:r>
          </w:p>
        </w:tc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 </w:t>
      </w: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5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Tablo 4.6’ya göre katılımcıların cinsiyetlerine göre etik değerler açısından başarı</w:t>
      </w:r>
      <w:r>
        <w:rPr>
          <w:spacing w:val="1"/>
        </w:rPr>
        <w:t> </w:t>
      </w:r>
      <w:r>
        <w:rPr/>
        <w:t>algı düzeyleri farklılık göstermemektedir. Kadın ve erkek katılımcıların etik değerler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</w:t>
      </w:r>
      <w:r>
        <w:rPr>
          <w:spacing w:val="1"/>
        </w:rPr>
        <w:t> </w:t>
      </w:r>
      <w:r>
        <w:rPr/>
        <w:t>(t=-0,30,</w:t>
      </w:r>
      <w:r>
        <w:rPr>
          <w:spacing w:val="1"/>
        </w:rPr>
        <w:t> </w:t>
      </w:r>
      <w:r>
        <w:rPr/>
        <w:t>p=0,76). İlgili</w:t>
      </w:r>
      <w:r>
        <w:rPr>
          <w:spacing w:val="-1"/>
        </w:rPr>
        <w:t> </w:t>
      </w:r>
      <w:r>
        <w:rPr/>
        <w:t>Tablo</w:t>
      </w:r>
      <w:r>
        <w:rPr>
          <w:spacing w:val="-2"/>
        </w:rPr>
        <w:t> </w:t>
      </w:r>
      <w:r>
        <w:rPr/>
        <w:t>1’de</w:t>
      </w:r>
      <w:r>
        <w:rPr>
          <w:spacing w:val="-1"/>
        </w:rPr>
        <w:t> </w:t>
      </w:r>
      <w:r>
        <w:rPr/>
        <w:t>gösterilen</w:t>
      </w:r>
      <w:r>
        <w:rPr>
          <w:spacing w:val="-1"/>
        </w:rPr>
        <w:t> </w:t>
      </w:r>
      <w:r>
        <w:rPr/>
        <w:t>verilerin</w:t>
      </w:r>
      <w:r>
        <w:rPr>
          <w:spacing w:val="-1"/>
        </w:rPr>
        <w:t> </w:t>
      </w:r>
      <w:r>
        <w:rPr/>
        <w:t>grafik</w:t>
      </w:r>
      <w:r>
        <w:rPr>
          <w:spacing w:val="2"/>
        </w:rPr>
        <w:t> </w:t>
      </w:r>
      <w:r>
        <w:rPr/>
        <w:t>analizi</w:t>
      </w:r>
      <w:r>
        <w:rPr>
          <w:spacing w:val="-2"/>
        </w:rPr>
        <w:t> </w:t>
      </w:r>
      <w:r>
        <w:rPr/>
        <w:t>şekil</w:t>
      </w:r>
      <w:r>
        <w:rPr>
          <w:spacing w:val="-1"/>
        </w:rPr>
        <w:t> </w:t>
      </w:r>
      <w:r>
        <w:rPr/>
        <w:t>1’de</w:t>
      </w:r>
      <w:r>
        <w:rPr>
          <w:spacing w:val="-3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927"/>
        <w:rPr>
          <w:sz w:val="20"/>
        </w:rPr>
      </w:pPr>
      <w:r>
        <w:rPr>
          <w:sz w:val="20"/>
        </w:rPr>
        <w:pict>
          <v:group style="width:304.2pt;height:180.25pt;mso-position-horizontal-relative:char;mso-position-vertical-relative:line" coordorigin="0,0" coordsize="6084,3605">
            <v:shape style="position:absolute;left:715;top:564;width:4570;height:2475" coordorigin="715,564" coordsize="4570,2475" path="m2429,2138l715,2138,715,3038,2429,3038,2429,2138xm5285,564l715,564,715,1464,5285,1464,5285,564xe" filled="true" fillcolor="#4471c4" stroked="false">
              <v:path arrowok="t"/>
              <v:fill type="solid"/>
            </v:shape>
            <v:line style="position:absolute" from="715,3377" to="715,226" stroked="true" strokeweight=".72pt" strokecolor="#d9d9d9">
              <v:stroke dashstyle="solid"/>
            </v:line>
            <v:shape style="position:absolute;left:2488;top:873;width:3296;height:1856" coordorigin="2489,874" coordsize="3296,1856" path="m2928,2450l2489,2450,2489,2729,2928,2729,2928,2450xm5784,874l5345,874,5345,1154,5784,1154,5784,874xe" filled="true" fillcolor="#d9d9d9" stroked="false">
              <v:path arrowok="t"/>
              <v:fill type="solid"/>
            </v:shape>
            <v:shape style="position:absolute;left:7;top:7;width:6070;height:3591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Kadın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12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Erkek</w:t>
                    </w:r>
                  </w:p>
                </w:txbxContent>
              </v:textbox>
              <v:stroke dashstyle="solid"/>
              <w10:wrap type="none"/>
            </v:shape>
            <v:shape style="position:absolute;left:2488;top:2450;width:440;height:279" type="#_x0000_t202" filled="false" stroked="false">
              <v:textbox inset="0,0,0,0">
                <w:txbxContent>
                  <w:p>
                    <w:pPr>
                      <w:spacing w:before="28"/>
                      <w:ind w:left="5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3,63</w:t>
                    </w:r>
                  </w:p>
                </w:txbxContent>
              </v:textbox>
              <w10:wrap type="none"/>
            </v:shape>
            <v:shape style="position:absolute;left:5344;top:873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330"/>
        <w:jc w:val="center"/>
      </w:pPr>
      <w:r>
        <w:rPr/>
        <w:drawing>
          <wp:anchor distT="0" distB="0" distL="0" distR="0" allowOverlap="1" layoutInCell="1" locked="0" behindDoc="1" simplePos="0" relativeHeight="480722432">
            <wp:simplePos x="0" y="0"/>
            <wp:positionH relativeFrom="page">
              <wp:posOffset>1282700</wp:posOffset>
            </wp:positionH>
            <wp:positionV relativeFrom="paragraph">
              <wp:posOffset>290742</wp:posOffset>
            </wp:positionV>
            <wp:extent cx="4686300" cy="1841500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4.1.</w:t>
      </w:r>
      <w:r>
        <w:rPr>
          <w:b/>
          <w:spacing w:val="-2"/>
        </w:rPr>
        <w:t> </w:t>
      </w:r>
      <w:r>
        <w:rPr/>
        <w:t>Cinsiyete</w:t>
      </w:r>
      <w:r>
        <w:rPr>
          <w:spacing w:val="-2"/>
        </w:rPr>
        <w:t> </w:t>
      </w:r>
      <w:r>
        <w:rPr/>
        <w:t>Göre</w:t>
      </w:r>
      <w:r>
        <w:rPr>
          <w:spacing w:val="-1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Şekil</w:t>
      </w:r>
      <w:r>
        <w:rPr>
          <w:spacing w:val="-8"/>
        </w:rPr>
        <w:t> </w:t>
      </w:r>
      <w:r>
        <w:rPr/>
        <w:t>4.1’e</w:t>
      </w:r>
      <w:r>
        <w:rPr>
          <w:spacing w:val="-9"/>
        </w:rPr>
        <w:t> </w:t>
      </w:r>
      <w:r>
        <w:rPr/>
        <w:t>göre</w:t>
      </w:r>
      <w:r>
        <w:rPr>
          <w:spacing w:val="-8"/>
        </w:rPr>
        <w:t> </w:t>
      </w:r>
      <w:r>
        <w:rPr/>
        <w:t>katılımcıların</w:t>
      </w:r>
      <w:r>
        <w:rPr>
          <w:spacing w:val="-9"/>
        </w:rPr>
        <w:t> </w:t>
      </w:r>
      <w:r>
        <w:rPr/>
        <w:t>cinsiyetlerine</w:t>
      </w:r>
      <w:r>
        <w:rPr>
          <w:spacing w:val="-7"/>
        </w:rPr>
        <w:t> </w:t>
      </w:r>
      <w:r>
        <w:rPr/>
        <w:t>göre</w:t>
      </w:r>
      <w:r>
        <w:rPr>
          <w:spacing w:val="-7"/>
        </w:rPr>
        <w:t> </w:t>
      </w:r>
      <w:r>
        <w:rPr/>
        <w:t>etik</w:t>
      </w:r>
      <w:r>
        <w:rPr>
          <w:spacing w:val="-9"/>
        </w:rPr>
        <w:t> </w:t>
      </w:r>
      <w:r>
        <w:rPr/>
        <w:t>değerler</w:t>
      </w:r>
      <w:r>
        <w:rPr>
          <w:spacing w:val="-8"/>
        </w:rPr>
        <w:t> </w:t>
      </w:r>
      <w:r>
        <w:rPr/>
        <w:t>açısından</w:t>
      </w:r>
      <w:r>
        <w:rPr>
          <w:spacing w:val="-9"/>
        </w:rPr>
        <w:t> </w:t>
      </w:r>
      <w:r>
        <w:rPr/>
        <w:t>başarı</w:t>
      </w:r>
      <w:r>
        <w:rPr>
          <w:spacing w:val="-10"/>
        </w:rPr>
        <w:t> </w:t>
      </w:r>
      <w:r>
        <w:rPr/>
        <w:t>algı</w:t>
      </w:r>
      <w:r>
        <w:rPr>
          <w:spacing w:val="-57"/>
        </w:rPr>
        <w:t> </w:t>
      </w:r>
      <w:r>
        <w:rPr/>
        <w:t>düzeyleri</w:t>
      </w:r>
      <w:r>
        <w:rPr>
          <w:spacing w:val="-1"/>
        </w:rPr>
        <w:t> </w:t>
      </w:r>
      <w:r>
        <w:rPr/>
        <w:t>3,64</w:t>
      </w:r>
      <w:r>
        <w:rPr>
          <w:spacing w:val="-1"/>
        </w:rPr>
        <w:t> </w:t>
      </w:r>
      <w:r>
        <w:rPr/>
        <w:t>(kadın) 3, 63 (erkek)</w:t>
      </w:r>
      <w:r>
        <w:rPr>
          <w:spacing w:val="-1"/>
        </w:rPr>
        <w:t> </w:t>
      </w:r>
      <w:r>
        <w:rPr/>
        <w:t>ortalaması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farklılık</w:t>
      </w:r>
      <w:r>
        <w:rPr>
          <w:spacing w:val="-1"/>
        </w:rPr>
        <w:t> </w:t>
      </w:r>
      <w:r>
        <w:rPr/>
        <w:t>göstermemektedir.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30" w:id="96"/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Medeni</w:t>
      </w:r>
      <w:r>
        <w:rPr>
          <w:spacing w:val="-3"/>
        </w:rPr>
        <w:t> </w:t>
      </w:r>
      <w:r>
        <w:rPr/>
        <w:t>Durum</w:t>
      </w:r>
      <w:r>
        <w:rPr>
          <w:spacing w:val="-3"/>
        </w:rPr>
        <w:t> </w:t>
      </w:r>
      <w:r>
        <w:rPr/>
        <w:t>Değişkeni</w:t>
      </w:r>
      <w:r>
        <w:rPr>
          <w:spacing w:val="-2"/>
        </w:rPr>
        <w:t> </w:t>
      </w:r>
      <w:r>
        <w:rPr/>
        <w:t>Analiz</w:t>
      </w:r>
      <w:r>
        <w:rPr>
          <w:spacing w:val="-3"/>
        </w:rPr>
        <w:t> </w:t>
      </w:r>
      <w:bookmarkEnd w:id="96"/>
      <w:r>
        <w:rPr/>
        <w:t>Sonuçları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728" w:right="391" w:firstLine="566"/>
        <w:jc w:val="both"/>
      </w:pPr>
      <w:r>
        <w:rPr/>
        <w:t>Tablo 4.7’de başarı algısına etki eden iş ve kariyer boyutunun cinsiyet değişkenine</w:t>
      </w:r>
      <w:r>
        <w:rPr>
          <w:spacing w:val="-58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4.7.</w:t>
      </w:r>
      <w:r>
        <w:rPr>
          <w:b/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3"/>
        </w:rPr>
        <w:t> </w:t>
      </w:r>
      <w:r>
        <w:rPr/>
        <w:t>Göre Başarı</w:t>
      </w:r>
      <w:r>
        <w:rPr>
          <w:spacing w:val="-2"/>
        </w:rPr>
        <w:t> </w:t>
      </w:r>
      <w:r>
        <w:rPr/>
        <w:t>Algısının Etik</w:t>
      </w:r>
      <w:r>
        <w:rPr>
          <w:spacing w:val="-2"/>
        </w:rPr>
        <w:t> </w:t>
      </w:r>
      <w:r>
        <w:rPr/>
        <w:t>Değerler Açısından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0"/>
        <w:gridCol w:w="1522"/>
        <w:gridCol w:w="1546"/>
        <w:gridCol w:w="1093"/>
        <w:gridCol w:w="896"/>
        <w:gridCol w:w="898"/>
        <w:gridCol w:w="896"/>
      </w:tblGrid>
      <w:tr>
        <w:trPr>
          <w:trHeight w:val="676" w:hRule="atLeast"/>
        </w:trPr>
        <w:tc>
          <w:tcPr>
            <w:tcW w:w="1520" w:type="dxa"/>
          </w:tcPr>
          <w:p>
            <w:pPr>
              <w:pStyle w:val="TableParagraph"/>
              <w:spacing w:before="197"/>
              <w:ind w:left="489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auto" w:before="60"/>
              <w:ind w:left="448" w:right="396" w:hanging="29"/>
              <w:rPr>
                <w:b/>
                <w:sz w:val="21"/>
              </w:rPr>
            </w:pPr>
            <w:r>
              <w:rPr>
                <w:b/>
                <w:sz w:val="21"/>
              </w:rPr>
              <w:t>Medeni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durum</w:t>
            </w:r>
          </w:p>
        </w:tc>
        <w:tc>
          <w:tcPr>
            <w:tcW w:w="1546" w:type="dxa"/>
          </w:tcPr>
          <w:p>
            <w:pPr>
              <w:pStyle w:val="TableParagraph"/>
              <w:spacing w:before="197"/>
              <w:ind w:right="683"/>
              <w:jc w:val="righ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3" w:type="dxa"/>
          </w:tcPr>
          <w:p>
            <w:pPr>
              <w:pStyle w:val="TableParagraph"/>
              <w:spacing w:before="197"/>
              <w:ind w:left="86" w:right="8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896" w:type="dxa"/>
          </w:tcPr>
          <w:p>
            <w:pPr>
              <w:pStyle w:val="TableParagraph"/>
              <w:spacing w:before="197"/>
              <w:ind w:right="26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898" w:type="dxa"/>
          </w:tcPr>
          <w:p>
            <w:pPr>
              <w:pStyle w:val="TableParagraph"/>
              <w:spacing w:before="19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896" w:type="dxa"/>
          </w:tcPr>
          <w:p>
            <w:pPr>
              <w:pStyle w:val="TableParagraph"/>
              <w:spacing w:before="197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520" w:type="dxa"/>
            <w:vMerge w:val="restart"/>
          </w:tcPr>
          <w:p>
            <w:pPr>
              <w:pStyle w:val="TableParagraph"/>
              <w:spacing w:line="276" w:lineRule="auto" w:before="53"/>
              <w:ind w:left="213" w:right="201"/>
              <w:jc w:val="center"/>
              <w:rPr>
                <w:sz w:val="21"/>
              </w:rPr>
            </w:pPr>
            <w:r>
              <w:rPr>
                <w:sz w:val="21"/>
              </w:rPr>
              <w:t>Etik değerler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22" w:type="dxa"/>
          </w:tcPr>
          <w:p>
            <w:pPr>
              <w:pStyle w:val="TableParagraph"/>
              <w:spacing w:before="53"/>
              <w:ind w:left="482" w:right="480"/>
              <w:jc w:val="center"/>
              <w:rPr>
                <w:sz w:val="21"/>
              </w:rPr>
            </w:pPr>
            <w:r>
              <w:rPr>
                <w:sz w:val="21"/>
              </w:rPr>
              <w:t>Evli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right="657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7"/>
              <w:jc w:val="center"/>
              <w:rPr>
                <w:sz w:val="21"/>
              </w:rPr>
            </w:pPr>
            <w:r>
              <w:rPr>
                <w:sz w:val="21"/>
              </w:rPr>
              <w:t>3,60</w:t>
            </w:r>
          </w:p>
        </w:tc>
        <w:tc>
          <w:tcPr>
            <w:tcW w:w="896" w:type="dxa"/>
          </w:tcPr>
          <w:p>
            <w:pPr>
              <w:pStyle w:val="TableParagraph"/>
              <w:spacing w:before="53"/>
              <w:ind w:right="251"/>
              <w:jc w:val="right"/>
              <w:rPr>
                <w:sz w:val="21"/>
              </w:rPr>
            </w:pPr>
            <w:r>
              <w:rPr>
                <w:sz w:val="21"/>
              </w:rPr>
              <w:t>0,29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28"/>
              <w:rPr>
                <w:sz w:val="21"/>
              </w:rPr>
            </w:pPr>
            <w:r>
              <w:rPr>
                <w:sz w:val="21"/>
              </w:rPr>
              <w:t>-1,27</w:t>
            </w:r>
          </w:p>
        </w:tc>
        <w:tc>
          <w:tcPr>
            <w:tcW w:w="896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59"/>
              <w:rPr>
                <w:sz w:val="21"/>
              </w:rPr>
            </w:pPr>
            <w:r>
              <w:rPr>
                <w:sz w:val="21"/>
              </w:rPr>
              <w:t>0,21</w:t>
            </w:r>
          </w:p>
        </w:tc>
      </w:tr>
      <w:tr>
        <w:trPr>
          <w:trHeight w:val="544" w:hRule="atLeast"/>
        </w:trPr>
        <w:tc>
          <w:tcPr>
            <w:tcW w:w="1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spacing w:before="127"/>
              <w:ind w:left="489" w:right="480"/>
              <w:jc w:val="center"/>
              <w:rPr>
                <w:sz w:val="21"/>
              </w:rPr>
            </w:pPr>
            <w:r>
              <w:rPr>
                <w:sz w:val="21"/>
              </w:rPr>
              <w:t>Bekar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7"/>
              <w:ind w:right="600"/>
              <w:jc w:val="right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093" w:type="dxa"/>
          </w:tcPr>
          <w:p>
            <w:pPr>
              <w:pStyle w:val="TableParagraph"/>
              <w:spacing w:before="127"/>
              <w:ind w:left="86" w:right="77"/>
              <w:jc w:val="center"/>
              <w:rPr>
                <w:sz w:val="21"/>
              </w:rPr>
            </w:pPr>
            <w:r>
              <w:rPr>
                <w:sz w:val="21"/>
              </w:rPr>
              <w:t>3,64</w:t>
            </w:r>
          </w:p>
        </w:tc>
        <w:tc>
          <w:tcPr>
            <w:tcW w:w="896" w:type="dxa"/>
          </w:tcPr>
          <w:p>
            <w:pPr>
              <w:pStyle w:val="TableParagraph"/>
              <w:spacing w:before="127"/>
              <w:ind w:right="251"/>
              <w:jc w:val="right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 </w:t>
      </w: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5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Tablo 2’ye göre katılımcıların başarıyı etik değerler açısından algılama düzeyleri</w:t>
      </w:r>
      <w:r>
        <w:rPr>
          <w:spacing w:val="1"/>
        </w:rPr>
        <w:t> </w:t>
      </w:r>
      <w:r>
        <w:rPr>
          <w:spacing w:val="-1"/>
        </w:rPr>
        <w:t>arasında</w:t>
      </w:r>
      <w:r>
        <w:rPr>
          <w:spacing w:val="-13"/>
        </w:rPr>
        <w:t> </w:t>
      </w:r>
      <w:r>
        <w:rPr>
          <w:spacing w:val="-1"/>
        </w:rPr>
        <w:t>anlamlı</w:t>
      </w:r>
      <w:r>
        <w:rPr>
          <w:spacing w:val="-13"/>
        </w:rPr>
        <w:t> </w:t>
      </w:r>
      <w:r>
        <w:rPr>
          <w:spacing w:val="-1"/>
        </w:rPr>
        <w:t>bir</w:t>
      </w:r>
      <w:r>
        <w:rPr>
          <w:spacing w:val="-12"/>
        </w:rPr>
        <w:t> </w:t>
      </w:r>
      <w:r>
        <w:rPr>
          <w:spacing w:val="-1"/>
        </w:rPr>
        <w:t>farklılık</w:t>
      </w:r>
      <w:r>
        <w:rPr>
          <w:spacing w:val="-15"/>
        </w:rPr>
        <w:t> </w:t>
      </w:r>
      <w:r>
        <w:rPr/>
        <w:t>görülmemiştir.</w:t>
      </w:r>
      <w:r>
        <w:rPr>
          <w:spacing w:val="-11"/>
        </w:rPr>
        <w:t> </w:t>
      </w:r>
      <w:r>
        <w:rPr/>
        <w:t>Evli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bekar</w:t>
      </w:r>
      <w:r>
        <w:rPr>
          <w:spacing w:val="-15"/>
        </w:rPr>
        <w:t> </w:t>
      </w:r>
      <w:r>
        <w:rPr/>
        <w:t>olan</w:t>
      </w:r>
      <w:r>
        <w:rPr>
          <w:spacing w:val="-12"/>
        </w:rPr>
        <w:t> </w:t>
      </w:r>
      <w:r>
        <w:rPr/>
        <w:t>katılımcıların</w:t>
      </w:r>
      <w:r>
        <w:rPr>
          <w:spacing w:val="-12"/>
        </w:rPr>
        <w:t> </w:t>
      </w:r>
      <w:r>
        <w:rPr/>
        <w:t>etik</w:t>
      </w:r>
      <w:r>
        <w:rPr>
          <w:spacing w:val="-14"/>
        </w:rPr>
        <w:t> </w:t>
      </w:r>
      <w:r>
        <w:rPr/>
        <w:t>değerler</w:t>
      </w:r>
      <w:r>
        <w:rPr>
          <w:spacing w:val="-58"/>
        </w:rPr>
        <w:t> </w:t>
      </w:r>
      <w:r>
        <w:rPr/>
        <w:t>açısından</w:t>
      </w:r>
      <w:r>
        <w:rPr>
          <w:spacing w:val="-9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algı</w:t>
      </w:r>
      <w:r>
        <w:rPr>
          <w:spacing w:val="-8"/>
        </w:rPr>
        <w:t> </w:t>
      </w:r>
      <w:r>
        <w:rPr/>
        <w:t>düzeyleri</w:t>
      </w:r>
      <w:r>
        <w:rPr>
          <w:spacing w:val="-9"/>
        </w:rPr>
        <w:t> </w:t>
      </w:r>
      <w:r>
        <w:rPr/>
        <w:t>benzer</w:t>
      </w:r>
      <w:r>
        <w:rPr>
          <w:spacing w:val="-8"/>
        </w:rPr>
        <w:t> </w:t>
      </w:r>
      <w:r>
        <w:rPr/>
        <w:t>seviyelerdedir</w:t>
      </w:r>
      <w:r>
        <w:rPr>
          <w:spacing w:val="-9"/>
        </w:rPr>
        <w:t> </w:t>
      </w:r>
      <w:r>
        <w:rPr/>
        <w:t>(t=-1,27,</w:t>
      </w:r>
      <w:r>
        <w:rPr>
          <w:spacing w:val="-9"/>
        </w:rPr>
        <w:t> </w:t>
      </w:r>
      <w:r>
        <w:rPr/>
        <w:t>p=0,21).</w:t>
      </w:r>
      <w:r>
        <w:rPr>
          <w:spacing w:val="-9"/>
        </w:rPr>
        <w:t> </w:t>
      </w:r>
      <w:r>
        <w:rPr/>
        <w:t>Medeni</w:t>
      </w:r>
      <w:r>
        <w:rPr>
          <w:spacing w:val="-7"/>
        </w:rPr>
        <w:t> </w:t>
      </w:r>
      <w:r>
        <w:rPr/>
        <w:t>durum</w:t>
      </w:r>
      <w:r>
        <w:rPr>
          <w:spacing w:val="-9"/>
        </w:rPr>
        <w:t> </w:t>
      </w:r>
      <w:r>
        <w:rPr/>
        <w:t>ve</w:t>
      </w:r>
      <w:r>
        <w:rPr>
          <w:spacing w:val="-58"/>
        </w:rPr>
        <w:t> </w:t>
      </w:r>
      <w:r>
        <w:rPr/>
        <w:t>etik</w:t>
      </w:r>
      <w:r>
        <w:rPr>
          <w:spacing w:val="-1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algısının</w:t>
      </w:r>
      <w:r>
        <w:rPr>
          <w:spacing w:val="-1"/>
        </w:rPr>
        <w:t> </w:t>
      </w:r>
      <w:r>
        <w:rPr/>
        <w:t>sonuçları</w:t>
      </w:r>
      <w:r>
        <w:rPr>
          <w:spacing w:val="-1"/>
        </w:rPr>
        <w:t> </w:t>
      </w:r>
      <w:r>
        <w:rPr/>
        <w:t>şekil</w:t>
      </w:r>
      <w:r>
        <w:rPr>
          <w:spacing w:val="-1"/>
        </w:rPr>
        <w:t> </w:t>
      </w:r>
      <w:r>
        <w:rPr/>
        <w:t>2’de</w:t>
      </w:r>
      <w:r>
        <w:rPr>
          <w:spacing w:val="-1"/>
        </w:rPr>
        <w:t> </w:t>
      </w:r>
      <w:r>
        <w:rPr/>
        <w:t>grafik</w:t>
      </w:r>
      <w:r>
        <w:rPr>
          <w:spacing w:val="-1"/>
        </w:rPr>
        <w:t> </w:t>
      </w:r>
      <w:r>
        <w:rPr/>
        <w:t>olarak</w:t>
      </w:r>
      <w:r>
        <w:rPr>
          <w:spacing w:val="-1"/>
        </w:rPr>
        <w:t> </w:t>
      </w:r>
      <w:r>
        <w:rPr/>
        <w:t>verilmiştir.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061"/>
        <w:rPr>
          <w:sz w:val="20"/>
        </w:rPr>
      </w:pPr>
      <w:r>
        <w:rPr>
          <w:sz w:val="20"/>
        </w:rPr>
        <w:pict>
          <v:group style="width:290.8pt;height:180.25pt;mso-position-horizontal-relative:char;mso-position-vertical-relative:line" coordorigin="0,0" coordsize="5816,3605">
            <v:shape style="position:absolute;left:722;top:564;width:4172;height:2475" coordorigin="722,564" coordsize="4172,2475" path="m2112,2138l722,2138,722,3038,2112,3038,2112,2138xm4894,564l722,564,722,1464,4894,1464,4894,564xe" filled="true" fillcolor="#4471c4" stroked="false">
              <v:path arrowok="t"/>
              <v:fill type="solid"/>
            </v:shape>
            <v:line style="position:absolute" from="722,3377" to="722,226" stroked="true" strokeweight=".72pt" strokecolor="#d9d9d9">
              <v:stroke dashstyle="solid"/>
            </v:line>
            <v:shape style="position:absolute;left:2172;top:873;width:3219;height:1856" coordorigin="2172,874" coordsize="3219,1856" path="m2520,2450l2172,2450,2172,2729,2520,2729,2520,2450xm5390,874l4954,874,4954,1154,5390,1154,5390,874xe" filled="true" fillcolor="#d9d9d9" stroked="false">
              <v:path arrowok="t"/>
              <v:fill type="solid"/>
            </v:shape>
            <v:rect style="position:absolute;left:7;top:7;width:5801;height:3591" filled="false" stroked="true" strokeweight=".72pt" strokecolor="#d9d9d9">
              <v:stroke dashstyle="solid"/>
            </v:rect>
            <v:shape style="position:absolute;left:138;top:930;width:43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Bekar</w:t>
                    </w:r>
                  </w:p>
                </w:txbxContent>
              </v:textbox>
              <w10:wrap type="none"/>
            </v:shape>
            <v:shape style="position:absolute;left:304;top:2505;width:27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Evli</w:t>
                    </w:r>
                  </w:p>
                </w:txbxContent>
              </v:textbox>
              <w10:wrap type="none"/>
            </v:shape>
            <v:shape style="position:absolute;left:2233;top:251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</w:t>
                    </w:r>
                  </w:p>
                </w:txbxContent>
              </v:textbox>
              <w10:wrap type="none"/>
            </v:shape>
            <v:shape style="position:absolute;left:4953;top:873;width:437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1033"/>
      </w:pPr>
      <w:r>
        <w:rPr/>
        <w:drawing>
          <wp:anchor distT="0" distB="0" distL="0" distR="0" allowOverlap="1" layoutInCell="1" locked="0" behindDoc="1" simplePos="0" relativeHeight="480723456">
            <wp:simplePos x="0" y="0"/>
            <wp:positionH relativeFrom="page">
              <wp:posOffset>1282700</wp:posOffset>
            </wp:positionH>
            <wp:positionV relativeFrom="paragraph">
              <wp:posOffset>290742</wp:posOffset>
            </wp:positionV>
            <wp:extent cx="4686300" cy="1841500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</w:t>
      </w:r>
      <w:r>
        <w:rPr>
          <w:b/>
          <w:spacing w:val="-1"/>
        </w:rPr>
        <w:t> </w:t>
      </w:r>
      <w:r>
        <w:rPr>
          <w:b/>
        </w:rPr>
        <w:t>4.2.</w:t>
      </w:r>
      <w:r>
        <w:rPr>
          <w:b/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3"/>
        </w:rPr>
        <w:t> </w:t>
      </w:r>
      <w:r>
        <w:rPr/>
        <w:t>Göre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 Etik</w:t>
      </w:r>
      <w:r>
        <w:rPr>
          <w:spacing w:val="-1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Şekil 4.2’ye göre katılımcıların başarıyı etik değerler açısından algılama düzeyleri</w:t>
      </w:r>
      <w:r>
        <w:rPr>
          <w:spacing w:val="-57"/>
        </w:rPr>
        <w:t> </w:t>
      </w:r>
      <w:r>
        <w:rPr/>
        <w:t>bekar katılımcılar için (3,64) evli katılımcılar için (3,6) olarak tespit edilmiştir. Bu</w:t>
      </w:r>
      <w:r>
        <w:rPr>
          <w:spacing w:val="1"/>
        </w:rPr>
        <w:t> </w:t>
      </w:r>
      <w:r>
        <w:rPr/>
        <w:t>nedenle medeni durum değişkeni ile etik değerler boyutu arasında anlamlı bir ilişki söz</w:t>
      </w:r>
      <w:r>
        <w:rPr>
          <w:spacing w:val="1"/>
        </w:rPr>
        <w:t> </w:t>
      </w:r>
      <w:r>
        <w:rPr/>
        <w:t>konusu</w:t>
      </w:r>
      <w:r>
        <w:rPr>
          <w:spacing w:val="-1"/>
        </w:rPr>
        <w:t> </w:t>
      </w:r>
      <w:r>
        <w:rPr/>
        <w:t>değildir.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29" w:id="97"/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Sınıf</w:t>
      </w:r>
      <w:r>
        <w:rPr>
          <w:spacing w:val="-1"/>
        </w:rPr>
        <w:t> </w:t>
      </w:r>
      <w:r>
        <w:rPr/>
        <w:t>Değişkeni</w:t>
      </w:r>
      <w:r>
        <w:rPr>
          <w:spacing w:val="-4"/>
        </w:rPr>
        <w:t> </w:t>
      </w:r>
      <w:r>
        <w:rPr/>
        <w:t>Analiz</w:t>
      </w:r>
      <w:r>
        <w:rPr>
          <w:spacing w:val="-3"/>
        </w:rPr>
        <w:t> </w:t>
      </w:r>
      <w:bookmarkEnd w:id="97"/>
      <w:r>
        <w:rPr/>
        <w:t>Sonuçları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7" w:firstLine="566"/>
        <w:jc w:val="both"/>
      </w:pPr>
      <w:r>
        <w:rPr/>
        <w:t>Tablo 4.8’de başarı algısına etki eden etik değerler boyutunun sınıf değişkenine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4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4.8.</w:t>
      </w:r>
      <w:r>
        <w:rPr>
          <w:b/>
          <w:spacing w:val="-2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</w:t>
      </w:r>
      <w:r>
        <w:rPr>
          <w:spacing w:val="-1"/>
        </w:rPr>
        <w:t> </w:t>
      </w:r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1"/>
        </w:rPr>
        <w:t> </w:t>
      </w:r>
      <w:r>
        <w:rPr/>
        <w:t>Üzerinden Başarı</w:t>
      </w:r>
      <w:r>
        <w:rPr>
          <w:spacing w:val="-3"/>
        </w:rPr>
        <w:t> </w:t>
      </w:r>
      <w:r>
        <w:rPr/>
        <w:t>Algısı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546"/>
        <w:gridCol w:w="998"/>
        <w:gridCol w:w="1092"/>
        <w:gridCol w:w="909"/>
        <w:gridCol w:w="712"/>
        <w:gridCol w:w="703"/>
      </w:tblGrid>
      <w:tr>
        <w:trPr>
          <w:trHeight w:val="397" w:hRule="atLeast"/>
        </w:trPr>
        <w:tc>
          <w:tcPr>
            <w:tcW w:w="1544" w:type="dxa"/>
          </w:tcPr>
          <w:p>
            <w:pPr>
              <w:pStyle w:val="TableParagraph"/>
              <w:spacing w:before="60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546" w:type="dxa"/>
          </w:tcPr>
          <w:p>
            <w:pPr>
              <w:pStyle w:val="TableParagraph"/>
              <w:spacing w:before="60"/>
              <w:ind w:left="110" w:right="1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Sınıf</w:t>
            </w:r>
          </w:p>
        </w:tc>
        <w:tc>
          <w:tcPr>
            <w:tcW w:w="998" w:type="dxa"/>
          </w:tcPr>
          <w:p>
            <w:pPr>
              <w:pStyle w:val="TableParagraph"/>
              <w:spacing w:before="6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2" w:type="dxa"/>
          </w:tcPr>
          <w:p>
            <w:pPr>
              <w:pStyle w:val="TableParagraph"/>
              <w:spacing w:before="60"/>
              <w:ind w:left="85" w:right="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09" w:type="dxa"/>
          </w:tcPr>
          <w:p>
            <w:pPr>
              <w:pStyle w:val="TableParagraph"/>
              <w:spacing w:before="60"/>
              <w:ind w:left="233" w:right="2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712" w:type="dxa"/>
          </w:tcPr>
          <w:p>
            <w:pPr>
              <w:pStyle w:val="TableParagraph"/>
              <w:spacing w:before="60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703" w:type="dxa"/>
          </w:tcPr>
          <w:p>
            <w:pPr>
              <w:pStyle w:val="TableParagraph"/>
              <w:spacing w:before="60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8" w:hRule="atLeast"/>
        </w:trPr>
        <w:tc>
          <w:tcPr>
            <w:tcW w:w="1544" w:type="dxa"/>
            <w:vMerge w:val="restart"/>
          </w:tcPr>
          <w:p>
            <w:pPr>
              <w:pStyle w:val="TableParagraph"/>
              <w:spacing w:line="276" w:lineRule="auto" w:before="53"/>
              <w:ind w:left="225" w:right="213"/>
              <w:jc w:val="center"/>
              <w:rPr>
                <w:sz w:val="21"/>
              </w:rPr>
            </w:pPr>
            <w:r>
              <w:rPr>
                <w:sz w:val="21"/>
              </w:rPr>
              <w:t>Etik değerler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left="479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998" w:type="dxa"/>
          </w:tcPr>
          <w:p>
            <w:pPr>
              <w:pStyle w:val="TableParagraph"/>
              <w:spacing w:before="53"/>
              <w:ind w:right="328"/>
              <w:jc w:val="right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092" w:type="dxa"/>
          </w:tcPr>
          <w:p>
            <w:pPr>
              <w:pStyle w:val="TableParagraph"/>
              <w:spacing w:before="53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3,62</w:t>
            </w:r>
          </w:p>
        </w:tc>
        <w:tc>
          <w:tcPr>
            <w:tcW w:w="909" w:type="dxa"/>
          </w:tcPr>
          <w:p>
            <w:pPr>
              <w:pStyle w:val="TableParagraph"/>
              <w:spacing w:before="53"/>
              <w:ind w:left="233" w:right="219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712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-3,05</w:t>
            </w:r>
          </w:p>
        </w:tc>
        <w:tc>
          <w:tcPr>
            <w:tcW w:w="703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17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</w:tr>
      <w:tr>
        <w:trPr>
          <w:trHeight w:val="546" w:hRule="atLeast"/>
        </w:trPr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spacing w:before="127"/>
              <w:ind w:left="479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998" w:type="dxa"/>
          </w:tcPr>
          <w:p>
            <w:pPr>
              <w:pStyle w:val="TableParagraph"/>
              <w:spacing w:before="127"/>
              <w:ind w:right="381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092" w:type="dxa"/>
          </w:tcPr>
          <w:p>
            <w:pPr>
              <w:pStyle w:val="TableParagraph"/>
              <w:spacing w:before="127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3,72</w:t>
            </w:r>
          </w:p>
        </w:tc>
        <w:tc>
          <w:tcPr>
            <w:tcW w:w="909" w:type="dxa"/>
          </w:tcPr>
          <w:p>
            <w:pPr>
              <w:pStyle w:val="TableParagraph"/>
              <w:spacing w:before="127"/>
              <w:ind w:left="233" w:right="219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-1"/>
          <w:sz w:val="20"/>
        </w:rPr>
        <w:t> </w:t>
      </w: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6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1"/>
          <w:sz w:val="20"/>
        </w:rPr>
        <w:t> </w:t>
      </w:r>
      <w:r>
        <w:rPr>
          <w:sz w:val="20"/>
        </w:rPr>
        <w:t>yapılmıştır*0,05</w:t>
      </w:r>
      <w:r>
        <w:rPr>
          <w:spacing w:val="-4"/>
          <w:sz w:val="20"/>
        </w:rPr>
        <w:t> </w:t>
      </w:r>
      <w:r>
        <w:rPr>
          <w:sz w:val="20"/>
        </w:rPr>
        <w:t>düzeyinde</w:t>
      </w:r>
      <w:r>
        <w:rPr>
          <w:spacing w:val="-4"/>
          <w:sz w:val="20"/>
        </w:rPr>
        <w:t> </w:t>
      </w:r>
      <w:r>
        <w:rPr>
          <w:sz w:val="20"/>
        </w:rPr>
        <w:t>anlamlı</w:t>
      </w:r>
      <w:r>
        <w:rPr>
          <w:spacing w:val="-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Tablo 4.8’e göre katılımcıların sınıflarına göre etik değerler açısından başarı algı</w:t>
      </w:r>
      <w:r>
        <w:rPr>
          <w:spacing w:val="1"/>
        </w:rPr>
        <w:t> </w:t>
      </w:r>
      <w:r>
        <w:rPr/>
        <w:t>düzeylerinin anlamlı şekilde farklı olduğu tespit edilmiştir. 2. Sınıfta olan katılımcıların</w:t>
      </w:r>
      <w:r>
        <w:rPr>
          <w:spacing w:val="1"/>
        </w:rPr>
        <w:t> </w:t>
      </w:r>
      <w:r>
        <w:rPr/>
        <w:t>etik değerler üzerinden başarı algı düzeylerinin 1. Sınıf öğrencilerine göre daha yüksek</w:t>
      </w:r>
      <w:r>
        <w:rPr>
          <w:spacing w:val="1"/>
        </w:rPr>
        <w:t> </w:t>
      </w:r>
      <w:r>
        <w:rPr/>
        <w:t>seviyelerde</w:t>
      </w:r>
      <w:r>
        <w:rPr>
          <w:spacing w:val="-5"/>
        </w:rPr>
        <w:t> </w:t>
      </w:r>
      <w:r>
        <w:rPr/>
        <w:t>olduğu görülmüştür</w:t>
      </w:r>
      <w:r>
        <w:rPr>
          <w:spacing w:val="-2"/>
        </w:rPr>
        <w:t> </w:t>
      </w:r>
      <w:r>
        <w:rPr/>
        <w:t>(t=-3,05,</w:t>
      </w:r>
      <w:r>
        <w:rPr>
          <w:spacing w:val="-2"/>
        </w:rPr>
        <w:t> </w:t>
      </w:r>
      <w:r>
        <w:rPr/>
        <w:t>p=0,01).</w:t>
      </w:r>
      <w:r>
        <w:rPr>
          <w:spacing w:val="1"/>
        </w:rPr>
        <w:t> </w:t>
      </w:r>
      <w:r>
        <w:rPr/>
        <w:t>İlgili</w:t>
      </w:r>
      <w:r>
        <w:rPr>
          <w:spacing w:val="-2"/>
        </w:rPr>
        <w:t> </w:t>
      </w:r>
      <w:r>
        <w:rPr/>
        <w:t>veriler</w:t>
      </w:r>
      <w:r>
        <w:rPr>
          <w:spacing w:val="-2"/>
        </w:rPr>
        <w:t> </w:t>
      </w:r>
      <w:r>
        <w:rPr/>
        <w:t>şekil</w:t>
      </w:r>
      <w:r>
        <w:rPr>
          <w:spacing w:val="-2"/>
        </w:rPr>
        <w:t> </w:t>
      </w:r>
      <w:r>
        <w:rPr/>
        <w:t>3’te</w:t>
      </w:r>
      <w:r>
        <w:rPr>
          <w:spacing w:val="-2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361"/>
        <w:rPr>
          <w:sz w:val="20"/>
        </w:rPr>
      </w:pPr>
      <w:r>
        <w:rPr>
          <w:sz w:val="20"/>
        </w:rPr>
        <w:pict>
          <v:group style="width:261.75pt;height:165.4pt;mso-position-horizontal-relative:char;mso-position-vertical-relative:line" coordorigin="0,0" coordsize="5235,3308">
            <v:shape style="position:absolute;left:784;top:532;width:3591;height:2242" coordorigin="785,533" coordsize="3591,2242" path="m2263,1958l785,1958,785,2774,2263,2774,2263,1958xm4375,533l785,533,785,1346,4375,1346,4375,533xe" filled="true" fillcolor="#4471c4" stroked="false">
              <v:path arrowok="t"/>
              <v:fill type="solid"/>
            </v:shape>
            <v:line style="position:absolute" from="785,3079" to="785,226" stroked="true" strokeweight=".72pt" strokecolor="#d9d9d9">
              <v:stroke dashstyle="solid"/>
            </v:line>
            <v:shape style="position:absolute;left:2323;top:799;width:2549;height:1707" coordorigin="2323,799" coordsize="2549,1707" path="m2760,2227l2323,2227,2323,2506,2760,2506,2760,2227xm4872,799l4435,799,4435,1080,4872,1080,4872,799xe" filled="true" fillcolor="#d9d9d9" stroked="false">
              <v:path arrowok="t"/>
              <v:fill type="solid"/>
            </v:shape>
            <v:shape style="position:absolute;left:7;top:7;width:5220;height:3293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2.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sınıf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1.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sınıf</w:t>
                    </w:r>
                  </w:p>
                </w:txbxContent>
              </v:textbox>
              <v:stroke dashstyle="solid"/>
              <w10:wrap type="none"/>
            </v:shape>
            <v:shape style="position:absolute;left:2323;top:2227;width:437;height:279" type="#_x0000_t202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3,62</w:t>
                    </w:r>
                  </w:p>
                </w:txbxContent>
              </v:textbox>
              <w10:wrap type="none"/>
            </v:shape>
            <v:shape style="position:absolute;left:4435;top:799;width:437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3,72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0"/>
        <w:ind w:left="330"/>
        <w:jc w:val="center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4.3.</w:t>
      </w:r>
      <w:r>
        <w:rPr>
          <w:b/>
          <w:spacing w:val="-2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</w:t>
      </w:r>
      <w:r>
        <w:rPr>
          <w:spacing w:val="-1"/>
        </w:rPr>
        <w:t> </w:t>
      </w:r>
      <w:r>
        <w:rPr/>
        <w:t>Etik</w:t>
      </w:r>
      <w:r>
        <w:rPr>
          <w:spacing w:val="-2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4"/>
          <w:numId w:val="19"/>
        </w:numPr>
        <w:tabs>
          <w:tab w:pos="1530" w:val="left" w:leader="none"/>
        </w:tabs>
        <w:spacing w:line="360" w:lineRule="auto" w:before="0" w:after="0"/>
        <w:ind w:left="728" w:right="390" w:firstLine="566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24480">
            <wp:simplePos x="0" y="0"/>
            <wp:positionH relativeFrom="page">
              <wp:posOffset>1282700</wp:posOffset>
            </wp:positionH>
            <wp:positionV relativeFrom="paragraph">
              <wp:posOffset>120816</wp:posOffset>
            </wp:positionV>
            <wp:extent cx="4686300" cy="1841500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Sınıfta</w:t>
      </w:r>
      <w:r>
        <w:rPr>
          <w:spacing w:val="-9"/>
          <w:sz w:val="24"/>
        </w:rPr>
        <w:t> </w:t>
      </w:r>
      <w:r>
        <w:rPr>
          <w:sz w:val="24"/>
        </w:rPr>
        <w:t>eğitim</w:t>
      </w:r>
      <w:r>
        <w:rPr>
          <w:spacing w:val="-8"/>
          <w:sz w:val="24"/>
        </w:rPr>
        <w:t> </w:t>
      </w:r>
      <w:r>
        <w:rPr>
          <w:sz w:val="24"/>
        </w:rPr>
        <w:t>gören</w:t>
      </w:r>
      <w:r>
        <w:rPr>
          <w:spacing w:val="-7"/>
          <w:sz w:val="24"/>
        </w:rPr>
        <w:t> </w:t>
      </w:r>
      <w:r>
        <w:rPr>
          <w:sz w:val="24"/>
        </w:rPr>
        <w:t>katılımcıların</w:t>
      </w:r>
      <w:r>
        <w:rPr>
          <w:spacing w:val="-8"/>
          <w:sz w:val="24"/>
        </w:rPr>
        <w:t> </w:t>
      </w:r>
      <w:r>
        <w:rPr>
          <w:sz w:val="24"/>
        </w:rPr>
        <w:t>başarıyı</w:t>
      </w:r>
      <w:r>
        <w:rPr>
          <w:spacing w:val="-8"/>
          <w:sz w:val="24"/>
        </w:rPr>
        <w:t> </w:t>
      </w:r>
      <w:r>
        <w:rPr>
          <w:sz w:val="24"/>
        </w:rPr>
        <w:t>etik</w:t>
      </w:r>
      <w:r>
        <w:rPr>
          <w:spacing w:val="-7"/>
          <w:sz w:val="24"/>
        </w:rPr>
        <w:t> </w:t>
      </w:r>
      <w:r>
        <w:rPr>
          <w:sz w:val="24"/>
        </w:rPr>
        <w:t>değerler</w:t>
      </w:r>
      <w:r>
        <w:rPr>
          <w:spacing w:val="-9"/>
          <w:sz w:val="24"/>
        </w:rPr>
        <w:t> </w:t>
      </w:r>
      <w:r>
        <w:rPr>
          <w:sz w:val="24"/>
        </w:rPr>
        <w:t>ile</w:t>
      </w:r>
      <w:r>
        <w:rPr>
          <w:spacing w:val="-8"/>
          <w:sz w:val="24"/>
        </w:rPr>
        <w:t> </w:t>
      </w:r>
      <w:r>
        <w:rPr>
          <w:sz w:val="24"/>
        </w:rPr>
        <w:t>ilişkilendirme</w:t>
      </w:r>
      <w:r>
        <w:rPr>
          <w:spacing w:val="-9"/>
          <w:sz w:val="24"/>
        </w:rPr>
        <w:t> </w:t>
      </w:r>
      <w:r>
        <w:rPr>
          <w:sz w:val="24"/>
        </w:rPr>
        <w:t>düzeyi</w:t>
      </w:r>
      <w:r>
        <w:rPr>
          <w:spacing w:val="-58"/>
          <w:sz w:val="24"/>
        </w:rPr>
        <w:t> </w:t>
      </w:r>
      <w:r>
        <w:rPr>
          <w:sz w:val="24"/>
        </w:rPr>
        <w:t>(3,62) iken ikinci sınıfta eğitim gören katılımcıların başarıyı etik değerler boyutu ile</w:t>
      </w:r>
      <w:r>
        <w:rPr>
          <w:spacing w:val="1"/>
          <w:sz w:val="24"/>
        </w:rPr>
        <w:t> </w:t>
      </w:r>
      <w:r>
        <w:rPr>
          <w:sz w:val="24"/>
        </w:rPr>
        <w:t>ilişkilendirme düzeyi (3,72) olarak tespit edilmiştir. Bölüm değişkenlerine göre sınıf</w:t>
      </w:r>
      <w:r>
        <w:rPr>
          <w:spacing w:val="1"/>
          <w:sz w:val="24"/>
        </w:rPr>
        <w:t> </w:t>
      </w:r>
      <w:r>
        <w:rPr>
          <w:sz w:val="24"/>
        </w:rPr>
        <w:t>düzeyleri ve başarıyı etik değerler boyutu ile ilişkilendirme düzeyleri arasında görülen</w:t>
      </w:r>
      <w:r>
        <w:rPr>
          <w:spacing w:val="1"/>
          <w:sz w:val="24"/>
        </w:rPr>
        <w:t> </w:t>
      </w:r>
      <w:r>
        <w:rPr>
          <w:sz w:val="24"/>
        </w:rPr>
        <w:t>farklılıklar</w:t>
      </w:r>
      <w:r>
        <w:rPr>
          <w:spacing w:val="-3"/>
          <w:sz w:val="24"/>
        </w:rPr>
        <w:t> </w:t>
      </w:r>
      <w:r>
        <w:rPr>
          <w:sz w:val="24"/>
        </w:rPr>
        <w:t>nedeniyle bu</w:t>
      </w:r>
      <w:r>
        <w:rPr>
          <w:spacing w:val="1"/>
          <w:sz w:val="24"/>
        </w:rPr>
        <w:t> </w:t>
      </w:r>
      <w:r>
        <w:rPr>
          <w:sz w:val="24"/>
        </w:rPr>
        <w:t>oran anlamlı kabul edilmiştir.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28" w:id="98"/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Yaş</w:t>
      </w:r>
      <w:r>
        <w:rPr>
          <w:spacing w:val="-3"/>
        </w:rPr>
        <w:t> </w:t>
      </w:r>
      <w:r>
        <w:rPr/>
        <w:t>Değişkeni</w:t>
      </w:r>
      <w:r>
        <w:rPr>
          <w:spacing w:val="-2"/>
        </w:rPr>
        <w:t> </w:t>
      </w:r>
      <w:r>
        <w:rPr/>
        <w:t>Analiz</w:t>
      </w:r>
      <w:r>
        <w:rPr>
          <w:spacing w:val="-3"/>
        </w:rPr>
        <w:t> </w:t>
      </w:r>
      <w:bookmarkEnd w:id="98"/>
      <w:r>
        <w:rPr/>
        <w:t>Sonuçları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 w:before="1"/>
        <w:ind w:left="728" w:right="392" w:firstLine="566"/>
        <w:jc w:val="both"/>
      </w:pPr>
      <w:r>
        <w:rPr/>
        <w:t>Tablo</w:t>
      </w:r>
      <w:r>
        <w:rPr>
          <w:spacing w:val="-10"/>
        </w:rPr>
        <w:t> </w:t>
      </w:r>
      <w:r>
        <w:rPr/>
        <w:t>4.9’da</w:t>
      </w:r>
      <w:r>
        <w:rPr>
          <w:spacing w:val="-11"/>
        </w:rPr>
        <w:t> </w:t>
      </w:r>
      <w:r>
        <w:rPr/>
        <w:t>başarı</w:t>
      </w:r>
      <w:r>
        <w:rPr>
          <w:spacing w:val="-10"/>
        </w:rPr>
        <w:t> </w:t>
      </w:r>
      <w:r>
        <w:rPr/>
        <w:t>algısına</w:t>
      </w:r>
      <w:r>
        <w:rPr>
          <w:spacing w:val="-11"/>
        </w:rPr>
        <w:t> </w:t>
      </w:r>
      <w:r>
        <w:rPr/>
        <w:t>etki</w:t>
      </w:r>
      <w:r>
        <w:rPr>
          <w:spacing w:val="-9"/>
        </w:rPr>
        <w:t> </w:t>
      </w:r>
      <w:r>
        <w:rPr/>
        <w:t>eden</w:t>
      </w:r>
      <w:r>
        <w:rPr>
          <w:spacing w:val="-8"/>
        </w:rPr>
        <w:t> </w:t>
      </w:r>
      <w:r>
        <w:rPr/>
        <w:t>etik</w:t>
      </w:r>
      <w:r>
        <w:rPr>
          <w:spacing w:val="-10"/>
        </w:rPr>
        <w:t> </w:t>
      </w:r>
      <w:r>
        <w:rPr/>
        <w:t>değerler</w:t>
      </w:r>
      <w:r>
        <w:rPr>
          <w:spacing w:val="-8"/>
        </w:rPr>
        <w:t> </w:t>
      </w:r>
      <w:r>
        <w:rPr/>
        <w:t>boyutunun</w:t>
      </w:r>
      <w:r>
        <w:rPr>
          <w:spacing w:val="-4"/>
        </w:rPr>
        <w:t> </w:t>
      </w:r>
      <w:r>
        <w:rPr/>
        <w:t>yaş</w:t>
      </w:r>
      <w:r>
        <w:rPr>
          <w:spacing w:val="-11"/>
        </w:rPr>
        <w:t> </w:t>
      </w:r>
      <w:r>
        <w:rPr/>
        <w:t>değişkenine</w:t>
      </w:r>
      <w:r>
        <w:rPr>
          <w:spacing w:val="-11"/>
        </w:rPr>
        <w:t> </w:t>
      </w:r>
      <w:r>
        <w:rPr/>
        <w:t>göre</w:t>
      </w:r>
      <w:r>
        <w:rPr>
          <w:spacing w:val="-57"/>
        </w:rPr>
        <w:t> </w:t>
      </w:r>
      <w:r>
        <w:rPr/>
        <w:t>analiz sonuçları görülmektedir.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12"/>
        </w:rPr>
        <w:t> </w:t>
      </w:r>
      <w:r>
        <w:rPr>
          <w:b/>
        </w:rPr>
        <w:t>4.9.</w:t>
      </w:r>
      <w:r>
        <w:rPr>
          <w:b/>
          <w:spacing w:val="-12"/>
        </w:rPr>
        <w:t> </w:t>
      </w:r>
      <w:r>
        <w:rPr/>
        <w:t>Etik</w:t>
      </w:r>
      <w:r>
        <w:rPr>
          <w:spacing w:val="-12"/>
        </w:rPr>
        <w:t> </w:t>
      </w:r>
      <w:r>
        <w:rPr/>
        <w:t>Değerlerle</w:t>
      </w:r>
      <w:r>
        <w:rPr>
          <w:spacing w:val="-10"/>
        </w:rPr>
        <w:t> </w:t>
      </w:r>
      <w:r>
        <w:rPr/>
        <w:t>İlişkilendirilen</w:t>
      </w:r>
      <w:r>
        <w:rPr>
          <w:spacing w:val="-12"/>
        </w:rPr>
        <w:t> </w:t>
      </w:r>
      <w:r>
        <w:rPr/>
        <w:t>Başarı</w:t>
      </w:r>
      <w:r>
        <w:rPr>
          <w:spacing w:val="-12"/>
        </w:rPr>
        <w:t> </w:t>
      </w:r>
      <w:r>
        <w:rPr/>
        <w:t>Algısının</w:t>
      </w:r>
      <w:r>
        <w:rPr>
          <w:spacing w:val="-11"/>
        </w:rPr>
        <w:t> </w:t>
      </w:r>
      <w:r>
        <w:rPr/>
        <w:t>Katılımcıların</w:t>
      </w:r>
      <w:r>
        <w:rPr>
          <w:spacing w:val="-14"/>
        </w:rPr>
        <w:t> </w:t>
      </w:r>
      <w:r>
        <w:rPr/>
        <w:t>Yaşlarına</w:t>
      </w:r>
      <w:r>
        <w:rPr>
          <w:spacing w:val="-12"/>
        </w:rPr>
        <w:t> </w:t>
      </w:r>
      <w:r>
        <w:rPr/>
        <w:t>Göre</w:t>
      </w:r>
      <w:r>
        <w:rPr>
          <w:spacing w:val="-57"/>
        </w:rPr>
        <w:t> </w:t>
      </w:r>
      <w:r>
        <w:rPr/>
        <w:t>Analizi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1361"/>
        <w:gridCol w:w="1393"/>
        <w:gridCol w:w="1090"/>
        <w:gridCol w:w="798"/>
        <w:gridCol w:w="797"/>
        <w:gridCol w:w="696"/>
        <w:gridCol w:w="860"/>
      </w:tblGrid>
      <w:tr>
        <w:trPr>
          <w:trHeight w:val="357" w:hRule="atLeast"/>
        </w:trPr>
        <w:tc>
          <w:tcPr>
            <w:tcW w:w="1364" w:type="dxa"/>
          </w:tcPr>
          <w:p>
            <w:pPr>
              <w:pStyle w:val="TableParagraph"/>
              <w:spacing w:before="39"/>
              <w:ind w:left="283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194" w:right="1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Yaş</w:t>
            </w:r>
          </w:p>
        </w:tc>
        <w:tc>
          <w:tcPr>
            <w:tcW w:w="1393" w:type="dxa"/>
          </w:tcPr>
          <w:p>
            <w:pPr>
              <w:pStyle w:val="TableParagraph"/>
              <w:spacing w:before="3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0" w:type="dxa"/>
          </w:tcPr>
          <w:p>
            <w:pPr>
              <w:pStyle w:val="TableParagraph"/>
              <w:spacing w:before="39"/>
              <w:ind w:left="85" w:right="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798" w:type="dxa"/>
          </w:tcPr>
          <w:p>
            <w:pPr>
              <w:pStyle w:val="TableParagraph"/>
              <w:spacing w:before="39"/>
              <w:ind w:left="192" w:right="1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797" w:type="dxa"/>
          </w:tcPr>
          <w:p>
            <w:pPr>
              <w:pStyle w:val="TableParagraph"/>
              <w:spacing w:before="39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696" w:type="dxa"/>
          </w:tcPr>
          <w:p>
            <w:pPr>
              <w:pStyle w:val="TableParagraph"/>
              <w:spacing w:before="39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860" w:type="dxa"/>
          </w:tcPr>
          <w:p>
            <w:pPr>
              <w:pStyle w:val="TableParagraph"/>
              <w:spacing w:before="39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357" w:hRule="atLeast"/>
        </w:trPr>
        <w:tc>
          <w:tcPr>
            <w:tcW w:w="136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94"/>
              <w:ind w:left="134" w:right="124"/>
              <w:jc w:val="center"/>
              <w:rPr>
                <w:sz w:val="21"/>
              </w:rPr>
            </w:pPr>
            <w:r>
              <w:rPr>
                <w:sz w:val="21"/>
              </w:rPr>
              <w:t>Etik değerler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361" w:type="dxa"/>
          </w:tcPr>
          <w:p>
            <w:pPr>
              <w:pStyle w:val="TableParagraph"/>
              <w:spacing w:before="34"/>
              <w:ind w:left="194" w:right="182"/>
              <w:jc w:val="center"/>
              <w:rPr>
                <w:sz w:val="21"/>
              </w:rPr>
            </w:pPr>
            <w:r>
              <w:rPr>
                <w:sz w:val="21"/>
              </w:rPr>
              <w:t>18-20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(1)</w:t>
            </w:r>
          </w:p>
        </w:tc>
        <w:tc>
          <w:tcPr>
            <w:tcW w:w="1393" w:type="dxa"/>
          </w:tcPr>
          <w:p>
            <w:pPr>
              <w:pStyle w:val="TableParagraph"/>
              <w:spacing w:before="34"/>
              <w:ind w:left="518" w:right="510"/>
              <w:jc w:val="center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090" w:type="dxa"/>
          </w:tcPr>
          <w:p>
            <w:pPr>
              <w:pStyle w:val="TableParagraph"/>
              <w:spacing w:before="34"/>
              <w:ind w:left="85" w:right="73"/>
              <w:jc w:val="center"/>
              <w:rPr>
                <w:sz w:val="21"/>
              </w:rPr>
            </w:pPr>
            <w:r>
              <w:rPr>
                <w:sz w:val="21"/>
              </w:rPr>
              <w:t>3,67</w:t>
            </w:r>
          </w:p>
        </w:tc>
        <w:tc>
          <w:tcPr>
            <w:tcW w:w="798" w:type="dxa"/>
          </w:tcPr>
          <w:p>
            <w:pPr>
              <w:pStyle w:val="TableParagraph"/>
              <w:spacing w:before="34"/>
              <w:ind w:left="192" w:right="187"/>
              <w:jc w:val="center"/>
              <w:rPr>
                <w:sz w:val="21"/>
              </w:rPr>
            </w:pPr>
            <w:r>
              <w:rPr>
                <w:sz w:val="21"/>
              </w:rPr>
              <w:t>0,29</w:t>
            </w:r>
          </w:p>
        </w:tc>
        <w:tc>
          <w:tcPr>
            <w:tcW w:w="7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211"/>
              <w:rPr>
                <w:sz w:val="21"/>
              </w:rPr>
            </w:pPr>
            <w:r>
              <w:rPr>
                <w:sz w:val="21"/>
              </w:rPr>
              <w:t>5,13</w:t>
            </w:r>
          </w:p>
        </w:tc>
        <w:tc>
          <w:tcPr>
            <w:tcW w:w="6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86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1,2&gt;3,4</w:t>
            </w:r>
          </w:p>
        </w:tc>
      </w:tr>
      <w:tr>
        <w:trPr>
          <w:trHeight w:val="357" w:hRule="atLeast"/>
        </w:trPr>
        <w:tc>
          <w:tcPr>
            <w:tcW w:w="1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4"/>
              <w:ind w:left="194" w:right="182"/>
              <w:jc w:val="center"/>
              <w:rPr>
                <w:sz w:val="21"/>
              </w:rPr>
            </w:pPr>
            <w:r>
              <w:rPr>
                <w:sz w:val="21"/>
              </w:rPr>
              <w:t>21-23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(2)</w:t>
            </w:r>
          </w:p>
        </w:tc>
        <w:tc>
          <w:tcPr>
            <w:tcW w:w="1393" w:type="dxa"/>
          </w:tcPr>
          <w:p>
            <w:pPr>
              <w:pStyle w:val="TableParagraph"/>
              <w:spacing w:before="34"/>
              <w:ind w:left="518" w:right="510"/>
              <w:jc w:val="center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090" w:type="dxa"/>
          </w:tcPr>
          <w:p>
            <w:pPr>
              <w:pStyle w:val="TableParagraph"/>
              <w:spacing w:before="34"/>
              <w:ind w:left="85" w:right="73"/>
              <w:jc w:val="center"/>
              <w:rPr>
                <w:sz w:val="21"/>
              </w:rPr>
            </w:pPr>
            <w:r>
              <w:rPr>
                <w:sz w:val="21"/>
              </w:rPr>
              <w:t>3,62</w:t>
            </w:r>
          </w:p>
        </w:tc>
        <w:tc>
          <w:tcPr>
            <w:tcW w:w="798" w:type="dxa"/>
          </w:tcPr>
          <w:p>
            <w:pPr>
              <w:pStyle w:val="TableParagraph"/>
              <w:spacing w:before="34"/>
              <w:ind w:left="192" w:right="187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1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4"/>
              <w:ind w:left="194" w:right="182"/>
              <w:jc w:val="center"/>
              <w:rPr>
                <w:sz w:val="21"/>
              </w:rPr>
            </w:pPr>
            <w:r>
              <w:rPr>
                <w:sz w:val="21"/>
              </w:rPr>
              <w:t>23-25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(3)</w:t>
            </w:r>
          </w:p>
        </w:tc>
        <w:tc>
          <w:tcPr>
            <w:tcW w:w="1393" w:type="dxa"/>
          </w:tcPr>
          <w:p>
            <w:pPr>
              <w:pStyle w:val="TableParagraph"/>
              <w:spacing w:before="34"/>
              <w:ind w:left="518" w:right="510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090" w:type="dxa"/>
          </w:tcPr>
          <w:p>
            <w:pPr>
              <w:pStyle w:val="TableParagraph"/>
              <w:spacing w:before="34"/>
              <w:ind w:left="85" w:right="73"/>
              <w:jc w:val="center"/>
              <w:rPr>
                <w:sz w:val="21"/>
              </w:rPr>
            </w:pPr>
            <w:r>
              <w:rPr>
                <w:sz w:val="21"/>
              </w:rPr>
              <w:t>3,56</w:t>
            </w:r>
          </w:p>
        </w:tc>
        <w:tc>
          <w:tcPr>
            <w:tcW w:w="798" w:type="dxa"/>
          </w:tcPr>
          <w:p>
            <w:pPr>
              <w:pStyle w:val="TableParagraph"/>
              <w:spacing w:before="34"/>
              <w:ind w:left="192" w:right="187"/>
              <w:jc w:val="center"/>
              <w:rPr>
                <w:sz w:val="21"/>
              </w:rPr>
            </w:pPr>
            <w:r>
              <w:rPr>
                <w:sz w:val="21"/>
              </w:rPr>
              <w:t>0,27</w:t>
            </w:r>
          </w:p>
        </w:tc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1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6"/>
              <w:ind w:left="194" w:right="18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 üzeri</w:t>
            </w:r>
          </w:p>
          <w:p>
            <w:pPr>
              <w:pStyle w:val="TableParagraph"/>
              <w:spacing w:before="35"/>
              <w:ind w:left="194" w:right="182"/>
              <w:jc w:val="center"/>
              <w:rPr>
                <w:sz w:val="21"/>
              </w:rPr>
            </w:pPr>
            <w:r>
              <w:rPr>
                <w:sz w:val="21"/>
              </w:rPr>
              <w:t>(4)</w:t>
            </w:r>
          </w:p>
        </w:tc>
        <w:tc>
          <w:tcPr>
            <w:tcW w:w="1393" w:type="dxa"/>
          </w:tcPr>
          <w:p>
            <w:pPr>
              <w:pStyle w:val="TableParagraph"/>
              <w:spacing w:before="173"/>
              <w:ind w:left="518" w:right="510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090" w:type="dxa"/>
          </w:tcPr>
          <w:p>
            <w:pPr>
              <w:pStyle w:val="TableParagraph"/>
              <w:spacing w:before="173"/>
              <w:ind w:left="85" w:right="73"/>
              <w:jc w:val="center"/>
              <w:rPr>
                <w:sz w:val="21"/>
              </w:rPr>
            </w:pPr>
            <w:r>
              <w:rPr>
                <w:sz w:val="21"/>
              </w:rPr>
              <w:t>3,44</w:t>
            </w:r>
          </w:p>
        </w:tc>
        <w:tc>
          <w:tcPr>
            <w:tcW w:w="798" w:type="dxa"/>
          </w:tcPr>
          <w:p>
            <w:pPr>
              <w:pStyle w:val="TableParagraph"/>
              <w:spacing w:before="173"/>
              <w:ind w:left="192" w:right="187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7"/>
          <w:sz w:val="20"/>
        </w:rPr>
        <w:t> </w:t>
      </w:r>
      <w:r>
        <w:rPr>
          <w:sz w:val="20"/>
        </w:rPr>
        <w:t>analizi</w:t>
      </w:r>
      <w:r>
        <w:rPr>
          <w:spacing w:val="8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8"/>
          <w:sz w:val="20"/>
        </w:rPr>
        <w:t> </w:t>
      </w:r>
      <w:r>
        <w:rPr>
          <w:sz w:val="20"/>
        </w:rPr>
        <w:t>**Sidak</w:t>
      </w:r>
      <w:r>
        <w:rPr>
          <w:spacing w:val="7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8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4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t>Tablo 4.9’a göre katılımcıların etik değerler açısından tanımladıkları başarı algı</w:t>
      </w:r>
      <w:r>
        <w:rPr>
          <w:spacing w:val="1"/>
        </w:rPr>
        <w:t> </w:t>
      </w:r>
      <w:r>
        <w:rPr/>
        <w:t>düzeylerinin (yaşlarına göre) anlamlı şekilde farklı olduğu tespit edilmiştir.</w:t>
      </w:r>
      <w:r>
        <w:rPr>
          <w:spacing w:val="1"/>
        </w:rPr>
        <w:t> </w:t>
      </w:r>
      <w:r>
        <w:rPr/>
        <w:t>Ulaşılan</w:t>
      </w:r>
      <w:r>
        <w:rPr>
          <w:spacing w:val="1"/>
        </w:rPr>
        <w:t> </w:t>
      </w:r>
      <w:r>
        <w:rPr/>
        <w:t>sonuçlara</w:t>
      </w:r>
      <w:r>
        <w:rPr>
          <w:spacing w:val="-6"/>
        </w:rPr>
        <w:t> </w:t>
      </w:r>
      <w:r>
        <w:rPr/>
        <w:t>göre</w:t>
      </w:r>
      <w:r>
        <w:rPr>
          <w:spacing w:val="-8"/>
        </w:rPr>
        <w:t> </w:t>
      </w:r>
      <w:r>
        <w:rPr/>
        <w:t>23</w:t>
      </w:r>
      <w:r>
        <w:rPr>
          <w:spacing w:val="-5"/>
        </w:rPr>
        <w:t> </w:t>
      </w:r>
      <w:r>
        <w:rPr/>
        <w:t>yaş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altında</w:t>
      </w:r>
      <w:r>
        <w:rPr>
          <w:spacing w:val="-8"/>
        </w:rPr>
        <w:t> </w:t>
      </w:r>
      <w:r>
        <w:rPr/>
        <w:t>olan</w:t>
      </w:r>
      <w:r>
        <w:rPr>
          <w:spacing w:val="-8"/>
        </w:rPr>
        <w:t> </w:t>
      </w:r>
      <w:r>
        <w:rPr/>
        <w:t>katılımcıların</w:t>
      </w:r>
      <w:r>
        <w:rPr>
          <w:spacing w:val="-7"/>
        </w:rPr>
        <w:t> </w:t>
      </w:r>
      <w:r>
        <w:rPr/>
        <w:t>başarıyı</w:t>
      </w:r>
      <w:r>
        <w:rPr>
          <w:spacing w:val="-7"/>
        </w:rPr>
        <w:t> </w:t>
      </w:r>
      <w:r>
        <w:rPr/>
        <w:t>etik</w:t>
      </w:r>
      <w:r>
        <w:rPr>
          <w:spacing w:val="-7"/>
        </w:rPr>
        <w:t> </w:t>
      </w:r>
      <w:r>
        <w:rPr/>
        <w:t>değerlerle</w:t>
      </w:r>
      <w:r>
        <w:rPr>
          <w:spacing w:val="-7"/>
        </w:rPr>
        <w:t> </w:t>
      </w:r>
      <w:r>
        <w:rPr/>
        <w:t>ilişkilendirme</w:t>
      </w:r>
      <w:r>
        <w:rPr>
          <w:spacing w:val="-58"/>
        </w:rPr>
        <w:t> </w:t>
      </w:r>
      <w:r>
        <w:rPr/>
        <w:t>oranı</w:t>
      </w:r>
      <w:r>
        <w:rPr>
          <w:spacing w:val="-9"/>
        </w:rPr>
        <w:t> </w:t>
      </w:r>
      <w:r>
        <w:rPr/>
        <w:t>23</w:t>
      </w:r>
      <w:r>
        <w:rPr>
          <w:spacing w:val="-4"/>
        </w:rPr>
        <w:t> </w:t>
      </w:r>
      <w:r>
        <w:rPr/>
        <w:t>yaş</w:t>
      </w:r>
      <w:r>
        <w:rPr>
          <w:spacing w:val="-10"/>
        </w:rPr>
        <w:t> </w:t>
      </w:r>
      <w:r>
        <w:rPr/>
        <w:t>ve</w:t>
      </w:r>
      <w:r>
        <w:rPr>
          <w:spacing w:val="-7"/>
        </w:rPr>
        <w:t> </w:t>
      </w:r>
      <w:r>
        <w:rPr/>
        <w:t>üzerinde</w:t>
      </w:r>
      <w:r>
        <w:rPr>
          <w:spacing w:val="-8"/>
        </w:rPr>
        <w:t> </w:t>
      </w:r>
      <w:r>
        <w:rPr/>
        <w:t>olan</w:t>
      </w:r>
      <w:r>
        <w:rPr>
          <w:spacing w:val="-9"/>
        </w:rPr>
        <w:t> </w:t>
      </w:r>
      <w:r>
        <w:rPr/>
        <w:t>öğrencilere</w:t>
      </w:r>
      <w:r>
        <w:rPr>
          <w:spacing w:val="-9"/>
        </w:rPr>
        <w:t> </w:t>
      </w:r>
      <w:r>
        <w:rPr/>
        <w:t>göre</w:t>
      </w:r>
      <w:r>
        <w:rPr>
          <w:spacing w:val="-10"/>
        </w:rPr>
        <w:t> </w:t>
      </w:r>
      <w:r>
        <w:rPr/>
        <w:t>daha</w:t>
      </w:r>
      <w:r>
        <w:rPr>
          <w:spacing w:val="-7"/>
        </w:rPr>
        <w:t> </w:t>
      </w:r>
      <w:r>
        <w:rPr/>
        <w:t>yüksek</w:t>
      </w:r>
      <w:r>
        <w:rPr>
          <w:spacing w:val="-10"/>
        </w:rPr>
        <w:t> </w:t>
      </w:r>
      <w:r>
        <w:rPr/>
        <w:t>düzeydedir</w:t>
      </w:r>
      <w:r>
        <w:rPr>
          <w:spacing w:val="-7"/>
        </w:rPr>
        <w:t> </w:t>
      </w:r>
      <w:r>
        <w:rPr/>
        <w:t>(F=5,13,</w:t>
      </w:r>
      <w:r>
        <w:rPr>
          <w:spacing w:val="-10"/>
        </w:rPr>
        <w:t> </w:t>
      </w:r>
      <w:r>
        <w:rPr/>
        <w:t>p=0,01).</w:t>
      </w:r>
      <w:r>
        <w:rPr>
          <w:spacing w:val="-57"/>
        </w:rPr>
        <w:t> </w:t>
      </w:r>
      <w:r>
        <w:rPr/>
        <w:t>İlgili</w:t>
      </w:r>
      <w:r>
        <w:rPr>
          <w:spacing w:val="-1"/>
        </w:rPr>
        <w:t> </w:t>
      </w:r>
      <w:r>
        <w:rPr/>
        <w:t>boyutların</w:t>
      </w:r>
      <w:r>
        <w:rPr>
          <w:spacing w:val="3"/>
        </w:rPr>
        <w:t> </w:t>
      </w:r>
      <w:r>
        <w:rPr/>
        <w:t>yaş</w:t>
      </w:r>
      <w:r>
        <w:rPr>
          <w:spacing w:val="-1"/>
        </w:rPr>
        <w:t> </w:t>
      </w:r>
      <w:r>
        <w:rPr/>
        <w:t>farklılıklarına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oranları şekil</w:t>
      </w:r>
      <w:r>
        <w:rPr>
          <w:spacing w:val="4"/>
        </w:rPr>
        <w:t> </w:t>
      </w:r>
      <w:r>
        <w:rPr/>
        <w:t>4.4’te</w:t>
      </w:r>
      <w:r>
        <w:rPr>
          <w:spacing w:val="-2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001"/>
        <w:rPr>
          <w:sz w:val="20"/>
        </w:rPr>
      </w:pPr>
      <w:r>
        <w:rPr>
          <w:sz w:val="20"/>
        </w:rPr>
        <w:pict>
          <v:group style="width:297.75pt;height:179.2pt;mso-position-horizontal-relative:char;mso-position-vertical-relative:line" coordorigin="0,0" coordsize="5955,3584">
            <v:shape style="position:absolute;left:1339;top:393;width:4059;height:2796" coordorigin="1339,394" coordsize="4059,2796" path="m2875,394l1339,394,1339,842,2875,842,2875,394xm4193,1176l1339,1176,1339,1625,4193,1625,4193,1176xm4850,1958l1339,1958,1339,2407,4850,2407,4850,1958xm5398,2741l1339,2741,1339,3190,5398,3190,5398,2741xe" filled="true" fillcolor="#4471c4" stroked="false">
              <v:path arrowok="t"/>
              <v:fill type="solid"/>
            </v:shape>
            <v:line style="position:absolute" from="1339,3358" to="1339,226" stroked="true" strokeweight=".72pt" strokecolor="#d9d9d9">
              <v:stroke dashstyle="solid"/>
            </v:line>
            <v:shape style="position:absolute;left:2935;top:477;width:2962;height:2628" coordorigin="2935,478" coordsize="2962,2628" path="m3374,478l2935,478,2935,758,3374,758,3374,478xm4690,1260l4253,1260,4253,1541,4690,1541,4690,1260xm5350,2042l4910,2042,4910,2323,5350,2323,5350,2042xm5897,2825l5458,2825,5458,3106,5897,3106,5897,2825xe" filled="true" fillcolor="#d9d9d9" stroked="false">
              <v:path arrowok="t"/>
              <v:fill type="solid"/>
            </v:shape>
            <v:rect style="position:absolute;left:7;top:7;width:5940;height:3569" filled="false" stroked="true" strokeweight=".72pt" strokecolor="#d9d9d9">
              <v:stroke dashstyle="solid"/>
            </v:rect>
            <v:shape style="position:absolute;left:138;top:533;width:10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25 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üzeri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(4)</w:t>
                    </w:r>
                  </w:p>
                </w:txbxContent>
              </v:textbox>
              <w10:wrap type="none"/>
            </v:shape>
            <v:shape style="position:absolute;left:512;top:1316;width:6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23-25 (3)</w:t>
                    </w:r>
                  </w:p>
                </w:txbxContent>
              </v:textbox>
              <w10:wrap type="none"/>
            </v:shape>
            <v:shape style="position:absolute;left:512;top:2099;width:6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21-23 (2)</w:t>
                    </w:r>
                  </w:p>
                </w:txbxContent>
              </v:textbox>
              <w10:wrap type="none"/>
            </v:shape>
            <v:shape style="position:absolute;left:512;top:2881;width:6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18-20 (1)</w:t>
                    </w:r>
                  </w:p>
                </w:txbxContent>
              </v:textbox>
              <w10:wrap type="none"/>
            </v:shape>
            <v:shape style="position:absolute;left:5520;top:2891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3,67</w:t>
                    </w:r>
                  </w:p>
                </w:txbxContent>
              </v:textbox>
              <w10:wrap type="none"/>
            </v:shape>
            <v:shape style="position:absolute;left:4910;top:2042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3,62</w:t>
                    </w:r>
                  </w:p>
                </w:txbxContent>
              </v:textbox>
              <w10:wrap type="none"/>
            </v:shape>
            <v:shape style="position:absolute;left:4252;top:1260;width:437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3,56</w:t>
                    </w:r>
                  </w:p>
                </w:txbxContent>
              </v:textbox>
              <w10:wrap type="none"/>
            </v:shape>
            <v:shape style="position:absolute;left:2935;top:477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3,44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0"/>
        <w:ind w:left="330"/>
        <w:jc w:val="center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4.4.</w:t>
      </w:r>
      <w:r>
        <w:rPr>
          <w:b/>
          <w:spacing w:val="-2"/>
        </w:rPr>
        <w:t> </w:t>
      </w:r>
      <w:r>
        <w:rPr/>
        <w:t>Yaşa</w:t>
      </w:r>
      <w:r>
        <w:rPr>
          <w:spacing w:val="-3"/>
        </w:rPr>
        <w:t> </w:t>
      </w:r>
      <w:r>
        <w:rPr/>
        <w:t>Göre</w:t>
      </w:r>
      <w:r>
        <w:rPr>
          <w:spacing w:val="-3"/>
        </w:rPr>
        <w:t> </w:t>
      </w:r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Açısından 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725504">
            <wp:simplePos x="0" y="0"/>
            <wp:positionH relativeFrom="page">
              <wp:posOffset>1282700</wp:posOffset>
            </wp:positionH>
            <wp:positionV relativeFrom="paragraph">
              <wp:posOffset>-87971</wp:posOffset>
            </wp:positionV>
            <wp:extent cx="4686300" cy="1841500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Başarıyı</w:t>
      </w:r>
      <w:r>
        <w:rPr>
          <w:spacing w:val="-4"/>
        </w:rPr>
        <w:t> </w:t>
      </w:r>
      <w:r>
        <w:rPr/>
        <w:t>etik</w:t>
      </w:r>
      <w:r>
        <w:rPr>
          <w:spacing w:val="-7"/>
        </w:rPr>
        <w:t> </w:t>
      </w:r>
      <w:r>
        <w:rPr/>
        <w:t>değerler</w:t>
      </w:r>
      <w:r>
        <w:rPr>
          <w:spacing w:val="-8"/>
        </w:rPr>
        <w:t> </w:t>
      </w:r>
      <w:r>
        <w:rPr/>
        <w:t>ile</w:t>
      </w:r>
      <w:r>
        <w:rPr>
          <w:spacing w:val="-8"/>
        </w:rPr>
        <w:t> </w:t>
      </w:r>
      <w:r>
        <w:rPr/>
        <w:t>ilişkilendirme</w:t>
      </w:r>
      <w:r>
        <w:rPr>
          <w:spacing w:val="-7"/>
        </w:rPr>
        <w:t> </w:t>
      </w:r>
      <w:r>
        <w:rPr/>
        <w:t>düzeyi</w:t>
      </w:r>
      <w:r>
        <w:rPr>
          <w:spacing w:val="-7"/>
        </w:rPr>
        <w:t> </w:t>
      </w:r>
      <w:r>
        <w:rPr/>
        <w:t>18-20</w:t>
      </w:r>
      <w:r>
        <w:rPr>
          <w:spacing w:val="-5"/>
        </w:rPr>
        <w:t> </w:t>
      </w:r>
      <w:r>
        <w:rPr/>
        <w:t>yaş</w:t>
      </w:r>
      <w:r>
        <w:rPr>
          <w:spacing w:val="-7"/>
        </w:rPr>
        <w:t> </w:t>
      </w:r>
      <w:r>
        <w:rPr/>
        <w:t>için</w:t>
      </w:r>
      <w:r>
        <w:rPr>
          <w:spacing w:val="-6"/>
        </w:rPr>
        <w:t> </w:t>
      </w:r>
      <w:r>
        <w:rPr/>
        <w:t>(3,67),</w:t>
      </w:r>
      <w:r>
        <w:rPr>
          <w:spacing w:val="-8"/>
        </w:rPr>
        <w:t> </w:t>
      </w:r>
      <w:r>
        <w:rPr/>
        <w:t>21-23</w:t>
      </w:r>
      <w:r>
        <w:rPr>
          <w:spacing w:val="-5"/>
        </w:rPr>
        <w:t> </w:t>
      </w:r>
      <w:r>
        <w:rPr/>
        <w:t>yaş</w:t>
      </w:r>
      <w:r>
        <w:rPr>
          <w:spacing w:val="-7"/>
        </w:rPr>
        <w:t> </w:t>
      </w:r>
      <w:r>
        <w:rPr/>
        <w:t>için</w:t>
      </w:r>
      <w:r>
        <w:rPr>
          <w:spacing w:val="-57"/>
        </w:rPr>
        <w:t> </w:t>
      </w:r>
      <w:r>
        <w:rPr/>
        <w:t>(3,62),</w:t>
      </w:r>
      <w:r>
        <w:rPr>
          <w:spacing w:val="-8"/>
        </w:rPr>
        <w:t> </w:t>
      </w:r>
      <w:r>
        <w:rPr/>
        <w:t>23-25</w:t>
      </w:r>
      <w:r>
        <w:rPr>
          <w:spacing w:val="-4"/>
        </w:rPr>
        <w:t> </w:t>
      </w:r>
      <w:r>
        <w:rPr/>
        <w:t>yaş</w:t>
      </w:r>
      <w:r>
        <w:rPr>
          <w:spacing w:val="-6"/>
        </w:rPr>
        <w:t> </w:t>
      </w:r>
      <w:r>
        <w:rPr/>
        <w:t>için</w:t>
      </w:r>
      <w:r>
        <w:rPr>
          <w:spacing w:val="-7"/>
        </w:rPr>
        <w:t> </w:t>
      </w:r>
      <w:r>
        <w:rPr/>
        <w:t>(3,56),</w:t>
      </w:r>
      <w:r>
        <w:rPr>
          <w:spacing w:val="-7"/>
        </w:rPr>
        <w:t> </w:t>
      </w:r>
      <w:r>
        <w:rPr/>
        <w:t>25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üzeri</w:t>
      </w:r>
      <w:r>
        <w:rPr>
          <w:spacing w:val="-8"/>
        </w:rPr>
        <w:t> </w:t>
      </w:r>
      <w:r>
        <w:rPr/>
        <w:t>için</w:t>
      </w:r>
      <w:r>
        <w:rPr>
          <w:spacing w:val="-6"/>
        </w:rPr>
        <w:t> </w:t>
      </w:r>
      <w:r>
        <w:rPr/>
        <w:t>(3,44)</w:t>
      </w:r>
      <w:r>
        <w:rPr>
          <w:spacing w:val="-7"/>
        </w:rPr>
        <w:t> </w:t>
      </w:r>
      <w:r>
        <w:rPr/>
        <w:t>oranındadır.</w:t>
      </w:r>
      <w:r>
        <w:rPr>
          <w:spacing w:val="-6"/>
        </w:rPr>
        <w:t> </w:t>
      </w:r>
      <w:r>
        <w:rPr/>
        <w:t>Buna</w:t>
      </w:r>
      <w:r>
        <w:rPr>
          <w:spacing w:val="-8"/>
        </w:rPr>
        <w:t> </w:t>
      </w:r>
      <w:r>
        <w:rPr/>
        <w:t>göre</w:t>
      </w:r>
      <w:r>
        <w:rPr>
          <w:spacing w:val="-4"/>
        </w:rPr>
        <w:t> </w:t>
      </w:r>
      <w:r>
        <w:rPr/>
        <w:t>katılımcıların</w:t>
      </w:r>
      <w:r>
        <w:rPr>
          <w:spacing w:val="-58"/>
        </w:rPr>
        <w:t> </w:t>
      </w:r>
      <w:r>
        <w:rPr/>
        <w:t>etik değerler açısından tanımladıkları başarı algı düzeylerinin (yaşlarına göre) anlamlı</w:t>
      </w:r>
      <w:r>
        <w:rPr>
          <w:spacing w:val="1"/>
        </w:rPr>
        <w:t> </w:t>
      </w:r>
      <w:r>
        <w:rPr/>
        <w:t>şekilde</w:t>
      </w:r>
      <w:r>
        <w:rPr>
          <w:spacing w:val="-2"/>
        </w:rPr>
        <w:t> </w:t>
      </w:r>
      <w:r>
        <w:rPr/>
        <w:t>farklı olduğu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" w:after="0"/>
        <w:ind w:left="1508" w:right="0" w:hanging="781"/>
        <w:jc w:val="left"/>
      </w:pPr>
      <w:bookmarkStart w:name="_TOC_250027" w:id="99"/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Bölüm</w:t>
      </w:r>
      <w:r>
        <w:rPr>
          <w:spacing w:val="-7"/>
        </w:rPr>
        <w:t> </w:t>
      </w:r>
      <w:r>
        <w:rPr/>
        <w:t>Değişkenine</w:t>
      </w:r>
      <w:r>
        <w:rPr>
          <w:spacing w:val="-3"/>
        </w:rPr>
        <w:t> </w:t>
      </w:r>
      <w:r>
        <w:rPr/>
        <w:t>Göre</w:t>
      </w:r>
      <w:r>
        <w:rPr>
          <w:spacing w:val="-1"/>
        </w:rPr>
        <w:t> </w:t>
      </w:r>
      <w:r>
        <w:rPr/>
        <w:t>Analiz</w:t>
      </w:r>
      <w:r>
        <w:rPr>
          <w:spacing w:val="-2"/>
        </w:rPr>
        <w:t> </w:t>
      </w:r>
      <w:bookmarkEnd w:id="99"/>
      <w:r>
        <w:rPr/>
        <w:t>Sonuçları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Tablo</w:t>
      </w:r>
      <w:r>
        <w:rPr>
          <w:spacing w:val="-4"/>
        </w:rPr>
        <w:t> </w:t>
      </w:r>
      <w:r>
        <w:rPr/>
        <w:t>4.10’da</w:t>
      </w:r>
      <w:r>
        <w:rPr>
          <w:spacing w:val="-2"/>
        </w:rPr>
        <w:t> </w:t>
      </w:r>
      <w:r>
        <w:rPr/>
        <w:t>başarı</w:t>
      </w:r>
      <w:r>
        <w:rPr>
          <w:spacing w:val="-4"/>
        </w:rPr>
        <w:t> </w:t>
      </w:r>
      <w:r>
        <w:rPr/>
        <w:t>algısına</w:t>
      </w:r>
      <w:r>
        <w:rPr>
          <w:spacing w:val="-4"/>
        </w:rPr>
        <w:t> </w:t>
      </w:r>
      <w:r>
        <w:rPr/>
        <w:t>etki</w:t>
      </w:r>
      <w:r>
        <w:rPr>
          <w:spacing w:val="-3"/>
        </w:rPr>
        <w:t> </w:t>
      </w:r>
      <w:r>
        <w:rPr/>
        <w:t>eden</w:t>
      </w:r>
      <w:r>
        <w:rPr>
          <w:spacing w:val="-4"/>
        </w:rPr>
        <w:t> </w:t>
      </w:r>
      <w:r>
        <w:rPr/>
        <w:t>etik</w:t>
      </w:r>
      <w:r>
        <w:rPr>
          <w:spacing w:val="-4"/>
        </w:rPr>
        <w:t> </w:t>
      </w:r>
      <w:r>
        <w:rPr/>
        <w:t>değerler</w:t>
      </w:r>
      <w:r>
        <w:rPr>
          <w:spacing w:val="-5"/>
        </w:rPr>
        <w:t> </w:t>
      </w:r>
      <w:r>
        <w:rPr/>
        <w:t>boyutunun</w:t>
      </w:r>
      <w:r>
        <w:rPr>
          <w:spacing w:val="-3"/>
        </w:rPr>
        <w:t> </w:t>
      </w:r>
      <w:r>
        <w:rPr/>
        <w:t>bölüm</w:t>
      </w:r>
      <w:r>
        <w:rPr>
          <w:spacing w:val="-3"/>
        </w:rPr>
        <w:t> </w:t>
      </w:r>
      <w:r>
        <w:rPr/>
        <w:t>değişkenine</w:t>
      </w:r>
      <w:r>
        <w:rPr>
          <w:spacing w:val="-58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331"/>
        <w:jc w:val="center"/>
      </w:pPr>
      <w:r>
        <w:rPr>
          <w:b/>
        </w:rPr>
        <w:t>Tablo</w:t>
      </w:r>
      <w:r>
        <w:rPr>
          <w:b/>
          <w:spacing w:val="-4"/>
        </w:rPr>
        <w:t> </w:t>
      </w:r>
      <w:r>
        <w:rPr>
          <w:b/>
        </w:rPr>
        <w:t>4.10.</w:t>
      </w:r>
      <w:r>
        <w:rPr>
          <w:b/>
          <w:spacing w:val="-5"/>
        </w:rPr>
        <w:t> </w:t>
      </w:r>
      <w:r>
        <w:rPr/>
        <w:t>Bölüm</w:t>
      </w:r>
      <w:r>
        <w:rPr>
          <w:spacing w:val="-4"/>
        </w:rPr>
        <w:t> </w:t>
      </w:r>
      <w:r>
        <w:rPr/>
        <w:t>Değişkeninin</w:t>
      </w:r>
      <w:r>
        <w:rPr>
          <w:spacing w:val="-4"/>
        </w:rPr>
        <w:t> </w:t>
      </w:r>
      <w:r>
        <w:rPr/>
        <w:t>Etik</w:t>
      </w:r>
      <w:r>
        <w:rPr>
          <w:spacing w:val="-4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Boyutu</w:t>
      </w:r>
      <w:r>
        <w:rPr>
          <w:spacing w:val="-4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Algısına</w:t>
      </w:r>
      <w:r>
        <w:rPr>
          <w:spacing w:val="-6"/>
        </w:rPr>
        <w:t> </w:t>
      </w:r>
      <w:r>
        <w:rPr/>
        <w:t>Etkisi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708"/>
        <w:gridCol w:w="1092"/>
        <w:gridCol w:w="961"/>
        <w:gridCol w:w="584"/>
        <w:gridCol w:w="690"/>
        <w:gridCol w:w="712"/>
      </w:tblGrid>
      <w:tr>
        <w:trPr>
          <w:trHeight w:val="654" w:hRule="atLeast"/>
        </w:trPr>
        <w:tc>
          <w:tcPr>
            <w:tcW w:w="3683" w:type="dxa"/>
            <w:vMerge w:val="restart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123" w:right="1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Bölüm</w:t>
            </w:r>
          </w:p>
        </w:tc>
        <w:tc>
          <w:tcPr>
            <w:tcW w:w="2761" w:type="dxa"/>
            <w:gridSpan w:val="3"/>
          </w:tcPr>
          <w:p>
            <w:pPr>
              <w:pStyle w:val="TableParagraph"/>
              <w:spacing w:line="276" w:lineRule="auto" w:before="39"/>
              <w:ind w:left="556" w:right="273" w:hanging="245"/>
              <w:rPr>
                <w:b/>
                <w:sz w:val="21"/>
              </w:rPr>
            </w:pPr>
            <w:r>
              <w:rPr>
                <w:b/>
                <w:sz w:val="21"/>
              </w:rPr>
              <w:t>Etik Değerler Boyutuna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Göre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Başarı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Algısı</w:t>
            </w:r>
          </w:p>
        </w:tc>
        <w:tc>
          <w:tcPr>
            <w:tcW w:w="584" w:type="dxa"/>
          </w:tcPr>
          <w:p>
            <w:pPr>
              <w:pStyle w:val="TableParagraph"/>
              <w:spacing w:before="178"/>
              <w:ind w:left="3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690" w:type="dxa"/>
          </w:tcPr>
          <w:p>
            <w:pPr>
              <w:pStyle w:val="TableParagraph"/>
              <w:spacing w:before="178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712" w:type="dxa"/>
          </w:tcPr>
          <w:p>
            <w:pPr>
              <w:pStyle w:val="TableParagraph"/>
              <w:spacing w:before="178"/>
              <w:ind w:left="141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378" w:hRule="atLeast"/>
        </w:trPr>
        <w:tc>
          <w:tcPr>
            <w:tcW w:w="3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41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87" w:right="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61" w:type="dxa"/>
          </w:tcPr>
          <w:p>
            <w:pPr>
              <w:pStyle w:val="TableParagraph"/>
              <w:spacing w:before="41"/>
              <w:ind w:left="276" w:right="26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4"/>
              <w:jc w:val="center"/>
              <w:rPr>
                <w:sz w:val="21"/>
              </w:rPr>
            </w:pPr>
            <w:r>
              <w:rPr>
                <w:sz w:val="21"/>
              </w:rPr>
              <w:t>Bankacılık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 Finans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(1)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2" w:right="166"/>
              <w:jc w:val="center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3,65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7,89</w:t>
            </w:r>
          </w:p>
        </w:tc>
        <w:tc>
          <w:tcPr>
            <w:tcW w:w="69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71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65"/>
              <w:rPr>
                <w:sz w:val="21"/>
              </w:rPr>
            </w:pPr>
            <w:r>
              <w:rPr>
                <w:sz w:val="21"/>
              </w:rPr>
              <w:t>4&gt;H</w:t>
            </w:r>
          </w:p>
        </w:tc>
      </w:tr>
      <w:tr>
        <w:trPr>
          <w:trHeight w:val="376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Büro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Sekreterlik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(2)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7" w:right="166"/>
              <w:jc w:val="center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3,63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Muhasebe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vergi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uygulamaları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(3)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7" w:right="166"/>
              <w:jc w:val="center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3,63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0,32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3"/>
              <w:jc w:val="center"/>
              <w:rPr>
                <w:sz w:val="21"/>
              </w:rPr>
            </w:pPr>
            <w:r>
              <w:rPr>
                <w:sz w:val="21"/>
              </w:rPr>
              <w:t>Mülkiyet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koruma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güvenlik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(4)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2" w:right="166"/>
              <w:jc w:val="center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3,82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4"/>
              <w:jc w:val="center"/>
              <w:rPr>
                <w:sz w:val="21"/>
              </w:rPr>
            </w:pPr>
            <w:r>
              <w:rPr>
                <w:sz w:val="21"/>
              </w:rPr>
              <w:t>Otel,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lokanta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ikram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(5)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2" w:right="166"/>
              <w:jc w:val="center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3,65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4"/>
              <w:jc w:val="center"/>
              <w:rPr>
                <w:sz w:val="21"/>
              </w:rPr>
            </w:pPr>
            <w:r>
              <w:rPr>
                <w:sz w:val="21"/>
              </w:rPr>
              <w:t>Pazarlama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reklamcılık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(6)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7" w:right="166"/>
              <w:jc w:val="center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3,60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0,29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5"/>
              <w:jc w:val="center"/>
              <w:rPr>
                <w:sz w:val="21"/>
              </w:rPr>
            </w:pPr>
            <w:r>
              <w:rPr>
                <w:sz w:val="21"/>
              </w:rPr>
              <w:t>Seyahat,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turizm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eğlence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hizmetler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(7)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2" w:right="166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3,54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0,31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3683" w:type="dxa"/>
          </w:tcPr>
          <w:p>
            <w:pPr>
              <w:pStyle w:val="TableParagraph"/>
              <w:spacing w:before="34"/>
              <w:ind w:left="123" w:right="113"/>
              <w:jc w:val="center"/>
              <w:rPr>
                <w:sz w:val="21"/>
              </w:rPr>
            </w:pPr>
            <w:r>
              <w:rPr>
                <w:sz w:val="21"/>
              </w:rPr>
              <w:t>Sosyal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hizmet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Danışmanlık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(8)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72" w:right="166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3,61</w:t>
            </w:r>
          </w:p>
        </w:tc>
        <w:tc>
          <w:tcPr>
            <w:tcW w:w="961" w:type="dxa"/>
          </w:tcPr>
          <w:p>
            <w:pPr>
              <w:pStyle w:val="TableParagraph"/>
              <w:spacing w:before="34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3683" w:type="dxa"/>
          </w:tcPr>
          <w:p>
            <w:pPr>
              <w:pStyle w:val="TableParagraph"/>
              <w:spacing w:before="36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Ulaştırma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(9)</w:t>
            </w:r>
          </w:p>
        </w:tc>
        <w:tc>
          <w:tcPr>
            <w:tcW w:w="708" w:type="dxa"/>
          </w:tcPr>
          <w:p>
            <w:pPr>
              <w:pStyle w:val="TableParagraph"/>
              <w:spacing w:before="36"/>
              <w:ind w:left="172" w:right="166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092" w:type="dxa"/>
          </w:tcPr>
          <w:p>
            <w:pPr>
              <w:pStyle w:val="TableParagraph"/>
              <w:spacing w:before="36"/>
              <w:ind w:left="87" w:right="71"/>
              <w:jc w:val="center"/>
              <w:rPr>
                <w:sz w:val="21"/>
              </w:rPr>
            </w:pPr>
            <w:r>
              <w:rPr>
                <w:sz w:val="21"/>
              </w:rPr>
              <w:t>3,70</w:t>
            </w:r>
          </w:p>
        </w:tc>
        <w:tc>
          <w:tcPr>
            <w:tcW w:w="961" w:type="dxa"/>
          </w:tcPr>
          <w:p>
            <w:pPr>
              <w:pStyle w:val="TableParagraph"/>
              <w:spacing w:before="36"/>
              <w:ind w:left="276" w:right="267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7"/>
          <w:sz w:val="20"/>
        </w:rPr>
        <w:t> </w:t>
      </w:r>
      <w:r>
        <w:rPr>
          <w:sz w:val="20"/>
        </w:rPr>
        <w:t>analizi</w:t>
      </w:r>
      <w:r>
        <w:rPr>
          <w:spacing w:val="8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8"/>
          <w:sz w:val="20"/>
        </w:rPr>
        <w:t> </w:t>
      </w:r>
      <w:r>
        <w:rPr>
          <w:sz w:val="20"/>
        </w:rPr>
        <w:t>**Sidak</w:t>
      </w:r>
      <w:r>
        <w:rPr>
          <w:spacing w:val="7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8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spacing w:after="0"/>
        <w:jc w:val="left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 w:firstLine="566"/>
        <w:jc w:val="both"/>
      </w:pPr>
      <w:r>
        <w:rPr/>
        <w:pict>
          <v:group style="position:absolute;margin-left:153.839996pt;margin-top:113.318848pt;width:343.8pt;height:190.8pt;mso-position-horizontal-relative:page;mso-position-vertical-relative:paragraph;z-index:-15657984;mso-wrap-distance-left:0;mso-wrap-distance-right:0" coordorigin="3077,2266" coordsize="6876,3816">
            <v:rect style="position:absolute;left:3084;top:2273;width:6862;height:3802" filled="true" fillcolor="#ffffff" stroked="false">
              <v:fill type="solid"/>
            </v:rect>
            <v:shape style="position:absolute;left:6360;top:2573;width:3142;height:3202" coordorigin="6360,2574" coordsize="3142,3202" path="m7406,3320l6360,3320,6360,3534,7406,3534,7406,3320xm7855,3694l6360,3694,6360,3908,7855,3908,7855,3694xm7930,2948l6360,2948,6360,3162,7930,3162,7930,2948xm8081,5187l6360,5187,6360,5401,8081,5401,8081,5187xm8081,4815l6360,4815,6360,5026,8081,5026,8081,4815xm8230,5562l6360,5562,6360,5775,8230,5775,8230,5562xm8230,4066l6360,4066,6360,4280,8230,4280,8230,4066xm8604,2574l6360,2574,6360,2787,8604,2787,8604,2574xm9502,4441l6360,4441,6360,4654,9502,4654,9502,4441xe" filled="true" fillcolor="#4471c4" stroked="false">
              <v:path arrowok="t"/>
              <v:fill type="solid"/>
            </v:shape>
            <v:line style="position:absolute" from="6360,5854" to="6360,2494" stroked="true" strokeweight=".72pt" strokecolor="#d9d9d9">
              <v:stroke dashstyle="solid"/>
            </v:line>
            <v:shape style="position:absolute;left:7466;top:2540;width:2480;height:3267" coordorigin="7466,2540" coordsize="2480,3267" path="m7906,3286l7466,3286,7466,3567,7906,3567,7906,3286xm8263,3661l7915,3661,7915,3942,8263,3942,8263,3661xm8429,2914l7990,2914,7990,3193,8429,3193,8429,2914xm8578,5154l8141,5154,8141,5434,8578,5434,8578,5154xm8578,4782l8141,4782,8141,5060,8578,5060,8578,4782xm8729,5528l8290,5528,8290,5806,8729,5806,8729,5528xm8729,4035l8290,4035,8290,4314,8729,4314,8729,4035xm9012,2540l8664,2540,8664,2821,9012,2821,9012,2540xm9946,4407l9506,4407,9506,4688,9946,4688,9946,4407xe" filled="true" fillcolor="#d9d9d9" stroked="false">
              <v:path arrowok="t"/>
              <v:fill type="solid"/>
            </v:shape>
            <v:rect style="position:absolute;left:3084;top:2273;width:6862;height:3802" filled="false" stroked="true" strokeweight=".72pt" strokecolor="#d9d9d9">
              <v:stroke dashstyle="solid"/>
            </v:rect>
            <v:shape style="position:absolute;left:4428;top:2596;width:178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Ulaştırma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 w:hAnsi="Calibri"/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(9)</w:t>
                    </w:r>
                  </w:p>
                </w:txbxContent>
              </v:textbox>
              <w10:wrap type="none"/>
            </v:shape>
            <v:shape style="position:absolute;left:8724;top:2606;width:24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3,7</w:t>
                    </w:r>
                  </w:p>
                </w:txbxContent>
              </v:textbox>
              <w10:wrap type="none"/>
            </v:shape>
            <v:shape style="position:absolute;left:3770;top:2970;width:24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Sosyal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Danışmanlık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(8)</w:t>
                    </w:r>
                  </w:p>
                </w:txbxContent>
              </v:textbox>
              <w10:wrap type="none"/>
            </v:shape>
            <v:shape style="position:absolute;left:8051;top:2979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3,61</w:t>
                    </w:r>
                  </w:p>
                </w:txbxContent>
              </v:textbox>
              <w10:wrap type="none"/>
            </v:shape>
            <v:shape style="position:absolute;left:3215;top:3343;width:29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Seyehat,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turizm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eğlence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(7)</w:t>
                    </w:r>
                  </w:p>
                </w:txbxContent>
              </v:textbox>
              <w10:wrap type="none"/>
            </v:shape>
            <v:shape style="position:absolute;left:7527;top:3353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3,54</w:t>
                    </w:r>
                  </w:p>
                </w:txbxContent>
              </v:textbox>
              <w10:wrap type="none"/>
            </v:shape>
            <v:shape style="position:absolute;left:4157;top:3716;width:20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Pazarlama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reklamcılık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(6)</w:t>
                    </w:r>
                  </w:p>
                </w:txbxContent>
              </v:textbox>
              <w10:wrap type="none"/>
            </v:shape>
            <v:shape style="position:absolute;left:7976;top:372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</w:t>
                    </w:r>
                  </w:p>
                </w:txbxContent>
              </v:textbox>
              <w10:wrap type="none"/>
            </v:shape>
            <v:shape style="position:absolute;left:3526;top:4090;width:26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Otel,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lokanta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ikram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/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(5)</w:t>
                    </w:r>
                  </w:p>
                </w:txbxContent>
              </v:textbox>
              <w10:wrap type="none"/>
            </v:shape>
            <v:shape style="position:absolute;left:8350;top:4100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3,65</w:t>
                    </w:r>
                  </w:p>
                </w:txbxContent>
              </v:textbox>
              <w10:wrap type="none"/>
            </v:shape>
            <v:shape style="position:absolute;left:3802;top:4463;width:2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Mülkiyet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koruma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 güvenlik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(4)</w:t>
                    </w:r>
                  </w:p>
                </w:txbxContent>
              </v:textbox>
              <w10:wrap type="none"/>
            </v:shape>
            <v:shape style="position:absolute;left:9567;top:4473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3,82</w:t>
                    </w:r>
                  </w:p>
                </w:txbxContent>
              </v:textbox>
              <w10:wrap type="none"/>
            </v:shape>
            <v:shape style="position:absolute;left:3542;top:4837;width:26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Muhasebe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vergi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uygulamaları</w:t>
                    </w:r>
                    <w:r>
                      <w:rPr>
                        <w:rFonts w:ascii="Calibri" w:hAnsi="Calibri"/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(3)</w:t>
                    </w:r>
                  </w:p>
                </w:txbxContent>
              </v:textbox>
              <w10:wrap type="none"/>
            </v:shape>
            <v:shape style="position:absolute;left:8200;top:484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3,63</w:t>
                    </w:r>
                  </w:p>
                </w:txbxContent>
              </v:textbox>
              <w10:wrap type="none"/>
            </v:shape>
            <v:shape style="position:absolute;left:3732;top:5210;width:24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Büro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Sekreterlik</w:t>
                    </w:r>
                    <w:r>
                      <w:rPr>
                        <w:rFonts w:ascii="Calibri" w:hAnsi="Calibri"/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8200;top:5220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3,63</w:t>
                    </w:r>
                  </w:p>
                </w:txbxContent>
              </v:textbox>
              <w10:wrap type="none"/>
            </v:shape>
            <v:shape style="position:absolute;left:4502;top:5583;width:17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Bankacılık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 Finans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8350;top:5593;width:34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26528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Tablo 4.10’a göre katılımcıların eğitim gördükleri bölümlere göre etik değerler</w:t>
      </w:r>
      <w:r>
        <w:rPr>
          <w:spacing w:val="1"/>
        </w:rPr>
        <w:t> </w:t>
      </w:r>
      <w:r>
        <w:rPr/>
        <w:t>boyutu</w:t>
      </w:r>
      <w:r>
        <w:rPr>
          <w:spacing w:val="-12"/>
        </w:rPr>
        <w:t> </w:t>
      </w:r>
      <w:r>
        <w:rPr/>
        <w:t>bağlamında</w:t>
      </w:r>
      <w:r>
        <w:rPr>
          <w:spacing w:val="-12"/>
        </w:rPr>
        <w:t> </w:t>
      </w:r>
      <w:r>
        <w:rPr/>
        <w:t>başarı</w:t>
      </w:r>
      <w:r>
        <w:rPr>
          <w:spacing w:val="-12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düzeylerinin</w:t>
      </w:r>
      <w:r>
        <w:rPr>
          <w:spacing w:val="-12"/>
        </w:rPr>
        <w:t> </w:t>
      </w:r>
      <w:r>
        <w:rPr/>
        <w:t>anlamlı</w:t>
      </w:r>
      <w:r>
        <w:rPr>
          <w:spacing w:val="-10"/>
        </w:rPr>
        <w:t> </w:t>
      </w:r>
      <w:r>
        <w:rPr/>
        <w:t>şekilde</w:t>
      </w:r>
      <w:r>
        <w:rPr>
          <w:spacing w:val="-13"/>
        </w:rPr>
        <w:t> </w:t>
      </w:r>
      <w:r>
        <w:rPr/>
        <w:t>farklı</w:t>
      </w:r>
      <w:r>
        <w:rPr>
          <w:spacing w:val="-12"/>
        </w:rPr>
        <w:t> </w:t>
      </w:r>
      <w:r>
        <w:rPr/>
        <w:t>olduğu</w:t>
      </w:r>
      <w:r>
        <w:rPr>
          <w:spacing w:val="-12"/>
        </w:rPr>
        <w:t> </w:t>
      </w:r>
      <w:r>
        <w:rPr/>
        <w:t>tespit</w:t>
      </w:r>
      <w:r>
        <w:rPr>
          <w:spacing w:val="-11"/>
        </w:rPr>
        <w:t> </w:t>
      </w:r>
      <w:r>
        <w:rPr/>
        <w:t>edilmiştir.</w:t>
      </w:r>
      <w:r>
        <w:rPr>
          <w:spacing w:val="-57"/>
        </w:rPr>
        <w:t> </w:t>
      </w:r>
      <w:r>
        <w:rPr/>
        <w:t>Mülkiyet Koruma ve Güvenlik Bölümü katılımcılarının etik değerler üzerinden başarı</w:t>
      </w:r>
      <w:r>
        <w:rPr>
          <w:spacing w:val="1"/>
        </w:rPr>
        <w:t> </w:t>
      </w:r>
      <w:r>
        <w:rPr/>
        <w:t>algı düzeylerinin diğer tüm bölümlerde eğitim gören katılımcılara göre daha yüksek</w:t>
      </w:r>
      <w:r>
        <w:rPr>
          <w:spacing w:val="1"/>
        </w:rPr>
        <w:t> </w:t>
      </w:r>
      <w:r>
        <w:rPr/>
        <w:t>seviyelerde</w:t>
      </w:r>
      <w:r>
        <w:rPr>
          <w:spacing w:val="-3"/>
        </w:rPr>
        <w:t> </w:t>
      </w:r>
      <w:r>
        <w:rPr/>
        <w:t>olduğu</w:t>
      </w:r>
      <w:r>
        <w:rPr>
          <w:spacing w:val="2"/>
        </w:rPr>
        <w:t> </w:t>
      </w:r>
      <w:r>
        <w:rPr/>
        <w:t>görülmüştür (F=7,89, p=0,01).</w:t>
      </w:r>
    </w:p>
    <w:p>
      <w:pPr>
        <w:pStyle w:val="BodyText"/>
        <w:spacing w:line="570" w:lineRule="atLeast"/>
        <w:ind w:left="1294" w:right="391" w:hanging="468"/>
        <w:jc w:val="both"/>
      </w:pPr>
      <w:r>
        <w:rPr>
          <w:b/>
        </w:rPr>
        <w:t>Şekil 4.5. </w:t>
      </w:r>
      <w:r>
        <w:rPr/>
        <w:t>Bölüm Değişkeninin Etik Değerler Boyutu Açısından Başarı Algısına Etkisi</w:t>
      </w:r>
      <w:r>
        <w:rPr>
          <w:spacing w:val="1"/>
        </w:rPr>
        <w:t> </w:t>
      </w:r>
      <w:r>
        <w:rPr/>
        <w:t>Şekil4.</w:t>
      </w:r>
      <w:r>
        <w:rPr>
          <w:spacing w:val="58"/>
        </w:rPr>
        <w:t> </w:t>
      </w:r>
      <w:r>
        <w:rPr/>
        <w:t>5’e</w:t>
      </w:r>
      <w:r>
        <w:rPr>
          <w:spacing w:val="57"/>
        </w:rPr>
        <w:t> </w:t>
      </w:r>
      <w:r>
        <w:rPr/>
        <w:t>göre</w:t>
      </w:r>
      <w:r>
        <w:rPr>
          <w:spacing w:val="57"/>
        </w:rPr>
        <w:t> </w:t>
      </w:r>
      <w:r>
        <w:rPr/>
        <w:t>katılımcıların</w:t>
      </w:r>
      <w:r>
        <w:rPr>
          <w:spacing w:val="58"/>
        </w:rPr>
        <w:t> </w:t>
      </w:r>
      <w:r>
        <w:rPr/>
        <w:t>eğitim</w:t>
      </w:r>
      <w:r>
        <w:rPr>
          <w:spacing w:val="59"/>
        </w:rPr>
        <w:t> </w:t>
      </w:r>
      <w:r>
        <w:rPr/>
        <w:t>gördükleri</w:t>
      </w:r>
      <w:r>
        <w:rPr>
          <w:spacing w:val="59"/>
        </w:rPr>
        <w:t> </w:t>
      </w:r>
      <w:r>
        <w:rPr/>
        <w:t>bölümlere</w:t>
      </w:r>
      <w:r>
        <w:rPr>
          <w:spacing w:val="56"/>
        </w:rPr>
        <w:t> </w:t>
      </w:r>
      <w:r>
        <w:rPr/>
        <w:t>göre</w:t>
      </w:r>
      <w:r>
        <w:rPr>
          <w:spacing w:val="3"/>
        </w:rPr>
        <w:t> </w:t>
      </w:r>
      <w:r>
        <w:rPr/>
        <w:t>etik</w:t>
      </w:r>
      <w:r>
        <w:rPr>
          <w:spacing w:val="58"/>
        </w:rPr>
        <w:t> </w:t>
      </w:r>
      <w:r>
        <w:rPr/>
        <w:t>değerler</w:t>
      </w:r>
    </w:p>
    <w:p>
      <w:pPr>
        <w:pStyle w:val="BodyText"/>
        <w:spacing w:line="360" w:lineRule="auto" w:before="111"/>
        <w:ind w:left="728" w:right="394"/>
        <w:jc w:val="both"/>
      </w:pPr>
      <w:r>
        <w:rPr/>
        <w:t>boyutu bağlamında başarı algı düzeyleri, Bankacılık ve Finans Bölümü (3,65), Büro</w:t>
      </w:r>
      <w:r>
        <w:rPr>
          <w:spacing w:val="1"/>
        </w:rPr>
        <w:t> </w:t>
      </w:r>
      <w:r>
        <w:rPr/>
        <w:t>Hizmetleri ve Sekreterlik bölümü (3,63), Muhasebe ve Vergi Uygulamaları Bölümü</w:t>
      </w:r>
      <w:r>
        <w:rPr>
          <w:spacing w:val="1"/>
        </w:rPr>
        <w:t> </w:t>
      </w:r>
      <w:r>
        <w:rPr/>
        <w:t>(3,63), Mülkiyet Koruma ve Güvenlik Bölümü (3,82), Otel lokanta ve İkram Hizmetleri</w:t>
      </w:r>
      <w:r>
        <w:rPr>
          <w:spacing w:val="1"/>
        </w:rPr>
        <w:t> </w:t>
      </w:r>
      <w:r>
        <w:rPr/>
        <w:t>Bölümü (3,65), Pazarlama ve Reklamcılık Bölümü (3,6), Seyahat Turizm ve Eğlence</w:t>
      </w:r>
      <w:r>
        <w:rPr>
          <w:spacing w:val="1"/>
        </w:rPr>
        <w:t> </w:t>
      </w:r>
      <w:r>
        <w:rPr/>
        <w:t>Hizmetleri Bölümü (3,54), Sosyal Hizmetler ve Danışmanlık Bölümü (3,61), Ulaştırma</w:t>
      </w:r>
      <w:r>
        <w:rPr>
          <w:spacing w:val="1"/>
        </w:rPr>
        <w:t> </w:t>
      </w:r>
      <w:r>
        <w:rPr/>
        <w:t>Hizmetleri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(3,7)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gördükleri bölümlere göre etik değerler boyutu bağlamında başarı algı düzeylerinin</w:t>
      </w:r>
      <w:r>
        <w:rPr>
          <w:spacing w:val="1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farklı olduğu tespit 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00" w:after="0"/>
        <w:ind w:left="1508" w:right="0" w:hanging="781"/>
        <w:jc w:val="left"/>
      </w:pPr>
      <w:bookmarkStart w:name="_TOC_250026" w:id="100"/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Sembol</w:t>
      </w:r>
      <w:r>
        <w:rPr>
          <w:spacing w:val="-2"/>
        </w:rPr>
        <w:t> </w:t>
      </w:r>
      <w:r>
        <w:rPr/>
        <w:t>Analizi</w:t>
      </w:r>
      <w:r>
        <w:rPr>
          <w:spacing w:val="-3"/>
        </w:rPr>
        <w:t> </w:t>
      </w:r>
      <w:bookmarkEnd w:id="100"/>
      <w:r>
        <w:rPr/>
        <w:t>Sonuçları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8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4.11’de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faktörü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sembol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728" w:right="390"/>
      </w:pPr>
      <w:r>
        <w:rPr/>
        <w:drawing>
          <wp:anchor distT="0" distB="0" distL="0" distR="0" allowOverlap="1" layoutInCell="1" locked="0" behindDoc="1" simplePos="0" relativeHeight="480727040">
            <wp:simplePos x="0" y="0"/>
            <wp:positionH relativeFrom="page">
              <wp:posOffset>1282700</wp:posOffset>
            </wp:positionH>
            <wp:positionV relativeFrom="paragraph">
              <wp:posOffset>1565060</wp:posOffset>
            </wp:positionV>
            <wp:extent cx="4686300" cy="1841500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22"/>
        </w:rPr>
        <w:t> </w:t>
      </w:r>
      <w:r>
        <w:rPr>
          <w:b/>
        </w:rPr>
        <w:t>4.11.</w:t>
      </w:r>
      <w:r>
        <w:rPr>
          <w:b/>
          <w:spacing w:val="22"/>
        </w:rPr>
        <w:t> </w:t>
      </w:r>
      <w:r>
        <w:rPr/>
        <w:t>Başarı</w:t>
      </w:r>
      <w:r>
        <w:rPr>
          <w:spacing w:val="21"/>
        </w:rPr>
        <w:t> </w:t>
      </w:r>
      <w:r>
        <w:rPr/>
        <w:t>Parametresi</w:t>
      </w:r>
      <w:r>
        <w:rPr>
          <w:spacing w:val="22"/>
        </w:rPr>
        <w:t> </w:t>
      </w:r>
      <w:r>
        <w:rPr/>
        <w:t>Olarak</w:t>
      </w:r>
      <w:r>
        <w:rPr>
          <w:spacing w:val="21"/>
        </w:rPr>
        <w:t> </w:t>
      </w:r>
      <w:r>
        <w:rPr/>
        <w:t>Semboller</w:t>
      </w:r>
      <w:r>
        <w:rPr>
          <w:spacing w:val="20"/>
        </w:rPr>
        <w:t> </w:t>
      </w:r>
      <w:r>
        <w:rPr/>
        <w:t>(Etik</w:t>
      </w:r>
      <w:r>
        <w:rPr>
          <w:spacing w:val="21"/>
        </w:rPr>
        <w:t> </w:t>
      </w:r>
      <w:r>
        <w:rPr/>
        <w:t>Değerler</w:t>
      </w:r>
      <w:r>
        <w:rPr>
          <w:spacing w:val="21"/>
        </w:rPr>
        <w:t> </w:t>
      </w:r>
      <w:r>
        <w:rPr/>
        <w:t>Boyutu)</w:t>
      </w:r>
      <w:r>
        <w:rPr>
          <w:spacing w:val="21"/>
        </w:rPr>
        <w:t> </w:t>
      </w:r>
      <w:r>
        <w:rPr/>
        <w:t>Analiz</w:t>
      </w:r>
      <w:r>
        <w:rPr>
          <w:spacing w:val="-57"/>
        </w:rPr>
        <w:t> </w:t>
      </w:r>
      <w:r>
        <w:rPr/>
        <w:t>Sonuçları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2768"/>
        <w:gridCol w:w="531"/>
        <w:gridCol w:w="1091"/>
        <w:gridCol w:w="639"/>
        <w:gridCol w:w="689"/>
        <w:gridCol w:w="689"/>
        <w:gridCol w:w="860"/>
      </w:tblGrid>
      <w:tr>
        <w:trPr>
          <w:trHeight w:val="398" w:hRule="atLeast"/>
        </w:trPr>
        <w:tc>
          <w:tcPr>
            <w:tcW w:w="1232" w:type="dxa"/>
          </w:tcPr>
          <w:p>
            <w:pPr>
              <w:pStyle w:val="TableParagraph"/>
              <w:spacing w:before="58"/>
              <w:ind w:left="228" w:right="2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2768" w:type="dxa"/>
          </w:tcPr>
          <w:p>
            <w:pPr>
              <w:pStyle w:val="TableParagraph"/>
              <w:spacing w:before="58"/>
              <w:ind w:left="1065" w:right="10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Görsel</w:t>
            </w:r>
          </w:p>
        </w:tc>
        <w:tc>
          <w:tcPr>
            <w:tcW w:w="531" w:type="dxa"/>
          </w:tcPr>
          <w:p>
            <w:pPr>
              <w:pStyle w:val="TableParagraph"/>
              <w:spacing w:before="58"/>
              <w:ind w:left="186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1" w:type="dxa"/>
          </w:tcPr>
          <w:p>
            <w:pPr>
              <w:pStyle w:val="TableParagraph"/>
              <w:spacing w:before="58"/>
              <w:ind w:left="83" w:right="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639" w:type="dxa"/>
          </w:tcPr>
          <w:p>
            <w:pPr>
              <w:pStyle w:val="TableParagraph"/>
              <w:spacing w:before="58"/>
              <w:ind w:left="146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689" w:type="dxa"/>
          </w:tcPr>
          <w:p>
            <w:pPr>
              <w:pStyle w:val="TableParagraph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689" w:type="dxa"/>
          </w:tcPr>
          <w:p>
            <w:pPr>
              <w:pStyle w:val="TableParagraph"/>
              <w:spacing w:before="58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860" w:type="dxa"/>
          </w:tcPr>
          <w:p>
            <w:pPr>
              <w:pStyle w:val="TableParagraph"/>
              <w:spacing w:before="58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1788" w:hRule="atLeast"/>
        </w:trPr>
        <w:tc>
          <w:tcPr>
            <w:tcW w:w="123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8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258" cy="1027556"/>
                  <wp:effectExtent l="0" t="0" r="0" b="0"/>
                  <wp:docPr id="225" name="image6.jpeg" descr="https://lh6.googleusercontent.com/tnUeFLMhjc5leeGcx_pjr-to64wWIFTh9GsjBinWNzq8lbjxmRz5oyfg1dgaULgbYQQRLYfkv3fGiFWY38Ll1r_XVCd_xL4O_6naL5cm-EMl5hAZ7lJfgmxifwI9xwfUm2RlpnD148v7ohAEl0hMz0B82gXSd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58" cy="102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55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83" w:right="73"/>
              <w:jc w:val="center"/>
              <w:rPr>
                <w:sz w:val="21"/>
              </w:rPr>
            </w:pPr>
            <w:r>
              <w:rPr>
                <w:sz w:val="21"/>
              </w:rPr>
              <w:t>3,58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32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0" w:hRule="atLeast"/>
        </w:trPr>
        <w:tc>
          <w:tcPr>
            <w:tcW w:w="12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8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9680" cy="986218"/>
                  <wp:effectExtent l="0" t="0" r="0" b="0"/>
                  <wp:docPr id="227" name="image7.jpeg" descr="https://lh5.googleusercontent.com/4Qv1IArShDFrRNXzuIS3yfs5gl2mz0ildYMK5eT5nfYbPZKGNrO80ai7PzTVA-sB9-caQ0J_XUPbM3b2WLYpnL8CIN7LTlYzVRk7QCXf8KHe2QiKPcpiVMiv0bxYYXZgpwDr6uxYZZ36ilqGrE0VSjoU79xSL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80" cy="98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09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83" w:right="73"/>
              <w:jc w:val="center"/>
              <w:rPr>
                <w:sz w:val="21"/>
              </w:rPr>
            </w:pPr>
            <w:r>
              <w:rPr>
                <w:sz w:val="21"/>
              </w:rPr>
              <w:t>3,97</w:t>
            </w:r>
          </w:p>
        </w:tc>
        <w:tc>
          <w:tcPr>
            <w:tcW w:w="63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32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1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30"/>
              <w:ind w:left="225" w:right="219"/>
              <w:jc w:val="center"/>
              <w:rPr>
                <w:sz w:val="21"/>
              </w:rPr>
            </w:pPr>
            <w:r>
              <w:rPr>
                <w:sz w:val="21"/>
              </w:rPr>
              <w:t>Etik</w:t>
            </w:r>
          </w:p>
        </w:tc>
        <w:tc>
          <w:tcPr>
            <w:tcW w:w="2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1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8"/>
              <w:ind w:left="228" w:right="219"/>
              <w:jc w:val="center"/>
              <w:rPr>
                <w:sz w:val="21"/>
              </w:rPr>
            </w:pPr>
            <w:r>
              <w:rPr>
                <w:sz w:val="21"/>
              </w:rPr>
              <w:t>Değerler</w:t>
            </w:r>
          </w:p>
        </w:tc>
        <w:tc>
          <w:tcPr>
            <w:tcW w:w="2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0" w:hRule="atLeast"/>
        </w:trPr>
        <w:tc>
          <w:tcPr>
            <w:tcW w:w="123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07"/>
              <w:rPr>
                <w:sz w:val="21"/>
              </w:rPr>
            </w:pPr>
            <w:r>
              <w:rPr>
                <w:sz w:val="21"/>
              </w:rPr>
              <w:t>Bağlamında</w:t>
            </w:r>
          </w:p>
        </w:tc>
        <w:tc>
          <w:tcPr>
            <w:tcW w:w="2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91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8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05"/>
              <w:rPr>
                <w:sz w:val="21"/>
              </w:rPr>
            </w:pPr>
            <w:r>
              <w:rPr>
                <w:sz w:val="21"/>
              </w:rPr>
              <w:t>12,17</w:t>
            </w:r>
          </w:p>
        </w:tc>
        <w:tc>
          <w:tcPr>
            <w:tcW w:w="68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05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04"/>
              <w:rPr>
                <w:sz w:val="21"/>
              </w:rPr>
            </w:pPr>
            <w:r>
              <w:rPr>
                <w:sz w:val="21"/>
              </w:rPr>
              <w:t>2&gt;1,3,4</w:t>
            </w:r>
          </w:p>
        </w:tc>
      </w:tr>
      <w:tr>
        <w:trPr>
          <w:trHeight w:val="117" w:hRule="atLeast"/>
        </w:trPr>
        <w:tc>
          <w:tcPr>
            <w:tcW w:w="12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5435" cy="1058703"/>
                  <wp:effectExtent l="0" t="0" r="0" b="0"/>
                  <wp:docPr id="229" name="image8.jpeg" descr="https://lh3.googleusercontent.com/ZwoofbyDXdaCtIKc2xep9jfoYLLmA7Cv765RTxomepu0LCzIc4-9_9BOGrfzmGKorDI56Z7WfAF9tRJnf0p2XShZAwQ74nk6Jz8jdcaMe_MbOk-oy67NMXDdfzjbtCFJh_YvW2ak4URT1wvpOvejorl4R2yME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5" cy="105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91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8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9"/>
              <w:ind w:left="226" w:right="219"/>
              <w:jc w:val="center"/>
              <w:rPr>
                <w:sz w:val="21"/>
              </w:rPr>
            </w:pPr>
            <w:r>
              <w:rPr>
                <w:sz w:val="21"/>
              </w:rPr>
              <w:t>Başarı</w:t>
            </w:r>
          </w:p>
        </w:tc>
        <w:tc>
          <w:tcPr>
            <w:tcW w:w="2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12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226" w:right="219"/>
              <w:jc w:val="center"/>
              <w:rPr>
                <w:sz w:val="21"/>
              </w:rPr>
            </w:pPr>
            <w:r>
              <w:rPr>
                <w:sz w:val="21"/>
              </w:rPr>
              <w:t>Algısı</w:t>
            </w:r>
          </w:p>
        </w:tc>
        <w:tc>
          <w:tcPr>
            <w:tcW w:w="2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2" w:hRule="atLeast"/>
        </w:trPr>
        <w:tc>
          <w:tcPr>
            <w:tcW w:w="12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104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091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83" w:right="73"/>
              <w:jc w:val="center"/>
              <w:rPr>
                <w:sz w:val="21"/>
              </w:rPr>
            </w:pPr>
            <w:r>
              <w:rPr>
                <w:sz w:val="21"/>
              </w:rPr>
              <w:t>3,59</w:t>
            </w:r>
          </w:p>
        </w:tc>
        <w:tc>
          <w:tcPr>
            <w:tcW w:w="639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132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86" w:hRule="atLeast"/>
        </w:trPr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8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156" cy="966787"/>
                  <wp:effectExtent l="0" t="0" r="0" b="0"/>
                  <wp:docPr id="231" name="image9.jpeg" descr="https://lh5.googleusercontent.com/rD74Qm4f9j317FiUQqBeudgYnkTwiOpkEDsl39y9xT2BBg5hk5Pke12IA13kDDbVotFboF1roYk3B37F8b_sDiuPYF3HEzIKY7900c87IC0k_trFI_y8GCtE4WywpuO3aBPEl4bc_kDtdVcIcRejdSdeEnevA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56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155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83" w:right="73"/>
              <w:jc w:val="center"/>
              <w:rPr>
                <w:sz w:val="21"/>
              </w:rPr>
            </w:pPr>
            <w:r>
              <w:rPr>
                <w:sz w:val="21"/>
              </w:rPr>
              <w:t>3,53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132"/>
              <w:rPr>
                <w:sz w:val="21"/>
              </w:rPr>
            </w:pPr>
            <w:r>
              <w:rPr>
                <w:sz w:val="21"/>
              </w:rPr>
              <w:t>0,31</w:t>
            </w:r>
          </w:p>
        </w:tc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7"/>
          <w:sz w:val="20"/>
        </w:rPr>
        <w:t> </w:t>
      </w:r>
      <w:r>
        <w:rPr>
          <w:sz w:val="20"/>
        </w:rPr>
        <w:t>analizi</w:t>
      </w:r>
      <w:r>
        <w:rPr>
          <w:spacing w:val="8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8"/>
          <w:sz w:val="20"/>
        </w:rPr>
        <w:t> </w:t>
      </w:r>
      <w:r>
        <w:rPr>
          <w:sz w:val="20"/>
        </w:rPr>
        <w:t>**Sidak</w:t>
      </w:r>
      <w:r>
        <w:rPr>
          <w:spacing w:val="7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8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Tablo 4.11’de görülen sonuçlara göre, çalışmada katılımcıların başarı kavramını</w:t>
      </w:r>
      <w:r>
        <w:rPr>
          <w:spacing w:val="1"/>
        </w:rPr>
        <w:t> </w:t>
      </w:r>
      <w:r>
        <w:rPr/>
        <w:t>hangi (sembol) görsel ile ilişkilendirdikleri ve ilişkilendirme düzeyleri farklı faktörler</w:t>
      </w:r>
      <w:r>
        <w:rPr>
          <w:spacing w:val="1"/>
        </w:rPr>
        <w:t> </w:t>
      </w:r>
      <w:r>
        <w:rPr/>
        <w:t>açısından analiz edilmiştir. Buna göre katılımcıların seçtiği görsellere göre etik değerler</w:t>
      </w:r>
      <w:r>
        <w:rPr>
          <w:spacing w:val="1"/>
        </w:rPr>
        <w:t> </w:t>
      </w:r>
      <w:r>
        <w:rPr/>
        <w:t>üzerinden başarı algı düzeylerinin anlamlı şekilde farklı olduğu tespit edilmiştir. Farkın</w:t>
      </w:r>
      <w:r>
        <w:rPr>
          <w:spacing w:val="1"/>
        </w:rPr>
        <w:t> </w:t>
      </w:r>
      <w:r>
        <w:rPr/>
        <w:t>nedeni</w:t>
      </w:r>
      <w:r>
        <w:rPr>
          <w:spacing w:val="2"/>
        </w:rPr>
        <w:t> </w:t>
      </w:r>
      <w:r>
        <w:rPr/>
        <w:t>ise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sembol</w:t>
      </w:r>
      <w:r>
        <w:rPr>
          <w:spacing w:val="2"/>
        </w:rPr>
        <w:t> </w:t>
      </w:r>
      <w:r>
        <w:rPr/>
        <w:t>(adalet) görselini</w:t>
      </w:r>
      <w:r>
        <w:rPr>
          <w:spacing w:val="2"/>
        </w:rPr>
        <w:t> </w:t>
      </w:r>
      <w:r>
        <w:rPr/>
        <w:t>seçen</w:t>
      </w:r>
      <w:r>
        <w:rPr>
          <w:spacing w:val="1"/>
        </w:rPr>
        <w:t> </w:t>
      </w:r>
      <w:r>
        <w:rPr/>
        <w:t>katılımcıların</w:t>
      </w:r>
      <w:r>
        <w:rPr>
          <w:spacing w:val="3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 açısından</w:t>
      </w:r>
      <w:r>
        <w:rPr>
          <w:spacing w:val="1"/>
        </w:rPr>
        <w:t> </w:t>
      </w:r>
      <w:r>
        <w:rPr/>
        <w:t>başarı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/>
      </w:pPr>
      <w:r>
        <w:rPr/>
        <w:pict>
          <v:group style="position:absolute;margin-left:171.839996pt;margin-top:52.203148pt;width:307.350pt;height:172.2pt;mso-position-horizontal-relative:page;mso-position-vertical-relative:paragraph;z-index:-15656448;mso-wrap-distance-left:0;mso-wrap-distance-right:0" coordorigin="3437,1044" coordsize="6147,3444">
            <v:rect style="position:absolute;left:3444;top:1051;width:6132;height:3430" filled="true" fillcolor="#ffffff" stroked="false">
              <v:fill type="solid"/>
            </v:rect>
            <v:shape style="position:absolute;left:4305;top:1430;width:4229;height:2669" coordorigin="4306,1430" coordsize="4229,2669" path="m5758,1430l4306,1430,4306,1858,5758,1858,5758,1430xm6072,3674l4306,3674,4306,4099,6072,4099,6072,3674xm6137,2179l4306,2179,4306,2606,6137,2606,6137,2179xm8534,2926l4306,2926,4306,3353,8534,3353,8534,2926xe" filled="true" fillcolor="#4471c4" stroked="false">
              <v:path arrowok="t"/>
              <v:fill type="solid"/>
            </v:shape>
            <v:line style="position:absolute" from="4306,4260" to="4306,1270" stroked="true" strokeweight=".72pt" strokecolor="#d9d9d9">
              <v:stroke dashstyle="solid"/>
            </v:line>
            <v:shape style="position:absolute;left:5817;top:1504;width:3216;height:2523" coordorigin="5818,1505" coordsize="3216,2523" path="m6257,1505l5818,1505,5818,1783,6257,1783,6257,1505xm6571,3746l6132,3746,6132,4027,6571,4027,6571,3746xm6634,2251l6197,2251,6197,2532,6634,2532,6634,2251xm9034,3000l8594,3000,8594,3278,9034,3278,9034,3000xe" filled="true" fillcolor="#d9d9d9" stroked="false">
              <v:path arrowok="t"/>
              <v:fill type="solid"/>
            </v:shape>
            <v:shape style="position:absolute;left:3444;top:1051;width:6132;height:343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Görsel1</w:t>
                    </w:r>
                  </w:p>
                </w:txbxContent>
              </v:textbox>
              <v:stroke dashstyle="solid"/>
              <w10:wrap type="none"/>
            </v:shape>
            <v:shape style="position:absolute;left:6132;top:3746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3,58</w:t>
                    </w:r>
                  </w:p>
                </w:txbxContent>
              </v:textbox>
              <w10:wrap type="none"/>
            </v:shape>
            <v:shape style="position:absolute;left:8594;top:3000;width:440;height:279" type="#_x0000_t202" filled="false" stroked="false">
              <v:textbox inset="0,0,0,0">
                <w:txbxContent>
                  <w:p>
                    <w:pPr>
                      <w:spacing w:before="29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3,97</w:t>
                    </w:r>
                  </w:p>
                </w:txbxContent>
              </v:textbox>
              <w10:wrap type="none"/>
            </v:shape>
            <v:shape style="position:absolute;left:6196;top:2251;width:437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3,59</w:t>
                    </w:r>
                  </w:p>
                </w:txbxContent>
              </v:textbox>
              <w10:wrap type="none"/>
            </v:shape>
            <v:shape style="position:absolute;left:5817;top:1504;width:440;height:279" type="#_x0000_t202" filled="false" stroked="false">
              <v:textbox inset="0,0,0,0">
                <w:txbxContent>
                  <w:p>
                    <w:pPr>
                      <w:spacing w:before="29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3,53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algı</w:t>
      </w:r>
      <w:r>
        <w:rPr>
          <w:spacing w:val="-13"/>
        </w:rPr>
        <w:t> </w:t>
      </w:r>
      <w:r>
        <w:rPr/>
        <w:t>düzeylerinin</w:t>
      </w:r>
      <w:r>
        <w:rPr>
          <w:spacing w:val="-12"/>
        </w:rPr>
        <w:t> </w:t>
      </w:r>
      <w:r>
        <w:rPr/>
        <w:t>diğer</w:t>
      </w:r>
      <w:r>
        <w:rPr>
          <w:spacing w:val="-11"/>
        </w:rPr>
        <w:t> </w:t>
      </w:r>
      <w:r>
        <w:rPr/>
        <w:t>görselleri</w:t>
      </w:r>
      <w:r>
        <w:rPr>
          <w:spacing w:val="-12"/>
        </w:rPr>
        <w:t> </w:t>
      </w:r>
      <w:r>
        <w:rPr/>
        <w:t>seçen</w:t>
      </w:r>
      <w:r>
        <w:rPr>
          <w:spacing w:val="-13"/>
        </w:rPr>
        <w:t> </w:t>
      </w:r>
      <w:r>
        <w:rPr/>
        <w:t>katılımcılara</w:t>
      </w:r>
      <w:r>
        <w:rPr>
          <w:spacing w:val="-13"/>
        </w:rPr>
        <w:t> </w:t>
      </w:r>
      <w:r>
        <w:rPr/>
        <w:t>göre</w:t>
      </w:r>
      <w:r>
        <w:rPr>
          <w:spacing w:val="-14"/>
        </w:rPr>
        <w:t> </w:t>
      </w:r>
      <w:r>
        <w:rPr/>
        <w:t>daha</w:t>
      </w:r>
      <w:r>
        <w:rPr>
          <w:spacing w:val="-8"/>
        </w:rPr>
        <w:t> </w:t>
      </w:r>
      <w:r>
        <w:rPr/>
        <w:t>yüksek</w:t>
      </w:r>
      <w:r>
        <w:rPr>
          <w:spacing w:val="-13"/>
        </w:rPr>
        <w:t> </w:t>
      </w:r>
      <w:r>
        <w:rPr/>
        <w:t>seviyede</w:t>
      </w:r>
      <w:r>
        <w:rPr>
          <w:spacing w:val="-13"/>
        </w:rPr>
        <w:t> </w:t>
      </w:r>
      <w:r>
        <w:rPr/>
        <w:t>olmasıdır</w:t>
      </w:r>
      <w:r>
        <w:rPr>
          <w:spacing w:val="-57"/>
        </w:rPr>
        <w:t> </w:t>
      </w:r>
      <w:r>
        <w:rPr/>
        <w:t>(F=12,17,</w:t>
      </w:r>
      <w:r>
        <w:rPr>
          <w:spacing w:val="-1"/>
        </w:rPr>
        <w:t> </w:t>
      </w:r>
      <w:r>
        <w:rPr/>
        <w:t>p=0,01).</w:t>
      </w:r>
      <w:r>
        <w:rPr>
          <w:spacing w:val="-1"/>
        </w:rPr>
        <w:t> </w:t>
      </w:r>
      <w:r>
        <w:rPr/>
        <w:t>Şekil</w:t>
      </w:r>
      <w:r>
        <w:rPr>
          <w:spacing w:val="2"/>
        </w:rPr>
        <w:t> </w:t>
      </w:r>
      <w:r>
        <w:rPr/>
        <w:t>4.6’da</w:t>
      </w:r>
      <w:r>
        <w:rPr>
          <w:spacing w:val="-1"/>
        </w:rPr>
        <w:t> </w:t>
      </w:r>
      <w:r>
        <w:rPr/>
        <w:t>görsellerin</w:t>
      </w:r>
      <w:r>
        <w:rPr>
          <w:spacing w:val="-1"/>
        </w:rPr>
        <w:t> </w:t>
      </w:r>
      <w:r>
        <w:rPr/>
        <w:t>tercih</w:t>
      </w:r>
      <w:r>
        <w:rPr>
          <w:spacing w:val="1"/>
        </w:rPr>
        <w:t> </w:t>
      </w:r>
      <w:r>
        <w:rPr/>
        <w:t>edilme</w:t>
      </w:r>
      <w:r>
        <w:rPr>
          <w:spacing w:val="-1"/>
        </w:rPr>
        <w:t> </w:t>
      </w:r>
      <w:r>
        <w:rPr/>
        <w:t>oranları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4521" w:right="862" w:hanging="3311"/>
      </w:pPr>
      <w:r>
        <w:rPr/>
        <w:drawing>
          <wp:anchor distT="0" distB="0" distL="0" distR="0" allowOverlap="1" layoutInCell="1" locked="0" behindDoc="1" simplePos="0" relativeHeight="480728064">
            <wp:simplePos x="0" y="0"/>
            <wp:positionH relativeFrom="page">
              <wp:posOffset>1282700</wp:posOffset>
            </wp:positionH>
            <wp:positionV relativeFrom="paragraph">
              <wp:posOffset>-289038</wp:posOffset>
            </wp:positionV>
            <wp:extent cx="4686300" cy="1841500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 4.6. </w:t>
      </w:r>
      <w:r>
        <w:rPr/>
        <w:t>Başarı Parametresi Olarak Semboller (Etik Değerler Boyutu) Analiz</w:t>
      </w:r>
      <w:r>
        <w:rPr>
          <w:spacing w:val="-57"/>
        </w:rPr>
        <w:t> </w:t>
      </w:r>
      <w:r>
        <w:rPr/>
        <w:t>Sonuçları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Şekil</w:t>
      </w:r>
      <w:r>
        <w:rPr>
          <w:spacing w:val="1"/>
        </w:rPr>
        <w:t> </w:t>
      </w:r>
      <w:r>
        <w:rPr/>
        <w:t>4.6’ya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birinci</w:t>
      </w:r>
      <w:r>
        <w:rPr>
          <w:spacing w:val="1"/>
        </w:rPr>
        <w:t> </w:t>
      </w:r>
      <w:r>
        <w:rPr/>
        <w:t>görsel-sembol</w:t>
      </w:r>
      <w:r>
        <w:rPr>
          <w:spacing w:val="1"/>
        </w:rPr>
        <w:t> </w:t>
      </w:r>
      <w:r>
        <w:rPr/>
        <w:t>(kariyer)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ilişkilendirme düzeyi (3,58), ikinci görsel (adalet) ile başarıyı ilişkilendirme düzeyi</w:t>
      </w:r>
      <w:r>
        <w:rPr>
          <w:spacing w:val="1"/>
        </w:rPr>
        <w:t> </w:t>
      </w:r>
      <w:r>
        <w:rPr/>
        <w:t>(3,97), üçüncü görsel (şöhret) ile başarıyı ilişkilendirme düzeyi (3,59), dördüncü görsel</w:t>
      </w:r>
      <w:r>
        <w:rPr>
          <w:spacing w:val="1"/>
        </w:rPr>
        <w:t> </w:t>
      </w:r>
      <w:r>
        <w:rPr/>
        <w:t>(maddiyat)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ilişkilendirme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(3,53)</w:t>
      </w:r>
      <w:r>
        <w:rPr>
          <w:spacing w:val="1"/>
        </w:rPr>
        <w:t> </w:t>
      </w:r>
      <w:r>
        <w:rPr/>
        <w:t>oranındadır.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seçtiği</w:t>
      </w:r>
      <w:r>
        <w:rPr>
          <w:spacing w:val="-57"/>
        </w:rPr>
        <w:t> </w:t>
      </w:r>
      <w:r>
        <w:rPr/>
        <w:t>görsellere göre etik değerler üzerinden başarı algı düzeyleri anlamlı biçimde farklılık</w:t>
      </w:r>
      <w:r>
        <w:rPr>
          <w:spacing w:val="1"/>
        </w:rPr>
        <w:t> </w:t>
      </w:r>
      <w:r>
        <w:rPr/>
        <w:t>göstermektedir.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7’de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boyutların</w:t>
      </w:r>
      <w:r>
        <w:rPr>
          <w:spacing w:val="1"/>
        </w:rPr>
        <w:t> </w:t>
      </w:r>
      <w:r>
        <w:rPr/>
        <w:t>karşılaştırmalı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1" w:after="0"/>
        <w:ind w:left="1328" w:right="0" w:hanging="601"/>
        <w:jc w:val="left"/>
      </w:pPr>
      <w:bookmarkStart w:name="_TOC_250025" w:id="101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Demografik Analiz</w:t>
      </w:r>
      <w:r>
        <w:rPr>
          <w:spacing w:val="-5"/>
        </w:rPr>
        <w:t> </w:t>
      </w:r>
      <w:bookmarkEnd w:id="101"/>
      <w:r>
        <w:rPr/>
        <w:t>Sonuçları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728" w:right="398" w:firstLine="566"/>
        <w:jc w:val="both"/>
      </w:pPr>
      <w:r>
        <w:rPr/>
        <w:t>Başarı parametrelerinden iş ve kariyer faktörü, cinsiyet, medeni durum, sınıf, yaş,</w:t>
      </w:r>
      <w:r>
        <w:rPr>
          <w:spacing w:val="1"/>
        </w:rPr>
        <w:t> </w:t>
      </w:r>
      <w:r>
        <w:rPr/>
        <w:t>bölüm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semboller</w:t>
      </w:r>
      <w:r>
        <w:rPr>
          <w:spacing w:val="-2"/>
        </w:rPr>
        <w:t> </w:t>
      </w:r>
      <w:r>
        <w:rPr/>
        <w:t>açısından analiz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24" w:id="102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1"/>
        </w:rPr>
        <w:t> </w:t>
      </w:r>
      <w:r>
        <w:rPr/>
        <w:t>Cinsiyet</w:t>
      </w:r>
      <w:r>
        <w:rPr>
          <w:spacing w:val="-3"/>
        </w:rPr>
        <w:t> </w:t>
      </w:r>
      <w:r>
        <w:rPr/>
        <w:t>Değişkenine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-3"/>
        </w:rPr>
        <w:t> </w:t>
      </w:r>
      <w:bookmarkEnd w:id="102"/>
      <w:r>
        <w:rPr/>
        <w:t>Sonuçları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Tablo</w:t>
      </w:r>
      <w:r>
        <w:rPr>
          <w:spacing w:val="-10"/>
        </w:rPr>
        <w:t> </w:t>
      </w:r>
      <w:r>
        <w:rPr/>
        <w:t>4.12’de</w:t>
      </w:r>
      <w:r>
        <w:rPr>
          <w:spacing w:val="-11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algısının</w:t>
      </w:r>
      <w:r>
        <w:rPr>
          <w:spacing w:val="-10"/>
        </w:rPr>
        <w:t> </w:t>
      </w:r>
      <w:r>
        <w:rPr/>
        <w:t>iş</w:t>
      </w:r>
      <w:r>
        <w:rPr>
          <w:spacing w:val="-9"/>
        </w:rPr>
        <w:t> </w:t>
      </w:r>
      <w:r>
        <w:rPr/>
        <w:t>ve</w:t>
      </w:r>
      <w:r>
        <w:rPr>
          <w:spacing w:val="-12"/>
        </w:rPr>
        <w:t> </w:t>
      </w:r>
      <w:r>
        <w:rPr/>
        <w:t>kariyer</w:t>
      </w:r>
      <w:r>
        <w:rPr>
          <w:spacing w:val="-10"/>
        </w:rPr>
        <w:t> </w:t>
      </w:r>
      <w:r>
        <w:rPr/>
        <w:t>faktörü</w:t>
      </w:r>
      <w:r>
        <w:rPr>
          <w:spacing w:val="-9"/>
        </w:rPr>
        <w:t> </w:t>
      </w:r>
      <w:r>
        <w:rPr/>
        <w:t>açısından</w:t>
      </w:r>
      <w:r>
        <w:rPr>
          <w:spacing w:val="-10"/>
        </w:rPr>
        <w:t> </w:t>
      </w:r>
      <w:r>
        <w:rPr/>
        <w:t>cinsiyet</w:t>
      </w:r>
      <w:r>
        <w:rPr>
          <w:spacing w:val="-9"/>
        </w:rPr>
        <w:t> </w:t>
      </w:r>
      <w:r>
        <w:rPr/>
        <w:t>farklılıklarına</w:t>
      </w:r>
      <w:r>
        <w:rPr>
          <w:spacing w:val="-58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2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5"/>
        <w:ind w:left="728"/>
      </w:pPr>
      <w:r>
        <w:rPr>
          <w:b/>
        </w:rPr>
        <w:t>Tablo</w:t>
      </w:r>
      <w:r>
        <w:rPr>
          <w:b/>
          <w:spacing w:val="53"/>
        </w:rPr>
        <w:t> </w:t>
      </w:r>
      <w:r>
        <w:rPr>
          <w:b/>
        </w:rPr>
        <w:t>4.12.</w:t>
      </w:r>
      <w:r>
        <w:rPr>
          <w:b/>
          <w:spacing w:val="52"/>
        </w:rPr>
        <w:t> </w:t>
      </w:r>
      <w:r>
        <w:rPr/>
        <w:t>Başarı</w:t>
      </w:r>
      <w:r>
        <w:rPr>
          <w:spacing w:val="54"/>
        </w:rPr>
        <w:t> </w:t>
      </w:r>
      <w:r>
        <w:rPr/>
        <w:t>Algısının</w:t>
      </w:r>
      <w:r>
        <w:rPr>
          <w:spacing w:val="56"/>
        </w:rPr>
        <w:t> </w:t>
      </w:r>
      <w:r>
        <w:rPr/>
        <w:t>İş</w:t>
      </w:r>
      <w:r>
        <w:rPr>
          <w:spacing w:val="52"/>
        </w:rPr>
        <w:t> </w:t>
      </w:r>
      <w:r>
        <w:rPr/>
        <w:t>ve</w:t>
      </w:r>
      <w:r>
        <w:rPr>
          <w:spacing w:val="53"/>
        </w:rPr>
        <w:t> </w:t>
      </w:r>
      <w:r>
        <w:rPr/>
        <w:t>Kariyer</w:t>
      </w:r>
      <w:r>
        <w:rPr>
          <w:spacing w:val="53"/>
        </w:rPr>
        <w:t> </w:t>
      </w:r>
      <w:r>
        <w:rPr/>
        <w:t>Açısından</w:t>
      </w:r>
      <w:r>
        <w:rPr>
          <w:spacing w:val="52"/>
        </w:rPr>
        <w:t> </w:t>
      </w:r>
      <w:r>
        <w:rPr/>
        <w:t>Cinsiyet</w:t>
      </w:r>
      <w:r>
        <w:rPr>
          <w:spacing w:val="52"/>
        </w:rPr>
        <w:t> </w:t>
      </w:r>
      <w:r>
        <w:rPr/>
        <w:t>Farklılıklarına</w:t>
      </w:r>
      <w:r>
        <w:rPr>
          <w:spacing w:val="51"/>
        </w:rPr>
        <w:t> </w:t>
      </w:r>
      <w:r>
        <w:rPr/>
        <w:t>Göre</w:t>
      </w:r>
      <w:r>
        <w:rPr>
          <w:spacing w:val="-57"/>
        </w:rPr>
        <w:t> </w:t>
      </w:r>
      <w:r>
        <w:rPr/>
        <w:t>Analizi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157"/>
        <w:gridCol w:w="1157"/>
        <w:gridCol w:w="1159"/>
        <w:gridCol w:w="1157"/>
        <w:gridCol w:w="1156"/>
        <w:gridCol w:w="1159"/>
      </w:tblGrid>
      <w:tr>
        <w:trPr>
          <w:trHeight w:val="398" w:hRule="atLeast"/>
        </w:trPr>
        <w:tc>
          <w:tcPr>
            <w:tcW w:w="1160" w:type="dxa"/>
          </w:tcPr>
          <w:p>
            <w:pPr>
              <w:pStyle w:val="TableParagraph"/>
              <w:spacing w:before="60"/>
              <w:ind w:left="309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1157" w:type="dxa"/>
          </w:tcPr>
          <w:p>
            <w:pPr>
              <w:pStyle w:val="TableParagraph"/>
              <w:spacing w:before="60"/>
              <w:ind w:left="192" w:right="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Cinsiyet</w:t>
            </w:r>
          </w:p>
        </w:tc>
        <w:tc>
          <w:tcPr>
            <w:tcW w:w="1157" w:type="dxa"/>
          </w:tcPr>
          <w:p>
            <w:pPr>
              <w:pStyle w:val="TableParagraph"/>
              <w:spacing w:before="6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159" w:type="dxa"/>
          </w:tcPr>
          <w:p>
            <w:pPr>
              <w:pStyle w:val="TableParagraph"/>
              <w:spacing w:before="60"/>
              <w:ind w:left="120" w:right="1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1157" w:type="dxa"/>
          </w:tcPr>
          <w:p>
            <w:pPr>
              <w:pStyle w:val="TableParagraph"/>
              <w:spacing w:before="60"/>
              <w:ind w:left="189" w:right="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1156" w:type="dxa"/>
          </w:tcPr>
          <w:p>
            <w:pPr>
              <w:pStyle w:val="TableParagraph"/>
              <w:spacing w:before="60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1159" w:type="dxa"/>
          </w:tcPr>
          <w:p>
            <w:pPr>
              <w:pStyle w:val="TableParagraph"/>
              <w:spacing w:before="60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spacing w:line="276" w:lineRule="auto" w:before="53"/>
              <w:ind w:left="163" w:right="154" w:firstLine="2"/>
              <w:jc w:val="center"/>
              <w:rPr>
                <w:sz w:val="21"/>
              </w:rPr>
            </w:pPr>
            <w:r>
              <w:rPr>
                <w:sz w:val="21"/>
              </w:rPr>
              <w:t>İş 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157" w:type="dxa"/>
          </w:tcPr>
          <w:p>
            <w:pPr>
              <w:pStyle w:val="TableParagraph"/>
              <w:spacing w:before="53"/>
              <w:ind w:left="192" w:right="178"/>
              <w:jc w:val="center"/>
              <w:rPr>
                <w:sz w:val="21"/>
              </w:rPr>
            </w:pPr>
            <w:r>
              <w:rPr>
                <w:sz w:val="21"/>
              </w:rPr>
              <w:t>Erkek</w:t>
            </w:r>
          </w:p>
        </w:tc>
        <w:tc>
          <w:tcPr>
            <w:tcW w:w="1157" w:type="dxa"/>
          </w:tcPr>
          <w:p>
            <w:pPr>
              <w:pStyle w:val="TableParagraph"/>
              <w:spacing w:before="53"/>
              <w:ind w:left="188" w:right="180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159" w:type="dxa"/>
          </w:tcPr>
          <w:p>
            <w:pPr>
              <w:pStyle w:val="TableParagraph"/>
              <w:spacing w:before="53"/>
              <w:ind w:left="120" w:right="109"/>
              <w:jc w:val="center"/>
              <w:rPr>
                <w:sz w:val="21"/>
              </w:rPr>
            </w:pPr>
            <w:r>
              <w:rPr>
                <w:sz w:val="21"/>
              </w:rPr>
              <w:t>3,85</w:t>
            </w:r>
          </w:p>
        </w:tc>
        <w:tc>
          <w:tcPr>
            <w:tcW w:w="1157" w:type="dxa"/>
          </w:tcPr>
          <w:p>
            <w:pPr>
              <w:pStyle w:val="TableParagraph"/>
              <w:spacing w:before="53"/>
              <w:ind w:left="189" w:right="180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11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360"/>
              <w:rPr>
                <w:sz w:val="21"/>
              </w:rPr>
            </w:pPr>
            <w:r>
              <w:rPr>
                <w:sz w:val="21"/>
              </w:rPr>
              <w:t>-3,89</w:t>
            </w:r>
          </w:p>
        </w:tc>
        <w:tc>
          <w:tcPr>
            <w:tcW w:w="11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344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</w:tr>
      <w:tr>
        <w:trPr>
          <w:trHeight w:val="1101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86" w:right="180"/>
              <w:jc w:val="center"/>
              <w:rPr>
                <w:sz w:val="21"/>
              </w:rPr>
            </w:pPr>
            <w:r>
              <w:rPr>
                <w:sz w:val="21"/>
              </w:rPr>
              <w:t>Kadın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88" w:right="180"/>
              <w:jc w:val="center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20" w:right="109"/>
              <w:jc w:val="center"/>
              <w:rPr>
                <w:sz w:val="21"/>
              </w:rPr>
            </w:pPr>
            <w:r>
              <w:rPr>
                <w:sz w:val="21"/>
              </w:rPr>
              <w:t>3,92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89" w:right="180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11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-1"/>
          <w:sz w:val="20"/>
        </w:rPr>
        <w:t> </w:t>
      </w:r>
      <w:r>
        <w:rPr>
          <w:sz w:val="20"/>
        </w:rPr>
        <w:t>**Bağımsız</w:t>
      </w:r>
      <w:r>
        <w:rPr>
          <w:spacing w:val="-3"/>
          <w:sz w:val="20"/>
        </w:rPr>
        <w:t> </w:t>
      </w:r>
      <w:r>
        <w:rPr>
          <w:sz w:val="20"/>
        </w:rPr>
        <w:t>örneklem</w:t>
      </w:r>
      <w:r>
        <w:rPr>
          <w:spacing w:val="-6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yapılmıştır,</w:t>
      </w:r>
      <w:r>
        <w:rPr>
          <w:spacing w:val="-1"/>
          <w:sz w:val="20"/>
        </w:rPr>
        <w:t> </w:t>
      </w:r>
      <w:r>
        <w:rPr>
          <w:sz w:val="20"/>
        </w:rPr>
        <w:t>*0,05</w:t>
      </w:r>
      <w:r>
        <w:rPr>
          <w:spacing w:val="-3"/>
          <w:sz w:val="20"/>
        </w:rPr>
        <w:t> </w:t>
      </w:r>
      <w:r>
        <w:rPr>
          <w:sz w:val="20"/>
        </w:rPr>
        <w:t>düzeyinde</w:t>
      </w:r>
      <w:r>
        <w:rPr>
          <w:spacing w:val="-4"/>
          <w:sz w:val="20"/>
        </w:rPr>
        <w:t> </w:t>
      </w:r>
      <w:r>
        <w:rPr>
          <w:sz w:val="20"/>
        </w:rPr>
        <w:t>anlamlı</w:t>
      </w:r>
      <w:r>
        <w:rPr>
          <w:spacing w:val="-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pict>
          <v:group style="position:absolute;margin-left:170.399994pt;margin-top:109.343147pt;width:311.2pt;height:191.3pt;mso-position-horizontal-relative:page;mso-position-vertical-relative:paragraph;z-index:-15655424;mso-wrap-distance-left:0;mso-wrap-distance-right:0" coordorigin="3408,2187" coordsize="6224,3826">
            <v:rect style="position:absolute;left:3415;top:2194;width:6209;height:3812" filled="true" fillcolor="#ffffff" stroked="false">
              <v:fill type="solid"/>
            </v:rect>
            <v:shape style="position:absolute;left:4123;top:2777;width:4527;height:2648" coordorigin="4123,2777" coordsize="4527,2648" path="m6010,4462l4123,4462,4123,5424,6010,5424,6010,4462xm8650,2777l4123,2777,4123,3740,8650,3740,8650,2777xe" filled="true" fillcolor="#4471c4" stroked="false">
              <v:path arrowok="t"/>
              <v:fill type="solid"/>
            </v:shape>
            <v:line style="position:absolute" from="4123,5784" to="4123,2415" stroked="true" strokeweight=".72pt" strokecolor="#d9d9d9">
              <v:stroke dashstyle="solid"/>
            </v:line>
            <v:shape style="position:absolute;left:6069;top:3118;width:3080;height:1964" coordorigin="6070,3118" coordsize="3080,1964" path="m6506,4803l6070,4803,6070,5081,6506,5081,6506,4803xm9149,3118l8710,3118,8710,3396,9149,3396,9149,3118xe" filled="true" fillcolor="#d9d9d9" stroked="false">
              <v:path arrowok="t"/>
              <v:fill type="solid"/>
            </v:shape>
            <v:shape style="position:absolute;left:3415;top:2194;width:6209;height:3812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08"/>
                      <w:ind w:left="12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Kadın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47"/>
                      <w:ind w:left="12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Erkek</w:t>
                    </w:r>
                  </w:p>
                </w:txbxContent>
              </v:textbox>
              <v:stroke dashstyle="solid"/>
              <w10:wrap type="none"/>
            </v:shape>
            <v:shape style="position:absolute;left:6069;top:4802;width:437;height:279" type="#_x0000_t202" filled="false" stroked="false">
              <v:textbox inset="0,0,0,0">
                <w:txbxContent>
                  <w:p>
                    <w:pPr>
                      <w:spacing w:before="30"/>
                      <w:ind w:left="5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3,85</w:t>
                    </w:r>
                  </w:p>
                </w:txbxContent>
              </v:textbox>
              <w10:wrap type="none"/>
            </v:shape>
            <v:shape style="position:absolute;left:8709;top:3118;width:440;height:279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29088">
            <wp:simplePos x="0" y="0"/>
            <wp:positionH relativeFrom="page">
              <wp:posOffset>1282700</wp:posOffset>
            </wp:positionH>
            <wp:positionV relativeFrom="paragraph">
              <wp:posOffset>714033</wp:posOffset>
            </wp:positionV>
            <wp:extent cx="4686300" cy="1841500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Tablo 4.12’ye göre katılımcıların cinsiyetlerine göre iş ve üzerinden başarı algı</w:t>
      </w:r>
      <w:r>
        <w:rPr>
          <w:spacing w:val="1"/>
        </w:rPr>
        <w:t> </w:t>
      </w:r>
      <w:r>
        <w:rPr/>
        <w:t>düzeylerinin anlamlı düzeyde farklı olduğu tespit edilmiştir. Kadın katılımcıların iş ve</w:t>
      </w:r>
      <w:r>
        <w:rPr>
          <w:spacing w:val="1"/>
        </w:rPr>
        <w:t> </w:t>
      </w:r>
      <w:r>
        <w:rPr>
          <w:spacing w:val="-1"/>
        </w:rPr>
        <w:t>kariyer</w:t>
      </w:r>
      <w:r>
        <w:rPr>
          <w:spacing w:val="-16"/>
        </w:rPr>
        <w:t> </w:t>
      </w:r>
      <w:r>
        <w:rPr>
          <w:spacing w:val="-1"/>
        </w:rPr>
        <w:t>üzerinden</w:t>
      </w:r>
      <w:r>
        <w:rPr>
          <w:spacing w:val="-15"/>
        </w:rPr>
        <w:t> </w:t>
      </w:r>
      <w:r>
        <w:rPr>
          <w:spacing w:val="-1"/>
        </w:rPr>
        <w:t>başarı</w:t>
      </w:r>
      <w:r>
        <w:rPr>
          <w:spacing w:val="-15"/>
        </w:rPr>
        <w:t> </w:t>
      </w:r>
      <w:r>
        <w:rPr>
          <w:spacing w:val="-1"/>
        </w:rPr>
        <w:t>algı</w:t>
      </w:r>
      <w:r>
        <w:rPr>
          <w:spacing w:val="-14"/>
        </w:rPr>
        <w:t> </w:t>
      </w:r>
      <w:r>
        <w:rPr/>
        <w:t>düzeylerinin</w:t>
      </w:r>
      <w:r>
        <w:rPr>
          <w:spacing w:val="-15"/>
        </w:rPr>
        <w:t> </w:t>
      </w:r>
      <w:r>
        <w:rPr/>
        <w:t>erkeklere</w:t>
      </w:r>
      <w:r>
        <w:rPr>
          <w:spacing w:val="-13"/>
        </w:rPr>
        <w:t> </w:t>
      </w:r>
      <w:r>
        <w:rPr/>
        <w:t>göre</w:t>
      </w:r>
      <w:r>
        <w:rPr>
          <w:spacing w:val="-16"/>
        </w:rPr>
        <w:t> </w:t>
      </w:r>
      <w:r>
        <w:rPr/>
        <w:t>daha</w:t>
      </w:r>
      <w:r>
        <w:rPr>
          <w:spacing w:val="-11"/>
        </w:rPr>
        <w:t> </w:t>
      </w:r>
      <w:r>
        <w:rPr/>
        <w:t>yüksek</w:t>
      </w:r>
      <w:r>
        <w:rPr>
          <w:spacing w:val="-15"/>
        </w:rPr>
        <w:t> </w:t>
      </w:r>
      <w:r>
        <w:rPr/>
        <w:t>olduğu</w:t>
      </w:r>
      <w:r>
        <w:rPr>
          <w:spacing w:val="-12"/>
        </w:rPr>
        <w:t> </w:t>
      </w:r>
      <w:r>
        <w:rPr/>
        <w:t>görülmüştür</w:t>
      </w:r>
      <w:r>
        <w:rPr>
          <w:spacing w:val="-57"/>
        </w:rPr>
        <w:t> </w:t>
      </w:r>
      <w:r>
        <w:rPr/>
        <w:t>(t=3,89,</w:t>
      </w:r>
      <w:r>
        <w:rPr>
          <w:spacing w:val="-14"/>
        </w:rPr>
        <w:t> </w:t>
      </w:r>
      <w:r>
        <w:rPr/>
        <w:t>p=0,01).</w:t>
      </w:r>
      <w:r>
        <w:rPr>
          <w:spacing w:val="-13"/>
        </w:rPr>
        <w:t> </w:t>
      </w:r>
      <w:r>
        <w:rPr/>
        <w:t>Cinsiyet</w:t>
      </w:r>
      <w:r>
        <w:rPr>
          <w:spacing w:val="-14"/>
        </w:rPr>
        <w:t> </w:t>
      </w:r>
      <w:r>
        <w:rPr/>
        <w:t>değişkeninin</w:t>
      </w:r>
      <w:r>
        <w:rPr>
          <w:spacing w:val="-13"/>
        </w:rPr>
        <w:t> </w:t>
      </w:r>
      <w:r>
        <w:rPr/>
        <w:t>iş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kariyer</w:t>
      </w:r>
      <w:r>
        <w:rPr>
          <w:spacing w:val="-14"/>
        </w:rPr>
        <w:t> </w:t>
      </w:r>
      <w:r>
        <w:rPr/>
        <w:t>boyutu</w:t>
      </w:r>
      <w:r>
        <w:rPr>
          <w:spacing w:val="-14"/>
        </w:rPr>
        <w:t> </w:t>
      </w:r>
      <w:r>
        <w:rPr/>
        <w:t>açısından</w:t>
      </w:r>
      <w:r>
        <w:rPr>
          <w:spacing w:val="-13"/>
        </w:rPr>
        <w:t> </w:t>
      </w:r>
      <w:r>
        <w:rPr/>
        <w:t>etkileri</w:t>
      </w:r>
      <w:r>
        <w:rPr>
          <w:spacing w:val="-14"/>
        </w:rPr>
        <w:t> </w:t>
      </w:r>
      <w:r>
        <w:rPr/>
        <w:t>şekil</w:t>
      </w:r>
      <w:r>
        <w:rPr>
          <w:spacing w:val="-11"/>
        </w:rPr>
        <w:t> </w:t>
      </w:r>
      <w:r>
        <w:rPr/>
        <w:t>4.7’de</w:t>
      </w:r>
      <w:r>
        <w:rPr>
          <w:spacing w:val="-58"/>
        </w:rPr>
        <w:t> </w:t>
      </w:r>
      <w:r>
        <w:rPr/>
        <w:t>grafik</w:t>
      </w:r>
      <w:r>
        <w:rPr>
          <w:spacing w:val="-1"/>
        </w:rPr>
        <w:t> </w:t>
      </w:r>
      <w:r>
        <w:rPr/>
        <w:t>olarak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232"/>
        <w:ind w:left="331"/>
        <w:jc w:val="center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4.7.</w:t>
      </w:r>
      <w:r>
        <w:rPr>
          <w:b/>
          <w:spacing w:val="-2"/>
        </w:rPr>
        <w:t> </w:t>
      </w:r>
      <w:r>
        <w:rPr/>
        <w:t>Cinsiyete</w:t>
      </w:r>
      <w:r>
        <w:rPr>
          <w:spacing w:val="-2"/>
        </w:rPr>
        <w:t> </w:t>
      </w:r>
      <w:r>
        <w:rPr/>
        <w:t>Göre</w:t>
      </w:r>
      <w:r>
        <w:rPr>
          <w:spacing w:val="2"/>
        </w:rPr>
        <w:t> </w:t>
      </w:r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2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Cinsiyet değişkeninin iş ve kariyer boyutu açısından başarı algısına etkisi kadın</w:t>
      </w:r>
      <w:r>
        <w:rPr>
          <w:spacing w:val="1"/>
        </w:rPr>
        <w:t> </w:t>
      </w:r>
      <w:r>
        <w:rPr/>
        <w:t>katılımcılarda (3,92) erkek katılımcılarda ise (3,85) oranındadır. Bu oranlar bölümlere</w:t>
      </w:r>
      <w:r>
        <w:rPr>
          <w:spacing w:val="1"/>
        </w:rPr>
        <w:t> </w:t>
      </w:r>
      <w:r>
        <w:rPr/>
        <w:t>göre yaş değişkeni özelinde anlamlı düzeyde farklı ancak salt yaş değişkenine göre</w:t>
      </w:r>
      <w:r>
        <w:rPr>
          <w:spacing w:val="1"/>
        </w:rPr>
        <w:t> </w:t>
      </w:r>
      <w:r>
        <w:rPr/>
        <w:t>değerlendirildiğinde</w:t>
      </w:r>
      <w:r>
        <w:rPr>
          <w:spacing w:val="1"/>
        </w:rPr>
        <w:t> </w:t>
      </w:r>
      <w:r>
        <w:rPr/>
        <w:t>yakın</w:t>
      </w:r>
      <w:r>
        <w:rPr>
          <w:spacing w:val="1"/>
        </w:rPr>
        <w:t> </w:t>
      </w:r>
      <w:r>
        <w:rPr/>
        <w:t>düzeydedir.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nedenle</w:t>
      </w:r>
      <w:r>
        <w:rPr>
          <w:spacing w:val="1"/>
        </w:rPr>
        <w:t> </w:t>
      </w:r>
      <w:r>
        <w:rPr/>
        <w:t>cinsiyet</w:t>
      </w:r>
      <w:r>
        <w:rPr>
          <w:spacing w:val="1"/>
        </w:rPr>
        <w:t> </w:t>
      </w:r>
      <w:r>
        <w:rPr/>
        <w:t>değişkeni,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-57"/>
        </w:rPr>
        <w:t> </w:t>
      </w:r>
      <w:r>
        <w:rPr/>
        <w:t>boyutu</w:t>
      </w:r>
      <w:r>
        <w:rPr>
          <w:spacing w:val="-2"/>
        </w:rPr>
        <w:t> </w:t>
      </w:r>
      <w:r>
        <w:rPr/>
        <w:t>arasındaki</w:t>
      </w:r>
      <w:r>
        <w:rPr>
          <w:spacing w:val="-2"/>
        </w:rPr>
        <w:t> </w:t>
      </w:r>
      <w:r>
        <w:rPr/>
        <w:t>ilişki</w:t>
      </w:r>
      <w:r>
        <w:rPr>
          <w:spacing w:val="-3"/>
        </w:rPr>
        <w:t> </w:t>
      </w:r>
      <w:r>
        <w:rPr/>
        <w:t>hipotezin</w:t>
      </w:r>
      <w:r>
        <w:rPr>
          <w:spacing w:val="-1"/>
        </w:rPr>
        <w:t> </w:t>
      </w:r>
      <w:r>
        <w:rPr/>
        <w:t>kısmen</w:t>
      </w:r>
      <w:r>
        <w:rPr>
          <w:spacing w:val="-2"/>
        </w:rPr>
        <w:t> </w:t>
      </w:r>
      <w:r>
        <w:rPr/>
        <w:t>kabul</w:t>
      </w:r>
      <w:r>
        <w:rPr>
          <w:spacing w:val="-2"/>
        </w:rPr>
        <w:t> </w:t>
      </w:r>
      <w:r>
        <w:rPr/>
        <w:t>edilmesi</w:t>
      </w:r>
      <w:r>
        <w:rPr>
          <w:spacing w:val="-2"/>
        </w:rPr>
        <w:t> </w:t>
      </w:r>
      <w:r>
        <w:rPr/>
        <w:t>olarak</w:t>
      </w:r>
      <w:r>
        <w:rPr>
          <w:spacing w:val="-1"/>
        </w:rPr>
        <w:t> </w:t>
      </w:r>
      <w:r>
        <w:rPr/>
        <w:t>değerlendirilmiştir.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02" w:after="0"/>
        <w:ind w:left="1508" w:right="0" w:hanging="781"/>
        <w:jc w:val="left"/>
      </w:pPr>
      <w:bookmarkStart w:name="_TOC_250023" w:id="103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1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</w:t>
      </w:r>
      <w:r>
        <w:rPr>
          <w:spacing w:val="-3"/>
        </w:rPr>
        <w:t> </w:t>
      </w:r>
      <w:r>
        <w:rPr/>
        <w:t>Değişkenine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-1"/>
        </w:rPr>
        <w:t> </w:t>
      </w:r>
      <w:bookmarkEnd w:id="103"/>
      <w:r>
        <w:rPr/>
        <w:t>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4.13’de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faktörü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medeni</w:t>
      </w:r>
      <w:r>
        <w:rPr>
          <w:spacing w:val="1"/>
        </w:rPr>
        <w:t> </w:t>
      </w:r>
      <w:r>
        <w:rPr/>
        <w:t>durum</w:t>
      </w:r>
      <w:r>
        <w:rPr>
          <w:spacing w:val="-57"/>
        </w:rPr>
        <w:t> </w:t>
      </w:r>
      <w:r>
        <w:rPr/>
        <w:t>farklılıklarına göre</w:t>
      </w:r>
      <w:r>
        <w:rPr>
          <w:spacing w:val="-1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4.13.</w:t>
      </w:r>
      <w:r>
        <w:rPr>
          <w:b/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2"/>
        </w:rPr>
        <w:t> </w:t>
      </w:r>
      <w:r>
        <w:rPr/>
        <w:t>Göre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İş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Kariyer</w:t>
      </w:r>
      <w:r>
        <w:rPr>
          <w:spacing w:val="-2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1544"/>
        <w:gridCol w:w="999"/>
        <w:gridCol w:w="1090"/>
        <w:gridCol w:w="913"/>
        <w:gridCol w:w="912"/>
        <w:gridCol w:w="915"/>
      </w:tblGrid>
      <w:tr>
        <w:trPr>
          <w:trHeight w:val="674" w:hRule="atLeast"/>
        </w:trPr>
        <w:tc>
          <w:tcPr>
            <w:tcW w:w="1549" w:type="dxa"/>
          </w:tcPr>
          <w:p>
            <w:pPr>
              <w:pStyle w:val="TableParagraph"/>
              <w:spacing w:before="197"/>
              <w:ind w:left="503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1544" w:type="dxa"/>
          </w:tcPr>
          <w:p>
            <w:pPr>
              <w:pStyle w:val="TableParagraph"/>
              <w:spacing w:line="276" w:lineRule="auto" w:before="58"/>
              <w:ind w:left="462" w:right="407" w:hanging="32"/>
              <w:rPr>
                <w:b/>
                <w:sz w:val="21"/>
              </w:rPr>
            </w:pPr>
            <w:r>
              <w:rPr>
                <w:b/>
                <w:sz w:val="21"/>
              </w:rPr>
              <w:t>Medeni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durum</w:t>
            </w:r>
          </w:p>
        </w:tc>
        <w:tc>
          <w:tcPr>
            <w:tcW w:w="999" w:type="dxa"/>
          </w:tcPr>
          <w:p>
            <w:pPr>
              <w:pStyle w:val="TableParagraph"/>
              <w:spacing w:before="197"/>
              <w:ind w:right="413"/>
              <w:jc w:val="righ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0" w:type="dxa"/>
          </w:tcPr>
          <w:p>
            <w:pPr>
              <w:pStyle w:val="TableParagraph"/>
              <w:spacing w:before="197"/>
              <w:ind w:left="85" w:right="7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13" w:type="dxa"/>
          </w:tcPr>
          <w:p>
            <w:pPr>
              <w:pStyle w:val="TableParagraph"/>
              <w:spacing w:before="197"/>
              <w:ind w:left="248" w:right="2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912" w:type="dxa"/>
          </w:tcPr>
          <w:p>
            <w:pPr>
              <w:pStyle w:val="TableParagraph"/>
              <w:spacing w:before="19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915" w:type="dxa"/>
          </w:tcPr>
          <w:p>
            <w:pPr>
              <w:pStyle w:val="TableParagraph"/>
              <w:spacing w:before="19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549" w:type="dxa"/>
            <w:vMerge w:val="restart"/>
          </w:tcPr>
          <w:p>
            <w:pPr>
              <w:pStyle w:val="TableParagraph"/>
              <w:spacing w:line="276" w:lineRule="auto" w:before="55"/>
              <w:ind w:left="249" w:right="240"/>
              <w:jc w:val="center"/>
              <w:rPr>
                <w:sz w:val="21"/>
              </w:rPr>
            </w:pPr>
            <w:r>
              <w:rPr>
                <w:sz w:val="21"/>
              </w:rPr>
              <w:t>İş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44" w:type="dxa"/>
          </w:tcPr>
          <w:p>
            <w:pPr>
              <w:pStyle w:val="TableParagraph"/>
              <w:spacing w:before="55"/>
              <w:ind w:left="222" w:right="213"/>
              <w:jc w:val="center"/>
              <w:rPr>
                <w:sz w:val="21"/>
              </w:rPr>
            </w:pPr>
            <w:r>
              <w:rPr>
                <w:sz w:val="21"/>
              </w:rPr>
              <w:t>Evli</w:t>
            </w:r>
          </w:p>
        </w:tc>
        <w:tc>
          <w:tcPr>
            <w:tcW w:w="999" w:type="dxa"/>
          </w:tcPr>
          <w:p>
            <w:pPr>
              <w:pStyle w:val="TableParagraph"/>
              <w:spacing w:before="55"/>
              <w:ind w:right="385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090" w:type="dxa"/>
          </w:tcPr>
          <w:p>
            <w:pPr>
              <w:pStyle w:val="TableParagraph"/>
              <w:spacing w:before="55"/>
              <w:ind w:left="85" w:right="74"/>
              <w:jc w:val="center"/>
              <w:rPr>
                <w:sz w:val="21"/>
              </w:rPr>
            </w:pPr>
            <w:r>
              <w:rPr>
                <w:sz w:val="21"/>
              </w:rPr>
              <w:t>3,83</w:t>
            </w:r>
          </w:p>
        </w:tc>
        <w:tc>
          <w:tcPr>
            <w:tcW w:w="913" w:type="dxa"/>
          </w:tcPr>
          <w:p>
            <w:pPr>
              <w:pStyle w:val="TableParagraph"/>
              <w:spacing w:before="55"/>
              <w:ind w:left="248" w:right="242"/>
              <w:jc w:val="center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912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35"/>
              <w:rPr>
                <w:sz w:val="21"/>
              </w:rPr>
            </w:pPr>
            <w:r>
              <w:rPr>
                <w:sz w:val="21"/>
              </w:rPr>
              <w:t>-2,28</w:t>
            </w:r>
          </w:p>
        </w:tc>
        <w:tc>
          <w:tcPr>
            <w:tcW w:w="915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18"/>
              <w:rPr>
                <w:sz w:val="21"/>
              </w:rPr>
            </w:pPr>
            <w:r>
              <w:rPr>
                <w:sz w:val="21"/>
              </w:rPr>
              <w:t>0,02*</w:t>
            </w:r>
          </w:p>
        </w:tc>
      </w:tr>
      <w:tr>
        <w:trPr>
          <w:trHeight w:val="547" w:hRule="atLeast"/>
        </w:trPr>
        <w:tc>
          <w:tcPr>
            <w:tcW w:w="1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before="127"/>
              <w:ind w:left="224" w:right="213"/>
              <w:jc w:val="center"/>
              <w:rPr>
                <w:sz w:val="21"/>
              </w:rPr>
            </w:pPr>
            <w:r>
              <w:rPr>
                <w:sz w:val="21"/>
              </w:rPr>
              <w:t>Bekar</w:t>
            </w:r>
          </w:p>
        </w:tc>
        <w:tc>
          <w:tcPr>
            <w:tcW w:w="999" w:type="dxa"/>
          </w:tcPr>
          <w:p>
            <w:pPr>
              <w:pStyle w:val="TableParagraph"/>
              <w:spacing w:before="127"/>
              <w:ind w:right="330"/>
              <w:jc w:val="right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090" w:type="dxa"/>
          </w:tcPr>
          <w:p>
            <w:pPr>
              <w:pStyle w:val="TableParagraph"/>
              <w:spacing w:before="127"/>
              <w:ind w:left="85" w:right="74"/>
              <w:jc w:val="center"/>
              <w:rPr>
                <w:sz w:val="21"/>
              </w:rPr>
            </w:pPr>
            <w:r>
              <w:rPr>
                <w:sz w:val="21"/>
              </w:rPr>
              <w:t>3,90</w:t>
            </w:r>
          </w:p>
        </w:tc>
        <w:tc>
          <w:tcPr>
            <w:tcW w:w="913" w:type="dxa"/>
          </w:tcPr>
          <w:p>
            <w:pPr>
              <w:pStyle w:val="TableParagraph"/>
              <w:spacing w:before="127"/>
              <w:ind w:left="248" w:right="242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9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-1"/>
          <w:sz w:val="20"/>
        </w:rPr>
        <w:t> </w:t>
      </w:r>
      <w:r>
        <w:rPr>
          <w:sz w:val="20"/>
        </w:rPr>
        <w:t>**Bağımsız</w:t>
      </w:r>
      <w:r>
        <w:rPr>
          <w:spacing w:val="-3"/>
          <w:sz w:val="20"/>
        </w:rPr>
        <w:t> </w:t>
      </w:r>
      <w:r>
        <w:rPr>
          <w:sz w:val="20"/>
        </w:rPr>
        <w:t>örneklem</w:t>
      </w:r>
      <w:r>
        <w:rPr>
          <w:spacing w:val="-6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yapılmıştır,</w:t>
      </w:r>
      <w:r>
        <w:rPr>
          <w:spacing w:val="-1"/>
          <w:sz w:val="20"/>
        </w:rPr>
        <w:t> </w:t>
      </w:r>
      <w:r>
        <w:rPr>
          <w:sz w:val="20"/>
        </w:rPr>
        <w:t>*0,05</w:t>
      </w:r>
      <w:r>
        <w:rPr>
          <w:spacing w:val="-3"/>
          <w:sz w:val="20"/>
        </w:rPr>
        <w:t> </w:t>
      </w:r>
      <w:r>
        <w:rPr>
          <w:sz w:val="20"/>
        </w:rPr>
        <w:t>düzeyinde</w:t>
      </w:r>
      <w:r>
        <w:rPr>
          <w:spacing w:val="-4"/>
          <w:sz w:val="20"/>
        </w:rPr>
        <w:t> </w:t>
      </w:r>
      <w:r>
        <w:rPr>
          <w:sz w:val="20"/>
        </w:rPr>
        <w:t>anlamlı</w:t>
      </w:r>
      <w:r>
        <w:rPr>
          <w:spacing w:val="-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pict>
          <v:group style="position:absolute;margin-left:186.839996pt;margin-top:109.31311pt;width:277.8pt;height:183.75pt;mso-position-horizontal-relative:page;mso-position-vertical-relative:paragraph;z-index:-15654400;mso-wrap-distance-left:0;mso-wrap-distance-right:0" coordorigin="3737,2186" coordsize="5556,3675">
            <v:rect style="position:absolute;left:3744;top:2193;width:5542;height:3660" filled="true" fillcolor="#ffffff" stroked="false">
              <v:fill type="solid"/>
            </v:rect>
            <v:shape style="position:absolute;left:4459;top:2759;width:3948;height:2530" coordorigin="4459,2760" coordsize="3948,2530" path="m6106,4368l4459,4368,4459,5289,6106,5289,6106,4368xm8407,2760l4459,2760,4459,3679,8407,3679,8407,2760xe" filled="true" fillcolor="#4471c4" stroked="false">
              <v:path arrowok="t"/>
              <v:fill type="solid"/>
            </v:shape>
            <v:line style="position:absolute" from="4459,5633" to="4459,2414" stroked="true" strokeweight=".72pt" strokecolor="#d9d9d9">
              <v:stroke dashstyle="solid"/>
            </v:line>
            <v:shape style="position:absolute;left:6165;top:3079;width:2650;height:1889" coordorigin="6166,3079" coordsize="2650,1889" path="m6602,4689l6166,4689,6166,4968,6602,4968,6602,4689xm8815,3079l8467,3079,8467,3360,8815,3360,8815,3079xe" filled="true" fillcolor="#d9d9d9" stroked="false">
              <v:path arrowok="t"/>
              <v:fill type="solid"/>
            </v:shape>
            <v:rect style="position:absolute;left:3744;top:2193;width:5542;height:3660" filled="false" stroked="true" strokeweight=".72pt" strokecolor="#d9d9d9">
              <v:stroke dashstyle="solid"/>
            </v:rect>
            <v:shape style="position:absolute;left:3876;top:3135;width:43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Bekar</w:t>
                    </w:r>
                  </w:p>
                </w:txbxContent>
              </v:textbox>
              <w10:wrap type="none"/>
            </v:shape>
            <v:shape style="position:absolute;left:8527;top:3145;width:24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</w:t>
                    </w:r>
                  </w:p>
                </w:txbxContent>
              </v:textbox>
              <w10:wrap type="none"/>
            </v:shape>
            <v:shape style="position:absolute;left:4042;top:4746;width:27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Evli</w:t>
                    </w:r>
                  </w:p>
                </w:txbxContent>
              </v:textbox>
              <w10:wrap type="none"/>
            </v:shape>
            <v:shape style="position:absolute;left:6165;top:4689;width:437;height:279" type="#_x0000_t202" filled="false" stroked="false">
              <v:textbox inset="0,0,0,0">
                <w:txbxContent>
                  <w:p>
                    <w:pPr>
                      <w:spacing w:before="30"/>
                      <w:ind w:left="5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30112">
            <wp:simplePos x="0" y="0"/>
            <wp:positionH relativeFrom="page">
              <wp:posOffset>1282700</wp:posOffset>
            </wp:positionH>
            <wp:positionV relativeFrom="paragraph">
              <wp:posOffset>-66635</wp:posOffset>
            </wp:positionV>
            <wp:extent cx="4686300" cy="1841500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Tablo 4.13’e göre katılımcıların medeni durumlarına göre iş ve üzerinden başarı</w:t>
      </w:r>
      <w:r>
        <w:rPr>
          <w:spacing w:val="1"/>
        </w:rPr>
        <w:t> </w:t>
      </w:r>
      <w:r>
        <w:rPr/>
        <w:t>algı düzeylerinin anlamlı düzeyde farklı olduğu tespit edilmiştir. Bekar katılımcıların iş</w:t>
      </w:r>
      <w:r>
        <w:rPr>
          <w:spacing w:val="1"/>
        </w:rPr>
        <w:t> </w:t>
      </w:r>
      <w:r>
        <w:rPr/>
        <w:t>ve kariyer açısından tanımladığı başarı algısının evli katılımcılara oranla daha yüksek</w:t>
      </w:r>
      <w:r>
        <w:rPr>
          <w:spacing w:val="1"/>
        </w:rPr>
        <w:t> </w:t>
      </w:r>
      <w:r>
        <w:rPr/>
        <w:t>olduğu görülmüştür (t=-2,28, p=0,02). Evli ve bekar katılımcıların başarıyı iş ve kariyer</w:t>
      </w:r>
      <w:r>
        <w:rPr>
          <w:spacing w:val="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nitelendirme düzeyleri şekil4.</w:t>
      </w:r>
      <w:r>
        <w:rPr>
          <w:spacing w:val="-1"/>
        </w:rPr>
        <w:t> </w:t>
      </w:r>
      <w:r>
        <w:rPr/>
        <w:t>8’de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232"/>
        <w:ind w:left="4113" w:right="1093" w:hanging="2675"/>
      </w:pPr>
      <w:r>
        <w:rPr>
          <w:b/>
        </w:rPr>
        <w:t>Şekil 4.8. </w:t>
      </w:r>
      <w:r>
        <w:rPr/>
        <w:t>Medeni Duruma Göre Başarı Algısının İş ve Kariyer Açısından</w:t>
      </w:r>
      <w:r>
        <w:rPr>
          <w:spacing w:val="-57"/>
        </w:rPr>
        <w:t> </w:t>
      </w:r>
      <w:r>
        <w:rPr/>
        <w:t>Değerlendirilmesi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Şekil 4.8’e göre katılımcıların medeni durumlarına göre iş ve kariyer üzerinden</w:t>
      </w:r>
      <w:r>
        <w:rPr>
          <w:spacing w:val="1"/>
        </w:rPr>
        <w:t> </w:t>
      </w:r>
      <w:r>
        <w:rPr>
          <w:spacing w:val="-1"/>
        </w:rPr>
        <w:t>başarı</w:t>
      </w:r>
      <w:r>
        <w:rPr>
          <w:spacing w:val="-13"/>
        </w:rPr>
        <w:t> </w:t>
      </w:r>
      <w:r>
        <w:rPr>
          <w:spacing w:val="-1"/>
        </w:rPr>
        <w:t>algı</w:t>
      </w:r>
      <w:r>
        <w:rPr>
          <w:spacing w:val="-12"/>
        </w:rPr>
        <w:t> </w:t>
      </w:r>
      <w:r>
        <w:rPr/>
        <w:t>düzeyleri</w:t>
      </w:r>
      <w:r>
        <w:rPr>
          <w:spacing w:val="-15"/>
        </w:rPr>
        <w:t> </w:t>
      </w:r>
      <w:r>
        <w:rPr/>
        <w:t>bekar</w:t>
      </w:r>
      <w:r>
        <w:rPr>
          <w:spacing w:val="-16"/>
        </w:rPr>
        <w:t> </w:t>
      </w:r>
      <w:r>
        <w:rPr/>
        <w:t>katılımcılar</w:t>
      </w:r>
      <w:r>
        <w:rPr>
          <w:spacing w:val="-16"/>
        </w:rPr>
        <w:t> </w:t>
      </w:r>
      <w:r>
        <w:rPr/>
        <w:t>için</w:t>
      </w:r>
      <w:r>
        <w:rPr>
          <w:spacing w:val="-13"/>
        </w:rPr>
        <w:t> </w:t>
      </w:r>
      <w:r>
        <w:rPr/>
        <w:t>(3,9)</w:t>
      </w:r>
      <w:r>
        <w:rPr>
          <w:spacing w:val="-13"/>
        </w:rPr>
        <w:t> </w:t>
      </w:r>
      <w:r>
        <w:rPr/>
        <w:t>oranında</w:t>
      </w:r>
      <w:r>
        <w:rPr>
          <w:spacing w:val="-15"/>
        </w:rPr>
        <w:t> </w:t>
      </w:r>
      <w:r>
        <w:rPr/>
        <w:t>iken</w:t>
      </w:r>
      <w:r>
        <w:rPr>
          <w:spacing w:val="-13"/>
        </w:rPr>
        <w:t> </w:t>
      </w:r>
      <w:r>
        <w:rPr/>
        <w:t>evli</w:t>
      </w:r>
      <w:r>
        <w:rPr>
          <w:spacing w:val="-14"/>
        </w:rPr>
        <w:t> </w:t>
      </w:r>
      <w:r>
        <w:rPr/>
        <w:t>katılımcılar</w:t>
      </w:r>
      <w:r>
        <w:rPr>
          <w:spacing w:val="-16"/>
        </w:rPr>
        <w:t> </w:t>
      </w:r>
      <w:r>
        <w:rPr/>
        <w:t>için</w:t>
      </w:r>
      <w:r>
        <w:rPr>
          <w:spacing w:val="-12"/>
        </w:rPr>
        <w:t> </w:t>
      </w:r>
      <w:r>
        <w:rPr/>
        <w:t>(3,83)</w:t>
      </w:r>
      <w:r>
        <w:rPr>
          <w:spacing w:val="-57"/>
        </w:rPr>
        <w:t> </w:t>
      </w:r>
      <w:r>
        <w:rPr/>
        <w:t>oranında</w:t>
      </w:r>
      <w:r>
        <w:rPr>
          <w:spacing w:val="-5"/>
        </w:rPr>
        <w:t> </w:t>
      </w:r>
      <w:r>
        <w:rPr/>
        <w:t>tespit</w:t>
      </w:r>
      <w:r>
        <w:rPr>
          <w:spacing w:val="-4"/>
        </w:rPr>
        <w:t> </w:t>
      </w:r>
      <w:r>
        <w:rPr/>
        <w:t>edilmiştir.</w:t>
      </w:r>
      <w:r>
        <w:rPr>
          <w:spacing w:val="-7"/>
        </w:rPr>
        <w:t> </w:t>
      </w:r>
      <w:r>
        <w:rPr/>
        <w:t>Etik</w:t>
      </w:r>
      <w:r>
        <w:rPr>
          <w:spacing w:val="-3"/>
        </w:rPr>
        <w:t> </w:t>
      </w:r>
      <w:r>
        <w:rPr/>
        <w:t>değerler</w:t>
      </w:r>
      <w:r>
        <w:rPr>
          <w:spacing w:val="-6"/>
        </w:rPr>
        <w:t> </w:t>
      </w:r>
      <w:r>
        <w:rPr/>
        <w:t>boyutuna</w:t>
      </w:r>
      <w:r>
        <w:rPr>
          <w:spacing w:val="-5"/>
        </w:rPr>
        <w:t> </w:t>
      </w:r>
      <w:r>
        <w:rPr/>
        <w:t>oranla,</w:t>
      </w:r>
      <w:r>
        <w:rPr>
          <w:spacing w:val="-5"/>
        </w:rPr>
        <w:t> </w:t>
      </w:r>
      <w:r>
        <w:rPr/>
        <w:t>iş</w:t>
      </w:r>
      <w:r>
        <w:rPr>
          <w:spacing w:val="-3"/>
        </w:rPr>
        <w:t> </w:t>
      </w:r>
      <w:r>
        <w:rPr/>
        <w:t>ve</w:t>
      </w:r>
      <w:r>
        <w:rPr>
          <w:spacing w:val="-6"/>
        </w:rPr>
        <w:t> </w:t>
      </w:r>
      <w:r>
        <w:rPr/>
        <w:t>kariyer</w:t>
      </w:r>
      <w:r>
        <w:rPr>
          <w:spacing w:val="-5"/>
        </w:rPr>
        <w:t> </w:t>
      </w:r>
      <w:r>
        <w:rPr/>
        <w:t>boyutunun</w:t>
      </w:r>
      <w:r>
        <w:rPr>
          <w:spacing w:val="-5"/>
        </w:rPr>
        <w:t> </w:t>
      </w:r>
      <w:r>
        <w:rPr/>
        <w:t>medeni</w:t>
      </w:r>
      <w:r>
        <w:rPr>
          <w:spacing w:val="-57"/>
        </w:rPr>
        <w:t> </w:t>
      </w:r>
      <w:r>
        <w:rPr/>
        <w:t>durum</w:t>
      </w:r>
      <w:r>
        <w:rPr>
          <w:spacing w:val="-15"/>
        </w:rPr>
        <w:t> </w:t>
      </w:r>
      <w:r>
        <w:rPr/>
        <w:t>değişkeni</w:t>
      </w:r>
      <w:r>
        <w:rPr>
          <w:spacing w:val="-13"/>
        </w:rPr>
        <w:t> </w:t>
      </w:r>
      <w:r>
        <w:rPr/>
        <w:t>ile</w:t>
      </w:r>
      <w:r>
        <w:rPr>
          <w:spacing w:val="-12"/>
        </w:rPr>
        <w:t> </w:t>
      </w:r>
      <w:r>
        <w:rPr/>
        <w:t>ilişkisinin</w:t>
      </w:r>
      <w:r>
        <w:rPr>
          <w:spacing w:val="-13"/>
        </w:rPr>
        <w:t> </w:t>
      </w:r>
      <w:r>
        <w:rPr/>
        <w:t>anlamlı</w:t>
      </w:r>
      <w:r>
        <w:rPr>
          <w:spacing w:val="-13"/>
        </w:rPr>
        <w:t> </w:t>
      </w:r>
      <w:r>
        <w:rPr/>
        <w:t>düzeyde</w:t>
      </w:r>
      <w:r>
        <w:rPr>
          <w:spacing w:val="-12"/>
        </w:rPr>
        <w:t> </w:t>
      </w:r>
      <w:r>
        <w:rPr/>
        <w:t>farklı</w:t>
      </w:r>
      <w:r>
        <w:rPr>
          <w:spacing w:val="-13"/>
        </w:rPr>
        <w:t> </w:t>
      </w:r>
      <w:r>
        <w:rPr/>
        <w:t>olduğu</w:t>
      </w:r>
      <w:r>
        <w:rPr>
          <w:spacing w:val="-13"/>
        </w:rPr>
        <w:t> </w:t>
      </w:r>
      <w:r>
        <w:rPr/>
        <w:t>tespit</w:t>
      </w:r>
      <w:r>
        <w:rPr>
          <w:spacing w:val="-11"/>
        </w:rPr>
        <w:t> </w:t>
      </w:r>
      <w:r>
        <w:rPr/>
        <w:t>edilmiştir.</w:t>
      </w:r>
      <w:r>
        <w:rPr>
          <w:spacing w:val="-14"/>
        </w:rPr>
        <w:t> </w:t>
      </w:r>
      <w:r>
        <w:rPr/>
        <w:t>Bu</w:t>
      </w:r>
      <w:r>
        <w:rPr>
          <w:spacing w:val="-11"/>
        </w:rPr>
        <w:t> </w:t>
      </w:r>
      <w:r>
        <w:rPr/>
        <w:t>nedenle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/>
      </w:pPr>
      <w:r>
        <w:rPr/>
        <w:t>bekar</w:t>
      </w:r>
      <w:r>
        <w:rPr>
          <w:spacing w:val="1"/>
        </w:rPr>
        <w:t> </w:t>
      </w:r>
      <w:r>
        <w:rPr/>
        <w:t>katılımcıların</w:t>
      </w:r>
      <w:r>
        <w:rPr>
          <w:spacing w:val="2"/>
        </w:rPr>
        <w:t> </w:t>
      </w:r>
      <w:r>
        <w:rPr/>
        <w:t>iş</w:t>
      </w:r>
      <w:r>
        <w:rPr>
          <w:spacing w:val="3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açısından</w:t>
      </w:r>
      <w:r>
        <w:rPr>
          <w:spacing w:val="2"/>
        </w:rPr>
        <w:t> </w:t>
      </w:r>
      <w:r>
        <w:rPr/>
        <w:t>tanımladığı</w:t>
      </w:r>
      <w:r>
        <w:rPr>
          <w:spacing w:val="3"/>
        </w:rPr>
        <w:t> </w:t>
      </w:r>
      <w:r>
        <w:rPr/>
        <w:t>başarı</w:t>
      </w:r>
      <w:r>
        <w:rPr>
          <w:spacing w:val="2"/>
        </w:rPr>
        <w:t> </w:t>
      </w:r>
      <w:r>
        <w:rPr/>
        <w:t>algısının</w:t>
      </w:r>
      <w:r>
        <w:rPr>
          <w:spacing w:val="3"/>
        </w:rPr>
        <w:t> </w:t>
      </w:r>
      <w:r>
        <w:rPr/>
        <w:t>evli</w:t>
      </w:r>
      <w:r>
        <w:rPr>
          <w:spacing w:val="3"/>
        </w:rPr>
        <w:t> </w:t>
      </w:r>
      <w:r>
        <w:rPr/>
        <w:t>katılımcılara</w:t>
      </w:r>
      <w:r>
        <w:rPr>
          <w:spacing w:val="-57"/>
        </w:rPr>
        <w:t> </w:t>
      </w:r>
      <w:r>
        <w:rPr/>
        <w:t>oranla</w:t>
      </w:r>
      <w:r>
        <w:rPr>
          <w:spacing w:val="-1"/>
        </w:rPr>
        <w:t> </w:t>
      </w:r>
      <w:r>
        <w:rPr/>
        <w:t>daha</w:t>
      </w:r>
      <w:r>
        <w:rPr>
          <w:spacing w:val="3"/>
        </w:rPr>
        <w:t> </w:t>
      </w:r>
      <w:r>
        <w:rPr/>
        <w:t>yüksek olduğu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22" w:id="104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Sınıf</w:t>
      </w:r>
      <w:r>
        <w:rPr>
          <w:spacing w:val="-1"/>
        </w:rPr>
        <w:t> </w:t>
      </w:r>
      <w:r>
        <w:rPr/>
        <w:t>Değişkenine</w:t>
      </w:r>
      <w:r>
        <w:rPr>
          <w:spacing w:val="-3"/>
        </w:rPr>
        <w:t> </w:t>
      </w:r>
      <w:r>
        <w:rPr/>
        <w:t>Göre</w:t>
      </w:r>
      <w:r>
        <w:rPr>
          <w:spacing w:val="-3"/>
        </w:rPr>
        <w:t> </w:t>
      </w:r>
      <w:r>
        <w:rPr/>
        <w:t>Analiz</w:t>
      </w:r>
      <w:r>
        <w:rPr>
          <w:spacing w:val="-2"/>
        </w:rPr>
        <w:t> </w:t>
      </w:r>
      <w:bookmarkEnd w:id="104"/>
      <w:r>
        <w:rPr/>
        <w:t>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6" w:firstLine="566"/>
        <w:jc w:val="both"/>
      </w:pPr>
      <w:r>
        <w:rPr/>
        <w:t>Tablo 4.14’de başarı algısının iş ve kariyer faktörü açısından sınıf farklılıklarına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/>
        <w:drawing>
          <wp:anchor distT="0" distB="0" distL="0" distR="0" allowOverlap="1" layoutInCell="1" locked="0" behindDoc="1" simplePos="0" relativeHeight="480731136">
            <wp:simplePos x="0" y="0"/>
            <wp:positionH relativeFrom="page">
              <wp:posOffset>1282700</wp:posOffset>
            </wp:positionH>
            <wp:positionV relativeFrom="paragraph">
              <wp:posOffset>810045</wp:posOffset>
            </wp:positionV>
            <wp:extent cx="4686300" cy="1841500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12"/>
        </w:rPr>
        <w:t> </w:t>
      </w:r>
      <w:r>
        <w:rPr>
          <w:b/>
        </w:rPr>
        <w:t>4.14.</w:t>
      </w:r>
      <w:r>
        <w:rPr>
          <w:b/>
          <w:spacing w:val="12"/>
        </w:rPr>
        <w:t> </w:t>
      </w:r>
      <w:r>
        <w:rPr/>
        <w:t>Başarı</w:t>
      </w:r>
      <w:r>
        <w:rPr>
          <w:spacing w:val="11"/>
        </w:rPr>
        <w:t> </w:t>
      </w:r>
      <w:r>
        <w:rPr/>
        <w:t>Algısının</w:t>
      </w:r>
      <w:r>
        <w:rPr>
          <w:spacing w:val="13"/>
        </w:rPr>
        <w:t> </w:t>
      </w:r>
      <w:r>
        <w:rPr/>
        <w:t>İş</w:t>
      </w:r>
      <w:r>
        <w:rPr>
          <w:spacing w:val="12"/>
        </w:rPr>
        <w:t> </w:t>
      </w:r>
      <w:r>
        <w:rPr/>
        <w:t>ve</w:t>
      </w:r>
      <w:r>
        <w:rPr>
          <w:spacing w:val="13"/>
        </w:rPr>
        <w:t> </w:t>
      </w:r>
      <w:r>
        <w:rPr/>
        <w:t>Kariyer</w:t>
      </w:r>
      <w:r>
        <w:rPr>
          <w:spacing w:val="12"/>
        </w:rPr>
        <w:t> </w:t>
      </w:r>
      <w:r>
        <w:rPr/>
        <w:t>Boyutu</w:t>
      </w:r>
      <w:r>
        <w:rPr>
          <w:spacing w:val="12"/>
        </w:rPr>
        <w:t> </w:t>
      </w:r>
      <w:r>
        <w:rPr/>
        <w:t>Açısından</w:t>
      </w:r>
      <w:r>
        <w:rPr>
          <w:spacing w:val="12"/>
        </w:rPr>
        <w:t> </w:t>
      </w:r>
      <w:r>
        <w:rPr/>
        <w:t>Katılımcıların</w:t>
      </w:r>
      <w:r>
        <w:rPr>
          <w:spacing w:val="11"/>
        </w:rPr>
        <w:t> </w:t>
      </w:r>
      <w:r>
        <w:rPr/>
        <w:t>Sınıflarına</w:t>
      </w:r>
      <w:r>
        <w:rPr>
          <w:spacing w:val="-57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539"/>
        <w:gridCol w:w="1126"/>
        <w:gridCol w:w="1091"/>
        <w:gridCol w:w="910"/>
        <w:gridCol w:w="653"/>
        <w:gridCol w:w="788"/>
      </w:tblGrid>
      <w:tr>
        <w:trPr>
          <w:trHeight w:val="398" w:hRule="atLeast"/>
        </w:trPr>
        <w:tc>
          <w:tcPr>
            <w:tcW w:w="1544" w:type="dxa"/>
          </w:tcPr>
          <w:p>
            <w:pPr>
              <w:pStyle w:val="TableParagraph"/>
              <w:spacing w:before="58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539" w:type="dxa"/>
          </w:tcPr>
          <w:p>
            <w:pPr>
              <w:pStyle w:val="TableParagraph"/>
              <w:spacing w:before="58"/>
              <w:ind w:left="536" w:right="5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Sınıf</w:t>
            </w:r>
          </w:p>
        </w:tc>
        <w:tc>
          <w:tcPr>
            <w:tcW w:w="1126" w:type="dxa"/>
          </w:tcPr>
          <w:p>
            <w:pPr>
              <w:pStyle w:val="TableParagraph"/>
              <w:spacing w:before="58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1" w:type="dxa"/>
          </w:tcPr>
          <w:p>
            <w:pPr>
              <w:pStyle w:val="TableParagraph"/>
              <w:spacing w:before="58"/>
              <w:ind w:left="80" w:right="7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10" w:type="dxa"/>
          </w:tcPr>
          <w:p>
            <w:pPr>
              <w:pStyle w:val="TableParagraph"/>
              <w:spacing w:before="58"/>
              <w:ind w:left="247" w:right="2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653" w:type="dxa"/>
          </w:tcPr>
          <w:p>
            <w:pPr>
              <w:pStyle w:val="TableParagraph"/>
              <w:spacing w:before="58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788" w:type="dxa"/>
          </w:tcPr>
          <w:p>
            <w:pPr>
              <w:pStyle w:val="TableParagraph"/>
              <w:spacing w:before="58"/>
              <w:ind w:left="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8" w:hRule="atLeast"/>
        </w:trPr>
        <w:tc>
          <w:tcPr>
            <w:tcW w:w="1544" w:type="dxa"/>
            <w:vMerge w:val="restart"/>
          </w:tcPr>
          <w:p>
            <w:pPr>
              <w:pStyle w:val="TableParagraph"/>
              <w:spacing w:line="276" w:lineRule="auto" w:before="53"/>
              <w:ind w:left="222" w:right="213"/>
              <w:jc w:val="center"/>
              <w:rPr>
                <w:sz w:val="21"/>
              </w:rPr>
            </w:pPr>
            <w:r>
              <w:rPr>
                <w:sz w:val="21"/>
              </w:rPr>
              <w:t>İş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39" w:type="dxa"/>
          </w:tcPr>
          <w:p>
            <w:pPr>
              <w:pStyle w:val="TableParagraph"/>
              <w:spacing w:before="53"/>
              <w:ind w:left="474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1126" w:type="dxa"/>
          </w:tcPr>
          <w:p>
            <w:pPr>
              <w:pStyle w:val="TableParagraph"/>
              <w:spacing w:before="53"/>
              <w:ind w:left="383" w:right="377"/>
              <w:jc w:val="center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910" w:type="dxa"/>
          </w:tcPr>
          <w:p>
            <w:pPr>
              <w:pStyle w:val="TableParagraph"/>
              <w:spacing w:before="53"/>
              <w:ind w:left="247" w:right="244"/>
              <w:jc w:val="center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653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-0,65</w:t>
            </w:r>
          </w:p>
        </w:tc>
        <w:tc>
          <w:tcPr>
            <w:tcW w:w="788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06"/>
              <w:rPr>
                <w:sz w:val="21"/>
              </w:rPr>
            </w:pPr>
            <w:r>
              <w:rPr>
                <w:sz w:val="21"/>
              </w:rPr>
              <w:t>0,51</w:t>
            </w:r>
          </w:p>
        </w:tc>
      </w:tr>
      <w:tr>
        <w:trPr>
          <w:trHeight w:val="544" w:hRule="atLeast"/>
        </w:trPr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spacing w:before="127"/>
              <w:ind w:left="474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1126" w:type="dxa"/>
          </w:tcPr>
          <w:p>
            <w:pPr>
              <w:pStyle w:val="TableParagraph"/>
              <w:spacing w:before="127"/>
              <w:ind w:left="383" w:right="377"/>
              <w:jc w:val="center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091" w:type="dxa"/>
          </w:tcPr>
          <w:p>
            <w:pPr>
              <w:pStyle w:val="TableParagraph"/>
              <w:spacing w:before="127"/>
              <w:ind w:left="83" w:right="77"/>
              <w:jc w:val="center"/>
              <w:rPr>
                <w:sz w:val="21"/>
              </w:rPr>
            </w:pPr>
            <w:r>
              <w:rPr>
                <w:sz w:val="21"/>
              </w:rPr>
              <w:t>3,90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7"/>
              <w:ind w:left="247" w:right="244"/>
              <w:jc w:val="center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 </w:t>
      </w: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5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pict>
          <v:group style="position:absolute;margin-left:187.679993pt;margin-top:88.673111pt;width:276.75pt;height:160.2pt;mso-position-horizontal-relative:page;mso-position-vertical-relative:paragraph;z-index:-15653376;mso-wrap-distance-left:0;mso-wrap-distance-right:0" coordorigin="3754,1773" coordsize="5535,3204">
            <v:shape style="position:absolute;left:4536;top:2294;width:3394;height:2163" coordorigin="4536,2294" coordsize="3394,2163" path="m5666,3669l4536,3669,4536,4457,5666,4457,5666,3669xm7930,2294l4536,2294,4536,3081,7930,3081,7930,2294xe" filled="true" fillcolor="#4471c4" stroked="false">
              <v:path arrowok="t"/>
              <v:fill type="solid"/>
            </v:shape>
            <v:line style="position:absolute" from="4536,4749" to="4536,2001" stroked="true" strokeweight=".72pt" strokecolor="#d9d9d9">
              <v:stroke dashstyle="solid"/>
            </v:line>
            <v:shape style="position:absolute;left:5726;top:2548;width:2612;height:1654" coordorigin="5726,2549" coordsize="2612,1654" path="m6166,3924l5726,3924,5726,4202,6166,4202,6166,3924xm8338,2549l7990,2549,7990,2827,8338,2827,8338,2549xe" filled="true" fillcolor="#d9d9d9" stroked="false">
              <v:path arrowok="t"/>
              <v:fill type="solid"/>
            </v:shape>
            <v:rect style="position:absolute;left:3760;top:1780;width:5520;height:3190" filled="false" stroked="true" strokeweight=".72pt" strokecolor="#d9d9d9">
              <v:stroke dashstyle="solid"/>
            </v:rect>
            <v:shape style="position:absolute;left:3890;top:2604;width:5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2.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sınıf</w:t>
                    </w:r>
                  </w:p>
                </w:txbxContent>
              </v:textbox>
              <w10:wrap type="none"/>
            </v:shape>
            <v:shape style="position:absolute;left:8049;top:261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</w:t>
                    </w:r>
                  </w:p>
                </w:txbxContent>
              </v:textbox>
              <w10:wrap type="none"/>
            </v:shape>
            <v:shape style="position:absolute;left:3890;top:3979;width:5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1.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sınıf</w:t>
                    </w:r>
                  </w:p>
                </w:txbxContent>
              </v:textbox>
              <w10:wrap type="none"/>
            </v:shape>
            <v:shape style="position:absolute;left:5726;top:3923;width:440;height:279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Tablo</w:t>
      </w:r>
      <w:r>
        <w:rPr>
          <w:spacing w:val="1"/>
        </w:rPr>
        <w:t> </w:t>
      </w:r>
      <w:r>
        <w:rPr/>
        <w:t>4.14’e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sınıflarına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-12"/>
        </w:rPr>
        <w:t> </w:t>
      </w:r>
      <w:r>
        <w:rPr/>
        <w:t>anlamlı</w:t>
      </w:r>
      <w:r>
        <w:rPr>
          <w:spacing w:val="-12"/>
        </w:rPr>
        <w:t> </w:t>
      </w:r>
      <w:r>
        <w:rPr/>
        <w:t>düzeyde</w:t>
      </w:r>
      <w:r>
        <w:rPr>
          <w:spacing w:val="-12"/>
        </w:rPr>
        <w:t> </w:t>
      </w:r>
      <w:r>
        <w:rPr/>
        <w:t>farklı</w:t>
      </w:r>
      <w:r>
        <w:rPr>
          <w:spacing w:val="-12"/>
        </w:rPr>
        <w:t> </w:t>
      </w:r>
      <w:r>
        <w:rPr/>
        <w:t>olmadığı</w:t>
      </w:r>
      <w:r>
        <w:rPr>
          <w:spacing w:val="-12"/>
        </w:rPr>
        <w:t> </w:t>
      </w:r>
      <w:r>
        <w:rPr/>
        <w:t>tespit</w:t>
      </w:r>
      <w:r>
        <w:rPr>
          <w:spacing w:val="-10"/>
        </w:rPr>
        <w:t> </w:t>
      </w:r>
      <w:r>
        <w:rPr/>
        <w:t>edilmiştir.</w:t>
      </w:r>
      <w:r>
        <w:rPr>
          <w:spacing w:val="-13"/>
        </w:rPr>
        <w:t> </w:t>
      </w:r>
      <w:r>
        <w:rPr/>
        <w:t>Araştırmada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ve</w:t>
      </w:r>
      <w:r>
        <w:rPr>
          <w:spacing w:val="-13"/>
        </w:rPr>
        <w:t> </w:t>
      </w:r>
      <w:r>
        <w:rPr/>
        <w:t>2.</w:t>
      </w:r>
      <w:r>
        <w:rPr>
          <w:spacing w:val="-11"/>
        </w:rPr>
        <w:t> </w:t>
      </w:r>
      <w:r>
        <w:rPr/>
        <w:t>Sınıfta</w:t>
      </w:r>
      <w:r>
        <w:rPr>
          <w:spacing w:val="-58"/>
        </w:rPr>
        <w:t> </w:t>
      </w:r>
      <w:r>
        <w:rPr/>
        <w:t>olan katılımcıların iş ve kariyer açısından başarı algı düzeylerinin benzer 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 (t=-0,65, p=0,51).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31"/>
        <w:jc w:val="center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4.9.</w:t>
      </w:r>
      <w:r>
        <w:rPr>
          <w:b/>
          <w:spacing w:val="-2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 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2"/>
        </w:rPr>
        <w:t> </w:t>
      </w:r>
      <w:r>
        <w:rPr/>
        <w:t>Üzerinden 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Birinci</w:t>
      </w:r>
      <w:r>
        <w:rPr>
          <w:spacing w:val="1"/>
        </w:rPr>
        <w:t> </w:t>
      </w:r>
      <w:r>
        <w:rPr/>
        <w:t>sınıfta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boyutu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ilişkilendirme düzeyleri (3,89) ikinci sınıfta eğitim görenlerin başarıyı iş ve kariyer</w:t>
      </w:r>
      <w:r>
        <w:rPr>
          <w:spacing w:val="1"/>
        </w:rPr>
        <w:t> </w:t>
      </w:r>
      <w:r>
        <w:rPr/>
        <w:t>boyutu ile ilişkilendirme düzeyleri ise (3,9) olarak tespit edilmiştir. Sınıf farkının iş ve</w:t>
      </w:r>
      <w:r>
        <w:rPr>
          <w:spacing w:val="1"/>
        </w:rPr>
        <w:t> </w:t>
      </w:r>
      <w:r>
        <w:rPr/>
        <w:t>kariyer</w:t>
      </w:r>
      <w:r>
        <w:rPr>
          <w:spacing w:val="-1"/>
        </w:rPr>
        <w:t> </w:t>
      </w:r>
      <w:r>
        <w:rPr/>
        <w:t>boyutu ile</w:t>
      </w:r>
      <w:r>
        <w:rPr>
          <w:spacing w:val="-1"/>
        </w:rPr>
        <w:t> </w:t>
      </w:r>
      <w:r>
        <w:rPr/>
        <w:t>arasında</w:t>
      </w:r>
      <w:r>
        <w:rPr>
          <w:spacing w:val="-1"/>
        </w:rPr>
        <w:t> </w:t>
      </w:r>
      <w:r>
        <w:rPr/>
        <w:t>anlamlı bir</w:t>
      </w:r>
      <w:r>
        <w:rPr>
          <w:spacing w:val="-1"/>
        </w:rPr>
        <w:t> </w:t>
      </w:r>
      <w:r>
        <w:rPr/>
        <w:t>ilişki</w:t>
      </w:r>
      <w:r>
        <w:rPr>
          <w:spacing w:val="1"/>
        </w:rPr>
        <w:t> </w:t>
      </w:r>
      <w:r>
        <w:rPr/>
        <w:t>söz konusu değildir.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02" w:after="0"/>
        <w:ind w:left="1508" w:right="0" w:hanging="781"/>
        <w:jc w:val="left"/>
      </w:pPr>
      <w:bookmarkStart w:name="_TOC_250021" w:id="105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1"/>
        </w:rPr>
        <w:t> </w:t>
      </w:r>
      <w:r>
        <w:rPr/>
        <w:t>Yaş</w:t>
      </w:r>
      <w:r>
        <w:rPr>
          <w:spacing w:val="-3"/>
        </w:rPr>
        <w:t> </w:t>
      </w:r>
      <w:r>
        <w:rPr/>
        <w:t>Değişkenine</w:t>
      </w:r>
      <w:r>
        <w:rPr>
          <w:spacing w:val="-3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-2"/>
        </w:rPr>
        <w:t> </w:t>
      </w:r>
      <w:bookmarkEnd w:id="105"/>
      <w:r>
        <w:rPr/>
        <w:t>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>
          <w:spacing w:val="-1"/>
        </w:rPr>
        <w:t>Tablo</w:t>
      </w:r>
      <w:r>
        <w:rPr>
          <w:spacing w:val="-13"/>
        </w:rPr>
        <w:t> </w:t>
      </w:r>
      <w:r>
        <w:rPr/>
        <w:t>4.15’de</w:t>
      </w:r>
      <w:r>
        <w:rPr>
          <w:spacing w:val="-15"/>
        </w:rPr>
        <w:t> </w:t>
      </w:r>
      <w:r>
        <w:rPr/>
        <w:t>başarı</w:t>
      </w:r>
      <w:r>
        <w:rPr>
          <w:spacing w:val="-14"/>
        </w:rPr>
        <w:t> </w:t>
      </w:r>
      <w:r>
        <w:rPr/>
        <w:t>algısının</w:t>
      </w:r>
      <w:r>
        <w:rPr>
          <w:spacing w:val="-14"/>
        </w:rPr>
        <w:t> </w:t>
      </w:r>
      <w:r>
        <w:rPr/>
        <w:t>iş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kariyer</w:t>
      </w:r>
      <w:r>
        <w:rPr>
          <w:spacing w:val="-15"/>
        </w:rPr>
        <w:t> </w:t>
      </w:r>
      <w:r>
        <w:rPr/>
        <w:t>faktörü</w:t>
      </w:r>
      <w:r>
        <w:rPr>
          <w:spacing w:val="-12"/>
        </w:rPr>
        <w:t> </w:t>
      </w:r>
      <w:r>
        <w:rPr/>
        <w:t>açısından</w:t>
      </w:r>
      <w:r>
        <w:rPr>
          <w:spacing w:val="-11"/>
        </w:rPr>
        <w:t> </w:t>
      </w:r>
      <w:r>
        <w:rPr/>
        <w:t>yaş</w:t>
      </w:r>
      <w:r>
        <w:rPr>
          <w:spacing w:val="-14"/>
        </w:rPr>
        <w:t> </w:t>
      </w:r>
      <w:r>
        <w:rPr/>
        <w:t>farklılıklarına</w:t>
      </w:r>
      <w:r>
        <w:rPr>
          <w:spacing w:val="-15"/>
        </w:rPr>
        <w:t> </w:t>
      </w:r>
      <w:r>
        <w:rPr/>
        <w:t>göre</w:t>
      </w:r>
      <w:r>
        <w:rPr>
          <w:spacing w:val="-57"/>
        </w:rPr>
        <w:t> </w:t>
      </w:r>
      <w:r>
        <w:rPr/>
        <w:t>analiz sonuçları görülmektedir.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4.15.</w:t>
      </w:r>
      <w:r>
        <w:rPr>
          <w:b/>
          <w:spacing w:val="-2"/>
          <w:sz w:val="24"/>
        </w:rPr>
        <w:t> </w:t>
      </w:r>
      <w:r>
        <w:rPr>
          <w:sz w:val="24"/>
        </w:rPr>
        <w:t>Yaşa</w:t>
      </w:r>
      <w:r>
        <w:rPr>
          <w:spacing w:val="-3"/>
          <w:sz w:val="24"/>
        </w:rPr>
        <w:t> </w:t>
      </w:r>
      <w:r>
        <w:rPr>
          <w:sz w:val="24"/>
        </w:rPr>
        <w:t>Göre</w:t>
      </w:r>
      <w:r>
        <w:rPr>
          <w:spacing w:val="-2"/>
          <w:sz w:val="24"/>
        </w:rPr>
        <w:t> </w:t>
      </w:r>
      <w:r>
        <w:rPr>
          <w:sz w:val="24"/>
        </w:rPr>
        <w:t>İş ve</w:t>
      </w:r>
      <w:r>
        <w:rPr>
          <w:spacing w:val="-3"/>
          <w:sz w:val="24"/>
        </w:rPr>
        <w:t> </w:t>
      </w:r>
      <w:r>
        <w:rPr>
          <w:sz w:val="24"/>
        </w:rPr>
        <w:t>Kariyer</w:t>
      </w:r>
      <w:r>
        <w:rPr>
          <w:spacing w:val="-3"/>
          <w:sz w:val="24"/>
        </w:rPr>
        <w:t> </w:t>
      </w:r>
      <w:r>
        <w:rPr>
          <w:sz w:val="24"/>
        </w:rPr>
        <w:t>Açısından Başarı</w:t>
      </w:r>
      <w:r>
        <w:rPr>
          <w:spacing w:val="-2"/>
          <w:sz w:val="24"/>
        </w:rPr>
        <w:t> </w:t>
      </w:r>
      <w:r>
        <w:rPr>
          <w:sz w:val="24"/>
        </w:rPr>
        <w:t>Algısı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548"/>
        <w:gridCol w:w="1260"/>
        <w:gridCol w:w="1092"/>
        <w:gridCol w:w="911"/>
        <w:gridCol w:w="913"/>
        <w:gridCol w:w="913"/>
      </w:tblGrid>
      <w:tr>
        <w:trPr>
          <w:trHeight w:val="398" w:hRule="atLeast"/>
        </w:trPr>
        <w:tc>
          <w:tcPr>
            <w:tcW w:w="1544" w:type="dxa"/>
          </w:tcPr>
          <w:p>
            <w:pPr>
              <w:pStyle w:val="TableParagraph"/>
              <w:spacing w:before="58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548" w:type="dxa"/>
          </w:tcPr>
          <w:p>
            <w:pPr>
              <w:pStyle w:val="TableParagraph"/>
              <w:spacing w:before="58"/>
              <w:ind w:left="136" w:right="12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Yaş</w:t>
            </w:r>
          </w:p>
        </w:tc>
        <w:tc>
          <w:tcPr>
            <w:tcW w:w="1260" w:type="dxa"/>
          </w:tcPr>
          <w:p>
            <w:pPr>
              <w:pStyle w:val="TableParagraph"/>
              <w:spacing w:before="58"/>
              <w:ind w:right="543"/>
              <w:jc w:val="righ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2" w:type="dxa"/>
          </w:tcPr>
          <w:p>
            <w:pPr>
              <w:pStyle w:val="TableParagraph"/>
              <w:spacing w:before="58"/>
              <w:ind w:left="85" w:right="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11" w:type="dxa"/>
          </w:tcPr>
          <w:p>
            <w:pPr>
              <w:pStyle w:val="TableParagraph"/>
              <w:spacing w:before="58"/>
              <w:ind w:left="250" w:right="2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913" w:type="dxa"/>
          </w:tcPr>
          <w:p>
            <w:pPr>
              <w:pStyle w:val="TableParagraph"/>
              <w:spacing w:before="5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913" w:type="dxa"/>
          </w:tcPr>
          <w:p>
            <w:pPr>
              <w:pStyle w:val="TableParagraph"/>
              <w:spacing w:before="58"/>
              <w:ind w:left="2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54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34"/>
              <w:ind w:left="221" w:right="213"/>
              <w:jc w:val="center"/>
              <w:rPr>
                <w:sz w:val="21"/>
              </w:rPr>
            </w:pPr>
            <w:r>
              <w:rPr>
                <w:sz w:val="21"/>
              </w:rPr>
              <w:t>İş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48" w:type="dxa"/>
          </w:tcPr>
          <w:p>
            <w:pPr>
              <w:pStyle w:val="TableParagraph"/>
              <w:spacing w:before="53"/>
              <w:ind w:left="136" w:right="129"/>
              <w:jc w:val="center"/>
              <w:rPr>
                <w:sz w:val="21"/>
              </w:rPr>
            </w:pPr>
            <w:r>
              <w:rPr>
                <w:sz w:val="21"/>
              </w:rPr>
              <w:t>18-20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(1)</w:t>
            </w:r>
          </w:p>
        </w:tc>
        <w:tc>
          <w:tcPr>
            <w:tcW w:w="1260" w:type="dxa"/>
          </w:tcPr>
          <w:p>
            <w:pPr>
              <w:pStyle w:val="TableParagraph"/>
              <w:spacing w:before="53"/>
              <w:ind w:right="460"/>
              <w:jc w:val="right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092" w:type="dxa"/>
          </w:tcPr>
          <w:p>
            <w:pPr>
              <w:pStyle w:val="TableParagraph"/>
              <w:spacing w:before="53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911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9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272"/>
              <w:rPr>
                <w:sz w:val="21"/>
              </w:rPr>
            </w:pPr>
            <w:r>
              <w:rPr>
                <w:sz w:val="21"/>
              </w:rPr>
              <w:t>2,25</w:t>
            </w:r>
          </w:p>
        </w:tc>
        <w:tc>
          <w:tcPr>
            <w:tcW w:w="9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276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</w:tr>
      <w:tr>
        <w:trPr>
          <w:trHeight w:val="395" w:hRule="atLeast"/>
        </w:trPr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spacing w:before="53"/>
              <w:ind w:left="136" w:right="129"/>
              <w:jc w:val="center"/>
              <w:rPr>
                <w:sz w:val="21"/>
              </w:rPr>
            </w:pPr>
            <w:r>
              <w:rPr>
                <w:sz w:val="21"/>
              </w:rPr>
              <w:t>21-23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(2)</w:t>
            </w:r>
          </w:p>
        </w:tc>
        <w:tc>
          <w:tcPr>
            <w:tcW w:w="1260" w:type="dxa"/>
          </w:tcPr>
          <w:p>
            <w:pPr>
              <w:pStyle w:val="TableParagraph"/>
              <w:spacing w:before="53"/>
              <w:ind w:right="460"/>
              <w:jc w:val="right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092" w:type="dxa"/>
          </w:tcPr>
          <w:p>
            <w:pPr>
              <w:pStyle w:val="TableParagraph"/>
              <w:spacing w:before="53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3,90</w:t>
            </w:r>
          </w:p>
        </w:tc>
        <w:tc>
          <w:tcPr>
            <w:tcW w:w="911" w:type="dxa"/>
          </w:tcPr>
          <w:p>
            <w:pPr>
              <w:pStyle w:val="TableParagraph"/>
              <w:spacing w:before="53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spacing w:before="55"/>
              <w:ind w:left="136" w:right="129"/>
              <w:jc w:val="center"/>
              <w:rPr>
                <w:sz w:val="21"/>
              </w:rPr>
            </w:pPr>
            <w:r>
              <w:rPr>
                <w:sz w:val="21"/>
              </w:rPr>
              <w:t>23-25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(3)</w:t>
            </w:r>
          </w:p>
        </w:tc>
        <w:tc>
          <w:tcPr>
            <w:tcW w:w="1260" w:type="dxa"/>
          </w:tcPr>
          <w:p>
            <w:pPr>
              <w:pStyle w:val="TableParagraph"/>
              <w:spacing w:before="55"/>
              <w:ind w:right="517"/>
              <w:jc w:val="right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092" w:type="dxa"/>
          </w:tcPr>
          <w:p>
            <w:pPr>
              <w:pStyle w:val="TableParagraph"/>
              <w:spacing w:before="55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3,81</w:t>
            </w:r>
          </w:p>
        </w:tc>
        <w:tc>
          <w:tcPr>
            <w:tcW w:w="911" w:type="dxa"/>
          </w:tcPr>
          <w:p>
            <w:pPr>
              <w:pStyle w:val="TableParagraph"/>
              <w:spacing w:before="55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0,21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spacing w:before="55"/>
              <w:ind w:left="136" w:right="131"/>
              <w:jc w:val="center"/>
              <w:rPr>
                <w:sz w:val="21"/>
              </w:rPr>
            </w:pPr>
            <w:r>
              <w:rPr>
                <w:sz w:val="21"/>
              </w:rPr>
              <w:t>25 ve üzeri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(4)</w:t>
            </w:r>
          </w:p>
        </w:tc>
        <w:tc>
          <w:tcPr>
            <w:tcW w:w="1260" w:type="dxa"/>
          </w:tcPr>
          <w:p>
            <w:pPr>
              <w:pStyle w:val="TableParagraph"/>
              <w:spacing w:before="55"/>
              <w:ind w:right="517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092" w:type="dxa"/>
          </w:tcPr>
          <w:p>
            <w:pPr>
              <w:pStyle w:val="TableParagraph"/>
              <w:spacing w:before="55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3,83</w:t>
            </w:r>
          </w:p>
        </w:tc>
        <w:tc>
          <w:tcPr>
            <w:tcW w:w="911" w:type="dxa"/>
          </w:tcPr>
          <w:p>
            <w:pPr>
              <w:pStyle w:val="TableParagraph"/>
              <w:spacing w:before="55"/>
              <w:ind w:left="250" w:right="243"/>
              <w:jc w:val="center"/>
              <w:rPr>
                <w:sz w:val="21"/>
              </w:rPr>
            </w:pPr>
            <w:r>
              <w:rPr>
                <w:sz w:val="21"/>
              </w:rPr>
              <w:t>0,16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732160">
            <wp:simplePos x="0" y="0"/>
            <wp:positionH relativeFrom="page">
              <wp:posOffset>1282700</wp:posOffset>
            </wp:positionH>
            <wp:positionV relativeFrom="paragraph">
              <wp:posOffset>-14148</wp:posOffset>
            </wp:positionV>
            <wp:extent cx="4686300" cy="1841500"/>
            <wp:effectExtent l="0" t="0" r="0" b="0"/>
            <wp:wrapNone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Kaynak:</w:t>
      </w:r>
      <w:r>
        <w:rPr>
          <w:b/>
          <w:spacing w:val="-2"/>
          <w:sz w:val="20"/>
        </w:rPr>
        <w:t> </w:t>
      </w:r>
      <w:r>
        <w:rPr>
          <w:sz w:val="20"/>
        </w:rPr>
        <w:t>***Varyans</w:t>
      </w:r>
      <w:r>
        <w:rPr>
          <w:spacing w:val="-6"/>
          <w:sz w:val="20"/>
        </w:rPr>
        <w:t> </w:t>
      </w:r>
      <w:r>
        <w:rPr>
          <w:sz w:val="20"/>
        </w:rPr>
        <w:t>analizi</w:t>
      </w:r>
      <w:r>
        <w:rPr>
          <w:spacing w:val="-3"/>
          <w:sz w:val="20"/>
        </w:rPr>
        <w:t> </w:t>
      </w:r>
      <w:r>
        <w:rPr>
          <w:sz w:val="20"/>
        </w:rPr>
        <w:t>(ANOVA)</w:t>
      </w:r>
      <w:r>
        <w:rPr>
          <w:spacing w:val="-4"/>
          <w:sz w:val="20"/>
        </w:rPr>
        <w:t> </w:t>
      </w:r>
      <w:r>
        <w:rPr>
          <w:sz w:val="20"/>
        </w:rPr>
        <w:t>testi</w:t>
      </w:r>
      <w:r>
        <w:rPr>
          <w:spacing w:val="-3"/>
          <w:sz w:val="20"/>
        </w:rPr>
        <w:t> </w:t>
      </w:r>
      <w:r>
        <w:rPr>
          <w:sz w:val="20"/>
        </w:rPr>
        <w:t>yapılmıştır.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pict>
          <v:group style="position:absolute;margin-left:199.679993pt;margin-top:109.433113pt;width:252.15pt;height:147.75pt;mso-position-horizontal-relative:page;mso-position-vertical-relative:paragraph;z-index:-15652352;mso-wrap-distance-left:0;mso-wrap-distance-right:0" coordorigin="3994,2189" coordsize="5043,2955">
            <v:rect style="position:absolute;left:4000;top:2195;width:5028;height:2940" filled="true" fillcolor="#ffffff" stroked="false">
              <v:fill type="solid"/>
            </v:rect>
            <v:shape style="position:absolute;left:5332;top:2548;width:2609;height:2232" coordorigin="5333,2549" coordsize="2609,2232" path="m6374,3175l5333,3175,5333,3530,6374,3530,6374,3175xm6722,2549l5333,2549,5333,2906,6722,2906,6722,2549xm7766,4423l5333,4423,5333,4781,7766,4781,7766,4423xm7942,3799l5333,3799,5333,4157,7942,4157,7942,3799xe" filled="true" fillcolor="#4471c4" stroked="false">
              <v:path arrowok="t"/>
              <v:fill type="solid"/>
            </v:shape>
            <v:line style="position:absolute" from="5333,4915" to="5333,2414" stroked="true" strokeweight=".72pt" strokecolor="#d9d9d9">
              <v:stroke dashstyle="solid"/>
            </v:line>
            <v:shape style="position:absolute;left:6434;top:2587;width:1913;height:2156" coordorigin="6434,2587" coordsize="1913,2156" path="m6874,3213l6434,3213,6434,3492,6874,3492,6874,3213xm7222,2587l6782,2587,6782,2868,7222,2868,7222,2587xm8266,4464l7826,4464,7826,4742,8266,4742,8266,4464xm8347,3837l8002,3837,8002,4118,8347,4118,8347,3837xe" filled="true" fillcolor="#d9d9d9" stroked="false">
              <v:path arrowok="t"/>
              <v:fill type="solid"/>
            </v:shape>
            <v:rect style="position:absolute;left:4000;top:2195;width:5028;height:2940" filled="false" stroked="true" strokeweight=".72pt" strokecolor="#d9d9d9">
              <v:stroke dashstyle="solid"/>
            </v:rect>
            <v:shape style="position:absolute;left:4130;top:2644;width:10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25 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üzeri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(4)</w:t>
                    </w:r>
                  </w:p>
                </w:txbxContent>
              </v:textbox>
              <w10:wrap type="none"/>
            </v:shape>
            <v:shape style="position:absolute;left:4505;top:3269;width:6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23-25 (3)</w:t>
                    </w:r>
                  </w:p>
                </w:txbxContent>
              </v:textbox>
              <w10:wrap type="none"/>
            </v:shape>
            <v:shape style="position:absolute;left:4505;top:3894;width:6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21-23 (2)</w:t>
                    </w:r>
                  </w:p>
                </w:txbxContent>
              </v:textbox>
              <w10:wrap type="none"/>
            </v:shape>
            <v:shape style="position:absolute;left:8061;top:390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</w:t>
                    </w:r>
                  </w:p>
                </w:txbxContent>
              </v:textbox>
              <w10:wrap type="none"/>
            </v:shape>
            <v:shape style="position:absolute;left:4505;top:4519;width:6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18-20 (1)</w:t>
                    </w:r>
                  </w:p>
                </w:txbxContent>
              </v:textbox>
              <w10:wrap type="none"/>
            </v:shape>
            <v:shape style="position:absolute;left:7826;top:4463;width:440;height:279" type="#_x0000_t202" filled="false" stroked="false">
              <v:textbox inset="0,0,0,0">
                <w:txbxContent>
                  <w:p>
                    <w:pPr>
                      <w:spacing w:before="29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3,89</w:t>
                    </w:r>
                  </w:p>
                </w:txbxContent>
              </v:textbox>
              <w10:wrap type="none"/>
            </v:shape>
            <v:shape style="position:absolute;left:6434;top:3213;width:440;height:279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3,81</w:t>
                    </w:r>
                  </w:p>
                </w:txbxContent>
              </v:textbox>
              <w10:wrap type="none"/>
            </v:shape>
            <v:shape style="position:absolute;left:6782;top:2587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Tablo 4.15’e’a göre katılımcıların iş ve kariyer açısından başarı algı düzeyleri yaş</w:t>
      </w:r>
      <w:r>
        <w:rPr>
          <w:spacing w:val="1"/>
        </w:rPr>
        <w:t> </w:t>
      </w:r>
      <w:r>
        <w:rPr/>
        <w:t>farklılıklarına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düzeyde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göstermemektedir.</w:t>
      </w:r>
      <w:r>
        <w:rPr>
          <w:spacing w:val="1"/>
        </w:rPr>
        <w:t> </w:t>
      </w:r>
      <w:r>
        <w:rPr/>
        <w:t>Araştırmada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yaşlarda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</w:t>
      </w:r>
      <w:r>
        <w:rPr>
          <w:spacing w:val="1"/>
        </w:rPr>
        <w:t> </w:t>
      </w:r>
      <w:r>
        <w:rPr/>
        <w:t>(F=2,25,</w:t>
      </w:r>
      <w:r>
        <w:rPr>
          <w:spacing w:val="1"/>
        </w:rPr>
        <w:t> </w:t>
      </w:r>
      <w:r>
        <w:rPr/>
        <w:t>p=0,05).</w:t>
      </w:r>
      <w:r>
        <w:rPr>
          <w:spacing w:val="1"/>
        </w:rPr>
        <w:t> </w:t>
      </w:r>
      <w:r>
        <w:rPr/>
        <w:t>İlgili</w:t>
      </w:r>
      <w:r>
        <w:rPr>
          <w:spacing w:val="1"/>
        </w:rPr>
        <w:t> </w:t>
      </w:r>
      <w:r>
        <w:rPr/>
        <w:t>oranlar</w:t>
      </w:r>
      <w:r>
        <w:rPr>
          <w:spacing w:val="1"/>
        </w:rPr>
        <w:t> </w:t>
      </w:r>
      <w:r>
        <w:rPr/>
        <w:t>şekil</w:t>
      </w:r>
      <w:r>
        <w:rPr>
          <w:spacing w:val="1"/>
        </w:rPr>
        <w:t> </w:t>
      </w:r>
      <w:r>
        <w:rPr/>
        <w:t>10’da</w:t>
      </w:r>
      <w:r>
        <w:rPr>
          <w:spacing w:val="1"/>
        </w:rPr>
        <w:t> </w:t>
      </w:r>
      <w:r>
        <w:rPr/>
        <w:t>görülmektedir.</w:t>
      </w:r>
    </w:p>
    <w:p>
      <w:pPr>
        <w:spacing w:before="232"/>
        <w:ind w:left="327" w:right="0" w:firstLine="0"/>
        <w:jc w:val="center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4.10.</w:t>
      </w:r>
      <w:r>
        <w:rPr>
          <w:b/>
          <w:spacing w:val="-3"/>
          <w:sz w:val="24"/>
        </w:rPr>
        <w:t> </w:t>
      </w:r>
      <w:r>
        <w:rPr>
          <w:sz w:val="24"/>
        </w:rPr>
        <w:t>Yaşa</w:t>
      </w:r>
      <w:r>
        <w:rPr>
          <w:spacing w:val="-3"/>
          <w:sz w:val="24"/>
        </w:rPr>
        <w:t> </w:t>
      </w:r>
      <w:r>
        <w:rPr>
          <w:sz w:val="24"/>
        </w:rPr>
        <w:t>Göre</w:t>
      </w:r>
      <w:r>
        <w:rPr>
          <w:spacing w:val="-1"/>
          <w:sz w:val="24"/>
        </w:rPr>
        <w:t> </w:t>
      </w:r>
      <w:r>
        <w:rPr>
          <w:sz w:val="24"/>
        </w:rPr>
        <w:t>İş ve</w:t>
      </w:r>
      <w:r>
        <w:rPr>
          <w:spacing w:val="-4"/>
          <w:sz w:val="24"/>
        </w:rPr>
        <w:t> </w:t>
      </w:r>
      <w:r>
        <w:rPr>
          <w:sz w:val="24"/>
        </w:rPr>
        <w:t>Kariyer</w:t>
      </w:r>
      <w:r>
        <w:rPr>
          <w:spacing w:val="-2"/>
          <w:sz w:val="24"/>
        </w:rPr>
        <w:t> </w:t>
      </w:r>
      <w:r>
        <w:rPr>
          <w:sz w:val="24"/>
        </w:rPr>
        <w:t>Üzerinden</w:t>
      </w:r>
      <w:r>
        <w:rPr>
          <w:spacing w:val="-1"/>
          <w:sz w:val="24"/>
        </w:rPr>
        <w:t> </w:t>
      </w:r>
      <w:r>
        <w:rPr>
          <w:sz w:val="24"/>
        </w:rPr>
        <w:t>Başarı</w:t>
      </w:r>
      <w:r>
        <w:rPr>
          <w:spacing w:val="-2"/>
          <w:sz w:val="24"/>
        </w:rPr>
        <w:t> </w:t>
      </w:r>
      <w:r>
        <w:rPr>
          <w:sz w:val="24"/>
        </w:rPr>
        <w:t>Algısı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Başarıyı iş ve kariyer faktörü ile ilişkilendirme düzeyi 18-20 yaş için (3,89), 21-23</w:t>
      </w:r>
      <w:r>
        <w:rPr>
          <w:spacing w:val="-57"/>
        </w:rPr>
        <w:t> </w:t>
      </w:r>
      <w:r>
        <w:rPr/>
        <w:t>yaş için (3,9), 23-25 yaş için (3,81), 25 ve üzeri için (3,83) oranındadır. Buna göre</w:t>
      </w:r>
      <w:r>
        <w:rPr>
          <w:spacing w:val="1"/>
        </w:rPr>
        <w:t> </w:t>
      </w:r>
      <w:r>
        <w:rPr/>
        <w:t>katılımcıların etik değerler açısından tanımladıkları başarı algı düzeyleri (yaşlarına göre)</w:t>
      </w:r>
      <w:r>
        <w:rPr>
          <w:spacing w:val="-58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düzeyde</w:t>
      </w:r>
      <w:r>
        <w:rPr>
          <w:spacing w:val="-1"/>
        </w:rPr>
        <w:t> </w:t>
      </w:r>
      <w:r>
        <w:rPr/>
        <w:t>bir</w:t>
      </w:r>
      <w:r>
        <w:rPr>
          <w:spacing w:val="1"/>
        </w:rPr>
        <w:t> </w:t>
      </w:r>
      <w:r>
        <w:rPr/>
        <w:t>farklılık göstermemektedir.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02" w:after="0"/>
        <w:ind w:left="1508" w:right="0" w:hanging="781"/>
        <w:jc w:val="left"/>
      </w:pPr>
      <w:bookmarkStart w:name="_TOC_250020" w:id="106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Bölüm</w:t>
      </w:r>
      <w:r>
        <w:rPr>
          <w:spacing w:val="-6"/>
        </w:rPr>
        <w:t> </w:t>
      </w:r>
      <w:r>
        <w:rPr/>
        <w:t>Değişkenine</w:t>
      </w:r>
      <w:r>
        <w:rPr>
          <w:spacing w:val="-2"/>
        </w:rPr>
        <w:t> </w:t>
      </w:r>
      <w:r>
        <w:rPr/>
        <w:t>Göre</w:t>
      </w:r>
      <w:r>
        <w:rPr>
          <w:spacing w:val="-3"/>
        </w:rPr>
        <w:t> </w:t>
      </w:r>
      <w:r>
        <w:rPr/>
        <w:t>Analiz</w:t>
      </w:r>
      <w:r>
        <w:rPr>
          <w:spacing w:val="-2"/>
        </w:rPr>
        <w:t> </w:t>
      </w:r>
      <w:bookmarkEnd w:id="106"/>
      <w:r>
        <w:rPr/>
        <w:t>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8" w:firstLine="566"/>
        <w:jc w:val="both"/>
      </w:pPr>
      <w:r>
        <w:rPr/>
        <w:t>Tablo 4.16’da başarı algısının iş ve kariyer faktörü açısından bölüm farklılıklarına</w:t>
      </w:r>
      <w:r>
        <w:rPr>
          <w:spacing w:val="-57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728"/>
      </w:pPr>
      <w:r>
        <w:rPr/>
        <w:drawing>
          <wp:anchor distT="0" distB="0" distL="0" distR="0" allowOverlap="1" layoutInCell="1" locked="0" behindDoc="1" simplePos="0" relativeHeight="480732672">
            <wp:simplePos x="0" y="0"/>
            <wp:positionH relativeFrom="page">
              <wp:posOffset>1282700</wp:posOffset>
            </wp:positionH>
            <wp:positionV relativeFrom="paragraph">
              <wp:posOffset>1565060</wp:posOffset>
            </wp:positionV>
            <wp:extent cx="4686300" cy="1841500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4.16.</w:t>
      </w:r>
      <w:r>
        <w:rPr>
          <w:b/>
          <w:spacing w:val="-2"/>
        </w:rPr>
        <w:t> </w:t>
      </w:r>
      <w:r>
        <w:rPr/>
        <w:t>Bölüm</w:t>
      </w:r>
      <w:r>
        <w:rPr>
          <w:spacing w:val="-3"/>
        </w:rPr>
        <w:t> </w:t>
      </w:r>
      <w:r>
        <w:rPr/>
        <w:t>Değişkeninin</w:t>
      </w:r>
      <w:r>
        <w:rPr>
          <w:spacing w:val="1"/>
        </w:rPr>
        <w:t> </w:t>
      </w:r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Kariyer</w:t>
      </w:r>
      <w:r>
        <w:rPr>
          <w:spacing w:val="-1"/>
        </w:rPr>
        <w:t> </w:t>
      </w:r>
      <w:r>
        <w:rPr/>
        <w:t>Boyutu</w:t>
      </w:r>
      <w:r>
        <w:rPr>
          <w:spacing w:val="-2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Algısına</w:t>
      </w:r>
      <w:r>
        <w:rPr>
          <w:spacing w:val="-3"/>
        </w:rPr>
        <w:t> </w:t>
      </w:r>
      <w:r>
        <w:rPr/>
        <w:t>Etkisi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1006"/>
        <w:gridCol w:w="1104"/>
        <w:gridCol w:w="1006"/>
        <w:gridCol w:w="985"/>
        <w:gridCol w:w="984"/>
        <w:gridCol w:w="1001"/>
      </w:tblGrid>
      <w:tr>
        <w:trPr>
          <w:trHeight w:val="674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150"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Bölüm</w:t>
            </w:r>
          </w:p>
        </w:tc>
        <w:tc>
          <w:tcPr>
            <w:tcW w:w="3116" w:type="dxa"/>
            <w:gridSpan w:val="3"/>
          </w:tcPr>
          <w:p>
            <w:pPr>
              <w:pStyle w:val="TableParagraph"/>
              <w:spacing w:line="276" w:lineRule="auto" w:before="58"/>
              <w:ind w:left="1298" w:right="131" w:hanging="1143"/>
              <w:rPr>
                <w:b/>
                <w:sz w:val="21"/>
              </w:rPr>
            </w:pPr>
            <w:r>
              <w:rPr>
                <w:b/>
                <w:sz w:val="21"/>
              </w:rPr>
              <w:t>İş ve Kariyer Üzerinden Başarı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Algısı</w:t>
            </w:r>
          </w:p>
        </w:tc>
        <w:tc>
          <w:tcPr>
            <w:tcW w:w="98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277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397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60"/>
              <w:ind w:left="424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104" w:type="dxa"/>
          </w:tcPr>
          <w:p>
            <w:pPr>
              <w:pStyle w:val="TableParagraph"/>
              <w:spacing w:before="60"/>
              <w:ind w:left="92" w:right="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1006" w:type="dxa"/>
          </w:tcPr>
          <w:p>
            <w:pPr>
              <w:pStyle w:val="TableParagraph"/>
              <w:spacing w:before="60"/>
              <w:ind w:left="300" w:right="28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2410" w:type="dxa"/>
          </w:tcPr>
          <w:p>
            <w:pPr>
              <w:pStyle w:val="TableParagraph"/>
              <w:spacing w:before="53"/>
              <w:ind w:left="150" w:right="145"/>
              <w:jc w:val="center"/>
              <w:rPr>
                <w:sz w:val="21"/>
              </w:rPr>
            </w:pPr>
            <w:r>
              <w:rPr>
                <w:sz w:val="21"/>
              </w:rPr>
              <w:t>Bankacılık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 Finans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(1)</w:t>
            </w:r>
          </w:p>
        </w:tc>
        <w:tc>
          <w:tcPr>
            <w:tcW w:w="1006" w:type="dxa"/>
          </w:tcPr>
          <w:p>
            <w:pPr>
              <w:pStyle w:val="TableParagraph"/>
              <w:spacing w:before="53"/>
              <w:ind w:left="396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104" w:type="dxa"/>
          </w:tcPr>
          <w:p>
            <w:pPr>
              <w:pStyle w:val="TableParagraph"/>
              <w:spacing w:before="53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1006" w:type="dxa"/>
          </w:tcPr>
          <w:p>
            <w:pPr>
              <w:pStyle w:val="TableParagraph"/>
              <w:spacing w:before="53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0,31</w:t>
            </w:r>
          </w:p>
        </w:tc>
        <w:tc>
          <w:tcPr>
            <w:tcW w:w="98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8"/>
              <w:ind w:left="307"/>
              <w:rPr>
                <w:sz w:val="21"/>
              </w:rPr>
            </w:pPr>
            <w:r>
              <w:rPr>
                <w:sz w:val="21"/>
              </w:rPr>
              <w:t>8,93</w:t>
            </w:r>
          </w:p>
        </w:tc>
        <w:tc>
          <w:tcPr>
            <w:tcW w:w="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8"/>
              <w:ind w:left="253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8"/>
              <w:ind w:left="234"/>
              <w:rPr>
                <w:sz w:val="21"/>
              </w:rPr>
            </w:pPr>
            <w:r>
              <w:rPr>
                <w:sz w:val="21"/>
              </w:rPr>
              <w:t>5,7&gt;H</w:t>
            </w:r>
          </w:p>
        </w:tc>
      </w:tr>
      <w:tr>
        <w:trPr>
          <w:trHeight w:val="676" w:hRule="atLeast"/>
        </w:trPr>
        <w:tc>
          <w:tcPr>
            <w:tcW w:w="2410" w:type="dxa"/>
          </w:tcPr>
          <w:p>
            <w:pPr>
              <w:pStyle w:val="TableParagraph"/>
              <w:spacing w:line="276" w:lineRule="auto" w:before="54"/>
              <w:ind w:left="595" w:right="373" w:hanging="202"/>
              <w:rPr>
                <w:sz w:val="21"/>
              </w:rPr>
            </w:pPr>
            <w:r>
              <w:rPr>
                <w:sz w:val="21"/>
              </w:rPr>
              <w:t>Büro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Sekreterlik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(2)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3"/>
              <w:ind w:left="34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3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3,87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3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2410" w:type="dxa"/>
          </w:tcPr>
          <w:p>
            <w:pPr>
              <w:pStyle w:val="TableParagraph"/>
              <w:spacing w:line="276" w:lineRule="auto" w:before="53"/>
              <w:ind w:left="477" w:right="354" w:hanging="96"/>
              <w:rPr>
                <w:sz w:val="21"/>
              </w:rPr>
            </w:pPr>
            <w:r>
              <w:rPr>
                <w:sz w:val="21"/>
              </w:rPr>
              <w:t>Muhasebe ve Vergi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Uygulamaları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(3)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4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2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2410" w:type="dxa"/>
          </w:tcPr>
          <w:p>
            <w:pPr>
              <w:pStyle w:val="TableParagraph"/>
              <w:spacing w:line="273" w:lineRule="auto" w:before="55"/>
              <w:ind w:left="664" w:right="312" w:hanging="341"/>
              <w:rPr>
                <w:sz w:val="21"/>
              </w:rPr>
            </w:pPr>
            <w:r>
              <w:rPr>
                <w:sz w:val="21"/>
              </w:rPr>
              <w:t>Mülkiyet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Koruma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Güvenlik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(4)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96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2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2410" w:type="dxa"/>
          </w:tcPr>
          <w:p>
            <w:pPr>
              <w:pStyle w:val="TableParagraph"/>
              <w:spacing w:line="276" w:lineRule="auto" w:before="53"/>
              <w:ind w:left="607" w:right="195" w:hanging="382"/>
              <w:rPr>
                <w:sz w:val="21"/>
              </w:rPr>
            </w:pPr>
            <w:r>
              <w:rPr>
                <w:sz w:val="21"/>
              </w:rPr>
              <w:t>Otel, Lokanta ve İkram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(5)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96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2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4,00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2410" w:type="dxa"/>
          </w:tcPr>
          <w:p>
            <w:pPr>
              <w:pStyle w:val="TableParagraph"/>
              <w:spacing w:line="273" w:lineRule="auto" w:before="53"/>
              <w:ind w:left="542" w:right="527" w:firstLine="100"/>
              <w:rPr>
                <w:sz w:val="21"/>
              </w:rPr>
            </w:pPr>
            <w:r>
              <w:rPr>
                <w:sz w:val="21"/>
              </w:rPr>
              <w:t>Pazarlama 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Reklamcılık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(6)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4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2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2410" w:type="dxa"/>
          </w:tcPr>
          <w:p>
            <w:pPr>
              <w:pStyle w:val="TableParagraph"/>
              <w:spacing w:line="276" w:lineRule="auto" w:before="53"/>
              <w:ind w:left="242" w:right="228" w:firstLine="144"/>
              <w:rPr>
                <w:sz w:val="21"/>
              </w:rPr>
            </w:pPr>
            <w:r>
              <w:rPr>
                <w:sz w:val="21"/>
              </w:rPr>
              <w:t>Seyahat, Turizm 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Eğlence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(7)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3"/>
              <w:ind w:left="396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3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4,00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3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2410" w:type="dxa"/>
          </w:tcPr>
          <w:p>
            <w:pPr>
              <w:pStyle w:val="TableParagraph"/>
              <w:spacing w:line="276" w:lineRule="auto" w:before="53"/>
              <w:ind w:left="518" w:right="451" w:hanging="53"/>
              <w:rPr>
                <w:sz w:val="21"/>
              </w:rPr>
            </w:pPr>
            <w:r>
              <w:rPr>
                <w:sz w:val="21"/>
              </w:rPr>
              <w:t>Sosyal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Hizmet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Danışmanlık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(8)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96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104" w:type="dxa"/>
          </w:tcPr>
          <w:p>
            <w:pPr>
              <w:pStyle w:val="TableParagraph"/>
              <w:spacing w:before="192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3,85</w:t>
            </w:r>
          </w:p>
        </w:tc>
        <w:tc>
          <w:tcPr>
            <w:tcW w:w="1006" w:type="dxa"/>
          </w:tcPr>
          <w:p>
            <w:pPr>
              <w:pStyle w:val="TableParagraph"/>
              <w:spacing w:before="192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0,17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2410" w:type="dxa"/>
          </w:tcPr>
          <w:p>
            <w:pPr>
              <w:pStyle w:val="TableParagraph"/>
              <w:spacing w:before="53"/>
              <w:ind w:left="150" w:right="143"/>
              <w:jc w:val="center"/>
              <w:rPr>
                <w:sz w:val="21"/>
              </w:rPr>
            </w:pPr>
            <w:r>
              <w:rPr>
                <w:sz w:val="21"/>
              </w:rPr>
              <w:t>Ulaştırma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(9)</w:t>
            </w:r>
          </w:p>
        </w:tc>
        <w:tc>
          <w:tcPr>
            <w:tcW w:w="1006" w:type="dxa"/>
          </w:tcPr>
          <w:p>
            <w:pPr>
              <w:pStyle w:val="TableParagraph"/>
              <w:spacing w:before="53"/>
              <w:ind w:left="396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104" w:type="dxa"/>
          </w:tcPr>
          <w:p>
            <w:pPr>
              <w:pStyle w:val="TableParagraph"/>
              <w:spacing w:before="53"/>
              <w:ind w:left="92" w:right="82"/>
              <w:jc w:val="center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1006" w:type="dxa"/>
          </w:tcPr>
          <w:p>
            <w:pPr>
              <w:pStyle w:val="TableParagraph"/>
              <w:spacing w:before="53"/>
              <w:ind w:left="300" w:right="288"/>
              <w:jc w:val="center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7"/>
          <w:sz w:val="20"/>
        </w:rPr>
        <w:t> </w:t>
      </w:r>
      <w:r>
        <w:rPr>
          <w:sz w:val="20"/>
        </w:rPr>
        <w:t>analizi</w:t>
      </w:r>
      <w:r>
        <w:rPr>
          <w:spacing w:val="8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8"/>
          <w:sz w:val="20"/>
        </w:rPr>
        <w:t> </w:t>
      </w:r>
      <w:r>
        <w:rPr>
          <w:sz w:val="20"/>
        </w:rPr>
        <w:t>**Sidak</w:t>
      </w:r>
      <w:r>
        <w:rPr>
          <w:spacing w:val="7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8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Tablo 4.16’ya göre katılımcıların eğitim gördükleri bölümlere göre iş ve kariyer</w:t>
      </w:r>
      <w:r>
        <w:rPr>
          <w:spacing w:val="1"/>
        </w:rPr>
        <w:t> </w:t>
      </w:r>
      <w:r>
        <w:rPr/>
        <w:t>faktörünün başarı algı düzeylerinin anlamlı şekilde farklı olduğu tespit edilmiştir. Farkın</w:t>
      </w:r>
      <w:r>
        <w:rPr>
          <w:spacing w:val="-57"/>
        </w:rPr>
        <w:t> </w:t>
      </w:r>
      <w:r>
        <w:rPr/>
        <w:t>nedeni ise Otel, Lokanta ve İkram Hizmetleri, Seyahat, Turizm ve Eğlence Hizmetleri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katılımcılarının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tüm</w:t>
      </w:r>
      <w:r>
        <w:rPr>
          <w:spacing w:val="-57"/>
        </w:rPr>
        <w:t> </w:t>
      </w:r>
      <w:r>
        <w:rPr/>
        <w:t>bölümlerde eğitim gören katılımcılara göre daha yüksek seviyede olmasıdır (F=8,93,</w:t>
      </w:r>
      <w:r>
        <w:rPr>
          <w:spacing w:val="1"/>
        </w:rPr>
        <w:t> </w:t>
      </w:r>
      <w:r>
        <w:rPr/>
        <w:t>p=0,01).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656"/>
        <w:rPr>
          <w:sz w:val="20"/>
        </w:rPr>
      </w:pPr>
      <w:r>
        <w:rPr>
          <w:sz w:val="20"/>
        </w:rPr>
        <w:pict>
          <v:group style="width:331.35pt;height:186.25pt;mso-position-horizontal-relative:char;mso-position-vertical-relative:line" coordorigin="0,0" coordsize="6627,3725">
            <v:shape style="position:absolute;left:3283;top:304;width:2672;height:3113" coordorigin="3283,305" coordsize="2672,3113" path="m4174,2484l3283,2484,3283,2693,4174,2693,4174,2484xm4440,2122l3283,2122,3283,2328,4440,2328,4440,2122xm4529,3211l3283,3211,3283,3418,4529,3418,4529,3211xm4618,667l3283,667,3283,876,4618,876,4618,667xm4798,2849l3283,2849,3283,3055,4798,3055,4798,2849xm4886,305l3283,305,3283,511,4886,511,4886,305xm4975,1394l3283,1394,3283,1603,4975,1603,4975,1394xm5954,1757l3283,1757,3283,1966,5954,1966,5954,1757xm5954,1032l3283,1032,3283,1238,5954,1238,5954,1032xe" filled="true" fillcolor="#4471c4" stroked="false">
              <v:path arrowok="t"/>
              <v:fill type="solid"/>
            </v:shape>
            <v:line style="position:absolute" from="3283,3497" to="3283,226" stroked="true" strokeweight=".72pt" strokecolor="#d9d9d9">
              <v:stroke dashstyle="solid"/>
            </v:line>
            <v:shape style="position:absolute;left:4233;top:268;width:1992;height:3185" coordorigin="4234,269" coordsize="1992,3185" path="m4582,2448l4234,2448,4234,2729,4582,2729,4582,2448xm4939,2086l4500,2086,4500,2364,4939,2364,4939,2086xm5028,3175l4589,3175,4589,3454,5028,3454,5028,3175xm5117,631l4678,631,4678,912,5117,912,5117,631xm5294,2813l4858,2813,4858,3091,5294,3091,5294,2813xm5383,269l4946,269,4946,547,5383,547,5383,269xm5472,1358l5035,1358,5035,1639,5472,1639,5472,1358xm6226,1721l6014,1721,6014,2002,6226,2002,6226,1721xm6226,996l6014,996,6014,1274,6226,1274,6226,996xe" filled="true" fillcolor="#d9d9d9" stroked="false">
              <v:path arrowok="t"/>
              <v:fill type="solid"/>
            </v:shape>
            <v:rect style="position:absolute;left:7;top:7;width:6612;height:3711" filled="false" stroked="true" strokeweight=".72pt" strokecolor="#d9d9d9">
              <v:stroke dashstyle="solid"/>
            </v:rect>
            <v:shape style="position:absolute;left:1351;top:324;width:178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Ulaştırma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 w:hAnsi="Calibri"/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(9)</w:t>
                    </w:r>
                  </w:p>
                </w:txbxContent>
              </v:textbox>
              <w10:wrap type="none"/>
            </v:shape>
            <v:shape style="position:absolute;left:5007;top:334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3,88</w:t>
                    </w:r>
                  </w:p>
                </w:txbxContent>
              </v:textbox>
              <w10:wrap type="none"/>
            </v:shape>
            <v:shape style="position:absolute;left:693;top:687;width:24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Sosyal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Danışmanlık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(8)</w:t>
                    </w:r>
                  </w:p>
                </w:txbxContent>
              </v:textbox>
              <w10:wrap type="none"/>
            </v:shape>
            <v:shape style="position:absolute;left:4740;top:69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3,85</w:t>
                    </w:r>
                  </w:p>
                </w:txbxContent>
              </v:textbox>
              <w10:wrap type="none"/>
            </v:shape>
            <v:shape style="position:absolute;left:138;top:1051;width:29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Seyehat,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turizm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eğlence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(7)</w:t>
                    </w:r>
                  </w:p>
                </w:txbxContent>
              </v:textbox>
              <w10:wrap type="none"/>
            </v:shape>
            <v:shape style="position:absolute;left:6074;top:106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49;top:1414;width:2695;height:54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25" w:firstLine="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Pazarlama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reklamcılık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(6)</w:t>
                    </w:r>
                  </w:p>
                  <w:p>
                    <w:pPr>
                      <w:spacing w:line="216" w:lineRule="exact" w:before="14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Otel,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lokanta ve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ikram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(5)</w:t>
                    </w:r>
                  </w:p>
                </w:txbxContent>
              </v:textbox>
              <w10:wrap type="none"/>
            </v:shape>
            <v:shape style="position:absolute;left:6074;top:1787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25;top:2141;width:2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Mülkiyet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koruma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 güvenlik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(4)</w:t>
                    </w:r>
                  </w:p>
                </w:txbxContent>
              </v:textbox>
              <w10:wrap type="none"/>
            </v:shape>
            <v:shape style="position:absolute;left:4562;top:2151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3,83</w:t>
                    </w:r>
                  </w:p>
                </w:txbxContent>
              </v:textbox>
              <w10:wrap type="none"/>
            </v:shape>
            <v:shape style="position:absolute;left:465;top:2504;width:26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Muhasebe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vergi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uygulamaları</w:t>
                    </w:r>
                    <w:r>
                      <w:rPr>
                        <w:rFonts w:ascii="Calibri" w:hAnsi="Calibri"/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(3)</w:t>
                    </w:r>
                  </w:p>
                </w:txbxContent>
              </v:textbox>
              <w10:wrap type="none"/>
            </v:shape>
            <v:shape style="position:absolute;left:4295;top:251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</w:t>
                    </w:r>
                  </w:p>
                </w:txbxContent>
              </v:textbox>
              <w10:wrap type="none"/>
            </v:shape>
            <v:shape style="position:absolute;left:656;top:2867;width:24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Büro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Sekreterlik</w:t>
                    </w:r>
                    <w:r>
                      <w:rPr>
                        <w:rFonts w:ascii="Calibri" w:hAnsi="Calibri"/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4918;top:2878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3,87</w:t>
                    </w:r>
                  </w:p>
                </w:txbxContent>
              </v:textbox>
              <w10:wrap type="none"/>
            </v:shape>
            <v:shape style="position:absolute;left:1426;top:3231;width:17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Bankacılık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 Finans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4651;top:3241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3,84</w:t>
                    </w:r>
                  </w:p>
                </w:txbxContent>
              </v:textbox>
              <w10:wrap type="none"/>
            </v:shape>
            <v:shape style="position:absolute;left:5035;top:1358;width:437;height:281" type="#_x0000_t202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788"/>
        <w:jc w:val="both"/>
      </w:pPr>
      <w:r>
        <w:rPr/>
        <w:drawing>
          <wp:anchor distT="0" distB="0" distL="0" distR="0" allowOverlap="1" layoutInCell="1" locked="0" behindDoc="1" simplePos="0" relativeHeight="480733696">
            <wp:simplePos x="0" y="0"/>
            <wp:positionH relativeFrom="page">
              <wp:posOffset>1282700</wp:posOffset>
            </wp:positionH>
            <wp:positionV relativeFrom="paragraph">
              <wp:posOffset>214542</wp:posOffset>
            </wp:positionV>
            <wp:extent cx="4686300" cy="1841500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4.11.</w:t>
      </w:r>
      <w:r>
        <w:rPr>
          <w:b/>
          <w:spacing w:val="-2"/>
        </w:rPr>
        <w:t> </w:t>
      </w:r>
      <w:r>
        <w:rPr/>
        <w:t>Bölüm</w:t>
      </w:r>
      <w:r>
        <w:rPr>
          <w:spacing w:val="-2"/>
        </w:rPr>
        <w:t> </w:t>
      </w:r>
      <w:r>
        <w:rPr/>
        <w:t>Değişkeninin</w:t>
      </w:r>
      <w:r>
        <w:rPr>
          <w:spacing w:val="1"/>
        </w:rPr>
        <w:t> </w:t>
      </w:r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1"/>
        </w:rPr>
        <w:t> </w:t>
      </w:r>
      <w:r>
        <w:rPr/>
        <w:t>Boyutu</w:t>
      </w:r>
      <w:r>
        <w:rPr>
          <w:spacing w:val="-2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Algısına</w:t>
      </w:r>
      <w:r>
        <w:rPr>
          <w:spacing w:val="-3"/>
        </w:rPr>
        <w:t> </w:t>
      </w:r>
      <w:r>
        <w:rPr/>
        <w:t>Etkisi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Şekil 4.11’e göre katılımcıların eğitim gördükleri bölümlere göre etik değerler</w:t>
      </w:r>
      <w:r>
        <w:rPr>
          <w:spacing w:val="1"/>
        </w:rPr>
        <w:t> </w:t>
      </w:r>
      <w:r>
        <w:rPr/>
        <w:t>boyutu bağlamında başarı algı düzeyleri, Bankacılık ve Finans Bölümü (3,8), Büro</w:t>
      </w:r>
      <w:r>
        <w:rPr>
          <w:spacing w:val="1"/>
        </w:rPr>
        <w:t> </w:t>
      </w:r>
      <w:r>
        <w:rPr/>
        <w:t>Hizmetleri ve Sekreterlik bölümü (3,83), Muhasebe ve Vergi Uygulamaları Bölümü (4),</w:t>
      </w:r>
      <w:r>
        <w:rPr>
          <w:spacing w:val="-57"/>
        </w:rPr>
        <w:t> </w:t>
      </w:r>
      <w:r>
        <w:rPr/>
        <w:t>Mülkiyet</w:t>
      </w:r>
      <w:r>
        <w:rPr>
          <w:spacing w:val="-10"/>
        </w:rPr>
        <w:t> </w:t>
      </w:r>
      <w:r>
        <w:rPr/>
        <w:t>Koruma</w:t>
      </w:r>
      <w:r>
        <w:rPr>
          <w:spacing w:val="-11"/>
        </w:rPr>
        <w:t> </w:t>
      </w:r>
      <w:r>
        <w:rPr/>
        <w:t>ve</w:t>
      </w:r>
      <w:r>
        <w:rPr>
          <w:spacing w:val="-8"/>
        </w:rPr>
        <w:t> </w:t>
      </w:r>
      <w:r>
        <w:rPr/>
        <w:t>Güvenlik</w:t>
      </w:r>
      <w:r>
        <w:rPr>
          <w:spacing w:val="-10"/>
        </w:rPr>
        <w:t> </w:t>
      </w:r>
      <w:r>
        <w:rPr/>
        <w:t>Bölümü</w:t>
      </w:r>
      <w:r>
        <w:rPr>
          <w:spacing w:val="-10"/>
        </w:rPr>
        <w:t> </w:t>
      </w:r>
      <w:r>
        <w:rPr/>
        <w:t>(3,83),</w:t>
      </w:r>
      <w:r>
        <w:rPr>
          <w:spacing w:val="-9"/>
        </w:rPr>
        <w:t> </w:t>
      </w:r>
      <w:r>
        <w:rPr/>
        <w:t>Otel</w:t>
      </w:r>
      <w:r>
        <w:rPr>
          <w:spacing w:val="-9"/>
        </w:rPr>
        <w:t> </w:t>
      </w:r>
      <w:r>
        <w:rPr/>
        <w:t>lokanta</w:t>
      </w:r>
      <w:r>
        <w:rPr>
          <w:spacing w:val="-11"/>
        </w:rPr>
        <w:t> </w:t>
      </w:r>
      <w:r>
        <w:rPr/>
        <w:t>ve</w:t>
      </w:r>
      <w:r>
        <w:rPr>
          <w:spacing w:val="-6"/>
        </w:rPr>
        <w:t> </w:t>
      </w:r>
      <w:r>
        <w:rPr/>
        <w:t>İkram</w:t>
      </w:r>
      <w:r>
        <w:rPr>
          <w:spacing w:val="-8"/>
        </w:rPr>
        <w:t> </w:t>
      </w:r>
      <w:r>
        <w:rPr/>
        <w:t>Hizmetleri</w:t>
      </w:r>
      <w:r>
        <w:rPr>
          <w:spacing w:val="-9"/>
        </w:rPr>
        <w:t> </w:t>
      </w:r>
      <w:r>
        <w:rPr/>
        <w:t>Bölümü</w:t>
      </w:r>
      <w:r>
        <w:rPr>
          <w:spacing w:val="-58"/>
        </w:rPr>
        <w:t> </w:t>
      </w:r>
      <w:r>
        <w:rPr/>
        <w:t>(4), Pazarlama ve Reklamcılık Bölümü (3,89), Seyahat Turizm ve Eğlence Hizmetleri</w:t>
      </w:r>
      <w:r>
        <w:rPr>
          <w:spacing w:val="1"/>
        </w:rPr>
        <w:t> </w:t>
      </w:r>
      <w:r>
        <w:rPr/>
        <w:t>Bölümü (4), Sosyal Hizmetler ve Danışmanlık Bölümü (3,85), Ulaştırma Hizmetleri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(3,88)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gördükleri</w:t>
      </w:r>
      <w:r>
        <w:rPr>
          <w:spacing w:val="1"/>
        </w:rPr>
        <w:t> </w:t>
      </w:r>
      <w:r>
        <w:rPr/>
        <w:t>bölümlere göre iş-kariyer boyutu bağlamında başarı algı düzeylerinin anlamlı şekilde</w:t>
      </w:r>
      <w:r>
        <w:rPr>
          <w:spacing w:val="1"/>
        </w:rPr>
        <w:t> </w:t>
      </w:r>
      <w:r>
        <w:rPr/>
        <w:t>farklı</w:t>
      </w:r>
      <w:r>
        <w:rPr>
          <w:spacing w:val="-1"/>
        </w:rPr>
        <w:t> </w:t>
      </w:r>
      <w:r>
        <w:rPr/>
        <w:t>olduğu tespit edilmiştir.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19" w:id="107"/>
      <w:r>
        <w:rPr/>
        <w:t>İş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Kariyer</w:t>
      </w:r>
      <w:r>
        <w:rPr>
          <w:spacing w:val="-1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Sembol</w:t>
      </w:r>
      <w:r>
        <w:rPr>
          <w:spacing w:val="-2"/>
        </w:rPr>
        <w:t> </w:t>
      </w:r>
      <w:r>
        <w:rPr/>
        <w:t>Analizi</w:t>
      </w:r>
      <w:r>
        <w:rPr>
          <w:spacing w:val="-2"/>
        </w:rPr>
        <w:t> </w:t>
      </w:r>
      <w:bookmarkEnd w:id="107"/>
      <w:r>
        <w:rPr/>
        <w:t>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28" w:right="392"/>
        <w:jc w:val="both"/>
      </w:pPr>
      <w:r>
        <w:rPr/>
        <w:t>Katılımcıların</w:t>
      </w:r>
      <w:r>
        <w:rPr>
          <w:spacing w:val="-10"/>
        </w:rPr>
        <w:t> </w:t>
      </w:r>
      <w:r>
        <w:rPr/>
        <w:t>seçtiği</w:t>
      </w:r>
      <w:r>
        <w:rPr>
          <w:spacing w:val="-10"/>
        </w:rPr>
        <w:t> </w:t>
      </w:r>
      <w:r>
        <w:rPr/>
        <w:t>görsellere</w:t>
      </w:r>
      <w:r>
        <w:rPr>
          <w:spacing w:val="-10"/>
        </w:rPr>
        <w:t> </w:t>
      </w:r>
      <w:r>
        <w:rPr/>
        <w:t>göre</w:t>
      </w:r>
      <w:r>
        <w:rPr>
          <w:spacing w:val="-10"/>
        </w:rPr>
        <w:t> </w:t>
      </w:r>
      <w:r>
        <w:rPr/>
        <w:t>etik</w:t>
      </w:r>
      <w:r>
        <w:rPr>
          <w:spacing w:val="-11"/>
        </w:rPr>
        <w:t> </w:t>
      </w:r>
      <w:r>
        <w:rPr/>
        <w:t>değerler</w:t>
      </w:r>
      <w:r>
        <w:rPr>
          <w:spacing w:val="-9"/>
        </w:rPr>
        <w:t> </w:t>
      </w:r>
      <w:r>
        <w:rPr/>
        <w:t>üzerinden</w:t>
      </w:r>
      <w:r>
        <w:rPr>
          <w:spacing w:val="-10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algı</w:t>
      </w:r>
      <w:r>
        <w:rPr>
          <w:spacing w:val="-10"/>
        </w:rPr>
        <w:t> </w:t>
      </w:r>
      <w:r>
        <w:rPr/>
        <w:t>düzeyleri</w:t>
      </w:r>
      <w:r>
        <w:rPr>
          <w:spacing w:val="-11"/>
        </w:rPr>
        <w:t> </w:t>
      </w:r>
      <w:r>
        <w:rPr/>
        <w:t>anlamlı</w:t>
      </w:r>
      <w:r>
        <w:rPr>
          <w:spacing w:val="-57"/>
        </w:rPr>
        <w:t> </w:t>
      </w:r>
      <w:r>
        <w:rPr/>
        <w:t>biçimde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göstermektedir.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4.17’de</w:t>
      </w:r>
      <w:r>
        <w:rPr>
          <w:spacing w:val="1"/>
        </w:rPr>
        <w:t> </w:t>
      </w:r>
      <w:r>
        <w:rPr/>
        <w:t>sembollerin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faktörü</w:t>
      </w:r>
      <w:r>
        <w:rPr>
          <w:spacing w:val="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ilişkilendirilme düzeyi analiz</w:t>
      </w:r>
      <w:r>
        <w:rPr>
          <w:spacing w:val="1"/>
        </w:rPr>
        <w:t> </w:t>
      </w:r>
      <w:r>
        <w:rPr/>
        <w:t>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5"/>
        <w:ind w:left="728" w:right="390"/>
      </w:pPr>
      <w:r>
        <w:rPr/>
        <w:drawing>
          <wp:anchor distT="0" distB="0" distL="0" distR="0" allowOverlap="1" layoutInCell="1" locked="0" behindDoc="1" simplePos="0" relativeHeight="480734208">
            <wp:simplePos x="0" y="0"/>
            <wp:positionH relativeFrom="page">
              <wp:posOffset>1282700</wp:posOffset>
            </wp:positionH>
            <wp:positionV relativeFrom="paragraph">
              <wp:posOffset>2755558</wp:posOffset>
            </wp:positionV>
            <wp:extent cx="4686300" cy="1841500"/>
            <wp:effectExtent l="0" t="0" r="0" b="0"/>
            <wp:wrapNone/>
            <wp:docPr id="2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18"/>
        </w:rPr>
        <w:t> </w:t>
      </w:r>
      <w:r>
        <w:rPr>
          <w:b/>
        </w:rPr>
        <w:t>4.17.</w:t>
      </w:r>
      <w:r>
        <w:rPr>
          <w:b/>
          <w:spacing w:val="17"/>
        </w:rPr>
        <w:t> </w:t>
      </w:r>
      <w:r>
        <w:rPr/>
        <w:t>Başarı</w:t>
      </w:r>
      <w:r>
        <w:rPr>
          <w:spacing w:val="18"/>
        </w:rPr>
        <w:t> </w:t>
      </w:r>
      <w:r>
        <w:rPr/>
        <w:t>Parametresi</w:t>
      </w:r>
      <w:r>
        <w:rPr>
          <w:spacing w:val="17"/>
        </w:rPr>
        <w:t> </w:t>
      </w:r>
      <w:r>
        <w:rPr/>
        <w:t>Olarak</w:t>
      </w:r>
      <w:r>
        <w:rPr>
          <w:spacing w:val="16"/>
        </w:rPr>
        <w:t> </w:t>
      </w:r>
      <w:r>
        <w:rPr/>
        <w:t>Semboller</w:t>
      </w:r>
      <w:r>
        <w:rPr>
          <w:spacing w:val="16"/>
        </w:rPr>
        <w:t> </w:t>
      </w:r>
      <w:r>
        <w:rPr/>
        <w:t>(İş</w:t>
      </w:r>
      <w:r>
        <w:rPr>
          <w:spacing w:val="17"/>
        </w:rPr>
        <w:t> </w:t>
      </w:r>
      <w:r>
        <w:rPr/>
        <w:t>ve</w:t>
      </w:r>
      <w:r>
        <w:rPr>
          <w:spacing w:val="16"/>
        </w:rPr>
        <w:t> </w:t>
      </w:r>
      <w:r>
        <w:rPr/>
        <w:t>Kariyer</w:t>
      </w:r>
      <w:r>
        <w:rPr>
          <w:spacing w:val="20"/>
        </w:rPr>
        <w:t> </w:t>
      </w:r>
      <w:r>
        <w:rPr/>
        <w:t>Boyutu)</w:t>
      </w:r>
      <w:r>
        <w:rPr>
          <w:spacing w:val="19"/>
        </w:rPr>
        <w:t> </w:t>
      </w:r>
      <w:r>
        <w:rPr/>
        <w:t>Analiz</w:t>
      </w:r>
      <w:r>
        <w:rPr>
          <w:spacing w:val="-57"/>
        </w:rPr>
        <w:t> </w:t>
      </w:r>
      <w:r>
        <w:rPr/>
        <w:t>Sonuçları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2765"/>
        <w:gridCol w:w="614"/>
        <w:gridCol w:w="1092"/>
        <w:gridCol w:w="605"/>
        <w:gridCol w:w="753"/>
        <w:gridCol w:w="755"/>
        <w:gridCol w:w="859"/>
      </w:tblGrid>
      <w:tr>
        <w:trPr>
          <w:trHeight w:val="398" w:hRule="atLeast"/>
        </w:trPr>
        <w:tc>
          <w:tcPr>
            <w:tcW w:w="1049" w:type="dxa"/>
          </w:tcPr>
          <w:p>
            <w:pPr>
              <w:pStyle w:val="TableParagraph"/>
              <w:spacing w:before="60"/>
              <w:ind w:right="24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2765" w:type="dxa"/>
          </w:tcPr>
          <w:p>
            <w:pPr>
              <w:pStyle w:val="TableParagraph"/>
              <w:spacing w:before="60"/>
              <w:ind w:left="1065" w:right="10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Görsel</w:t>
            </w:r>
          </w:p>
        </w:tc>
        <w:tc>
          <w:tcPr>
            <w:tcW w:w="614" w:type="dxa"/>
          </w:tcPr>
          <w:p>
            <w:pPr>
              <w:pStyle w:val="TableParagraph"/>
              <w:spacing w:before="60"/>
              <w:ind w:right="218"/>
              <w:jc w:val="righ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2" w:type="dxa"/>
          </w:tcPr>
          <w:p>
            <w:pPr>
              <w:pStyle w:val="TableParagraph"/>
              <w:spacing w:before="60"/>
              <w:ind w:left="87" w:right="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605" w:type="dxa"/>
          </w:tcPr>
          <w:p>
            <w:pPr>
              <w:pStyle w:val="TableParagraph"/>
              <w:spacing w:before="60"/>
              <w:ind w:left="99" w:right="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753" w:type="dxa"/>
          </w:tcPr>
          <w:p>
            <w:pPr>
              <w:pStyle w:val="TableParagraph"/>
              <w:spacing w:before="60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755" w:type="dxa"/>
          </w:tcPr>
          <w:p>
            <w:pPr>
              <w:pStyle w:val="TableParagraph"/>
              <w:spacing w:before="60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859" w:type="dxa"/>
          </w:tcPr>
          <w:p>
            <w:pPr>
              <w:pStyle w:val="TableParagraph"/>
              <w:spacing w:before="60"/>
              <w:ind w:left="209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1787" w:hRule="atLeast"/>
        </w:trPr>
        <w:tc>
          <w:tcPr>
            <w:tcW w:w="104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273" cy="1044130"/>
                  <wp:effectExtent l="0" t="0" r="0" b="0"/>
                  <wp:docPr id="249" name="image6.jpeg" descr="https://lh6.googleusercontent.com/tnUeFLMhjc5leeGcx_pjr-to64wWIFTh9GsjBinWNzq8lbjxmRz5oyfg1dgaULgbYQQRLYfkv3fGiFWY38Ll1r_XVCd_xL4O_6naL5cm-EMl5hAZ7lJfgmxifwI9xwfUm2RlpnD148v7ohAEl0hMz0B82gXSd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73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right="188"/>
              <w:jc w:val="right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99" w:right="87"/>
              <w:jc w:val="center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75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2" w:hRule="atLeast"/>
        </w:trPr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9680" cy="986218"/>
                  <wp:effectExtent l="0" t="0" r="0" b="0"/>
                  <wp:docPr id="251" name="image7.jpeg" descr="https://lh5.googleusercontent.com/4Qv1IArShDFrRNXzuIS3yfs5gl2mz0ildYMK5eT5nfYbPZKGNrO80ai7PzTVA-sB9-caQ0J_XUPbM3b2WLYpnL8CIN7LTlYzVRk7QCXf8KHe2QiKPcpiVMiv0bxYYXZgpwDr6uxYZZ36ilqGrE0VSjoU79xSL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80" cy="98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37"/>
              <w:jc w:val="right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09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60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99" w:right="87"/>
              <w:jc w:val="center"/>
              <w:rPr>
                <w:sz w:val="21"/>
              </w:rPr>
            </w:pPr>
            <w:r>
              <w:rPr>
                <w:sz w:val="21"/>
              </w:rPr>
              <w:t>0,27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28"/>
              <w:ind w:left="323"/>
              <w:rPr>
                <w:sz w:val="21"/>
              </w:rPr>
            </w:pPr>
            <w:r>
              <w:rPr>
                <w:sz w:val="21"/>
              </w:rPr>
              <w:t>İş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right="215"/>
              <w:jc w:val="right"/>
              <w:rPr>
                <w:sz w:val="21"/>
              </w:rPr>
            </w:pPr>
            <w:r>
              <w:rPr>
                <w:sz w:val="21"/>
              </w:rPr>
              <w:t>kariyer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8" w:hRule="atLeast"/>
        </w:trPr>
        <w:tc>
          <w:tcPr>
            <w:tcW w:w="104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9"/>
              <w:ind w:left="107"/>
              <w:rPr>
                <w:sz w:val="21"/>
              </w:rPr>
            </w:pPr>
            <w:r>
              <w:rPr>
                <w:sz w:val="21"/>
              </w:rPr>
              <w:t>üzerinden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05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9"/>
              <w:ind w:left="195"/>
              <w:rPr>
                <w:sz w:val="21"/>
              </w:rPr>
            </w:pPr>
            <w:r>
              <w:rPr>
                <w:sz w:val="21"/>
              </w:rPr>
              <w:t>4,21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9"/>
              <w:ind w:left="143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8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9"/>
              <w:ind w:left="110"/>
              <w:rPr>
                <w:sz w:val="21"/>
              </w:rPr>
            </w:pPr>
            <w:r>
              <w:rPr>
                <w:sz w:val="21"/>
              </w:rPr>
              <w:t>3,4&gt;1,2</w:t>
            </w:r>
          </w:p>
        </w:tc>
      </w:tr>
      <w:tr>
        <w:trPr>
          <w:trHeight w:val="119" w:hRule="atLeast"/>
        </w:trPr>
        <w:tc>
          <w:tcPr>
            <w:tcW w:w="10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7760" cy="1058703"/>
                  <wp:effectExtent l="0" t="0" r="0" b="0"/>
                  <wp:docPr id="253" name="image8.jpeg" descr="https://lh3.googleusercontent.com/ZwoofbyDXdaCtIKc2xep9jfoYLLmA7Cv765RTxomepu0LCzIc4-9_9BOGrfzmGKorDI56Z7WfAF9tRJnf0p2XShZAwQ74nk6Jz8jdcaMe_MbOk-oy67NMXDdfzjbtCFJh_YvW2ak4URT1wvpOvejorl4R2yME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60" cy="105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92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05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8"/>
              <w:ind w:right="260"/>
              <w:jc w:val="right"/>
              <w:rPr>
                <w:sz w:val="21"/>
              </w:rPr>
            </w:pPr>
            <w:r>
              <w:rPr>
                <w:sz w:val="21"/>
              </w:rPr>
              <w:t>başarı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algısı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3" w:hRule="atLeast"/>
        </w:trPr>
        <w:tc>
          <w:tcPr>
            <w:tcW w:w="10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spacing w:before="49"/>
              <w:ind w:right="137"/>
              <w:jc w:val="right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092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3,92</w:t>
            </w:r>
          </w:p>
        </w:tc>
        <w:tc>
          <w:tcPr>
            <w:tcW w:w="605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99" w:right="87"/>
              <w:jc w:val="center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87" w:hRule="atLeast"/>
        </w:trPr>
        <w:tc>
          <w:tcPr>
            <w:tcW w:w="104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507" cy="966787"/>
                  <wp:effectExtent l="0" t="0" r="0" b="0"/>
                  <wp:docPr id="255" name="image9.jpeg" descr="https://lh5.googleusercontent.com/rD74Qm4f9j317FiUQqBeudgYnkTwiOpkEDsl39y9xT2BBg5hk5Pke12IA13kDDbVotFboF1roYk3B37F8b_sDiuPYF3HEzIKY7900c87IC0k_trFI_y8GCtE4WywpuO3aBPEl4bc_kDtdVcIcRejdSdeEnevA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07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right="188"/>
              <w:jc w:val="righ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87" w:right="73"/>
              <w:jc w:val="center"/>
              <w:rPr>
                <w:sz w:val="21"/>
              </w:rPr>
            </w:pPr>
            <w:r>
              <w:rPr>
                <w:sz w:val="21"/>
              </w:rPr>
              <w:t>3,96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99" w:right="87"/>
              <w:jc w:val="center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75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9"/>
          <w:sz w:val="20"/>
        </w:rPr>
        <w:t> </w:t>
      </w:r>
      <w:r>
        <w:rPr>
          <w:sz w:val="20"/>
        </w:rPr>
        <w:t>analizi</w:t>
      </w:r>
      <w:r>
        <w:rPr>
          <w:spacing w:val="9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9"/>
          <w:sz w:val="20"/>
        </w:rPr>
        <w:t> </w:t>
      </w:r>
      <w:r>
        <w:rPr>
          <w:sz w:val="20"/>
        </w:rPr>
        <w:t>**Sidak</w:t>
      </w:r>
      <w:r>
        <w:rPr>
          <w:spacing w:val="8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9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Tablo 4.17’ye göre katılımcıların başarı kavramını ilişkilendirdikleri semboller ve</w:t>
      </w:r>
      <w:r>
        <w:rPr>
          <w:spacing w:val="1"/>
        </w:rPr>
        <w:t> </w:t>
      </w:r>
      <w:r>
        <w:rPr/>
        <w:t>ilişkilendirme düzeylerine göre boyut-faktör oranları arasındaki fark incelenmiştir. Buna</w:t>
      </w:r>
      <w:r>
        <w:rPr>
          <w:spacing w:val="-57"/>
        </w:rPr>
        <w:t> </w:t>
      </w:r>
      <w:r>
        <w:rPr/>
        <w:t>göre katılımcıların seçtiği görsellere göre iş ve kariyer faktörü açısından başarı algı</w:t>
      </w:r>
      <w:r>
        <w:rPr>
          <w:spacing w:val="1"/>
        </w:rPr>
        <w:t> </w:t>
      </w:r>
      <w:r>
        <w:rPr/>
        <w:t>düzeyinin</w:t>
      </w:r>
      <w:r>
        <w:rPr>
          <w:spacing w:val="-14"/>
        </w:rPr>
        <w:t> </w:t>
      </w:r>
      <w:r>
        <w:rPr/>
        <w:t>anlamlı</w:t>
      </w:r>
      <w:r>
        <w:rPr>
          <w:spacing w:val="-13"/>
        </w:rPr>
        <w:t> </w:t>
      </w:r>
      <w:r>
        <w:rPr/>
        <w:t>şekilde</w:t>
      </w:r>
      <w:r>
        <w:rPr>
          <w:spacing w:val="-12"/>
        </w:rPr>
        <w:t> </w:t>
      </w:r>
      <w:r>
        <w:rPr/>
        <w:t>farklı</w:t>
      </w:r>
      <w:r>
        <w:rPr>
          <w:spacing w:val="-13"/>
        </w:rPr>
        <w:t> </w:t>
      </w:r>
      <w:r>
        <w:rPr/>
        <w:t>olduğu</w:t>
      </w:r>
      <w:r>
        <w:rPr>
          <w:spacing w:val="-13"/>
        </w:rPr>
        <w:t> </w:t>
      </w:r>
      <w:r>
        <w:rPr/>
        <w:t>tespit</w:t>
      </w:r>
      <w:r>
        <w:rPr>
          <w:spacing w:val="-11"/>
        </w:rPr>
        <w:t> </w:t>
      </w:r>
      <w:r>
        <w:rPr/>
        <w:t>edilmiştir.</w:t>
      </w:r>
      <w:r>
        <w:rPr>
          <w:spacing w:val="-14"/>
        </w:rPr>
        <w:t> </w:t>
      </w:r>
      <w:r>
        <w:rPr/>
        <w:t>Farkın</w:t>
      </w:r>
      <w:r>
        <w:rPr>
          <w:spacing w:val="-14"/>
        </w:rPr>
        <w:t> </w:t>
      </w:r>
      <w:r>
        <w:rPr/>
        <w:t>nedeni</w:t>
      </w:r>
      <w:r>
        <w:rPr>
          <w:spacing w:val="-13"/>
        </w:rPr>
        <w:t> </w:t>
      </w:r>
      <w:r>
        <w:rPr/>
        <w:t>ise</w:t>
      </w:r>
      <w:r>
        <w:rPr>
          <w:spacing w:val="-14"/>
        </w:rPr>
        <w:t> </w:t>
      </w:r>
      <w:r>
        <w:rPr/>
        <w:t>3</w:t>
      </w:r>
      <w:r>
        <w:rPr>
          <w:spacing w:val="-11"/>
        </w:rPr>
        <w:t> </w:t>
      </w:r>
      <w:r>
        <w:rPr/>
        <w:t>ve</w:t>
      </w:r>
      <w:r>
        <w:rPr>
          <w:spacing w:val="-15"/>
        </w:rPr>
        <w:t> </w:t>
      </w:r>
      <w:r>
        <w:rPr/>
        <w:t>4</w:t>
      </w:r>
      <w:r>
        <w:rPr>
          <w:spacing w:val="-11"/>
        </w:rPr>
        <w:t> </w:t>
      </w:r>
      <w:r>
        <w:rPr/>
        <w:t>görselini</w:t>
      </w:r>
      <w:r>
        <w:rPr>
          <w:spacing w:val="-57"/>
        </w:rPr>
        <w:t> </w:t>
      </w:r>
      <w:r>
        <w:rPr/>
        <w:t>seçen</w:t>
      </w:r>
      <w:r>
        <w:rPr>
          <w:spacing w:val="-6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iş</w:t>
      </w:r>
      <w:r>
        <w:rPr>
          <w:spacing w:val="-4"/>
        </w:rPr>
        <w:t> </w:t>
      </w:r>
      <w:r>
        <w:rPr/>
        <w:t>ve</w:t>
      </w:r>
      <w:r>
        <w:rPr>
          <w:spacing w:val="-3"/>
        </w:rPr>
        <w:t> </w:t>
      </w:r>
      <w:r>
        <w:rPr/>
        <w:t>kariyer</w:t>
      </w:r>
      <w:r>
        <w:rPr>
          <w:spacing w:val="-3"/>
        </w:rPr>
        <w:t> </w:t>
      </w:r>
      <w:r>
        <w:rPr/>
        <w:t>açısından</w:t>
      </w:r>
      <w:r>
        <w:rPr>
          <w:spacing w:val="-5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</w:t>
      </w:r>
      <w:r>
        <w:rPr>
          <w:spacing w:val="-4"/>
        </w:rPr>
        <w:t> </w:t>
      </w:r>
      <w:r>
        <w:rPr/>
        <w:t>düzeylerinin</w:t>
      </w:r>
      <w:r>
        <w:rPr>
          <w:spacing w:val="-6"/>
        </w:rPr>
        <w:t> </w:t>
      </w:r>
      <w:r>
        <w:rPr/>
        <w:t>diğer</w:t>
      </w:r>
      <w:r>
        <w:rPr>
          <w:spacing w:val="-1"/>
        </w:rPr>
        <w:t> </w:t>
      </w:r>
      <w:r>
        <w:rPr/>
        <w:t>görselleri</w:t>
      </w:r>
      <w:r>
        <w:rPr>
          <w:spacing w:val="-5"/>
        </w:rPr>
        <w:t> </w:t>
      </w:r>
      <w:r>
        <w:rPr/>
        <w:t>seçen</w:t>
      </w:r>
      <w:r>
        <w:rPr>
          <w:spacing w:val="-58"/>
        </w:rPr>
        <w:t> </w:t>
      </w:r>
      <w:r>
        <w:rPr/>
        <w:t>katılımcılara</w:t>
      </w:r>
      <w:r>
        <w:rPr>
          <w:spacing w:val="-9"/>
        </w:rPr>
        <w:t> </w:t>
      </w:r>
      <w:r>
        <w:rPr/>
        <w:t>göre</w:t>
      </w:r>
      <w:r>
        <w:rPr>
          <w:spacing w:val="-9"/>
        </w:rPr>
        <w:t> </w:t>
      </w:r>
      <w:r>
        <w:rPr/>
        <w:t>daha</w:t>
      </w:r>
      <w:r>
        <w:rPr>
          <w:spacing w:val="-3"/>
        </w:rPr>
        <w:t> </w:t>
      </w:r>
      <w:r>
        <w:rPr/>
        <w:t>yüksek</w:t>
      </w:r>
      <w:r>
        <w:rPr>
          <w:spacing w:val="-7"/>
        </w:rPr>
        <w:t> </w:t>
      </w:r>
      <w:r>
        <w:rPr/>
        <w:t>seviyede</w:t>
      </w:r>
      <w:r>
        <w:rPr>
          <w:spacing w:val="-8"/>
        </w:rPr>
        <w:t> </w:t>
      </w:r>
      <w:r>
        <w:rPr/>
        <w:t>olmasıdır.</w:t>
      </w:r>
      <w:r>
        <w:rPr>
          <w:spacing w:val="-7"/>
        </w:rPr>
        <w:t> </w:t>
      </w:r>
      <w:r>
        <w:rPr/>
        <w:t>Şöhret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maddiyat</w:t>
      </w:r>
      <w:r>
        <w:rPr>
          <w:spacing w:val="-4"/>
        </w:rPr>
        <w:t> </w:t>
      </w:r>
      <w:r>
        <w:rPr/>
        <w:t>görsellerini</w:t>
      </w:r>
      <w:r>
        <w:rPr>
          <w:spacing w:val="-7"/>
        </w:rPr>
        <w:t> </w:t>
      </w:r>
      <w:r>
        <w:rPr/>
        <w:t>seçen</w:t>
      </w:r>
      <w:r>
        <w:rPr>
          <w:spacing w:val="-58"/>
        </w:rPr>
        <w:t> </w:t>
      </w:r>
      <w:r>
        <w:rPr>
          <w:spacing w:val="-1"/>
        </w:rPr>
        <w:t>katılımcıların</w:t>
      </w:r>
      <w:r>
        <w:rPr>
          <w:spacing w:val="-14"/>
        </w:rPr>
        <w:t> </w:t>
      </w:r>
      <w:r>
        <w:rPr>
          <w:spacing w:val="-1"/>
        </w:rPr>
        <w:t>başarı</w:t>
      </w:r>
      <w:r>
        <w:rPr>
          <w:spacing w:val="-13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düzeylerinin</w:t>
      </w:r>
      <w:r>
        <w:rPr>
          <w:spacing w:val="-15"/>
        </w:rPr>
        <w:t> </w:t>
      </w:r>
      <w:r>
        <w:rPr/>
        <w:t>başarıyı</w:t>
      </w:r>
      <w:r>
        <w:rPr>
          <w:spacing w:val="-14"/>
        </w:rPr>
        <w:t> </w:t>
      </w:r>
      <w:r>
        <w:rPr/>
        <w:t>iş</w:t>
      </w:r>
      <w:r>
        <w:rPr>
          <w:spacing w:val="-13"/>
        </w:rPr>
        <w:t> </w:t>
      </w:r>
      <w:r>
        <w:rPr/>
        <w:t>ve</w:t>
      </w:r>
      <w:r>
        <w:rPr>
          <w:spacing w:val="-16"/>
        </w:rPr>
        <w:t> </w:t>
      </w:r>
      <w:r>
        <w:rPr/>
        <w:t>kariyer</w:t>
      </w:r>
      <w:r>
        <w:rPr>
          <w:spacing w:val="-16"/>
        </w:rPr>
        <w:t> </w:t>
      </w:r>
      <w:r>
        <w:rPr/>
        <w:t>boyutu</w:t>
      </w:r>
      <w:r>
        <w:rPr>
          <w:spacing w:val="-12"/>
        </w:rPr>
        <w:t> </w:t>
      </w:r>
      <w:r>
        <w:rPr/>
        <w:t>açısından</w:t>
      </w:r>
      <w:r>
        <w:rPr>
          <w:spacing w:val="-15"/>
        </w:rPr>
        <w:t> </w:t>
      </w:r>
      <w:r>
        <w:rPr/>
        <w:t>nitelendirme</w:t>
      </w:r>
      <w:r>
        <w:rPr>
          <w:spacing w:val="-57"/>
        </w:rPr>
        <w:t> </w:t>
      </w:r>
      <w:r>
        <w:rPr/>
        <w:t>düzeylerinin daha yüksek olduğu ifade edilebilir (F=4,21, p=0,01). Şekil 4.12’de bu</w:t>
      </w:r>
      <w:r>
        <w:rPr>
          <w:spacing w:val="1"/>
        </w:rPr>
        <w:t> </w:t>
      </w:r>
      <w:r>
        <w:rPr/>
        <w:t>oranların</w:t>
      </w:r>
      <w:r>
        <w:rPr>
          <w:spacing w:val="1"/>
        </w:rPr>
        <w:t> </w:t>
      </w:r>
      <w:r>
        <w:rPr/>
        <w:t>grafik analizleri 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807"/>
        <w:rPr>
          <w:sz w:val="20"/>
        </w:rPr>
      </w:pPr>
      <w:r>
        <w:rPr>
          <w:sz w:val="20"/>
        </w:rPr>
        <w:pict>
          <v:group style="width:316pt;height:132.75pt;mso-position-horizontal-relative:char;mso-position-vertical-relative:line" coordorigin="0,0" coordsize="6320,2655">
            <v:shape style="position:absolute;left:868;top:345;width:4642;height:1964" coordorigin="869,346" coordsize="4642,1964" path="m2609,1445l869,1445,869,1759,2609,1759,2609,1445xm3190,1994l869,1994,869,2309,3190,2309,3190,1994xm4351,895l869,895,869,1210,4351,1210,4351,895xm5510,346l869,346,869,658,5510,658,5510,346xe" filled="true" fillcolor="#4471c4" stroked="false">
              <v:path arrowok="t"/>
              <v:fill type="solid"/>
            </v:shape>
            <v:line style="position:absolute" from="869,2426" to="869,226" stroked="true" strokeweight=".72pt" strokecolor="#d9d9d9">
              <v:stroke dashstyle="solid"/>
            </v:line>
            <v:shape style="position:absolute;left:2668;top:362;width:3341;height:1930" coordorigin="2669,362" coordsize="3341,1930" path="m3108,1462l2669,1462,2669,1742,3108,1742,3108,1462xm3689,2011l3250,2011,3250,2292,3689,2292,3689,2011xm4848,912l4411,912,4411,1190,4848,1190,4848,912xm6010,362l5570,362,5570,641,6010,641,6010,362xe" filled="true" fillcolor="#d9d9d9" stroked="false">
              <v:path arrowok="t"/>
              <v:fill type="solid"/>
            </v:shape>
            <v:rect style="position:absolute;left:7;top:7;width:6305;height:2640" filled="false" stroked="true" strokeweight=".72pt" strokecolor="#d9d9d9">
              <v:stroke dashstyle="solid"/>
            </v:rect>
            <v:shape style="position:absolute;left:137;top:417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Görsel4</w:t>
                    </w:r>
                  </w:p>
                </w:txbxContent>
              </v:textbox>
              <w10:wrap type="none"/>
            </v:shape>
            <v:shape style="position:absolute;left:5632;top:42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3,96</w:t>
                    </w:r>
                  </w:p>
                </w:txbxContent>
              </v:textbox>
              <w10:wrap type="none"/>
            </v:shape>
            <v:shape style="position:absolute;left:137;top:967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Görsel3</w:t>
                    </w:r>
                  </w:p>
                </w:txbxContent>
              </v:textbox>
              <w10:wrap type="none"/>
            </v:shape>
            <v:shape style="position:absolute;left:4471;top:97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3,92</w:t>
                    </w:r>
                  </w:p>
                </w:txbxContent>
              </v:textbox>
              <w10:wrap type="none"/>
            </v:shape>
            <v:shape style="position:absolute;left:137;top:1517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Görsel2</w:t>
                    </w:r>
                  </w:p>
                </w:txbxContent>
              </v:textbox>
              <w10:wrap type="none"/>
            </v:shape>
            <v:shape style="position:absolute;left:2729;top:152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3,86</w:t>
                    </w:r>
                  </w:p>
                </w:txbxContent>
              </v:textbox>
              <w10:wrap type="none"/>
            </v:shape>
            <v:shape style="position:absolute;left:137;top:2067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Görsel1</w:t>
                    </w:r>
                  </w:p>
                </w:txbxContent>
              </v:textbox>
              <w10:wrap type="none"/>
            </v:shape>
            <v:shape style="position:absolute;left:3310;top:207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4521" w:right="826" w:hanging="3349"/>
      </w:pPr>
      <w:r>
        <w:rPr>
          <w:b/>
        </w:rPr>
        <w:t>Şekil 4.12. </w:t>
      </w:r>
      <w:r>
        <w:rPr/>
        <w:t>Başarı Parametresi Olarak Semboller (İş ve Kariyer Boyutu) Analiz</w:t>
      </w:r>
      <w:r>
        <w:rPr>
          <w:spacing w:val="-57"/>
        </w:rPr>
        <w:t> </w:t>
      </w:r>
      <w:r>
        <w:rPr/>
        <w:t>Sonuçları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drawing>
          <wp:anchor distT="0" distB="0" distL="0" distR="0" allowOverlap="1" layoutInCell="1" locked="0" behindDoc="1" simplePos="0" relativeHeight="480735232">
            <wp:simplePos x="0" y="0"/>
            <wp:positionH relativeFrom="page">
              <wp:posOffset>1282700</wp:posOffset>
            </wp:positionH>
            <wp:positionV relativeFrom="paragraph">
              <wp:posOffset>286932</wp:posOffset>
            </wp:positionV>
            <wp:extent cx="4686300" cy="1841500"/>
            <wp:effectExtent l="0" t="0" r="0" b="0"/>
            <wp:wrapNone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Şekil</w:t>
      </w:r>
      <w:r>
        <w:rPr>
          <w:spacing w:val="1"/>
        </w:rPr>
        <w:t> </w:t>
      </w:r>
      <w:r>
        <w:rPr/>
        <w:t>4.12’ye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birinci</w:t>
      </w:r>
      <w:r>
        <w:rPr>
          <w:spacing w:val="1"/>
        </w:rPr>
        <w:t> </w:t>
      </w:r>
      <w:r>
        <w:rPr/>
        <w:t>görsel-sembol</w:t>
      </w:r>
      <w:r>
        <w:rPr>
          <w:spacing w:val="1"/>
        </w:rPr>
        <w:t> </w:t>
      </w:r>
      <w:r>
        <w:rPr/>
        <w:t>(kariyer)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ilişkilendirme düzeyi (3,88), ikinci görsel (adalet) ile başarıyı ilişkilendirme düzeyi</w:t>
      </w:r>
      <w:r>
        <w:rPr>
          <w:spacing w:val="1"/>
        </w:rPr>
        <w:t> </w:t>
      </w:r>
      <w:r>
        <w:rPr/>
        <w:t>(3,86), üçüncü görsel (şöhret) ile başarıyı ilişkilendirme düzeyi (3,92), dördüncü görsel</w:t>
      </w:r>
      <w:r>
        <w:rPr>
          <w:spacing w:val="1"/>
        </w:rPr>
        <w:t> </w:t>
      </w:r>
      <w:r>
        <w:rPr/>
        <w:t>(maddiyat)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ilişkilendirme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(3,96)</w:t>
      </w:r>
      <w:r>
        <w:rPr>
          <w:spacing w:val="1"/>
        </w:rPr>
        <w:t> </w:t>
      </w:r>
      <w:r>
        <w:rPr/>
        <w:t>oranındadır.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seçtiği</w:t>
      </w:r>
      <w:r>
        <w:rPr>
          <w:spacing w:val="-57"/>
        </w:rPr>
        <w:t> </w:t>
      </w:r>
      <w:r>
        <w:rPr/>
        <w:t>görsellere göre iş ve kariyer boyutu üzerinden başarı algı düzeyleri, seçilen sembollere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anlamlı biçimde farklılık göstermektedir.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18" w:id="108"/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Şöhret</w:t>
      </w:r>
      <w:r>
        <w:rPr>
          <w:spacing w:val="-2"/>
        </w:rPr>
        <w:t> </w:t>
      </w:r>
      <w:r>
        <w:rPr/>
        <w:t>Boyutu</w:t>
      </w:r>
      <w:r>
        <w:rPr>
          <w:spacing w:val="-1"/>
        </w:rPr>
        <w:t> </w:t>
      </w:r>
      <w:r>
        <w:rPr/>
        <w:t>Demografik</w:t>
      </w:r>
      <w:r>
        <w:rPr>
          <w:spacing w:val="-1"/>
        </w:rPr>
        <w:t> </w:t>
      </w:r>
      <w:r>
        <w:rPr/>
        <w:t>Analiz</w:t>
      </w:r>
      <w:r>
        <w:rPr>
          <w:spacing w:val="-1"/>
        </w:rPr>
        <w:t> </w:t>
      </w:r>
      <w:bookmarkEnd w:id="108"/>
      <w:r>
        <w:rPr/>
        <w:t>Sonuçları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99" w:after="0"/>
        <w:ind w:left="1508" w:right="0" w:hanging="781"/>
        <w:jc w:val="left"/>
      </w:pPr>
      <w:bookmarkStart w:name="_TOC_250017" w:id="109"/>
      <w:r>
        <w:rPr/>
        <w:t>Maddiyat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Ün</w:t>
      </w:r>
      <w:r>
        <w:rPr>
          <w:spacing w:val="-3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Cinsiyet</w:t>
      </w:r>
      <w:r>
        <w:rPr>
          <w:spacing w:val="-3"/>
        </w:rPr>
        <w:t> </w:t>
      </w:r>
      <w:r>
        <w:rPr/>
        <w:t>Değişkeni</w:t>
      </w:r>
      <w:r>
        <w:rPr>
          <w:spacing w:val="-2"/>
        </w:rPr>
        <w:t> </w:t>
      </w:r>
      <w:r>
        <w:rPr/>
        <w:t>Analiz</w:t>
      </w:r>
      <w:r>
        <w:rPr>
          <w:spacing w:val="-4"/>
        </w:rPr>
        <w:t> </w:t>
      </w:r>
      <w:bookmarkEnd w:id="109"/>
      <w:r>
        <w:rPr/>
        <w:t>Sonuçları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8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4.18’de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faktörü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cinsiyet</w:t>
      </w:r>
      <w:r>
        <w:rPr>
          <w:spacing w:val="1"/>
        </w:rPr>
        <w:t> </w:t>
      </w:r>
      <w:r>
        <w:rPr/>
        <w:t>farklılıklarına göre</w:t>
      </w:r>
      <w:r>
        <w:rPr>
          <w:spacing w:val="-1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30"/>
        </w:rPr>
        <w:t> </w:t>
      </w:r>
      <w:r>
        <w:rPr>
          <w:b/>
        </w:rPr>
        <w:t>4.18.</w:t>
      </w:r>
      <w:r>
        <w:rPr>
          <w:b/>
          <w:spacing w:val="29"/>
        </w:rPr>
        <w:t> </w:t>
      </w:r>
      <w:r>
        <w:rPr/>
        <w:t>Başarı</w:t>
      </w:r>
      <w:r>
        <w:rPr>
          <w:spacing w:val="31"/>
        </w:rPr>
        <w:t> </w:t>
      </w:r>
      <w:r>
        <w:rPr/>
        <w:t>algısının</w:t>
      </w:r>
      <w:r>
        <w:rPr>
          <w:spacing w:val="29"/>
        </w:rPr>
        <w:t> </w:t>
      </w:r>
      <w:r>
        <w:rPr/>
        <w:t>Maddiyat</w:t>
      </w:r>
      <w:r>
        <w:rPr>
          <w:spacing w:val="29"/>
        </w:rPr>
        <w:t> </w:t>
      </w:r>
      <w:r>
        <w:rPr/>
        <w:t>ve</w:t>
      </w:r>
      <w:r>
        <w:rPr>
          <w:spacing w:val="30"/>
        </w:rPr>
        <w:t> </w:t>
      </w:r>
      <w:r>
        <w:rPr/>
        <w:t>Ün</w:t>
      </w:r>
      <w:r>
        <w:rPr>
          <w:spacing w:val="31"/>
        </w:rPr>
        <w:t> </w:t>
      </w:r>
      <w:r>
        <w:rPr/>
        <w:t>Açısından</w:t>
      </w:r>
      <w:r>
        <w:rPr>
          <w:spacing w:val="28"/>
        </w:rPr>
        <w:t> </w:t>
      </w:r>
      <w:r>
        <w:rPr/>
        <w:t>Cinsiyet</w:t>
      </w:r>
      <w:r>
        <w:rPr>
          <w:spacing w:val="31"/>
        </w:rPr>
        <w:t> </w:t>
      </w:r>
      <w:r>
        <w:rPr/>
        <w:t>Farklılıklarına</w:t>
      </w:r>
      <w:r>
        <w:rPr>
          <w:spacing w:val="28"/>
        </w:rPr>
        <w:t> </w:t>
      </w:r>
      <w:r>
        <w:rPr/>
        <w:t>Göre</w:t>
      </w:r>
      <w:r>
        <w:rPr>
          <w:spacing w:val="-57"/>
        </w:rPr>
        <w:t> </w:t>
      </w:r>
      <w:r>
        <w:rPr/>
        <w:t>Analizi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1620"/>
        <w:gridCol w:w="948"/>
        <w:gridCol w:w="1090"/>
        <w:gridCol w:w="961"/>
        <w:gridCol w:w="960"/>
        <w:gridCol w:w="958"/>
      </w:tblGrid>
      <w:tr>
        <w:trPr>
          <w:trHeight w:val="398" w:hRule="atLeast"/>
        </w:trPr>
        <w:tc>
          <w:tcPr>
            <w:tcW w:w="1623" w:type="dxa"/>
          </w:tcPr>
          <w:p>
            <w:pPr>
              <w:pStyle w:val="TableParagraph"/>
              <w:spacing w:before="60"/>
              <w:ind w:left="539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1620" w:type="dxa"/>
          </w:tcPr>
          <w:p>
            <w:pPr>
              <w:pStyle w:val="TableParagraph"/>
              <w:spacing w:before="60"/>
              <w:ind w:left="420" w:right="4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Cinsiyet</w:t>
            </w:r>
          </w:p>
        </w:tc>
        <w:tc>
          <w:tcPr>
            <w:tcW w:w="948" w:type="dxa"/>
          </w:tcPr>
          <w:p>
            <w:pPr>
              <w:pStyle w:val="TableParagraph"/>
              <w:spacing w:before="6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0" w:type="dxa"/>
          </w:tcPr>
          <w:p>
            <w:pPr>
              <w:pStyle w:val="TableParagraph"/>
              <w:spacing w:before="60"/>
              <w:ind w:left="84" w:right="7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61" w:type="dxa"/>
          </w:tcPr>
          <w:p>
            <w:pPr>
              <w:pStyle w:val="TableParagraph"/>
              <w:spacing w:before="60"/>
              <w:ind w:left="310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960" w:type="dxa"/>
          </w:tcPr>
          <w:p>
            <w:pPr>
              <w:pStyle w:val="TableParagraph"/>
              <w:spacing w:before="6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958" w:type="dxa"/>
          </w:tcPr>
          <w:p>
            <w:pPr>
              <w:pStyle w:val="TableParagraph"/>
              <w:spacing w:before="6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623" w:type="dxa"/>
            <w:vMerge w:val="restart"/>
          </w:tcPr>
          <w:p>
            <w:pPr>
              <w:pStyle w:val="TableParagraph"/>
              <w:spacing w:line="276" w:lineRule="auto" w:before="53"/>
              <w:ind w:left="117" w:right="109" w:firstLine="1"/>
              <w:jc w:val="center"/>
              <w:rPr>
                <w:sz w:val="21"/>
              </w:rPr>
            </w:pPr>
            <w:r>
              <w:rPr>
                <w:sz w:val="21"/>
              </w:rPr>
              <w:t>Maddiyat ve ün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üzerinden başarı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620" w:type="dxa"/>
          </w:tcPr>
          <w:p>
            <w:pPr>
              <w:pStyle w:val="TableParagraph"/>
              <w:spacing w:before="53"/>
              <w:ind w:left="420" w:right="413"/>
              <w:jc w:val="center"/>
              <w:rPr>
                <w:sz w:val="21"/>
              </w:rPr>
            </w:pPr>
            <w:r>
              <w:rPr>
                <w:sz w:val="21"/>
              </w:rPr>
              <w:t>Erkek</w:t>
            </w:r>
          </w:p>
        </w:tc>
        <w:tc>
          <w:tcPr>
            <w:tcW w:w="948" w:type="dxa"/>
          </w:tcPr>
          <w:p>
            <w:pPr>
              <w:pStyle w:val="TableParagraph"/>
              <w:spacing w:before="53"/>
              <w:ind w:left="297" w:right="285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53"/>
              <w:ind w:left="85" w:right="75"/>
              <w:jc w:val="center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961" w:type="dxa"/>
          </w:tcPr>
          <w:p>
            <w:pPr>
              <w:pStyle w:val="TableParagraph"/>
              <w:spacing w:before="53"/>
              <w:ind w:left="295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61"/>
              <w:rPr>
                <w:sz w:val="21"/>
              </w:rPr>
            </w:pPr>
            <w:r>
              <w:rPr>
                <w:sz w:val="21"/>
              </w:rPr>
              <w:t>-1,55</w:t>
            </w:r>
          </w:p>
        </w:tc>
        <w:tc>
          <w:tcPr>
            <w:tcW w:w="958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</w:tr>
      <w:tr>
        <w:trPr>
          <w:trHeight w:val="547" w:hRule="atLeast"/>
        </w:trPr>
        <w:tc>
          <w:tcPr>
            <w:tcW w:w="16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127"/>
              <w:ind w:left="415" w:right="415"/>
              <w:jc w:val="center"/>
              <w:rPr>
                <w:sz w:val="21"/>
              </w:rPr>
            </w:pPr>
            <w:r>
              <w:rPr>
                <w:sz w:val="21"/>
              </w:rPr>
              <w:t>Kadın</w:t>
            </w:r>
          </w:p>
        </w:tc>
        <w:tc>
          <w:tcPr>
            <w:tcW w:w="948" w:type="dxa"/>
          </w:tcPr>
          <w:p>
            <w:pPr>
              <w:pStyle w:val="TableParagraph"/>
              <w:spacing w:before="127"/>
              <w:ind w:left="297" w:right="285"/>
              <w:jc w:val="center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090" w:type="dxa"/>
          </w:tcPr>
          <w:p>
            <w:pPr>
              <w:pStyle w:val="TableParagraph"/>
              <w:spacing w:before="127"/>
              <w:ind w:left="85" w:right="75"/>
              <w:jc w:val="center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961" w:type="dxa"/>
          </w:tcPr>
          <w:p>
            <w:pPr>
              <w:pStyle w:val="TableParagraph"/>
              <w:spacing w:before="127"/>
              <w:ind w:left="295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 </w:t>
      </w: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5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Tablo</w:t>
      </w:r>
      <w:r>
        <w:rPr>
          <w:spacing w:val="-11"/>
        </w:rPr>
        <w:t> </w:t>
      </w:r>
      <w:r>
        <w:rPr/>
        <w:t>4.18’e</w:t>
      </w:r>
      <w:r>
        <w:rPr>
          <w:spacing w:val="-14"/>
        </w:rPr>
        <w:t> </w:t>
      </w:r>
      <w:r>
        <w:rPr/>
        <w:t>göre</w:t>
      </w:r>
      <w:r>
        <w:rPr>
          <w:spacing w:val="-13"/>
        </w:rPr>
        <w:t> </w:t>
      </w:r>
      <w:r>
        <w:rPr/>
        <w:t>katılımcıların</w:t>
      </w:r>
      <w:r>
        <w:rPr>
          <w:spacing w:val="-12"/>
        </w:rPr>
        <w:t> </w:t>
      </w:r>
      <w:r>
        <w:rPr/>
        <w:t>cinsiyetlerine</w:t>
      </w:r>
      <w:r>
        <w:rPr>
          <w:spacing w:val="-13"/>
        </w:rPr>
        <w:t> </w:t>
      </w:r>
      <w:r>
        <w:rPr/>
        <w:t>göre</w:t>
      </w:r>
      <w:r>
        <w:rPr>
          <w:spacing w:val="-10"/>
        </w:rPr>
        <w:t> </w:t>
      </w:r>
      <w:r>
        <w:rPr/>
        <w:t>maddiyat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ün</w:t>
      </w:r>
      <w:r>
        <w:rPr>
          <w:spacing w:val="-12"/>
        </w:rPr>
        <w:t> </w:t>
      </w:r>
      <w:r>
        <w:rPr/>
        <w:t>açısından</w:t>
      </w:r>
      <w:r>
        <w:rPr>
          <w:spacing w:val="-12"/>
        </w:rPr>
        <w:t> </w:t>
      </w:r>
      <w:r>
        <w:rPr/>
        <w:t>başarı</w:t>
      </w:r>
      <w:r>
        <w:rPr>
          <w:spacing w:val="-57"/>
        </w:rPr>
        <w:t> </w:t>
      </w:r>
      <w:r>
        <w:rPr/>
        <w:t>algı düzeyleri farklılık göstermemektedir. Kadın ve erkek katılımcıların maddiyat ve ün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</w:t>
      </w:r>
      <w:r>
        <w:rPr>
          <w:spacing w:val="1"/>
        </w:rPr>
        <w:t> </w:t>
      </w:r>
      <w:r>
        <w:rPr/>
        <w:t>benzer seviyelerdedir</w:t>
      </w:r>
      <w:r>
        <w:rPr>
          <w:spacing w:val="1"/>
        </w:rPr>
        <w:t> </w:t>
      </w:r>
      <w:r>
        <w:rPr/>
        <w:t>(t=-1,55,</w:t>
      </w:r>
      <w:r>
        <w:rPr>
          <w:spacing w:val="1"/>
        </w:rPr>
        <w:t> </w:t>
      </w:r>
      <w:r>
        <w:rPr/>
        <w:t>p=0,12).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13’te</w:t>
      </w:r>
      <w:r>
        <w:rPr>
          <w:spacing w:val="-57"/>
        </w:rPr>
        <w:t> </w:t>
      </w:r>
      <w:r>
        <w:rPr/>
        <w:t>paylaşılan</w:t>
      </w:r>
      <w:r>
        <w:rPr>
          <w:spacing w:val="-1"/>
        </w:rPr>
        <w:t> </w:t>
      </w:r>
      <w:r>
        <w:rPr/>
        <w:t>verilerin</w:t>
      </w:r>
      <w:r>
        <w:rPr>
          <w:spacing w:val="1"/>
        </w:rPr>
        <w:t> </w:t>
      </w:r>
      <w:r>
        <w:rPr/>
        <w:t>grafik analizi</w:t>
      </w:r>
      <w:r>
        <w:rPr>
          <w:spacing w:val="-1"/>
        </w:rPr>
        <w:t> </w:t>
      </w:r>
      <w:r>
        <w:rPr/>
        <w:t>şekil 3’te</w:t>
      </w:r>
      <w:r>
        <w:rPr>
          <w:spacing w:val="-2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821"/>
        <w:rPr>
          <w:sz w:val="20"/>
        </w:rPr>
      </w:pPr>
      <w:r>
        <w:rPr>
          <w:sz w:val="20"/>
        </w:rPr>
        <w:pict>
          <v:group style="width:315.75pt;height:189.75pt;mso-position-horizontal-relative:char;mso-position-vertical-relative:line" coordorigin="0,0" coordsize="6315,3795">
            <v:shape style="position:absolute;left:780;top:585;width:4551;height:2624" coordorigin="780,586" coordsize="4551,2624" path="m2297,2254l780,2254,780,3209,2297,3209,2297,2254xm5330,586l780,586,780,1538,5330,1538,5330,586xe" filled="true" fillcolor="#4471c4" stroked="false">
              <v:path arrowok="t"/>
              <v:fill type="solid"/>
            </v:shape>
            <v:line style="position:absolute" from="780,3566" to="780,226" stroked="true" strokeweight=".72pt" strokecolor="#d9d9d9">
              <v:stroke dashstyle="solid"/>
            </v:line>
            <v:shape style="position:absolute;left:2356;top:909;width:3507;height:1976" coordorigin="2357,910" coordsize="3507,1976" path="m2830,2580l2357,2580,2357,2885,2830,2885,2830,2580xm5863,910l5390,910,5390,1214,5863,1214,5863,910xe" filled="true" fillcolor="#d9d9d9" stroked="false">
              <v:path arrowok="t"/>
              <v:fill type="solid"/>
            </v:shape>
            <v:shape style="position:absolute;left:7;top:7;width:6300;height:3780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Kadın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13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Erkek</w:t>
                    </w:r>
                  </w:p>
                </w:txbxContent>
              </v:textbox>
              <v:stroke dashstyle="solid"/>
              <w10:wrap type="none"/>
            </v:shape>
            <v:shape style="position:absolute;left:2356;top:2580;width:473;height:305" type="#_x0000_t202" filled="false" stroked="false">
              <v:textbox inset="0,0,0,0">
                <w:txbxContent>
                  <w:p>
                    <w:pPr>
                      <w:spacing w:before="29"/>
                      <w:ind w:left="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3,84</w:t>
                    </w:r>
                  </w:p>
                </w:txbxContent>
              </v:textbox>
              <w10:wrap type="none"/>
            </v:shape>
            <v:shape style="position:absolute;left:5390;top:909;width:473;height:305" type="#_x0000_t202" filled="false" stroked="false">
              <v:textbox inset="0,0,0,0">
                <w:txbxContent>
                  <w:p>
                    <w:pPr>
                      <w:spacing w:before="29"/>
                      <w:ind w:left="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3,88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4627" w:right="550" w:hanging="3726"/>
      </w:pPr>
      <w:r>
        <w:rPr/>
        <w:drawing>
          <wp:anchor distT="0" distB="0" distL="0" distR="0" allowOverlap="1" layoutInCell="1" locked="0" behindDoc="1" simplePos="0" relativeHeight="480736256">
            <wp:simplePos x="0" y="0"/>
            <wp:positionH relativeFrom="page">
              <wp:posOffset>1282700</wp:posOffset>
            </wp:positionH>
            <wp:positionV relativeFrom="paragraph">
              <wp:posOffset>162726</wp:posOffset>
            </wp:positionV>
            <wp:extent cx="4686300" cy="1841500"/>
            <wp:effectExtent l="0" t="0" r="0" b="0"/>
            <wp:wrapNone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 4.13. </w:t>
      </w:r>
      <w:r>
        <w:rPr/>
        <w:t>Başarı Algısının Maddiyat ve Ün Açısından Cinsiyet Farklılıklarına Göre</w:t>
      </w:r>
      <w:r>
        <w:rPr>
          <w:spacing w:val="-57"/>
        </w:rPr>
        <w:t> </w:t>
      </w:r>
      <w:r>
        <w:rPr/>
        <w:t>Analizi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Şekil</w:t>
      </w:r>
      <w:r>
        <w:rPr>
          <w:spacing w:val="-5"/>
        </w:rPr>
        <w:t> </w:t>
      </w:r>
      <w:r>
        <w:rPr/>
        <w:t>4.13’e</w:t>
      </w:r>
      <w:r>
        <w:rPr>
          <w:spacing w:val="-7"/>
        </w:rPr>
        <w:t> </w:t>
      </w:r>
      <w:r>
        <w:rPr/>
        <w:t>göre</w:t>
      </w:r>
      <w:r>
        <w:rPr>
          <w:spacing w:val="-8"/>
        </w:rPr>
        <w:t> </w:t>
      </w:r>
      <w:r>
        <w:rPr/>
        <w:t>katılımcıların</w:t>
      </w:r>
      <w:r>
        <w:rPr>
          <w:spacing w:val="-6"/>
        </w:rPr>
        <w:t> </w:t>
      </w:r>
      <w:r>
        <w:rPr/>
        <w:t>cinsiyetlerine</w:t>
      </w:r>
      <w:r>
        <w:rPr>
          <w:spacing w:val="-4"/>
        </w:rPr>
        <w:t> </w:t>
      </w:r>
      <w:r>
        <w:rPr/>
        <w:t>göre</w:t>
      </w:r>
      <w:r>
        <w:rPr>
          <w:spacing w:val="-5"/>
        </w:rPr>
        <w:t> </w:t>
      </w:r>
      <w:r>
        <w:rPr/>
        <w:t>maddiyat</w:t>
      </w:r>
      <w:r>
        <w:rPr>
          <w:spacing w:val="-5"/>
        </w:rPr>
        <w:t> </w:t>
      </w:r>
      <w:r>
        <w:rPr/>
        <w:t>ve</w:t>
      </w:r>
      <w:r>
        <w:rPr>
          <w:spacing w:val="-7"/>
        </w:rPr>
        <w:t> </w:t>
      </w:r>
      <w:r>
        <w:rPr/>
        <w:t>ün</w:t>
      </w:r>
      <w:r>
        <w:rPr>
          <w:spacing w:val="-5"/>
        </w:rPr>
        <w:t> </w:t>
      </w:r>
      <w:r>
        <w:rPr/>
        <w:t>açısından</w:t>
      </w:r>
      <w:r>
        <w:rPr>
          <w:spacing w:val="-7"/>
        </w:rPr>
        <w:t> </w:t>
      </w:r>
      <w:r>
        <w:rPr/>
        <w:t>başarı</w:t>
      </w:r>
      <w:r>
        <w:rPr>
          <w:spacing w:val="-57"/>
        </w:rPr>
        <w:t> </w:t>
      </w:r>
      <w:r>
        <w:rPr/>
        <w:t>algı düzeyleri kadın katılımcılar için (3,88) erkek katılımcılar için (3,84) olarak tespit</w:t>
      </w:r>
      <w:r>
        <w:rPr>
          <w:spacing w:val="1"/>
        </w:rPr>
        <w:t> </w:t>
      </w:r>
      <w:r>
        <w:rPr/>
        <w:t>edilmiştir. Diğer demografik değişkenler bağlamında bu boyut için sonuçlar benzerdir.</w:t>
      </w:r>
      <w:r>
        <w:rPr>
          <w:spacing w:val="1"/>
        </w:rPr>
        <w:t> </w:t>
      </w:r>
      <w:r>
        <w:rPr/>
        <w:t>Bu</w:t>
      </w:r>
      <w:r>
        <w:rPr>
          <w:spacing w:val="-10"/>
        </w:rPr>
        <w:t> </w:t>
      </w:r>
      <w:r>
        <w:rPr/>
        <w:t>nedenle</w:t>
      </w:r>
      <w:r>
        <w:rPr>
          <w:spacing w:val="-7"/>
        </w:rPr>
        <w:t> </w:t>
      </w:r>
      <w:r>
        <w:rPr/>
        <w:t>maddiyat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ün</w:t>
      </w:r>
      <w:r>
        <w:rPr>
          <w:spacing w:val="-9"/>
        </w:rPr>
        <w:t> </w:t>
      </w:r>
      <w:r>
        <w:rPr/>
        <w:t>açısından</w:t>
      </w:r>
      <w:r>
        <w:rPr>
          <w:spacing w:val="-7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algısı,</w:t>
      </w:r>
      <w:r>
        <w:rPr>
          <w:spacing w:val="-6"/>
        </w:rPr>
        <w:t> </w:t>
      </w:r>
      <w:r>
        <w:rPr/>
        <w:t>yaş</w:t>
      </w:r>
      <w:r>
        <w:rPr>
          <w:spacing w:val="-9"/>
        </w:rPr>
        <w:t> </w:t>
      </w:r>
      <w:r>
        <w:rPr/>
        <w:t>değişkenine</w:t>
      </w:r>
      <w:r>
        <w:rPr>
          <w:spacing w:val="-7"/>
        </w:rPr>
        <w:t> </w:t>
      </w:r>
      <w:r>
        <w:rPr/>
        <w:t>göre</w:t>
      </w:r>
      <w:r>
        <w:rPr>
          <w:spacing w:val="-8"/>
        </w:rPr>
        <w:t> </w:t>
      </w:r>
      <w:r>
        <w:rPr/>
        <w:t>anlamlı</w:t>
      </w:r>
      <w:r>
        <w:rPr>
          <w:spacing w:val="-8"/>
        </w:rPr>
        <w:t> </w:t>
      </w:r>
      <w:r>
        <w:rPr/>
        <w:t>düzeyde</w:t>
      </w:r>
      <w:r>
        <w:rPr>
          <w:spacing w:val="-58"/>
        </w:rPr>
        <w:t> </w:t>
      </w:r>
      <w:r>
        <w:rPr/>
        <w:t>farklılık</w:t>
      </w:r>
      <w:r>
        <w:rPr>
          <w:spacing w:val="-1"/>
        </w:rPr>
        <w:t> </w:t>
      </w:r>
      <w:r>
        <w:rPr/>
        <w:t>göstermemektedir.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16" w:id="110"/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4"/>
        </w:rPr>
        <w:t> </w:t>
      </w:r>
      <w:r>
        <w:rPr/>
        <w:t>Ün</w:t>
      </w:r>
      <w:r>
        <w:rPr>
          <w:spacing w:val="-3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</w:t>
      </w:r>
      <w:r>
        <w:rPr>
          <w:spacing w:val="-2"/>
        </w:rPr>
        <w:t> </w:t>
      </w:r>
      <w:r>
        <w:rPr/>
        <w:t>Değişkeni</w:t>
      </w:r>
      <w:r>
        <w:rPr>
          <w:spacing w:val="-2"/>
        </w:rPr>
        <w:t> </w:t>
      </w:r>
      <w:r>
        <w:rPr/>
        <w:t>Analiz</w:t>
      </w:r>
      <w:r>
        <w:rPr>
          <w:spacing w:val="-3"/>
        </w:rPr>
        <w:t> </w:t>
      </w:r>
      <w:bookmarkEnd w:id="110"/>
      <w:r>
        <w:rPr/>
        <w:t>Sonuçları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Tablo 4.19’ae medeni durum değişkeni ile maddiyat-ün boyutu arasındaki ilişki</w:t>
      </w:r>
      <w:r>
        <w:rPr>
          <w:spacing w:val="1"/>
        </w:rPr>
        <w:t> </w:t>
      </w:r>
      <w:r>
        <w:rPr/>
        <w:t>analiz edilmiştir.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4.19.</w:t>
      </w:r>
      <w:r>
        <w:rPr>
          <w:b/>
          <w:spacing w:val="-2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3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1"/>
        </w:rPr>
        <w:t> </w:t>
      </w:r>
      <w:r>
        <w:rPr/>
        <w:t>Göre</w:t>
      </w:r>
      <w:r>
        <w:rPr>
          <w:spacing w:val="-3"/>
        </w:rPr>
        <w:t> </w:t>
      </w:r>
      <w:r>
        <w:rPr/>
        <w:t>Analizi</w:t>
      </w:r>
    </w:p>
    <w:p>
      <w:pPr>
        <w:pStyle w:val="BodyText"/>
        <w:spacing w:before="5" w:after="1"/>
        <w:rPr>
          <w:sz w:val="14"/>
        </w:rPr>
      </w:pPr>
    </w:p>
    <w:tbl>
      <w:tblPr>
        <w:tblW w:w="0" w:type="auto"/>
        <w:jc w:val="left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546"/>
        <w:gridCol w:w="1282"/>
        <w:gridCol w:w="1091"/>
        <w:gridCol w:w="925"/>
        <w:gridCol w:w="841"/>
        <w:gridCol w:w="702"/>
      </w:tblGrid>
      <w:tr>
        <w:trPr>
          <w:trHeight w:val="676" w:hRule="atLeast"/>
        </w:trPr>
        <w:tc>
          <w:tcPr>
            <w:tcW w:w="1546" w:type="dxa"/>
          </w:tcPr>
          <w:p>
            <w:pPr>
              <w:pStyle w:val="TableParagraph"/>
              <w:spacing w:before="197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546" w:type="dxa"/>
          </w:tcPr>
          <w:p>
            <w:pPr>
              <w:pStyle w:val="TableParagraph"/>
              <w:spacing w:line="273" w:lineRule="auto" w:before="60"/>
              <w:ind w:left="446" w:right="408" w:hanging="15"/>
              <w:rPr>
                <w:b/>
                <w:sz w:val="21"/>
              </w:rPr>
            </w:pPr>
            <w:r>
              <w:rPr>
                <w:b/>
                <w:sz w:val="21"/>
              </w:rPr>
              <w:t>Medeni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Durum</w:t>
            </w:r>
          </w:p>
        </w:tc>
        <w:tc>
          <w:tcPr>
            <w:tcW w:w="1282" w:type="dxa"/>
          </w:tcPr>
          <w:p>
            <w:pPr>
              <w:pStyle w:val="TableParagraph"/>
              <w:spacing w:before="197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1" w:type="dxa"/>
          </w:tcPr>
          <w:p>
            <w:pPr>
              <w:pStyle w:val="TableParagraph"/>
              <w:spacing w:before="197"/>
              <w:ind w:left="83" w:right="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25" w:type="dxa"/>
          </w:tcPr>
          <w:p>
            <w:pPr>
              <w:pStyle w:val="TableParagraph"/>
              <w:spacing w:before="197"/>
              <w:ind w:left="255" w:right="2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841" w:type="dxa"/>
          </w:tcPr>
          <w:p>
            <w:pPr>
              <w:pStyle w:val="TableParagraph"/>
              <w:spacing w:before="197"/>
              <w:ind w:left="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702" w:type="dxa"/>
          </w:tcPr>
          <w:p>
            <w:pPr>
              <w:pStyle w:val="TableParagraph"/>
              <w:spacing w:before="197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6" w:lineRule="auto" w:before="53"/>
              <w:ind w:left="113" w:right="104"/>
              <w:jc w:val="center"/>
              <w:rPr>
                <w:sz w:val="21"/>
              </w:rPr>
            </w:pPr>
            <w:r>
              <w:rPr>
                <w:sz w:val="21"/>
              </w:rPr>
              <w:t>Maddiyat ve ün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açısından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left="111" w:right="103"/>
              <w:jc w:val="center"/>
              <w:rPr>
                <w:sz w:val="21"/>
              </w:rPr>
            </w:pPr>
            <w:r>
              <w:rPr>
                <w:sz w:val="21"/>
              </w:rPr>
              <w:t>Evli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left="458" w:right="454"/>
              <w:jc w:val="center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83" w:right="71"/>
              <w:jc w:val="center"/>
              <w:rPr>
                <w:sz w:val="21"/>
              </w:rPr>
            </w:pPr>
            <w:r>
              <w:rPr>
                <w:sz w:val="21"/>
              </w:rPr>
              <w:t>3,81</w:t>
            </w:r>
          </w:p>
        </w:tc>
        <w:tc>
          <w:tcPr>
            <w:tcW w:w="925" w:type="dxa"/>
          </w:tcPr>
          <w:p>
            <w:pPr>
              <w:pStyle w:val="TableParagraph"/>
              <w:spacing w:before="53"/>
              <w:ind w:left="255" w:right="251"/>
              <w:jc w:val="center"/>
              <w:rPr>
                <w:sz w:val="21"/>
              </w:rPr>
            </w:pPr>
            <w:r>
              <w:rPr>
                <w:sz w:val="21"/>
              </w:rPr>
              <w:t>0,29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97"/>
              <w:rPr>
                <w:sz w:val="21"/>
              </w:rPr>
            </w:pPr>
            <w:r>
              <w:rPr>
                <w:sz w:val="21"/>
              </w:rPr>
              <w:t>-1,36</w:t>
            </w:r>
          </w:p>
        </w:tc>
        <w:tc>
          <w:tcPr>
            <w:tcW w:w="702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0,17</w:t>
            </w:r>
          </w:p>
        </w:tc>
      </w:tr>
      <w:tr>
        <w:trPr>
          <w:trHeight w:val="544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spacing w:before="127"/>
              <w:ind w:left="112" w:right="102"/>
              <w:jc w:val="center"/>
              <w:rPr>
                <w:sz w:val="21"/>
              </w:rPr>
            </w:pPr>
            <w:r>
              <w:rPr>
                <w:sz w:val="21"/>
              </w:rPr>
              <w:t>Bekar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7"/>
              <w:ind w:left="463" w:right="454"/>
              <w:jc w:val="center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091" w:type="dxa"/>
          </w:tcPr>
          <w:p>
            <w:pPr>
              <w:pStyle w:val="TableParagraph"/>
              <w:spacing w:before="127"/>
              <w:ind w:left="83" w:right="71"/>
              <w:jc w:val="center"/>
              <w:rPr>
                <w:sz w:val="21"/>
              </w:rPr>
            </w:pPr>
            <w:r>
              <w:rPr>
                <w:sz w:val="21"/>
              </w:rPr>
              <w:t>3,87</w:t>
            </w:r>
          </w:p>
        </w:tc>
        <w:tc>
          <w:tcPr>
            <w:tcW w:w="925" w:type="dxa"/>
          </w:tcPr>
          <w:p>
            <w:pPr>
              <w:pStyle w:val="TableParagraph"/>
              <w:spacing w:before="127"/>
              <w:ind w:left="255" w:right="251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 </w:t>
      </w: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5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4.19’a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medeni</w:t>
      </w:r>
      <w:r>
        <w:rPr>
          <w:spacing w:val="1"/>
        </w:rPr>
        <w:t> </w:t>
      </w:r>
      <w:r>
        <w:rPr/>
        <w:t>durumlarına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üzerinden başarı algı düzeylerinin farklılık göstermediği tespit edilmiştir. Evli ve bekar</w:t>
      </w:r>
      <w:r>
        <w:rPr>
          <w:spacing w:val="1"/>
        </w:rPr>
        <w:t> </w:t>
      </w:r>
      <w:r>
        <w:rPr/>
        <w:t>katılımcıların maddiyat ve ün üzerinden başarı algı düzeylerinin benzer seviyelerde</w:t>
      </w:r>
      <w:r>
        <w:rPr>
          <w:spacing w:val="1"/>
        </w:rPr>
        <w:t> </w:t>
      </w:r>
      <w:r>
        <w:rPr/>
        <w:t>olduğu görülmüştür (t=-1,36, p=0,17). Katılımcıların medeni durumlarına göre ulaşılan</w:t>
      </w:r>
      <w:r>
        <w:rPr>
          <w:spacing w:val="1"/>
        </w:rPr>
        <w:t> </w:t>
      </w:r>
      <w:r>
        <w:rPr/>
        <w:t>veriler</w:t>
      </w:r>
      <w:r>
        <w:rPr>
          <w:spacing w:val="-1"/>
        </w:rPr>
        <w:t> </w:t>
      </w:r>
      <w:r>
        <w:rPr/>
        <w:t>Şekil</w:t>
      </w:r>
      <w:r>
        <w:rPr>
          <w:spacing w:val="1"/>
        </w:rPr>
        <w:t> </w:t>
      </w:r>
      <w:r>
        <w:rPr/>
        <w:t>4.14’te 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316"/>
        <w:rPr>
          <w:sz w:val="20"/>
        </w:rPr>
      </w:pPr>
      <w:r>
        <w:rPr>
          <w:sz w:val="20"/>
        </w:rPr>
        <w:pict>
          <v:group style="width:265.350pt;height:182.2pt;mso-position-horizontal-relative:char;mso-position-vertical-relative:line" coordorigin="0,0" coordsize="5307,3644">
            <v:shape style="position:absolute;left:722;top:568;width:3920;height:2506" coordorigin="722,569" coordsize="3920,2506" path="m2030,2162l722,2162,722,3074,2030,3074,2030,2162xm4642,569l722,569,722,1481,4642,1481,4642,569xe" filled="true" fillcolor="#4471c4" stroked="false">
              <v:path arrowok="t"/>
              <v:fill type="solid"/>
            </v:shape>
            <v:line style="position:absolute" from="722,3418" to="722,226" stroked="true" strokeweight=".72pt" strokecolor="#d9d9d9">
              <v:stroke dashstyle="solid"/>
            </v:line>
            <v:shape style="position:absolute;left:2090;top:883;width:3051;height:1877" coordorigin="2090,883" coordsize="3051,1877" path="m2527,2479l2090,2479,2090,2760,2527,2760,2527,2479xm5141,883l4702,883,4702,1164,5141,1164,5141,883xe" filled="true" fillcolor="#d9d9d9" stroked="false">
              <v:path arrowok="t"/>
              <v:fill type="solid"/>
            </v:shape>
            <v:shape style="position:absolute;left:7;top:7;width:5292;height:3629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473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Bekar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473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Evli</w:t>
                    </w:r>
                  </w:p>
                </w:txbxContent>
              </v:textbox>
              <v:stroke dashstyle="solid"/>
              <w10:wrap type="none"/>
            </v:shape>
            <v:shape style="position:absolute;left:2090;top:2479;width:437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3,81</w:t>
                    </w:r>
                  </w:p>
                </w:txbxContent>
              </v:textbox>
              <w10:wrap type="none"/>
            </v:shape>
            <v:shape style="position:absolute;left:4701;top:883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329"/>
        <w:jc w:val="center"/>
      </w:pPr>
      <w:r>
        <w:rPr/>
        <w:drawing>
          <wp:anchor distT="0" distB="0" distL="0" distR="0" allowOverlap="1" layoutInCell="1" locked="0" behindDoc="1" simplePos="0" relativeHeight="480737280">
            <wp:simplePos x="0" y="0"/>
            <wp:positionH relativeFrom="page">
              <wp:posOffset>1282700</wp:posOffset>
            </wp:positionH>
            <wp:positionV relativeFrom="paragraph">
              <wp:posOffset>272454</wp:posOffset>
            </wp:positionV>
            <wp:extent cx="4686300" cy="1841500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 4.14.</w:t>
      </w:r>
      <w:r>
        <w:rPr>
          <w:b/>
          <w:spacing w:val="-2"/>
        </w:rPr>
        <w:t> </w:t>
      </w:r>
      <w:r>
        <w:rPr/>
        <w:t>Medeni</w:t>
      </w:r>
      <w:r>
        <w:rPr>
          <w:spacing w:val="-2"/>
        </w:rPr>
        <w:t> </w:t>
      </w:r>
      <w:r>
        <w:rPr/>
        <w:t>Duruma</w:t>
      </w:r>
      <w:r>
        <w:rPr>
          <w:spacing w:val="-1"/>
        </w:rPr>
        <w:t> </w:t>
      </w:r>
      <w:r>
        <w:rPr/>
        <w:t>Göre</w:t>
      </w:r>
      <w:r>
        <w:rPr>
          <w:spacing w:val="-3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Ün</w:t>
      </w:r>
      <w:r>
        <w:rPr>
          <w:spacing w:val="-1"/>
        </w:rPr>
        <w:t> </w:t>
      </w:r>
      <w:r>
        <w:rPr/>
        <w:t>Üzerinden</w:t>
      </w:r>
      <w:r>
        <w:rPr>
          <w:spacing w:val="-2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Bekar</w:t>
      </w:r>
      <w:r>
        <w:rPr>
          <w:spacing w:val="1"/>
        </w:rPr>
        <w:t> </w:t>
      </w:r>
      <w:r>
        <w:rPr/>
        <w:t>katılımcılar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maddiyat-ün</w:t>
      </w:r>
      <w:r>
        <w:rPr>
          <w:spacing w:val="1"/>
        </w:rPr>
        <w:t> </w:t>
      </w:r>
      <w:r>
        <w:rPr/>
        <w:t>boyutunu</w:t>
      </w:r>
      <w:r>
        <w:rPr>
          <w:spacing w:val="1"/>
        </w:rPr>
        <w:t> </w:t>
      </w:r>
      <w:r>
        <w:rPr/>
        <w:t>(3,87)</w:t>
      </w:r>
      <w:r>
        <w:rPr>
          <w:spacing w:val="1"/>
        </w:rPr>
        <w:t> </w:t>
      </w:r>
      <w:r>
        <w:rPr/>
        <w:t>oranında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bulurken;</w:t>
      </w:r>
      <w:r>
        <w:rPr>
          <w:spacing w:val="1"/>
        </w:rPr>
        <w:t> </w:t>
      </w:r>
      <w:r>
        <w:rPr/>
        <w:t>evli</w:t>
      </w:r>
      <w:r>
        <w:rPr>
          <w:spacing w:val="1"/>
        </w:rPr>
        <w:t> </w:t>
      </w:r>
      <w:r>
        <w:rPr/>
        <w:t>katılımcılar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aynı</w:t>
      </w:r>
      <w:r>
        <w:rPr>
          <w:spacing w:val="1"/>
        </w:rPr>
        <w:t> </w:t>
      </w:r>
      <w:r>
        <w:rPr/>
        <w:t>boyut</w:t>
      </w:r>
      <w:r>
        <w:rPr>
          <w:spacing w:val="1"/>
        </w:rPr>
        <w:t> </w:t>
      </w:r>
      <w:r>
        <w:rPr/>
        <w:t>(3,81)</w:t>
      </w:r>
      <w:r>
        <w:rPr>
          <w:spacing w:val="1"/>
        </w:rPr>
        <w:t> </w:t>
      </w:r>
      <w:r>
        <w:rPr/>
        <w:t>oranında</w:t>
      </w:r>
      <w:r>
        <w:rPr>
          <w:spacing w:val="1"/>
        </w:rPr>
        <w:t> </w:t>
      </w:r>
      <w:r>
        <w:rPr/>
        <w:t>etkilidir.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nedenle</w:t>
      </w:r>
      <w:r>
        <w:rPr>
          <w:spacing w:val="1"/>
        </w:rPr>
        <w:t> </w:t>
      </w:r>
      <w:r>
        <w:rPr>
          <w:spacing w:val="-1"/>
        </w:rPr>
        <w:t>katılımcıların</w:t>
      </w:r>
      <w:r>
        <w:rPr>
          <w:spacing w:val="-14"/>
        </w:rPr>
        <w:t> </w:t>
      </w:r>
      <w:r>
        <w:rPr>
          <w:spacing w:val="-1"/>
        </w:rPr>
        <w:t>medeni</w:t>
      </w:r>
      <w:r>
        <w:rPr>
          <w:spacing w:val="-13"/>
        </w:rPr>
        <w:t> </w:t>
      </w:r>
      <w:r>
        <w:rPr/>
        <w:t>durumları</w:t>
      </w:r>
      <w:r>
        <w:rPr>
          <w:spacing w:val="-15"/>
        </w:rPr>
        <w:t> </w:t>
      </w:r>
      <w:r>
        <w:rPr/>
        <w:t>ile</w:t>
      </w:r>
      <w:r>
        <w:rPr>
          <w:spacing w:val="-15"/>
        </w:rPr>
        <w:t> </w:t>
      </w:r>
      <w:r>
        <w:rPr/>
        <w:t>başarı</w:t>
      </w:r>
      <w:r>
        <w:rPr>
          <w:spacing w:val="-12"/>
        </w:rPr>
        <w:t> </w:t>
      </w:r>
      <w:r>
        <w:rPr/>
        <w:t>algısının</w:t>
      </w:r>
      <w:r>
        <w:rPr>
          <w:spacing w:val="-12"/>
        </w:rPr>
        <w:t> </w:t>
      </w:r>
      <w:r>
        <w:rPr/>
        <w:t>maddiyat-ün</w:t>
      </w:r>
      <w:r>
        <w:rPr>
          <w:spacing w:val="-12"/>
        </w:rPr>
        <w:t> </w:t>
      </w:r>
      <w:r>
        <w:rPr/>
        <w:t>boyutu</w:t>
      </w:r>
      <w:r>
        <w:rPr>
          <w:spacing w:val="-13"/>
        </w:rPr>
        <w:t> </w:t>
      </w:r>
      <w:r>
        <w:rPr/>
        <w:t>açısından</w:t>
      </w:r>
      <w:r>
        <w:rPr>
          <w:spacing w:val="-15"/>
        </w:rPr>
        <w:t> </w:t>
      </w:r>
      <w:r>
        <w:rPr/>
        <w:t>anlamlı</w:t>
      </w:r>
      <w:r>
        <w:rPr>
          <w:spacing w:val="-57"/>
        </w:rPr>
        <w:t> </w:t>
      </w:r>
      <w:r>
        <w:rPr/>
        <w:t>bir</w:t>
      </w:r>
      <w:r>
        <w:rPr>
          <w:spacing w:val="-1"/>
        </w:rPr>
        <w:t> </w:t>
      </w:r>
      <w:r>
        <w:rPr/>
        <w:t>ilişki</w:t>
      </w:r>
      <w:r>
        <w:rPr>
          <w:spacing w:val="-1"/>
        </w:rPr>
        <w:t> </w:t>
      </w:r>
      <w:r>
        <w:rPr/>
        <w:t>görülmemiştir.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15" w:id="111"/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4"/>
        </w:rPr>
        <w:t> </w:t>
      </w:r>
      <w:r>
        <w:rPr/>
        <w:t>Ün</w:t>
      </w:r>
      <w:r>
        <w:rPr>
          <w:spacing w:val="-3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Sınıf Değişkeni</w:t>
      </w:r>
      <w:r>
        <w:rPr>
          <w:spacing w:val="-2"/>
        </w:rPr>
        <w:t> </w:t>
      </w:r>
      <w:bookmarkEnd w:id="111"/>
      <w:r>
        <w:rPr/>
        <w:t>Analiz Sonuçları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2" w:lineRule="auto" w:before="1"/>
        <w:ind w:left="728" w:right="397" w:firstLine="566"/>
        <w:jc w:val="both"/>
      </w:pPr>
      <w:r>
        <w:rPr/>
        <w:t>Tablo 4.20’de başarı algısının maddiyat ve ün boyutu açısından sınıf değişkenine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sonuçları</w:t>
      </w:r>
      <w:r>
        <w:rPr>
          <w:spacing w:val="2"/>
        </w:rPr>
        <w:t> </w:t>
      </w:r>
      <w:r>
        <w:rPr/>
        <w:t>görülmektedir.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4.20.</w:t>
      </w:r>
      <w:r>
        <w:rPr>
          <w:b/>
          <w:spacing w:val="-2"/>
        </w:rPr>
        <w:t> </w:t>
      </w:r>
      <w:r>
        <w:rPr/>
        <w:t>Başarı</w:t>
      </w:r>
      <w:r>
        <w:rPr>
          <w:spacing w:val="-3"/>
        </w:rPr>
        <w:t> </w:t>
      </w:r>
      <w:r>
        <w:rPr/>
        <w:t>Algısının</w:t>
      </w:r>
      <w:r>
        <w:rPr>
          <w:spacing w:val="-2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Ün Açısından</w:t>
      </w:r>
      <w:r>
        <w:rPr>
          <w:spacing w:val="-4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</w:t>
      </w:r>
      <w:r>
        <w:rPr>
          <w:spacing w:val="-1"/>
        </w:rPr>
        <w:t> </w:t>
      </w:r>
      <w:r>
        <w:rPr/>
        <w:t>Analizi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546"/>
        <w:gridCol w:w="996"/>
        <w:gridCol w:w="1092"/>
        <w:gridCol w:w="913"/>
        <w:gridCol w:w="912"/>
        <w:gridCol w:w="915"/>
      </w:tblGrid>
      <w:tr>
        <w:trPr>
          <w:trHeight w:val="397" w:hRule="atLeast"/>
        </w:trPr>
        <w:tc>
          <w:tcPr>
            <w:tcW w:w="1546" w:type="dxa"/>
          </w:tcPr>
          <w:p>
            <w:pPr>
              <w:pStyle w:val="TableParagraph"/>
              <w:spacing w:before="58"/>
              <w:ind w:left="503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1546" w:type="dxa"/>
          </w:tcPr>
          <w:p>
            <w:pPr>
              <w:pStyle w:val="TableParagraph"/>
              <w:spacing w:before="58"/>
              <w:ind w:left="110" w:right="1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Sınıf</w:t>
            </w:r>
          </w:p>
        </w:tc>
        <w:tc>
          <w:tcPr>
            <w:tcW w:w="996" w:type="dxa"/>
          </w:tcPr>
          <w:p>
            <w:pPr>
              <w:pStyle w:val="TableParagraph"/>
              <w:spacing w:before="58"/>
              <w:ind w:right="409"/>
              <w:jc w:val="righ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2" w:type="dxa"/>
          </w:tcPr>
          <w:p>
            <w:pPr>
              <w:pStyle w:val="TableParagraph"/>
              <w:spacing w:before="58"/>
              <w:ind w:left="85" w:right="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13" w:type="dxa"/>
          </w:tcPr>
          <w:p>
            <w:pPr>
              <w:pStyle w:val="TableParagraph"/>
              <w:spacing w:before="58"/>
              <w:ind w:left="250" w:right="2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912" w:type="dxa"/>
          </w:tcPr>
          <w:p>
            <w:pPr>
              <w:pStyle w:val="TableParagraph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T</w:t>
            </w:r>
          </w:p>
        </w:tc>
        <w:tc>
          <w:tcPr>
            <w:tcW w:w="915" w:type="dxa"/>
          </w:tcPr>
          <w:p>
            <w:pPr>
              <w:pStyle w:val="TableParagraph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397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76" w:lineRule="auto" w:before="53"/>
              <w:ind w:left="112" w:right="103"/>
              <w:jc w:val="center"/>
              <w:rPr>
                <w:sz w:val="21"/>
              </w:rPr>
            </w:pPr>
            <w:r>
              <w:rPr>
                <w:sz w:val="21"/>
              </w:rPr>
              <w:t>Maddiyat ve ün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left="480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996" w:type="dxa"/>
          </w:tcPr>
          <w:p>
            <w:pPr>
              <w:pStyle w:val="TableParagraph"/>
              <w:spacing w:before="53"/>
              <w:ind w:right="326"/>
              <w:jc w:val="right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092" w:type="dxa"/>
          </w:tcPr>
          <w:p>
            <w:pPr>
              <w:pStyle w:val="TableParagraph"/>
              <w:spacing w:before="53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3,85</w:t>
            </w:r>
          </w:p>
        </w:tc>
        <w:tc>
          <w:tcPr>
            <w:tcW w:w="913" w:type="dxa"/>
          </w:tcPr>
          <w:p>
            <w:pPr>
              <w:pStyle w:val="TableParagraph"/>
              <w:spacing w:before="53"/>
              <w:ind w:left="250" w:right="240"/>
              <w:jc w:val="center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  <w:tc>
          <w:tcPr>
            <w:tcW w:w="912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-2,51</w:t>
            </w:r>
          </w:p>
        </w:tc>
        <w:tc>
          <w:tcPr>
            <w:tcW w:w="915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20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</w:tr>
      <w:tr>
        <w:trPr>
          <w:trHeight w:val="544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spacing w:before="127"/>
              <w:ind w:left="480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sınıf</w:t>
            </w:r>
          </w:p>
        </w:tc>
        <w:tc>
          <w:tcPr>
            <w:tcW w:w="996" w:type="dxa"/>
          </w:tcPr>
          <w:p>
            <w:pPr>
              <w:pStyle w:val="TableParagraph"/>
              <w:spacing w:before="127"/>
              <w:ind w:right="381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092" w:type="dxa"/>
          </w:tcPr>
          <w:p>
            <w:pPr>
              <w:pStyle w:val="TableParagraph"/>
              <w:spacing w:before="127"/>
              <w:ind w:left="87" w:right="75"/>
              <w:jc w:val="center"/>
              <w:rPr>
                <w:sz w:val="21"/>
              </w:rPr>
            </w:pPr>
            <w:r>
              <w:rPr>
                <w:sz w:val="21"/>
              </w:rPr>
              <w:t>3,94</w:t>
            </w:r>
          </w:p>
        </w:tc>
        <w:tc>
          <w:tcPr>
            <w:tcW w:w="913" w:type="dxa"/>
          </w:tcPr>
          <w:p>
            <w:pPr>
              <w:pStyle w:val="TableParagraph"/>
              <w:spacing w:before="127"/>
              <w:ind w:left="250" w:right="240"/>
              <w:jc w:val="center"/>
              <w:rPr>
                <w:sz w:val="21"/>
              </w:rPr>
            </w:pPr>
            <w:r>
              <w:rPr>
                <w:sz w:val="21"/>
              </w:rPr>
              <w:t>0,32</w:t>
            </w:r>
          </w:p>
        </w:tc>
        <w:tc>
          <w:tcPr>
            <w:tcW w:w="9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sz w:val="20"/>
        </w:rPr>
        <w:t>**Bağımsız</w:t>
      </w:r>
      <w:r>
        <w:rPr>
          <w:spacing w:val="-4"/>
          <w:sz w:val="20"/>
        </w:rPr>
        <w:t> </w:t>
      </w:r>
      <w:r>
        <w:rPr>
          <w:sz w:val="20"/>
        </w:rPr>
        <w:t>örneklem</w:t>
      </w:r>
      <w:r>
        <w:rPr>
          <w:spacing w:val="-5"/>
          <w:sz w:val="20"/>
        </w:rPr>
        <w:t> </w:t>
      </w:r>
      <w:r>
        <w:rPr>
          <w:sz w:val="20"/>
        </w:rPr>
        <w:t>t</w:t>
      </w:r>
      <w:r>
        <w:rPr>
          <w:spacing w:val="-5"/>
          <w:sz w:val="20"/>
        </w:rPr>
        <w:t> </w:t>
      </w:r>
      <w:r>
        <w:rPr>
          <w:sz w:val="20"/>
        </w:rPr>
        <w:t>testi</w:t>
      </w:r>
      <w:r>
        <w:rPr>
          <w:spacing w:val="-2"/>
          <w:sz w:val="20"/>
        </w:rPr>
        <w:t> </w:t>
      </w:r>
      <w:r>
        <w:rPr>
          <w:sz w:val="20"/>
        </w:rPr>
        <w:t>yapılmıştır*0,05</w:t>
      </w:r>
      <w:r>
        <w:rPr>
          <w:spacing w:val="-2"/>
          <w:sz w:val="20"/>
        </w:rPr>
        <w:t> </w:t>
      </w:r>
      <w:r>
        <w:rPr>
          <w:sz w:val="20"/>
        </w:rPr>
        <w:t>düzeyinde</w:t>
      </w:r>
      <w:r>
        <w:rPr>
          <w:spacing w:val="-4"/>
          <w:sz w:val="20"/>
        </w:rPr>
        <w:t> </w:t>
      </w:r>
      <w:r>
        <w:rPr>
          <w:sz w:val="20"/>
        </w:rPr>
        <w:t>anlamlı</w:t>
      </w:r>
      <w:r>
        <w:rPr>
          <w:spacing w:val="-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t>Tablo 4.20’ye göre katılımcıların başarı algı düzeyleri maddiyat ve ün faktörüne</w:t>
      </w:r>
      <w:r>
        <w:rPr>
          <w:spacing w:val="1"/>
        </w:rPr>
        <w:t> </w:t>
      </w:r>
      <w:r>
        <w:rPr/>
        <w:t>göre sınıfları bağlamında değerlendirildiğinde, sınıf düzeyinin bu boyut açısından başarı</w:t>
      </w:r>
      <w:r>
        <w:rPr>
          <w:spacing w:val="-57"/>
        </w:rPr>
        <w:t> </w:t>
      </w:r>
      <w:r>
        <w:rPr/>
        <w:t>algısını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biçimde</w:t>
      </w:r>
      <w:r>
        <w:rPr>
          <w:spacing w:val="1"/>
        </w:rPr>
        <w:t> </w:t>
      </w:r>
      <w:r>
        <w:rPr/>
        <w:t>değiştirdiği</w:t>
      </w:r>
      <w:r>
        <w:rPr>
          <w:spacing w:val="1"/>
        </w:rPr>
        <w:t> </w:t>
      </w:r>
      <w:r>
        <w:rPr/>
        <w:t>görülmektedir.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Sınıfta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maddiyat ve ün bağlamında nitelendirdikleri başarı algı düzeyleri 1. Sınıf öğrencilerine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düzeydedir</w:t>
      </w:r>
      <w:r>
        <w:rPr>
          <w:spacing w:val="1"/>
        </w:rPr>
        <w:t> </w:t>
      </w:r>
      <w:r>
        <w:rPr/>
        <w:t>(t=-2,51,</w:t>
      </w:r>
      <w:r>
        <w:rPr>
          <w:spacing w:val="1"/>
        </w:rPr>
        <w:t> </w:t>
      </w:r>
      <w:r>
        <w:rPr/>
        <w:t>p=0,01).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düzeyleri</w:t>
      </w:r>
      <w:r>
        <w:rPr>
          <w:spacing w:val="1"/>
        </w:rPr>
        <w:t> </w:t>
      </w:r>
      <w:r>
        <w:rPr/>
        <w:t>şekil</w:t>
      </w:r>
      <w:r>
        <w:rPr>
          <w:spacing w:val="1"/>
        </w:rPr>
        <w:t> </w:t>
      </w:r>
      <w:r>
        <w:rPr/>
        <w:t>4.15’de</w:t>
      </w:r>
      <w:r>
        <w:rPr>
          <w:spacing w:val="1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227"/>
        <w:rPr>
          <w:sz w:val="20"/>
        </w:rPr>
      </w:pPr>
      <w:r>
        <w:rPr>
          <w:sz w:val="20"/>
        </w:rPr>
        <w:pict>
          <v:group style="width:274.2pt;height:169.6pt;mso-position-horizontal-relative:char;mso-position-vertical-relative:line" coordorigin="0,0" coordsize="5484,3392">
            <v:shape style="position:absolute;left:784;top:542;width:4174;height:2307" coordorigin="785,542" coordsize="4174,2307" path="m2275,2011l785,2011,785,2849,2275,2849,2275,2011xm4958,542l785,542,785,1380,4958,1380,4958,542xe" filled="true" fillcolor="#4471c4" stroked="false">
              <v:path arrowok="t"/>
              <v:fill type="solid"/>
            </v:shape>
            <v:line style="position:absolute" from="785,3166" to="785,226" stroked="true" strokeweight=".72pt" strokecolor="#d9d9d9">
              <v:stroke dashstyle="solid"/>
            </v:line>
            <v:shape style="position:absolute;left:2335;top:820;width:3123;height:1750" coordorigin="2335,821" coordsize="3123,1750" path="m2774,2290l2335,2290,2335,2570,2774,2570,2774,2290xm5458,821l5018,821,5018,1102,5458,1102,5458,821xe" filled="true" fillcolor="#d9d9d9" stroked="false">
              <v:path arrowok="t"/>
              <v:fill type="solid"/>
            </v:shape>
            <v:rect style="position:absolute;left:7;top:7;width:5470;height:3377" filled="false" stroked="true" strokeweight=".72pt" strokecolor="#d9d9d9">
              <v:stroke dashstyle="solid"/>
            </v:rect>
            <v:shape style="position:absolute;left:137;top:877;width:5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2.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sınıf</w:t>
                    </w:r>
                  </w:p>
                </w:txbxContent>
              </v:textbox>
              <w10:wrap type="none"/>
            </v:shape>
            <v:shape style="position:absolute;left:5079;top:88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3,94</w:t>
                    </w:r>
                  </w:p>
                </w:txbxContent>
              </v:textbox>
              <w10:wrap type="none"/>
            </v:shape>
            <v:shape style="position:absolute;left:137;top:2346;width:5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1.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sınıf</w:t>
                    </w:r>
                  </w:p>
                </w:txbxContent>
              </v:textbox>
              <w10:wrap type="none"/>
            </v:shape>
            <v:shape style="position:absolute;left:2335;top:2289;width:440;height:281" type="#_x0000_t202" filled="false" stroked="false">
              <v:textbox inset="0,0,0,0">
                <w:txbxContent>
                  <w:p>
                    <w:pPr>
                      <w:spacing w:before="30"/>
                      <w:ind w:left="5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9"/>
        <w:ind w:left="333"/>
        <w:jc w:val="center"/>
      </w:pPr>
      <w:r>
        <w:rPr>
          <w:b/>
        </w:rPr>
        <w:t>Şekil 4.15.</w:t>
      </w:r>
      <w:r>
        <w:rPr>
          <w:b/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Algısının</w:t>
      </w:r>
      <w:r>
        <w:rPr>
          <w:spacing w:val="-1"/>
        </w:rPr>
        <w:t> </w:t>
      </w:r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Ün</w:t>
      </w:r>
      <w:r>
        <w:rPr>
          <w:spacing w:val="-3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Sınıflara</w:t>
      </w:r>
      <w:r>
        <w:rPr>
          <w:spacing w:val="-4"/>
        </w:rPr>
        <w:t> </w:t>
      </w:r>
      <w:r>
        <w:rPr/>
        <w:t>Göre</w:t>
      </w:r>
      <w:r>
        <w:rPr>
          <w:spacing w:val="-1"/>
        </w:rPr>
        <w:t> </w:t>
      </w:r>
      <w:r>
        <w:rPr/>
        <w:t>Analizi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drawing>
          <wp:anchor distT="0" distB="0" distL="0" distR="0" allowOverlap="1" layoutInCell="1" locked="0" behindDoc="1" simplePos="0" relativeHeight="480738304">
            <wp:simplePos x="0" y="0"/>
            <wp:positionH relativeFrom="page">
              <wp:posOffset>1282700</wp:posOffset>
            </wp:positionH>
            <wp:positionV relativeFrom="paragraph">
              <wp:posOffset>64428</wp:posOffset>
            </wp:positionV>
            <wp:extent cx="4686300" cy="1841500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Birinci</w:t>
      </w:r>
      <w:r>
        <w:rPr>
          <w:spacing w:val="1"/>
        </w:rPr>
        <w:t> </w:t>
      </w:r>
      <w:r>
        <w:rPr/>
        <w:t>sınıfta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katılımcılar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maddiyat-ün</w:t>
      </w:r>
      <w:r>
        <w:rPr>
          <w:spacing w:val="1"/>
        </w:rPr>
        <w:t> </w:t>
      </w:r>
      <w:r>
        <w:rPr/>
        <w:t>faktörünün</w:t>
      </w:r>
      <w:r>
        <w:rPr>
          <w:spacing w:val="-12"/>
        </w:rPr>
        <w:t> </w:t>
      </w:r>
      <w:r>
        <w:rPr/>
        <w:t>ilişkilendirilme</w:t>
      </w:r>
      <w:r>
        <w:rPr>
          <w:spacing w:val="-11"/>
        </w:rPr>
        <w:t> </w:t>
      </w:r>
      <w:r>
        <w:rPr/>
        <w:t>düzeyi</w:t>
      </w:r>
      <w:r>
        <w:rPr>
          <w:spacing w:val="-9"/>
        </w:rPr>
        <w:t> </w:t>
      </w:r>
      <w:r>
        <w:rPr/>
        <w:t>(3,85)</w:t>
      </w:r>
      <w:r>
        <w:rPr>
          <w:spacing w:val="-12"/>
        </w:rPr>
        <w:t> </w:t>
      </w:r>
      <w:r>
        <w:rPr/>
        <w:t>iken;</w:t>
      </w:r>
      <w:r>
        <w:rPr>
          <w:spacing w:val="-12"/>
        </w:rPr>
        <w:t> </w:t>
      </w:r>
      <w:r>
        <w:rPr/>
        <w:t>ikinci</w:t>
      </w:r>
      <w:r>
        <w:rPr>
          <w:spacing w:val="-11"/>
        </w:rPr>
        <w:t> </w:t>
      </w:r>
      <w:r>
        <w:rPr/>
        <w:t>sınıfta</w:t>
      </w:r>
      <w:r>
        <w:rPr>
          <w:spacing w:val="-12"/>
        </w:rPr>
        <w:t> </w:t>
      </w:r>
      <w:r>
        <w:rPr/>
        <w:t>eğitim</w:t>
      </w:r>
      <w:r>
        <w:rPr>
          <w:spacing w:val="-9"/>
        </w:rPr>
        <w:t> </w:t>
      </w:r>
      <w:r>
        <w:rPr/>
        <w:t>gören</w:t>
      </w:r>
      <w:r>
        <w:rPr>
          <w:spacing w:val="-9"/>
        </w:rPr>
        <w:t> </w:t>
      </w:r>
      <w:r>
        <w:rPr/>
        <w:t>katılımcılar</w:t>
      </w:r>
      <w:r>
        <w:rPr>
          <w:spacing w:val="-13"/>
        </w:rPr>
        <w:t> </w:t>
      </w:r>
      <w:r>
        <w:rPr/>
        <w:t>için</w:t>
      </w:r>
      <w:r>
        <w:rPr>
          <w:spacing w:val="-57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maddiyat-ün</w:t>
      </w:r>
      <w:r>
        <w:rPr>
          <w:spacing w:val="1"/>
        </w:rPr>
        <w:t> </w:t>
      </w:r>
      <w:r>
        <w:rPr/>
        <w:t>faktörünün</w:t>
      </w:r>
      <w:r>
        <w:rPr>
          <w:spacing w:val="1"/>
        </w:rPr>
        <w:t> </w:t>
      </w:r>
      <w:r>
        <w:rPr/>
        <w:t>ilişkilendirilme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(3,94)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belirlenmiştir.</w:t>
      </w:r>
      <w:r>
        <w:rPr>
          <w:spacing w:val="-10"/>
        </w:rPr>
        <w:t> </w:t>
      </w:r>
      <w:r>
        <w:rPr/>
        <w:t>Katılımcıların</w:t>
      </w:r>
      <w:r>
        <w:rPr>
          <w:spacing w:val="-11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algı</w:t>
      </w:r>
      <w:r>
        <w:rPr>
          <w:spacing w:val="-10"/>
        </w:rPr>
        <w:t> </w:t>
      </w:r>
      <w:r>
        <w:rPr/>
        <w:t>düzeyleri</w:t>
      </w:r>
      <w:r>
        <w:rPr>
          <w:spacing w:val="-8"/>
        </w:rPr>
        <w:t> </w:t>
      </w:r>
      <w:r>
        <w:rPr/>
        <w:t>maddiyat</w:t>
      </w:r>
      <w:r>
        <w:rPr>
          <w:spacing w:val="-10"/>
        </w:rPr>
        <w:t> </w:t>
      </w:r>
      <w:r>
        <w:rPr/>
        <w:t>ve</w:t>
      </w:r>
      <w:r>
        <w:rPr>
          <w:spacing w:val="-12"/>
        </w:rPr>
        <w:t> </w:t>
      </w:r>
      <w:r>
        <w:rPr/>
        <w:t>ün</w:t>
      </w:r>
      <w:r>
        <w:rPr>
          <w:spacing w:val="-8"/>
        </w:rPr>
        <w:t> </w:t>
      </w:r>
      <w:r>
        <w:rPr/>
        <w:t>faktörüne</w:t>
      </w:r>
      <w:r>
        <w:rPr>
          <w:spacing w:val="-9"/>
        </w:rPr>
        <w:t> </w:t>
      </w:r>
      <w:r>
        <w:rPr/>
        <w:t>göre</w:t>
      </w:r>
      <w:r>
        <w:rPr>
          <w:spacing w:val="-12"/>
        </w:rPr>
        <w:t> </w:t>
      </w:r>
      <w:r>
        <w:rPr/>
        <w:t>sınıfları</w:t>
      </w:r>
      <w:r>
        <w:rPr>
          <w:spacing w:val="-57"/>
        </w:rPr>
        <w:t> </w:t>
      </w:r>
      <w:r>
        <w:rPr/>
        <w:t>bağlamında</w:t>
      </w:r>
      <w:r>
        <w:rPr>
          <w:spacing w:val="1"/>
        </w:rPr>
        <w:t> </w:t>
      </w:r>
      <w:r>
        <w:rPr/>
        <w:t>değerlendirildiğinde,</w:t>
      </w:r>
      <w:r>
        <w:rPr>
          <w:spacing w:val="1"/>
        </w:rPr>
        <w:t> </w:t>
      </w:r>
      <w:r>
        <w:rPr/>
        <w:t>sınıf</w:t>
      </w:r>
      <w:r>
        <w:rPr>
          <w:spacing w:val="1"/>
        </w:rPr>
        <w:t> </w:t>
      </w:r>
      <w:r>
        <w:rPr/>
        <w:t>düzeyinin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boyut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</w:t>
      </w:r>
      <w:r>
        <w:rPr>
          <w:spacing w:val="1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biçimde etkilediği görülmektedir.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14" w:id="112"/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Ün</w:t>
      </w:r>
      <w:r>
        <w:rPr>
          <w:spacing w:val="-2"/>
        </w:rPr>
        <w:t> </w:t>
      </w:r>
      <w:r>
        <w:rPr/>
        <w:t>Faktörü</w:t>
      </w:r>
      <w:r>
        <w:rPr>
          <w:spacing w:val="-2"/>
        </w:rPr>
        <w:t> </w:t>
      </w:r>
      <w:r>
        <w:rPr/>
        <w:t>Yaş</w:t>
      </w:r>
      <w:r>
        <w:rPr>
          <w:spacing w:val="-2"/>
        </w:rPr>
        <w:t> </w:t>
      </w:r>
      <w:r>
        <w:rPr/>
        <w:t>Değişkeni</w:t>
      </w:r>
      <w:r>
        <w:rPr>
          <w:spacing w:val="-1"/>
        </w:rPr>
        <w:t> </w:t>
      </w:r>
      <w:r>
        <w:rPr/>
        <w:t>Analiz</w:t>
      </w:r>
      <w:r>
        <w:rPr>
          <w:spacing w:val="-3"/>
        </w:rPr>
        <w:t> </w:t>
      </w:r>
      <w:bookmarkEnd w:id="112"/>
      <w:r>
        <w:rPr/>
        <w:t>Sonuçları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728" w:right="398" w:firstLine="566"/>
        <w:jc w:val="both"/>
      </w:pPr>
      <w:r>
        <w:rPr/>
        <w:t>Tablo</w:t>
      </w:r>
      <w:r>
        <w:rPr>
          <w:spacing w:val="1"/>
        </w:rPr>
        <w:t> </w:t>
      </w:r>
      <w:r>
        <w:rPr/>
        <w:t>4.21’de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yaş</w:t>
      </w:r>
      <w:r>
        <w:rPr>
          <w:spacing w:val="1"/>
        </w:rPr>
        <w:t> </w:t>
      </w:r>
      <w:r>
        <w:rPr/>
        <w:t>değişkenine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boyutu</w:t>
      </w:r>
      <w:r>
        <w:rPr>
          <w:spacing w:val="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ilişkileri analiz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4.21</w:t>
      </w:r>
      <w:r>
        <w:rPr/>
        <w:t>.</w:t>
      </w:r>
      <w:r>
        <w:rPr>
          <w:spacing w:val="-2"/>
        </w:rPr>
        <w:t> </w:t>
      </w:r>
      <w:r>
        <w:rPr/>
        <w:t>Yaşa</w:t>
      </w:r>
      <w:r>
        <w:rPr>
          <w:spacing w:val="-3"/>
        </w:rPr>
        <w:t> </w:t>
      </w:r>
      <w:r>
        <w:rPr/>
        <w:t>Göre</w:t>
      </w:r>
      <w:r>
        <w:rPr>
          <w:spacing w:val="-1"/>
        </w:rPr>
        <w:t> </w:t>
      </w:r>
      <w:r>
        <w:rPr/>
        <w:t>Maddiyat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Ün</w:t>
      </w:r>
      <w:r>
        <w:rPr>
          <w:spacing w:val="-3"/>
        </w:rPr>
        <w:t> </w:t>
      </w:r>
      <w:r>
        <w:rPr/>
        <w:t>Değerler</w:t>
      </w:r>
      <w:r>
        <w:rPr>
          <w:spacing w:val="-2"/>
        </w:rPr>
        <w:t> </w:t>
      </w:r>
      <w:r>
        <w:rPr/>
        <w:t>Üzerinden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1928"/>
        <w:gridCol w:w="846"/>
        <w:gridCol w:w="1093"/>
        <w:gridCol w:w="846"/>
        <w:gridCol w:w="848"/>
        <w:gridCol w:w="848"/>
        <w:gridCol w:w="860"/>
      </w:tblGrid>
      <w:tr>
        <w:trPr>
          <w:trHeight w:val="357" w:hRule="atLeast"/>
        </w:trPr>
        <w:tc>
          <w:tcPr>
            <w:tcW w:w="1045" w:type="dxa"/>
          </w:tcPr>
          <w:p>
            <w:pPr>
              <w:pStyle w:val="TableParagraph"/>
              <w:spacing w:before="39"/>
              <w:ind w:left="98" w:right="8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928" w:type="dxa"/>
          </w:tcPr>
          <w:p>
            <w:pPr>
              <w:pStyle w:val="TableParagraph"/>
              <w:spacing w:before="39"/>
              <w:ind w:left="774" w:right="76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Yaş</w:t>
            </w:r>
          </w:p>
        </w:tc>
        <w:tc>
          <w:tcPr>
            <w:tcW w:w="846" w:type="dxa"/>
          </w:tcPr>
          <w:p>
            <w:pPr>
              <w:pStyle w:val="TableParagraph"/>
              <w:spacing w:before="39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3" w:type="dxa"/>
          </w:tcPr>
          <w:p>
            <w:pPr>
              <w:pStyle w:val="TableParagraph"/>
              <w:spacing w:before="39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846" w:type="dxa"/>
          </w:tcPr>
          <w:p>
            <w:pPr>
              <w:pStyle w:val="TableParagraph"/>
              <w:spacing w:before="39"/>
              <w:ind w:left="251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848" w:type="dxa"/>
          </w:tcPr>
          <w:p>
            <w:pPr>
              <w:pStyle w:val="TableParagraph"/>
              <w:spacing w:before="39"/>
              <w:ind w:left="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848" w:type="dxa"/>
          </w:tcPr>
          <w:p>
            <w:pPr>
              <w:pStyle w:val="TableParagraph"/>
              <w:spacing w:before="39"/>
              <w:ind w:left="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860" w:type="dxa"/>
          </w:tcPr>
          <w:p>
            <w:pPr>
              <w:pStyle w:val="TableParagraph"/>
              <w:spacing w:before="39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291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34"/>
              <w:ind w:left="98" w:right="91"/>
              <w:jc w:val="center"/>
              <w:rPr>
                <w:sz w:val="21"/>
              </w:rPr>
            </w:pPr>
            <w:r>
              <w:rPr>
                <w:sz w:val="21"/>
              </w:rPr>
              <w:t>Maddiyat</w:t>
            </w:r>
          </w:p>
        </w:tc>
        <w:tc>
          <w:tcPr>
            <w:tcW w:w="1928" w:type="dxa"/>
            <w:vMerge w:val="restart"/>
          </w:tcPr>
          <w:p>
            <w:pPr>
              <w:pStyle w:val="TableParagraph"/>
              <w:spacing w:before="34"/>
              <w:ind w:left="568"/>
              <w:rPr>
                <w:sz w:val="21"/>
              </w:rPr>
            </w:pPr>
            <w:r>
              <w:rPr>
                <w:sz w:val="21"/>
              </w:rPr>
              <w:t>18-20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(1)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4"/>
              <w:ind w:left="262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093" w:type="dxa"/>
            <w:vMerge w:val="restart"/>
          </w:tcPr>
          <w:p>
            <w:pPr>
              <w:pStyle w:val="TableParagraph"/>
              <w:spacing w:before="34"/>
              <w:ind w:left="360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4"/>
              <w:ind w:left="236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" w:hRule="atLeast"/>
        </w:trPr>
        <w:tc>
          <w:tcPr>
            <w:tcW w:w="104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8"/>
              <w:ind w:left="290"/>
              <w:rPr>
                <w:sz w:val="21"/>
              </w:rPr>
            </w:pP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ün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1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 w:val="restart"/>
          </w:tcPr>
          <w:p>
            <w:pPr>
              <w:pStyle w:val="TableParagraph"/>
              <w:spacing w:before="34"/>
              <w:ind w:left="568"/>
              <w:rPr>
                <w:sz w:val="21"/>
              </w:rPr>
            </w:pPr>
            <w:r>
              <w:rPr>
                <w:sz w:val="21"/>
              </w:rPr>
              <w:t>21-23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(2)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4"/>
              <w:ind w:left="262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093" w:type="dxa"/>
            <w:vMerge w:val="restart"/>
          </w:tcPr>
          <w:p>
            <w:pPr>
              <w:pStyle w:val="TableParagraph"/>
              <w:spacing w:before="34"/>
              <w:ind w:left="360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4"/>
              <w:ind w:left="236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" w:hRule="atLeast"/>
        </w:trPr>
        <w:tc>
          <w:tcPr>
            <w:tcW w:w="104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07"/>
              <w:rPr>
                <w:sz w:val="21"/>
              </w:rPr>
            </w:pPr>
            <w:r>
              <w:rPr>
                <w:sz w:val="21"/>
              </w:rPr>
              <w:t>üzerinden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236"/>
              <w:rPr>
                <w:sz w:val="21"/>
              </w:rPr>
            </w:pPr>
            <w:r>
              <w:rPr>
                <w:sz w:val="21"/>
              </w:rPr>
              <w:t>3,94</w:t>
            </w: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82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9"/>
              <w:ind w:left="102"/>
              <w:rPr>
                <w:sz w:val="21"/>
              </w:rPr>
            </w:pPr>
            <w:r>
              <w:rPr>
                <w:sz w:val="21"/>
              </w:rPr>
              <w:t>1,2&gt;3,4</w:t>
            </w:r>
          </w:p>
        </w:tc>
      </w:tr>
      <w:tr>
        <w:trPr>
          <w:trHeight w:val="11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 w:val="restart"/>
          </w:tcPr>
          <w:p>
            <w:pPr>
              <w:pStyle w:val="TableParagraph"/>
              <w:spacing w:before="34"/>
              <w:ind w:left="568"/>
              <w:rPr>
                <w:sz w:val="21"/>
              </w:rPr>
            </w:pPr>
            <w:r>
              <w:rPr>
                <w:sz w:val="21"/>
              </w:rPr>
              <w:t>23-25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(3)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4"/>
              <w:ind w:left="296" w:right="290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093" w:type="dxa"/>
            <w:vMerge w:val="restart"/>
          </w:tcPr>
          <w:p>
            <w:pPr>
              <w:pStyle w:val="TableParagraph"/>
              <w:spacing w:before="34"/>
              <w:ind w:left="360"/>
              <w:rPr>
                <w:sz w:val="21"/>
              </w:rPr>
            </w:pPr>
            <w:r>
              <w:rPr>
                <w:sz w:val="21"/>
              </w:rPr>
              <w:t>3,77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4"/>
              <w:ind w:left="236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04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9"/>
              <w:ind w:left="271"/>
              <w:rPr>
                <w:sz w:val="21"/>
              </w:rPr>
            </w:pPr>
            <w:r>
              <w:rPr>
                <w:sz w:val="21"/>
              </w:rPr>
              <w:t>başarı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 w:val="restart"/>
          </w:tcPr>
          <w:p>
            <w:pPr>
              <w:pStyle w:val="TableParagraph"/>
              <w:spacing w:before="39"/>
              <w:ind w:left="347"/>
              <w:rPr>
                <w:sz w:val="21"/>
              </w:rPr>
            </w:pPr>
            <w:r>
              <w:rPr>
                <w:sz w:val="21"/>
              </w:rPr>
              <w:t>25 ve üzeri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(4)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9"/>
              <w:ind w:left="296" w:right="290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093" w:type="dxa"/>
            <w:vMerge w:val="restart"/>
          </w:tcPr>
          <w:p>
            <w:pPr>
              <w:pStyle w:val="TableParagraph"/>
              <w:spacing w:before="39"/>
              <w:ind w:left="360"/>
              <w:rPr>
                <w:sz w:val="21"/>
              </w:rPr>
            </w:pPr>
            <w:r>
              <w:rPr>
                <w:sz w:val="21"/>
              </w:rPr>
              <w:t>3,70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39"/>
              <w:ind w:left="236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1045" w:type="dxa"/>
            <w:tcBorders>
              <w:top w:val="nil"/>
            </w:tcBorders>
          </w:tcPr>
          <w:p>
            <w:pPr>
              <w:pStyle w:val="TableParagraph"/>
              <w:spacing w:before="8"/>
              <w:ind w:left="96" w:right="91"/>
              <w:jc w:val="center"/>
              <w:rPr>
                <w:sz w:val="21"/>
              </w:rPr>
            </w:pPr>
            <w:r>
              <w:rPr>
                <w:sz w:val="21"/>
              </w:rPr>
              <w:t>algısı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7"/>
          <w:sz w:val="20"/>
        </w:rPr>
        <w:t> </w:t>
      </w:r>
      <w:r>
        <w:rPr>
          <w:sz w:val="20"/>
        </w:rPr>
        <w:t>analizi</w:t>
      </w:r>
      <w:r>
        <w:rPr>
          <w:spacing w:val="8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8"/>
          <w:sz w:val="20"/>
        </w:rPr>
        <w:t> </w:t>
      </w:r>
      <w:r>
        <w:rPr>
          <w:sz w:val="20"/>
        </w:rPr>
        <w:t>**Sidak</w:t>
      </w:r>
      <w:r>
        <w:rPr>
          <w:spacing w:val="7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4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Katılımcıların yaşlarına göre maddiyat ve ün üzerinden başarı algı düzeylerinin</w:t>
      </w:r>
      <w:r>
        <w:rPr>
          <w:spacing w:val="1"/>
        </w:rPr>
        <w:t> </w:t>
      </w:r>
      <w:r>
        <w:rPr/>
        <w:t>anlamlı şekilde farklı olduğu tespit edilmiştir. Farkın nedeni ise 23 yaş ve altında olan</w:t>
      </w:r>
      <w:r>
        <w:rPr>
          <w:spacing w:val="1"/>
        </w:rPr>
        <w:t> </w:t>
      </w:r>
      <w:r>
        <w:rPr/>
        <w:t>katılımcıların maddiyat ve ün üzerinden başarı algı düzeylerinin 23 yaş üzerinde olan</w:t>
      </w:r>
      <w:r>
        <w:rPr>
          <w:spacing w:val="1"/>
        </w:rPr>
        <w:t> </w:t>
      </w:r>
      <w:r>
        <w:rPr/>
        <w:t>öğrencilerine göre daha yüksek seviyede olmasıdır (F=3,94, p=0,01). Şekil 4.16’da ilgili</w:t>
      </w:r>
      <w:r>
        <w:rPr>
          <w:spacing w:val="-57"/>
        </w:rPr>
        <w:t> </w:t>
      </w:r>
      <w:r>
        <w:rPr/>
        <w:t>oranlar</w:t>
      </w:r>
      <w:r>
        <w:rPr>
          <w:spacing w:val="-1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sz w:val="8"/>
        </w:rPr>
      </w:pPr>
      <w:r>
        <w:rPr/>
        <w:pict>
          <v:rect style="position:absolute;margin-left:319.440002pt;margin-top:104.399986pt;width:17.4pt;height:14.04pt;mso-position-horizontal-relative:page;mso-position-vertical-relative:page;z-index:-22577152" filled="true" fillcolor="#d9d9d9" stroked="false">
            <v:fill type="solid"/>
            <w10:wrap type="none"/>
          </v:rect>
        </w:pict>
      </w:r>
    </w:p>
    <w:tbl>
      <w:tblPr>
        <w:tblW w:w="0" w:type="auto"/>
        <w:jc w:val="left"/>
        <w:tblInd w:w="2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982"/>
        <w:gridCol w:w="712"/>
        <w:gridCol w:w="475"/>
        <w:gridCol w:w="205"/>
        <w:gridCol w:w="489"/>
        <w:gridCol w:w="488"/>
        <w:gridCol w:w="310"/>
      </w:tblGrid>
      <w:tr>
        <w:trPr>
          <w:trHeight w:val="342" w:hRule="atLeast"/>
        </w:trPr>
        <w:tc>
          <w:tcPr>
            <w:tcW w:w="4195" w:type="dxa"/>
            <w:gridSpan w:val="6"/>
            <w:tcBorders>
              <w:top w:val="single" w:sz="6" w:space="0" w:color="D9D9D9"/>
              <w:lef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" w:type="dxa"/>
            <w:tcBorders>
              <w:top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56"/>
              <w:ind w:right="1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585858"/>
                <w:sz w:val="18"/>
              </w:rPr>
              <w:t>25 ve</w:t>
            </w:r>
            <w:r>
              <w:rPr>
                <w:rFonts w:ascii="Calibri" w:hAnsi="Calibri"/>
                <w:color w:val="585858"/>
                <w:spacing w:val="-1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üzeri</w:t>
            </w:r>
            <w:r>
              <w:rPr>
                <w:rFonts w:ascii="Calibri" w:hAnsi="Calibri"/>
                <w:color w:val="585858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(4)</w:t>
            </w:r>
          </w:p>
        </w:tc>
        <w:tc>
          <w:tcPr>
            <w:tcW w:w="982" w:type="dxa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before="66"/>
              <w:ind w:left="127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3,7</w:t>
            </w:r>
          </w:p>
        </w:tc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8"/>
              <w:ind w:right="14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23-25 (3)</w:t>
            </w:r>
          </w:p>
        </w:tc>
        <w:tc>
          <w:tcPr>
            <w:tcW w:w="982" w:type="dxa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tcBorders>
              <w:right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5" w:type="dxa"/>
            <w:tcBorders>
              <w:left w:val="single" w:sz="24" w:space="0" w:color="FFFFFF"/>
            </w:tcBorders>
            <w:shd w:val="clear" w:color="auto" w:fill="D9D9D9"/>
          </w:tcPr>
          <w:p>
            <w:pPr>
              <w:pStyle w:val="TableParagraph"/>
              <w:spacing w:before="28"/>
              <w:ind w:left="73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3,77</w:t>
            </w:r>
          </w:p>
        </w:tc>
        <w:tc>
          <w:tcPr>
            <w:tcW w:w="2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9"/>
              <w:ind w:right="14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21-23 (2)</w:t>
            </w:r>
          </w:p>
        </w:tc>
        <w:tc>
          <w:tcPr>
            <w:tcW w:w="982" w:type="dxa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5" w:type="dxa"/>
            <w:tcBorders>
              <w:right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" w:type="dxa"/>
            <w:tcBorders>
              <w:left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9" w:type="dxa"/>
            <w:shd w:val="clear" w:color="auto" w:fill="D9D9D9"/>
          </w:tcPr>
          <w:p>
            <w:pPr>
              <w:pStyle w:val="TableParagraph"/>
              <w:spacing w:before="29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3,84</w:t>
            </w:r>
          </w:p>
        </w:tc>
        <w:tc>
          <w:tcPr>
            <w:tcW w:w="488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332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9"/>
              <w:ind w:right="14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18-20 (1)</w:t>
            </w:r>
          </w:p>
        </w:tc>
        <w:tc>
          <w:tcPr>
            <w:tcW w:w="982" w:type="dxa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5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9" w:type="dxa"/>
            <w:tcBorders>
              <w:right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" w:type="dxa"/>
            <w:tcBorders>
              <w:left w:val="single" w:sz="24" w:space="0" w:color="FFFFFF"/>
            </w:tcBorders>
            <w:shd w:val="clear" w:color="auto" w:fill="D9D9D9"/>
          </w:tcPr>
          <w:p>
            <w:pPr>
              <w:pStyle w:val="TableParagraph"/>
              <w:spacing w:before="30"/>
              <w:ind w:left="82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3,89</w:t>
            </w:r>
          </w:p>
        </w:tc>
        <w:tc>
          <w:tcPr>
            <w:tcW w:w="310" w:type="dxa"/>
            <w:vMerge/>
            <w:tcBorders>
              <w:top w:val="nil"/>
              <w:left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1332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left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5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9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" w:type="dxa"/>
            <w:tcBorders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tcBorders>
              <w:left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sz w:val="6"/>
        </w:rPr>
      </w:pPr>
    </w:p>
    <w:p>
      <w:pPr>
        <w:pStyle w:val="BodyText"/>
        <w:spacing w:before="90"/>
        <w:ind w:left="4701" w:right="390" w:hanging="3714"/>
      </w:pPr>
      <w:r>
        <w:rPr>
          <w:b/>
        </w:rPr>
        <w:t>Şekil</w:t>
      </w:r>
      <w:r>
        <w:rPr>
          <w:b/>
          <w:spacing w:val="-2"/>
        </w:rPr>
        <w:t> </w:t>
      </w:r>
      <w:r>
        <w:rPr>
          <w:b/>
        </w:rPr>
        <w:t>4.16.</w:t>
      </w:r>
      <w:r>
        <w:rPr>
          <w:b/>
          <w:spacing w:val="-2"/>
        </w:rPr>
        <w:t> </w:t>
      </w:r>
      <w:r>
        <w:rPr/>
        <w:t>Yaş</w:t>
      </w:r>
      <w:r>
        <w:rPr>
          <w:spacing w:val="-3"/>
        </w:rPr>
        <w:t> </w:t>
      </w:r>
      <w:r>
        <w:rPr/>
        <w:t>Değişkeninin</w:t>
      </w:r>
      <w:r>
        <w:rPr>
          <w:spacing w:val="-2"/>
        </w:rPr>
        <w:t> </w:t>
      </w:r>
      <w:r>
        <w:rPr/>
        <w:t>Maddiyat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Ün Boyutları</w:t>
      </w:r>
      <w:r>
        <w:rPr>
          <w:spacing w:val="-2"/>
        </w:rPr>
        <w:t> </w:t>
      </w:r>
      <w:r>
        <w:rPr/>
        <w:t>Açısından</w:t>
      </w:r>
      <w:r>
        <w:rPr>
          <w:spacing w:val="-2"/>
        </w:rPr>
        <w:t> </w:t>
      </w:r>
      <w:r>
        <w:rPr/>
        <w:t>Başarı</w:t>
      </w:r>
      <w:r>
        <w:rPr>
          <w:spacing w:val="-3"/>
        </w:rPr>
        <w:t> </w:t>
      </w:r>
      <w:r>
        <w:rPr/>
        <w:t>Algısına</w:t>
      </w:r>
      <w:r>
        <w:rPr>
          <w:spacing w:val="-57"/>
        </w:rPr>
        <w:t> </w:t>
      </w:r>
      <w:r>
        <w:rPr/>
        <w:t>Etkisi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1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38816">
            <wp:simplePos x="0" y="0"/>
            <wp:positionH relativeFrom="page">
              <wp:posOffset>1282700</wp:posOffset>
            </wp:positionH>
            <wp:positionV relativeFrom="paragraph">
              <wp:posOffset>194603</wp:posOffset>
            </wp:positionV>
            <wp:extent cx="4686300" cy="1841500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Başarıyı</w:t>
      </w:r>
      <w:r>
        <w:rPr>
          <w:spacing w:val="-5"/>
        </w:rPr>
        <w:t> </w:t>
      </w:r>
      <w:r>
        <w:rPr/>
        <w:t>maddiyat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ün</w:t>
      </w:r>
      <w:r>
        <w:rPr>
          <w:spacing w:val="-4"/>
        </w:rPr>
        <w:t> </w:t>
      </w:r>
      <w:r>
        <w:rPr/>
        <w:t>faktörü</w:t>
      </w:r>
      <w:r>
        <w:rPr>
          <w:spacing w:val="-7"/>
        </w:rPr>
        <w:t> </w:t>
      </w:r>
      <w:r>
        <w:rPr/>
        <w:t>ile</w:t>
      </w:r>
      <w:r>
        <w:rPr>
          <w:spacing w:val="-7"/>
        </w:rPr>
        <w:t> </w:t>
      </w:r>
      <w:r>
        <w:rPr/>
        <w:t>ilişkilendirme</w:t>
      </w:r>
      <w:r>
        <w:rPr>
          <w:spacing w:val="-4"/>
        </w:rPr>
        <w:t> </w:t>
      </w:r>
      <w:r>
        <w:rPr/>
        <w:t>düzeyi</w:t>
      </w:r>
      <w:r>
        <w:rPr>
          <w:spacing w:val="-6"/>
        </w:rPr>
        <w:t> </w:t>
      </w:r>
      <w:r>
        <w:rPr/>
        <w:t>18-20 yaş</w:t>
      </w:r>
      <w:r>
        <w:rPr>
          <w:spacing w:val="-6"/>
        </w:rPr>
        <w:t> </w:t>
      </w:r>
      <w:r>
        <w:rPr/>
        <w:t>için</w:t>
      </w:r>
      <w:r>
        <w:rPr>
          <w:spacing w:val="-4"/>
        </w:rPr>
        <w:t> </w:t>
      </w:r>
      <w:r>
        <w:rPr/>
        <w:t>(3,89),</w:t>
      </w:r>
      <w:r>
        <w:rPr>
          <w:spacing w:val="-7"/>
        </w:rPr>
        <w:t> </w:t>
      </w:r>
      <w:r>
        <w:rPr/>
        <w:t>21-</w:t>
      </w:r>
      <w:r>
        <w:rPr>
          <w:spacing w:val="-58"/>
        </w:rPr>
        <w:t> </w:t>
      </w:r>
      <w:r>
        <w:rPr/>
        <w:t>23 yaş için (3,84), 23-25 yaş için (3,77), 25 ve üzeri için (3,7) oranındadır. Buna göre</w:t>
      </w:r>
      <w:r>
        <w:rPr>
          <w:spacing w:val="1"/>
        </w:rPr>
        <w:t> </w:t>
      </w:r>
      <w:r>
        <w:rPr/>
        <w:t>katılımcıların etik değerler açısından tanımladıkları başarı algı düzeyleri (yaşlarına göre)</w:t>
      </w:r>
      <w:r>
        <w:rPr>
          <w:spacing w:val="-58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düzeyde</w:t>
      </w:r>
      <w:r>
        <w:rPr>
          <w:spacing w:val="-1"/>
        </w:rPr>
        <w:t> </w:t>
      </w:r>
      <w:r>
        <w:rPr/>
        <w:t>farklılık göstermektedir.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0" w:after="0"/>
        <w:ind w:left="1508" w:right="0" w:hanging="781"/>
        <w:jc w:val="left"/>
      </w:pPr>
      <w:bookmarkStart w:name="_TOC_250013" w:id="113"/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4"/>
        </w:rPr>
        <w:t> </w:t>
      </w:r>
      <w:r>
        <w:rPr/>
        <w:t>Ün</w:t>
      </w:r>
      <w:r>
        <w:rPr>
          <w:spacing w:val="-2"/>
        </w:rPr>
        <w:t> </w:t>
      </w:r>
      <w:r>
        <w:rPr/>
        <w:t>Faktörü Bölüm</w:t>
      </w:r>
      <w:r>
        <w:rPr>
          <w:spacing w:val="-2"/>
        </w:rPr>
        <w:t> </w:t>
      </w:r>
      <w:r>
        <w:rPr/>
        <w:t>Değişkeni</w:t>
      </w:r>
      <w:r>
        <w:rPr>
          <w:spacing w:val="-2"/>
        </w:rPr>
        <w:t> </w:t>
      </w:r>
      <w:r>
        <w:rPr/>
        <w:t>Analiz</w:t>
      </w:r>
      <w:r>
        <w:rPr>
          <w:spacing w:val="-2"/>
        </w:rPr>
        <w:t> </w:t>
      </w:r>
      <w:bookmarkEnd w:id="113"/>
      <w:r>
        <w:rPr/>
        <w:t>Sonuçları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Tablo 17’de bölüm değişkeni ile maddiyat-ün boyutu arasındaki ilişkiler analiz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728"/>
      </w:pPr>
      <w:r>
        <w:rPr>
          <w:b/>
        </w:rPr>
        <w:t>Tablo</w:t>
      </w:r>
      <w:r>
        <w:rPr>
          <w:b/>
          <w:spacing w:val="32"/>
        </w:rPr>
        <w:t> </w:t>
      </w:r>
      <w:r>
        <w:rPr>
          <w:b/>
        </w:rPr>
        <w:t>4.17.</w:t>
      </w:r>
      <w:r>
        <w:rPr>
          <w:b/>
          <w:spacing w:val="31"/>
        </w:rPr>
        <w:t> </w:t>
      </w:r>
      <w:r>
        <w:rPr/>
        <w:t>Bölüm</w:t>
      </w:r>
      <w:r>
        <w:rPr>
          <w:spacing w:val="32"/>
        </w:rPr>
        <w:t> </w:t>
      </w:r>
      <w:r>
        <w:rPr/>
        <w:t>Değişkeninin</w:t>
      </w:r>
      <w:r>
        <w:rPr>
          <w:spacing w:val="33"/>
        </w:rPr>
        <w:t> </w:t>
      </w:r>
      <w:r>
        <w:rPr/>
        <w:t>Maddiyat</w:t>
      </w:r>
      <w:r>
        <w:rPr>
          <w:spacing w:val="34"/>
        </w:rPr>
        <w:t> </w:t>
      </w:r>
      <w:r>
        <w:rPr/>
        <w:t>ve</w:t>
      </w:r>
      <w:r>
        <w:rPr>
          <w:spacing w:val="32"/>
        </w:rPr>
        <w:t> </w:t>
      </w:r>
      <w:r>
        <w:rPr/>
        <w:t>Ün</w:t>
      </w:r>
      <w:r>
        <w:rPr>
          <w:spacing w:val="30"/>
        </w:rPr>
        <w:t> </w:t>
      </w:r>
      <w:r>
        <w:rPr/>
        <w:t>Boyutu</w:t>
      </w:r>
      <w:r>
        <w:rPr>
          <w:spacing w:val="34"/>
        </w:rPr>
        <w:t> </w:t>
      </w:r>
      <w:r>
        <w:rPr/>
        <w:t>Açısından</w:t>
      </w:r>
      <w:r>
        <w:rPr>
          <w:spacing w:val="33"/>
        </w:rPr>
        <w:t> </w:t>
      </w:r>
      <w:r>
        <w:rPr/>
        <w:t>Başarı</w:t>
      </w:r>
      <w:r>
        <w:rPr>
          <w:spacing w:val="31"/>
        </w:rPr>
        <w:t> </w:t>
      </w:r>
      <w:r>
        <w:rPr/>
        <w:t>Algısına</w:t>
      </w:r>
      <w:r>
        <w:rPr>
          <w:spacing w:val="-57"/>
        </w:rPr>
        <w:t> </w:t>
      </w:r>
      <w:r>
        <w:rPr/>
        <w:t>Etkisi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7"/>
        <w:gridCol w:w="660"/>
        <w:gridCol w:w="1093"/>
        <w:gridCol w:w="982"/>
        <w:gridCol w:w="699"/>
        <w:gridCol w:w="587"/>
        <w:gridCol w:w="661"/>
      </w:tblGrid>
      <w:tr>
        <w:trPr>
          <w:trHeight w:val="673" w:hRule="atLeast"/>
        </w:trPr>
        <w:tc>
          <w:tcPr>
            <w:tcW w:w="381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114" w:right="1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Bölüm</w:t>
            </w: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line="273" w:lineRule="auto" w:before="58"/>
              <w:ind w:left="794" w:right="137" w:hanging="624"/>
              <w:rPr>
                <w:b/>
                <w:sz w:val="21"/>
              </w:rPr>
            </w:pPr>
            <w:r>
              <w:rPr>
                <w:b/>
                <w:sz w:val="21"/>
              </w:rPr>
              <w:t>Maddiyat ve Ün Açısından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Başarı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Algısı</w:t>
            </w:r>
          </w:p>
        </w:tc>
        <w:tc>
          <w:tcPr>
            <w:tcW w:w="699" w:type="dxa"/>
          </w:tcPr>
          <w:p>
            <w:pPr>
              <w:pStyle w:val="TableParagraph"/>
              <w:spacing w:before="197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587" w:type="dxa"/>
          </w:tcPr>
          <w:p>
            <w:pPr>
              <w:pStyle w:val="TableParagraph"/>
              <w:spacing w:before="197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661" w:type="dxa"/>
          </w:tcPr>
          <w:p>
            <w:pPr>
              <w:pStyle w:val="TableParagraph"/>
              <w:spacing w:before="197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Fark</w:t>
            </w:r>
          </w:p>
        </w:tc>
      </w:tr>
      <w:tr>
        <w:trPr>
          <w:trHeight w:val="398" w:hRule="atLeast"/>
        </w:trPr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left="86" w:right="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982" w:type="dxa"/>
          </w:tcPr>
          <w:p>
            <w:pPr>
              <w:pStyle w:val="TableParagraph"/>
              <w:spacing w:before="58"/>
              <w:ind w:left="287" w:right="2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1" w:right="107"/>
              <w:jc w:val="center"/>
              <w:rPr>
                <w:sz w:val="21"/>
              </w:rPr>
            </w:pPr>
            <w:r>
              <w:rPr>
                <w:sz w:val="21"/>
              </w:rPr>
              <w:t>Bankacılık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 Finans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(1)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1" w:right="114"/>
              <w:jc w:val="center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0,42</w:t>
            </w:r>
          </w:p>
        </w:tc>
        <w:tc>
          <w:tcPr>
            <w:tcW w:w="69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164"/>
              <w:rPr>
                <w:sz w:val="21"/>
              </w:rPr>
            </w:pPr>
            <w:r>
              <w:rPr>
                <w:sz w:val="21"/>
              </w:rPr>
              <w:t>7,25</w:t>
            </w:r>
          </w:p>
        </w:tc>
        <w:tc>
          <w:tcPr>
            <w:tcW w:w="5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106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6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138"/>
              <w:rPr>
                <w:sz w:val="21"/>
              </w:rPr>
            </w:pPr>
            <w:r>
              <w:rPr>
                <w:sz w:val="21"/>
              </w:rPr>
              <w:t>9&gt;H</w:t>
            </w:r>
          </w:p>
        </w:tc>
      </w:tr>
      <w:tr>
        <w:trPr>
          <w:trHeight w:val="397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3" w:right="107"/>
              <w:jc w:val="center"/>
              <w:rPr>
                <w:sz w:val="21"/>
              </w:rPr>
            </w:pPr>
            <w:r>
              <w:rPr>
                <w:sz w:val="21"/>
              </w:rPr>
              <w:t>Büro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Sekreterlik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(2)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6" w:right="114"/>
              <w:jc w:val="center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3,87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4" w:right="107"/>
              <w:jc w:val="center"/>
              <w:rPr>
                <w:sz w:val="21"/>
              </w:rPr>
            </w:pPr>
            <w:r>
              <w:rPr>
                <w:sz w:val="21"/>
              </w:rPr>
              <w:t>Muhasebe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vergi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uygulamaları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(3)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6" w:right="114"/>
              <w:jc w:val="center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3" w:right="107"/>
              <w:jc w:val="center"/>
              <w:rPr>
                <w:sz w:val="21"/>
              </w:rPr>
            </w:pPr>
            <w:r>
              <w:rPr>
                <w:sz w:val="21"/>
              </w:rPr>
              <w:t>Mülkiyet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koruma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güvenlik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(4)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1" w:right="114"/>
              <w:jc w:val="center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3,90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3817" w:type="dxa"/>
          </w:tcPr>
          <w:p>
            <w:pPr>
              <w:pStyle w:val="TableParagraph"/>
              <w:spacing w:before="55"/>
              <w:ind w:left="112" w:right="107"/>
              <w:jc w:val="center"/>
              <w:rPr>
                <w:sz w:val="21"/>
              </w:rPr>
            </w:pPr>
            <w:r>
              <w:rPr>
                <w:sz w:val="21"/>
              </w:rPr>
              <w:t>Otel,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lokanta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ikram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(5)</w:t>
            </w:r>
          </w:p>
        </w:tc>
        <w:tc>
          <w:tcPr>
            <w:tcW w:w="660" w:type="dxa"/>
          </w:tcPr>
          <w:p>
            <w:pPr>
              <w:pStyle w:val="TableParagraph"/>
              <w:spacing w:before="55"/>
              <w:ind w:left="121" w:right="114"/>
              <w:jc w:val="center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093" w:type="dxa"/>
          </w:tcPr>
          <w:p>
            <w:pPr>
              <w:pStyle w:val="TableParagraph"/>
              <w:spacing w:before="55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982" w:type="dxa"/>
          </w:tcPr>
          <w:p>
            <w:pPr>
              <w:pStyle w:val="TableParagraph"/>
              <w:spacing w:before="55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3817" w:type="dxa"/>
          </w:tcPr>
          <w:p>
            <w:pPr>
              <w:pStyle w:val="TableParagraph"/>
              <w:spacing w:before="55"/>
              <w:ind w:left="111" w:right="107"/>
              <w:jc w:val="center"/>
              <w:rPr>
                <w:sz w:val="21"/>
              </w:rPr>
            </w:pPr>
            <w:r>
              <w:rPr>
                <w:sz w:val="21"/>
              </w:rPr>
              <w:t>Pazarlama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reklamcılık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(6)</w:t>
            </w:r>
          </w:p>
        </w:tc>
        <w:tc>
          <w:tcPr>
            <w:tcW w:w="660" w:type="dxa"/>
          </w:tcPr>
          <w:p>
            <w:pPr>
              <w:pStyle w:val="TableParagraph"/>
              <w:spacing w:before="55"/>
              <w:ind w:left="126" w:right="114"/>
              <w:jc w:val="center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093" w:type="dxa"/>
          </w:tcPr>
          <w:p>
            <w:pPr>
              <w:pStyle w:val="TableParagraph"/>
              <w:spacing w:before="55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3,81</w:t>
            </w:r>
          </w:p>
        </w:tc>
        <w:tc>
          <w:tcPr>
            <w:tcW w:w="982" w:type="dxa"/>
          </w:tcPr>
          <w:p>
            <w:pPr>
              <w:pStyle w:val="TableParagraph"/>
              <w:spacing w:before="55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0,32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4" w:right="107"/>
              <w:jc w:val="center"/>
              <w:rPr>
                <w:sz w:val="21"/>
              </w:rPr>
            </w:pPr>
            <w:r>
              <w:rPr>
                <w:sz w:val="21"/>
              </w:rPr>
              <w:t>Seyahat,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Turizm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Eğlence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Hizmetler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(7)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1" w:right="114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3,82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4" w:right="106"/>
              <w:jc w:val="center"/>
              <w:rPr>
                <w:sz w:val="21"/>
              </w:rPr>
            </w:pPr>
            <w:r>
              <w:rPr>
                <w:sz w:val="21"/>
              </w:rPr>
              <w:t>Sosyal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Hizmet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Danışmanlık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(8)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1" w:right="114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3,73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3817" w:type="dxa"/>
          </w:tcPr>
          <w:p>
            <w:pPr>
              <w:pStyle w:val="TableParagraph"/>
              <w:spacing w:before="53"/>
              <w:ind w:left="111" w:right="107"/>
              <w:jc w:val="center"/>
              <w:rPr>
                <w:sz w:val="21"/>
              </w:rPr>
            </w:pPr>
            <w:r>
              <w:rPr>
                <w:sz w:val="21"/>
              </w:rPr>
              <w:t>Ulaştırma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Hizmetleri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(9)</w:t>
            </w:r>
          </w:p>
        </w:tc>
        <w:tc>
          <w:tcPr>
            <w:tcW w:w="660" w:type="dxa"/>
          </w:tcPr>
          <w:p>
            <w:pPr>
              <w:pStyle w:val="TableParagraph"/>
              <w:spacing w:before="53"/>
              <w:ind w:left="121" w:right="11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53"/>
              <w:ind w:left="86" w:right="75"/>
              <w:jc w:val="center"/>
              <w:rPr>
                <w:sz w:val="21"/>
              </w:rPr>
            </w:pPr>
            <w:r>
              <w:rPr>
                <w:sz w:val="21"/>
              </w:rPr>
              <w:t>4,02</w:t>
            </w:r>
          </w:p>
        </w:tc>
        <w:tc>
          <w:tcPr>
            <w:tcW w:w="982" w:type="dxa"/>
          </w:tcPr>
          <w:p>
            <w:pPr>
              <w:pStyle w:val="TableParagraph"/>
              <w:spacing w:before="53"/>
              <w:ind w:left="287" w:right="277"/>
              <w:jc w:val="center"/>
              <w:rPr>
                <w:sz w:val="21"/>
              </w:rPr>
            </w:pPr>
            <w:r>
              <w:rPr>
                <w:sz w:val="21"/>
              </w:rPr>
              <w:t>0,43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9"/>
          <w:sz w:val="20"/>
        </w:rPr>
        <w:t> </w:t>
      </w:r>
      <w:r>
        <w:rPr>
          <w:sz w:val="20"/>
        </w:rPr>
        <w:t>analizi</w:t>
      </w:r>
      <w:r>
        <w:rPr>
          <w:spacing w:val="9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9"/>
          <w:sz w:val="20"/>
        </w:rPr>
        <w:t> </w:t>
      </w:r>
      <w:r>
        <w:rPr>
          <w:sz w:val="20"/>
        </w:rPr>
        <w:t>**Sidak</w:t>
      </w:r>
      <w:r>
        <w:rPr>
          <w:spacing w:val="8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9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spacing w:after="0"/>
        <w:jc w:val="left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8" w:firstLine="566"/>
        <w:jc w:val="both"/>
      </w:pPr>
      <w:r>
        <w:rPr/>
        <w:pict>
          <v:group style="position:absolute;margin-left:181.679993pt;margin-top:114.243149pt;width:287.650pt;height:186.75pt;mso-position-horizontal-relative:page;mso-position-vertical-relative:paragraph;z-index:-15644160;mso-wrap-distance-left:0;mso-wrap-distance-right:0" coordorigin="3634,2285" coordsize="5753,3735">
            <v:rect style="position:absolute;left:3640;top:2292;width:5739;height:3720" filled="true" fillcolor="#ffffff" stroked="false">
              <v:fill type="solid"/>
            </v:rect>
            <v:shape style="position:absolute;left:6398;top:2589;width:2393;height:3125" coordorigin="6398,2590" coordsize="2393,3125" path="m7457,2954l6398,2954,6398,3163,7457,3163,7457,2954xm7826,3684l6398,3684,6398,3893,7826,3893,7826,3684xm7872,3319l6398,3319,6398,3528,7872,3528,7872,3319xm8054,4776l6398,4776,6398,4985,8054,4985,8054,4776xm8054,4049l6398,4049,6398,4258,8054,4258,8054,4049xm8102,5141l6398,5141,6398,5350,8102,5350,8102,5141xm8194,5506l6398,5506,6398,5714,8194,5714,8194,5506xm8239,4414l6398,4414,6398,4620,8239,4620,8239,4414xm8791,2590l6398,2590,6398,2798,8791,2798,8791,2590xe" filled="true" fillcolor="#4471c4" stroked="false">
              <v:path arrowok="t"/>
              <v:fill type="solid"/>
            </v:shape>
            <v:line style="position:absolute" from="6398,5794" to="6398,2513" stroked="true" strokeweight=".72pt" strokecolor="#d9d9d9">
              <v:stroke dashstyle="solid"/>
            </v:line>
            <v:shape style="position:absolute;left:7516;top:2553;width:1774;height:3197" coordorigin="7517,2554" coordsize="1774,3197" path="m7956,2918l7517,2918,7517,3199,7956,3199,7956,2918xm8323,3648l7886,3648,7886,3929,8323,3929,8323,3648xm8369,3283l7932,3283,7932,3564,8369,3564,8369,3283xm8554,4742l8114,4742,8114,5021,8554,5021,8554,4742xm8554,4013l8114,4013,8114,4291,8554,4291,8554,4013xm8599,5105l8162,5105,8162,5386,8599,5386,8599,5105xm8647,4378l8299,4378,8299,4656,8647,4656,8647,4378xm8693,5470l8254,5470,8254,5750,8693,5750,8693,5470xm9290,2554l8851,2554,8851,2834,9290,2834,9290,2554xe" filled="true" fillcolor="#d9d9d9" stroked="false">
              <v:path arrowok="t"/>
              <v:fill type="solid"/>
            </v:shape>
            <v:rect style="position:absolute;left:3640;top:2292;width:5739;height:3720" filled="false" stroked="true" strokeweight=".72pt" strokecolor="#d9d9d9">
              <v:stroke dashstyle="solid"/>
            </v:rect>
            <v:shape style="position:absolute;left:4466;top:2611;width:178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Ulaştırma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 w:hAnsi="Calibri"/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(9)</w:t>
                    </w:r>
                  </w:p>
                </w:txbxContent>
              </v:textbox>
              <w10:wrap type="none"/>
            </v:shape>
            <v:shape style="position:absolute;left:8911;top:2620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4,02</w:t>
                    </w:r>
                  </w:p>
                </w:txbxContent>
              </v:textbox>
              <w10:wrap type="none"/>
            </v:shape>
            <v:shape style="position:absolute;left:3807;top:2975;width:24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Sosyal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Danışmanlık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(8)</w:t>
                    </w:r>
                  </w:p>
                </w:txbxContent>
              </v:textbox>
              <w10:wrap type="none"/>
            </v:shape>
            <v:shape style="position:absolute;left:7576;top:2985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3,73</w:t>
                    </w:r>
                  </w:p>
                </w:txbxContent>
              </v:textbox>
              <w10:wrap type="none"/>
            </v:shape>
            <v:shape style="position:absolute;left:4271;top:3339;width:21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Seyehat,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turizm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eğlence…</w:t>
                    </w:r>
                  </w:p>
                </w:txbxContent>
              </v:textbox>
              <w10:wrap type="none"/>
            </v:shape>
            <v:shape style="position:absolute;left:7991;top:3349;width:3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3,82</w:t>
                    </w:r>
                  </w:p>
                </w:txbxContent>
              </v:textbox>
              <w10:wrap type="none"/>
            </v:shape>
            <v:shape style="position:absolute;left:4195;top:3704;width:20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Pazarlama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reklamcılık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(6)</w:t>
                    </w:r>
                  </w:p>
                </w:txbxContent>
              </v:textbox>
              <w10:wrap type="none"/>
            </v:shape>
            <v:shape style="position:absolute;left:7945;top:3714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3,81</w:t>
                    </w:r>
                  </w:p>
                </w:txbxContent>
              </v:textbox>
              <w10:wrap type="none"/>
            </v:shape>
            <v:shape style="position:absolute;left:3846;top:4068;width:252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Otel,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lokanta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ikram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hizmetleri…</w:t>
                    </w:r>
                  </w:p>
                </w:txbxContent>
              </v:textbox>
              <w10:wrap type="none"/>
            </v:shape>
            <v:shape style="position:absolute;left:8175;top:4079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3,86</w:t>
                    </w:r>
                  </w:p>
                </w:txbxContent>
              </v:textbox>
              <w10:wrap type="none"/>
            </v:shape>
            <v:shape style="position:absolute;left:3840;top:4433;width:24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Mülkiyet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koruma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 güvenlik  (4)</w:t>
                    </w:r>
                  </w:p>
                </w:txbxContent>
              </v:textbox>
              <w10:wrap type="none"/>
            </v:shape>
            <v:shape style="position:absolute;left:8359;top:4443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</w:t>
                    </w:r>
                  </w:p>
                </w:txbxContent>
              </v:textbox>
              <w10:wrap type="none"/>
            </v:shape>
            <v:shape style="position:absolute;left:3862;top:4798;width:25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Muhasebe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vergi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uygulamaları…</w:t>
                    </w:r>
                  </w:p>
                </w:txbxContent>
              </v:textbox>
              <w10:wrap type="none"/>
            </v:shape>
            <v:shape style="position:absolute;left:8175;top:480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3,86</w:t>
                    </w:r>
                  </w:p>
                </w:txbxContent>
              </v:textbox>
              <w10:wrap type="none"/>
            </v:shape>
            <v:shape style="position:absolute;left:3770;top:5162;width:24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Büro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Hizmetleri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Sekreterlik</w:t>
                    </w:r>
                    <w:r>
                      <w:rPr>
                        <w:rFonts w:ascii="Calibri" w:hAnsi="Calibri"/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8221;top:5172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3,87</w:t>
                    </w:r>
                  </w:p>
                </w:txbxContent>
              </v:textbox>
              <w10:wrap type="none"/>
            </v:shape>
            <v:shape style="position:absolute;left:4541;top:5526;width:17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Bankacılık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 Finans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8313;top:5536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40352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Katılımcıların</w:t>
      </w:r>
      <w:r>
        <w:rPr>
          <w:spacing w:val="27"/>
        </w:rPr>
        <w:t> </w:t>
      </w:r>
      <w:r>
        <w:rPr/>
        <w:t>eğitim</w:t>
      </w:r>
      <w:r>
        <w:rPr>
          <w:spacing w:val="-9"/>
        </w:rPr>
        <w:t> </w:t>
      </w:r>
      <w:r>
        <w:rPr/>
        <w:t>gördükleri</w:t>
      </w:r>
      <w:r>
        <w:rPr>
          <w:spacing w:val="-11"/>
        </w:rPr>
        <w:t> </w:t>
      </w:r>
      <w:r>
        <w:rPr/>
        <w:t>bölümlere</w:t>
      </w:r>
      <w:r>
        <w:rPr>
          <w:spacing w:val="-11"/>
        </w:rPr>
        <w:t> </w:t>
      </w:r>
      <w:r>
        <w:rPr/>
        <w:t>göre</w:t>
      </w:r>
      <w:r>
        <w:rPr>
          <w:spacing w:val="-11"/>
        </w:rPr>
        <w:t> </w:t>
      </w:r>
      <w:r>
        <w:rPr/>
        <w:t>maddiyat</w:t>
      </w:r>
      <w:r>
        <w:rPr>
          <w:spacing w:val="-9"/>
        </w:rPr>
        <w:t> </w:t>
      </w:r>
      <w:r>
        <w:rPr/>
        <w:t>ve</w:t>
      </w:r>
      <w:r>
        <w:rPr>
          <w:spacing w:val="-12"/>
        </w:rPr>
        <w:t> </w:t>
      </w:r>
      <w:r>
        <w:rPr/>
        <w:t>ün</w:t>
      </w:r>
      <w:r>
        <w:rPr>
          <w:spacing w:val="-9"/>
        </w:rPr>
        <w:t> </w:t>
      </w:r>
      <w:r>
        <w:rPr/>
        <w:t>faktörü</w:t>
      </w:r>
      <w:r>
        <w:rPr>
          <w:spacing w:val="-12"/>
        </w:rPr>
        <w:t> </w:t>
      </w:r>
      <w:r>
        <w:rPr/>
        <w:t>açısından</w:t>
      </w:r>
      <w:r>
        <w:rPr>
          <w:spacing w:val="-58"/>
        </w:rPr>
        <w:t> </w:t>
      </w:r>
      <w:r>
        <w:rPr/>
        <w:t>başarı algı düzeylerinin anlamlı şekilde farklı olduğu tespit edilmiştir. Farkın nedeni ise</w:t>
      </w:r>
      <w:r>
        <w:rPr>
          <w:spacing w:val="1"/>
        </w:rPr>
        <w:t> </w:t>
      </w:r>
      <w:r>
        <w:rPr/>
        <w:t>Ulaştırma Hizmetleri Bölümü katılımcılarının maddiyat ve ün üzerinden başarı algı</w:t>
      </w:r>
      <w:r>
        <w:rPr>
          <w:spacing w:val="1"/>
        </w:rPr>
        <w:t> </w:t>
      </w:r>
      <w:r>
        <w:rPr/>
        <w:t>düzeylerinin</w:t>
      </w:r>
      <w:r>
        <w:rPr>
          <w:spacing w:val="-6"/>
        </w:rPr>
        <w:t> </w:t>
      </w:r>
      <w:r>
        <w:rPr/>
        <w:t>diğer</w:t>
      </w:r>
      <w:r>
        <w:rPr>
          <w:spacing w:val="-6"/>
        </w:rPr>
        <w:t> </w:t>
      </w:r>
      <w:r>
        <w:rPr/>
        <w:t>tüm</w:t>
      </w:r>
      <w:r>
        <w:rPr>
          <w:spacing w:val="-4"/>
        </w:rPr>
        <w:t> </w:t>
      </w:r>
      <w:r>
        <w:rPr/>
        <w:t>bölümlerde</w:t>
      </w:r>
      <w:r>
        <w:rPr>
          <w:spacing w:val="-6"/>
        </w:rPr>
        <w:t> </w:t>
      </w:r>
      <w:r>
        <w:rPr/>
        <w:t>eğitim</w:t>
      </w:r>
      <w:r>
        <w:rPr>
          <w:spacing w:val="-4"/>
        </w:rPr>
        <w:t> </w:t>
      </w:r>
      <w:r>
        <w:rPr/>
        <w:t>gören</w:t>
      </w:r>
      <w:r>
        <w:rPr>
          <w:spacing w:val="-5"/>
        </w:rPr>
        <w:t> </w:t>
      </w:r>
      <w:r>
        <w:rPr/>
        <w:t>katılımcılara</w:t>
      </w:r>
      <w:r>
        <w:rPr>
          <w:spacing w:val="-7"/>
        </w:rPr>
        <w:t> </w:t>
      </w:r>
      <w:r>
        <w:rPr/>
        <w:t>göre</w:t>
      </w:r>
      <w:r>
        <w:rPr>
          <w:spacing w:val="-7"/>
        </w:rPr>
        <w:t> </w:t>
      </w:r>
      <w:r>
        <w:rPr/>
        <w:t>daha</w:t>
      </w:r>
      <w:r>
        <w:rPr>
          <w:spacing w:val="-1"/>
        </w:rPr>
        <w:t> </w:t>
      </w:r>
      <w:r>
        <w:rPr/>
        <w:t>yüksek</w:t>
      </w:r>
      <w:r>
        <w:rPr>
          <w:spacing w:val="-5"/>
        </w:rPr>
        <w:t> </w:t>
      </w:r>
      <w:r>
        <w:rPr/>
        <w:t>seviyede</w:t>
      </w:r>
      <w:r>
        <w:rPr>
          <w:spacing w:val="-58"/>
        </w:rPr>
        <w:t> </w:t>
      </w:r>
      <w:r>
        <w:rPr/>
        <w:t>olmasıdır</w:t>
      </w:r>
      <w:r>
        <w:rPr>
          <w:spacing w:val="-1"/>
        </w:rPr>
        <w:t> </w:t>
      </w:r>
      <w:r>
        <w:rPr/>
        <w:t>(F=7,25,</w:t>
      </w:r>
      <w:r>
        <w:rPr>
          <w:spacing w:val="-1"/>
        </w:rPr>
        <w:t> </w:t>
      </w:r>
      <w:r>
        <w:rPr/>
        <w:t>p=0,01).</w:t>
      </w:r>
      <w:r>
        <w:rPr>
          <w:spacing w:val="3"/>
        </w:rPr>
        <w:t> </w:t>
      </w:r>
      <w:r>
        <w:rPr/>
        <w:t>İlgili</w:t>
      </w:r>
      <w:r>
        <w:rPr>
          <w:spacing w:val="-1"/>
        </w:rPr>
        <w:t> </w:t>
      </w:r>
      <w:r>
        <w:rPr/>
        <w:t>oranlar Şekil</w:t>
      </w:r>
      <w:r>
        <w:rPr>
          <w:spacing w:val="1"/>
        </w:rPr>
        <w:t> </w:t>
      </w:r>
      <w:r>
        <w:rPr/>
        <w:t>4.17’de görülmektedir.</w:t>
      </w:r>
    </w:p>
    <w:p>
      <w:pPr>
        <w:pStyle w:val="BodyText"/>
        <w:spacing w:before="232"/>
        <w:ind w:left="4701" w:right="597" w:hanging="3755"/>
      </w:pPr>
      <w:r>
        <w:rPr>
          <w:b/>
        </w:rPr>
        <w:t>Şekil 4.17. </w:t>
      </w:r>
      <w:r>
        <w:rPr/>
        <w:t>Bölüm Değişkeninin Maddiyat ve Ün Boyutu Açısından Başarı Algısına</w:t>
      </w:r>
      <w:r>
        <w:rPr>
          <w:spacing w:val="-57"/>
        </w:rPr>
        <w:t> </w:t>
      </w:r>
      <w:r>
        <w:rPr/>
        <w:t>Etkisi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t>Şekil 4.17’ye göre katılımcıların eğitim gördükleri bölümlere göre etik değerler</w:t>
      </w:r>
      <w:r>
        <w:rPr>
          <w:spacing w:val="1"/>
        </w:rPr>
        <w:t> </w:t>
      </w:r>
      <w:r>
        <w:rPr/>
        <w:t>boyutu bağlamında başarı algı düzeyleri, Bankacılık ve Finans Bölümü (3,89), Büro</w:t>
      </w:r>
      <w:r>
        <w:rPr>
          <w:spacing w:val="1"/>
        </w:rPr>
        <w:t> </w:t>
      </w:r>
      <w:r>
        <w:rPr/>
        <w:t>Hizmetleri ve Sekreterlik bölümü (3,87), Muhasebe ve Vergi Uygulamaları Bölümü</w:t>
      </w:r>
      <w:r>
        <w:rPr>
          <w:spacing w:val="1"/>
        </w:rPr>
        <w:t> </w:t>
      </w:r>
      <w:r>
        <w:rPr/>
        <w:t>(3,86), Mülkiyet Koruma ve Güvenlik Bölümü (3,9), Otel lokanta ve İkram Hizmetleri</w:t>
      </w:r>
      <w:r>
        <w:rPr>
          <w:spacing w:val="1"/>
        </w:rPr>
        <w:t> </w:t>
      </w:r>
      <w:r>
        <w:rPr/>
        <w:t>Bölümü (3,86), Pazarlama ve Reklamcılık Bölümü (3,81), Seyahat Turizm ve Eğlence</w:t>
      </w:r>
      <w:r>
        <w:rPr>
          <w:spacing w:val="1"/>
        </w:rPr>
        <w:t> </w:t>
      </w:r>
      <w:r>
        <w:rPr/>
        <w:t>Hizmetleri Bölümü (3,82), Sosyal Hizmetler ve Danışmanlık Bölümü (3,73), Ulaştırma</w:t>
      </w:r>
      <w:r>
        <w:rPr>
          <w:spacing w:val="1"/>
        </w:rPr>
        <w:t> </w:t>
      </w:r>
      <w:r>
        <w:rPr/>
        <w:t>Hizmetleri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(4,02)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gördükleri</w:t>
      </w:r>
      <w:r>
        <w:rPr>
          <w:spacing w:val="1"/>
        </w:rPr>
        <w:t> </w:t>
      </w:r>
      <w:r>
        <w:rPr/>
        <w:t>bölümlere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maddiyat-ün</w:t>
      </w:r>
      <w:r>
        <w:rPr>
          <w:spacing w:val="1"/>
        </w:rPr>
        <w:t> </w:t>
      </w:r>
      <w:r>
        <w:rPr/>
        <w:t>boyutu</w:t>
      </w:r>
      <w:r>
        <w:rPr>
          <w:spacing w:val="1"/>
        </w:rPr>
        <w:t> </w:t>
      </w:r>
      <w:r>
        <w:rPr/>
        <w:t>bağlamında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-57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farklı olduğu tespit edilmiştir.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9"/>
        </w:numPr>
        <w:tabs>
          <w:tab w:pos="1509" w:val="left" w:leader="none"/>
        </w:tabs>
        <w:spacing w:line="240" w:lineRule="auto" w:before="1" w:after="0"/>
        <w:ind w:left="1508" w:right="0" w:hanging="781"/>
        <w:jc w:val="left"/>
      </w:pPr>
      <w:bookmarkStart w:name="_TOC_250012" w:id="114"/>
      <w:r>
        <w:rPr/>
        <w:t>Maddiyat</w:t>
      </w:r>
      <w:r>
        <w:rPr>
          <w:spacing w:val="-2"/>
        </w:rPr>
        <w:t> </w:t>
      </w:r>
      <w:r>
        <w:rPr/>
        <w:t>ve</w:t>
      </w:r>
      <w:r>
        <w:rPr>
          <w:spacing w:val="-3"/>
        </w:rPr>
        <w:t> </w:t>
      </w:r>
      <w:r>
        <w:rPr/>
        <w:t>Ün</w:t>
      </w:r>
      <w:r>
        <w:rPr>
          <w:spacing w:val="-3"/>
        </w:rPr>
        <w:t> </w:t>
      </w:r>
      <w:r>
        <w:rPr/>
        <w:t>Faktörü</w:t>
      </w:r>
      <w:r>
        <w:rPr>
          <w:spacing w:val="-1"/>
        </w:rPr>
        <w:t> </w:t>
      </w:r>
      <w:r>
        <w:rPr/>
        <w:t>Sembol</w:t>
      </w:r>
      <w:r>
        <w:rPr>
          <w:spacing w:val="-1"/>
        </w:rPr>
        <w:t> </w:t>
      </w:r>
      <w:r>
        <w:rPr/>
        <w:t>Analizi</w:t>
      </w:r>
      <w:r>
        <w:rPr>
          <w:spacing w:val="-2"/>
        </w:rPr>
        <w:t> </w:t>
      </w:r>
      <w:bookmarkEnd w:id="114"/>
      <w:r>
        <w:rPr/>
        <w:t>Sonuçları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t>Tablo 4.23’de sembollerin maddiyat ve şöhret faktörü açısından ilişkilendirilme</w:t>
      </w:r>
      <w:r>
        <w:rPr>
          <w:spacing w:val="1"/>
        </w:rPr>
        <w:t> </w:t>
      </w:r>
      <w:r>
        <w:rPr/>
        <w:t>düzeyleri</w:t>
      </w:r>
      <w:r>
        <w:rPr>
          <w:spacing w:val="-1"/>
        </w:rPr>
        <w:t> </w:t>
      </w:r>
      <w:r>
        <w:rPr/>
        <w:t>analiz</w:t>
      </w:r>
      <w:r>
        <w:rPr>
          <w:spacing w:val="1"/>
        </w:rPr>
        <w:t> </w:t>
      </w:r>
      <w:r>
        <w:rPr/>
        <w:t>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5"/>
        <w:ind w:left="728"/>
      </w:pPr>
      <w:r>
        <w:rPr/>
        <w:drawing>
          <wp:anchor distT="0" distB="0" distL="0" distR="0" allowOverlap="1" layoutInCell="1" locked="0" behindDoc="1" simplePos="0" relativeHeight="480740864">
            <wp:simplePos x="0" y="0"/>
            <wp:positionH relativeFrom="page">
              <wp:posOffset>1282700</wp:posOffset>
            </wp:positionH>
            <wp:positionV relativeFrom="paragraph">
              <wp:posOffset>2755558</wp:posOffset>
            </wp:positionV>
            <wp:extent cx="4686300" cy="1841500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Tablo</w:t>
      </w:r>
      <w:r>
        <w:rPr>
          <w:b/>
          <w:spacing w:val="14"/>
        </w:rPr>
        <w:t> </w:t>
      </w:r>
      <w:r>
        <w:rPr>
          <w:b/>
        </w:rPr>
        <w:t>4.23.</w:t>
      </w:r>
      <w:r>
        <w:rPr>
          <w:b/>
          <w:spacing w:val="12"/>
        </w:rPr>
        <w:t> </w:t>
      </w:r>
      <w:r>
        <w:rPr/>
        <w:t>Başarı</w:t>
      </w:r>
      <w:r>
        <w:rPr>
          <w:spacing w:val="13"/>
        </w:rPr>
        <w:t> </w:t>
      </w:r>
      <w:r>
        <w:rPr/>
        <w:t>Parametresi</w:t>
      </w:r>
      <w:r>
        <w:rPr>
          <w:spacing w:val="15"/>
        </w:rPr>
        <w:t> </w:t>
      </w:r>
      <w:r>
        <w:rPr/>
        <w:t>Olarak</w:t>
      </w:r>
      <w:r>
        <w:rPr>
          <w:spacing w:val="13"/>
        </w:rPr>
        <w:t> </w:t>
      </w:r>
      <w:r>
        <w:rPr/>
        <w:t>Semboller</w:t>
      </w:r>
      <w:r>
        <w:rPr>
          <w:spacing w:val="12"/>
        </w:rPr>
        <w:t> </w:t>
      </w:r>
      <w:r>
        <w:rPr/>
        <w:t>(Maddiyat</w:t>
      </w:r>
      <w:r>
        <w:rPr>
          <w:spacing w:val="15"/>
        </w:rPr>
        <w:t> </w:t>
      </w:r>
      <w:r>
        <w:rPr/>
        <w:t>ve</w:t>
      </w:r>
      <w:r>
        <w:rPr>
          <w:spacing w:val="12"/>
        </w:rPr>
        <w:t> </w:t>
      </w:r>
      <w:r>
        <w:rPr/>
        <w:t>Şöhret</w:t>
      </w:r>
      <w:r>
        <w:rPr>
          <w:spacing w:val="14"/>
        </w:rPr>
        <w:t> </w:t>
      </w:r>
      <w:r>
        <w:rPr/>
        <w:t>Boyutu)</w:t>
      </w:r>
      <w:r>
        <w:rPr>
          <w:spacing w:val="13"/>
        </w:rPr>
        <w:t> </w:t>
      </w:r>
      <w:r>
        <w:rPr/>
        <w:t>Analiz</w:t>
      </w:r>
      <w:r>
        <w:rPr>
          <w:spacing w:val="-57"/>
        </w:rPr>
        <w:t> </w:t>
      </w:r>
      <w:r>
        <w:rPr/>
        <w:t>Sonuçları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765"/>
        <w:gridCol w:w="645"/>
        <w:gridCol w:w="1109"/>
        <w:gridCol w:w="645"/>
        <w:gridCol w:w="647"/>
        <w:gridCol w:w="688"/>
        <w:gridCol w:w="859"/>
      </w:tblGrid>
      <w:tr>
        <w:trPr>
          <w:trHeight w:val="398" w:hRule="atLeast"/>
        </w:trPr>
        <w:tc>
          <w:tcPr>
            <w:tcW w:w="1133" w:type="dxa"/>
          </w:tcPr>
          <w:p>
            <w:pPr>
              <w:pStyle w:val="TableParagraph"/>
              <w:spacing w:before="60"/>
              <w:ind w:left="107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Boyut</w:t>
            </w:r>
          </w:p>
        </w:tc>
        <w:tc>
          <w:tcPr>
            <w:tcW w:w="2765" w:type="dxa"/>
          </w:tcPr>
          <w:p>
            <w:pPr>
              <w:pStyle w:val="TableParagraph"/>
              <w:spacing w:before="60"/>
              <w:ind w:left="1065" w:right="10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Görsel</w:t>
            </w:r>
          </w:p>
        </w:tc>
        <w:tc>
          <w:tcPr>
            <w:tcW w:w="645" w:type="dxa"/>
          </w:tcPr>
          <w:p>
            <w:pPr>
              <w:pStyle w:val="TableParagraph"/>
              <w:spacing w:before="60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109" w:type="dxa"/>
          </w:tcPr>
          <w:p>
            <w:pPr>
              <w:pStyle w:val="TableParagraph"/>
              <w:spacing w:before="60"/>
              <w:ind w:left="95" w:right="8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645" w:type="dxa"/>
          </w:tcPr>
          <w:p>
            <w:pPr>
              <w:pStyle w:val="TableParagraph"/>
              <w:spacing w:before="60"/>
              <w:ind w:left="121" w:right="1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647" w:type="dxa"/>
          </w:tcPr>
          <w:p>
            <w:pPr>
              <w:pStyle w:val="TableParagraph"/>
              <w:spacing w:before="60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688" w:type="dxa"/>
          </w:tcPr>
          <w:p>
            <w:pPr>
              <w:pStyle w:val="TableParagraph"/>
              <w:spacing w:before="60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859" w:type="dxa"/>
          </w:tcPr>
          <w:p>
            <w:pPr>
              <w:pStyle w:val="TableParagraph"/>
              <w:spacing w:before="60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1787" w:hRule="atLeas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273" cy="1044130"/>
                  <wp:effectExtent l="0" t="0" r="0" b="0"/>
                  <wp:docPr id="271" name="image6.jpeg" descr="https://lh6.googleusercontent.com/tnUeFLMhjc5leeGcx_pjr-to64wWIFTh9GsjBinWNzq8lbjxmRz5oyfg1dgaULgbYQQRLYfkv3fGiFWY38Ll1r_XVCd_xL4O_6naL5cm-EMl5hAZ7lJfgmxifwI9xwfUm2RlpnD148v7ohAEl0hMz0B82gXSd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73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115" w:right="106"/>
              <w:jc w:val="center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95" w:right="84"/>
              <w:jc w:val="center"/>
              <w:rPr>
                <w:sz w:val="21"/>
              </w:rPr>
            </w:pPr>
            <w:r>
              <w:rPr>
                <w:sz w:val="21"/>
              </w:rPr>
              <w:t>3,85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121" w:right="106"/>
              <w:jc w:val="center"/>
              <w:rPr>
                <w:sz w:val="21"/>
              </w:rPr>
            </w:pPr>
            <w:r>
              <w:rPr>
                <w:sz w:val="21"/>
              </w:rPr>
              <w:t>0,31</w:t>
            </w:r>
          </w:p>
        </w:tc>
        <w:tc>
          <w:tcPr>
            <w:tcW w:w="64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4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9680" cy="986218"/>
                  <wp:effectExtent l="0" t="0" r="0" b="0"/>
                  <wp:docPr id="273" name="image7.jpeg" descr="https://lh5.googleusercontent.com/4Qv1IArShDFrRNXzuIS3yfs5gl2mz0ildYMK5eT5nfYbPZKGNrO80ai7PzTVA-sB9-caQ0J_XUPbM3b2WLYpnL8CIN7LTlYzVRk7QCXf8KHe2QiKPcpiVMiv0bxYYXZgpwDr6uxYZZ36ilqGrE0VSjoU79xSL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80" cy="98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19" w:right="106"/>
              <w:jc w:val="center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95" w:right="84"/>
              <w:jc w:val="center"/>
              <w:rPr>
                <w:sz w:val="21"/>
              </w:rPr>
            </w:pPr>
            <w:r>
              <w:rPr>
                <w:sz w:val="21"/>
              </w:rPr>
              <w:t>3,83</w:t>
            </w:r>
          </w:p>
        </w:tc>
        <w:tc>
          <w:tcPr>
            <w:tcW w:w="64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21" w:right="106"/>
              <w:jc w:val="center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31"/>
              <w:ind w:left="107"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Maddiyat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9"/>
              <w:ind w:left="106"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ve ün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5" w:hRule="atLeas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2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üzerinden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41"/>
              <w:rPr>
                <w:sz w:val="21"/>
              </w:rPr>
            </w:pPr>
            <w:r>
              <w:rPr>
                <w:sz w:val="21"/>
              </w:rPr>
              <w:t>3,30</w:t>
            </w:r>
          </w:p>
        </w:tc>
        <w:tc>
          <w:tcPr>
            <w:tcW w:w="68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1"/>
              <w:rPr>
                <w:sz w:val="21"/>
              </w:rPr>
            </w:pPr>
            <w:r>
              <w:rPr>
                <w:sz w:val="21"/>
              </w:rPr>
              <w:t>0,01*</w:t>
            </w:r>
          </w:p>
        </w:tc>
        <w:tc>
          <w:tcPr>
            <w:tcW w:w="8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1"/>
              <w:rPr>
                <w:sz w:val="21"/>
              </w:rPr>
            </w:pPr>
            <w:r>
              <w:rPr>
                <w:sz w:val="21"/>
              </w:rPr>
              <w:t>4&gt;1,2,3</w:t>
            </w:r>
          </w:p>
        </w:tc>
      </w:tr>
      <w:tr>
        <w:trPr>
          <w:trHeight w:val="123" w:hRule="atLeas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7760" cy="1058703"/>
                  <wp:effectExtent l="0" t="0" r="0" b="0"/>
                  <wp:docPr id="275" name="image8.jpeg" descr="https://lh3.googleusercontent.com/ZwoofbyDXdaCtIKc2xep9jfoYLLmA7Cv765RTxomepu0LCzIc4-9_9BOGrfzmGKorDI56Z7WfAF9tRJnf0p2XShZAwQ74nk6Jz8jdcaMe_MbOk-oy67NMXDdfzjbtCFJh_YvW2ak4URT1wvpOvejorl4R2yME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60" cy="105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5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5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8"/>
              <w:ind w:left="107" w:right="9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başarı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 w:right="9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algısı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1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19" w:right="106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95" w:right="84"/>
              <w:jc w:val="center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21" w:right="106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87" w:hRule="atLeast"/>
        </w:trPr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5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507" cy="966787"/>
                  <wp:effectExtent l="0" t="0" r="0" b="0"/>
                  <wp:docPr id="277" name="image9.jpeg" descr="https://lh5.googleusercontent.com/rD74Qm4f9j317FiUQqBeudgYnkTwiOpkEDsl39y9xT2BBg5hk5Pke12IA13kDDbVotFboF1roYk3B37F8b_sDiuPYF3HEzIKY7900c87IC0k_trFI_y8GCtE4WywpuO3aBPEl4bc_kDtdVcIcRejdSdeEnevA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07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115" w:right="106"/>
              <w:jc w:val="center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95" w:right="84"/>
              <w:jc w:val="center"/>
              <w:rPr>
                <w:sz w:val="21"/>
              </w:rPr>
            </w:pPr>
            <w:r>
              <w:rPr>
                <w:sz w:val="21"/>
              </w:rPr>
              <w:t>3,97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121" w:right="106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6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728" w:right="39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13"/>
          <w:sz w:val="20"/>
        </w:rPr>
        <w:t> </w:t>
      </w:r>
      <w:r>
        <w:rPr>
          <w:sz w:val="20"/>
        </w:rPr>
        <w:t>***Varyans</w:t>
      </w:r>
      <w:r>
        <w:rPr>
          <w:spacing w:val="7"/>
          <w:sz w:val="20"/>
        </w:rPr>
        <w:t> </w:t>
      </w:r>
      <w:r>
        <w:rPr>
          <w:sz w:val="20"/>
        </w:rPr>
        <w:t>analizi</w:t>
      </w:r>
      <w:r>
        <w:rPr>
          <w:spacing w:val="8"/>
          <w:sz w:val="20"/>
        </w:rPr>
        <w:t> </w:t>
      </w:r>
      <w:r>
        <w:rPr>
          <w:sz w:val="20"/>
        </w:rPr>
        <w:t>(ANOVA)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10"/>
          <w:sz w:val="20"/>
        </w:rPr>
        <w:t> </w:t>
      </w:r>
      <w:r>
        <w:rPr>
          <w:sz w:val="20"/>
        </w:rPr>
        <w:t>yapılmıştır,</w:t>
      </w:r>
      <w:r>
        <w:rPr>
          <w:spacing w:val="8"/>
          <w:sz w:val="20"/>
        </w:rPr>
        <w:t> </w:t>
      </w:r>
      <w:r>
        <w:rPr>
          <w:sz w:val="20"/>
        </w:rPr>
        <w:t>**Sidak</w:t>
      </w:r>
      <w:r>
        <w:rPr>
          <w:spacing w:val="7"/>
          <w:sz w:val="20"/>
        </w:rPr>
        <w:t> </w:t>
      </w:r>
      <w:r>
        <w:rPr>
          <w:sz w:val="20"/>
        </w:rPr>
        <w:t>ikili</w:t>
      </w:r>
      <w:r>
        <w:rPr>
          <w:spacing w:val="10"/>
          <w:sz w:val="20"/>
        </w:rPr>
        <w:t> </w:t>
      </w:r>
      <w:r>
        <w:rPr>
          <w:sz w:val="20"/>
        </w:rPr>
        <w:t>kıyaslama</w:t>
      </w:r>
      <w:r>
        <w:rPr>
          <w:spacing w:val="9"/>
          <w:sz w:val="20"/>
        </w:rPr>
        <w:t> </w:t>
      </w:r>
      <w:r>
        <w:rPr>
          <w:sz w:val="20"/>
        </w:rPr>
        <w:t>testi</w:t>
      </w:r>
      <w:r>
        <w:rPr>
          <w:spacing w:val="8"/>
          <w:sz w:val="20"/>
        </w:rPr>
        <w:t> </w:t>
      </w:r>
      <w:r>
        <w:rPr>
          <w:sz w:val="20"/>
        </w:rPr>
        <w:t>(fark)*0,05</w:t>
      </w:r>
      <w:r>
        <w:rPr>
          <w:spacing w:val="-47"/>
          <w:sz w:val="20"/>
        </w:rPr>
        <w:t> </w:t>
      </w:r>
      <w:r>
        <w:rPr>
          <w:sz w:val="20"/>
        </w:rPr>
        <w:t>düzeyinde</w:t>
      </w:r>
      <w:r>
        <w:rPr>
          <w:spacing w:val="-1"/>
          <w:sz w:val="20"/>
        </w:rPr>
        <w:t> </w:t>
      </w:r>
      <w:r>
        <w:rPr>
          <w:sz w:val="20"/>
        </w:rPr>
        <w:t>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Tablo 4.23’e göre katılımcıların başarı kavramını ilişkilendirdikleri semboller ve</w:t>
      </w:r>
      <w:r>
        <w:rPr>
          <w:spacing w:val="1"/>
        </w:rPr>
        <w:t> </w:t>
      </w:r>
      <w:r>
        <w:rPr/>
        <w:t>ilişkilendirme düzeylerine göre boyut-faktör oranları arasındaki fark incelenmiştir. Buna</w:t>
      </w:r>
      <w:r>
        <w:rPr>
          <w:spacing w:val="-57"/>
        </w:rPr>
        <w:t> </w:t>
      </w:r>
      <w:r>
        <w:rPr/>
        <w:t>göre katılımcıların seçtiği görsellere göre maddiyat ve ün faktörü açısından başarı algı</w:t>
      </w:r>
      <w:r>
        <w:rPr>
          <w:spacing w:val="1"/>
        </w:rPr>
        <w:t> </w:t>
      </w:r>
      <w:r>
        <w:rPr/>
        <w:t>düzeyinin</w:t>
      </w:r>
      <w:r>
        <w:rPr>
          <w:spacing w:val="-14"/>
        </w:rPr>
        <w:t> </w:t>
      </w:r>
      <w:r>
        <w:rPr/>
        <w:t>anlamlı</w:t>
      </w:r>
      <w:r>
        <w:rPr>
          <w:spacing w:val="-14"/>
        </w:rPr>
        <w:t> </w:t>
      </w:r>
      <w:r>
        <w:rPr/>
        <w:t>şekilde</w:t>
      </w:r>
      <w:r>
        <w:rPr>
          <w:spacing w:val="-15"/>
        </w:rPr>
        <w:t> </w:t>
      </w:r>
      <w:r>
        <w:rPr/>
        <w:t>farklı</w:t>
      </w:r>
      <w:r>
        <w:rPr>
          <w:spacing w:val="-14"/>
        </w:rPr>
        <w:t> </w:t>
      </w:r>
      <w:r>
        <w:rPr/>
        <w:t>olduğu</w:t>
      </w:r>
      <w:r>
        <w:rPr>
          <w:spacing w:val="-14"/>
        </w:rPr>
        <w:t> </w:t>
      </w:r>
      <w:r>
        <w:rPr/>
        <w:t>tespit</w:t>
      </w:r>
      <w:r>
        <w:rPr>
          <w:spacing w:val="-14"/>
        </w:rPr>
        <w:t> </w:t>
      </w:r>
      <w:r>
        <w:rPr/>
        <w:t>edilmiştir.</w:t>
      </w:r>
      <w:r>
        <w:rPr>
          <w:spacing w:val="-15"/>
        </w:rPr>
        <w:t> </w:t>
      </w:r>
      <w:r>
        <w:rPr/>
        <w:t>Farkın</w:t>
      </w:r>
      <w:r>
        <w:rPr>
          <w:spacing w:val="-15"/>
        </w:rPr>
        <w:t> </w:t>
      </w:r>
      <w:r>
        <w:rPr/>
        <w:t>nedeni</w:t>
      </w:r>
      <w:r>
        <w:rPr>
          <w:spacing w:val="-14"/>
        </w:rPr>
        <w:t> </w:t>
      </w:r>
      <w:r>
        <w:rPr/>
        <w:t>ise</w:t>
      </w:r>
      <w:r>
        <w:rPr>
          <w:spacing w:val="-15"/>
        </w:rPr>
        <w:t> </w:t>
      </w:r>
      <w:r>
        <w:rPr/>
        <w:t>4.</w:t>
      </w:r>
      <w:r>
        <w:rPr>
          <w:spacing w:val="-12"/>
        </w:rPr>
        <w:t> </w:t>
      </w:r>
      <w:r>
        <w:rPr/>
        <w:t>görseli</w:t>
      </w:r>
      <w:r>
        <w:rPr>
          <w:spacing w:val="-14"/>
        </w:rPr>
        <w:t> </w:t>
      </w:r>
      <w:r>
        <w:rPr/>
        <w:t>seçen</w:t>
      </w:r>
      <w:r>
        <w:rPr>
          <w:spacing w:val="-58"/>
        </w:rPr>
        <w:t> </w:t>
      </w:r>
      <w:r>
        <w:rPr/>
        <w:t>katılımcılarının</w:t>
      </w:r>
      <w:r>
        <w:rPr>
          <w:spacing w:val="-10"/>
        </w:rPr>
        <w:t> </w:t>
      </w:r>
      <w:r>
        <w:rPr/>
        <w:t>maddiyat</w:t>
      </w:r>
      <w:r>
        <w:rPr>
          <w:spacing w:val="-7"/>
        </w:rPr>
        <w:t> </w:t>
      </w:r>
      <w:r>
        <w:rPr/>
        <w:t>ve</w:t>
      </w:r>
      <w:r>
        <w:rPr>
          <w:spacing w:val="-11"/>
        </w:rPr>
        <w:t> </w:t>
      </w:r>
      <w:r>
        <w:rPr/>
        <w:t>ün</w:t>
      </w:r>
      <w:r>
        <w:rPr>
          <w:spacing w:val="-10"/>
        </w:rPr>
        <w:t> </w:t>
      </w:r>
      <w:r>
        <w:rPr/>
        <w:t>faktörü</w:t>
      </w:r>
      <w:r>
        <w:rPr>
          <w:spacing w:val="-7"/>
        </w:rPr>
        <w:t> </w:t>
      </w:r>
      <w:r>
        <w:rPr/>
        <w:t>açısından</w:t>
      </w:r>
      <w:r>
        <w:rPr>
          <w:spacing w:val="-10"/>
        </w:rPr>
        <w:t> </w:t>
      </w:r>
      <w:r>
        <w:rPr/>
        <w:t>başarı</w:t>
      </w:r>
      <w:r>
        <w:rPr>
          <w:spacing w:val="-10"/>
        </w:rPr>
        <w:t> </w:t>
      </w:r>
      <w:r>
        <w:rPr/>
        <w:t>algı</w:t>
      </w:r>
      <w:r>
        <w:rPr>
          <w:spacing w:val="-9"/>
        </w:rPr>
        <w:t> </w:t>
      </w:r>
      <w:r>
        <w:rPr/>
        <w:t>düzeylerinin</w:t>
      </w:r>
      <w:r>
        <w:rPr>
          <w:spacing w:val="-10"/>
        </w:rPr>
        <w:t> </w:t>
      </w:r>
      <w:r>
        <w:rPr/>
        <w:t>diğer</w:t>
      </w:r>
      <w:r>
        <w:rPr>
          <w:spacing w:val="-7"/>
        </w:rPr>
        <w:t> </w:t>
      </w:r>
      <w:r>
        <w:rPr/>
        <w:t>görselleri</w:t>
      </w:r>
      <w:r>
        <w:rPr>
          <w:spacing w:val="-58"/>
        </w:rPr>
        <w:t> </w:t>
      </w:r>
      <w:r>
        <w:rPr/>
        <w:t>seçen</w:t>
      </w:r>
      <w:r>
        <w:rPr>
          <w:spacing w:val="-8"/>
        </w:rPr>
        <w:t> </w:t>
      </w:r>
      <w:r>
        <w:rPr/>
        <w:t>katılımcılara</w:t>
      </w:r>
      <w:r>
        <w:rPr>
          <w:spacing w:val="-8"/>
        </w:rPr>
        <w:t> </w:t>
      </w:r>
      <w:r>
        <w:rPr/>
        <w:t>göre</w:t>
      </w:r>
      <w:r>
        <w:rPr>
          <w:spacing w:val="-8"/>
        </w:rPr>
        <w:t> </w:t>
      </w:r>
      <w:r>
        <w:rPr/>
        <w:t>daha</w:t>
      </w:r>
      <w:r>
        <w:rPr>
          <w:spacing w:val="-6"/>
        </w:rPr>
        <w:t> </w:t>
      </w:r>
      <w:r>
        <w:rPr/>
        <w:t>yüksek</w:t>
      </w:r>
      <w:r>
        <w:rPr>
          <w:spacing w:val="-9"/>
        </w:rPr>
        <w:t> </w:t>
      </w:r>
      <w:r>
        <w:rPr/>
        <w:t>seviyede</w:t>
      </w:r>
      <w:r>
        <w:rPr>
          <w:spacing w:val="-11"/>
        </w:rPr>
        <w:t> </w:t>
      </w:r>
      <w:r>
        <w:rPr/>
        <w:t>olmasıdır.</w:t>
      </w:r>
      <w:r>
        <w:rPr>
          <w:spacing w:val="-9"/>
        </w:rPr>
        <w:t> </w:t>
      </w:r>
      <w:r>
        <w:rPr/>
        <w:t>Maddiyat</w:t>
      </w:r>
      <w:r>
        <w:rPr>
          <w:spacing w:val="-9"/>
        </w:rPr>
        <w:t> </w:t>
      </w:r>
      <w:r>
        <w:rPr/>
        <w:t>ile</w:t>
      </w:r>
      <w:r>
        <w:rPr>
          <w:spacing w:val="-7"/>
        </w:rPr>
        <w:t> </w:t>
      </w:r>
      <w:r>
        <w:rPr/>
        <w:t>ilgili</w:t>
      </w:r>
      <w:r>
        <w:rPr>
          <w:spacing w:val="-7"/>
        </w:rPr>
        <w:t> </w:t>
      </w:r>
      <w:r>
        <w:rPr/>
        <w:t>görseli</w:t>
      </w:r>
      <w:r>
        <w:rPr>
          <w:spacing w:val="-9"/>
        </w:rPr>
        <w:t> </w:t>
      </w:r>
      <w:r>
        <w:rPr/>
        <w:t>seçen</w:t>
      </w:r>
      <w:r>
        <w:rPr>
          <w:spacing w:val="-57"/>
        </w:rPr>
        <w:t> </w:t>
      </w:r>
      <w:r>
        <w:rPr/>
        <w:t>katılımcıların maddiyat ve ün üzerinden başarı algı düzeylerinin daha yüksek olduğu</w:t>
      </w:r>
      <w:r>
        <w:rPr>
          <w:spacing w:val="1"/>
        </w:rPr>
        <w:t> </w:t>
      </w:r>
      <w:r>
        <w:rPr/>
        <w:t>ifade</w:t>
      </w:r>
      <w:r>
        <w:rPr>
          <w:spacing w:val="-7"/>
        </w:rPr>
        <w:t> </w:t>
      </w:r>
      <w:r>
        <w:rPr/>
        <w:t>edilebilir</w:t>
      </w:r>
      <w:r>
        <w:rPr>
          <w:spacing w:val="-6"/>
        </w:rPr>
        <w:t> </w:t>
      </w:r>
      <w:r>
        <w:rPr/>
        <w:t>(F=3,30,</w:t>
      </w:r>
      <w:r>
        <w:rPr>
          <w:spacing w:val="-3"/>
        </w:rPr>
        <w:t> </w:t>
      </w:r>
      <w:r>
        <w:rPr/>
        <w:t>p=0,01).</w:t>
      </w:r>
      <w:r>
        <w:rPr>
          <w:spacing w:val="-4"/>
        </w:rPr>
        <w:t> </w:t>
      </w:r>
      <w:r>
        <w:rPr/>
        <w:t>Şekil</w:t>
      </w:r>
      <w:r>
        <w:rPr>
          <w:spacing w:val="-5"/>
        </w:rPr>
        <w:t> </w:t>
      </w:r>
      <w:r>
        <w:rPr/>
        <w:t>18’de</w:t>
      </w:r>
      <w:r>
        <w:rPr>
          <w:spacing w:val="-7"/>
        </w:rPr>
        <w:t> </w:t>
      </w:r>
      <w:r>
        <w:rPr/>
        <w:t>seçilen</w:t>
      </w:r>
      <w:r>
        <w:rPr>
          <w:spacing w:val="-6"/>
        </w:rPr>
        <w:t> </w:t>
      </w:r>
      <w:r>
        <w:rPr/>
        <w:t>sembollerin</w:t>
      </w:r>
      <w:r>
        <w:rPr>
          <w:spacing w:val="-5"/>
        </w:rPr>
        <w:t> </w:t>
      </w:r>
      <w:r>
        <w:rPr/>
        <w:t>oranları</w:t>
      </w:r>
      <w:r>
        <w:rPr>
          <w:spacing w:val="-4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pict>
          <v:group style="width:295pt;height:161.4pt;mso-position-horizontal-relative:char;mso-position-vertical-relative:line" coordorigin="0,0" coordsize="5900,3228">
            <v:shape style="position:absolute;left:868;top:374;width:4229;height:2477" coordorigin="869,374" coordsize="4229,2477" path="m2407,1762l869,1762,869,2158,2407,2158,2407,1762xm2599,1068l869,1068,869,1464,2599,1464,2599,1068xm2791,2455l869,2455,869,2851,2791,2851,2791,2455xm5098,374l869,374,869,770,5098,770,5098,374xe" filled="true" fillcolor="#4471c4" stroked="false">
              <v:path arrowok="t"/>
              <v:fill type="solid"/>
            </v:shape>
            <v:line style="position:absolute" from="869,3000" to="869,226" stroked="true" strokeweight=".72pt" strokecolor="#d9d9d9">
              <v:stroke dashstyle="solid"/>
            </v:line>
            <v:shape style="position:absolute;left:2467;top:434;width:3128;height:2360" coordorigin="2467,434" coordsize="3128,2360" path="m2904,1819l2467,1819,2467,2100,2904,2100,2904,1819xm3096,1126l2659,1126,2659,1406,3096,1406,3096,1126xm3288,2513l2851,2513,2851,2794,3288,2794,3288,2513xm5594,434l5158,434,5158,713,5594,713,5594,434xe" filled="true" fillcolor="#d9d9d9" stroked="false">
              <v:path arrowok="t"/>
              <v:fill type="solid"/>
            </v:shape>
            <v:rect style="position:absolute;left:7;top:7;width:5885;height:3214" filled="false" stroked="true" strokeweight=".72pt" strokecolor="#d9d9d9">
              <v:stroke dashstyle="solid"/>
            </v:rect>
            <v:shape style="position:absolute;left:139;top:489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Görsel4</w:t>
                    </w:r>
                  </w:p>
                </w:txbxContent>
              </v:textbox>
              <w10:wrap type="none"/>
            </v:shape>
            <v:shape style="position:absolute;left:5216;top:499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3,97</w:t>
                    </w:r>
                  </w:p>
                </w:txbxContent>
              </v:textbox>
              <w10:wrap type="none"/>
            </v:shape>
            <v:shape style="position:absolute;left:139;top:1182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Görsel3</w:t>
                    </w:r>
                  </w:p>
                </w:txbxContent>
              </v:textbox>
              <w10:wrap type="none"/>
            </v:shape>
            <v:shape style="position:absolute;left:2717;top:1191;width:34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3,84</w:t>
                    </w:r>
                  </w:p>
                </w:txbxContent>
              </v:textbox>
              <w10:wrap type="none"/>
            </v:shape>
            <v:shape style="position:absolute;left:139;top:1875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Görsel2</w:t>
                    </w:r>
                  </w:p>
                </w:txbxContent>
              </v:textbox>
              <w10:wrap type="none"/>
            </v:shape>
            <v:shape style="position:absolute;left:2525;top:1885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3,83</w:t>
                    </w:r>
                  </w:p>
                </w:txbxContent>
              </v:textbox>
              <w10:wrap type="none"/>
            </v:shape>
            <v:shape style="position:absolute;left:139;top:2569;width:5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Görsel1</w:t>
                    </w:r>
                  </w:p>
                </w:txbxContent>
              </v:textbox>
              <w10:wrap type="none"/>
            </v:shape>
            <v:shape style="position:absolute;left:2910;top:2579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90"/>
        <w:ind w:left="4687" w:right="677" w:hanging="3659"/>
      </w:pPr>
      <w:r>
        <w:rPr>
          <w:b/>
        </w:rPr>
        <w:t>Şekil 4.18. </w:t>
      </w:r>
      <w:r>
        <w:rPr/>
        <w:t>Başarı Kavramıyla İlişkilendirme ve Maddiyat ve ün Üzerinden Başarı</w:t>
      </w:r>
      <w:r>
        <w:rPr>
          <w:spacing w:val="-58"/>
        </w:rPr>
        <w:t> </w:t>
      </w:r>
      <w:r>
        <w:rPr/>
        <w:t>Algısı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41888">
            <wp:simplePos x="0" y="0"/>
            <wp:positionH relativeFrom="page">
              <wp:posOffset>1282700</wp:posOffset>
            </wp:positionH>
            <wp:positionV relativeFrom="paragraph">
              <wp:posOffset>-106259</wp:posOffset>
            </wp:positionV>
            <wp:extent cx="4686300" cy="1841500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Şekil</w:t>
      </w:r>
      <w:r>
        <w:rPr>
          <w:spacing w:val="1"/>
        </w:rPr>
        <w:t> </w:t>
      </w:r>
      <w:r>
        <w:rPr/>
        <w:t>4.18’e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birinci</w:t>
      </w:r>
      <w:r>
        <w:rPr>
          <w:spacing w:val="1"/>
        </w:rPr>
        <w:t> </w:t>
      </w:r>
      <w:r>
        <w:rPr/>
        <w:t>görsel-sembol</w:t>
      </w:r>
      <w:r>
        <w:rPr>
          <w:spacing w:val="1"/>
        </w:rPr>
        <w:t> </w:t>
      </w:r>
      <w:r>
        <w:rPr/>
        <w:t>(kariyer)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ilişkilendirme düzeyi (3,85), ikinci görsel (adalet) ile başarıyı ilişkilendirme düzeyi</w:t>
      </w:r>
      <w:r>
        <w:rPr>
          <w:spacing w:val="1"/>
        </w:rPr>
        <w:t> </w:t>
      </w:r>
      <w:r>
        <w:rPr/>
        <w:t>(3,83), üçüncü görsel (şöhret) ile başarıyı ilişkilendirme düzeyi (3,84), dördüncü görsel</w:t>
      </w:r>
      <w:r>
        <w:rPr>
          <w:spacing w:val="1"/>
        </w:rPr>
        <w:t> </w:t>
      </w:r>
      <w:r>
        <w:rPr/>
        <w:t>(maddiyat)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ilişkilendirme</w:t>
      </w:r>
      <w:r>
        <w:rPr>
          <w:spacing w:val="1"/>
        </w:rPr>
        <w:t> </w:t>
      </w:r>
      <w:r>
        <w:rPr/>
        <w:t>düzeyi</w:t>
      </w:r>
      <w:r>
        <w:rPr>
          <w:spacing w:val="1"/>
        </w:rPr>
        <w:t> </w:t>
      </w:r>
      <w:r>
        <w:rPr/>
        <w:t>(3,97)</w:t>
      </w:r>
      <w:r>
        <w:rPr>
          <w:spacing w:val="1"/>
        </w:rPr>
        <w:t> </w:t>
      </w:r>
      <w:r>
        <w:rPr/>
        <w:t>oranındadır.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seçtiği</w:t>
      </w:r>
      <w:r>
        <w:rPr>
          <w:spacing w:val="-57"/>
        </w:rPr>
        <w:t> </w:t>
      </w:r>
      <w:r>
        <w:rPr/>
        <w:t>görsellere</w:t>
      </w:r>
      <w:r>
        <w:rPr>
          <w:spacing w:val="-2"/>
        </w:rPr>
        <w:t> </w:t>
      </w:r>
      <w:r>
        <w:rPr/>
        <w:t>göre</w:t>
      </w:r>
      <w:r>
        <w:rPr>
          <w:spacing w:val="-4"/>
        </w:rPr>
        <w:t> </w:t>
      </w:r>
      <w:r>
        <w:rPr/>
        <w:t>maddiyat</w:t>
      </w:r>
      <w:r>
        <w:rPr>
          <w:spacing w:val="-1"/>
        </w:rPr>
        <w:t> </w:t>
      </w:r>
      <w:r>
        <w:rPr/>
        <w:t>ve</w:t>
      </w:r>
      <w:r>
        <w:rPr>
          <w:spacing w:val="-4"/>
        </w:rPr>
        <w:t> </w:t>
      </w:r>
      <w:r>
        <w:rPr/>
        <w:t>ün</w:t>
      </w:r>
      <w:r>
        <w:rPr>
          <w:spacing w:val="-4"/>
        </w:rPr>
        <w:t> </w:t>
      </w:r>
      <w:r>
        <w:rPr/>
        <w:t>faktörü</w:t>
      </w:r>
      <w:r>
        <w:rPr>
          <w:spacing w:val="-4"/>
        </w:rPr>
        <w:t> </w:t>
      </w:r>
      <w:r>
        <w:rPr/>
        <w:t>açısından</w:t>
      </w:r>
      <w:r>
        <w:rPr>
          <w:spacing w:val="-4"/>
        </w:rPr>
        <w:t> </w:t>
      </w:r>
      <w:r>
        <w:rPr/>
        <w:t>başarı</w:t>
      </w:r>
      <w:r>
        <w:rPr>
          <w:spacing w:val="-4"/>
        </w:rPr>
        <w:t> </w:t>
      </w:r>
      <w:r>
        <w:rPr/>
        <w:t>algı</w:t>
      </w:r>
      <w:r>
        <w:rPr>
          <w:spacing w:val="-3"/>
        </w:rPr>
        <w:t> </w:t>
      </w:r>
      <w:r>
        <w:rPr/>
        <w:t>düzeylerinin</w:t>
      </w:r>
      <w:r>
        <w:rPr>
          <w:spacing w:val="-4"/>
        </w:rPr>
        <w:t> </w:t>
      </w:r>
      <w:r>
        <w:rPr/>
        <w:t>anlamlı</w:t>
      </w:r>
      <w:r>
        <w:rPr>
          <w:spacing w:val="-3"/>
        </w:rPr>
        <w:t> </w:t>
      </w:r>
      <w:r>
        <w:rPr/>
        <w:t>şekilde</w:t>
      </w:r>
      <w:r>
        <w:rPr>
          <w:spacing w:val="-58"/>
        </w:rPr>
        <w:t> </w:t>
      </w:r>
      <w:r>
        <w:rPr/>
        <w:t>farklı olduğu tespit edilmiştir. Tablo 4.24’te tüm alt boyutların karşılaştırmalı analiz</w:t>
      </w:r>
      <w:r>
        <w:rPr>
          <w:spacing w:val="1"/>
        </w:rPr>
        <w:t> </w:t>
      </w:r>
      <w:r>
        <w:rPr/>
        <w:t>sonuçları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11" w:id="115"/>
      <w:r>
        <w:rPr/>
        <w:t>Tüm</w:t>
      </w:r>
      <w:r>
        <w:rPr>
          <w:spacing w:val="-7"/>
        </w:rPr>
        <w:t> </w:t>
      </w:r>
      <w:r>
        <w:rPr/>
        <w:t>Boyutların</w:t>
      </w:r>
      <w:r>
        <w:rPr>
          <w:spacing w:val="-2"/>
        </w:rPr>
        <w:t> </w:t>
      </w:r>
      <w:r>
        <w:rPr/>
        <w:t>Karşılaştırmalı</w:t>
      </w:r>
      <w:r>
        <w:rPr>
          <w:spacing w:val="-1"/>
        </w:rPr>
        <w:t> </w:t>
      </w:r>
      <w:r>
        <w:rPr/>
        <w:t>Faktör</w:t>
      </w:r>
      <w:r>
        <w:rPr>
          <w:spacing w:val="-3"/>
        </w:rPr>
        <w:t> </w:t>
      </w:r>
      <w:bookmarkEnd w:id="115"/>
      <w:r>
        <w:rPr/>
        <w:t>Analizi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4.24.</w:t>
      </w:r>
      <w:r>
        <w:rPr>
          <w:b/>
          <w:spacing w:val="-2"/>
        </w:rPr>
        <w:t> </w:t>
      </w:r>
      <w:r>
        <w:rPr/>
        <w:t>Alt</w:t>
      </w:r>
      <w:r>
        <w:rPr>
          <w:spacing w:val="-3"/>
        </w:rPr>
        <w:t> </w:t>
      </w:r>
      <w:r>
        <w:rPr/>
        <w:t>Boyutların</w:t>
      </w:r>
      <w:r>
        <w:rPr>
          <w:spacing w:val="-2"/>
        </w:rPr>
        <w:t> </w:t>
      </w:r>
      <w:r>
        <w:rPr/>
        <w:t>(Faktörlerin)</w:t>
      </w:r>
      <w:r>
        <w:rPr>
          <w:spacing w:val="-3"/>
        </w:rPr>
        <w:t> </w:t>
      </w:r>
      <w:r>
        <w:rPr/>
        <w:t>Karşılaştırmalı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207"/>
        <w:gridCol w:w="1209"/>
        <w:gridCol w:w="1212"/>
        <w:gridCol w:w="835"/>
        <w:gridCol w:w="953"/>
        <w:gridCol w:w="937"/>
      </w:tblGrid>
      <w:tr>
        <w:trPr>
          <w:trHeight w:val="398" w:hRule="atLeast"/>
        </w:trPr>
        <w:tc>
          <w:tcPr>
            <w:tcW w:w="2122" w:type="dxa"/>
          </w:tcPr>
          <w:p>
            <w:pPr>
              <w:pStyle w:val="TableParagraph"/>
              <w:spacing w:before="58"/>
              <w:ind w:left="662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207" w:type="dxa"/>
          </w:tcPr>
          <w:p>
            <w:pPr>
              <w:pStyle w:val="TableParagraph"/>
              <w:spacing w:before="5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209" w:type="dxa"/>
          </w:tcPr>
          <w:p>
            <w:pPr>
              <w:pStyle w:val="TableParagraph"/>
              <w:spacing w:before="58"/>
              <w:ind w:left="145" w:right="13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Ortalama</w:t>
            </w:r>
          </w:p>
        </w:tc>
        <w:tc>
          <w:tcPr>
            <w:tcW w:w="1212" w:type="dxa"/>
          </w:tcPr>
          <w:p>
            <w:pPr>
              <w:pStyle w:val="TableParagraph"/>
              <w:spacing w:before="58"/>
              <w:ind w:left="435"/>
              <w:rPr>
                <w:b/>
                <w:sz w:val="21"/>
              </w:rPr>
            </w:pPr>
            <w:r>
              <w:rPr>
                <w:b/>
                <w:sz w:val="21"/>
              </w:rPr>
              <w:t>S.S.</w:t>
            </w:r>
          </w:p>
        </w:tc>
        <w:tc>
          <w:tcPr>
            <w:tcW w:w="835" w:type="dxa"/>
          </w:tcPr>
          <w:p>
            <w:pPr>
              <w:pStyle w:val="TableParagraph"/>
              <w:spacing w:before="5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F</w:t>
            </w:r>
          </w:p>
        </w:tc>
        <w:tc>
          <w:tcPr>
            <w:tcW w:w="953" w:type="dxa"/>
          </w:tcPr>
          <w:p>
            <w:pPr>
              <w:pStyle w:val="TableParagraph"/>
              <w:spacing w:before="58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  <w:tc>
          <w:tcPr>
            <w:tcW w:w="937" w:type="dxa"/>
          </w:tcPr>
          <w:p>
            <w:pPr>
              <w:pStyle w:val="TableParagraph"/>
              <w:spacing w:before="58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P</w:t>
            </w:r>
          </w:p>
        </w:tc>
      </w:tr>
      <w:tr>
        <w:trPr>
          <w:trHeight w:val="674" w:hRule="atLeast"/>
        </w:trPr>
        <w:tc>
          <w:tcPr>
            <w:tcW w:w="2122" w:type="dxa"/>
          </w:tcPr>
          <w:p>
            <w:pPr>
              <w:pStyle w:val="TableParagraph"/>
              <w:spacing w:line="276" w:lineRule="auto" w:before="53"/>
              <w:ind w:left="115" w:right="101" w:firstLine="398"/>
              <w:rPr>
                <w:sz w:val="21"/>
              </w:rPr>
            </w:pPr>
            <w:r>
              <w:rPr>
                <w:sz w:val="21"/>
              </w:rPr>
              <w:t>Etik değerler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207" w:type="dxa"/>
          </w:tcPr>
          <w:p>
            <w:pPr>
              <w:pStyle w:val="TableParagraph"/>
              <w:spacing w:before="192"/>
              <w:ind w:left="427" w:right="415"/>
              <w:jc w:val="center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209" w:type="dxa"/>
          </w:tcPr>
          <w:p>
            <w:pPr>
              <w:pStyle w:val="TableParagraph"/>
              <w:spacing w:before="192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3,64</w:t>
            </w:r>
          </w:p>
        </w:tc>
        <w:tc>
          <w:tcPr>
            <w:tcW w:w="1212" w:type="dxa"/>
          </w:tcPr>
          <w:p>
            <w:pPr>
              <w:pStyle w:val="TableParagraph"/>
              <w:spacing w:before="192"/>
              <w:ind w:left="473"/>
              <w:rPr>
                <w:sz w:val="21"/>
              </w:rPr>
            </w:pPr>
            <w:r>
              <w:rPr>
                <w:sz w:val="21"/>
              </w:rPr>
              <w:t>0,3</w:t>
            </w:r>
          </w:p>
        </w:tc>
        <w:tc>
          <w:tcPr>
            <w:tcW w:w="8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232"/>
              <w:rPr>
                <w:sz w:val="21"/>
              </w:rPr>
            </w:pPr>
            <w:r>
              <w:rPr>
                <w:sz w:val="21"/>
              </w:rPr>
              <w:t>9,63</w:t>
            </w:r>
          </w:p>
        </w:tc>
        <w:tc>
          <w:tcPr>
            <w:tcW w:w="95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9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227"/>
              <w:rPr>
                <w:sz w:val="21"/>
              </w:rPr>
            </w:pPr>
            <w:r>
              <w:rPr>
                <w:sz w:val="21"/>
              </w:rPr>
              <w:t>1&lt;2,3</w:t>
            </w:r>
          </w:p>
        </w:tc>
      </w:tr>
      <w:tr>
        <w:trPr>
          <w:trHeight w:val="676" w:hRule="atLeast"/>
        </w:trPr>
        <w:tc>
          <w:tcPr>
            <w:tcW w:w="2122" w:type="dxa"/>
          </w:tcPr>
          <w:p>
            <w:pPr>
              <w:pStyle w:val="TableParagraph"/>
              <w:spacing w:line="276" w:lineRule="auto" w:before="53"/>
              <w:ind w:left="115" w:right="101" w:firstLine="422"/>
              <w:rPr>
                <w:sz w:val="21"/>
              </w:rPr>
            </w:pPr>
            <w:r>
              <w:rPr>
                <w:sz w:val="21"/>
              </w:rPr>
              <w:t>İş ve kariyer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207" w:type="dxa"/>
          </w:tcPr>
          <w:p>
            <w:pPr>
              <w:pStyle w:val="TableParagraph"/>
              <w:spacing w:before="192"/>
              <w:ind w:left="427" w:right="415"/>
              <w:jc w:val="center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209" w:type="dxa"/>
          </w:tcPr>
          <w:p>
            <w:pPr>
              <w:pStyle w:val="TableParagraph"/>
              <w:spacing w:before="192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3,89</w:t>
            </w:r>
          </w:p>
        </w:tc>
        <w:tc>
          <w:tcPr>
            <w:tcW w:w="1212" w:type="dxa"/>
          </w:tcPr>
          <w:p>
            <w:pPr>
              <w:pStyle w:val="TableParagraph"/>
              <w:spacing w:before="192"/>
              <w:ind w:left="421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7" w:hRule="atLeast"/>
        </w:trPr>
        <w:tc>
          <w:tcPr>
            <w:tcW w:w="2122" w:type="dxa"/>
          </w:tcPr>
          <w:p>
            <w:pPr>
              <w:pStyle w:val="TableParagraph"/>
              <w:spacing w:line="276" w:lineRule="auto" w:before="53"/>
              <w:ind w:left="115" w:right="101" w:firstLine="285"/>
              <w:rPr>
                <w:sz w:val="21"/>
              </w:rPr>
            </w:pPr>
            <w:r>
              <w:rPr>
                <w:sz w:val="21"/>
              </w:rPr>
              <w:t>Maddiyat ve ün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üzerinden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başarı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algısı</w:t>
            </w:r>
          </w:p>
        </w:tc>
        <w:tc>
          <w:tcPr>
            <w:tcW w:w="1207" w:type="dxa"/>
          </w:tcPr>
          <w:p>
            <w:pPr>
              <w:pStyle w:val="TableParagraph"/>
              <w:spacing w:before="192"/>
              <w:ind w:left="427" w:right="415"/>
              <w:jc w:val="center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209" w:type="dxa"/>
          </w:tcPr>
          <w:p>
            <w:pPr>
              <w:pStyle w:val="TableParagraph"/>
              <w:spacing w:before="192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1212" w:type="dxa"/>
          </w:tcPr>
          <w:p>
            <w:pPr>
              <w:pStyle w:val="TableParagraph"/>
              <w:spacing w:before="192"/>
              <w:ind w:left="421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28"/>
          <w:sz w:val="20"/>
        </w:rPr>
        <w:t> </w:t>
      </w:r>
      <w:r>
        <w:rPr>
          <w:sz w:val="20"/>
        </w:rPr>
        <w:t>***Tekrarlı</w:t>
      </w:r>
      <w:r>
        <w:rPr>
          <w:spacing w:val="23"/>
          <w:sz w:val="20"/>
        </w:rPr>
        <w:t> </w:t>
      </w:r>
      <w:r>
        <w:rPr>
          <w:sz w:val="20"/>
        </w:rPr>
        <w:t>Varyans</w:t>
      </w:r>
      <w:r>
        <w:rPr>
          <w:spacing w:val="23"/>
          <w:sz w:val="20"/>
        </w:rPr>
        <w:t> </w:t>
      </w:r>
      <w:r>
        <w:rPr>
          <w:sz w:val="20"/>
        </w:rPr>
        <w:t>analizi</w:t>
      </w:r>
      <w:r>
        <w:rPr>
          <w:spacing w:val="25"/>
          <w:sz w:val="20"/>
        </w:rPr>
        <w:t> </w:t>
      </w:r>
      <w:r>
        <w:rPr>
          <w:sz w:val="20"/>
        </w:rPr>
        <w:t>(tekrarlı</w:t>
      </w:r>
      <w:r>
        <w:rPr>
          <w:spacing w:val="26"/>
          <w:sz w:val="20"/>
        </w:rPr>
        <w:t> </w:t>
      </w:r>
      <w:r>
        <w:rPr>
          <w:sz w:val="20"/>
        </w:rPr>
        <w:t>ANOVA)</w:t>
      </w:r>
      <w:r>
        <w:rPr>
          <w:spacing w:val="24"/>
          <w:sz w:val="20"/>
        </w:rPr>
        <w:t> </w:t>
      </w:r>
      <w:r>
        <w:rPr>
          <w:sz w:val="20"/>
        </w:rPr>
        <w:t>testi</w:t>
      </w:r>
      <w:r>
        <w:rPr>
          <w:spacing w:val="29"/>
          <w:sz w:val="20"/>
        </w:rPr>
        <w:t> </w:t>
      </w:r>
      <w:r>
        <w:rPr>
          <w:sz w:val="20"/>
        </w:rPr>
        <w:t>yapılmıştır</w:t>
      </w:r>
      <w:r>
        <w:rPr>
          <w:spacing w:val="26"/>
          <w:sz w:val="20"/>
        </w:rPr>
        <w:t> </w:t>
      </w:r>
      <w:r>
        <w:rPr>
          <w:sz w:val="20"/>
        </w:rPr>
        <w:t>**Sidak</w:t>
      </w:r>
      <w:r>
        <w:rPr>
          <w:spacing w:val="24"/>
          <w:sz w:val="20"/>
        </w:rPr>
        <w:t> </w:t>
      </w:r>
      <w:r>
        <w:rPr>
          <w:sz w:val="20"/>
        </w:rPr>
        <w:t>ikili</w:t>
      </w:r>
      <w:r>
        <w:rPr>
          <w:spacing w:val="25"/>
          <w:sz w:val="20"/>
        </w:rPr>
        <w:t> </w:t>
      </w:r>
      <w:r>
        <w:rPr>
          <w:sz w:val="20"/>
        </w:rPr>
        <w:t>kıyaslama</w:t>
      </w:r>
      <w:r>
        <w:rPr>
          <w:spacing w:val="24"/>
          <w:sz w:val="20"/>
        </w:rPr>
        <w:t> </w:t>
      </w:r>
      <w:r>
        <w:rPr>
          <w:sz w:val="20"/>
        </w:rPr>
        <w:t>testi</w:t>
      </w:r>
      <w:r>
        <w:rPr>
          <w:spacing w:val="-47"/>
          <w:sz w:val="20"/>
        </w:rPr>
        <w:t> </w:t>
      </w:r>
      <w:r>
        <w:rPr>
          <w:sz w:val="20"/>
        </w:rPr>
        <w:t>(fark)*0,05 düzeyinde anlamlı</w:t>
      </w:r>
      <w:r>
        <w:rPr>
          <w:spacing w:val="2"/>
          <w:sz w:val="20"/>
        </w:rPr>
        <w:t> </w:t>
      </w:r>
      <w:r>
        <w:rPr>
          <w:sz w:val="20"/>
        </w:rPr>
        <w:t>farklılık</w:t>
      </w:r>
    </w:p>
    <w:p>
      <w:pPr>
        <w:spacing w:after="0"/>
        <w:jc w:val="left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5"/>
        <w:ind w:left="728" w:right="388" w:firstLine="566"/>
        <w:jc w:val="both"/>
      </w:pPr>
      <w:r>
        <w:rPr/>
        <w:pict>
          <v:group style="position:absolute;margin-left:161.399994pt;margin-top:238.413147pt;width:329.2pt;height:191.3pt;mso-position-horizontal-relative:page;mso-position-vertical-relative:paragraph;z-index:-15641600;mso-wrap-distance-left:0;mso-wrap-distance-right:0" coordorigin="3228,4768" coordsize="6584,3826">
            <v:rect style="position:absolute;left:3235;top:4775;width:6569;height:3812" filled="true" fillcolor="#ffffff" stroked="false">
              <v:fill type="solid"/>
            </v:rect>
            <v:shape style="position:absolute;left:4260;top:5382;width:4916;height:2520" coordorigin="4260,5383" coordsize="4916,2520" path="m5352,6998l4260,6998,4260,7903,5352,7903,5352,6998xm7265,5383l6170,5383,6170,7903,7265,7903,7265,5383xm9175,5577l8083,5577,8083,7903,9175,7903,9175,5577xe" filled="true" fillcolor="#4471c4" stroked="false">
              <v:path arrowok="t"/>
              <v:fill type="solid"/>
            </v:shape>
            <v:line style="position:absolute" from="3850,7903" to="9586,7903" stroked="true" strokeweight=".72pt" strokecolor="#d9d9d9">
              <v:stroke dashstyle="solid"/>
            </v:line>
            <v:rect style="position:absolute;left:3235;top:4775;width:6569;height:3812" filled="false" stroked="true" strokeweight=".72pt" strokecolor="#d9d9d9">
              <v:stroke dashstyle="solid"/>
            </v:rect>
            <v:shape style="position:absolute;left:3365;top:4912;width:340;height:308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3,95</w:t>
                    </w:r>
                  </w:p>
                  <w:p>
                    <w:pPr>
                      <w:spacing w:before="10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3,9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3,85</w:t>
                    </w:r>
                  </w:p>
                  <w:p>
                    <w:pPr>
                      <w:spacing w:before="10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3,8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3,75</w:t>
                    </w:r>
                  </w:p>
                  <w:p>
                    <w:pPr>
                      <w:spacing w:before="10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3,7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3,65</w:t>
                    </w:r>
                  </w:p>
                  <w:p>
                    <w:pPr>
                      <w:spacing w:before="10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3,6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3,55</w:t>
                    </w:r>
                  </w:p>
                  <w:p>
                    <w:pPr>
                      <w:spacing w:line="216" w:lineRule="exact" w:before="10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3,5</w:t>
                    </w:r>
                  </w:p>
                </w:txbxContent>
              </v:textbox>
              <w10:wrap type="none"/>
            </v:shape>
            <v:shape style="position:absolute;left:6559;top:5109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3,89</w:t>
                    </w:r>
                  </w:p>
                </w:txbxContent>
              </v:textbox>
              <w10:wrap type="none"/>
            </v:shape>
            <v:shape style="position:absolute;left:8471;top:5302;width:34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3,86</w:t>
                    </w:r>
                  </w:p>
                </w:txbxContent>
              </v:textbox>
              <w10:wrap type="none"/>
            </v:shape>
            <v:shape style="position:absolute;left:4646;top:6724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3,64</w:t>
                    </w:r>
                  </w:p>
                </w:txbxContent>
              </v:textbox>
              <w10:wrap type="none"/>
            </v:shape>
            <v:shape style="position:absolute;left:3956;top:8052;width:5504;height:400" type="#_x0000_t202" filled="false" stroked="false">
              <v:textbox inset="0,0,0,0">
                <w:txbxContent>
                  <w:p>
                    <w:pPr>
                      <w:tabs>
                        <w:tab w:pos="1938" w:val="left" w:leader="none"/>
                        <w:tab w:pos="4104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Etik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değerler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üzerinden</w:t>
                      <w:tab/>
                      <w:t>İş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kariyer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üzerinden</w:t>
                      <w:tab/>
                      <w:t>Maddiyat ve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ün</w:t>
                    </w:r>
                  </w:p>
                  <w:p>
                    <w:pPr>
                      <w:tabs>
                        <w:tab w:pos="2338" w:val="left" w:leader="none"/>
                        <w:tab w:pos="3863" w:val="left" w:leader="none"/>
                      </w:tabs>
                      <w:spacing w:line="216" w:lineRule="exact" w:before="0"/>
                      <w:ind w:left="426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başarı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algısı</w:t>
                      <w:tab/>
                      <w:t>başarı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algısı</w:t>
                      <w:tab/>
                      <w:t>üzerinden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başarı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algısı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42912">
            <wp:simplePos x="0" y="0"/>
            <wp:positionH relativeFrom="page">
              <wp:posOffset>1282700</wp:posOffset>
            </wp:positionH>
            <wp:positionV relativeFrom="paragraph">
              <wp:posOffset>2755558</wp:posOffset>
            </wp:positionV>
            <wp:extent cx="4686300" cy="1841500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Tablo 4.24’te başarı algısının hangi alanda (faktör) daha yüksek olduğunu tespit</w:t>
      </w:r>
      <w:r>
        <w:rPr>
          <w:spacing w:val="1"/>
        </w:rPr>
        <w:t> </w:t>
      </w:r>
      <w:r>
        <w:rPr/>
        <w:t>etmek adına etik değerler, iş ve kariyer, maddiyat ve ün üzerinden başarı algısı boyutları</w:t>
      </w:r>
      <w:r>
        <w:rPr>
          <w:spacing w:val="-57"/>
        </w:rPr>
        <w:t> </w:t>
      </w:r>
      <w:r>
        <w:rPr/>
        <w:t>karşılaştırmalı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Sonuçlara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üzerinden başarı algı düzeyinin iş-kariyer ve maddiyat- ün boyutlarına göre daha düşük</w:t>
      </w:r>
      <w:r>
        <w:rPr>
          <w:spacing w:val="1"/>
        </w:rPr>
        <w:t> </w:t>
      </w:r>
      <w:r>
        <w:rPr/>
        <w:t>seviyelerde</w:t>
      </w:r>
      <w:r>
        <w:rPr>
          <w:spacing w:val="-12"/>
        </w:rPr>
        <w:t> </w:t>
      </w:r>
      <w:r>
        <w:rPr/>
        <w:t>olduğu</w:t>
      </w:r>
      <w:r>
        <w:rPr>
          <w:spacing w:val="-8"/>
        </w:rPr>
        <w:t> </w:t>
      </w:r>
      <w:r>
        <w:rPr/>
        <w:t>görülmüştür.</w:t>
      </w:r>
      <w:r>
        <w:rPr>
          <w:spacing w:val="-12"/>
        </w:rPr>
        <w:t> </w:t>
      </w:r>
      <w:r>
        <w:rPr/>
        <w:t>Özetle</w:t>
      </w:r>
      <w:r>
        <w:rPr>
          <w:spacing w:val="-13"/>
        </w:rPr>
        <w:t> </w:t>
      </w:r>
      <w:r>
        <w:rPr/>
        <w:t>anket</w:t>
      </w:r>
      <w:r>
        <w:rPr>
          <w:spacing w:val="-8"/>
        </w:rPr>
        <w:t> </w:t>
      </w:r>
      <w:r>
        <w:rPr/>
        <w:t>çalışmasına</w:t>
      </w:r>
      <w:r>
        <w:rPr>
          <w:spacing w:val="-13"/>
        </w:rPr>
        <w:t> </w:t>
      </w:r>
      <w:r>
        <w:rPr/>
        <w:t>katılan</w:t>
      </w:r>
      <w:r>
        <w:rPr>
          <w:spacing w:val="-11"/>
        </w:rPr>
        <w:t> </w:t>
      </w:r>
      <w:r>
        <w:rPr/>
        <w:t>öğrenciler</w:t>
      </w:r>
      <w:r>
        <w:rPr>
          <w:spacing w:val="-13"/>
        </w:rPr>
        <w:t> </w:t>
      </w:r>
      <w:r>
        <w:rPr/>
        <w:t>başarıda</w:t>
      </w:r>
      <w:r>
        <w:rPr>
          <w:spacing w:val="-11"/>
        </w:rPr>
        <w:t> </w:t>
      </w:r>
      <w:r>
        <w:rPr/>
        <w:t>etik</w:t>
      </w:r>
      <w:r>
        <w:rPr>
          <w:spacing w:val="-57"/>
        </w:rPr>
        <w:t> </w:t>
      </w:r>
      <w:r>
        <w:rPr/>
        <w:t>değerleri</w:t>
      </w:r>
      <w:r>
        <w:rPr>
          <w:spacing w:val="-11"/>
        </w:rPr>
        <w:t> </w:t>
      </w:r>
      <w:r>
        <w:rPr/>
        <w:t>maddiyat-ün</w:t>
      </w:r>
      <w:r>
        <w:rPr>
          <w:spacing w:val="-11"/>
        </w:rPr>
        <w:t> </w:t>
      </w:r>
      <w:r>
        <w:rPr/>
        <w:t>ve</w:t>
      </w:r>
      <w:r>
        <w:rPr>
          <w:spacing w:val="-8"/>
        </w:rPr>
        <w:t> </w:t>
      </w:r>
      <w:r>
        <w:rPr/>
        <w:t>kariyer</w:t>
      </w:r>
      <w:r>
        <w:rPr>
          <w:spacing w:val="-9"/>
        </w:rPr>
        <w:t> </w:t>
      </w:r>
      <w:r>
        <w:rPr/>
        <w:t>gibi</w:t>
      </w:r>
      <w:r>
        <w:rPr>
          <w:spacing w:val="-10"/>
        </w:rPr>
        <w:t> </w:t>
      </w:r>
      <w:r>
        <w:rPr/>
        <w:t>kavramlardan</w:t>
      </w:r>
      <w:r>
        <w:rPr>
          <w:spacing w:val="-10"/>
        </w:rPr>
        <w:t> </w:t>
      </w:r>
      <w:r>
        <w:rPr/>
        <w:t>daha</w:t>
      </w:r>
      <w:r>
        <w:rPr>
          <w:spacing w:val="-12"/>
        </w:rPr>
        <w:t> </w:t>
      </w:r>
      <w:r>
        <w:rPr/>
        <w:t>az</w:t>
      </w:r>
      <w:r>
        <w:rPr>
          <w:spacing w:val="-9"/>
        </w:rPr>
        <w:t> </w:t>
      </w:r>
      <w:r>
        <w:rPr/>
        <w:t>önemli</w:t>
      </w:r>
      <w:r>
        <w:rPr>
          <w:spacing w:val="-9"/>
        </w:rPr>
        <w:t> </w:t>
      </w:r>
      <w:r>
        <w:rPr/>
        <w:t>bulmaktadır</w:t>
      </w:r>
      <w:r>
        <w:rPr>
          <w:spacing w:val="-11"/>
        </w:rPr>
        <w:t> </w:t>
      </w:r>
      <w:r>
        <w:rPr/>
        <w:t>(F=9,63,</w:t>
      </w:r>
      <w:r>
        <w:rPr>
          <w:spacing w:val="-58"/>
        </w:rPr>
        <w:t> </w:t>
      </w:r>
      <w:r>
        <w:rPr/>
        <w:t>p=0,01). Ayrıca katılımcıların iş ve kariyer üzerinden başarı algısı ve maddiyat ve ün</w:t>
      </w:r>
      <w:r>
        <w:rPr>
          <w:spacing w:val="1"/>
        </w:rPr>
        <w:t> </w:t>
      </w:r>
      <w:r>
        <w:rPr/>
        <w:t>üzerinden başarı algısı düzeylerinin ise farklılık göstermediği tespit edilmiştir(p&gt;0,05).</w:t>
      </w:r>
      <w:r>
        <w:rPr>
          <w:spacing w:val="1"/>
        </w:rPr>
        <w:t> </w:t>
      </w:r>
      <w:r>
        <w:rPr/>
        <w:t>Katılımcılar başarı konusunda iş ve kariyer, maddiyat ve ün kavramlarının daha önemli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düşündükleri,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konusunda</w:t>
      </w:r>
      <w:r>
        <w:rPr>
          <w:spacing w:val="1"/>
        </w:rPr>
        <w:t> </w:t>
      </w:r>
      <w:r>
        <w:rPr/>
        <w:t>algılarının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düşük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görülmektedir.</w:t>
      </w:r>
      <w:r>
        <w:rPr>
          <w:spacing w:val="-1"/>
        </w:rPr>
        <w:t> </w:t>
      </w:r>
      <w:r>
        <w:rPr/>
        <w:t>Boyutların grafik</w:t>
      </w:r>
      <w:r>
        <w:rPr>
          <w:spacing w:val="-1"/>
        </w:rPr>
        <w:t> </w:t>
      </w:r>
      <w:r>
        <w:rPr/>
        <w:t>analizi şekil</w:t>
      </w:r>
      <w:r>
        <w:rPr>
          <w:spacing w:val="2"/>
        </w:rPr>
        <w:t> </w:t>
      </w:r>
      <w:r>
        <w:rPr/>
        <w:t>4.19’da</w:t>
      </w:r>
      <w:r>
        <w:rPr>
          <w:spacing w:val="-1"/>
        </w:rPr>
        <w:t> </w:t>
      </w:r>
      <w:r>
        <w:rPr/>
        <w:t>görülmektedir.</w:t>
      </w:r>
    </w:p>
    <w:p>
      <w:pPr>
        <w:pStyle w:val="BodyText"/>
        <w:rPr>
          <w:sz w:val="22"/>
        </w:rPr>
      </w:pPr>
    </w:p>
    <w:p>
      <w:pPr>
        <w:spacing w:before="1"/>
        <w:ind w:left="1280" w:right="949" w:firstLine="0"/>
        <w:jc w:val="center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4.19.</w:t>
      </w:r>
      <w:r>
        <w:rPr>
          <w:b/>
          <w:spacing w:val="-4"/>
          <w:sz w:val="24"/>
        </w:rPr>
        <w:t> </w:t>
      </w:r>
      <w:r>
        <w:rPr>
          <w:sz w:val="24"/>
        </w:rPr>
        <w:t>Alt</w:t>
      </w:r>
      <w:r>
        <w:rPr>
          <w:spacing w:val="-3"/>
          <w:sz w:val="24"/>
        </w:rPr>
        <w:t> </w:t>
      </w:r>
      <w:r>
        <w:rPr>
          <w:sz w:val="24"/>
        </w:rPr>
        <w:t>Boyutların</w:t>
      </w:r>
      <w:r>
        <w:rPr>
          <w:spacing w:val="-3"/>
          <w:sz w:val="24"/>
        </w:rPr>
        <w:t> </w:t>
      </w:r>
      <w:r>
        <w:rPr>
          <w:sz w:val="24"/>
        </w:rPr>
        <w:t>Karşılaştırmalı</w:t>
      </w:r>
      <w:r>
        <w:rPr>
          <w:spacing w:val="-3"/>
          <w:sz w:val="24"/>
        </w:rPr>
        <w:t> </w:t>
      </w:r>
      <w:r>
        <w:rPr>
          <w:sz w:val="24"/>
        </w:rPr>
        <w:t>Analizi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728" w:right="388" w:firstLine="566"/>
        <w:jc w:val="both"/>
      </w:pPr>
      <w:r>
        <w:rPr/>
        <w:t>Şekil</w:t>
      </w:r>
      <w:r>
        <w:rPr>
          <w:spacing w:val="-10"/>
        </w:rPr>
        <w:t> </w:t>
      </w:r>
      <w:r>
        <w:rPr/>
        <w:t>4.19’a</w:t>
      </w:r>
      <w:r>
        <w:rPr>
          <w:spacing w:val="-13"/>
        </w:rPr>
        <w:t> </w:t>
      </w:r>
      <w:r>
        <w:rPr/>
        <w:t>göre</w:t>
      </w:r>
      <w:r>
        <w:rPr>
          <w:spacing w:val="-13"/>
        </w:rPr>
        <w:t> </w:t>
      </w:r>
      <w:r>
        <w:rPr/>
        <w:t>katılımcıların</w:t>
      </w:r>
      <w:r>
        <w:rPr>
          <w:spacing w:val="-11"/>
        </w:rPr>
        <w:t> </w:t>
      </w:r>
      <w:r>
        <w:rPr/>
        <w:t>başarıyı</w:t>
      </w:r>
      <w:r>
        <w:rPr>
          <w:spacing w:val="-8"/>
        </w:rPr>
        <w:t> </w:t>
      </w:r>
      <w:r>
        <w:rPr/>
        <w:t>etik</w:t>
      </w:r>
      <w:r>
        <w:rPr>
          <w:spacing w:val="-11"/>
        </w:rPr>
        <w:t> </w:t>
      </w:r>
      <w:r>
        <w:rPr/>
        <w:t>değerler</w:t>
      </w:r>
      <w:r>
        <w:rPr>
          <w:spacing w:val="-12"/>
        </w:rPr>
        <w:t> </w:t>
      </w:r>
      <w:r>
        <w:rPr/>
        <w:t>ile</w:t>
      </w:r>
      <w:r>
        <w:rPr>
          <w:spacing w:val="-13"/>
        </w:rPr>
        <w:t> </w:t>
      </w:r>
      <w:r>
        <w:rPr/>
        <w:t>ilişkilendirme</w:t>
      </w:r>
      <w:r>
        <w:rPr>
          <w:spacing w:val="-11"/>
        </w:rPr>
        <w:t> </w:t>
      </w:r>
      <w:r>
        <w:rPr/>
        <w:t>oranı</w:t>
      </w:r>
      <w:r>
        <w:rPr>
          <w:spacing w:val="-11"/>
        </w:rPr>
        <w:t> </w:t>
      </w:r>
      <w:r>
        <w:rPr/>
        <w:t>(3,64),</w:t>
      </w:r>
      <w:r>
        <w:rPr>
          <w:spacing w:val="-57"/>
        </w:rPr>
        <w:t> </w:t>
      </w:r>
      <w:r>
        <w:rPr/>
        <w:t>iş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kariyer</w:t>
      </w:r>
      <w:r>
        <w:rPr>
          <w:spacing w:val="-7"/>
        </w:rPr>
        <w:t> </w:t>
      </w:r>
      <w:r>
        <w:rPr/>
        <w:t>ile</w:t>
      </w:r>
      <w:r>
        <w:rPr>
          <w:spacing w:val="-6"/>
        </w:rPr>
        <w:t> </w:t>
      </w:r>
      <w:r>
        <w:rPr/>
        <w:t>ilişkilendirme</w:t>
      </w:r>
      <w:r>
        <w:rPr>
          <w:spacing w:val="-6"/>
        </w:rPr>
        <w:t> </w:t>
      </w:r>
      <w:r>
        <w:rPr/>
        <w:t>oranı</w:t>
      </w:r>
      <w:r>
        <w:rPr>
          <w:spacing w:val="-3"/>
        </w:rPr>
        <w:t> </w:t>
      </w:r>
      <w:r>
        <w:rPr/>
        <w:t>(3,89),</w:t>
      </w:r>
      <w:r>
        <w:rPr>
          <w:spacing w:val="-6"/>
        </w:rPr>
        <w:t> </w:t>
      </w:r>
      <w:r>
        <w:rPr/>
        <w:t>maddiyat</w:t>
      </w:r>
      <w:r>
        <w:rPr>
          <w:spacing w:val="-5"/>
        </w:rPr>
        <w:t> </w:t>
      </w:r>
      <w:r>
        <w:rPr/>
        <w:t>ve</w:t>
      </w:r>
      <w:r>
        <w:rPr>
          <w:spacing w:val="-7"/>
        </w:rPr>
        <w:t> </w:t>
      </w:r>
      <w:r>
        <w:rPr/>
        <w:t>ün</w:t>
      </w:r>
      <w:r>
        <w:rPr>
          <w:spacing w:val="-5"/>
        </w:rPr>
        <w:t> </w:t>
      </w:r>
      <w:r>
        <w:rPr/>
        <w:t>ile</w:t>
      </w:r>
      <w:r>
        <w:rPr>
          <w:spacing w:val="-5"/>
        </w:rPr>
        <w:t> </w:t>
      </w:r>
      <w:r>
        <w:rPr/>
        <w:t>ilişkilendirme</w:t>
      </w:r>
      <w:r>
        <w:rPr>
          <w:spacing w:val="-6"/>
        </w:rPr>
        <w:t> </w:t>
      </w:r>
      <w:r>
        <w:rPr/>
        <w:t>oranı</w:t>
      </w:r>
      <w:r>
        <w:rPr>
          <w:spacing w:val="-2"/>
        </w:rPr>
        <w:t> </w:t>
      </w:r>
      <w:r>
        <w:rPr/>
        <w:t>(3,86)</w:t>
      </w:r>
      <w:r>
        <w:rPr>
          <w:spacing w:val="-58"/>
        </w:rPr>
        <w:t> </w:t>
      </w:r>
      <w:r>
        <w:rPr/>
        <w:t>olarak tespit edilmiştir. Bu sonuçlara göre katılımcıların başarı tanımı için en önemli</w:t>
      </w:r>
      <w:r>
        <w:rPr>
          <w:spacing w:val="1"/>
        </w:rPr>
        <w:t> </w:t>
      </w:r>
      <w:r>
        <w:rPr>
          <w:spacing w:val="-1"/>
        </w:rPr>
        <w:t>faktör</w:t>
      </w:r>
      <w:r>
        <w:rPr>
          <w:spacing w:val="-15"/>
        </w:rPr>
        <w:t> </w:t>
      </w:r>
      <w:r>
        <w:rPr>
          <w:spacing w:val="-1"/>
        </w:rPr>
        <w:t>iş</w:t>
      </w:r>
      <w:r>
        <w:rPr>
          <w:spacing w:val="-14"/>
        </w:rPr>
        <w:t> </w:t>
      </w:r>
      <w:r>
        <w:rPr>
          <w:spacing w:val="-1"/>
        </w:rPr>
        <w:t>ve</w:t>
      </w:r>
      <w:r>
        <w:rPr>
          <w:spacing w:val="-16"/>
        </w:rPr>
        <w:t> </w:t>
      </w:r>
      <w:r>
        <w:rPr>
          <w:spacing w:val="-1"/>
        </w:rPr>
        <w:t>kariyer</w:t>
      </w:r>
      <w:r>
        <w:rPr>
          <w:spacing w:val="-15"/>
        </w:rPr>
        <w:t> </w:t>
      </w:r>
      <w:r>
        <w:rPr/>
        <w:t>boyutu</w:t>
      </w:r>
      <w:r>
        <w:rPr>
          <w:spacing w:val="-15"/>
        </w:rPr>
        <w:t> </w:t>
      </w:r>
      <w:r>
        <w:rPr/>
        <w:t>iken</w:t>
      </w:r>
      <w:r>
        <w:rPr>
          <w:spacing w:val="-15"/>
        </w:rPr>
        <w:t> </w:t>
      </w:r>
      <w:r>
        <w:rPr/>
        <w:t>bu</w:t>
      </w:r>
      <w:r>
        <w:rPr>
          <w:spacing w:val="-14"/>
        </w:rPr>
        <w:t> </w:t>
      </w:r>
      <w:r>
        <w:rPr/>
        <w:t>boyutu</w:t>
      </w:r>
      <w:r>
        <w:rPr>
          <w:spacing w:val="-14"/>
        </w:rPr>
        <w:t> </w:t>
      </w:r>
      <w:r>
        <w:rPr/>
        <w:t>sırası</w:t>
      </w:r>
      <w:r>
        <w:rPr>
          <w:spacing w:val="-14"/>
        </w:rPr>
        <w:t> </w:t>
      </w:r>
      <w:r>
        <w:rPr/>
        <w:t>ile</w:t>
      </w:r>
      <w:r>
        <w:rPr>
          <w:spacing w:val="-13"/>
        </w:rPr>
        <w:t> </w:t>
      </w:r>
      <w:r>
        <w:rPr/>
        <w:t>maddiyat</w:t>
      </w:r>
      <w:r>
        <w:rPr>
          <w:spacing w:val="-14"/>
        </w:rPr>
        <w:t> </w:t>
      </w:r>
      <w:r>
        <w:rPr/>
        <w:t>ve</w:t>
      </w:r>
      <w:r>
        <w:rPr>
          <w:spacing w:val="-16"/>
        </w:rPr>
        <w:t> </w:t>
      </w:r>
      <w:r>
        <w:rPr/>
        <w:t>ün</w:t>
      </w:r>
      <w:r>
        <w:rPr>
          <w:spacing w:val="-15"/>
        </w:rPr>
        <w:t> </w:t>
      </w:r>
      <w:r>
        <w:rPr/>
        <w:t>boyutu</w:t>
      </w:r>
      <w:r>
        <w:rPr>
          <w:spacing w:val="-13"/>
        </w:rPr>
        <w:t> </w:t>
      </w:r>
      <w:r>
        <w:rPr/>
        <w:t>ve</w:t>
      </w:r>
      <w:r>
        <w:rPr>
          <w:spacing w:val="-16"/>
        </w:rPr>
        <w:t> </w:t>
      </w:r>
      <w:r>
        <w:rPr/>
        <w:t>etik</w:t>
      </w:r>
      <w:r>
        <w:rPr>
          <w:spacing w:val="-15"/>
        </w:rPr>
        <w:t> </w:t>
      </w:r>
      <w:r>
        <w:rPr/>
        <w:t>değerler</w:t>
      </w:r>
      <w:r>
        <w:rPr>
          <w:spacing w:val="-57"/>
        </w:rPr>
        <w:t> </w:t>
      </w:r>
      <w:r>
        <w:rPr/>
        <w:t>boyutu takip etmektedir. Sonuçlara göre katılımcıların başarı algı düzeyleri için en az</w:t>
      </w:r>
      <w:r>
        <w:rPr>
          <w:spacing w:val="1"/>
        </w:rPr>
        <w:t> </w:t>
      </w:r>
      <w:r>
        <w:rPr/>
        <w:t>ilişkilendirilen faktör etik değerler olarak tespit edilmiştir. Tablo 4.25’de boyutların</w:t>
      </w:r>
      <w:r>
        <w:rPr>
          <w:spacing w:val="1"/>
        </w:rPr>
        <w:t> </w:t>
      </w:r>
      <w:r>
        <w:rPr/>
        <w:t>faktör</w:t>
      </w:r>
      <w:r>
        <w:rPr>
          <w:spacing w:val="3"/>
        </w:rPr>
        <w:t> </w:t>
      </w:r>
      <w:r>
        <w:rPr/>
        <w:t>yükleri analiz</w:t>
      </w:r>
      <w:r>
        <w:rPr>
          <w:spacing w:val="1"/>
        </w:rPr>
        <w:t> </w:t>
      </w:r>
      <w:r>
        <w:rPr/>
        <w:t>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5"/>
        <w:ind w:left="728"/>
      </w:pPr>
      <w:r>
        <w:rPr>
          <w:b/>
        </w:rPr>
        <w:t>Tablo</w:t>
      </w:r>
      <w:r>
        <w:rPr>
          <w:b/>
          <w:spacing w:val="-3"/>
        </w:rPr>
        <w:t> </w:t>
      </w:r>
      <w:r>
        <w:rPr>
          <w:b/>
        </w:rPr>
        <w:t>4.25.</w:t>
      </w:r>
      <w:r>
        <w:rPr>
          <w:b/>
          <w:spacing w:val="-2"/>
        </w:rPr>
        <w:t> </w:t>
      </w:r>
      <w:r>
        <w:rPr/>
        <w:t>Boyutların</w:t>
      </w:r>
      <w:r>
        <w:rPr>
          <w:spacing w:val="-1"/>
        </w:rPr>
        <w:t> </w:t>
      </w:r>
      <w:r>
        <w:rPr/>
        <w:t>Karşılaştırmalı</w:t>
      </w:r>
      <w:r>
        <w:rPr>
          <w:spacing w:val="-3"/>
        </w:rPr>
        <w:t> </w:t>
      </w:r>
      <w:r>
        <w:rPr/>
        <w:t>Faktör</w:t>
      </w:r>
      <w:r>
        <w:rPr>
          <w:spacing w:val="-1"/>
        </w:rPr>
        <w:t> </w:t>
      </w:r>
      <w:r>
        <w:rPr/>
        <w:t>Yükleri</w:t>
      </w:r>
      <w:r>
        <w:rPr>
          <w:spacing w:val="-2"/>
        </w:rPr>
        <w:t> </w:t>
      </w:r>
      <w:r>
        <w:rPr/>
        <w:t>Analizi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853"/>
        <w:gridCol w:w="1839"/>
        <w:gridCol w:w="1698"/>
        <w:gridCol w:w="1556"/>
      </w:tblGrid>
      <w:tr>
        <w:trPr>
          <w:trHeight w:val="95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1224" w:right="11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Boyutlar</w:t>
            </w:r>
          </w:p>
        </w:tc>
        <w:tc>
          <w:tcPr>
            <w:tcW w:w="1839" w:type="dxa"/>
          </w:tcPr>
          <w:p>
            <w:pPr>
              <w:pStyle w:val="TableParagraph"/>
              <w:spacing w:line="273" w:lineRule="auto" w:before="60"/>
              <w:ind w:left="150" w:right="100" w:firstLine="177"/>
              <w:rPr>
                <w:b/>
                <w:sz w:val="21"/>
              </w:rPr>
            </w:pPr>
            <w:r>
              <w:rPr>
                <w:b/>
                <w:sz w:val="21"/>
              </w:rPr>
              <w:t>Etik Değerler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Üzerinden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Başarı</w:t>
            </w:r>
          </w:p>
          <w:p>
            <w:pPr>
              <w:pStyle w:val="TableParagraph"/>
              <w:spacing w:before="4"/>
              <w:ind w:left="680"/>
              <w:rPr>
                <w:b/>
                <w:sz w:val="21"/>
              </w:rPr>
            </w:pPr>
            <w:r>
              <w:rPr>
                <w:b/>
                <w:sz w:val="21"/>
              </w:rPr>
              <w:t>Algısı</w:t>
            </w:r>
          </w:p>
        </w:tc>
        <w:tc>
          <w:tcPr>
            <w:tcW w:w="1698" w:type="dxa"/>
          </w:tcPr>
          <w:p>
            <w:pPr>
              <w:pStyle w:val="TableParagraph"/>
              <w:spacing w:line="276" w:lineRule="auto" w:before="60"/>
              <w:ind w:left="276" w:right="22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İş ve Kariyer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Üzerinden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Başarı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Algısı</w:t>
            </w:r>
          </w:p>
        </w:tc>
        <w:tc>
          <w:tcPr>
            <w:tcW w:w="1556" w:type="dxa"/>
          </w:tcPr>
          <w:p>
            <w:pPr>
              <w:pStyle w:val="TableParagraph"/>
              <w:spacing w:line="276" w:lineRule="auto" w:before="60"/>
              <w:ind w:left="165" w:right="121" w:hanging="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Maddiyat ve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Ün Üzerinden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Başarı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Algısı</w:t>
            </w:r>
          </w:p>
        </w:tc>
      </w:tr>
      <w:tr>
        <w:trPr>
          <w:trHeight w:val="398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spacing w:line="276" w:lineRule="auto" w:before="118"/>
              <w:ind w:left="542" w:right="368" w:hanging="142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Önemli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Kariyer</w:t>
            </w: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R</w:t>
            </w:r>
          </w:p>
        </w:tc>
        <w:tc>
          <w:tcPr>
            <w:tcW w:w="1839" w:type="dxa"/>
          </w:tcPr>
          <w:p>
            <w:pPr>
              <w:pStyle w:val="TableParagraph"/>
              <w:spacing w:before="48"/>
              <w:ind w:right="654"/>
              <w:jc w:val="right"/>
              <w:rPr>
                <w:sz w:val="14"/>
              </w:rPr>
            </w:pPr>
            <w:r>
              <w:rPr>
                <w:sz w:val="21"/>
              </w:rPr>
              <w:t>-0,23</w:t>
            </w:r>
            <w:r>
              <w:rPr>
                <w:position w:val="7"/>
                <w:sz w:val="14"/>
              </w:rPr>
              <w:t>*</w:t>
            </w:r>
          </w:p>
        </w:tc>
        <w:tc>
          <w:tcPr>
            <w:tcW w:w="1698" w:type="dxa"/>
          </w:tcPr>
          <w:p>
            <w:pPr>
              <w:pStyle w:val="TableParagraph"/>
              <w:spacing w:before="48"/>
              <w:ind w:right="616"/>
              <w:jc w:val="right"/>
              <w:rPr>
                <w:sz w:val="14"/>
              </w:rPr>
            </w:pPr>
            <w:r>
              <w:rPr>
                <w:sz w:val="21"/>
              </w:rPr>
              <w:t>0,69</w:t>
            </w:r>
            <w:r>
              <w:rPr>
                <w:position w:val="7"/>
                <w:sz w:val="14"/>
              </w:rPr>
              <w:t>*</w:t>
            </w:r>
          </w:p>
        </w:tc>
        <w:tc>
          <w:tcPr>
            <w:tcW w:w="1556" w:type="dxa"/>
          </w:tcPr>
          <w:p>
            <w:pPr>
              <w:pStyle w:val="TableParagraph"/>
              <w:spacing w:before="48"/>
              <w:ind w:left="501" w:right="494"/>
              <w:jc w:val="center"/>
              <w:rPr>
                <w:sz w:val="14"/>
              </w:rPr>
            </w:pPr>
            <w:r>
              <w:rPr>
                <w:sz w:val="21"/>
              </w:rPr>
              <w:t>0,61</w:t>
            </w:r>
            <w:r>
              <w:rPr>
                <w:position w:val="7"/>
                <w:sz w:val="14"/>
              </w:rPr>
              <w:t>*</w:t>
            </w:r>
          </w:p>
        </w:tc>
      </w:tr>
      <w:tr>
        <w:trPr>
          <w:trHeight w:val="395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P</w:t>
            </w:r>
          </w:p>
        </w:tc>
        <w:tc>
          <w:tcPr>
            <w:tcW w:w="1839" w:type="dxa"/>
          </w:tcPr>
          <w:p>
            <w:pPr>
              <w:pStyle w:val="TableParagraph"/>
              <w:spacing w:before="53"/>
              <w:ind w:right="725"/>
              <w:jc w:val="right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698" w:type="dxa"/>
          </w:tcPr>
          <w:p>
            <w:pPr>
              <w:pStyle w:val="TableParagraph"/>
              <w:spacing w:before="53"/>
              <w:ind w:right="652"/>
              <w:jc w:val="right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556" w:type="dxa"/>
          </w:tcPr>
          <w:p>
            <w:pPr>
              <w:pStyle w:val="TableParagraph"/>
              <w:spacing w:before="53"/>
              <w:ind w:left="503" w:right="494"/>
              <w:jc w:val="center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</w:tr>
      <w:tr>
        <w:trPr>
          <w:trHeight w:val="397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spacing w:line="273" w:lineRule="auto" w:before="120"/>
              <w:ind w:left="184" w:right="158" w:firstLine="216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Önemli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Ahlaki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Değerler</w:t>
            </w:r>
          </w:p>
        </w:tc>
        <w:tc>
          <w:tcPr>
            <w:tcW w:w="853" w:type="dxa"/>
          </w:tcPr>
          <w:p>
            <w:pPr>
              <w:pStyle w:val="TableParagraph"/>
              <w:spacing w:before="55"/>
              <w:ind w:left="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R</w:t>
            </w:r>
          </w:p>
        </w:tc>
        <w:tc>
          <w:tcPr>
            <w:tcW w:w="1839" w:type="dxa"/>
          </w:tcPr>
          <w:p>
            <w:pPr>
              <w:pStyle w:val="TableParagraph"/>
              <w:spacing w:before="55"/>
              <w:ind w:right="671"/>
              <w:jc w:val="right"/>
              <w:rPr>
                <w:sz w:val="21"/>
              </w:rPr>
            </w:pPr>
            <w:r>
              <w:rPr>
                <w:sz w:val="21"/>
              </w:rPr>
              <w:t>0,92*</w:t>
            </w:r>
          </w:p>
        </w:tc>
        <w:tc>
          <w:tcPr>
            <w:tcW w:w="1698" w:type="dxa"/>
          </w:tcPr>
          <w:p>
            <w:pPr>
              <w:pStyle w:val="TableParagraph"/>
              <w:spacing w:before="51"/>
              <w:ind w:right="584"/>
              <w:jc w:val="right"/>
              <w:rPr>
                <w:sz w:val="14"/>
              </w:rPr>
            </w:pPr>
            <w:r>
              <w:rPr>
                <w:sz w:val="21"/>
              </w:rPr>
              <w:t>-0,24</w:t>
            </w:r>
            <w:r>
              <w:rPr>
                <w:position w:val="7"/>
                <w:sz w:val="14"/>
              </w:rPr>
              <w:t>*</w:t>
            </w:r>
          </w:p>
        </w:tc>
        <w:tc>
          <w:tcPr>
            <w:tcW w:w="1556" w:type="dxa"/>
          </w:tcPr>
          <w:p>
            <w:pPr>
              <w:pStyle w:val="TableParagraph"/>
              <w:spacing w:before="51"/>
              <w:ind w:left="504" w:right="494"/>
              <w:jc w:val="center"/>
              <w:rPr>
                <w:sz w:val="14"/>
              </w:rPr>
            </w:pPr>
            <w:r>
              <w:rPr>
                <w:sz w:val="21"/>
              </w:rPr>
              <w:t>-0,17</w:t>
            </w:r>
            <w:r>
              <w:rPr>
                <w:position w:val="7"/>
                <w:sz w:val="14"/>
              </w:rPr>
              <w:t>*</w:t>
            </w:r>
          </w:p>
        </w:tc>
      </w:tr>
      <w:tr>
        <w:trPr>
          <w:trHeight w:val="398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P</w:t>
            </w:r>
          </w:p>
        </w:tc>
        <w:tc>
          <w:tcPr>
            <w:tcW w:w="1839" w:type="dxa"/>
          </w:tcPr>
          <w:p>
            <w:pPr>
              <w:pStyle w:val="TableParagraph"/>
              <w:spacing w:before="53"/>
              <w:ind w:right="725"/>
              <w:jc w:val="right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698" w:type="dxa"/>
          </w:tcPr>
          <w:p>
            <w:pPr>
              <w:pStyle w:val="TableParagraph"/>
              <w:spacing w:before="53"/>
              <w:ind w:right="652"/>
              <w:jc w:val="right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556" w:type="dxa"/>
          </w:tcPr>
          <w:p>
            <w:pPr>
              <w:pStyle w:val="TableParagraph"/>
              <w:spacing w:before="53"/>
              <w:ind w:left="503" w:right="494"/>
              <w:jc w:val="center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</w:tr>
      <w:tr>
        <w:trPr>
          <w:trHeight w:val="397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spacing w:line="276" w:lineRule="auto" w:before="118"/>
              <w:ind w:left="590" w:right="368" w:hanging="190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Önemli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Şöhret</w:t>
            </w: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R</w:t>
            </w:r>
          </w:p>
        </w:tc>
        <w:tc>
          <w:tcPr>
            <w:tcW w:w="1839" w:type="dxa"/>
          </w:tcPr>
          <w:p>
            <w:pPr>
              <w:pStyle w:val="TableParagraph"/>
              <w:spacing w:before="53"/>
              <w:ind w:right="690"/>
              <w:jc w:val="right"/>
              <w:rPr>
                <w:sz w:val="21"/>
              </w:rPr>
            </w:pPr>
            <w:r>
              <w:rPr>
                <w:sz w:val="21"/>
              </w:rPr>
              <w:t>-0,08</w:t>
            </w:r>
          </w:p>
        </w:tc>
        <w:tc>
          <w:tcPr>
            <w:tcW w:w="1698" w:type="dxa"/>
          </w:tcPr>
          <w:p>
            <w:pPr>
              <w:pStyle w:val="TableParagraph"/>
              <w:spacing w:before="48"/>
              <w:ind w:right="616"/>
              <w:jc w:val="right"/>
              <w:rPr>
                <w:sz w:val="14"/>
              </w:rPr>
            </w:pPr>
            <w:r>
              <w:rPr>
                <w:sz w:val="21"/>
              </w:rPr>
              <w:t>0,54</w:t>
            </w:r>
            <w:r>
              <w:rPr>
                <w:position w:val="7"/>
                <w:sz w:val="14"/>
              </w:rPr>
              <w:t>*</w:t>
            </w:r>
          </w:p>
        </w:tc>
        <w:tc>
          <w:tcPr>
            <w:tcW w:w="1556" w:type="dxa"/>
          </w:tcPr>
          <w:p>
            <w:pPr>
              <w:pStyle w:val="TableParagraph"/>
              <w:spacing w:before="48"/>
              <w:ind w:left="501" w:right="494"/>
              <w:jc w:val="center"/>
              <w:rPr>
                <w:sz w:val="14"/>
              </w:rPr>
            </w:pPr>
            <w:r>
              <w:rPr>
                <w:sz w:val="21"/>
              </w:rPr>
              <w:t>0,59</w:t>
            </w:r>
            <w:r>
              <w:rPr>
                <w:position w:val="7"/>
                <w:sz w:val="14"/>
              </w:rPr>
              <w:t>*</w:t>
            </w:r>
          </w:p>
        </w:tc>
      </w:tr>
      <w:tr>
        <w:trPr>
          <w:trHeight w:val="398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P</w:t>
            </w:r>
          </w:p>
        </w:tc>
        <w:tc>
          <w:tcPr>
            <w:tcW w:w="1839" w:type="dxa"/>
          </w:tcPr>
          <w:p>
            <w:pPr>
              <w:pStyle w:val="TableParagraph"/>
              <w:spacing w:before="53"/>
              <w:ind w:left="766" w:right="759"/>
              <w:jc w:val="center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  <w:tc>
          <w:tcPr>
            <w:tcW w:w="1698" w:type="dxa"/>
          </w:tcPr>
          <w:p>
            <w:pPr>
              <w:pStyle w:val="TableParagraph"/>
              <w:spacing w:before="53"/>
              <w:ind w:right="652"/>
              <w:jc w:val="right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556" w:type="dxa"/>
          </w:tcPr>
          <w:p>
            <w:pPr>
              <w:pStyle w:val="TableParagraph"/>
              <w:spacing w:before="53"/>
              <w:ind w:left="503" w:right="494"/>
              <w:jc w:val="center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</w:tr>
      <w:tr>
        <w:trPr>
          <w:trHeight w:val="397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spacing w:line="276" w:lineRule="auto" w:before="118"/>
              <w:ind w:left="155" w:right="138" w:firstLine="244"/>
              <w:rPr>
                <w:sz w:val="21"/>
              </w:rPr>
            </w:pPr>
            <w:r>
              <w:rPr>
                <w:sz w:val="21"/>
              </w:rPr>
              <w:t>Başarıya İlişkin 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Önemli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Maddi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Zenginlik</w:t>
            </w: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R</w:t>
            </w:r>
          </w:p>
        </w:tc>
        <w:tc>
          <w:tcPr>
            <w:tcW w:w="1839" w:type="dxa"/>
          </w:tcPr>
          <w:p>
            <w:pPr>
              <w:pStyle w:val="TableParagraph"/>
              <w:spacing w:before="48"/>
              <w:ind w:right="654"/>
              <w:jc w:val="right"/>
              <w:rPr>
                <w:sz w:val="14"/>
              </w:rPr>
            </w:pPr>
            <w:r>
              <w:rPr>
                <w:sz w:val="21"/>
              </w:rPr>
              <w:t>-0,09</w:t>
            </w:r>
            <w:r>
              <w:rPr>
                <w:position w:val="7"/>
                <w:sz w:val="14"/>
              </w:rPr>
              <w:t>*</w:t>
            </w:r>
          </w:p>
        </w:tc>
        <w:tc>
          <w:tcPr>
            <w:tcW w:w="1698" w:type="dxa"/>
          </w:tcPr>
          <w:p>
            <w:pPr>
              <w:pStyle w:val="TableParagraph"/>
              <w:spacing w:before="48"/>
              <w:ind w:right="616"/>
              <w:jc w:val="right"/>
              <w:rPr>
                <w:sz w:val="14"/>
              </w:rPr>
            </w:pPr>
            <w:r>
              <w:rPr>
                <w:sz w:val="21"/>
              </w:rPr>
              <w:t>0,66</w:t>
            </w:r>
            <w:r>
              <w:rPr>
                <w:position w:val="7"/>
                <w:sz w:val="14"/>
              </w:rPr>
              <w:t>*</w:t>
            </w:r>
          </w:p>
        </w:tc>
        <w:tc>
          <w:tcPr>
            <w:tcW w:w="1556" w:type="dxa"/>
          </w:tcPr>
          <w:p>
            <w:pPr>
              <w:pStyle w:val="TableParagraph"/>
              <w:spacing w:before="48"/>
              <w:ind w:left="501" w:right="494"/>
              <w:jc w:val="center"/>
              <w:rPr>
                <w:sz w:val="14"/>
              </w:rPr>
            </w:pPr>
            <w:r>
              <w:rPr>
                <w:sz w:val="21"/>
              </w:rPr>
              <w:t>0,74</w:t>
            </w:r>
            <w:r>
              <w:rPr>
                <w:position w:val="7"/>
                <w:sz w:val="14"/>
              </w:rPr>
              <w:t>*</w:t>
            </w:r>
          </w:p>
        </w:tc>
      </w:tr>
      <w:tr>
        <w:trPr>
          <w:trHeight w:val="397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P</w:t>
            </w:r>
          </w:p>
        </w:tc>
        <w:tc>
          <w:tcPr>
            <w:tcW w:w="1839" w:type="dxa"/>
          </w:tcPr>
          <w:p>
            <w:pPr>
              <w:pStyle w:val="TableParagraph"/>
              <w:spacing w:before="53"/>
              <w:ind w:right="725"/>
              <w:jc w:val="right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1698" w:type="dxa"/>
          </w:tcPr>
          <w:p>
            <w:pPr>
              <w:pStyle w:val="TableParagraph"/>
              <w:spacing w:before="53"/>
              <w:ind w:right="652"/>
              <w:jc w:val="right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556" w:type="dxa"/>
          </w:tcPr>
          <w:p>
            <w:pPr>
              <w:pStyle w:val="TableParagraph"/>
              <w:spacing w:before="53"/>
              <w:ind w:left="503" w:right="494"/>
              <w:jc w:val="center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</w:tr>
    </w:tbl>
    <w:p>
      <w:pPr>
        <w:spacing w:before="0"/>
        <w:ind w:left="72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743424">
            <wp:simplePos x="0" y="0"/>
            <wp:positionH relativeFrom="page">
              <wp:posOffset>1282700</wp:posOffset>
            </wp:positionH>
            <wp:positionV relativeFrom="paragraph">
              <wp:posOffset>-271704</wp:posOffset>
            </wp:positionV>
            <wp:extent cx="4686300" cy="1841500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Kaynak: </w:t>
      </w:r>
      <w:r>
        <w:rPr>
          <w:sz w:val="20"/>
        </w:rPr>
        <w:t>**Pearson</w:t>
      </w:r>
      <w:r>
        <w:rPr>
          <w:spacing w:val="-3"/>
          <w:sz w:val="20"/>
        </w:rPr>
        <w:t> </w:t>
      </w:r>
      <w:r>
        <w:rPr>
          <w:sz w:val="20"/>
        </w:rPr>
        <w:t>korelasyon</w:t>
      </w:r>
      <w:r>
        <w:rPr>
          <w:spacing w:val="-5"/>
          <w:sz w:val="20"/>
        </w:rPr>
        <w:t> </w:t>
      </w:r>
      <w:r>
        <w:rPr>
          <w:sz w:val="20"/>
        </w:rPr>
        <w:t>analizi*0,05</w:t>
      </w:r>
      <w:r>
        <w:rPr>
          <w:spacing w:val="-2"/>
          <w:sz w:val="20"/>
        </w:rPr>
        <w:t> </w:t>
      </w:r>
      <w:r>
        <w:rPr>
          <w:sz w:val="20"/>
        </w:rPr>
        <w:t>düzeyinde</w:t>
      </w:r>
      <w:r>
        <w:rPr>
          <w:spacing w:val="-4"/>
          <w:sz w:val="20"/>
        </w:rPr>
        <w:t> </w:t>
      </w:r>
      <w:r>
        <w:rPr>
          <w:sz w:val="20"/>
        </w:rPr>
        <w:t>anlamlı</w:t>
      </w:r>
      <w:r>
        <w:rPr>
          <w:spacing w:val="-5"/>
          <w:sz w:val="20"/>
        </w:rPr>
        <w:t> </w:t>
      </w:r>
      <w:r>
        <w:rPr>
          <w:sz w:val="20"/>
        </w:rPr>
        <w:t>ilişki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Tablo 4.25’e göre başarıya ilişkin en önemli faktörün kariyer olduğunu düşünen</w:t>
      </w:r>
      <w:r>
        <w:rPr>
          <w:spacing w:val="1"/>
        </w:rPr>
        <w:t> </w:t>
      </w:r>
      <w:r>
        <w:rPr>
          <w:spacing w:val="-1"/>
        </w:rPr>
        <w:t>katılımcıların</w:t>
      </w:r>
      <w:r>
        <w:rPr>
          <w:spacing w:val="-14"/>
        </w:rPr>
        <w:t> </w:t>
      </w:r>
      <w:r>
        <w:rPr>
          <w:spacing w:val="-1"/>
        </w:rPr>
        <w:t>etik</w:t>
      </w:r>
      <w:r>
        <w:rPr>
          <w:spacing w:val="-15"/>
        </w:rPr>
        <w:t> </w:t>
      </w:r>
      <w:r>
        <w:rPr>
          <w:spacing w:val="-1"/>
        </w:rPr>
        <w:t>değerler</w:t>
      </w:r>
      <w:r>
        <w:rPr>
          <w:spacing w:val="-15"/>
        </w:rPr>
        <w:t> </w:t>
      </w:r>
      <w:r>
        <w:rPr/>
        <w:t>üzerinden</w:t>
      </w:r>
      <w:r>
        <w:rPr>
          <w:spacing w:val="-15"/>
        </w:rPr>
        <w:t> </w:t>
      </w:r>
      <w:r>
        <w:rPr/>
        <w:t>başarı</w:t>
      </w:r>
      <w:r>
        <w:rPr>
          <w:spacing w:val="-14"/>
        </w:rPr>
        <w:t> </w:t>
      </w:r>
      <w:r>
        <w:rPr/>
        <w:t>algısı</w:t>
      </w:r>
      <w:r>
        <w:rPr>
          <w:spacing w:val="-14"/>
        </w:rPr>
        <w:t> </w:t>
      </w:r>
      <w:r>
        <w:rPr/>
        <w:t>ile</w:t>
      </w:r>
      <w:r>
        <w:rPr>
          <w:spacing w:val="-15"/>
        </w:rPr>
        <w:t> </w:t>
      </w:r>
      <w:r>
        <w:rPr/>
        <w:t>negatif</w:t>
      </w:r>
      <w:r>
        <w:rPr>
          <w:spacing w:val="-16"/>
        </w:rPr>
        <w:t> </w:t>
      </w:r>
      <w:r>
        <w:rPr/>
        <w:t>ve</w:t>
      </w:r>
      <w:r>
        <w:rPr>
          <w:spacing w:val="-15"/>
        </w:rPr>
        <w:t> </w:t>
      </w:r>
      <w:r>
        <w:rPr/>
        <w:t>zayıf</w:t>
      </w:r>
      <w:r>
        <w:rPr>
          <w:spacing w:val="-10"/>
        </w:rPr>
        <w:t> </w:t>
      </w:r>
      <w:r>
        <w:rPr/>
        <w:t>yönde</w:t>
      </w:r>
      <w:r>
        <w:rPr>
          <w:spacing w:val="-15"/>
        </w:rPr>
        <w:t> </w:t>
      </w:r>
      <w:r>
        <w:rPr/>
        <w:t>ilişkili</w:t>
      </w:r>
      <w:r>
        <w:rPr>
          <w:spacing w:val="-14"/>
        </w:rPr>
        <w:t> </w:t>
      </w:r>
      <w:r>
        <w:rPr/>
        <w:t>olduğu</w:t>
      </w:r>
      <w:r>
        <w:rPr>
          <w:spacing w:val="-57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(r=-0,23, p=0,01).</w:t>
      </w:r>
    </w:p>
    <w:p>
      <w:pPr>
        <w:pStyle w:val="BodyText"/>
        <w:spacing w:line="360" w:lineRule="auto" w:before="119"/>
        <w:ind w:left="728" w:right="391" w:firstLine="566"/>
        <w:jc w:val="both"/>
      </w:pPr>
      <w:r>
        <w:rPr/>
        <w:t>Başarıya ilişkin en önemli faktörün kariyer olduğunu düşünen katılımcıların iş ve</w:t>
      </w:r>
      <w:r>
        <w:rPr>
          <w:spacing w:val="1"/>
        </w:rPr>
        <w:t> </w:t>
      </w:r>
      <w:r>
        <w:rPr/>
        <w:t>kariyer üzerinden başarı algısı ile pozitif ve zayıf yönde ilişkili olduğu görülmüştür</w:t>
      </w:r>
      <w:r>
        <w:rPr>
          <w:spacing w:val="1"/>
        </w:rPr>
        <w:t> </w:t>
      </w:r>
      <w:r>
        <w:rPr/>
        <w:t>(r=0,69,</w:t>
      </w:r>
      <w:r>
        <w:rPr>
          <w:spacing w:val="-1"/>
        </w:rPr>
        <w:t> </w:t>
      </w:r>
      <w:r>
        <w:rPr/>
        <w:t>p=0,01).</w:t>
      </w:r>
    </w:p>
    <w:p>
      <w:pPr>
        <w:pStyle w:val="BodyText"/>
        <w:spacing w:line="360" w:lineRule="auto" w:before="122"/>
        <w:ind w:left="728" w:right="393" w:firstLine="566"/>
        <w:jc w:val="both"/>
      </w:pPr>
      <w:r>
        <w:rPr/>
        <w:t>Başarıya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pozitif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zayıf</w:t>
      </w:r>
      <w:r>
        <w:rPr>
          <w:spacing w:val="1"/>
        </w:rPr>
        <w:t> </w:t>
      </w:r>
      <w:r>
        <w:rPr/>
        <w:t>yönde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(r=0,61, p=0,01).</w:t>
      </w:r>
    </w:p>
    <w:p>
      <w:pPr>
        <w:pStyle w:val="BodyText"/>
        <w:spacing w:line="360" w:lineRule="auto" w:before="119"/>
        <w:ind w:left="728" w:right="395" w:firstLine="566"/>
        <w:jc w:val="both"/>
      </w:pPr>
      <w:r>
        <w:rPr/>
        <w:t>Başarıya ilişkin en önemli faktörün kariyer olduğunu düşünen katılımcıların etik</w:t>
      </w:r>
      <w:r>
        <w:rPr>
          <w:spacing w:val="1"/>
        </w:rPr>
        <w:t> </w:t>
      </w:r>
      <w:r>
        <w:rPr/>
        <w:t>algılarını</w:t>
      </w:r>
      <w:r>
        <w:rPr>
          <w:spacing w:val="-1"/>
        </w:rPr>
        <w:t> </w:t>
      </w:r>
      <w:r>
        <w:rPr/>
        <w:t>düşük</w:t>
      </w:r>
      <w:r>
        <w:rPr>
          <w:spacing w:val="-1"/>
        </w:rPr>
        <w:t> </w:t>
      </w:r>
      <w:r>
        <w:rPr/>
        <w:t>kariyer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maddiyat-ün</w:t>
      </w:r>
      <w:r>
        <w:rPr>
          <w:spacing w:val="-1"/>
        </w:rPr>
        <w:t> </w:t>
      </w:r>
      <w:r>
        <w:rPr/>
        <w:t>algılarının</w:t>
      </w:r>
      <w:r>
        <w:rPr>
          <w:spacing w:val="1"/>
        </w:rPr>
        <w:t> </w:t>
      </w:r>
      <w:r>
        <w:rPr/>
        <w:t>ise</w:t>
      </w:r>
      <w:r>
        <w:rPr>
          <w:spacing w:val="2"/>
        </w:rPr>
        <w:t> </w:t>
      </w:r>
      <w:r>
        <w:rPr/>
        <w:t>yüksek</w:t>
      </w:r>
      <w:r>
        <w:rPr>
          <w:spacing w:val="-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</w:p>
    <w:p>
      <w:pPr>
        <w:pStyle w:val="BodyText"/>
        <w:spacing w:line="360" w:lineRule="auto" w:before="120"/>
        <w:ind w:left="728" w:right="394" w:firstLine="566"/>
        <w:jc w:val="both"/>
      </w:pPr>
      <w:r>
        <w:rPr>
          <w:spacing w:val="-1"/>
        </w:rPr>
        <w:t>Başarıya</w:t>
      </w:r>
      <w:r>
        <w:rPr>
          <w:spacing w:val="-14"/>
        </w:rPr>
        <w:t> </w:t>
      </w:r>
      <w:r>
        <w:rPr>
          <w:spacing w:val="-1"/>
        </w:rPr>
        <w:t>ilişkin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önemli</w:t>
      </w:r>
      <w:r>
        <w:rPr>
          <w:spacing w:val="-14"/>
        </w:rPr>
        <w:t> </w:t>
      </w:r>
      <w:r>
        <w:rPr/>
        <w:t>faktörün</w:t>
      </w:r>
      <w:r>
        <w:rPr>
          <w:spacing w:val="-12"/>
        </w:rPr>
        <w:t> </w:t>
      </w:r>
      <w:r>
        <w:rPr/>
        <w:t>ahlaki</w:t>
      </w:r>
      <w:r>
        <w:rPr>
          <w:spacing w:val="-15"/>
        </w:rPr>
        <w:t> </w:t>
      </w:r>
      <w:r>
        <w:rPr/>
        <w:t>değerler</w:t>
      </w:r>
      <w:r>
        <w:rPr>
          <w:spacing w:val="-13"/>
        </w:rPr>
        <w:t> </w:t>
      </w:r>
      <w:r>
        <w:rPr/>
        <w:t>olduğunu</w:t>
      </w:r>
      <w:r>
        <w:rPr>
          <w:spacing w:val="-14"/>
        </w:rPr>
        <w:t> </w:t>
      </w:r>
      <w:r>
        <w:rPr/>
        <w:t>düşünen</w:t>
      </w:r>
      <w:r>
        <w:rPr>
          <w:spacing w:val="-15"/>
        </w:rPr>
        <w:t> </w:t>
      </w:r>
      <w:r>
        <w:rPr/>
        <w:t>katılımcıların</w:t>
      </w:r>
      <w:r>
        <w:rPr>
          <w:spacing w:val="-57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pozitif</w:t>
      </w:r>
      <w:r>
        <w:rPr>
          <w:spacing w:val="1"/>
        </w:rPr>
        <w:t> </w:t>
      </w:r>
      <w:r>
        <w:rPr/>
        <w:t>yönde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çok</w:t>
      </w:r>
      <w:r>
        <w:rPr>
          <w:spacing w:val="1"/>
        </w:rPr>
        <w:t> </w:t>
      </w:r>
      <w:r>
        <w:rPr/>
        <w:t>güçlü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olduğu</w:t>
      </w:r>
      <w:r>
        <w:rPr>
          <w:spacing w:val="-57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(r=0,92, p=0,01).</w:t>
      </w:r>
    </w:p>
    <w:p>
      <w:pPr>
        <w:pStyle w:val="BodyText"/>
        <w:spacing w:line="360" w:lineRule="auto" w:before="120"/>
        <w:ind w:left="728" w:right="396" w:firstLine="566"/>
        <w:jc w:val="both"/>
      </w:pPr>
      <w:r>
        <w:rPr>
          <w:spacing w:val="-1"/>
        </w:rPr>
        <w:t>Başarıya</w:t>
      </w:r>
      <w:r>
        <w:rPr>
          <w:spacing w:val="-14"/>
        </w:rPr>
        <w:t> </w:t>
      </w:r>
      <w:r>
        <w:rPr>
          <w:spacing w:val="-1"/>
        </w:rPr>
        <w:t>ilişkin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önemli</w:t>
      </w:r>
      <w:r>
        <w:rPr>
          <w:spacing w:val="-14"/>
        </w:rPr>
        <w:t> </w:t>
      </w:r>
      <w:r>
        <w:rPr/>
        <w:t>faktörün</w:t>
      </w:r>
      <w:r>
        <w:rPr>
          <w:spacing w:val="-12"/>
        </w:rPr>
        <w:t> </w:t>
      </w:r>
      <w:r>
        <w:rPr/>
        <w:t>ahlaki</w:t>
      </w:r>
      <w:r>
        <w:rPr>
          <w:spacing w:val="-15"/>
        </w:rPr>
        <w:t> </w:t>
      </w:r>
      <w:r>
        <w:rPr/>
        <w:t>değerler</w:t>
      </w:r>
      <w:r>
        <w:rPr>
          <w:spacing w:val="-13"/>
        </w:rPr>
        <w:t> </w:t>
      </w:r>
      <w:r>
        <w:rPr/>
        <w:t>olduğunu</w:t>
      </w:r>
      <w:r>
        <w:rPr>
          <w:spacing w:val="-15"/>
        </w:rPr>
        <w:t> </w:t>
      </w:r>
      <w:r>
        <w:rPr/>
        <w:t>düşünen</w:t>
      </w:r>
      <w:r>
        <w:rPr>
          <w:spacing w:val="-15"/>
        </w:rPr>
        <w:t> </w:t>
      </w:r>
      <w:r>
        <w:rPr/>
        <w:t>katılımcıların</w:t>
      </w:r>
      <w:r>
        <w:rPr>
          <w:spacing w:val="-57"/>
        </w:rPr>
        <w:t> </w:t>
      </w:r>
      <w:r>
        <w:rPr/>
        <w:t>iş ve kariyer üzerinden başarı algısı ile negatif yönde ve zayıf düzeyde ilişkili olduğu</w:t>
      </w:r>
      <w:r>
        <w:rPr>
          <w:spacing w:val="1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(r=-0,24, p=0,01).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3" w:firstLine="566"/>
        <w:jc w:val="both"/>
      </w:pPr>
      <w:r>
        <w:rPr>
          <w:spacing w:val="-1"/>
        </w:rPr>
        <w:t>Başarıya</w:t>
      </w:r>
      <w:r>
        <w:rPr>
          <w:spacing w:val="-14"/>
        </w:rPr>
        <w:t> </w:t>
      </w:r>
      <w:r>
        <w:rPr>
          <w:spacing w:val="-1"/>
        </w:rPr>
        <w:t>ilişkin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önemli</w:t>
      </w:r>
      <w:r>
        <w:rPr>
          <w:spacing w:val="-14"/>
        </w:rPr>
        <w:t> </w:t>
      </w:r>
      <w:r>
        <w:rPr/>
        <w:t>faktörün</w:t>
      </w:r>
      <w:r>
        <w:rPr>
          <w:spacing w:val="-12"/>
        </w:rPr>
        <w:t> </w:t>
      </w:r>
      <w:r>
        <w:rPr/>
        <w:t>ahlaki</w:t>
      </w:r>
      <w:r>
        <w:rPr>
          <w:spacing w:val="-15"/>
        </w:rPr>
        <w:t> </w:t>
      </w:r>
      <w:r>
        <w:rPr/>
        <w:t>değerler</w:t>
      </w:r>
      <w:r>
        <w:rPr>
          <w:spacing w:val="-13"/>
        </w:rPr>
        <w:t> </w:t>
      </w:r>
      <w:r>
        <w:rPr/>
        <w:t>olduğunu</w:t>
      </w:r>
      <w:r>
        <w:rPr>
          <w:spacing w:val="-15"/>
        </w:rPr>
        <w:t> </w:t>
      </w:r>
      <w:r>
        <w:rPr/>
        <w:t>düşünen</w:t>
      </w:r>
      <w:r>
        <w:rPr>
          <w:spacing w:val="-15"/>
        </w:rPr>
        <w:t> </w:t>
      </w:r>
      <w:r>
        <w:rPr/>
        <w:t>katılımcıların</w:t>
      </w:r>
      <w:r>
        <w:rPr>
          <w:spacing w:val="-57"/>
        </w:rPr>
        <w:t> </w:t>
      </w:r>
      <w:r>
        <w:rPr/>
        <w:t>v üzerinden başarı algısı ile negatif yönde ve zayıf düzeyde ilişkili olduğu görülmüştür</w:t>
      </w:r>
      <w:r>
        <w:rPr>
          <w:spacing w:val="1"/>
        </w:rPr>
        <w:t> </w:t>
      </w:r>
      <w:r>
        <w:rPr/>
        <w:t>(r=-0,17,</w:t>
      </w:r>
      <w:r>
        <w:rPr>
          <w:spacing w:val="-1"/>
        </w:rPr>
        <w:t> </w:t>
      </w:r>
      <w:r>
        <w:rPr/>
        <w:t>p=0,01).</w:t>
      </w:r>
    </w:p>
    <w:p>
      <w:pPr>
        <w:pStyle w:val="BodyText"/>
        <w:spacing w:line="360" w:lineRule="auto" w:before="119"/>
        <w:ind w:left="728" w:right="390" w:firstLine="566"/>
        <w:jc w:val="both"/>
      </w:pPr>
      <w:r>
        <w:rPr/>
        <w:t>Başarıya ilişkin en önemli faktörün şöhret olduğunu düşünen katılımcıların etik</w:t>
      </w:r>
      <w:r>
        <w:rPr>
          <w:spacing w:val="1"/>
        </w:rPr>
        <w:t> </w:t>
      </w:r>
      <w:r>
        <w:rPr/>
        <w:t>değerler</w:t>
      </w:r>
      <w:r>
        <w:rPr>
          <w:spacing w:val="-8"/>
        </w:rPr>
        <w:t> </w:t>
      </w:r>
      <w:r>
        <w:rPr/>
        <w:t>üzerinden</w:t>
      </w:r>
      <w:r>
        <w:rPr>
          <w:spacing w:val="-7"/>
        </w:rPr>
        <w:t> </w:t>
      </w:r>
      <w:r>
        <w:rPr/>
        <w:t>başarı</w:t>
      </w:r>
      <w:r>
        <w:rPr>
          <w:spacing w:val="-6"/>
        </w:rPr>
        <w:t> </w:t>
      </w:r>
      <w:r>
        <w:rPr/>
        <w:t>algısı</w:t>
      </w:r>
      <w:r>
        <w:rPr>
          <w:spacing w:val="-6"/>
        </w:rPr>
        <w:t> </w:t>
      </w:r>
      <w:r>
        <w:rPr/>
        <w:t>ile</w:t>
      </w:r>
      <w:r>
        <w:rPr>
          <w:spacing w:val="-8"/>
        </w:rPr>
        <w:t> </w:t>
      </w:r>
      <w:r>
        <w:rPr/>
        <w:t>negatif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zayıf</w:t>
      </w:r>
      <w:r>
        <w:rPr>
          <w:spacing w:val="-3"/>
        </w:rPr>
        <w:t> </w:t>
      </w:r>
      <w:r>
        <w:rPr/>
        <w:t>yönde</w:t>
      </w:r>
      <w:r>
        <w:rPr>
          <w:spacing w:val="-8"/>
        </w:rPr>
        <w:t> </w:t>
      </w:r>
      <w:r>
        <w:rPr/>
        <w:t>ilişkili</w:t>
      </w:r>
      <w:r>
        <w:rPr>
          <w:spacing w:val="-7"/>
        </w:rPr>
        <w:t> </w:t>
      </w:r>
      <w:r>
        <w:rPr/>
        <w:t>olduğu</w:t>
      </w:r>
      <w:r>
        <w:rPr>
          <w:spacing w:val="-7"/>
        </w:rPr>
        <w:t> </w:t>
      </w:r>
      <w:r>
        <w:rPr/>
        <w:t>görülmüştür</w:t>
      </w:r>
      <w:r>
        <w:rPr>
          <w:spacing w:val="-7"/>
        </w:rPr>
        <w:t> </w:t>
      </w:r>
      <w:r>
        <w:rPr/>
        <w:t>(r=-</w:t>
      </w:r>
      <w:r>
        <w:rPr>
          <w:spacing w:val="-57"/>
        </w:rPr>
        <w:t> </w:t>
      </w:r>
      <w:r>
        <w:rPr/>
        <w:t>0,08,</w:t>
      </w:r>
      <w:r>
        <w:rPr>
          <w:spacing w:val="-1"/>
        </w:rPr>
        <w:t> </w:t>
      </w:r>
      <w:r>
        <w:rPr/>
        <w:t>p=0,04).</w:t>
      </w:r>
    </w:p>
    <w:p>
      <w:pPr>
        <w:pStyle w:val="BodyText"/>
        <w:spacing w:line="360" w:lineRule="auto" w:before="121"/>
        <w:ind w:left="728" w:right="396" w:firstLine="566"/>
        <w:jc w:val="both"/>
      </w:pPr>
      <w:r>
        <w:rPr/>
        <w:t>Başarıya ilişkin en önemli faktörün Şöhret olduğunu düşünen katılımcıların İş ve</w:t>
      </w:r>
      <w:r>
        <w:rPr>
          <w:spacing w:val="1"/>
        </w:rPr>
        <w:t> </w:t>
      </w:r>
      <w:r>
        <w:rPr/>
        <w:t>kariyer üzerinden başarı algısı ile pozitif ve zayıf yönde ilişkili olduğu görülmüştür</w:t>
      </w:r>
      <w:r>
        <w:rPr>
          <w:spacing w:val="1"/>
        </w:rPr>
        <w:t> </w:t>
      </w:r>
      <w:r>
        <w:rPr/>
        <w:t>(r=0,54,</w:t>
      </w:r>
      <w:r>
        <w:rPr>
          <w:spacing w:val="-1"/>
        </w:rPr>
        <w:t> </w:t>
      </w:r>
      <w:r>
        <w:rPr/>
        <w:t>p=0,01).</w:t>
      </w:r>
    </w:p>
    <w:p>
      <w:pPr>
        <w:pStyle w:val="BodyText"/>
        <w:spacing w:line="360" w:lineRule="auto" w:before="119"/>
        <w:ind w:left="728" w:right="397" w:firstLine="566"/>
        <w:jc w:val="both"/>
      </w:pPr>
      <w:r>
        <w:rPr/>
        <w:drawing>
          <wp:anchor distT="0" distB="0" distL="0" distR="0" allowOverlap="1" layoutInCell="1" locked="0" behindDoc="1" simplePos="0" relativeHeight="480743936">
            <wp:simplePos x="0" y="0"/>
            <wp:positionH relativeFrom="page">
              <wp:posOffset>1282700</wp:posOffset>
            </wp:positionH>
            <wp:positionV relativeFrom="paragraph">
              <wp:posOffset>175045</wp:posOffset>
            </wp:positionV>
            <wp:extent cx="4686300" cy="1841500"/>
            <wp:effectExtent l="0" t="0" r="0" b="0"/>
            <wp:wrapNone/>
            <wp:docPr id="2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Başarıya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pozitif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zayıf</w:t>
      </w:r>
      <w:r>
        <w:rPr>
          <w:spacing w:val="1"/>
        </w:rPr>
        <w:t> </w:t>
      </w:r>
      <w:r>
        <w:rPr/>
        <w:t>yönde</w:t>
      </w:r>
      <w:r>
        <w:rPr>
          <w:spacing w:val="1"/>
        </w:rPr>
        <w:t> </w:t>
      </w:r>
      <w:r>
        <w:rPr/>
        <w:t>ilişkili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(r=0,59, p=0,01).</w:t>
      </w:r>
    </w:p>
    <w:p>
      <w:pPr>
        <w:pStyle w:val="BodyText"/>
        <w:spacing w:line="360" w:lineRule="auto" w:before="122"/>
        <w:ind w:left="728" w:right="397" w:firstLine="566"/>
        <w:jc w:val="both"/>
      </w:pPr>
      <w:r>
        <w:rPr/>
        <w:t>Başarıya ilişkin en önemli faktörün şöhret olduğunu düşünen katılımcıların etik</w:t>
      </w:r>
      <w:r>
        <w:rPr>
          <w:spacing w:val="1"/>
        </w:rPr>
        <w:t> </w:t>
      </w:r>
      <w:r>
        <w:rPr/>
        <w:t>algılarını</w:t>
      </w:r>
      <w:r>
        <w:rPr>
          <w:spacing w:val="-1"/>
        </w:rPr>
        <w:t> </w:t>
      </w:r>
      <w:r>
        <w:rPr/>
        <w:t>düşük</w:t>
      </w:r>
      <w:r>
        <w:rPr>
          <w:spacing w:val="-1"/>
        </w:rPr>
        <w:t> </w:t>
      </w:r>
      <w:r>
        <w:rPr/>
        <w:t>kariyer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maddiyat-ün</w:t>
      </w:r>
      <w:r>
        <w:rPr>
          <w:spacing w:val="-1"/>
        </w:rPr>
        <w:t> </w:t>
      </w:r>
      <w:r>
        <w:rPr/>
        <w:t>algılarının</w:t>
      </w:r>
      <w:r>
        <w:rPr>
          <w:spacing w:val="1"/>
        </w:rPr>
        <w:t> </w:t>
      </w:r>
      <w:r>
        <w:rPr/>
        <w:t>ise</w:t>
      </w:r>
      <w:r>
        <w:rPr>
          <w:spacing w:val="2"/>
        </w:rPr>
        <w:t> </w:t>
      </w:r>
      <w:r>
        <w:rPr/>
        <w:t>yüksek</w:t>
      </w:r>
      <w:r>
        <w:rPr>
          <w:spacing w:val="-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</w:p>
    <w:p>
      <w:pPr>
        <w:pStyle w:val="BodyText"/>
        <w:spacing w:line="360" w:lineRule="auto" w:before="120"/>
        <w:ind w:left="728" w:right="393" w:firstLine="566"/>
        <w:jc w:val="both"/>
      </w:pPr>
      <w:r>
        <w:rPr/>
        <w:t>Başarıya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zenginlik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>
          <w:spacing w:val="-1"/>
        </w:rPr>
        <w:t>katılımcıların</w:t>
      </w:r>
      <w:r>
        <w:rPr>
          <w:spacing w:val="-14"/>
        </w:rPr>
        <w:t> </w:t>
      </w:r>
      <w:r>
        <w:rPr>
          <w:spacing w:val="-1"/>
        </w:rPr>
        <w:t>etik</w:t>
      </w:r>
      <w:r>
        <w:rPr>
          <w:spacing w:val="-14"/>
        </w:rPr>
        <w:t> </w:t>
      </w:r>
      <w:r>
        <w:rPr>
          <w:spacing w:val="-1"/>
        </w:rPr>
        <w:t>değerler</w:t>
      </w:r>
      <w:r>
        <w:rPr>
          <w:spacing w:val="-16"/>
        </w:rPr>
        <w:t> </w:t>
      </w:r>
      <w:r>
        <w:rPr/>
        <w:t>üzerinden</w:t>
      </w:r>
      <w:r>
        <w:rPr>
          <w:spacing w:val="-14"/>
        </w:rPr>
        <w:t> </w:t>
      </w:r>
      <w:r>
        <w:rPr/>
        <w:t>başarı</w:t>
      </w:r>
      <w:r>
        <w:rPr>
          <w:spacing w:val="-15"/>
        </w:rPr>
        <w:t> </w:t>
      </w:r>
      <w:r>
        <w:rPr/>
        <w:t>algısı</w:t>
      </w:r>
      <w:r>
        <w:rPr>
          <w:spacing w:val="-13"/>
        </w:rPr>
        <w:t> </w:t>
      </w:r>
      <w:r>
        <w:rPr/>
        <w:t>ile</w:t>
      </w:r>
      <w:r>
        <w:rPr>
          <w:spacing w:val="-16"/>
        </w:rPr>
        <w:t> </w:t>
      </w:r>
      <w:r>
        <w:rPr/>
        <w:t>negatif</w:t>
      </w:r>
      <w:r>
        <w:rPr>
          <w:spacing w:val="-15"/>
        </w:rPr>
        <w:t> </w:t>
      </w:r>
      <w:r>
        <w:rPr/>
        <w:t>ve</w:t>
      </w:r>
      <w:r>
        <w:rPr>
          <w:spacing w:val="-16"/>
        </w:rPr>
        <w:t> </w:t>
      </w:r>
      <w:r>
        <w:rPr/>
        <w:t>zayıf</w:t>
      </w:r>
      <w:r>
        <w:rPr>
          <w:spacing w:val="-9"/>
        </w:rPr>
        <w:t> </w:t>
      </w:r>
      <w:r>
        <w:rPr/>
        <w:t>yönde</w:t>
      </w:r>
      <w:r>
        <w:rPr>
          <w:spacing w:val="-15"/>
        </w:rPr>
        <w:t> </w:t>
      </w:r>
      <w:r>
        <w:rPr/>
        <w:t>ilişkili</w:t>
      </w:r>
      <w:r>
        <w:rPr>
          <w:spacing w:val="-14"/>
        </w:rPr>
        <w:t> </w:t>
      </w:r>
      <w:r>
        <w:rPr/>
        <w:t>olduğu</w:t>
      </w:r>
      <w:r>
        <w:rPr>
          <w:spacing w:val="-57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(r=-0,09, p=0,02).</w:t>
      </w:r>
    </w:p>
    <w:p>
      <w:pPr>
        <w:pStyle w:val="BodyText"/>
        <w:spacing w:line="360" w:lineRule="auto" w:before="119"/>
        <w:ind w:left="728" w:right="391" w:firstLine="566"/>
        <w:jc w:val="both"/>
      </w:pPr>
      <w:r>
        <w:rPr/>
        <w:t>Başarıya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zenginlik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/>
        <w:t>katılımcıların</w:t>
      </w:r>
      <w:r>
        <w:rPr>
          <w:spacing w:val="-9"/>
        </w:rPr>
        <w:t> </w:t>
      </w:r>
      <w:r>
        <w:rPr/>
        <w:t>İş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kariyer</w:t>
      </w:r>
      <w:r>
        <w:rPr>
          <w:spacing w:val="-13"/>
        </w:rPr>
        <w:t> </w:t>
      </w:r>
      <w:r>
        <w:rPr/>
        <w:t>üzerinden</w:t>
      </w:r>
      <w:r>
        <w:rPr>
          <w:spacing w:val="-11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algısı</w:t>
      </w:r>
      <w:r>
        <w:rPr>
          <w:spacing w:val="-10"/>
        </w:rPr>
        <w:t> </w:t>
      </w:r>
      <w:r>
        <w:rPr/>
        <w:t>ile</w:t>
      </w:r>
      <w:r>
        <w:rPr>
          <w:spacing w:val="-13"/>
        </w:rPr>
        <w:t> </w:t>
      </w:r>
      <w:r>
        <w:rPr/>
        <w:t>pozitif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zayıf</w:t>
      </w:r>
      <w:r>
        <w:rPr>
          <w:spacing w:val="-9"/>
        </w:rPr>
        <w:t> </w:t>
      </w:r>
      <w:r>
        <w:rPr/>
        <w:t>yönde</w:t>
      </w:r>
      <w:r>
        <w:rPr>
          <w:spacing w:val="-13"/>
        </w:rPr>
        <w:t> </w:t>
      </w:r>
      <w:r>
        <w:rPr/>
        <w:t>ilişkili</w:t>
      </w:r>
      <w:r>
        <w:rPr>
          <w:spacing w:val="-10"/>
        </w:rPr>
        <w:t> </w:t>
      </w:r>
      <w:r>
        <w:rPr/>
        <w:t>olduğu</w:t>
      </w:r>
      <w:r>
        <w:rPr>
          <w:spacing w:val="-58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(r=0,66, p=0,01).</w:t>
      </w:r>
    </w:p>
    <w:p>
      <w:pPr>
        <w:pStyle w:val="BodyText"/>
        <w:spacing w:line="360" w:lineRule="auto" w:before="119"/>
        <w:ind w:left="728" w:right="396" w:firstLine="566"/>
        <w:jc w:val="both"/>
      </w:pPr>
      <w:r>
        <w:rPr/>
        <w:t>Başarıya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zenginlik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/>
        <w:t>katılımcıların maddiyat ve ün üzerinden başarı algısı ile pozitif ve zayıf yönde ilişkili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 (r=0,74, p=0,01).</w:t>
      </w:r>
    </w:p>
    <w:p>
      <w:pPr>
        <w:pStyle w:val="BodyText"/>
        <w:spacing w:line="360" w:lineRule="auto" w:before="121"/>
        <w:ind w:left="728" w:right="393" w:firstLine="566"/>
        <w:jc w:val="both"/>
      </w:pPr>
      <w:r>
        <w:rPr/>
        <w:t>Başarıya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zenginlik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/>
        <w:t>katılımcıların etik algılarını düşük kariyer ve maddiyat-ün algılarının ise yüksek olduğu</w:t>
      </w:r>
      <w:r>
        <w:rPr>
          <w:spacing w:val="1"/>
        </w:rPr>
        <w:t> </w:t>
      </w:r>
      <w:r>
        <w:rPr/>
        <w:t>görülmüştür.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1"/>
          <w:numId w:val="20"/>
        </w:numPr>
        <w:tabs>
          <w:tab w:pos="1149" w:val="left" w:leader="none"/>
        </w:tabs>
        <w:spacing w:line="240" w:lineRule="auto" w:before="102" w:after="0"/>
        <w:ind w:left="1148" w:right="0" w:hanging="421"/>
        <w:jc w:val="left"/>
      </w:pPr>
      <w:bookmarkStart w:name="_TOC_250010" w:id="116"/>
      <w:r>
        <w:rPr/>
        <w:t>METAFOR</w:t>
      </w:r>
      <w:r>
        <w:rPr>
          <w:spacing w:val="-4"/>
        </w:rPr>
        <w:t> </w:t>
      </w:r>
      <w:r>
        <w:rPr/>
        <w:t>ANALİZİ</w:t>
      </w:r>
      <w:r>
        <w:rPr>
          <w:spacing w:val="-4"/>
        </w:rPr>
        <w:t> </w:t>
      </w:r>
      <w:bookmarkEnd w:id="116"/>
      <w:r>
        <w:rPr/>
        <w:t>SONUÇLARI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20"/>
        </w:numPr>
        <w:tabs>
          <w:tab w:pos="1329" w:val="left" w:leader="none"/>
        </w:tabs>
        <w:spacing w:line="240" w:lineRule="auto" w:before="198" w:after="0"/>
        <w:ind w:left="1328" w:right="0" w:hanging="601"/>
        <w:jc w:val="left"/>
      </w:pPr>
      <w:bookmarkStart w:name="_TOC_250009" w:id="117"/>
      <w:r>
        <w:rPr/>
        <w:t>Başarı</w:t>
      </w:r>
      <w:r>
        <w:rPr>
          <w:spacing w:val="-3"/>
        </w:rPr>
        <w:t> </w:t>
      </w:r>
      <w:r>
        <w:rPr/>
        <w:t>Kavramı</w:t>
      </w:r>
      <w:r>
        <w:rPr>
          <w:spacing w:val="-1"/>
        </w:rPr>
        <w:t> </w:t>
      </w:r>
      <w:r>
        <w:rPr/>
        <w:t>Metafor</w:t>
      </w:r>
      <w:r>
        <w:rPr>
          <w:spacing w:val="-4"/>
        </w:rPr>
        <w:t> </w:t>
      </w:r>
      <w:r>
        <w:rPr/>
        <w:t>Analizi</w:t>
      </w:r>
      <w:r>
        <w:rPr>
          <w:spacing w:val="-3"/>
        </w:rPr>
        <w:t> </w:t>
      </w:r>
      <w:bookmarkEnd w:id="117"/>
      <w:r>
        <w:rPr/>
        <w:t>Sonuçları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Çalışmada katılımcıların başarı hakkındaki düşüncelerini detaylı olarak incelemek</w:t>
      </w:r>
      <w:r>
        <w:rPr>
          <w:spacing w:val="-57"/>
        </w:rPr>
        <w:t> </w:t>
      </w:r>
      <w:r>
        <w:rPr/>
        <w:t>amacıyla metafor analizi uygulanmıştır. Grupların başarı konusundaki algıları ve başarı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konular-kavramlarla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ilişkilendirdikleri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başarının</w:t>
      </w:r>
      <w:r>
        <w:rPr>
          <w:spacing w:val="1"/>
        </w:rPr>
        <w:t> </w:t>
      </w:r>
      <w:r>
        <w:rPr/>
        <w:t>katılımcılar</w:t>
      </w:r>
      <w:r>
        <w:rPr>
          <w:spacing w:val="1"/>
        </w:rPr>
        <w:t> </w:t>
      </w:r>
      <w:r>
        <w:rPr/>
        <w:t>açısından neyi ifade ettiği bu bölümde araştırılmıştır. Tablo 1’de katılımcıların başarı</w:t>
      </w:r>
      <w:r>
        <w:rPr>
          <w:spacing w:val="1"/>
        </w:rPr>
        <w:t> </w:t>
      </w:r>
      <w:r>
        <w:rPr/>
        <w:t>kavramı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ilişkilendirmeleri istenen kavramlar bulunmaktadır.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728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44448">
            <wp:simplePos x="0" y="0"/>
            <wp:positionH relativeFrom="page">
              <wp:posOffset>1282700</wp:posOffset>
            </wp:positionH>
            <wp:positionV relativeFrom="paragraph">
              <wp:posOffset>283884</wp:posOffset>
            </wp:positionV>
            <wp:extent cx="4686300" cy="1841500"/>
            <wp:effectExtent l="0" t="0" r="0" b="0"/>
            <wp:wrapNone/>
            <wp:docPr id="2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4.26.</w:t>
      </w:r>
      <w:r>
        <w:rPr>
          <w:b/>
          <w:spacing w:val="-2"/>
          <w:sz w:val="24"/>
        </w:rPr>
        <w:t> </w:t>
      </w:r>
      <w:r>
        <w:rPr>
          <w:sz w:val="24"/>
        </w:rPr>
        <w:t>Başarı</w:t>
      </w:r>
      <w:r>
        <w:rPr>
          <w:spacing w:val="-2"/>
          <w:sz w:val="24"/>
        </w:rPr>
        <w:t> </w:t>
      </w:r>
      <w:r>
        <w:rPr>
          <w:sz w:val="24"/>
        </w:rPr>
        <w:t>Kavramı</w:t>
      </w:r>
      <w:r>
        <w:rPr>
          <w:spacing w:val="-2"/>
          <w:sz w:val="24"/>
        </w:rPr>
        <w:t> </w:t>
      </w:r>
      <w:r>
        <w:rPr>
          <w:sz w:val="24"/>
        </w:rPr>
        <w:t>Metafor</w:t>
      </w:r>
      <w:r>
        <w:rPr>
          <w:spacing w:val="-1"/>
          <w:sz w:val="24"/>
        </w:rPr>
        <w:t> </w:t>
      </w:r>
      <w:r>
        <w:rPr>
          <w:sz w:val="24"/>
        </w:rPr>
        <w:t>Analizi (Genel)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9"/>
        <w:gridCol w:w="1302"/>
        <w:gridCol w:w="1304"/>
      </w:tblGrid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8"/>
              <w:ind w:left="458" w:right="44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Metaforlar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304" w:type="dxa"/>
          </w:tcPr>
          <w:p>
            <w:pPr>
              <w:pStyle w:val="TableParagraph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6" w:right="449"/>
              <w:jc w:val="center"/>
              <w:rPr>
                <w:sz w:val="21"/>
              </w:rPr>
            </w:pPr>
            <w:r>
              <w:rPr>
                <w:sz w:val="21"/>
              </w:rPr>
              <w:t>Maddiyat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8,1%</w:t>
            </w:r>
          </w:p>
        </w:tc>
      </w:tr>
      <w:tr>
        <w:trPr>
          <w:trHeight w:val="395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5" w:right="449"/>
              <w:jc w:val="center"/>
              <w:rPr>
                <w:sz w:val="21"/>
              </w:rPr>
            </w:pPr>
            <w:r>
              <w:rPr>
                <w:sz w:val="21"/>
              </w:rPr>
              <w:t>Tamamlamak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4" w:right="462"/>
              <w:jc w:val="center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48,2%</w:t>
            </w:r>
          </w:p>
        </w:tc>
      </w:tr>
      <w:tr>
        <w:trPr>
          <w:trHeight w:val="398" w:hRule="atLeast"/>
        </w:trPr>
        <w:tc>
          <w:tcPr>
            <w:tcW w:w="3699" w:type="dxa"/>
          </w:tcPr>
          <w:p>
            <w:pPr>
              <w:pStyle w:val="TableParagraph"/>
              <w:spacing w:before="55"/>
              <w:ind w:left="458" w:right="447"/>
              <w:jc w:val="center"/>
              <w:rPr>
                <w:sz w:val="21"/>
              </w:rPr>
            </w:pPr>
            <w:r>
              <w:rPr>
                <w:sz w:val="21"/>
              </w:rPr>
              <w:t>Kazanmak</w:t>
            </w:r>
          </w:p>
        </w:tc>
        <w:tc>
          <w:tcPr>
            <w:tcW w:w="1302" w:type="dxa"/>
          </w:tcPr>
          <w:p>
            <w:pPr>
              <w:pStyle w:val="TableParagraph"/>
              <w:spacing w:before="55"/>
              <w:ind w:left="474" w:right="462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55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17,7%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6" w:right="449"/>
              <w:jc w:val="center"/>
              <w:rPr>
                <w:sz w:val="21"/>
              </w:rPr>
            </w:pPr>
            <w:r>
              <w:rPr>
                <w:sz w:val="21"/>
              </w:rPr>
              <w:t>Kariyer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5,2%</w:t>
            </w:r>
          </w:p>
        </w:tc>
      </w:tr>
      <w:tr>
        <w:trPr>
          <w:trHeight w:val="398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8" w:right="448"/>
              <w:jc w:val="center"/>
              <w:rPr>
                <w:sz w:val="21"/>
              </w:rPr>
            </w:pPr>
            <w:r>
              <w:rPr>
                <w:sz w:val="21"/>
              </w:rPr>
              <w:t>İyi-Etik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Olmak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3,8%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5" w:right="449"/>
              <w:jc w:val="center"/>
              <w:rPr>
                <w:sz w:val="21"/>
              </w:rPr>
            </w:pPr>
            <w:r>
              <w:rPr>
                <w:sz w:val="21"/>
              </w:rPr>
              <w:t>Maddiyat-Kazanmak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1,8%</w:t>
            </w:r>
          </w:p>
        </w:tc>
      </w:tr>
      <w:tr>
        <w:trPr>
          <w:trHeight w:val="398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8" w:right="449"/>
              <w:jc w:val="center"/>
              <w:rPr>
                <w:sz w:val="21"/>
              </w:rPr>
            </w:pPr>
            <w:r>
              <w:rPr>
                <w:sz w:val="21"/>
              </w:rPr>
              <w:t>Maddiyat-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Kariyer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2,7%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7" w:right="449"/>
              <w:jc w:val="center"/>
              <w:rPr>
                <w:sz w:val="21"/>
              </w:rPr>
            </w:pPr>
            <w:r>
              <w:rPr>
                <w:sz w:val="21"/>
              </w:rPr>
              <w:t>Tamamlamak-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İyi-Etik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Olmak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5,2%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8" w:right="449"/>
              <w:jc w:val="center"/>
              <w:rPr>
                <w:sz w:val="21"/>
              </w:rPr>
            </w:pPr>
            <w:r>
              <w:rPr>
                <w:sz w:val="21"/>
              </w:rPr>
              <w:t>Tamamlamak-Maddiyat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470" w:right="462"/>
              <w:jc w:val="center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4,6%</w:t>
            </w:r>
          </w:p>
        </w:tc>
      </w:tr>
      <w:tr>
        <w:trPr>
          <w:trHeight w:val="395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8" w:right="449"/>
              <w:jc w:val="center"/>
              <w:rPr>
                <w:sz w:val="21"/>
              </w:rPr>
            </w:pPr>
            <w:r>
              <w:rPr>
                <w:sz w:val="21"/>
              </w:rPr>
              <w:t>Maddiyat-Kazanmak-Kariyer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0,6%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5"/>
              <w:ind w:left="458" w:right="449"/>
              <w:jc w:val="center"/>
              <w:rPr>
                <w:sz w:val="21"/>
              </w:rPr>
            </w:pPr>
            <w:r>
              <w:rPr>
                <w:sz w:val="21"/>
              </w:rPr>
              <w:t>Maddiyat-Tamamlamak-Kariyer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5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304" w:type="dxa"/>
          </w:tcPr>
          <w:p>
            <w:pPr>
              <w:pStyle w:val="TableParagraph"/>
              <w:spacing w:before="55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0,9%</w:t>
            </w:r>
          </w:p>
        </w:tc>
      </w:tr>
      <w:tr>
        <w:trPr>
          <w:trHeight w:val="397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8" w:right="396"/>
              <w:jc w:val="center"/>
              <w:rPr>
                <w:sz w:val="21"/>
              </w:rPr>
            </w:pPr>
            <w:r>
              <w:rPr>
                <w:sz w:val="21"/>
              </w:rPr>
              <w:t>Maddiyat-Etik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Olma-Kariyer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0,7%</w:t>
            </w:r>
          </w:p>
        </w:tc>
      </w:tr>
      <w:tr>
        <w:trPr>
          <w:trHeight w:val="398" w:hRule="atLeast"/>
        </w:trPr>
        <w:tc>
          <w:tcPr>
            <w:tcW w:w="3699" w:type="dxa"/>
          </w:tcPr>
          <w:p>
            <w:pPr>
              <w:pStyle w:val="TableParagraph"/>
              <w:spacing w:before="53"/>
              <w:ind w:left="458" w:right="446"/>
              <w:jc w:val="center"/>
              <w:rPr>
                <w:sz w:val="21"/>
              </w:rPr>
            </w:pPr>
            <w:r>
              <w:rPr>
                <w:sz w:val="21"/>
              </w:rPr>
              <w:t>Kazanmak-Etik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Olma-Kariyer</w:t>
            </w:r>
          </w:p>
        </w:tc>
        <w:tc>
          <w:tcPr>
            <w:tcW w:w="1302" w:type="dxa"/>
          </w:tcPr>
          <w:p>
            <w:pPr>
              <w:pStyle w:val="TableParagraph"/>
              <w:spacing w:before="53"/>
              <w:ind w:left="8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304" w:type="dxa"/>
          </w:tcPr>
          <w:p>
            <w:pPr>
              <w:pStyle w:val="TableParagraph"/>
              <w:spacing w:before="53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0,6%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Tablo</w:t>
      </w:r>
      <w:r>
        <w:rPr>
          <w:spacing w:val="-4"/>
        </w:rPr>
        <w:t> </w:t>
      </w:r>
      <w:r>
        <w:rPr/>
        <w:t>4.26’ya</w:t>
      </w:r>
      <w:r>
        <w:rPr>
          <w:spacing w:val="-1"/>
        </w:rPr>
        <w:t> </w:t>
      </w:r>
      <w:r>
        <w:rPr/>
        <w:t>göre</w:t>
      </w:r>
      <w:r>
        <w:rPr>
          <w:spacing w:val="-3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tanımlaması</w:t>
      </w:r>
      <w:r>
        <w:rPr>
          <w:spacing w:val="-4"/>
        </w:rPr>
        <w:t> </w:t>
      </w:r>
      <w:r>
        <w:rPr/>
        <w:t>istenen</w:t>
      </w:r>
      <w:r>
        <w:rPr>
          <w:spacing w:val="-4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kavramı,</w:t>
      </w:r>
      <w:r>
        <w:rPr>
          <w:spacing w:val="-4"/>
        </w:rPr>
        <w:t> </w:t>
      </w:r>
      <w:r>
        <w:rPr/>
        <w:t>maddiyat</w:t>
      </w:r>
      <w:r>
        <w:rPr>
          <w:spacing w:val="-4"/>
        </w:rPr>
        <w:t> </w:t>
      </w:r>
      <w:r>
        <w:rPr/>
        <w:t>55</w:t>
      </w:r>
      <w:r>
        <w:rPr>
          <w:spacing w:val="-57"/>
        </w:rPr>
        <w:t> </w:t>
      </w:r>
      <w:r>
        <w:rPr/>
        <w:t>kişi</w:t>
      </w:r>
      <w:r>
        <w:rPr>
          <w:spacing w:val="-1"/>
        </w:rPr>
        <w:t> </w:t>
      </w:r>
      <w:r>
        <w:rPr/>
        <w:t>%8,1, tamamlamak</w:t>
      </w:r>
      <w:r>
        <w:rPr>
          <w:spacing w:val="-1"/>
        </w:rPr>
        <w:t> </w:t>
      </w:r>
      <w:r>
        <w:rPr/>
        <w:t>327 kişi</w:t>
      </w:r>
      <w:r>
        <w:rPr>
          <w:spacing w:val="-1"/>
        </w:rPr>
        <w:t> </w:t>
      </w:r>
      <w:r>
        <w:rPr/>
        <w:t>%48,2, kazanmak 120 kişi</w:t>
      </w:r>
      <w:r>
        <w:rPr>
          <w:spacing w:val="-1"/>
        </w:rPr>
        <w:t> </w:t>
      </w:r>
      <w:r>
        <w:rPr/>
        <w:t>%17,7, kariyer 35 kişi %5,2,</w:t>
      </w:r>
    </w:p>
    <w:p>
      <w:pPr>
        <w:pStyle w:val="BodyText"/>
        <w:spacing w:before="1"/>
        <w:ind w:left="728"/>
        <w:jc w:val="both"/>
      </w:pPr>
      <w:r>
        <w:rPr/>
        <w:t>iyi-etik</w:t>
      </w:r>
      <w:r>
        <w:rPr>
          <w:spacing w:val="-1"/>
        </w:rPr>
        <w:t> </w:t>
      </w:r>
      <w:r>
        <w:rPr/>
        <w:t>olmak</w:t>
      </w:r>
      <w:r>
        <w:rPr>
          <w:spacing w:val="1"/>
        </w:rPr>
        <w:t> </w:t>
      </w:r>
      <w:r>
        <w:rPr/>
        <w:t>26 kişi</w:t>
      </w:r>
      <w:r>
        <w:rPr>
          <w:spacing w:val="-1"/>
        </w:rPr>
        <w:t> </w:t>
      </w:r>
      <w:r>
        <w:rPr/>
        <w:t>%3,8, maddiyat-kazanmak 12</w:t>
      </w:r>
      <w:r>
        <w:rPr>
          <w:spacing w:val="-1"/>
        </w:rPr>
        <w:t> </w:t>
      </w:r>
      <w:r>
        <w:rPr/>
        <w:t>kişi %</w:t>
      </w:r>
      <w:r>
        <w:rPr>
          <w:spacing w:val="-2"/>
        </w:rPr>
        <w:t> </w:t>
      </w:r>
      <w:r>
        <w:rPr/>
        <w:t>1,8,</w:t>
      </w:r>
      <w:r>
        <w:rPr>
          <w:spacing w:val="2"/>
        </w:rPr>
        <w:t> </w:t>
      </w:r>
      <w:r>
        <w:rPr/>
        <w:t>maddiyat-kariyer 18 kişi</w:t>
      </w:r>
    </w:p>
    <w:p>
      <w:pPr>
        <w:pStyle w:val="BodyText"/>
        <w:spacing w:before="139"/>
        <w:ind w:left="728"/>
        <w:jc w:val="both"/>
      </w:pPr>
      <w:r>
        <w:rPr/>
        <w:t>%2,7,</w:t>
      </w:r>
      <w:r>
        <w:rPr>
          <w:spacing w:val="32"/>
        </w:rPr>
        <w:t> </w:t>
      </w:r>
      <w:r>
        <w:rPr/>
        <w:t>tamamlamak-maddiyat</w:t>
      </w:r>
      <w:r>
        <w:rPr>
          <w:spacing w:val="32"/>
        </w:rPr>
        <w:t> </w:t>
      </w:r>
      <w:r>
        <w:rPr/>
        <w:t>31</w:t>
      </w:r>
      <w:r>
        <w:rPr>
          <w:spacing w:val="33"/>
        </w:rPr>
        <w:t> </w:t>
      </w:r>
      <w:r>
        <w:rPr/>
        <w:t>kişi</w:t>
      </w:r>
      <w:r>
        <w:rPr>
          <w:spacing w:val="33"/>
        </w:rPr>
        <w:t> </w:t>
      </w:r>
      <w:r>
        <w:rPr/>
        <w:t>%</w:t>
      </w:r>
      <w:r>
        <w:rPr>
          <w:spacing w:val="33"/>
        </w:rPr>
        <w:t> </w:t>
      </w:r>
      <w:r>
        <w:rPr/>
        <w:t>4,6,</w:t>
      </w:r>
      <w:r>
        <w:rPr>
          <w:spacing w:val="32"/>
        </w:rPr>
        <w:t> </w:t>
      </w:r>
      <w:r>
        <w:rPr/>
        <w:t>maddiyat-kazanmak-kariyer</w:t>
      </w:r>
      <w:r>
        <w:rPr>
          <w:spacing w:val="33"/>
        </w:rPr>
        <w:t> </w:t>
      </w:r>
      <w:r>
        <w:rPr/>
        <w:t>4</w:t>
      </w:r>
      <w:r>
        <w:rPr>
          <w:spacing w:val="32"/>
        </w:rPr>
        <w:t> </w:t>
      </w:r>
      <w:r>
        <w:rPr/>
        <w:t>kişi</w:t>
      </w:r>
      <w:r>
        <w:rPr>
          <w:spacing w:val="33"/>
        </w:rPr>
        <w:t> </w:t>
      </w:r>
      <w:r>
        <w:rPr/>
        <w:t>%0,6,</w:t>
      </w:r>
    </w:p>
    <w:p>
      <w:pPr>
        <w:pStyle w:val="BodyText"/>
        <w:spacing w:line="360" w:lineRule="auto" w:before="137"/>
        <w:ind w:left="728" w:right="389"/>
        <w:jc w:val="both"/>
      </w:pPr>
      <w:r>
        <w:rPr/>
        <w:t>maddiyat-tamamlamak-kariyer 6 kişi %0,9, maddiyat-etik olmak-kariyer 5 kişi %0,7,</w:t>
      </w:r>
      <w:r>
        <w:rPr>
          <w:spacing w:val="1"/>
        </w:rPr>
        <w:t> </w:t>
      </w:r>
      <w:r>
        <w:rPr/>
        <w:t>kazanmak-etik</w:t>
      </w:r>
      <w:r>
        <w:rPr>
          <w:spacing w:val="-14"/>
        </w:rPr>
        <w:t> </w:t>
      </w:r>
      <w:r>
        <w:rPr/>
        <w:t>olmak-kariyer</w:t>
      </w:r>
      <w:r>
        <w:rPr>
          <w:spacing w:val="-15"/>
        </w:rPr>
        <w:t> </w:t>
      </w:r>
      <w:r>
        <w:rPr/>
        <w:t>4</w:t>
      </w:r>
      <w:r>
        <w:rPr>
          <w:spacing w:val="-13"/>
        </w:rPr>
        <w:t> </w:t>
      </w:r>
      <w:r>
        <w:rPr/>
        <w:t>kişi</w:t>
      </w:r>
      <w:r>
        <w:rPr>
          <w:spacing w:val="-14"/>
        </w:rPr>
        <w:t> </w:t>
      </w:r>
      <w:r>
        <w:rPr/>
        <w:t>%</w:t>
      </w:r>
      <w:r>
        <w:rPr>
          <w:spacing w:val="-14"/>
        </w:rPr>
        <w:t> </w:t>
      </w:r>
      <w:r>
        <w:rPr/>
        <w:t>0,6</w:t>
      </w:r>
      <w:r>
        <w:rPr>
          <w:spacing w:val="-14"/>
        </w:rPr>
        <w:t> </w:t>
      </w:r>
      <w:r>
        <w:rPr/>
        <w:t>kavramları</w:t>
      </w:r>
      <w:r>
        <w:rPr>
          <w:spacing w:val="-14"/>
        </w:rPr>
        <w:t> </w:t>
      </w:r>
      <w:r>
        <w:rPr/>
        <w:t>ile</w:t>
      </w:r>
      <w:r>
        <w:rPr>
          <w:spacing w:val="-15"/>
        </w:rPr>
        <w:t> </w:t>
      </w:r>
      <w:r>
        <w:rPr/>
        <w:t>ilişkilendirilmiştir.</w:t>
      </w:r>
      <w:r>
        <w:rPr>
          <w:spacing w:val="-13"/>
        </w:rPr>
        <w:t> </w:t>
      </w:r>
      <w:r>
        <w:rPr/>
        <w:t>Şekil</w:t>
      </w:r>
      <w:r>
        <w:rPr>
          <w:spacing w:val="-13"/>
        </w:rPr>
        <w:t> </w:t>
      </w:r>
      <w:r>
        <w:rPr/>
        <w:t>4.20’de</w:t>
      </w:r>
      <w:r>
        <w:rPr>
          <w:spacing w:val="-57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ile</w:t>
      </w:r>
      <w:r>
        <w:rPr>
          <w:spacing w:val="-2"/>
        </w:rPr>
        <w:t> </w:t>
      </w:r>
      <w:r>
        <w:rPr/>
        <w:t>ilişkilendirilen metaforların</w:t>
      </w:r>
      <w:r>
        <w:rPr>
          <w:spacing w:val="-1"/>
        </w:rPr>
        <w:t> </w:t>
      </w:r>
      <w:r>
        <w:rPr/>
        <w:t>analiz sonuçları 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pict>
          <v:group style="width:394pt;height:231.6pt;mso-position-horizontal-relative:char;mso-position-vertical-relative:line" coordorigin="0,0" coordsize="7880,4632">
            <v:rect style="position:absolute;left:7;top:7;width:7865;height:4618" filled="true" fillcolor="#ffffff" stroked="false">
              <v:fill type="solid"/>
            </v:rect>
            <v:rect style="position:absolute;left:2446;top:3922;width:672;height:173" filled="true" fillcolor="#4471c4" stroked="false">
              <v:fill type="solid"/>
            </v:rect>
            <v:rect style="position:absolute;left:2446;top:3922;width:672;height:173" filled="false" stroked="true" strokeweight="1.56pt" strokecolor="#ffffff">
              <v:stroke dashstyle="solid"/>
            </v:rect>
            <v:rect style="position:absolute;left:2446;top:3620;width:4004;height:173" filled="true" fillcolor="#4471c4" stroked="false">
              <v:fill type="solid"/>
            </v:rect>
            <v:rect style="position:absolute;left:2446;top:3620;width:4004;height:173" filled="false" stroked="true" strokeweight="1.56pt" strokecolor="#ffffff">
              <v:stroke dashstyle="solid"/>
            </v:rect>
            <v:rect style="position:absolute;left:2446;top:3318;width:1469;height:173" filled="true" fillcolor="#4471c4" stroked="false">
              <v:fill type="solid"/>
            </v:rect>
            <v:rect style="position:absolute;left:2446;top:3318;width:1469;height:173" filled="false" stroked="true" strokeweight="1.56pt" strokecolor="#ffffff">
              <v:stroke dashstyle="solid"/>
            </v:rect>
            <v:rect style="position:absolute;left:2446;top:3015;width:428;height:173" filled="true" fillcolor="#4471c4" stroked="false">
              <v:fill type="solid"/>
            </v:rect>
            <v:rect style="position:absolute;left:2446;top:3015;width:428;height:173" filled="false" stroked="true" strokeweight="1.56pt" strokecolor="#ffffff">
              <v:stroke dashstyle="solid"/>
            </v:rect>
            <v:rect style="position:absolute;left:2446;top:2713;width:320;height:173" filled="true" fillcolor="#4471c4" stroked="false">
              <v:fill type="solid"/>
            </v:rect>
            <v:rect style="position:absolute;left:2446;top:2713;width:320;height:173" filled="false" stroked="true" strokeweight="1.56pt" strokecolor="#ffffff">
              <v:stroke dashstyle="solid"/>
            </v:rect>
            <v:shape style="position:absolute;left:2446;top:291;width:428;height:2292" coordorigin="2447,292" coordsize="428,2292" path="m2495,1199l2447,1199,2447,1372,2495,1372,2495,1199xm2495,292l2447,292,2447,464,2495,464,2495,292xm2507,594l2447,594,2447,767,2507,767,2507,594xm2519,896l2447,896,2447,1069,2519,1069,2519,896xm2593,2411l2447,2411,2447,2584,2593,2584,2593,2411xm2668,2108l2447,2108,2447,2281,2668,2281,2668,2108xm2826,1501l2447,1501,2447,1676,2826,1676,2826,1501xm2874,1806l2447,1806,2447,1979,2874,1979,2874,1806xe" filled="true" fillcolor="#4471c4" stroked="false">
              <v:path arrowok="t"/>
              <v:fill type="solid"/>
            </v:shape>
            <v:shape style="position:absolute;left:2446;top:291;width:428;height:2292" coordorigin="2447,292" coordsize="428,2292" path="m2593,2584l2447,2584,2447,2411,2593,2411,2593,2584xm2668,2281l2447,2281,2447,2108,2668,2108,2668,2281xm2874,1979l2447,1979,2447,1806,2874,1806,2874,1979xm2826,1676l2447,1676,2447,1501,2826,1501,2826,1676xm2495,1372l2447,1372,2447,1199,2495,1199,2495,1372xm2519,1069l2447,1069,2447,896,2519,896,2519,1069xm2507,767l2447,767,2447,594,2507,594,2507,767xm2495,464l2447,464,2447,292,2495,292,2495,464xe" filled="false" stroked="true" strokeweight="1.56pt" strokecolor="#ffffff">
              <v:path arrowok="t"/>
              <v:stroke dashstyle="solid"/>
            </v:shape>
            <v:line style="position:absolute" from="2446,4162" to="2446,226" stroked="true" strokeweight=".72pt" strokecolor="#d9d9d9">
              <v:stroke dashstyle="solid"/>
            </v:line>
            <v:rect style="position:absolute;left:7;top:7;width:7865;height:4618" filled="false" stroked="true" strokeweight=".72pt" strokecolor="#d9d9d9">
              <v:stroke dashstyle="solid"/>
            </v:rect>
            <v:shape style="position:absolute;left:137;top:293;width:2164;height:381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kazanmak-Etik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olma-Kariyer</w:t>
                    </w:r>
                  </w:p>
                  <w:p>
                    <w:pPr>
                      <w:spacing w:line="331" w:lineRule="auto" w:before="83"/>
                      <w:ind w:left="0" w:right="19" w:firstLine="13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Maddiyat-Etik olma-Kariyer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Maddiyat-tamalamak-Kariyer</w:t>
                    </w:r>
                    <w:r>
                      <w:rPr>
                        <w:rFonts w:ascii="Calibri"/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Maddiyat-kazanmak-Kariyer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Tamamlamak-Maddiyat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Tamamlamak-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iyi-etik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olmak</w:t>
                    </w:r>
                  </w:p>
                  <w:p>
                    <w:pPr>
                      <w:spacing w:line="331" w:lineRule="auto" w:before="0"/>
                      <w:ind w:left="656" w:right="18" w:firstLine="18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Maddiyat- kariyer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Maddiyat-kazanmak</w:t>
                    </w:r>
                  </w:p>
                  <w:p>
                    <w:pPr>
                      <w:spacing w:line="219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iyi-etik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olmak</w:t>
                    </w:r>
                  </w:p>
                  <w:p>
                    <w:pPr>
                      <w:spacing w:line="331" w:lineRule="auto" w:before="81"/>
                      <w:ind w:left="1155" w:right="18" w:firstLine="48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kariyer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kazanmak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Tamamlamak</w:t>
                    </w:r>
                  </w:p>
                  <w:p>
                    <w:pPr>
                      <w:spacing w:line="215" w:lineRule="exact" w:before="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Maddiyat</w:t>
                    </w:r>
                  </w:p>
                </w:txbxContent>
              </v:textbox>
              <w10:wrap type="none"/>
            </v:shape>
            <v:shape style="position:absolute;left:2615;top:303;width:756;height:29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0,6%</w:t>
                    </w:r>
                  </w:p>
                  <w:p>
                    <w:pPr>
                      <w:spacing w:before="83"/>
                      <w:ind w:left="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0,7%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0,9%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0,6%</w:t>
                    </w:r>
                  </w:p>
                  <w:p>
                    <w:pPr>
                      <w:spacing w:before="83"/>
                      <w:ind w:left="33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4,6%</w:t>
                    </w:r>
                  </w:p>
                  <w:p>
                    <w:pPr>
                      <w:spacing w:before="83"/>
                      <w:ind w:left="3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5,2%</w:t>
                    </w:r>
                  </w:p>
                  <w:p>
                    <w:pPr>
                      <w:spacing w:before="83"/>
                      <w:ind w:left="17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2,7%</w:t>
                    </w:r>
                  </w:p>
                  <w:p>
                    <w:pPr>
                      <w:spacing w:before="83"/>
                      <w:ind w:left="9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1,8%</w:t>
                    </w:r>
                  </w:p>
                  <w:p>
                    <w:pPr>
                      <w:spacing w:before="83"/>
                      <w:ind w:left="2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3,8%</w:t>
                    </w:r>
                  </w:p>
                  <w:p>
                    <w:pPr>
                      <w:spacing w:line="216" w:lineRule="exact" w:before="83"/>
                      <w:ind w:left="3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5,2%</w:t>
                    </w:r>
                  </w:p>
                </w:txbxContent>
              </v:textbox>
              <w10:wrap type="none"/>
            </v:shape>
            <v:shape style="position:absolute;left:4035;top:3331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17,7%</w:t>
                    </w:r>
                  </w:p>
                </w:txbxContent>
              </v:textbox>
              <w10:wrap type="none"/>
            </v:shape>
            <v:shape style="position:absolute;left:6571;top:3634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48,2%</w:t>
                    </w:r>
                  </w:p>
                </w:txbxContent>
              </v:textbox>
              <w10:wrap type="none"/>
            </v:shape>
            <v:shape style="position:absolute;left:3240;top:3936;width:37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8,1%</w:t>
                    </w:r>
                  </w:p>
                </w:txbxContent>
              </v:textbox>
              <w10:wrap type="none"/>
            </v:shape>
            <v:shape style="position:absolute;left:2269;top:4312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3054;top:4312;width:4620;height:180" type="#_x0000_t202" filled="false" stroked="false">
              <v:textbox inset="0,0,0,0">
                <w:txbxContent>
                  <w:p>
                    <w:pPr>
                      <w:tabs>
                        <w:tab w:pos="830" w:val="left" w:leader="none"/>
                        <w:tab w:pos="1660" w:val="left" w:leader="none"/>
                        <w:tab w:pos="2491" w:val="left" w:leader="none"/>
                        <w:tab w:pos="3321" w:val="left" w:leader="none"/>
                        <w:tab w:pos="415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10,0%</w:t>
                      <w:tab/>
                      <w:t>20,0%</w:t>
                      <w:tab/>
                      <w:t>30,0%</w:t>
                      <w:tab/>
                      <w:t>40,0%</w:t>
                      <w:tab/>
                      <w:t>50,0%</w:t>
                      <w:tab/>
                      <w:t>60,0%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1280" w:right="949"/>
        <w:jc w:val="center"/>
      </w:pPr>
      <w:r>
        <w:rPr/>
        <w:drawing>
          <wp:anchor distT="0" distB="0" distL="0" distR="0" allowOverlap="1" layoutInCell="1" locked="0" behindDoc="1" simplePos="0" relativeHeight="480745472">
            <wp:simplePos x="0" y="0"/>
            <wp:positionH relativeFrom="page">
              <wp:posOffset>1282700</wp:posOffset>
            </wp:positionH>
            <wp:positionV relativeFrom="paragraph">
              <wp:posOffset>-370673</wp:posOffset>
            </wp:positionV>
            <wp:extent cx="4686300" cy="1841500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Şekil</w:t>
      </w:r>
      <w:r>
        <w:rPr>
          <w:b/>
          <w:spacing w:val="-1"/>
        </w:rPr>
        <w:t> </w:t>
      </w:r>
      <w:r>
        <w:rPr>
          <w:b/>
        </w:rPr>
        <w:t>4.20</w:t>
      </w:r>
      <w:r>
        <w:rPr/>
        <w:t>.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Kavramı</w:t>
      </w:r>
      <w:r>
        <w:rPr>
          <w:spacing w:val="-2"/>
        </w:rPr>
        <w:t> </w:t>
      </w:r>
      <w:r>
        <w:rPr/>
        <w:t>Metafor</w:t>
      </w:r>
      <w:r>
        <w:rPr>
          <w:spacing w:val="-1"/>
        </w:rPr>
        <w:t> </w:t>
      </w:r>
      <w:r>
        <w:rPr/>
        <w:t>Analizi</w:t>
      </w:r>
      <w:r>
        <w:rPr>
          <w:spacing w:val="-2"/>
        </w:rPr>
        <w:t> </w:t>
      </w:r>
      <w:r>
        <w:rPr/>
        <w:t>(Genel)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728" w:firstLine="566"/>
      </w:pPr>
      <w:r>
        <w:rPr/>
        <w:t>İlişkilendirilen</w:t>
      </w:r>
      <w:r>
        <w:rPr>
          <w:spacing w:val="2"/>
        </w:rPr>
        <w:t> </w:t>
      </w:r>
      <w:r>
        <w:rPr/>
        <w:t>ögeler</w:t>
      </w:r>
      <w:r>
        <w:rPr>
          <w:spacing w:val="4"/>
        </w:rPr>
        <w:t> </w:t>
      </w:r>
      <w:r>
        <w:rPr/>
        <w:t>ortak</w:t>
      </w:r>
      <w:r>
        <w:rPr>
          <w:spacing w:val="3"/>
        </w:rPr>
        <w:t> </w:t>
      </w:r>
      <w:r>
        <w:rPr/>
        <w:t>anlam</w:t>
      </w:r>
      <w:r>
        <w:rPr>
          <w:spacing w:val="5"/>
        </w:rPr>
        <w:t> </w:t>
      </w:r>
      <w:r>
        <w:rPr/>
        <w:t>içeren</w:t>
      </w:r>
      <w:r>
        <w:rPr>
          <w:spacing w:val="3"/>
        </w:rPr>
        <w:t> </w:t>
      </w:r>
      <w:r>
        <w:rPr/>
        <w:t>benzer</w:t>
      </w:r>
      <w:r>
        <w:rPr>
          <w:spacing w:val="2"/>
        </w:rPr>
        <w:t> </w:t>
      </w:r>
      <w:r>
        <w:rPr/>
        <w:t>temalar</w:t>
      </w:r>
      <w:r>
        <w:rPr>
          <w:spacing w:val="2"/>
        </w:rPr>
        <w:t> </w:t>
      </w:r>
      <w:r>
        <w:rPr/>
        <w:t>doğrultusunda</w:t>
      </w:r>
      <w:r>
        <w:rPr>
          <w:spacing w:val="3"/>
        </w:rPr>
        <w:t> </w:t>
      </w:r>
      <w:r>
        <w:rPr/>
        <w:t>kategorize</w:t>
      </w:r>
      <w:r>
        <w:rPr>
          <w:spacing w:val="-57"/>
        </w:rPr>
        <w:t> </w:t>
      </w:r>
      <w:r>
        <w:rPr/>
        <w:t>edilmiş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buna</w:t>
      </w:r>
      <w:r>
        <w:rPr>
          <w:spacing w:val="-1"/>
        </w:rPr>
        <w:t> </w:t>
      </w:r>
      <w:r>
        <w:rPr/>
        <w:t>göre</w:t>
      </w:r>
      <w:r>
        <w:rPr>
          <w:spacing w:val="-3"/>
        </w:rPr>
        <w:t> </w:t>
      </w:r>
      <w:r>
        <w:rPr/>
        <w:t>ulaşılan sonuçlar</w:t>
      </w:r>
      <w:r>
        <w:rPr>
          <w:spacing w:val="1"/>
        </w:rPr>
        <w:t> </w:t>
      </w:r>
      <w:r>
        <w:rPr/>
        <w:t>Tablo 4.27’de</w:t>
      </w:r>
      <w:r>
        <w:rPr>
          <w:spacing w:val="-2"/>
        </w:rPr>
        <w:t> </w:t>
      </w:r>
      <w:r>
        <w:rPr/>
        <w:t>gösterilmiştir.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728" w:right="0" w:firstLine="0"/>
        <w:jc w:val="left"/>
        <w:rPr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4.27.</w:t>
      </w:r>
      <w:r>
        <w:rPr>
          <w:b/>
          <w:spacing w:val="-1"/>
          <w:sz w:val="24"/>
        </w:rPr>
        <w:t> </w:t>
      </w:r>
      <w:r>
        <w:rPr>
          <w:sz w:val="24"/>
        </w:rPr>
        <w:t>Başarı</w:t>
      </w:r>
      <w:r>
        <w:rPr>
          <w:spacing w:val="-2"/>
          <w:sz w:val="24"/>
        </w:rPr>
        <w:t> </w:t>
      </w:r>
      <w:r>
        <w:rPr>
          <w:sz w:val="24"/>
        </w:rPr>
        <w:t>Kavramı</w:t>
      </w:r>
      <w:r>
        <w:rPr>
          <w:spacing w:val="-2"/>
          <w:sz w:val="24"/>
        </w:rPr>
        <w:t> </w:t>
      </w:r>
      <w:r>
        <w:rPr>
          <w:sz w:val="24"/>
        </w:rPr>
        <w:t>Metafor</w:t>
      </w:r>
      <w:r>
        <w:rPr>
          <w:spacing w:val="-1"/>
          <w:sz w:val="24"/>
        </w:rPr>
        <w:t> </w:t>
      </w:r>
      <w:r>
        <w:rPr>
          <w:sz w:val="24"/>
        </w:rPr>
        <w:t>Analizi</w:t>
      </w:r>
      <w:r>
        <w:rPr>
          <w:spacing w:val="-2"/>
          <w:sz w:val="24"/>
        </w:rPr>
        <w:t> </w:t>
      </w:r>
      <w:r>
        <w:rPr>
          <w:sz w:val="24"/>
        </w:rPr>
        <w:t>(Tematik)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2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275"/>
        <w:gridCol w:w="1556"/>
        <w:gridCol w:w="1558"/>
      </w:tblGrid>
      <w:tr>
        <w:trPr>
          <w:trHeight w:val="376" w:hRule="atLeast"/>
        </w:trPr>
        <w:tc>
          <w:tcPr>
            <w:tcW w:w="2835" w:type="dxa"/>
            <w:gridSpan w:val="2"/>
          </w:tcPr>
          <w:p>
            <w:pPr>
              <w:pStyle w:val="TableParagraph"/>
              <w:spacing w:before="39"/>
              <w:ind w:left="921"/>
              <w:rPr>
                <w:b/>
                <w:sz w:val="21"/>
              </w:rPr>
            </w:pPr>
            <w:r>
              <w:rPr>
                <w:b/>
                <w:sz w:val="21"/>
              </w:rPr>
              <w:t>Metaforlar</w:t>
            </w:r>
          </w:p>
        </w:tc>
        <w:tc>
          <w:tcPr>
            <w:tcW w:w="1556" w:type="dxa"/>
          </w:tcPr>
          <w:p>
            <w:pPr>
              <w:pStyle w:val="TableParagraph"/>
              <w:spacing w:before="3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558" w:type="dxa"/>
          </w:tcPr>
          <w:p>
            <w:pPr>
              <w:pStyle w:val="TableParagraph"/>
              <w:spacing w:before="3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%</w:t>
            </w:r>
          </w:p>
        </w:tc>
      </w:tr>
      <w:tr>
        <w:trPr>
          <w:trHeight w:val="379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76" w:lineRule="auto" w:before="89"/>
              <w:ind w:left="376" w:right="357" w:firstLine="105"/>
              <w:rPr>
                <w:sz w:val="21"/>
              </w:rPr>
            </w:pPr>
            <w:r>
              <w:rPr>
                <w:sz w:val="21"/>
              </w:rPr>
              <w:t>Başarı: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Maddiyat</w:t>
            </w: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8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88,6%</w:t>
            </w:r>
          </w:p>
        </w:tc>
      </w:tr>
      <w:tr>
        <w:trPr>
          <w:trHeight w:val="37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6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11,4%</w:t>
            </w:r>
          </w:p>
        </w:tc>
      </w:tr>
      <w:tr>
        <w:trPr>
          <w:trHeight w:val="37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76" w:lineRule="auto" w:before="89"/>
              <w:ind w:left="201" w:right="184" w:firstLine="280"/>
              <w:rPr>
                <w:sz w:val="21"/>
              </w:rPr>
            </w:pPr>
            <w:r>
              <w:rPr>
                <w:sz w:val="21"/>
              </w:rPr>
              <w:t>Başarı: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Tamamlamak</w:t>
            </w: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8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33,6%</w:t>
            </w:r>
          </w:p>
        </w:tc>
      </w:tr>
      <w:tr>
        <w:trPr>
          <w:trHeight w:val="37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6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66,4%</w:t>
            </w:r>
          </w:p>
        </w:tc>
      </w:tr>
      <w:tr>
        <w:trPr>
          <w:trHeight w:val="37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76" w:lineRule="auto" w:before="89"/>
              <w:ind w:left="331" w:right="301" w:firstLine="151"/>
              <w:rPr>
                <w:sz w:val="21"/>
              </w:rPr>
            </w:pPr>
            <w:r>
              <w:rPr>
                <w:sz w:val="21"/>
              </w:rPr>
              <w:t>Başarı: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Kazanmak</w:t>
            </w: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8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75,2%</w:t>
            </w:r>
          </w:p>
        </w:tc>
      </w:tr>
      <w:tr>
        <w:trPr>
          <w:trHeight w:val="37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6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24,8%</w:t>
            </w:r>
          </w:p>
        </w:tc>
      </w:tr>
      <w:tr>
        <w:trPr>
          <w:trHeight w:val="37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Başarı: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Kariyer</w:t>
            </w: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8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93,4%</w:t>
            </w:r>
          </w:p>
        </w:tc>
      </w:tr>
      <w:tr>
        <w:trPr>
          <w:trHeight w:val="37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6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6,6%</w:t>
            </w:r>
          </w:p>
        </w:tc>
      </w:tr>
      <w:tr>
        <w:trPr>
          <w:trHeight w:val="37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76" w:lineRule="auto" w:before="89"/>
              <w:ind w:left="494" w:right="108" w:hanging="365"/>
              <w:rPr>
                <w:sz w:val="21"/>
              </w:rPr>
            </w:pPr>
            <w:r>
              <w:rPr>
                <w:spacing w:val="-1"/>
                <w:sz w:val="21"/>
              </w:rPr>
              <w:t>Başarı: </w:t>
            </w:r>
            <w:r>
              <w:rPr>
                <w:sz w:val="21"/>
              </w:rPr>
              <w:t>İyi-Etik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Olmak</w:t>
            </w:r>
          </w:p>
        </w:tc>
        <w:tc>
          <w:tcPr>
            <w:tcW w:w="1275" w:type="dxa"/>
          </w:tcPr>
          <w:p>
            <w:pPr>
              <w:pStyle w:val="TableParagraph"/>
              <w:spacing w:before="36"/>
              <w:ind w:left="434" w:right="428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6" w:type="dxa"/>
          </w:tcPr>
          <w:p>
            <w:pPr>
              <w:pStyle w:val="TableParagraph"/>
              <w:spacing w:before="36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36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91,6%</w:t>
            </w:r>
          </w:p>
        </w:tc>
      </w:tr>
      <w:tr>
        <w:trPr>
          <w:trHeight w:val="37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434" w:right="426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8,4%</w:t>
            </w:r>
          </w:p>
        </w:tc>
      </w:tr>
      <w:tr>
        <w:trPr>
          <w:trHeight w:val="37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76" w:lineRule="auto" w:before="144"/>
              <w:ind w:left="158" w:right="148" w:hanging="1"/>
              <w:jc w:val="center"/>
              <w:rPr>
                <w:sz w:val="21"/>
              </w:rPr>
            </w:pPr>
            <w:r>
              <w:rPr>
                <w:sz w:val="21"/>
              </w:rPr>
              <w:t>İlişkilendirilen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Öge Sayısı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(Ortak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Anlam)</w:t>
            </w:r>
          </w:p>
        </w:tc>
        <w:tc>
          <w:tcPr>
            <w:tcW w:w="1275" w:type="dxa"/>
          </w:tcPr>
          <w:p>
            <w:pPr>
              <w:pStyle w:val="TableParagraph"/>
              <w:spacing w:before="36"/>
              <w:ind w:left="355"/>
              <w:rPr>
                <w:sz w:val="21"/>
              </w:rPr>
            </w:pPr>
            <w:r>
              <w:rPr>
                <w:sz w:val="21"/>
              </w:rPr>
              <w:t>1. Öge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36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558" w:type="dxa"/>
          </w:tcPr>
          <w:p>
            <w:pPr>
              <w:pStyle w:val="TableParagraph"/>
              <w:spacing w:before="36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83,0%</w:t>
            </w:r>
          </w:p>
        </w:tc>
      </w:tr>
      <w:tr>
        <w:trPr>
          <w:trHeight w:val="37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355"/>
              <w:rPr>
                <w:sz w:val="21"/>
              </w:rPr>
            </w:pPr>
            <w:r>
              <w:rPr>
                <w:sz w:val="21"/>
              </w:rPr>
              <w:t>2. Öge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14,2%</w:t>
            </w:r>
          </w:p>
        </w:tc>
      </w:tr>
      <w:tr>
        <w:trPr>
          <w:trHeight w:val="37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4"/>
              <w:ind w:left="355"/>
              <w:rPr>
                <w:sz w:val="21"/>
              </w:rPr>
            </w:pPr>
            <w:r>
              <w:rPr>
                <w:sz w:val="21"/>
              </w:rPr>
              <w:t>3. Öge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34"/>
              <w:ind w:left="502" w:right="494"/>
              <w:jc w:val="center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spacing w:before="34"/>
              <w:ind w:left="483" w:right="474"/>
              <w:jc w:val="center"/>
              <w:rPr>
                <w:sz w:val="21"/>
              </w:rPr>
            </w:pPr>
            <w:r>
              <w:rPr>
                <w:sz w:val="21"/>
              </w:rPr>
              <w:t>2,8%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firstLine="566"/>
      </w:pPr>
      <w:r>
        <w:rPr/>
        <w:t>Tablo</w:t>
      </w:r>
      <w:r>
        <w:rPr>
          <w:spacing w:val="28"/>
        </w:rPr>
        <w:t> </w:t>
      </w:r>
      <w:r>
        <w:rPr/>
        <w:t>4.27’ye</w:t>
      </w:r>
      <w:r>
        <w:rPr>
          <w:spacing w:val="31"/>
        </w:rPr>
        <w:t> </w:t>
      </w:r>
      <w:r>
        <w:rPr/>
        <w:t>göre</w:t>
      </w:r>
      <w:r>
        <w:rPr>
          <w:spacing w:val="28"/>
        </w:rPr>
        <w:t> </w:t>
      </w:r>
      <w:r>
        <w:rPr/>
        <w:t>çalışmaya</w:t>
      </w:r>
      <w:r>
        <w:rPr>
          <w:spacing w:val="28"/>
        </w:rPr>
        <w:t> </w:t>
      </w:r>
      <w:r>
        <w:rPr/>
        <w:t>katılan</w:t>
      </w:r>
      <w:r>
        <w:rPr>
          <w:spacing w:val="27"/>
        </w:rPr>
        <w:t> </w:t>
      </w:r>
      <w:r>
        <w:rPr/>
        <w:t>bireylerin</w:t>
      </w:r>
      <w:r>
        <w:rPr>
          <w:spacing w:val="27"/>
        </w:rPr>
        <w:t> </w:t>
      </w:r>
      <w:r>
        <w:rPr/>
        <w:t>verdikleri</w:t>
      </w:r>
      <w:r>
        <w:rPr>
          <w:spacing w:val="29"/>
        </w:rPr>
        <w:t> </w:t>
      </w:r>
      <w:r>
        <w:rPr/>
        <w:t>cevaplar</w:t>
      </w:r>
      <w:r>
        <w:rPr>
          <w:spacing w:val="26"/>
        </w:rPr>
        <w:t> </w:t>
      </w:r>
      <w:r>
        <w:rPr/>
        <w:t>tek</w:t>
      </w:r>
      <w:r>
        <w:rPr>
          <w:spacing w:val="27"/>
        </w:rPr>
        <w:t> </w:t>
      </w:r>
      <w:r>
        <w:rPr/>
        <w:t>tek</w:t>
      </w:r>
      <w:r>
        <w:rPr>
          <w:spacing w:val="-57"/>
        </w:rPr>
        <w:t> </w:t>
      </w:r>
      <w:r>
        <w:rPr/>
        <w:t>incelenmiş</w:t>
      </w:r>
      <w:r>
        <w:rPr>
          <w:spacing w:val="52"/>
        </w:rPr>
        <w:t> </w:t>
      </w:r>
      <w:r>
        <w:rPr/>
        <w:t>ve</w:t>
      </w:r>
      <w:r>
        <w:rPr>
          <w:spacing w:val="53"/>
        </w:rPr>
        <w:t> </w:t>
      </w:r>
      <w:r>
        <w:rPr/>
        <w:t>genel</w:t>
      </w:r>
      <w:r>
        <w:rPr>
          <w:spacing w:val="52"/>
        </w:rPr>
        <w:t> </w:t>
      </w:r>
      <w:r>
        <w:rPr/>
        <w:t>hatlarıyla</w:t>
      </w:r>
      <w:r>
        <w:rPr>
          <w:spacing w:val="50"/>
        </w:rPr>
        <w:t> </w:t>
      </w:r>
      <w:r>
        <w:rPr/>
        <w:t>başarı</w:t>
      </w:r>
      <w:r>
        <w:rPr>
          <w:spacing w:val="51"/>
        </w:rPr>
        <w:t> </w:t>
      </w:r>
      <w:r>
        <w:rPr/>
        <w:t>kavramını</w:t>
      </w:r>
      <w:r>
        <w:rPr>
          <w:spacing w:val="52"/>
        </w:rPr>
        <w:t> </w:t>
      </w:r>
      <w:r>
        <w:rPr/>
        <w:t>5</w:t>
      </w:r>
      <w:r>
        <w:rPr>
          <w:spacing w:val="51"/>
        </w:rPr>
        <w:t> </w:t>
      </w:r>
      <w:r>
        <w:rPr/>
        <w:t>alt</w:t>
      </w:r>
      <w:r>
        <w:rPr>
          <w:spacing w:val="52"/>
        </w:rPr>
        <w:t> </w:t>
      </w:r>
      <w:r>
        <w:rPr/>
        <w:t>başlık</w:t>
      </w:r>
      <w:r>
        <w:rPr>
          <w:spacing w:val="51"/>
        </w:rPr>
        <w:t> </w:t>
      </w:r>
      <w:r>
        <w:rPr/>
        <w:t>(kategori)</w:t>
      </w:r>
      <w:r>
        <w:rPr>
          <w:spacing w:val="52"/>
        </w:rPr>
        <w:t> </w:t>
      </w:r>
      <w:r>
        <w:rPr/>
        <w:t>altında</w:t>
      </w:r>
    </w:p>
    <w:p>
      <w:pPr>
        <w:spacing w:after="0" w:line="360" w:lineRule="auto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6"/>
        <w:jc w:val="both"/>
      </w:pPr>
      <w:r>
        <w:rPr/>
        <w:t>tanımladıkları</w:t>
      </w:r>
      <w:r>
        <w:rPr>
          <w:spacing w:val="-6"/>
        </w:rPr>
        <w:t> </w:t>
      </w:r>
      <w:r>
        <w:rPr/>
        <w:t>görülmüştür.</w:t>
      </w:r>
      <w:r>
        <w:rPr>
          <w:spacing w:val="-3"/>
        </w:rPr>
        <w:t> </w:t>
      </w:r>
      <w:r>
        <w:rPr/>
        <w:t>İlk</w:t>
      </w:r>
      <w:r>
        <w:rPr>
          <w:spacing w:val="-4"/>
        </w:rPr>
        <w:t> </w:t>
      </w:r>
      <w:r>
        <w:rPr/>
        <w:t>kategori</w:t>
      </w:r>
      <w:r>
        <w:rPr>
          <w:spacing w:val="-6"/>
        </w:rPr>
        <w:t> </w:t>
      </w:r>
      <w:r>
        <w:rPr/>
        <w:t>‘’maddiyat’</w:t>
      </w:r>
      <w:r>
        <w:rPr>
          <w:spacing w:val="-5"/>
        </w:rPr>
        <w:t> </w:t>
      </w:r>
      <w:r>
        <w:rPr/>
        <w:t>’tır.</w:t>
      </w:r>
      <w:r>
        <w:rPr>
          <w:spacing w:val="-6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%11,4’ü</w:t>
      </w:r>
      <w:r>
        <w:rPr>
          <w:spacing w:val="-7"/>
        </w:rPr>
        <w:t> </w:t>
      </w:r>
      <w:r>
        <w:rPr/>
        <w:t>başarıyı</w:t>
      </w:r>
      <w:r>
        <w:rPr>
          <w:spacing w:val="-57"/>
        </w:rPr>
        <w:t> </w:t>
      </w:r>
      <w:r>
        <w:rPr/>
        <w:t>maddiyat ifadesi ile ilişkilendirmiştir. Maddiyat başlığı altında para, zenginlik, servet</w:t>
      </w:r>
      <w:r>
        <w:rPr>
          <w:spacing w:val="1"/>
        </w:rPr>
        <w:t> </w:t>
      </w:r>
      <w:r>
        <w:rPr/>
        <w:t>sahibi</w:t>
      </w:r>
      <w:r>
        <w:rPr>
          <w:spacing w:val="-1"/>
        </w:rPr>
        <w:t> </w:t>
      </w:r>
      <w:r>
        <w:rPr/>
        <w:t>olma, maddi</w:t>
      </w:r>
      <w:r>
        <w:rPr>
          <w:spacing w:val="-1"/>
        </w:rPr>
        <w:t> </w:t>
      </w:r>
      <w:r>
        <w:rPr/>
        <w:t>olarak kazanç</w:t>
      </w:r>
      <w:r>
        <w:rPr>
          <w:spacing w:val="-1"/>
        </w:rPr>
        <w:t> </w:t>
      </w:r>
      <w:r>
        <w:rPr/>
        <w:t>sağlama gibi ifadeler</w:t>
      </w:r>
      <w:r>
        <w:rPr>
          <w:spacing w:val="-2"/>
        </w:rPr>
        <w:t> </w:t>
      </w:r>
      <w:r>
        <w:rPr/>
        <w:t>bulunmaktadır.</w:t>
      </w:r>
    </w:p>
    <w:p>
      <w:pPr>
        <w:pStyle w:val="BodyText"/>
        <w:spacing w:line="360" w:lineRule="auto" w:before="119"/>
        <w:ind w:left="728" w:right="393" w:firstLine="566"/>
        <w:jc w:val="both"/>
      </w:pPr>
      <w:r>
        <w:rPr/>
        <w:t>Katılımcıların % 66,4’ü ise başarıyı ‘’tamamlamak’’ olarak tanımlamışlardır. Bu</w:t>
      </w:r>
      <w:r>
        <w:rPr>
          <w:spacing w:val="1"/>
        </w:rPr>
        <w:t> </w:t>
      </w:r>
      <w:r>
        <w:rPr/>
        <w:t>alandaki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tanımlar</w:t>
      </w:r>
      <w:r>
        <w:rPr>
          <w:spacing w:val="1"/>
        </w:rPr>
        <w:t> </w:t>
      </w:r>
      <w:r>
        <w:rPr/>
        <w:t>sonlandırmak,</w:t>
      </w:r>
      <w:r>
        <w:rPr>
          <w:spacing w:val="1"/>
        </w:rPr>
        <w:t> </w:t>
      </w:r>
      <w:r>
        <w:rPr/>
        <w:t>bitirmek,</w:t>
      </w:r>
      <w:r>
        <w:rPr>
          <w:spacing w:val="1"/>
        </w:rPr>
        <w:t> </w:t>
      </w:r>
      <w:r>
        <w:rPr/>
        <w:t>sonuçlandırmak</w:t>
      </w:r>
      <w:r>
        <w:rPr>
          <w:spacing w:val="1"/>
        </w:rPr>
        <w:t> </w:t>
      </w:r>
      <w:r>
        <w:rPr/>
        <w:t>ifadelerinden</w:t>
      </w:r>
      <w:r>
        <w:rPr>
          <w:spacing w:val="1"/>
        </w:rPr>
        <w:t> </w:t>
      </w:r>
      <w:r>
        <w:rPr/>
        <w:t>oluşmaktadır.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oranda</w:t>
      </w:r>
      <w:r>
        <w:rPr>
          <w:spacing w:val="1"/>
        </w:rPr>
        <w:t> </w:t>
      </w:r>
      <w:r>
        <w:rPr/>
        <w:t>tanımladıkları</w:t>
      </w:r>
      <w:r>
        <w:rPr>
          <w:spacing w:val="1"/>
        </w:rPr>
        <w:t> </w:t>
      </w:r>
      <w:r>
        <w:rPr/>
        <w:t>ifadenin</w:t>
      </w:r>
      <w:r>
        <w:rPr>
          <w:spacing w:val="-1"/>
        </w:rPr>
        <w:t> </w:t>
      </w:r>
      <w:r>
        <w:rPr/>
        <w:t>‘’tamamlamak’’</w:t>
      </w:r>
      <w:r>
        <w:rPr>
          <w:spacing w:val="1"/>
        </w:rPr>
        <w:t> </w:t>
      </w:r>
      <w:r>
        <w:rPr/>
        <w:t>olduğu</w:t>
      </w:r>
      <w:r>
        <w:rPr>
          <w:spacing w:val="2"/>
        </w:rPr>
        <w:t> </w:t>
      </w:r>
      <w:r>
        <w:rPr/>
        <w:t>görülmüştür.</w:t>
      </w:r>
    </w:p>
    <w:p>
      <w:pPr>
        <w:pStyle w:val="BodyText"/>
        <w:spacing w:line="362" w:lineRule="auto" w:before="120"/>
        <w:ind w:left="728" w:right="398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%24,8’ü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/>
        <w:t>kazanmak,</w:t>
      </w:r>
      <w:r>
        <w:rPr>
          <w:spacing w:val="1"/>
        </w:rPr>
        <w:t> </w:t>
      </w:r>
      <w:r>
        <w:rPr/>
        <w:t>başarmak,</w:t>
      </w:r>
      <w:r>
        <w:rPr>
          <w:spacing w:val="1"/>
        </w:rPr>
        <w:t> </w:t>
      </w:r>
      <w:r>
        <w:rPr/>
        <w:t>galibiyet</w:t>
      </w:r>
      <w:r>
        <w:rPr>
          <w:spacing w:val="1"/>
        </w:rPr>
        <w:t> </w:t>
      </w:r>
      <w:r>
        <w:rPr/>
        <w:t>almak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tanımlamıştır.</w:t>
      </w:r>
      <w:r>
        <w:rPr>
          <w:spacing w:val="-1"/>
        </w:rPr>
        <w:t> </w:t>
      </w:r>
      <w:r>
        <w:rPr/>
        <w:t>Bu nedenle</w:t>
      </w:r>
      <w:r>
        <w:rPr>
          <w:spacing w:val="-1"/>
        </w:rPr>
        <w:t> </w:t>
      </w:r>
      <w:r>
        <w:rPr/>
        <w:t>bu</w:t>
      </w:r>
      <w:r>
        <w:rPr>
          <w:spacing w:val="-1"/>
        </w:rPr>
        <w:t> </w:t>
      </w:r>
      <w:r>
        <w:rPr/>
        <w:t>metafor ‘’kazanç’’</w:t>
      </w:r>
      <w:r>
        <w:rPr>
          <w:spacing w:val="-2"/>
        </w:rPr>
        <w:t> </w:t>
      </w:r>
      <w:r>
        <w:rPr/>
        <w:t>olarak adlandırılmıştır.</w:t>
      </w:r>
    </w:p>
    <w:p>
      <w:pPr>
        <w:pStyle w:val="BodyText"/>
        <w:spacing w:line="360" w:lineRule="auto" w:before="115"/>
        <w:ind w:left="728" w:right="396" w:firstLine="566"/>
        <w:jc w:val="both"/>
      </w:pPr>
      <w:r>
        <w:rPr/>
        <w:drawing>
          <wp:anchor distT="0" distB="0" distL="0" distR="0" allowOverlap="1" layoutInCell="1" locked="0" behindDoc="1" simplePos="0" relativeHeight="480746496">
            <wp:simplePos x="0" y="0"/>
            <wp:positionH relativeFrom="page">
              <wp:posOffset>1282700</wp:posOffset>
            </wp:positionH>
            <wp:positionV relativeFrom="paragraph">
              <wp:posOffset>172505</wp:posOffset>
            </wp:positionV>
            <wp:extent cx="4686300" cy="1841500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Diğer bir metafor başlığı % 6,6 ile ‘’kariyer’’ ifadesidir. Bu kapsamda kullanılan</w:t>
      </w:r>
      <w:r>
        <w:rPr>
          <w:spacing w:val="1"/>
        </w:rPr>
        <w:t> </w:t>
      </w:r>
      <w:r>
        <w:rPr/>
        <w:t>ifadeler; iş-meslek sahibi olma, kariyer yapma, ünlü olma, tanınır olma gibi ifadelerden</w:t>
      </w:r>
      <w:r>
        <w:rPr>
          <w:spacing w:val="1"/>
        </w:rPr>
        <w:t> </w:t>
      </w:r>
      <w:r>
        <w:rPr/>
        <w:t>oluşmaktadır.</w:t>
      </w:r>
    </w:p>
    <w:p>
      <w:pPr>
        <w:pStyle w:val="BodyText"/>
        <w:spacing w:line="360" w:lineRule="auto" w:before="121"/>
        <w:ind w:left="728" w:right="392" w:firstLine="566"/>
        <w:jc w:val="both"/>
      </w:pPr>
      <w:r>
        <w:rPr/>
        <w:pict>
          <v:group style="position:absolute;margin-left:171.119995pt;margin-top:136.003128pt;width:309.75pt;height:240.75pt;mso-position-horizontal-relative:page;mso-position-vertical-relative:paragraph;z-index:-15638016;mso-wrap-distance-left:0;mso-wrap-distance-right:0" coordorigin="3422,2720" coordsize="6195,4815">
            <v:shape style="position:absolute;left:4091;top:3636;width:4852;height:2860" type="#_x0000_t75" stroked="false">
              <v:imagedata r:id="rId17" o:title=""/>
            </v:shape>
            <v:shape style="position:absolute;left:4060;top:2878;width:3428;height:905" coordorigin="4061,2878" coordsize="3428,905" path="m5220,3284l4061,3284,4061,3783,5220,3783,5220,3284xm6403,2878l5304,2878,5304,3598,6403,3598,6403,2878xm7488,2878l6670,2878,6670,3598,7488,3598,7488,2878xe" filled="true" fillcolor="#d9d9d9" stroked="false">
              <v:path arrowok="t"/>
              <v:fill type="solid"/>
            </v:shape>
            <v:rect style="position:absolute;left:3429;top:2727;width:6180;height:4800" filled="false" stroked="true" strokeweight=".72pt" strokecolor="#d9d9d9">
              <v:stroke dashstyle="solid"/>
            </v:rect>
            <v:shape style="position:absolute;left:4121;top:3350;width:1058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Başarı: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kariyer</w:t>
                    </w:r>
                  </w:p>
                  <w:p>
                    <w:pPr>
                      <w:spacing w:line="216" w:lineRule="exact" w:before="1"/>
                      <w:ind w:left="0" w:right="1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5367;top:2945;width:995;height:6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Başarı</w:t>
                    </w:r>
                    <w:r>
                      <w:rPr>
                        <w:rFonts w:ascii="Calibri" w:hAnsi="Calibri"/>
                        <w:color w:val="40404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iyi-etik</w:t>
                    </w:r>
                  </w:p>
                  <w:p>
                    <w:pPr>
                      <w:spacing w:before="0"/>
                      <w:ind w:left="263" w:right="2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olmak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6732;top:2945;width:717;height:6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Başarı: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Maddiyat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000;top:4872;width:1107;height:720" type="#_x0000_t202" filled="true" fillcolor="#d9d9d9" stroked="false">
              <v:textbox inset="0,0,0,0">
                <w:txbxContent>
                  <w:p>
                    <w:pPr>
                      <w:spacing w:before="31"/>
                      <w:ind w:left="58" w:right="56" w:firstLine="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Başarı: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Tamamlamak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56%</w:t>
                    </w:r>
                  </w:p>
                </w:txbxContent>
              </v:textbox>
              <v:fill type="solid"/>
              <w10:wrap type="none"/>
            </v:shape>
            <v:shape style="position:absolute;left:4569;top:4184;width:852;height:718" type="#_x0000_t202" filled="true" fillcolor="#d9d9d9" stroked="false">
              <v:textbox inset="0,0,0,0">
                <w:txbxContent>
                  <w:p>
                    <w:pPr>
                      <w:spacing w:before="30"/>
                      <w:ind w:left="61" w:right="56" w:hanging="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Başarı: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kazanmak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21%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t>Başarıyı ‘’iyi-etik olmak’’ şeklinde tanımlayan bireylerin oranı ise %8,4’tür. Bu</w:t>
      </w:r>
      <w:r>
        <w:rPr>
          <w:spacing w:val="1"/>
        </w:rPr>
        <w:t> </w:t>
      </w:r>
      <w:r>
        <w:rPr/>
        <w:t>kategori altında diğer başlıklardan farklı olarak dikkat çeken nokta ise katılımcıların</w:t>
      </w:r>
      <w:r>
        <w:rPr>
          <w:spacing w:val="1"/>
        </w:rPr>
        <w:t> </w:t>
      </w:r>
      <w:r>
        <w:rPr/>
        <w:t>başarıyı manevi özelliklerle ilişkilendirmeleridir. Bu başlık altında genellikle iyi olmak-</w:t>
      </w:r>
      <w:r>
        <w:rPr>
          <w:spacing w:val="-57"/>
        </w:rPr>
        <w:t> </w:t>
      </w:r>
      <w:r>
        <w:rPr/>
        <w:t>iyi</w:t>
      </w:r>
      <w:r>
        <w:rPr>
          <w:spacing w:val="1"/>
        </w:rPr>
        <w:t> </w:t>
      </w:r>
      <w:r>
        <w:rPr/>
        <w:t>insan</w:t>
      </w:r>
      <w:r>
        <w:rPr>
          <w:spacing w:val="1"/>
        </w:rPr>
        <w:t> </w:t>
      </w:r>
      <w:r>
        <w:rPr/>
        <w:t>olmak-</w:t>
      </w:r>
      <w:r>
        <w:rPr>
          <w:spacing w:val="1"/>
        </w:rPr>
        <w:t> </w:t>
      </w:r>
      <w:r>
        <w:rPr/>
        <w:t>saygı</w:t>
      </w:r>
      <w:r>
        <w:rPr>
          <w:spacing w:val="1"/>
        </w:rPr>
        <w:t> </w:t>
      </w:r>
      <w:r>
        <w:rPr/>
        <w:t>duyulan</w:t>
      </w:r>
      <w:r>
        <w:rPr>
          <w:spacing w:val="1"/>
        </w:rPr>
        <w:t> </w:t>
      </w:r>
      <w:r>
        <w:rPr/>
        <w:t>olmak,</w:t>
      </w:r>
      <w:r>
        <w:rPr>
          <w:spacing w:val="1"/>
        </w:rPr>
        <w:t> </w:t>
      </w:r>
      <w:r>
        <w:rPr/>
        <w:t>saygı</w:t>
      </w:r>
      <w:r>
        <w:rPr>
          <w:spacing w:val="1"/>
        </w:rPr>
        <w:t> </w:t>
      </w:r>
      <w:r>
        <w:rPr/>
        <w:t>görmek,</w:t>
      </w:r>
      <w:r>
        <w:rPr>
          <w:spacing w:val="1"/>
        </w:rPr>
        <w:t> </w:t>
      </w:r>
      <w:r>
        <w:rPr/>
        <w:t>takdir</w:t>
      </w:r>
      <w:r>
        <w:rPr>
          <w:spacing w:val="1"/>
        </w:rPr>
        <w:t> </w:t>
      </w:r>
      <w:r>
        <w:rPr/>
        <w:t>edilmek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ifadeler</w:t>
      </w:r>
      <w:r>
        <w:rPr>
          <w:spacing w:val="1"/>
        </w:rPr>
        <w:t> </w:t>
      </w:r>
      <w:r>
        <w:rPr/>
        <w:t>bulunmaktır. Şekil 4.21’de başarı kavramının ilişkilendirildiği metaforlar kategorilere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analiz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336" w:right="0" w:firstLine="0"/>
        <w:jc w:val="center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4.21.</w:t>
      </w:r>
      <w:r>
        <w:rPr>
          <w:b/>
          <w:spacing w:val="-1"/>
          <w:sz w:val="24"/>
        </w:rPr>
        <w:t> </w:t>
      </w:r>
      <w:r>
        <w:rPr>
          <w:sz w:val="24"/>
        </w:rPr>
        <w:t>Başarı</w:t>
      </w:r>
      <w:r>
        <w:rPr>
          <w:spacing w:val="-2"/>
          <w:sz w:val="24"/>
        </w:rPr>
        <w:t> </w:t>
      </w:r>
      <w:r>
        <w:rPr>
          <w:sz w:val="24"/>
        </w:rPr>
        <w:t>Kavramı</w:t>
      </w:r>
      <w:r>
        <w:rPr>
          <w:spacing w:val="-1"/>
          <w:sz w:val="24"/>
        </w:rPr>
        <w:t> </w:t>
      </w:r>
      <w:r>
        <w:rPr>
          <w:sz w:val="24"/>
        </w:rPr>
        <w:t>Metafor</w:t>
      </w:r>
      <w:r>
        <w:rPr>
          <w:spacing w:val="-1"/>
          <w:sz w:val="24"/>
        </w:rPr>
        <w:t> </w:t>
      </w:r>
      <w:r>
        <w:rPr>
          <w:sz w:val="24"/>
        </w:rPr>
        <w:t>Analizi</w:t>
      </w:r>
      <w:r>
        <w:rPr>
          <w:spacing w:val="-2"/>
          <w:sz w:val="24"/>
        </w:rPr>
        <w:t> </w:t>
      </w:r>
      <w:r>
        <w:rPr>
          <w:sz w:val="24"/>
        </w:rPr>
        <w:t>(Tematik)</w:t>
      </w:r>
    </w:p>
    <w:p>
      <w:pPr>
        <w:spacing w:after="0"/>
        <w:jc w:val="center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2" w:firstLine="566"/>
        <w:jc w:val="both"/>
      </w:pPr>
      <w:r>
        <w:rPr/>
        <w:pict>
          <v:group style="position:absolute;margin-left:168.839996pt;margin-top:155.643143pt;width:314.05pt;height:220.2pt;mso-position-horizontal-relative:page;mso-position-vertical-relative:paragraph;z-index:-15636992;mso-wrap-distance-left:0;mso-wrap-distance-right:0" coordorigin="3377,3113" coordsize="6281,4404">
            <v:rect style="position:absolute;left:3384;top:3120;width:6267;height:4390" filled="true" fillcolor="#ffffff" stroked="false">
              <v:fill type="solid"/>
            </v:rect>
            <v:rect style="position:absolute;left:4592;top:3627;width:994;height:3418" filled="true" fillcolor="#4471c4" stroked="false">
              <v:fill type="solid"/>
            </v:rect>
            <v:rect style="position:absolute;left:4592;top:3627;width:994;height:3418" filled="false" stroked="true" strokeweight="1.56pt" strokecolor="#ffffff">
              <v:stroke dashstyle="solid"/>
            </v:rect>
            <v:rect style="position:absolute;left:6330;top:6462;width:992;height:584" filled="true" fillcolor="#4471c4" stroked="false">
              <v:fill type="solid"/>
            </v:rect>
            <v:rect style="position:absolute;left:6330;top:6462;width:992;height:584" filled="false" stroked="true" strokeweight="1.56pt" strokecolor="#ffffff">
              <v:stroke dashstyle="solid"/>
            </v:rect>
            <v:rect style="position:absolute;left:8065;top:6930;width:994;height:116" filled="true" fillcolor="#4471c4" stroked="false">
              <v:fill type="solid"/>
            </v:rect>
            <v:rect style="position:absolute;left:8065;top:6930;width:994;height:116" filled="false" stroked="true" strokeweight="1.56pt" strokecolor="#ffffff">
              <v:stroke dashstyle="solid"/>
            </v:rect>
            <v:line style="position:absolute" from="4219,7046" to="9430,7046" stroked="true" strokeweight=".72pt" strokecolor="#d9d9d9">
              <v:stroke dashstyle="solid"/>
            </v:line>
            <v:rect style="position:absolute;left:3384;top:3120;width:6267;height:4390" filled="false" stroked="true" strokeweight=".72pt" strokecolor="#d9d9d9">
              <v:stroke dashstyle="solid"/>
            </v:rect>
            <v:shape style="position:absolute;left:3515;top:3256;width:5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90,00%</w:t>
                    </w:r>
                  </w:p>
                </w:txbxContent>
              </v:textbox>
              <w10:wrap type="none"/>
            </v:shape>
            <v:shape style="position:absolute;left:4818;top:335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83,00%</w:t>
                    </w:r>
                  </w:p>
                </w:txbxContent>
              </v:textbox>
              <w10:wrap type="none"/>
            </v:shape>
            <v:shape style="position:absolute;left:3515;top:3668;width:562;height:265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80,00%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70,00%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60,00%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50,00%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20,00%</w:t>
                    </w:r>
                  </w:p>
                </w:txbxContent>
              </v:textbox>
              <w10:wrap type="none"/>
            </v:shape>
            <v:shape style="position:absolute;left:6555;top:6188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14,20%</w:t>
                    </w:r>
                  </w:p>
                </w:txbxContent>
              </v:textbox>
              <w10:wrap type="none"/>
            </v:shape>
            <v:shape style="position:absolute;left:3515;top:6551;width:5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10,00%</w:t>
                    </w:r>
                  </w:p>
                </w:txbxContent>
              </v:textbox>
              <w10:wrap type="none"/>
            </v:shape>
            <v:shape style="position:absolute;left:8337;top:6658;width:47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2,80%</w:t>
                    </w:r>
                  </w:p>
                </w:txbxContent>
              </v:textbox>
              <w10:wrap type="none"/>
            </v:shape>
            <v:shape style="position:absolute;left:3607;top:6963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4402;top:7196;width:4908;height:181" type="#_x0000_t202" filled="false" stroked="false">
              <v:textbox inset="0,0,0,0">
                <w:txbxContent>
                  <w:p>
                    <w:pPr>
                      <w:tabs>
                        <w:tab w:pos="1737" w:val="left" w:leader="none"/>
                        <w:tab w:pos="347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İlişkilendirilen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öge1</w:t>
                      <w:tab/>
                      <w:t>İlişkilendirilen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öge2</w:t>
                      <w:tab/>
                      <w:t>İlişkilendirilen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öge3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47520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Şekil</w:t>
      </w:r>
      <w:r>
        <w:rPr>
          <w:spacing w:val="1"/>
        </w:rPr>
        <w:t> </w:t>
      </w:r>
      <w:r>
        <w:rPr/>
        <w:t>4.21’e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ilişkilendirdikleri</w:t>
      </w:r>
      <w:r>
        <w:rPr>
          <w:spacing w:val="1"/>
        </w:rPr>
        <w:t> </w:t>
      </w:r>
      <w:r>
        <w:rPr/>
        <w:t>ifadeler</w:t>
      </w:r>
      <w:r>
        <w:rPr>
          <w:spacing w:val="1"/>
        </w:rPr>
        <w:t> </w:t>
      </w:r>
      <w:r>
        <w:rPr/>
        <w:t>(metaforlar) konu başlıklarına göre analiz edilmiştir. Buna göre başarı kavramı %56</w:t>
      </w:r>
      <w:r>
        <w:rPr>
          <w:spacing w:val="1"/>
        </w:rPr>
        <w:t> </w:t>
      </w:r>
      <w:r>
        <w:rPr/>
        <w:t>oranında tamamlamak, %21 kazanmak, % 10 maddiyat, %7 iyi-etik olmak, %6 kariyer</w:t>
      </w:r>
      <w:r>
        <w:rPr>
          <w:spacing w:val="1"/>
        </w:rPr>
        <w:t> </w:t>
      </w:r>
      <w:r>
        <w:rPr/>
        <w:t>kavramı ile ilişkilendirilmiştir. Bu sonuçlara göre katılımcılar başarı kavramını %83</w:t>
      </w:r>
      <w:r>
        <w:rPr>
          <w:spacing w:val="1"/>
        </w:rPr>
        <w:t> </w:t>
      </w:r>
      <w:r>
        <w:rPr/>
        <w:t>oranında tek bir benzetme, %14,2 oranında iki farklı konuda ve %2,8 oranında üç farklı</w:t>
      </w:r>
      <w:r>
        <w:rPr>
          <w:spacing w:val="1"/>
        </w:rPr>
        <w:t> </w:t>
      </w:r>
      <w:r>
        <w:rPr/>
        <w:t>konuda (metaforla) ifade etmiştir. Şekil 3’te başarı kavramının ilişkilendirildiği ortak</w:t>
      </w:r>
      <w:r>
        <w:rPr>
          <w:spacing w:val="1"/>
        </w:rPr>
        <w:t> </w:t>
      </w:r>
      <w:r>
        <w:rPr/>
        <w:t>temaların</w:t>
      </w:r>
      <w:r>
        <w:rPr>
          <w:spacing w:val="-1"/>
        </w:rPr>
        <w:t> </w:t>
      </w:r>
      <w:r>
        <w:rPr/>
        <w:t>ilişkilendirilen</w:t>
      </w:r>
      <w:r>
        <w:rPr>
          <w:spacing w:val="-1"/>
        </w:rPr>
        <w:t> </w:t>
      </w:r>
      <w:r>
        <w:rPr/>
        <w:t>ögelere göre</w:t>
      </w:r>
      <w:r>
        <w:rPr>
          <w:spacing w:val="1"/>
        </w:rPr>
        <w:t> </w:t>
      </w:r>
      <w:r>
        <w:rPr/>
        <w:t>yüzdelik oranları</w:t>
      </w:r>
      <w:r>
        <w:rPr>
          <w:spacing w:val="-1"/>
        </w:rPr>
        <w:t> </w:t>
      </w:r>
      <w:r>
        <w:rPr/>
        <w:t>görülmektedir.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28" w:right="0" w:firstLine="0"/>
        <w:jc w:val="center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4.22.</w:t>
      </w:r>
      <w:r>
        <w:rPr>
          <w:b/>
          <w:spacing w:val="-2"/>
          <w:sz w:val="24"/>
        </w:rPr>
        <w:t> </w:t>
      </w:r>
      <w:r>
        <w:rPr>
          <w:sz w:val="24"/>
        </w:rPr>
        <w:t>Başarı</w:t>
      </w:r>
      <w:r>
        <w:rPr>
          <w:spacing w:val="-3"/>
          <w:sz w:val="24"/>
        </w:rPr>
        <w:t> </w:t>
      </w:r>
      <w:r>
        <w:rPr>
          <w:sz w:val="24"/>
        </w:rPr>
        <w:t>Kavramının</w:t>
      </w:r>
      <w:r>
        <w:rPr>
          <w:spacing w:val="-2"/>
          <w:sz w:val="24"/>
        </w:rPr>
        <w:t> </w:t>
      </w:r>
      <w:r>
        <w:rPr>
          <w:sz w:val="24"/>
        </w:rPr>
        <w:t>İlişkilendirildiği</w:t>
      </w:r>
      <w:r>
        <w:rPr>
          <w:spacing w:val="-3"/>
          <w:sz w:val="24"/>
        </w:rPr>
        <w:t> </w:t>
      </w:r>
      <w:r>
        <w:rPr>
          <w:sz w:val="24"/>
        </w:rPr>
        <w:t>Ögeler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Şekil</w:t>
      </w:r>
      <w:r>
        <w:rPr>
          <w:spacing w:val="-9"/>
        </w:rPr>
        <w:t> </w:t>
      </w:r>
      <w:r>
        <w:rPr/>
        <w:t>4.22’ye</w:t>
      </w:r>
      <w:r>
        <w:rPr>
          <w:spacing w:val="-12"/>
        </w:rPr>
        <w:t> </w:t>
      </w:r>
      <w:r>
        <w:rPr/>
        <w:t>göre</w:t>
      </w:r>
      <w:r>
        <w:rPr>
          <w:spacing w:val="-11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kavramının</w:t>
      </w:r>
      <w:r>
        <w:rPr>
          <w:spacing w:val="-10"/>
        </w:rPr>
        <w:t> </w:t>
      </w:r>
      <w:r>
        <w:rPr/>
        <w:t>ilişkilendirildiği</w:t>
      </w:r>
      <w:r>
        <w:rPr>
          <w:spacing w:val="-9"/>
        </w:rPr>
        <w:t> </w:t>
      </w:r>
      <w:r>
        <w:rPr/>
        <w:t>benzer</w:t>
      </w:r>
      <w:r>
        <w:rPr>
          <w:spacing w:val="-11"/>
        </w:rPr>
        <w:t> </w:t>
      </w:r>
      <w:r>
        <w:rPr/>
        <w:t>kategorilerde</w:t>
      </w:r>
      <w:r>
        <w:rPr>
          <w:spacing w:val="-11"/>
        </w:rPr>
        <w:t> </w:t>
      </w:r>
      <w:r>
        <w:rPr/>
        <w:t>birleşen</w:t>
      </w:r>
      <w:r>
        <w:rPr>
          <w:spacing w:val="-58"/>
        </w:rPr>
        <w:t> </w:t>
      </w:r>
      <w:r>
        <w:rPr/>
        <w:t>temalar</w:t>
      </w:r>
      <w:r>
        <w:rPr>
          <w:spacing w:val="-7"/>
        </w:rPr>
        <w:t> </w:t>
      </w:r>
      <w:r>
        <w:rPr/>
        <w:t>şu</w:t>
      </w:r>
      <w:r>
        <w:rPr>
          <w:spacing w:val="-6"/>
        </w:rPr>
        <w:t> </w:t>
      </w:r>
      <w:r>
        <w:rPr/>
        <w:t>şekildedir:</w:t>
      </w:r>
      <w:r>
        <w:rPr>
          <w:spacing w:val="-6"/>
        </w:rPr>
        <w:t> </w:t>
      </w:r>
      <w:r>
        <w:rPr/>
        <w:t>1.</w:t>
      </w:r>
      <w:r>
        <w:rPr>
          <w:spacing w:val="-3"/>
        </w:rPr>
        <w:t> </w:t>
      </w:r>
      <w:r>
        <w:rPr/>
        <w:t>Tema</w:t>
      </w:r>
      <w:r>
        <w:rPr>
          <w:spacing w:val="-7"/>
        </w:rPr>
        <w:t> </w:t>
      </w:r>
      <w:r>
        <w:rPr/>
        <w:t>(83,00),</w:t>
      </w:r>
      <w:r>
        <w:rPr>
          <w:spacing w:val="-7"/>
        </w:rPr>
        <w:t> </w:t>
      </w:r>
      <w:r>
        <w:rPr/>
        <w:t>ikinci</w:t>
      </w:r>
      <w:r>
        <w:rPr>
          <w:spacing w:val="-6"/>
        </w:rPr>
        <w:t> </w:t>
      </w:r>
      <w:r>
        <w:rPr/>
        <w:t>tema</w:t>
      </w:r>
      <w:r>
        <w:rPr>
          <w:spacing w:val="-6"/>
        </w:rPr>
        <w:t> </w:t>
      </w:r>
      <w:r>
        <w:rPr/>
        <w:t>(14,20),</w:t>
      </w:r>
      <w:r>
        <w:rPr>
          <w:spacing w:val="-7"/>
        </w:rPr>
        <w:t> </w:t>
      </w:r>
      <w:r>
        <w:rPr/>
        <w:t>üçüncü</w:t>
      </w:r>
      <w:r>
        <w:rPr>
          <w:spacing w:val="-6"/>
        </w:rPr>
        <w:t> </w:t>
      </w:r>
      <w:r>
        <w:rPr/>
        <w:t>tema</w:t>
      </w:r>
      <w:r>
        <w:rPr>
          <w:spacing w:val="-7"/>
        </w:rPr>
        <w:t> </w:t>
      </w:r>
      <w:r>
        <w:rPr/>
        <w:t>(2,80),</w:t>
      </w:r>
      <w:r>
        <w:rPr>
          <w:spacing w:val="-6"/>
        </w:rPr>
        <w:t> </w:t>
      </w:r>
      <w:r>
        <w:rPr/>
        <w:t>oranında</w:t>
      </w:r>
      <w:r>
        <w:rPr>
          <w:spacing w:val="-58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kavramı ile</w:t>
      </w:r>
      <w:r>
        <w:rPr>
          <w:spacing w:val="-1"/>
        </w:rPr>
        <w:t> </w:t>
      </w:r>
      <w:r>
        <w:rPr/>
        <w:t>ilişkilendirilmiştir.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2"/>
          <w:numId w:val="20"/>
        </w:numPr>
        <w:tabs>
          <w:tab w:pos="1329" w:val="left" w:leader="none"/>
        </w:tabs>
        <w:spacing w:line="240" w:lineRule="auto" w:before="0" w:after="0"/>
        <w:ind w:left="1328" w:right="0" w:hanging="601"/>
        <w:jc w:val="left"/>
      </w:pPr>
      <w:bookmarkStart w:name="_TOC_250008" w:id="118"/>
      <w:r>
        <w:rPr/>
        <w:t>Ahlak</w:t>
      </w:r>
      <w:r>
        <w:rPr>
          <w:spacing w:val="-3"/>
        </w:rPr>
        <w:t> </w:t>
      </w:r>
      <w:r>
        <w:rPr/>
        <w:t>Kavramı</w:t>
      </w:r>
      <w:r>
        <w:rPr>
          <w:spacing w:val="-2"/>
        </w:rPr>
        <w:t> </w:t>
      </w:r>
      <w:r>
        <w:rPr/>
        <w:t>Metafor</w:t>
      </w:r>
      <w:r>
        <w:rPr>
          <w:spacing w:val="-4"/>
        </w:rPr>
        <w:t> </w:t>
      </w:r>
      <w:r>
        <w:rPr/>
        <w:t>Analizi</w:t>
      </w:r>
      <w:r>
        <w:rPr>
          <w:spacing w:val="-3"/>
        </w:rPr>
        <w:t> </w:t>
      </w:r>
      <w:bookmarkEnd w:id="118"/>
      <w:r>
        <w:rPr/>
        <w:t>Sonuçları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/>
        <w:t>ilişkilendirdikleri</w:t>
      </w:r>
      <w:r>
        <w:rPr>
          <w:spacing w:val="1"/>
        </w:rPr>
        <w:t> </w:t>
      </w:r>
      <w:r>
        <w:rPr/>
        <w:t>ifadeler</w:t>
      </w:r>
      <w:r>
        <w:rPr>
          <w:spacing w:val="1"/>
        </w:rPr>
        <w:t> </w:t>
      </w:r>
      <w:r>
        <w:rPr/>
        <w:t>Tablo</w:t>
      </w:r>
      <w:r>
        <w:rPr>
          <w:spacing w:val="1"/>
        </w:rPr>
        <w:t> </w:t>
      </w:r>
      <w:r>
        <w:rPr/>
        <w:t>4.28’de</w:t>
      </w:r>
      <w:r>
        <w:rPr>
          <w:spacing w:val="1"/>
        </w:rPr>
        <w:t> </w:t>
      </w:r>
      <w:r>
        <w:rPr/>
        <w:t>görülmektedir.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spacing w:before="93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48032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4.28.</w:t>
      </w:r>
      <w:r>
        <w:rPr>
          <w:b/>
          <w:spacing w:val="-2"/>
          <w:sz w:val="24"/>
        </w:rPr>
        <w:t> </w:t>
      </w:r>
      <w:r>
        <w:rPr>
          <w:sz w:val="24"/>
        </w:rPr>
        <w:t>Ahlak</w:t>
      </w:r>
      <w:r>
        <w:rPr>
          <w:spacing w:val="-2"/>
          <w:sz w:val="24"/>
        </w:rPr>
        <w:t> </w:t>
      </w:r>
      <w:r>
        <w:rPr>
          <w:sz w:val="24"/>
        </w:rPr>
        <w:t>Kavramı</w:t>
      </w:r>
      <w:r>
        <w:rPr>
          <w:spacing w:val="-2"/>
          <w:sz w:val="24"/>
        </w:rPr>
        <w:t> </w:t>
      </w:r>
      <w:r>
        <w:rPr>
          <w:sz w:val="24"/>
        </w:rPr>
        <w:t>Metafor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  <w:r>
        <w:rPr>
          <w:spacing w:val="-2"/>
          <w:sz w:val="24"/>
        </w:rPr>
        <w:t> </w:t>
      </w:r>
      <w:r>
        <w:rPr>
          <w:sz w:val="24"/>
        </w:rPr>
        <w:t>(Genel)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6"/>
        <w:gridCol w:w="1323"/>
        <w:gridCol w:w="1323"/>
      </w:tblGrid>
      <w:tr>
        <w:trPr>
          <w:trHeight w:val="359" w:hRule="atLeast"/>
        </w:trPr>
        <w:tc>
          <w:tcPr>
            <w:tcW w:w="5426" w:type="dxa"/>
          </w:tcPr>
          <w:p>
            <w:pPr>
              <w:pStyle w:val="TableParagraph"/>
              <w:spacing w:before="41"/>
              <w:ind w:left="2196" w:right="218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Metaforlar</w:t>
            </w:r>
          </w:p>
        </w:tc>
        <w:tc>
          <w:tcPr>
            <w:tcW w:w="1323" w:type="dxa"/>
          </w:tcPr>
          <w:p>
            <w:pPr>
              <w:pStyle w:val="TableParagraph"/>
              <w:spacing w:before="41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323" w:type="dxa"/>
          </w:tcPr>
          <w:p>
            <w:pPr>
              <w:pStyle w:val="TableParagraph"/>
              <w:spacing w:before="41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Eşit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7,5%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Adalet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11,1%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2,9%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Saygı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6,6%</w:t>
            </w:r>
          </w:p>
        </w:tc>
      </w:tr>
      <w:tr>
        <w:trPr>
          <w:trHeight w:val="359" w:hRule="atLeast"/>
        </w:trPr>
        <w:tc>
          <w:tcPr>
            <w:tcW w:w="5426" w:type="dxa"/>
          </w:tcPr>
          <w:p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z w:val="21"/>
              </w:rPr>
              <w:t>İyi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6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23" w:type="dxa"/>
          </w:tcPr>
          <w:p>
            <w:pPr>
              <w:pStyle w:val="TableParagraph"/>
              <w:spacing w:before="36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3,8%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Doğruluk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7,4%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Saygı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6,6%</w:t>
            </w:r>
          </w:p>
        </w:tc>
      </w:tr>
      <w:tr>
        <w:trPr>
          <w:trHeight w:val="355" w:hRule="atLeast"/>
        </w:trPr>
        <w:tc>
          <w:tcPr>
            <w:tcW w:w="5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Namus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6,3%</w:t>
            </w:r>
          </w:p>
        </w:tc>
      </w:tr>
      <w:tr>
        <w:trPr>
          <w:trHeight w:val="354" w:hRule="atLeast"/>
        </w:trPr>
        <w:tc>
          <w:tcPr>
            <w:tcW w:w="5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2"/>
              <w:ind w:left="107"/>
              <w:rPr>
                <w:sz w:val="21"/>
              </w:rPr>
            </w:pPr>
            <w:r>
              <w:rPr>
                <w:sz w:val="21"/>
              </w:rPr>
              <w:t>İyi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2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2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5,6%</w:t>
            </w:r>
          </w:p>
        </w:tc>
      </w:tr>
      <w:tr>
        <w:trPr>
          <w:trHeight w:val="359" w:hRule="atLeast"/>
        </w:trPr>
        <w:tc>
          <w:tcPr>
            <w:tcW w:w="5426" w:type="dxa"/>
          </w:tcPr>
          <w:p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z w:val="21"/>
              </w:rPr>
              <w:t>Etik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ilke</w:t>
            </w:r>
          </w:p>
        </w:tc>
        <w:tc>
          <w:tcPr>
            <w:tcW w:w="1323" w:type="dxa"/>
          </w:tcPr>
          <w:p>
            <w:pPr>
              <w:pStyle w:val="TableParagraph"/>
              <w:spacing w:before="36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23" w:type="dxa"/>
          </w:tcPr>
          <w:p>
            <w:pPr>
              <w:pStyle w:val="TableParagraph"/>
              <w:spacing w:before="36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3,4%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Eşit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olmak-Adalet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3,4%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Adalet-Güzel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1,8%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Güzel-Saygı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1,5%</w:t>
            </w:r>
          </w:p>
        </w:tc>
      </w:tr>
      <w:tr>
        <w:trPr>
          <w:trHeight w:val="359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Saygı-İyi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1,2%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İyi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Huy-Doğruluk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1,0%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Eşit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olmak-Adalet-Güzel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1,9%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Adalet-Güzel-Saygı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2,2%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Güzel-Saygı-İyi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1,5%</w:t>
            </w:r>
          </w:p>
        </w:tc>
      </w:tr>
      <w:tr>
        <w:trPr>
          <w:trHeight w:val="360" w:hRule="atLeast"/>
        </w:trPr>
        <w:tc>
          <w:tcPr>
            <w:tcW w:w="5426" w:type="dxa"/>
          </w:tcPr>
          <w:p>
            <w:pPr>
              <w:pStyle w:val="TableParagraph"/>
              <w:spacing w:before="37"/>
              <w:ind w:left="107"/>
              <w:rPr>
                <w:sz w:val="21"/>
              </w:rPr>
            </w:pPr>
            <w:r>
              <w:rPr>
                <w:sz w:val="21"/>
              </w:rPr>
              <w:t>Saygı-İyi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Huy-Doğruluk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7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23" w:type="dxa"/>
          </w:tcPr>
          <w:p>
            <w:pPr>
              <w:pStyle w:val="TableParagraph"/>
              <w:spacing w:before="37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1,6%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İyi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Huy-Eşit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olmak-Adalet-Güzel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2,2%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Doğruluk-Adalet-Güzel-Saygı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2,7%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Saygı-Güzel-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Doğruluk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-İyi 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2,4%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Namus-Saygı-İyi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Huy-Doğruluk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1,6%</w:t>
            </w:r>
          </w:p>
        </w:tc>
      </w:tr>
      <w:tr>
        <w:trPr>
          <w:trHeight w:val="359" w:hRule="atLeast"/>
        </w:trPr>
        <w:tc>
          <w:tcPr>
            <w:tcW w:w="5426" w:type="dxa"/>
          </w:tcPr>
          <w:p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z w:val="21"/>
              </w:rPr>
              <w:t>İyi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Huy-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Doğruluk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-Eşit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olmak-Adalet-Güzel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6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23" w:type="dxa"/>
          </w:tcPr>
          <w:p>
            <w:pPr>
              <w:pStyle w:val="TableParagraph"/>
              <w:spacing w:before="36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1,9%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Etik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ilke-Doğruluk-Adalet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-Saygı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1,8%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Eşit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-Güzel-Saygı-İyi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0,3%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Adalet-Güzel-Namus-Saygı-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Doğruluk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2,4%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Güzel-Saygı-İyi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Huy-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Eşit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olmak-Adalet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1,9%</w:t>
            </w:r>
          </w:p>
        </w:tc>
      </w:tr>
      <w:tr>
        <w:trPr>
          <w:trHeight w:val="360" w:hRule="atLeast"/>
        </w:trPr>
        <w:tc>
          <w:tcPr>
            <w:tcW w:w="5426" w:type="dxa"/>
          </w:tcPr>
          <w:p>
            <w:pPr>
              <w:pStyle w:val="TableParagraph"/>
              <w:spacing w:before="37"/>
              <w:ind w:left="107"/>
              <w:rPr>
                <w:sz w:val="21"/>
              </w:rPr>
            </w:pPr>
            <w:r>
              <w:rPr>
                <w:sz w:val="21"/>
              </w:rPr>
              <w:t>Saygı-İyi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Huy-Etik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ilke-Doğruluk-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7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23" w:type="dxa"/>
          </w:tcPr>
          <w:p>
            <w:pPr>
              <w:pStyle w:val="TableParagraph"/>
              <w:spacing w:before="37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2,5%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İyi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Huy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-Adalet-Saygı-Güzel-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Doğruluk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5" w:right="364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1,8%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Eşit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olmak-Adalet-Güzel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-Namus-Saygı-İyi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0,4%</w:t>
            </w:r>
          </w:p>
        </w:tc>
      </w:tr>
      <w:tr>
        <w:trPr>
          <w:trHeight w:val="357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Adalet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-Saygı-İyi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Huy-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Eşit olmak-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Etik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ilke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-Güzel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0,6%</w:t>
            </w:r>
          </w:p>
        </w:tc>
      </w:tr>
      <w:tr>
        <w:trPr>
          <w:trHeight w:val="359" w:hRule="atLeast"/>
        </w:trPr>
        <w:tc>
          <w:tcPr>
            <w:tcW w:w="5426" w:type="dxa"/>
          </w:tcPr>
          <w:p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Güzel-Saygı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-Etik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ilke-Doğruluk-Adalet-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İyi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323" w:type="dxa"/>
          </w:tcPr>
          <w:p>
            <w:pPr>
              <w:pStyle w:val="TableParagraph"/>
              <w:spacing w:before="34"/>
              <w:ind w:left="366" w:right="364"/>
              <w:jc w:val="center"/>
              <w:rPr>
                <w:sz w:val="21"/>
              </w:rPr>
            </w:pPr>
            <w:r>
              <w:rPr>
                <w:sz w:val="21"/>
              </w:rPr>
              <w:t>0,1%</w:t>
            </w:r>
          </w:p>
        </w:tc>
      </w:tr>
    </w:tbl>
    <w:p>
      <w:pPr>
        <w:spacing w:after="0"/>
        <w:jc w:val="center"/>
        <w:rPr>
          <w:sz w:val="21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4" w:firstLine="566"/>
        <w:jc w:val="right"/>
      </w:pPr>
      <w:r>
        <w:rPr/>
        <w:t>Tablo</w:t>
      </w:r>
      <w:r>
        <w:rPr>
          <w:spacing w:val="6"/>
        </w:rPr>
        <w:t> </w:t>
      </w:r>
      <w:r>
        <w:rPr/>
        <w:t>4.28’e</w:t>
      </w:r>
      <w:r>
        <w:rPr>
          <w:spacing w:val="4"/>
        </w:rPr>
        <w:t> </w:t>
      </w:r>
      <w:r>
        <w:rPr/>
        <w:t>göre</w:t>
      </w:r>
      <w:r>
        <w:rPr>
          <w:spacing w:val="5"/>
        </w:rPr>
        <w:t> </w:t>
      </w:r>
      <w:r>
        <w:rPr/>
        <w:t>katılımcılar</w:t>
      </w:r>
      <w:r>
        <w:rPr>
          <w:spacing w:val="3"/>
        </w:rPr>
        <w:t> </w:t>
      </w:r>
      <w:r>
        <w:rPr/>
        <w:t>ahlak</w:t>
      </w:r>
      <w:r>
        <w:rPr>
          <w:spacing w:val="5"/>
        </w:rPr>
        <w:t> </w:t>
      </w:r>
      <w:r>
        <w:rPr/>
        <w:t>kavramını,</w:t>
      </w:r>
      <w:r>
        <w:rPr>
          <w:spacing w:val="6"/>
        </w:rPr>
        <w:t> </w:t>
      </w:r>
      <w:r>
        <w:rPr/>
        <w:t>eşit</w:t>
      </w:r>
      <w:r>
        <w:rPr>
          <w:spacing w:val="5"/>
        </w:rPr>
        <w:t> </w:t>
      </w:r>
      <w:r>
        <w:rPr/>
        <w:t>olmak</w:t>
      </w:r>
      <w:r>
        <w:rPr>
          <w:spacing w:val="5"/>
        </w:rPr>
        <w:t> </w:t>
      </w:r>
      <w:r>
        <w:rPr/>
        <w:t>51</w:t>
      </w:r>
      <w:r>
        <w:rPr>
          <w:spacing w:val="3"/>
        </w:rPr>
        <w:t> </w:t>
      </w:r>
      <w:r>
        <w:rPr/>
        <w:t>kişi</w:t>
      </w:r>
      <w:r>
        <w:rPr>
          <w:spacing w:val="4"/>
        </w:rPr>
        <w:t> </w:t>
      </w:r>
      <w:r>
        <w:rPr/>
        <w:t>7,5%,</w:t>
      </w:r>
      <w:r>
        <w:rPr>
          <w:spacing w:val="2"/>
        </w:rPr>
        <w:t> </w:t>
      </w:r>
      <w:r>
        <w:rPr/>
        <w:t>adalet</w:t>
      </w:r>
      <w:r>
        <w:rPr>
          <w:spacing w:val="6"/>
        </w:rPr>
        <w:t> </w:t>
      </w:r>
      <w:r>
        <w:rPr/>
        <w:t>75</w:t>
      </w:r>
      <w:r>
        <w:rPr>
          <w:spacing w:val="-57"/>
        </w:rPr>
        <w:t> </w:t>
      </w:r>
      <w:r>
        <w:rPr/>
        <w:t>kişi</w:t>
      </w:r>
      <w:r>
        <w:rPr>
          <w:spacing w:val="-5"/>
        </w:rPr>
        <w:t> </w:t>
      </w:r>
      <w:r>
        <w:rPr/>
        <w:t>11,1%,</w:t>
      </w:r>
      <w:r>
        <w:rPr>
          <w:spacing w:val="-5"/>
        </w:rPr>
        <w:t> </w:t>
      </w:r>
      <w:r>
        <w:rPr/>
        <w:t>güzel</w:t>
      </w:r>
      <w:r>
        <w:rPr>
          <w:spacing w:val="-6"/>
        </w:rPr>
        <w:t> </w:t>
      </w:r>
      <w:r>
        <w:rPr/>
        <w:t>20</w:t>
      </w:r>
      <w:r>
        <w:rPr>
          <w:spacing w:val="-5"/>
        </w:rPr>
        <w:t> </w:t>
      </w:r>
      <w:r>
        <w:rPr/>
        <w:t>kişi</w:t>
      </w:r>
      <w:r>
        <w:rPr>
          <w:spacing w:val="-3"/>
        </w:rPr>
        <w:t> </w:t>
      </w:r>
      <w:r>
        <w:rPr/>
        <w:t>2,9%,</w:t>
      </w:r>
      <w:r>
        <w:rPr>
          <w:spacing w:val="-5"/>
        </w:rPr>
        <w:t> </w:t>
      </w:r>
      <w:r>
        <w:rPr/>
        <w:t>saygı</w:t>
      </w:r>
      <w:r>
        <w:rPr>
          <w:spacing w:val="-5"/>
        </w:rPr>
        <w:t> </w:t>
      </w:r>
      <w:r>
        <w:rPr/>
        <w:t>45</w:t>
      </w:r>
      <w:r>
        <w:rPr>
          <w:spacing w:val="-6"/>
        </w:rPr>
        <w:t> </w:t>
      </w:r>
      <w:r>
        <w:rPr/>
        <w:t>kişi</w:t>
      </w:r>
      <w:r>
        <w:rPr>
          <w:spacing w:val="-4"/>
        </w:rPr>
        <w:t> </w:t>
      </w:r>
      <w:r>
        <w:rPr/>
        <w:t>6,6%,</w:t>
      </w:r>
      <w:r>
        <w:rPr>
          <w:spacing w:val="-4"/>
        </w:rPr>
        <w:t> </w:t>
      </w:r>
      <w:r>
        <w:rPr/>
        <w:t>iyi</w:t>
      </w:r>
      <w:r>
        <w:rPr>
          <w:spacing w:val="-5"/>
        </w:rPr>
        <w:t> </w:t>
      </w:r>
      <w:r>
        <w:rPr/>
        <w:t>huy</w:t>
      </w:r>
      <w:r>
        <w:rPr>
          <w:spacing w:val="-10"/>
        </w:rPr>
        <w:t> </w:t>
      </w:r>
      <w:r>
        <w:rPr/>
        <w:t>26</w:t>
      </w:r>
      <w:r>
        <w:rPr>
          <w:spacing w:val="-6"/>
        </w:rPr>
        <w:t> </w:t>
      </w:r>
      <w:r>
        <w:rPr/>
        <w:t>kişi</w:t>
      </w:r>
      <w:r>
        <w:rPr>
          <w:spacing w:val="-4"/>
        </w:rPr>
        <w:t> </w:t>
      </w:r>
      <w:r>
        <w:rPr/>
        <w:t>3,8%,</w:t>
      </w:r>
      <w:r>
        <w:rPr>
          <w:spacing w:val="-6"/>
        </w:rPr>
        <w:t> </w:t>
      </w:r>
      <w:r>
        <w:rPr/>
        <w:t>doğruluk</w:t>
      </w:r>
      <w:r>
        <w:rPr>
          <w:spacing w:val="-6"/>
        </w:rPr>
        <w:t> </w:t>
      </w:r>
      <w:r>
        <w:rPr/>
        <w:t>50</w:t>
      </w:r>
      <w:r>
        <w:rPr>
          <w:spacing w:val="-5"/>
        </w:rPr>
        <w:t> </w:t>
      </w:r>
      <w:r>
        <w:rPr/>
        <w:t>kişi</w:t>
      </w:r>
    </w:p>
    <w:p>
      <w:pPr>
        <w:pStyle w:val="BodyText"/>
        <w:ind w:right="392"/>
        <w:jc w:val="right"/>
      </w:pPr>
      <w:r>
        <w:rPr/>
        <w:t>7,4%,</w:t>
      </w:r>
      <w:r>
        <w:rPr>
          <w:spacing w:val="-9"/>
        </w:rPr>
        <w:t> </w:t>
      </w:r>
      <w:r>
        <w:rPr/>
        <w:t>saygı</w:t>
      </w:r>
      <w:r>
        <w:rPr>
          <w:spacing w:val="-8"/>
        </w:rPr>
        <w:t> </w:t>
      </w:r>
      <w:r>
        <w:rPr/>
        <w:t>45</w:t>
      </w:r>
      <w:r>
        <w:rPr>
          <w:spacing w:val="-8"/>
        </w:rPr>
        <w:t> </w:t>
      </w:r>
      <w:r>
        <w:rPr/>
        <w:t>kişi</w:t>
      </w:r>
      <w:r>
        <w:rPr>
          <w:spacing w:val="-8"/>
        </w:rPr>
        <w:t> </w:t>
      </w:r>
      <w:r>
        <w:rPr/>
        <w:t>6,6%</w:t>
      </w:r>
      <w:r>
        <w:rPr>
          <w:spacing w:val="-7"/>
        </w:rPr>
        <w:t> </w:t>
      </w:r>
      <w:r>
        <w:rPr/>
        <w:t>namus</w:t>
      </w:r>
      <w:r>
        <w:rPr>
          <w:spacing w:val="-7"/>
        </w:rPr>
        <w:t> </w:t>
      </w:r>
      <w:r>
        <w:rPr/>
        <w:t>43</w:t>
      </w:r>
      <w:r>
        <w:rPr>
          <w:spacing w:val="-9"/>
        </w:rPr>
        <w:t> </w:t>
      </w:r>
      <w:r>
        <w:rPr/>
        <w:t>kişi</w:t>
      </w:r>
      <w:r>
        <w:rPr>
          <w:spacing w:val="-7"/>
        </w:rPr>
        <w:t> </w:t>
      </w:r>
      <w:r>
        <w:rPr/>
        <w:t>6,3%,</w:t>
      </w:r>
      <w:r>
        <w:rPr>
          <w:spacing w:val="-9"/>
        </w:rPr>
        <w:t> </w:t>
      </w:r>
      <w:r>
        <w:rPr/>
        <w:t>iyi</w:t>
      </w:r>
      <w:r>
        <w:rPr>
          <w:spacing w:val="-8"/>
        </w:rPr>
        <w:t> </w:t>
      </w:r>
      <w:r>
        <w:rPr/>
        <w:t>huy</w:t>
      </w:r>
      <w:r>
        <w:rPr>
          <w:spacing w:val="-12"/>
        </w:rPr>
        <w:t> </w:t>
      </w:r>
      <w:r>
        <w:rPr/>
        <w:t>38</w:t>
      </w:r>
      <w:r>
        <w:rPr>
          <w:spacing w:val="-9"/>
        </w:rPr>
        <w:t> </w:t>
      </w:r>
      <w:r>
        <w:rPr/>
        <w:t>kişi</w:t>
      </w:r>
      <w:r>
        <w:rPr>
          <w:spacing w:val="-7"/>
        </w:rPr>
        <w:t> </w:t>
      </w:r>
      <w:r>
        <w:rPr/>
        <w:t>5,6%,</w:t>
      </w:r>
      <w:r>
        <w:rPr>
          <w:spacing w:val="-9"/>
        </w:rPr>
        <w:t> </w:t>
      </w:r>
      <w:r>
        <w:rPr/>
        <w:t>etik</w:t>
      </w:r>
      <w:r>
        <w:rPr>
          <w:spacing w:val="-9"/>
        </w:rPr>
        <w:t> </w:t>
      </w:r>
      <w:r>
        <w:rPr/>
        <w:t>ilke</w:t>
      </w:r>
      <w:r>
        <w:rPr>
          <w:spacing w:val="-6"/>
        </w:rPr>
        <w:t> </w:t>
      </w:r>
      <w:r>
        <w:rPr/>
        <w:t>23</w:t>
      </w:r>
      <w:r>
        <w:rPr>
          <w:spacing w:val="-9"/>
        </w:rPr>
        <w:t> </w:t>
      </w:r>
      <w:r>
        <w:rPr/>
        <w:t>kişi</w:t>
      </w:r>
      <w:r>
        <w:rPr>
          <w:spacing w:val="-7"/>
        </w:rPr>
        <w:t> </w:t>
      </w:r>
      <w:r>
        <w:rPr/>
        <w:t>3,4%,</w:t>
      </w:r>
    </w:p>
    <w:p>
      <w:pPr>
        <w:pStyle w:val="BodyText"/>
        <w:spacing w:before="137"/>
        <w:ind w:right="390"/>
        <w:jc w:val="right"/>
      </w:pPr>
      <w:r>
        <w:rPr>
          <w:spacing w:val="-1"/>
        </w:rPr>
        <w:t>eşit</w:t>
      </w:r>
      <w:r>
        <w:rPr>
          <w:spacing w:val="-13"/>
        </w:rPr>
        <w:t> </w:t>
      </w:r>
      <w:r>
        <w:rPr>
          <w:spacing w:val="-1"/>
        </w:rPr>
        <w:t>olmak-adalet</w:t>
      </w:r>
      <w:r>
        <w:rPr>
          <w:spacing w:val="-13"/>
        </w:rPr>
        <w:t> </w:t>
      </w:r>
      <w:r>
        <w:rPr/>
        <w:t>23</w:t>
      </w:r>
      <w:r>
        <w:rPr>
          <w:spacing w:val="-13"/>
        </w:rPr>
        <w:t> </w:t>
      </w:r>
      <w:r>
        <w:rPr/>
        <w:t>kişi</w:t>
      </w:r>
      <w:r>
        <w:rPr>
          <w:spacing w:val="-15"/>
        </w:rPr>
        <w:t> </w:t>
      </w:r>
      <w:r>
        <w:rPr/>
        <w:t>3,4%,</w:t>
      </w:r>
      <w:r>
        <w:rPr>
          <w:spacing w:val="-13"/>
        </w:rPr>
        <w:t> </w:t>
      </w:r>
      <w:r>
        <w:rPr/>
        <w:t>adalet-güzel</w:t>
      </w:r>
      <w:r>
        <w:rPr>
          <w:spacing w:val="-13"/>
        </w:rPr>
        <w:t> </w:t>
      </w:r>
      <w:r>
        <w:rPr/>
        <w:t>12</w:t>
      </w:r>
      <w:r>
        <w:rPr>
          <w:spacing w:val="-12"/>
        </w:rPr>
        <w:t> </w:t>
      </w:r>
      <w:r>
        <w:rPr/>
        <w:t>kişi</w:t>
      </w:r>
      <w:r>
        <w:rPr>
          <w:spacing w:val="-13"/>
        </w:rPr>
        <w:t> </w:t>
      </w:r>
      <w:r>
        <w:rPr/>
        <w:t>1,8%,</w:t>
      </w:r>
      <w:r>
        <w:rPr>
          <w:spacing w:val="-13"/>
        </w:rPr>
        <w:t> </w:t>
      </w:r>
      <w:r>
        <w:rPr/>
        <w:t>güzel-saygı</w:t>
      </w:r>
      <w:r>
        <w:rPr>
          <w:spacing w:val="-13"/>
        </w:rPr>
        <w:t> </w:t>
      </w:r>
      <w:r>
        <w:rPr/>
        <w:t>10</w:t>
      </w:r>
      <w:r>
        <w:rPr>
          <w:spacing w:val="-13"/>
        </w:rPr>
        <w:t> </w:t>
      </w:r>
      <w:r>
        <w:rPr/>
        <w:t>kişi</w:t>
      </w:r>
      <w:r>
        <w:rPr>
          <w:spacing w:val="-13"/>
        </w:rPr>
        <w:t> </w:t>
      </w:r>
      <w:r>
        <w:rPr/>
        <w:t>1,5%,</w:t>
      </w:r>
      <w:r>
        <w:rPr>
          <w:spacing w:val="-12"/>
        </w:rPr>
        <w:t> </w:t>
      </w:r>
      <w:r>
        <w:rPr/>
        <w:t>saygı-</w:t>
      </w:r>
    </w:p>
    <w:p>
      <w:pPr>
        <w:pStyle w:val="BodyText"/>
        <w:spacing w:before="139"/>
        <w:ind w:left="728"/>
        <w:jc w:val="both"/>
      </w:pPr>
      <w:r>
        <w:rPr/>
        <w:t>iyi</w:t>
      </w:r>
      <w:r>
        <w:rPr>
          <w:spacing w:val="11"/>
        </w:rPr>
        <w:t> </w:t>
      </w:r>
      <w:r>
        <w:rPr/>
        <w:t>huy</w:t>
      </w:r>
      <w:r>
        <w:rPr>
          <w:spacing w:val="4"/>
        </w:rPr>
        <w:t> </w:t>
      </w:r>
      <w:r>
        <w:rPr/>
        <w:t>8</w:t>
      </w:r>
      <w:r>
        <w:rPr>
          <w:spacing w:val="10"/>
        </w:rPr>
        <w:t> </w:t>
      </w:r>
      <w:r>
        <w:rPr/>
        <w:t>kişi</w:t>
      </w:r>
      <w:r>
        <w:rPr>
          <w:spacing w:val="12"/>
        </w:rPr>
        <w:t> </w:t>
      </w:r>
      <w:r>
        <w:rPr/>
        <w:t>1,2%</w:t>
      </w:r>
      <w:r>
        <w:rPr>
          <w:spacing w:val="10"/>
        </w:rPr>
        <w:t> </w:t>
      </w:r>
      <w:r>
        <w:rPr/>
        <w:t>iyi</w:t>
      </w:r>
      <w:r>
        <w:rPr>
          <w:spacing w:val="12"/>
        </w:rPr>
        <w:t> </w:t>
      </w:r>
      <w:r>
        <w:rPr/>
        <w:t>huy-doğruluk</w:t>
      </w:r>
      <w:r>
        <w:rPr>
          <w:spacing w:val="11"/>
        </w:rPr>
        <w:t> </w:t>
      </w:r>
      <w:r>
        <w:rPr/>
        <w:t>7</w:t>
      </w:r>
      <w:r>
        <w:rPr>
          <w:spacing w:val="10"/>
        </w:rPr>
        <w:t> </w:t>
      </w:r>
      <w:r>
        <w:rPr/>
        <w:t>kişi</w:t>
      </w:r>
      <w:r>
        <w:rPr>
          <w:spacing w:val="12"/>
        </w:rPr>
        <w:t> </w:t>
      </w:r>
      <w:r>
        <w:rPr/>
        <w:t>1,0%,</w:t>
      </w:r>
      <w:r>
        <w:rPr>
          <w:spacing w:val="10"/>
        </w:rPr>
        <w:t> </w:t>
      </w:r>
      <w:r>
        <w:rPr/>
        <w:t>eşit</w:t>
      </w:r>
      <w:r>
        <w:rPr>
          <w:spacing w:val="12"/>
        </w:rPr>
        <w:t> </w:t>
      </w:r>
      <w:r>
        <w:rPr/>
        <w:t>olmak-adalet-güzel</w:t>
      </w:r>
      <w:r>
        <w:rPr>
          <w:spacing w:val="13"/>
        </w:rPr>
        <w:t> </w:t>
      </w:r>
      <w:r>
        <w:rPr/>
        <w:t>13</w:t>
      </w:r>
      <w:r>
        <w:rPr>
          <w:spacing w:val="11"/>
        </w:rPr>
        <w:t> </w:t>
      </w:r>
      <w:r>
        <w:rPr/>
        <w:t>kişi</w:t>
      </w:r>
      <w:r>
        <w:rPr>
          <w:spacing w:val="12"/>
        </w:rPr>
        <w:t> </w:t>
      </w:r>
      <w:r>
        <w:rPr/>
        <w:t>1,9%,</w:t>
      </w:r>
    </w:p>
    <w:p>
      <w:pPr>
        <w:pStyle w:val="BodyText"/>
        <w:spacing w:before="137"/>
        <w:ind w:left="728"/>
        <w:jc w:val="both"/>
      </w:pPr>
      <w:r>
        <w:rPr/>
        <w:t>adalet-güzel-saygı</w:t>
      </w:r>
      <w:r>
        <w:rPr>
          <w:spacing w:val="-12"/>
        </w:rPr>
        <w:t> </w:t>
      </w:r>
      <w:r>
        <w:rPr/>
        <w:t>15</w:t>
      </w:r>
      <w:r>
        <w:rPr>
          <w:spacing w:val="-12"/>
        </w:rPr>
        <w:t> </w:t>
      </w:r>
      <w:r>
        <w:rPr/>
        <w:t>kişi</w:t>
      </w:r>
      <w:r>
        <w:rPr>
          <w:spacing w:val="-9"/>
        </w:rPr>
        <w:t> </w:t>
      </w:r>
      <w:r>
        <w:rPr/>
        <w:t>2,2%,</w:t>
      </w:r>
      <w:r>
        <w:rPr>
          <w:spacing w:val="-12"/>
        </w:rPr>
        <w:t> </w:t>
      </w:r>
      <w:r>
        <w:rPr/>
        <w:t>güzel-saygı-iyi</w:t>
      </w:r>
      <w:r>
        <w:rPr>
          <w:spacing w:val="-12"/>
        </w:rPr>
        <w:t> </w:t>
      </w:r>
      <w:r>
        <w:rPr/>
        <w:t>huy</w:t>
      </w:r>
      <w:r>
        <w:rPr>
          <w:spacing w:val="-14"/>
        </w:rPr>
        <w:t> </w:t>
      </w:r>
      <w:r>
        <w:rPr/>
        <w:t>10</w:t>
      </w:r>
      <w:r>
        <w:rPr>
          <w:spacing w:val="-12"/>
        </w:rPr>
        <w:t> </w:t>
      </w:r>
      <w:r>
        <w:rPr/>
        <w:t>kişi</w:t>
      </w:r>
      <w:r>
        <w:rPr>
          <w:spacing w:val="-11"/>
        </w:rPr>
        <w:t> </w:t>
      </w:r>
      <w:r>
        <w:rPr/>
        <w:t>1,5%,</w:t>
      </w:r>
      <w:r>
        <w:rPr>
          <w:spacing w:val="-11"/>
        </w:rPr>
        <w:t> </w:t>
      </w:r>
      <w:r>
        <w:rPr/>
        <w:t>saygı-iyi</w:t>
      </w:r>
      <w:r>
        <w:rPr>
          <w:spacing w:val="-9"/>
        </w:rPr>
        <w:t> </w:t>
      </w:r>
      <w:r>
        <w:rPr/>
        <w:t>huy-doğruluk</w:t>
      </w:r>
    </w:p>
    <w:p>
      <w:pPr>
        <w:pStyle w:val="BodyText"/>
        <w:spacing w:before="139"/>
        <w:ind w:left="728"/>
        <w:jc w:val="both"/>
      </w:pPr>
      <w:r>
        <w:rPr/>
        <w:t>11 kişi</w:t>
      </w:r>
      <w:r>
        <w:rPr>
          <w:spacing w:val="1"/>
        </w:rPr>
        <w:t> </w:t>
      </w:r>
      <w:r>
        <w:rPr/>
        <w:t>1,6%, iyi huy-eşit</w:t>
      </w:r>
      <w:r>
        <w:rPr>
          <w:spacing w:val="2"/>
        </w:rPr>
        <w:t> </w:t>
      </w:r>
      <w:r>
        <w:rPr/>
        <w:t>olmak-adalet-güzel 15 kişi</w:t>
      </w:r>
      <w:r>
        <w:rPr>
          <w:spacing w:val="1"/>
        </w:rPr>
        <w:t> </w:t>
      </w:r>
      <w:r>
        <w:rPr/>
        <w:t>2,2%,</w:t>
      </w:r>
      <w:r>
        <w:rPr>
          <w:spacing w:val="61"/>
        </w:rPr>
        <w:t> </w:t>
      </w:r>
      <w:r>
        <w:rPr/>
        <w:t>doğruluk-adalet-güzel-saygı</w:t>
      </w:r>
    </w:p>
    <w:p>
      <w:pPr>
        <w:pStyle w:val="BodyText"/>
        <w:spacing w:before="137"/>
        <w:ind w:left="728"/>
        <w:jc w:val="both"/>
      </w:pPr>
      <w:r>
        <w:rPr/>
        <w:t>18</w:t>
      </w:r>
      <w:r>
        <w:rPr>
          <w:spacing w:val="-6"/>
        </w:rPr>
        <w:t> </w:t>
      </w:r>
      <w:r>
        <w:rPr/>
        <w:t>kişi</w:t>
      </w:r>
      <w:r>
        <w:rPr>
          <w:spacing w:val="-5"/>
        </w:rPr>
        <w:t> </w:t>
      </w:r>
      <w:r>
        <w:rPr/>
        <w:t>2,7%,</w:t>
      </w:r>
      <w:r>
        <w:rPr>
          <w:spacing w:val="-6"/>
        </w:rPr>
        <w:t> </w:t>
      </w:r>
      <w:r>
        <w:rPr/>
        <w:t>saygı-güzel-</w:t>
      </w:r>
      <w:r>
        <w:rPr>
          <w:spacing w:val="-7"/>
        </w:rPr>
        <w:t> </w:t>
      </w:r>
      <w:r>
        <w:rPr/>
        <w:t>doğruluk</w:t>
      </w:r>
      <w:r>
        <w:rPr>
          <w:spacing w:val="-6"/>
        </w:rPr>
        <w:t> </w:t>
      </w:r>
      <w:r>
        <w:rPr/>
        <w:t>-iyi</w:t>
      </w:r>
      <w:r>
        <w:rPr>
          <w:spacing w:val="-5"/>
        </w:rPr>
        <w:t> </w:t>
      </w:r>
      <w:r>
        <w:rPr/>
        <w:t>huy</w:t>
      </w:r>
      <w:r>
        <w:rPr>
          <w:spacing w:val="-11"/>
        </w:rPr>
        <w:t> </w:t>
      </w:r>
      <w:r>
        <w:rPr/>
        <w:t>16</w:t>
      </w:r>
      <w:r>
        <w:rPr>
          <w:spacing w:val="-6"/>
        </w:rPr>
        <w:t> </w:t>
      </w:r>
      <w:r>
        <w:rPr/>
        <w:t>kişi</w:t>
      </w:r>
      <w:r>
        <w:rPr>
          <w:spacing w:val="-6"/>
        </w:rPr>
        <w:t> </w:t>
      </w:r>
      <w:r>
        <w:rPr/>
        <w:t>2,4%,</w:t>
      </w:r>
      <w:r>
        <w:rPr>
          <w:spacing w:val="-6"/>
        </w:rPr>
        <w:t> </w:t>
      </w:r>
      <w:r>
        <w:rPr/>
        <w:t>namus-saygı-iyi</w:t>
      </w:r>
      <w:r>
        <w:rPr>
          <w:spacing w:val="-2"/>
        </w:rPr>
        <w:t> </w:t>
      </w:r>
      <w:r>
        <w:rPr/>
        <w:t>huy-doğruluk</w:t>
      </w:r>
    </w:p>
    <w:p>
      <w:pPr>
        <w:pStyle w:val="BodyText"/>
        <w:spacing w:before="139"/>
        <w:ind w:left="728"/>
        <w:jc w:val="both"/>
      </w:pPr>
      <w:r>
        <w:rPr/>
        <w:t>11</w:t>
      </w:r>
      <w:r>
        <w:rPr>
          <w:spacing w:val="-4"/>
        </w:rPr>
        <w:t> </w:t>
      </w:r>
      <w:r>
        <w:rPr/>
        <w:t>kişi</w:t>
      </w:r>
      <w:r>
        <w:rPr>
          <w:spacing w:val="-3"/>
        </w:rPr>
        <w:t> </w:t>
      </w:r>
      <w:r>
        <w:rPr/>
        <w:t>1,6%</w:t>
      </w:r>
      <w:r>
        <w:rPr>
          <w:spacing w:val="-5"/>
        </w:rPr>
        <w:t> </w:t>
      </w:r>
      <w:r>
        <w:rPr/>
        <w:t>iyi</w:t>
      </w:r>
      <w:r>
        <w:rPr>
          <w:spacing w:val="-3"/>
        </w:rPr>
        <w:t> </w:t>
      </w:r>
      <w:r>
        <w:rPr/>
        <w:t>huy-</w:t>
      </w:r>
      <w:r>
        <w:rPr>
          <w:spacing w:val="-2"/>
        </w:rPr>
        <w:t> </w:t>
      </w:r>
      <w:r>
        <w:rPr/>
        <w:t>doğruluk</w:t>
      </w:r>
      <w:r>
        <w:rPr>
          <w:spacing w:val="-4"/>
        </w:rPr>
        <w:t> </w:t>
      </w:r>
      <w:r>
        <w:rPr/>
        <w:t>-eşit</w:t>
      </w:r>
      <w:r>
        <w:rPr>
          <w:spacing w:val="-3"/>
        </w:rPr>
        <w:t> </w:t>
      </w:r>
      <w:r>
        <w:rPr/>
        <w:t>olmak-adalet-güzel</w:t>
      </w:r>
      <w:r>
        <w:rPr>
          <w:spacing w:val="-3"/>
        </w:rPr>
        <w:t> </w:t>
      </w:r>
      <w:r>
        <w:rPr/>
        <w:t>13</w:t>
      </w:r>
      <w:r>
        <w:rPr>
          <w:spacing w:val="-4"/>
        </w:rPr>
        <w:t> </w:t>
      </w:r>
      <w:r>
        <w:rPr/>
        <w:t>kişi</w:t>
      </w:r>
      <w:r>
        <w:rPr>
          <w:spacing w:val="-3"/>
        </w:rPr>
        <w:t> </w:t>
      </w:r>
      <w:r>
        <w:rPr/>
        <w:t>1,9%,</w:t>
      </w:r>
      <w:r>
        <w:rPr>
          <w:spacing w:val="-1"/>
        </w:rPr>
        <w:t> </w:t>
      </w:r>
      <w:r>
        <w:rPr/>
        <w:t>etik</w:t>
      </w:r>
      <w:r>
        <w:rPr>
          <w:spacing w:val="-4"/>
        </w:rPr>
        <w:t> </w:t>
      </w:r>
      <w:r>
        <w:rPr/>
        <w:t>ilke-doğruluk-</w:t>
      </w:r>
    </w:p>
    <w:p>
      <w:pPr>
        <w:pStyle w:val="BodyText"/>
        <w:spacing w:before="137"/>
        <w:ind w:left="728"/>
        <w:jc w:val="both"/>
      </w:pPr>
      <w:r>
        <w:rPr/>
        <w:t>adalet</w:t>
      </w:r>
      <w:r>
        <w:rPr>
          <w:spacing w:val="30"/>
        </w:rPr>
        <w:t> </w:t>
      </w:r>
      <w:r>
        <w:rPr/>
        <w:t>-saygı</w:t>
      </w:r>
      <w:r>
        <w:rPr>
          <w:spacing w:val="30"/>
        </w:rPr>
        <w:t> </w:t>
      </w:r>
      <w:r>
        <w:rPr/>
        <w:t>12</w:t>
      </w:r>
      <w:r>
        <w:rPr>
          <w:spacing w:val="29"/>
        </w:rPr>
        <w:t> </w:t>
      </w:r>
      <w:r>
        <w:rPr/>
        <w:t>kişi</w:t>
      </w:r>
      <w:r>
        <w:rPr>
          <w:spacing w:val="30"/>
        </w:rPr>
        <w:t> </w:t>
      </w:r>
      <w:r>
        <w:rPr/>
        <w:t>1,8%,</w:t>
      </w:r>
      <w:r>
        <w:rPr>
          <w:spacing w:val="29"/>
        </w:rPr>
        <w:t> </w:t>
      </w:r>
      <w:r>
        <w:rPr/>
        <w:t>eşit</w:t>
      </w:r>
      <w:r>
        <w:rPr>
          <w:spacing w:val="30"/>
        </w:rPr>
        <w:t> </w:t>
      </w:r>
      <w:r>
        <w:rPr/>
        <w:t>olmak</w:t>
      </w:r>
      <w:r>
        <w:rPr>
          <w:spacing w:val="36"/>
        </w:rPr>
        <w:t> </w:t>
      </w:r>
      <w:r>
        <w:rPr/>
        <w:t>-güzel-saygı-iyi</w:t>
      </w:r>
      <w:r>
        <w:rPr>
          <w:spacing w:val="30"/>
        </w:rPr>
        <w:t> </w:t>
      </w:r>
      <w:r>
        <w:rPr/>
        <w:t>huy</w:t>
      </w:r>
      <w:r>
        <w:rPr>
          <w:spacing w:val="27"/>
        </w:rPr>
        <w:t> </w:t>
      </w:r>
      <w:r>
        <w:rPr/>
        <w:t>2</w:t>
      </w:r>
      <w:r>
        <w:rPr>
          <w:spacing w:val="29"/>
        </w:rPr>
        <w:t> </w:t>
      </w:r>
      <w:r>
        <w:rPr/>
        <w:t>kişi</w:t>
      </w:r>
      <w:r>
        <w:rPr>
          <w:spacing w:val="30"/>
        </w:rPr>
        <w:t> </w:t>
      </w:r>
      <w:r>
        <w:rPr/>
        <w:t>0,3%,</w:t>
      </w:r>
      <w:r>
        <w:rPr>
          <w:spacing w:val="33"/>
        </w:rPr>
        <w:t> </w:t>
      </w:r>
      <w:r>
        <w:rPr/>
        <w:t>adalet-güzel-</w:t>
      </w:r>
    </w:p>
    <w:p>
      <w:pPr>
        <w:pStyle w:val="BodyText"/>
        <w:spacing w:line="360" w:lineRule="auto" w:before="139"/>
        <w:ind w:left="728" w:right="390"/>
        <w:jc w:val="both"/>
      </w:pPr>
      <w:r>
        <w:rPr/>
        <w:pict>
          <v:group style="position:absolute;margin-left:113.040001pt;margin-top:137.023117pt;width:419.2pt;height:259.2pt;mso-position-horizontal-relative:page;mso-position-vertical-relative:paragraph;z-index:-15635456;mso-wrap-distance-left:0;mso-wrap-distance-right:0" coordorigin="2261,2740" coordsize="8384,5184">
            <v:rect style="position:absolute;left:2268;top:2747;width:8369;height:5170" filled="true" fillcolor="#ffffff" stroked="false">
              <v:fill type="solid"/>
            </v:rect>
            <v:rect style="position:absolute;left:6296;top:7433;width:2446;height:82" filled="true" fillcolor="#4471c4" stroked="false">
              <v:fill type="solid"/>
            </v:rect>
            <v:rect style="position:absolute;left:6296;top:7433;width:2446;height:82" filled="false" stroked="true" strokeweight="1.56pt" strokecolor="#ffffff">
              <v:stroke dashstyle="solid"/>
            </v:rect>
            <v:rect style="position:absolute;left:6296;top:7292;width:3598;height:82" filled="true" fillcolor="#4471c4" stroked="false">
              <v:fill type="solid"/>
            </v:rect>
            <v:rect style="position:absolute;left:6296;top:7292;width:3598;height:82" filled="false" stroked="true" strokeweight="1.56pt" strokecolor="#ffffff">
              <v:stroke dashstyle="solid"/>
            </v:rect>
            <v:rect style="position:absolute;left:6296;top:7148;width:960;height:82" filled="true" fillcolor="#4471c4" stroked="false">
              <v:fill type="solid"/>
            </v:rect>
            <v:rect style="position:absolute;left:6296;top:7148;width:960;height:82" filled="false" stroked="true" strokeweight="1.56pt" strokecolor="#ffffff">
              <v:stroke dashstyle="solid"/>
            </v:rect>
            <v:rect style="position:absolute;left:6296;top:7006;width:2160;height:82" filled="true" fillcolor="#4471c4" stroked="false">
              <v:fill type="solid"/>
            </v:rect>
            <v:rect style="position:absolute;left:6296;top:7006;width:2160;height:82" filled="false" stroked="true" strokeweight="1.56pt" strokecolor="#ffffff">
              <v:stroke dashstyle="solid"/>
            </v:rect>
            <v:rect style="position:absolute;left:6296;top:6862;width:1248;height:82" filled="true" fillcolor="#4471c4" stroked="false">
              <v:fill type="solid"/>
            </v:rect>
            <v:rect style="position:absolute;left:6296;top:6862;width:1248;height:82" filled="false" stroked="true" strokeweight="1.56pt" strokecolor="#ffffff">
              <v:stroke dashstyle="solid"/>
            </v:rect>
            <v:shape style="position:absolute;left:6296;top:3008;width:2400;height:3795" coordorigin="6296,3008" coordsize="2400,3795" path="m6392,3865l6296,3865,6296,3946,6392,3946,6392,3865xm6440,3150l6296,3150,6296,3231,6440,3231,6440,3150xm6488,3008l6296,3008,6296,3090,6488,3090,6488,3008xm6632,5434l6296,5434,6296,5516,6632,5516,6632,5434xm6680,5578l6296,5578,6296,5660,6680,5660,6680,5578xm6776,5720l6296,5720,6296,5802,6776,5802,6776,5720xm6776,5007l6296,5007,6296,5089,6776,5089,6776,5007xm6824,4863l6296,4863,6296,4945,6824,4945,6824,4863xm6824,4292l6296,4292,6296,4374,6824,4374,6824,4292xm6872,5864l6296,5864,6296,5946,6872,5946,6872,5864xm6872,4006l6296,4006,6296,4088,6872,4088,6872,4006xm6872,3294l6296,3294,6296,3375,6872,3375,6872,3294xm6920,5293l6296,5293,6296,5374,6920,5374,6920,5293xm6920,4150l6296,4150,6296,4232,6920,4232,6920,4150xm6920,3579l6296,3579,6296,3661,6920,3661,6920,3579xm7016,5149l6296,5149,6296,5230,7016,5230,7016,5149xm7016,4722l6296,4722,6296,4803,7016,4803,7016,4722xm7064,4436l6296,4436,6296,4518,7064,4518,7064,4436xm7064,3721l6296,3721,6296,3802,7064,3802,7064,3721xm7112,3435l6296,3435,6296,3517,7112,3517,7112,3435xm7160,4578l6296,4578,6296,4659,7160,4659,7160,4578xm7400,6150l6296,6150,6296,6231,7400,6231,7400,6150xm7400,6006l6296,6006,6296,6087,7400,6087,7400,6006xm8120,6291l6296,6291,6296,6373,8120,6373,8120,6291xm8360,6435l6296,6435,6296,6517,8360,6517,8360,6435xm8456,6577l6296,6577,6296,6658,8456,6658,8456,6577xm8696,6721l6296,6721,6296,6802,8696,6802,8696,6721xe" filled="true" fillcolor="#4471c4" stroked="false">
              <v:path arrowok="t"/>
              <v:fill type="solid"/>
            </v:shape>
            <v:shape style="position:absolute;left:6296;top:3008;width:2400;height:3795" coordorigin="6296,3008" coordsize="2400,3795" path="m8696,6802l6296,6802,6296,6721,8696,6721,8696,6802xm8456,6658l6296,6658,6296,6577,8456,6577,8456,6658xm8360,6517l6296,6517,6296,6435,8360,6435,8360,6517xm8120,6373l6296,6373,6296,6291,8120,6291,8120,6373xm7400,6231l6296,6231,6296,6150,7400,6150,7400,6231xm7400,6087l6296,6087,6296,6006,7400,6006,7400,6087xm6872,5946l6296,5946,6296,5864,6872,5864,6872,5946xm6776,5802l6296,5802,6296,5720,6776,5720,6776,5802xm6680,5660l6296,5660,6296,5578,6680,5578,6680,5660xm6632,5516l6296,5516,6296,5434,6632,5434,6632,5516xm6920,5374l6296,5374,6296,5293,6920,5293,6920,5374xm7016,5230l6296,5230,6296,5149,7016,5149,7016,5230xm6776,5089l6296,5089,6296,5007,6776,5007,6776,5089xm6824,4945l6296,4945,6296,4863,6824,4863,6824,4945xm7016,4803l6296,4803,6296,4722,7016,4722,7016,4803xm7160,4659l6296,4659,6296,4578,7160,4578,7160,4659xm7064,4518l6296,4518,6296,4436,7064,4436,7064,4518xm6824,4374l6296,4374,6296,4292,6824,4292,6824,4374xm6920,4232l6296,4232,6296,4150,6920,4150,6920,4232xm6872,4088l6296,4088,6296,4006,6872,4006,6872,4088xm6392,3946l6296,3946,6296,3865,6392,3865,6392,3946xm7064,3802l6296,3802,6296,3721,7064,3721,7064,3802xm6920,3661l6296,3661,6296,3579,6920,3579,6920,3661xm7112,3517l6296,3517,6296,3435,7112,3435,7112,3517xm6872,3375l6296,3375,6296,3294,6872,3294,6872,3375xm6440,3231l6296,3231,6296,3150,6440,3150,6440,3231xm6488,3090l6296,3090,6296,3008,6488,3008,6488,3090xe" filled="false" stroked="true" strokeweight="1.56pt" strokecolor="#ffffff">
              <v:path arrowok="t"/>
              <v:stroke dashstyle="solid"/>
            </v:shape>
            <v:line style="position:absolute" from="6298,7545" to="6298,2834" stroked="true" strokeweight=".72pt" strokecolor="#d9d9d9">
              <v:stroke dashstyle="solid"/>
            </v:line>
            <v:rect style="position:absolute;left:2268;top:2747;width:8369;height:5170" filled="false" stroked="true" strokeweight=".72pt" strokecolor="#d9d9d9">
              <v:stroke dashstyle="solid"/>
            </v:rect>
            <v:shape style="position:absolute;left:2650;top:2812;width:3690;height:474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5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Güzel-Saygı-İyi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Huy-Saygı-İyi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Huy-Etik</w:t>
                    </w:r>
                    <w:r>
                      <w:rPr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ilke-…</w:t>
                    </w:r>
                  </w:p>
                  <w:p>
                    <w:pPr>
                      <w:spacing w:line="372" w:lineRule="auto" w:before="101"/>
                      <w:ind w:left="0" w:right="18" w:firstLine="431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pacing w:val="-1"/>
                        <w:sz w:val="16"/>
                      </w:rPr>
                      <w:t>Eşit</w:t>
                    </w:r>
                    <w:r>
                      <w:rPr>
                        <w:color w:val="585858"/>
                        <w:sz w:val="16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olmak-Adalet-Güzel-Adalet-Güzel-Namus-…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Saygı-İyi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Huy-Etik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ilke-Doğruluk-Adalet-Güzel-Saygı</w:t>
                    </w:r>
                  </w:p>
                  <w:p>
                    <w:pPr>
                      <w:spacing w:line="372" w:lineRule="auto" w:before="1"/>
                      <w:ind w:left="964" w:right="178" w:hanging="453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pacing w:val="-1"/>
                        <w:sz w:val="16"/>
                      </w:rPr>
                      <w:t>Adalet-Güzel-Namus-Saygı-İyi</w:t>
                    </w:r>
                    <w:r>
                      <w:rPr>
                        <w:color w:val="585858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Huy-Doğruluk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Etik</w:t>
                    </w:r>
                    <w:r>
                      <w:rPr>
                        <w:color w:val="585858"/>
                        <w:spacing w:val="11"/>
                        <w:sz w:val="16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ilke-Doğruluk-Adalet-Güzel-Saygı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Namus-Saygı-İyi Huy-Doğruluk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Doğruluk-Adalet-Güzel-Saygı</w:t>
                    </w:r>
                  </w:p>
                  <w:p>
                    <w:pPr>
                      <w:spacing w:line="372" w:lineRule="auto" w:before="1"/>
                      <w:ind w:left="2231" w:right="171" w:hanging="298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Saygı-İyi Huy-Doğruluk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Adalet-Güzel-Saygı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İyi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Huy-Doğruluk</w:t>
                    </w:r>
                  </w:p>
                  <w:p>
                    <w:pPr>
                      <w:spacing w:line="372" w:lineRule="auto" w:before="2"/>
                      <w:ind w:left="2341" w:right="176" w:firstLine="369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Güzel-Saygı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Eşit</w:t>
                    </w:r>
                    <w:r>
                      <w:rPr>
                        <w:color w:val="585858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olmak-Adalet</w:t>
                    </w:r>
                  </w:p>
                  <w:p>
                    <w:pPr>
                      <w:spacing w:line="372" w:lineRule="auto" w:before="0"/>
                      <w:ind w:left="2994" w:right="176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pacing w:val="-1"/>
                        <w:sz w:val="16"/>
                      </w:rPr>
                      <w:t>İyi Huy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Saygı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İyi Huy</w:t>
                    </w:r>
                    <w:r>
                      <w:rPr>
                        <w:color w:val="58585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Güzel</w:t>
                    </w:r>
                  </w:p>
                  <w:p>
                    <w:pPr>
                      <w:spacing w:before="2"/>
                      <w:ind w:left="0" w:right="176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Eşit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olmak</w:t>
                    </w:r>
                  </w:p>
                </w:txbxContent>
              </v:textbox>
              <w10:wrap type="none"/>
            </v:shape>
            <v:shape style="position:absolute;left:6466;top:2801;width:438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0,1%</w:t>
                    </w:r>
                  </w:p>
                </w:txbxContent>
              </v:textbox>
              <w10:wrap type="none"/>
            </v:shape>
            <v:shape style="position:absolute;left:6562;top:3086;width:869;height:365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0,4%</w:t>
                    </w:r>
                    <w:r>
                      <w:rPr>
                        <w:color w:val="404040"/>
                        <w:position w:val="-13"/>
                        <w:sz w:val="20"/>
                      </w:rPr>
                      <w:t>1,8%</w:t>
                    </w:r>
                  </w:p>
                </w:txbxContent>
              </v:textbox>
              <w10:wrap type="none"/>
            </v:shape>
            <v:shape style="position:absolute;left:6610;top:2944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0,6%</w:t>
                    </w:r>
                  </w:p>
                </w:txbxContent>
              </v:textbox>
              <w10:wrap type="none"/>
            </v:shape>
            <v:shape style="position:absolute;left:7041;top:3372;width:630;height:365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position w:val="-13"/>
                        <w:sz w:val="20"/>
                      </w:rPr>
                      <w:t>1,</w:t>
                    </w:r>
                    <w:r>
                      <w:rPr>
                        <w:color w:val="404040"/>
                        <w:spacing w:val="-9"/>
                        <w:position w:val="-13"/>
                        <w:sz w:val="20"/>
                      </w:rPr>
                      <w:t> </w:t>
                    </w:r>
                    <w:r>
                      <w:rPr>
                        <w:color w:val="404040"/>
                        <w:sz w:val="20"/>
                      </w:rPr>
                      <w:t>2,5%</w:t>
                    </w:r>
                  </w:p>
                </w:txbxContent>
              </v:textbox>
              <w10:wrap type="none"/>
            </v:shape>
            <v:shape style="position:absolute;left:7192;top:3515;width:28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6514;top:3801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0,3%</w:t>
                    </w:r>
                  </w:p>
                </w:txbxContent>
              </v:textbox>
              <w10:wrap type="none"/>
            </v:shape>
            <v:shape style="position:absolute;left:6993;top:3658;width:630;height:50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19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2,4%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1,8%</w:t>
                    </w:r>
                  </w:p>
                </w:txbxContent>
              </v:textbox>
              <w10:wrap type="none"/>
            </v:shape>
            <v:shape style="position:absolute;left:6945;top:4229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1,6%</w:t>
                    </w:r>
                  </w:p>
                </w:txbxContent>
              </v:textbox>
              <w10:wrap type="none"/>
            </v:shape>
            <v:shape style="position:absolute;left:7041;top:4086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1,9%</w:t>
                    </w:r>
                  </w:p>
                </w:txbxContent>
              </v:textbox>
              <w10:wrap type="none"/>
            </v:shape>
            <v:shape style="position:absolute;left:7137;top:4515;width:582;height:364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position w:val="-13"/>
                        <w:sz w:val="20"/>
                      </w:rPr>
                      <w:t>2</w:t>
                    </w:r>
                    <w:r>
                      <w:rPr>
                        <w:color w:val="404040"/>
                        <w:spacing w:val="-7"/>
                        <w:position w:val="-13"/>
                        <w:sz w:val="20"/>
                      </w:rPr>
                      <w:t> </w:t>
                    </w:r>
                    <w:r>
                      <w:rPr>
                        <w:color w:val="404040"/>
                        <w:sz w:val="20"/>
                      </w:rPr>
                      <w:t>2,7%</w:t>
                    </w:r>
                  </w:p>
                </w:txbxContent>
              </v:textbox>
              <w10:wrap type="none"/>
            </v:shape>
            <v:shape style="position:absolute;left:7185;top:4372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2,4%</w:t>
                    </w:r>
                  </w:p>
                </w:txbxContent>
              </v:textbox>
              <w10:wrap type="none"/>
            </v:shape>
            <v:shape style="position:absolute;left:7238;top:4658;width:33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,2%</w:t>
                    </w:r>
                  </w:p>
                </w:txbxContent>
              </v:textbox>
              <w10:wrap type="none"/>
            </v:shape>
            <v:shape style="position:absolute;left:6897;top:4943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1,5%</w:t>
                    </w:r>
                  </w:p>
                </w:txbxContent>
              </v:textbox>
              <w10:wrap type="none"/>
            </v:shape>
            <v:shape style="position:absolute;left:6945;top:4800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1,6%</w:t>
                    </w:r>
                  </w:p>
                </w:txbxContent>
              </v:textbox>
              <w10:wrap type="none"/>
            </v:shape>
            <v:shape style="position:absolute;left:6754;top:5371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1,0%</w:t>
                    </w:r>
                  </w:p>
                </w:txbxContent>
              </v:textbox>
              <w10:wrap type="none"/>
            </v:shape>
            <v:shape style="position:absolute;left:7041;top:5229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1,9%</w:t>
                    </w:r>
                  </w:p>
                </w:txbxContent>
              </v:textbox>
              <w10:wrap type="none"/>
            </v:shape>
            <v:shape style="position:absolute;left:7137;top:5086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2,2%</w:t>
                    </w:r>
                  </w:p>
                </w:txbxContent>
              </v:textbox>
              <w10:wrap type="none"/>
            </v:shape>
            <v:shape style="position:absolute;left:6802;top:5514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1,2%</w:t>
                    </w:r>
                  </w:p>
                </w:txbxContent>
              </v:textbox>
              <w10:wrap type="none"/>
            </v:shape>
            <v:shape style="position:absolute;left:6897;top:5657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1,5%</w:t>
                    </w:r>
                  </w:p>
                </w:txbxContent>
              </v:textbox>
              <w10:wrap type="none"/>
            </v:shape>
            <v:shape style="position:absolute;left:6993;top:5800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1,8%</w:t>
                    </w:r>
                  </w:p>
                </w:txbxContent>
              </v:textbox>
              <w10:wrap type="none"/>
            </v:shape>
            <v:shape style="position:absolute;left:7521;top:5943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3,4%</w:t>
                    </w:r>
                  </w:p>
                </w:txbxContent>
              </v:textbox>
              <w10:wrap type="none"/>
            </v:shape>
            <v:shape style="position:absolute;left:7521;top:6086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3,4%</w:t>
                    </w:r>
                  </w:p>
                </w:txbxContent>
              </v:textbox>
              <w10:wrap type="none"/>
            </v:shape>
            <v:shape style="position:absolute;left:8241;top:6228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5,6%</w:t>
                    </w:r>
                  </w:p>
                </w:txbxContent>
              </v:textbox>
              <w10:wrap type="none"/>
            </v:shape>
            <v:shape style="position:absolute;left:8481;top:6371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6,3%</w:t>
                    </w:r>
                  </w:p>
                </w:txbxContent>
              </v:textbox>
              <w10:wrap type="none"/>
            </v:shape>
            <v:shape style="position:absolute;left:8577;top:6514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6,6%</w:t>
                    </w:r>
                  </w:p>
                </w:txbxContent>
              </v:textbox>
              <w10:wrap type="none"/>
            </v:shape>
            <v:shape style="position:absolute;left:7377;top:6799;width:726;height:50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8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3,8%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2,9%</w:t>
                    </w:r>
                  </w:p>
                </w:txbxContent>
              </v:textbox>
              <w10:wrap type="none"/>
            </v:shape>
            <v:shape style="position:absolute;left:8577;top:6657;width:726;height:93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4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7,4%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6,6%</w:t>
                    </w:r>
                  </w:p>
                  <w:p>
                    <w:pPr>
                      <w:spacing w:line="240" w:lineRule="auto" w:before="3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8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7,5%</w:t>
                    </w:r>
                  </w:p>
                </w:txbxContent>
              </v:textbox>
              <w10:wrap type="none"/>
            </v:shape>
            <v:shape style="position:absolute;left:10016;top:7228;width:54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11,1%</w:t>
                    </w:r>
                  </w:p>
                </w:txbxContent>
              </v:textbox>
              <w10:wrap type="none"/>
            </v:shape>
            <v:shape style="position:absolute;left:6089;top:7666;width:4390;height:221" type="#_x0000_t202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  <w:tab w:pos="1301" w:val="left" w:leader="none"/>
                        <w:tab w:pos="1951" w:val="left" w:leader="none"/>
                        <w:tab w:pos="2602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0,0%</w:t>
                      <w:tab/>
                      <w:t>2,0%</w:t>
                      <w:tab/>
                      <w:t>4,0%</w:t>
                      <w:tab/>
                      <w:t>6,0%</w:t>
                      <w:tab/>
                      <w:t>8,0%  </w:t>
                    </w:r>
                    <w:r>
                      <w:rPr>
                        <w:color w:val="585858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10,0%</w:t>
                    </w:r>
                    <w:r>
                      <w:rPr>
                        <w:color w:val="585858"/>
                        <w:spacing w:val="82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12,0%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49056">
            <wp:simplePos x="0" y="0"/>
            <wp:positionH relativeFrom="page">
              <wp:posOffset>1282700</wp:posOffset>
            </wp:positionH>
            <wp:positionV relativeFrom="paragraph">
              <wp:posOffset>152693</wp:posOffset>
            </wp:positionV>
            <wp:extent cx="4686300" cy="1841500"/>
            <wp:effectExtent l="0" t="0" r="0" b="0"/>
            <wp:wrapNone/>
            <wp:docPr id="2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namus-saygı-</w:t>
      </w:r>
      <w:r>
        <w:rPr>
          <w:spacing w:val="-10"/>
        </w:rPr>
        <w:t> </w:t>
      </w:r>
      <w:r>
        <w:rPr/>
        <w:t>doğruluk</w:t>
      </w:r>
      <w:r>
        <w:rPr>
          <w:spacing w:val="-10"/>
        </w:rPr>
        <w:t> </w:t>
      </w:r>
      <w:r>
        <w:rPr/>
        <w:t>16</w:t>
      </w:r>
      <w:r>
        <w:rPr>
          <w:spacing w:val="-9"/>
        </w:rPr>
        <w:t> </w:t>
      </w:r>
      <w:r>
        <w:rPr/>
        <w:t>kişi</w:t>
      </w:r>
      <w:r>
        <w:rPr>
          <w:spacing w:val="-9"/>
        </w:rPr>
        <w:t> </w:t>
      </w:r>
      <w:r>
        <w:rPr/>
        <w:t>2,4%,</w:t>
      </w:r>
      <w:r>
        <w:rPr>
          <w:spacing w:val="-10"/>
        </w:rPr>
        <w:t> </w:t>
      </w:r>
      <w:r>
        <w:rPr/>
        <w:t>güzel-saygı-iyi</w:t>
      </w:r>
      <w:r>
        <w:rPr>
          <w:spacing w:val="-6"/>
        </w:rPr>
        <w:t> </w:t>
      </w:r>
      <w:r>
        <w:rPr/>
        <w:t>huy-</w:t>
      </w:r>
      <w:r>
        <w:rPr>
          <w:spacing w:val="-7"/>
        </w:rPr>
        <w:t> </w:t>
      </w:r>
      <w:r>
        <w:rPr/>
        <w:t>eşit</w:t>
      </w:r>
      <w:r>
        <w:rPr>
          <w:spacing w:val="-9"/>
        </w:rPr>
        <w:t> </w:t>
      </w:r>
      <w:r>
        <w:rPr/>
        <w:t>olmak-adalet</w:t>
      </w:r>
      <w:r>
        <w:rPr>
          <w:spacing w:val="-6"/>
        </w:rPr>
        <w:t> </w:t>
      </w:r>
      <w:r>
        <w:rPr/>
        <w:t>13</w:t>
      </w:r>
      <w:r>
        <w:rPr>
          <w:spacing w:val="-10"/>
        </w:rPr>
        <w:t> </w:t>
      </w:r>
      <w:r>
        <w:rPr/>
        <w:t>kişi</w:t>
      </w:r>
      <w:r>
        <w:rPr>
          <w:spacing w:val="-9"/>
        </w:rPr>
        <w:t> </w:t>
      </w:r>
      <w:r>
        <w:rPr/>
        <w:t>1,9%,</w:t>
      </w:r>
      <w:r>
        <w:rPr>
          <w:spacing w:val="-57"/>
        </w:rPr>
        <w:t> </w:t>
      </w:r>
      <w:r>
        <w:rPr/>
        <w:t>saygı-iyi huy-etik ilke-doğruluk-güzel 17 kişi 2,5%, iyi huy-adalet-saygı-güzel-doğruluk</w:t>
      </w:r>
      <w:r>
        <w:rPr>
          <w:spacing w:val="-58"/>
        </w:rPr>
        <w:t> </w:t>
      </w:r>
      <w:r>
        <w:rPr/>
        <w:t>12 kişi 1,8%, eşit olmak-adalet-güzel -namus-saygı-iyi huy 3 kişi 0,4%, adalet-saygı-iyi</w:t>
      </w:r>
      <w:r>
        <w:rPr>
          <w:spacing w:val="1"/>
        </w:rPr>
        <w:t> </w:t>
      </w:r>
      <w:r>
        <w:rPr/>
        <w:t>huy-eşit olmak- etik ilke -güzel 4 kişi 0,6%, son olarak %0,1 oranında bir kişi ise güzel-</w:t>
      </w:r>
      <w:r>
        <w:rPr>
          <w:spacing w:val="1"/>
        </w:rPr>
        <w:t> </w:t>
      </w:r>
      <w:r>
        <w:rPr/>
        <w:t>saygı</w:t>
      </w:r>
      <w:r>
        <w:rPr>
          <w:spacing w:val="1"/>
        </w:rPr>
        <w:t> </w:t>
      </w:r>
      <w:r>
        <w:rPr/>
        <w:t>-etik</w:t>
      </w:r>
      <w:r>
        <w:rPr>
          <w:spacing w:val="1"/>
        </w:rPr>
        <w:t> </w:t>
      </w:r>
      <w:r>
        <w:rPr/>
        <w:t>ilke-doğruluk-adalet-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huy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nitelendirmiştir.</w:t>
      </w:r>
      <w:r>
        <w:rPr>
          <w:spacing w:val="1"/>
        </w:rPr>
        <w:t> </w:t>
      </w:r>
      <w:r>
        <w:rPr/>
        <w:t>İlgili</w:t>
      </w:r>
      <w:r>
        <w:rPr>
          <w:spacing w:val="1"/>
        </w:rPr>
        <w:t> </w:t>
      </w:r>
      <w:r>
        <w:rPr/>
        <w:t>oranlar</w:t>
      </w:r>
      <w:r>
        <w:rPr>
          <w:spacing w:val="1"/>
        </w:rPr>
        <w:t> </w:t>
      </w:r>
      <w:r>
        <w:rPr/>
        <w:t>şekil</w:t>
      </w:r>
      <w:r>
        <w:rPr>
          <w:spacing w:val="1"/>
        </w:rPr>
        <w:t> </w:t>
      </w:r>
      <w:r>
        <w:rPr/>
        <w:t>4.23’de gösterilmiştir.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29"/>
        <w:jc w:val="center"/>
      </w:pPr>
      <w:r>
        <w:rPr>
          <w:b/>
        </w:rPr>
        <w:t>Şekil</w:t>
      </w:r>
      <w:r>
        <w:rPr>
          <w:b/>
          <w:spacing w:val="-3"/>
        </w:rPr>
        <w:t> </w:t>
      </w:r>
      <w:r>
        <w:rPr>
          <w:b/>
        </w:rPr>
        <w:t>4.23.</w:t>
      </w:r>
      <w:r>
        <w:rPr>
          <w:b/>
          <w:spacing w:val="-3"/>
        </w:rPr>
        <w:t> </w:t>
      </w:r>
      <w:r>
        <w:rPr/>
        <w:t>Ahlak</w:t>
      </w:r>
      <w:r>
        <w:rPr>
          <w:spacing w:val="-2"/>
        </w:rPr>
        <w:t> </w:t>
      </w:r>
      <w:r>
        <w:rPr/>
        <w:t>Kavramı</w:t>
      </w:r>
      <w:r>
        <w:rPr>
          <w:spacing w:val="-3"/>
        </w:rPr>
        <w:t> </w:t>
      </w:r>
      <w:r>
        <w:rPr/>
        <w:t>ile</w:t>
      </w:r>
      <w:r>
        <w:rPr>
          <w:spacing w:val="-2"/>
        </w:rPr>
        <w:t> </w:t>
      </w:r>
      <w:r>
        <w:rPr/>
        <w:t>İlişkilendirilen</w:t>
      </w:r>
      <w:r>
        <w:rPr>
          <w:spacing w:val="-3"/>
        </w:rPr>
        <w:t> </w:t>
      </w:r>
      <w:r>
        <w:rPr/>
        <w:t>Metaforlar</w:t>
      </w:r>
      <w:r>
        <w:rPr>
          <w:spacing w:val="-3"/>
        </w:rPr>
        <w:t> </w:t>
      </w:r>
      <w:r>
        <w:rPr/>
        <w:t>(Genel)</w:t>
      </w:r>
    </w:p>
    <w:p>
      <w:pPr>
        <w:spacing w:after="0"/>
        <w:jc w:val="center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4" w:firstLine="566"/>
        <w:jc w:val="both"/>
      </w:pPr>
      <w:r>
        <w:rPr/>
        <w:t>İlişkilendirilen temalar ortak anlam ve benzer kategoriler doğrultusunda tasnif</w:t>
      </w:r>
      <w:r>
        <w:rPr>
          <w:spacing w:val="1"/>
        </w:rPr>
        <w:t> </w:t>
      </w:r>
      <w:r>
        <w:rPr/>
        <w:t>edildiğinde</w:t>
      </w:r>
      <w:r>
        <w:rPr>
          <w:spacing w:val="-1"/>
        </w:rPr>
        <w:t> </w:t>
      </w:r>
      <w:r>
        <w:rPr/>
        <w:t>metaforların tematik</w:t>
      </w:r>
      <w:r>
        <w:rPr>
          <w:spacing w:val="-1"/>
        </w:rPr>
        <w:t> </w:t>
      </w:r>
      <w:r>
        <w:rPr/>
        <w:t>analizi</w:t>
      </w:r>
      <w:r>
        <w:rPr>
          <w:spacing w:val="2"/>
        </w:rPr>
        <w:t> </w:t>
      </w:r>
      <w:r>
        <w:rPr/>
        <w:t>Tablo 4.29’de gösterilmiştir.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72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49568">
            <wp:simplePos x="0" y="0"/>
            <wp:positionH relativeFrom="page">
              <wp:posOffset>1282700</wp:posOffset>
            </wp:positionH>
            <wp:positionV relativeFrom="paragraph">
              <wp:posOffset>1978953</wp:posOffset>
            </wp:positionV>
            <wp:extent cx="4686300" cy="1841500"/>
            <wp:effectExtent l="0" t="0" r="0" b="0"/>
            <wp:wrapNone/>
            <wp:docPr id="2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4.29.</w:t>
      </w:r>
      <w:r>
        <w:rPr>
          <w:b/>
          <w:spacing w:val="-2"/>
          <w:sz w:val="24"/>
        </w:rPr>
        <w:t> </w:t>
      </w:r>
      <w:r>
        <w:rPr>
          <w:sz w:val="24"/>
        </w:rPr>
        <w:t>Ahlak</w:t>
      </w:r>
      <w:r>
        <w:rPr>
          <w:spacing w:val="-2"/>
          <w:sz w:val="24"/>
        </w:rPr>
        <w:t> </w:t>
      </w:r>
      <w:r>
        <w:rPr>
          <w:sz w:val="24"/>
        </w:rPr>
        <w:t>Kavramı</w:t>
      </w:r>
      <w:r>
        <w:rPr>
          <w:spacing w:val="-2"/>
          <w:sz w:val="24"/>
        </w:rPr>
        <w:t> </w:t>
      </w:r>
      <w:r>
        <w:rPr>
          <w:sz w:val="24"/>
        </w:rPr>
        <w:t>Metafor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  <w:r>
        <w:rPr>
          <w:spacing w:val="-2"/>
          <w:sz w:val="24"/>
        </w:rPr>
        <w:t> </w:t>
      </w:r>
      <w:r>
        <w:rPr>
          <w:sz w:val="24"/>
        </w:rPr>
        <w:t>(Tematik)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136"/>
        <w:gridCol w:w="1559"/>
        <w:gridCol w:w="1558"/>
      </w:tblGrid>
      <w:tr>
        <w:trPr>
          <w:trHeight w:val="397" w:hRule="atLeast"/>
        </w:trPr>
        <w:tc>
          <w:tcPr>
            <w:tcW w:w="3400" w:type="dxa"/>
            <w:gridSpan w:val="2"/>
          </w:tcPr>
          <w:p>
            <w:pPr>
              <w:pStyle w:val="TableParagraph"/>
              <w:spacing w:before="60"/>
              <w:ind w:left="1183" w:right="11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Metaforlar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60"/>
              <w:ind w:right="694"/>
              <w:jc w:val="right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558" w:type="dxa"/>
          </w:tcPr>
          <w:p>
            <w:pPr>
              <w:pStyle w:val="TableParagraph"/>
              <w:spacing w:before="60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%</w:t>
            </w:r>
          </w:p>
        </w:tc>
      </w:tr>
      <w:tr>
        <w:trPr>
          <w:trHeight w:val="398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Eşit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olmak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70,1%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29,9%</w:t>
            </w:r>
          </w:p>
        </w:tc>
      </w:tr>
      <w:tr>
        <w:trPr>
          <w:trHeight w:val="398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Adalet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57,4%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42,6%</w:t>
            </w:r>
          </w:p>
        </w:tc>
      </w:tr>
      <w:tr>
        <w:trPr>
          <w:trHeight w:val="398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Güzel</w:t>
            </w:r>
          </w:p>
        </w:tc>
        <w:tc>
          <w:tcPr>
            <w:tcW w:w="1136" w:type="dxa"/>
          </w:tcPr>
          <w:p>
            <w:pPr>
              <w:pStyle w:val="TableParagraph"/>
              <w:spacing w:before="54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4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4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82,6%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17,4%</w:t>
            </w:r>
          </w:p>
        </w:tc>
      </w:tr>
      <w:tr>
        <w:trPr>
          <w:trHeight w:val="395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Saygı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77,4%</w:t>
            </w:r>
          </w:p>
        </w:tc>
      </w:tr>
      <w:tr>
        <w:trPr>
          <w:trHeight w:val="39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5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5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558" w:type="dxa"/>
          </w:tcPr>
          <w:p>
            <w:pPr>
              <w:pStyle w:val="TableParagraph"/>
              <w:spacing w:before="55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22,6%</w:t>
            </w:r>
          </w:p>
        </w:tc>
      </w:tr>
      <w:tr>
        <w:trPr>
          <w:trHeight w:val="397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İyi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Huy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68,9%</w:t>
            </w:r>
          </w:p>
        </w:tc>
      </w:tr>
      <w:tr>
        <w:trPr>
          <w:trHeight w:val="39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31,1%</w:t>
            </w:r>
          </w:p>
        </w:tc>
      </w:tr>
      <w:tr>
        <w:trPr>
          <w:trHeight w:val="397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Doğruluk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74,5%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25,5%</w:t>
            </w:r>
          </w:p>
        </w:tc>
      </w:tr>
      <w:tr>
        <w:trPr>
          <w:trHeight w:val="398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Namus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83,3%</w:t>
            </w:r>
          </w:p>
        </w:tc>
      </w:tr>
      <w:tr>
        <w:trPr>
          <w:trHeight w:val="39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16,7%</w:t>
            </w:r>
          </w:p>
        </w:tc>
      </w:tr>
      <w:tr>
        <w:trPr>
          <w:trHeight w:val="395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Ahlak: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Etik ilke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365" w:right="359"/>
              <w:jc w:val="center"/>
              <w:rPr>
                <w:sz w:val="21"/>
              </w:rPr>
            </w:pPr>
            <w:r>
              <w:rPr>
                <w:sz w:val="21"/>
              </w:rPr>
              <w:t>Yok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83,5%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5"/>
              <w:ind w:left="365" w:right="358"/>
              <w:jc w:val="center"/>
              <w:rPr>
                <w:sz w:val="21"/>
              </w:rPr>
            </w:pPr>
            <w:r>
              <w:rPr>
                <w:sz w:val="21"/>
              </w:rPr>
              <w:t>Var</w:t>
            </w:r>
          </w:p>
        </w:tc>
        <w:tc>
          <w:tcPr>
            <w:tcW w:w="1559" w:type="dxa"/>
          </w:tcPr>
          <w:p>
            <w:pPr>
              <w:pStyle w:val="TableParagraph"/>
              <w:spacing w:before="55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558" w:type="dxa"/>
          </w:tcPr>
          <w:p>
            <w:pPr>
              <w:pStyle w:val="TableParagraph"/>
              <w:spacing w:before="55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16,5%</w:t>
            </w:r>
          </w:p>
        </w:tc>
      </w:tr>
      <w:tr>
        <w:trPr>
          <w:trHeight w:val="398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75"/>
              <w:ind w:left="108" w:right="533"/>
              <w:rPr>
                <w:sz w:val="21"/>
              </w:rPr>
            </w:pPr>
            <w:r>
              <w:rPr>
                <w:sz w:val="21"/>
              </w:rPr>
              <w:t>İlişkilendirilen öge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(tema)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sayısı</w:t>
            </w: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11"/>
              <w:jc w:val="righ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61,4%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68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8,8%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68"/>
              <w:jc w:val="right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6,8%</w:t>
            </w:r>
          </w:p>
        </w:tc>
      </w:tr>
      <w:tr>
        <w:trPr>
          <w:trHeight w:val="39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68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13,3%</w:t>
            </w:r>
          </w:p>
        </w:tc>
      </w:tr>
      <w:tr>
        <w:trPr>
          <w:trHeight w:val="397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668"/>
              <w:jc w:val="right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8,6%</w:t>
            </w:r>
          </w:p>
        </w:tc>
      </w:tr>
      <w:tr>
        <w:trPr>
          <w:trHeight w:val="39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559" w:type="dxa"/>
          </w:tcPr>
          <w:p>
            <w:pPr>
              <w:pStyle w:val="TableParagraph"/>
              <w:spacing w:before="53"/>
              <w:ind w:right="719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spacing w:before="53"/>
              <w:ind w:left="480" w:right="478"/>
              <w:jc w:val="center"/>
              <w:rPr>
                <w:sz w:val="21"/>
              </w:rPr>
            </w:pPr>
            <w:r>
              <w:rPr>
                <w:sz w:val="21"/>
              </w:rPr>
              <w:t>1,2%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1"/>
        <w:ind w:left="728" w:right="397" w:firstLine="566"/>
        <w:jc w:val="both"/>
      </w:pPr>
      <w:r>
        <w:rPr/>
        <w:t>Çalışmada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kavramına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görüşlerinin</w:t>
      </w:r>
      <w:r>
        <w:rPr>
          <w:spacing w:val="1"/>
        </w:rPr>
        <w:t> </w:t>
      </w:r>
      <w:r>
        <w:rPr/>
        <w:t>detaylı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incelenmesi amacıyla katılımcılardan bu kavramı ifade ettiğini düşündükleri metaforları</w:t>
      </w:r>
      <w:r>
        <w:rPr>
          <w:spacing w:val="-57"/>
        </w:rPr>
        <w:t> </w:t>
      </w:r>
      <w:r>
        <w:rPr/>
        <w:t>paylaşmaları istenmiştir. Grupların ahlak kavramını nasıl algıladığı ve ahlak konusunu</w:t>
      </w:r>
      <w:r>
        <w:rPr>
          <w:spacing w:val="1"/>
        </w:rPr>
        <w:t> </w:t>
      </w:r>
      <w:r>
        <w:rPr/>
        <w:t>hangi</w:t>
      </w:r>
      <w:r>
        <w:rPr>
          <w:spacing w:val="1"/>
        </w:rPr>
        <w:t> </w:t>
      </w:r>
      <w:r>
        <w:rPr/>
        <w:t>konular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ilişkilendirdiği</w:t>
      </w:r>
      <w:r>
        <w:rPr>
          <w:spacing w:val="1"/>
        </w:rPr>
        <w:t> </w:t>
      </w:r>
      <w:r>
        <w:rPr/>
        <w:t>ortak</w:t>
      </w:r>
      <w:r>
        <w:rPr>
          <w:spacing w:val="1"/>
        </w:rPr>
        <w:t> </w:t>
      </w:r>
      <w:r>
        <w:rPr/>
        <w:t>temalar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kategoriler</w:t>
      </w:r>
      <w:r>
        <w:rPr>
          <w:spacing w:val="1"/>
        </w:rPr>
        <w:t> </w:t>
      </w:r>
      <w:r>
        <w:rPr/>
        <w:t>bağlamında</w:t>
      </w:r>
      <w:r>
        <w:rPr>
          <w:spacing w:val="1"/>
        </w:rPr>
        <w:t> </w:t>
      </w:r>
      <w:r>
        <w:rPr/>
        <w:t>değerlendirilmiş</w:t>
      </w:r>
      <w:r>
        <w:rPr>
          <w:spacing w:val="42"/>
        </w:rPr>
        <w:t> </w:t>
      </w:r>
      <w:r>
        <w:rPr/>
        <w:t>buna</w:t>
      </w:r>
      <w:r>
        <w:rPr>
          <w:spacing w:val="42"/>
        </w:rPr>
        <w:t> </w:t>
      </w:r>
      <w:r>
        <w:rPr/>
        <w:t>göre,</w:t>
      </w:r>
      <w:r>
        <w:rPr>
          <w:spacing w:val="42"/>
        </w:rPr>
        <w:t> </w:t>
      </w:r>
      <w:r>
        <w:rPr/>
        <w:t>katılımcıların</w:t>
      </w:r>
      <w:r>
        <w:rPr>
          <w:spacing w:val="43"/>
        </w:rPr>
        <w:t> </w:t>
      </w:r>
      <w:r>
        <w:rPr/>
        <w:t>%29,9’u</w:t>
      </w:r>
      <w:r>
        <w:rPr>
          <w:spacing w:val="43"/>
        </w:rPr>
        <w:t> </w:t>
      </w:r>
      <w:r>
        <w:rPr/>
        <w:t>ahlakı</w:t>
      </w:r>
      <w:r>
        <w:rPr>
          <w:spacing w:val="42"/>
        </w:rPr>
        <w:t> </w:t>
      </w:r>
      <w:r>
        <w:rPr/>
        <w:t>eşit</w:t>
      </w:r>
      <w:r>
        <w:rPr>
          <w:spacing w:val="44"/>
        </w:rPr>
        <w:t> </w:t>
      </w:r>
      <w:r>
        <w:rPr/>
        <w:t>olma,</w:t>
      </w:r>
      <w:r>
        <w:rPr>
          <w:spacing w:val="42"/>
        </w:rPr>
        <w:t> </w:t>
      </w:r>
      <w:r>
        <w:rPr/>
        <w:t>eşit</w:t>
      </w:r>
      <w:r>
        <w:rPr>
          <w:spacing w:val="44"/>
        </w:rPr>
        <w:t> </w:t>
      </w:r>
      <w:r>
        <w:rPr/>
        <w:t>davranmak,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89"/>
        <w:jc w:val="both"/>
      </w:pPr>
      <w:r>
        <w:rPr/>
        <w:t>eşitlik gibi kavramlar ile ilişkilendirmiştir. Bu kavramları içeren kategori ismi ‘’</w:t>
      </w:r>
      <w:r>
        <w:rPr>
          <w:i/>
        </w:rPr>
        <w:t>eşit</w:t>
      </w:r>
      <w:r>
        <w:rPr>
          <w:i/>
          <w:spacing w:val="1"/>
        </w:rPr>
        <w:t> </w:t>
      </w:r>
      <w:r>
        <w:rPr>
          <w:i/>
        </w:rPr>
        <w:t>olmak’’</w:t>
      </w:r>
      <w:r>
        <w:rPr>
          <w:i/>
          <w:spacing w:val="-3"/>
        </w:rPr>
        <w:t> </w:t>
      </w:r>
      <w:r>
        <w:rPr/>
        <w:t>şeklinde</w:t>
      </w:r>
      <w:r>
        <w:rPr>
          <w:spacing w:val="-1"/>
        </w:rPr>
        <w:t> </w:t>
      </w:r>
      <w:r>
        <w:rPr/>
        <w:t>belirlenmiştir.</w:t>
      </w:r>
    </w:p>
    <w:p>
      <w:pPr>
        <w:pStyle w:val="BodyText"/>
        <w:spacing w:line="360" w:lineRule="auto" w:before="120"/>
        <w:ind w:left="728" w:right="394" w:firstLine="566"/>
        <w:jc w:val="both"/>
      </w:pPr>
      <w:r>
        <w:rPr/>
        <w:t>Katılımcıların %42,6’sı ahlak kavramını adalet kavramları ile ilişkilendirmiştir.</w:t>
      </w:r>
      <w:r>
        <w:rPr>
          <w:spacing w:val="1"/>
        </w:rPr>
        <w:t> </w:t>
      </w:r>
      <w:r>
        <w:rPr/>
        <w:t>Katılımcılar ahlakı adil olmak, adaletli olmak, hak gözetmek, kural ve kanunlara uymak</w:t>
      </w:r>
      <w:r>
        <w:rPr>
          <w:spacing w:val="-57"/>
        </w:rPr>
        <w:t> </w:t>
      </w:r>
      <w:r>
        <w:rPr/>
        <w:t>olarak</w:t>
      </w:r>
      <w:r>
        <w:rPr>
          <w:spacing w:val="-1"/>
        </w:rPr>
        <w:t> </w:t>
      </w:r>
      <w:r>
        <w:rPr/>
        <w:t>nitelemiştir.</w:t>
      </w:r>
      <w:r>
        <w:rPr>
          <w:spacing w:val="-1"/>
        </w:rPr>
        <w:t> </w:t>
      </w:r>
      <w:r>
        <w:rPr/>
        <w:t>Bu kategorinin</w:t>
      </w:r>
      <w:r>
        <w:rPr>
          <w:spacing w:val="-1"/>
        </w:rPr>
        <w:t> </w:t>
      </w:r>
      <w:r>
        <w:rPr/>
        <w:t>ismi</w:t>
      </w:r>
      <w:r>
        <w:rPr>
          <w:spacing w:val="3"/>
        </w:rPr>
        <w:t> </w:t>
      </w:r>
      <w:r>
        <w:rPr>
          <w:i/>
        </w:rPr>
        <w:t>‘’adalet’’</w:t>
      </w:r>
      <w:r>
        <w:rPr>
          <w:i/>
          <w:spacing w:val="1"/>
        </w:rPr>
        <w:t> </w:t>
      </w:r>
      <w:r>
        <w:rPr/>
        <w:t>olarak</w:t>
      </w:r>
      <w:r>
        <w:rPr>
          <w:spacing w:val="-1"/>
        </w:rPr>
        <w:t> </w:t>
      </w:r>
      <w:r>
        <w:rPr/>
        <w:t>belirlenmiştir.</w:t>
      </w:r>
    </w:p>
    <w:p>
      <w:pPr>
        <w:pStyle w:val="BodyText"/>
        <w:spacing w:line="360" w:lineRule="auto" w:before="119"/>
        <w:ind w:left="728" w:right="400" w:firstLine="566"/>
        <w:jc w:val="both"/>
      </w:pPr>
      <w:r>
        <w:rPr/>
        <w:t>Katılımcıların %17,4’ü ahlak kelimesini güzel olarak nitelendirmiştir. Ahlak iyi</w:t>
      </w:r>
      <w:r>
        <w:rPr>
          <w:spacing w:val="1"/>
        </w:rPr>
        <w:t> </w:t>
      </w:r>
      <w:r>
        <w:rPr/>
        <w:t>huy, güzel huy, iyi davranış olarak % 31,1 olarak tanımlanmıştır. Bu kategorinin genel</w:t>
      </w:r>
      <w:r>
        <w:rPr>
          <w:spacing w:val="1"/>
        </w:rPr>
        <w:t> </w:t>
      </w:r>
      <w:r>
        <w:rPr/>
        <w:t>olarak</w:t>
      </w:r>
      <w:r>
        <w:rPr>
          <w:spacing w:val="-1"/>
        </w:rPr>
        <w:t> </w:t>
      </w:r>
      <w:r>
        <w:rPr/>
        <w:t>ismi ‘’güzel’’</w:t>
      </w:r>
      <w:r>
        <w:rPr>
          <w:spacing w:val="-1"/>
        </w:rPr>
        <w:t> </w:t>
      </w:r>
      <w:r>
        <w:rPr/>
        <w:t>olarak belirlenmiştir.</w:t>
      </w:r>
    </w:p>
    <w:p>
      <w:pPr>
        <w:pStyle w:val="BodyText"/>
        <w:spacing w:line="360" w:lineRule="auto" w:before="122"/>
        <w:ind w:left="728" w:right="395" w:firstLine="566"/>
        <w:jc w:val="both"/>
      </w:pPr>
      <w:r>
        <w:rPr/>
        <w:pict>
          <v:group style="position:absolute;margin-left:150.839996pt;margin-top:94.773148pt;width:349.35pt;height:208.7pt;mso-position-horizontal-relative:page;mso-position-vertical-relative:paragraph;z-index:-15633920;mso-wrap-distance-left:0;mso-wrap-distance-right:0" coordorigin="3017,1895" coordsize="6987,4174">
            <v:rect style="position:absolute;left:3024;top:1902;width:6972;height:4160" filled="true" fillcolor="#ffffff" stroked="false">
              <v:fill type="solid"/>
            </v:rect>
            <v:shape style="position:absolute;left:4020;top:2284;width:5597;height:2876" coordorigin="4020,2284" coordsize="5597,2876" path="m4442,3141l4020,3141,4020,5159,4442,5159,4442,3141xm5182,2284l4759,2284,4759,5159,5182,5159,5182,2284xm5921,3983l5498,3983,5498,5159,5921,5159,5921,3983xm6660,3633l6238,3633,6238,5159,6660,5159,6660,3633xm7399,3059l6977,3059,6977,5159,7399,5159,7399,3059xm8138,3439l7716,3439,7716,5159,8138,5159,8138,3439xm8878,4031l8455,4031,8455,5159,8878,5159,8878,4031xm9617,4046l9194,4046,9194,5159,9617,5159,9617,4046xe" filled="true" fillcolor="#4471c4" stroked="false">
              <v:path arrowok="t"/>
              <v:fill type="solid"/>
            </v:shape>
            <v:line style="position:absolute" from="3859,5159" to="9775,5159" stroked="true" strokeweight=".72pt" strokecolor="#d9d9d9">
              <v:stroke dashstyle="solid"/>
            </v:line>
            <v:shape style="position:absolute;left:3900;top:2721;width:5835;height:1265" coordorigin="3900,2721" coordsize="5835,1265" path="m4560,2800l3900,2800,3900,3081,4560,3081,4560,2800xm6038,3645l5378,3645,5378,3923,6038,3923,6038,3645xm6778,3295l6120,3295,6120,3573,6778,3573,6778,3295xm7517,2721l6859,2721,6859,2999,7517,2999,7517,2721xm8256,3098l7598,3098,7598,3379,8256,3379,8256,3098xm8995,3691l8338,3691,8338,3971,8995,3971,8995,3691xm9734,3705l9077,3705,9077,3986,9734,3986,9734,3705xe" filled="true" fillcolor="#d9d9d9" stroked="false">
              <v:path arrowok="t"/>
              <v:fill type="solid"/>
            </v:shape>
            <v:rect style="position:absolute;left:3024;top:1902;width:6972;height:4160" filled="false" stroked="true" strokeweight=".72pt" strokecolor="#d9d9d9">
              <v:stroke dashstyle="solid"/>
            </v:rect>
            <v:shape style="position:absolute;left:3155;top:2038;width:559;height:153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45,00%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35,00%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30,00%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25,00%</w:t>
                    </w:r>
                  </w:p>
                </w:txbxContent>
              </v:textbox>
              <w10:wrap type="none"/>
            </v:shape>
            <v:shape style="position:absolute;left:6179;top:3359;width:56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22,60%</w:t>
                    </w:r>
                  </w:p>
                </w:txbxContent>
              </v:textbox>
              <w10:wrap type="none"/>
            </v:shape>
            <v:shape style="position:absolute;left:3155;top:3711;width:2846;height:195" type="#_x0000_t202" filled="false" stroked="false">
              <v:textbox inset="0,0,0,0">
                <w:txbxContent>
                  <w:p>
                    <w:pPr>
                      <w:tabs>
                        <w:tab w:pos="2284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20,00%</w:t>
                      <w:tab/>
                    </w: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17,40%</w:t>
                    </w:r>
                  </w:p>
                </w:txbxContent>
              </v:textbox>
              <w10:wrap type="none"/>
            </v:shape>
            <v:shape style="position:absolute;left:8398;top:3758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16,70%</w:t>
                    </w:r>
                  </w:p>
                </w:txbxContent>
              </v:textbox>
              <w10:wrap type="none"/>
            </v:shape>
            <v:shape style="position:absolute;left:9137;top:3771;width:5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16,50%</w:t>
                    </w:r>
                  </w:p>
                </w:txbxContent>
              </v:textbox>
              <w10:wrap type="none"/>
            </v:shape>
            <v:shape style="position:absolute;left:3155;top:4063;width:559;height:11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15,00%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10,00%</w:t>
                    </w:r>
                  </w:p>
                  <w:p>
                    <w:pPr>
                      <w:spacing w:before="118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5,00%</w:t>
                    </w:r>
                  </w:p>
                  <w:p>
                    <w:pPr>
                      <w:spacing w:line="216" w:lineRule="exact" w:before="118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4002;top:5308;width:477;height:621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Ahlak:</w:t>
                    </w:r>
                  </w:p>
                  <w:p>
                    <w:pPr>
                      <w:spacing w:before="0"/>
                      <w:ind w:left="4" w:right="4" w:firstLine="94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Eşit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olmak</w:t>
                    </w:r>
                  </w:p>
                </w:txbxContent>
              </v:textbox>
              <w10:wrap type="none"/>
            </v:shape>
            <v:shape style="position:absolute;left:4732;top:5308;width:496;height:401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Ahlak: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Adalet</w:t>
                    </w:r>
                  </w:p>
                </w:txbxContent>
              </v:textbox>
              <w10:wrap type="none"/>
            </v:shape>
            <v:shape style="position:absolute;left:5481;top:5308;width:477;height:401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Ahlak:</w:t>
                    </w:r>
                  </w:p>
                  <w:p>
                    <w:pPr>
                      <w:spacing w:line="216" w:lineRule="exact" w:before="0"/>
                      <w:ind w:left="2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Güzel</w:t>
                    </w:r>
                  </w:p>
                </w:txbxContent>
              </v:textbox>
              <w10:wrap type="none"/>
            </v:shape>
            <v:shape style="position:absolute;left:6221;top:5308;width:477;height:401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Ahlak:</w:t>
                    </w:r>
                  </w:p>
                  <w:p>
                    <w:pPr>
                      <w:spacing w:line="216" w:lineRule="exact" w:before="0"/>
                      <w:ind w:left="4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Saygı</w:t>
                    </w:r>
                  </w:p>
                </w:txbxContent>
              </v:textbox>
              <w10:wrap type="none"/>
            </v:shape>
            <v:shape style="position:absolute;left:6856;top:5308;width:2060;height:181" type="#_x0000_t202" filled="false" stroked="false">
              <v:textbox inset="0,0,0,0">
                <w:txbxContent>
                  <w:p>
                    <w:pPr>
                      <w:tabs>
                        <w:tab w:pos="158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Ahlak: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İyi   </w:t>
                    </w:r>
                    <w:r>
                      <w:rPr>
                        <w:rFonts w:ascii="Calibri" w:hAnsi="Calibri"/>
                        <w:color w:val="585858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Ahlak:</w:t>
                      <w:tab/>
                      <w:t>Ahlak:</w:t>
                    </w:r>
                  </w:p>
                </w:txbxContent>
              </v:textbox>
              <w10:wrap type="none"/>
            </v:shape>
            <v:shape style="position:absolute;left:7045;top:5528;width:30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Huy</w:t>
                    </w:r>
                  </w:p>
                </w:txbxContent>
              </v:textbox>
              <w10:wrap type="none"/>
            </v:shape>
            <v:shape style="position:absolute;left:7595;top:5528;width:13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Doğruluk  </w:t>
                    </w:r>
                    <w:r>
                      <w:rPr>
                        <w:rFonts w:ascii="Calibri" w:hAnsi="Calibri"/>
                        <w:color w:val="585858"/>
                        <w:spacing w:val="2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Namus</w:t>
                    </w:r>
                  </w:p>
                </w:txbxContent>
              </v:textbox>
              <w10:wrap type="none"/>
            </v:shape>
            <v:shape style="position:absolute;left:9124;top:5308;width:587;height:401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5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Ahlak: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Etik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ilke</w:t>
                    </w:r>
                  </w:p>
                </w:txbxContent>
              </v:textbox>
              <w10:wrap type="none"/>
            </v:shape>
            <v:shape style="position:absolute;left:4639;top:1943;width:660;height:281" type="#_x0000_t202" filled="true" fillcolor="#d9d9d9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42,60%</w:t>
                    </w:r>
                  </w:p>
                </w:txbxContent>
              </v:textbox>
              <v:fill type="solid"/>
              <w10:wrap type="none"/>
            </v:shape>
            <v:shape style="position:absolute;left:7598;top:3097;width:658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25,50%</w:t>
                    </w:r>
                  </w:p>
                </w:txbxContent>
              </v:textbox>
              <w10:wrap type="none"/>
            </v:shape>
            <v:shape style="position:absolute;left:3900;top:2800;width:660;height:281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29,90%</w:t>
                    </w:r>
                  </w:p>
                </w:txbxContent>
              </v:textbox>
              <w10:wrap type="none"/>
            </v:shape>
            <v:shape style="position:absolute;left:6859;top:2721;width:658;height:279" type="#_x0000_t202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31,10%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0750592">
            <wp:simplePos x="0" y="0"/>
            <wp:positionH relativeFrom="page">
              <wp:posOffset>1282700</wp:posOffset>
            </wp:positionH>
            <wp:positionV relativeFrom="paragraph">
              <wp:posOffset>439078</wp:posOffset>
            </wp:positionV>
            <wp:extent cx="4686300" cy="1841500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Katılımcıların</w:t>
      </w:r>
      <w:r>
        <w:rPr>
          <w:spacing w:val="1"/>
        </w:rPr>
        <w:t> </w:t>
      </w:r>
      <w:r>
        <w:rPr/>
        <w:t>%25,5’i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kelimesini</w:t>
      </w:r>
      <w:r>
        <w:rPr>
          <w:spacing w:val="1"/>
        </w:rPr>
        <w:t> </w:t>
      </w:r>
      <w:r>
        <w:rPr/>
        <w:t>‘’doğruluk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doğru</w:t>
      </w:r>
      <w:r>
        <w:rPr>
          <w:spacing w:val="1"/>
        </w:rPr>
        <w:t> </w:t>
      </w:r>
      <w:r>
        <w:rPr/>
        <w:t>olmak’’</w:t>
      </w:r>
      <w:r>
        <w:rPr>
          <w:spacing w:val="1"/>
        </w:rPr>
        <w:t> </w:t>
      </w:r>
      <w:r>
        <w:rPr/>
        <w:t>ile</w:t>
      </w:r>
      <w:r>
        <w:rPr>
          <w:spacing w:val="-57"/>
        </w:rPr>
        <w:t> </w:t>
      </w:r>
      <w:r>
        <w:rPr/>
        <w:t>ilişkilendirmiştir. Katılımcıların %16,7’nin ahlak konusu ‘’namus’’ ve benzeri şekilde</w:t>
      </w:r>
      <w:r>
        <w:rPr>
          <w:spacing w:val="1"/>
        </w:rPr>
        <w:t> </w:t>
      </w:r>
      <w:r>
        <w:rPr/>
        <w:t>algıladıkları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ifadesini</w:t>
      </w:r>
      <w:r>
        <w:rPr>
          <w:spacing w:val="1"/>
        </w:rPr>
        <w:t> </w:t>
      </w:r>
      <w:r>
        <w:rPr/>
        <w:t>bağdaştıran</w:t>
      </w:r>
      <w:r>
        <w:rPr>
          <w:spacing w:val="-57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oranı ise</w:t>
      </w:r>
      <w:r>
        <w:rPr>
          <w:spacing w:val="-1"/>
        </w:rPr>
        <w:t> </w:t>
      </w:r>
      <w:r>
        <w:rPr/>
        <w:t>%16,5’tir.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280" w:right="949" w:firstLine="0"/>
        <w:jc w:val="center"/>
        <w:rPr>
          <w:sz w:val="24"/>
        </w:rPr>
      </w:pPr>
      <w:r>
        <w:rPr>
          <w:b/>
          <w:sz w:val="24"/>
        </w:rPr>
        <w:t>Şekil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4.24.</w:t>
      </w:r>
      <w:r>
        <w:rPr>
          <w:b/>
          <w:spacing w:val="-2"/>
          <w:sz w:val="24"/>
        </w:rPr>
        <w:t> </w:t>
      </w:r>
      <w:r>
        <w:rPr>
          <w:sz w:val="24"/>
        </w:rPr>
        <w:t>Ahlak</w:t>
      </w:r>
      <w:r>
        <w:rPr>
          <w:spacing w:val="-2"/>
          <w:sz w:val="24"/>
        </w:rPr>
        <w:t> </w:t>
      </w:r>
      <w:r>
        <w:rPr>
          <w:sz w:val="24"/>
        </w:rPr>
        <w:t>Kavramı</w:t>
      </w:r>
      <w:r>
        <w:rPr>
          <w:spacing w:val="-2"/>
          <w:sz w:val="24"/>
        </w:rPr>
        <w:t> </w:t>
      </w:r>
      <w:r>
        <w:rPr>
          <w:sz w:val="24"/>
        </w:rPr>
        <w:t>Metafor</w:t>
      </w:r>
      <w:r>
        <w:rPr>
          <w:spacing w:val="-2"/>
          <w:sz w:val="24"/>
        </w:rPr>
        <w:t> </w:t>
      </w:r>
      <w:r>
        <w:rPr>
          <w:sz w:val="24"/>
        </w:rPr>
        <w:t>Analizi</w:t>
      </w:r>
      <w:r>
        <w:rPr>
          <w:spacing w:val="-2"/>
          <w:sz w:val="24"/>
        </w:rPr>
        <w:t> </w:t>
      </w:r>
      <w:r>
        <w:rPr>
          <w:sz w:val="24"/>
        </w:rPr>
        <w:t>(Tematik)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294"/>
        <w:jc w:val="both"/>
      </w:pPr>
      <w:r>
        <w:rPr/>
        <w:t>Sonuçlara</w:t>
      </w:r>
      <w:r>
        <w:rPr>
          <w:spacing w:val="-10"/>
        </w:rPr>
        <w:t> </w:t>
      </w:r>
      <w:r>
        <w:rPr/>
        <w:t>göre</w:t>
      </w:r>
      <w:r>
        <w:rPr>
          <w:spacing w:val="-11"/>
        </w:rPr>
        <w:t> </w:t>
      </w:r>
      <w:r>
        <w:rPr/>
        <w:t>katılımcılar</w:t>
      </w:r>
      <w:r>
        <w:rPr>
          <w:spacing w:val="-11"/>
        </w:rPr>
        <w:t> </w:t>
      </w:r>
      <w:r>
        <w:rPr/>
        <w:t>ahlak</w:t>
      </w:r>
      <w:r>
        <w:rPr>
          <w:spacing w:val="-9"/>
        </w:rPr>
        <w:t> </w:t>
      </w:r>
      <w:r>
        <w:rPr/>
        <w:t>konusunu</w:t>
      </w:r>
      <w:r>
        <w:rPr>
          <w:spacing w:val="-10"/>
        </w:rPr>
        <w:t> </w:t>
      </w:r>
      <w:r>
        <w:rPr/>
        <w:t>%</w:t>
      </w:r>
      <w:r>
        <w:rPr>
          <w:spacing w:val="-11"/>
        </w:rPr>
        <w:t> </w:t>
      </w:r>
      <w:r>
        <w:rPr/>
        <w:t>61,4</w:t>
      </w:r>
      <w:r>
        <w:rPr>
          <w:spacing w:val="-10"/>
        </w:rPr>
        <w:t> </w:t>
      </w:r>
      <w:r>
        <w:rPr/>
        <w:t>ile</w:t>
      </w:r>
      <w:r>
        <w:rPr>
          <w:spacing w:val="-12"/>
        </w:rPr>
        <w:t> </w:t>
      </w:r>
      <w:r>
        <w:rPr/>
        <w:t>tek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metafor,</w:t>
      </w:r>
      <w:r>
        <w:rPr>
          <w:spacing w:val="-8"/>
        </w:rPr>
        <w:t> </w:t>
      </w:r>
      <w:r>
        <w:rPr/>
        <w:t>%</w:t>
      </w:r>
      <w:r>
        <w:rPr>
          <w:spacing w:val="-12"/>
        </w:rPr>
        <w:t> </w:t>
      </w:r>
      <w:r>
        <w:rPr/>
        <w:t>8,8</w:t>
      </w:r>
      <w:r>
        <w:rPr>
          <w:spacing w:val="-10"/>
        </w:rPr>
        <w:t> </w:t>
      </w:r>
      <w:r>
        <w:rPr/>
        <w:t>ile</w:t>
      </w:r>
      <w:r>
        <w:rPr>
          <w:spacing w:val="-11"/>
        </w:rPr>
        <w:t> </w:t>
      </w:r>
      <w:r>
        <w:rPr/>
        <w:t>iki,</w:t>
      </w:r>
    </w:p>
    <w:p>
      <w:pPr>
        <w:pStyle w:val="BodyText"/>
        <w:spacing w:line="360" w:lineRule="auto" w:before="139"/>
        <w:ind w:left="728" w:right="395"/>
        <w:jc w:val="both"/>
      </w:pPr>
      <w:r>
        <w:rPr/>
        <w:t>%</w:t>
      </w:r>
      <w:r>
        <w:rPr>
          <w:spacing w:val="1"/>
        </w:rPr>
        <w:t> </w:t>
      </w:r>
      <w:r>
        <w:rPr/>
        <w:t>6,8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13,3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8,6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1,2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(tema)</w:t>
      </w:r>
      <w:r>
        <w:rPr>
          <w:spacing w:val="1"/>
        </w:rPr>
        <w:t> </w:t>
      </w:r>
      <w:r>
        <w:rPr/>
        <w:t>kavramla</w:t>
      </w:r>
      <w:r>
        <w:rPr>
          <w:spacing w:val="1"/>
        </w:rPr>
        <w:t> </w:t>
      </w:r>
      <w:r>
        <w:rPr/>
        <w:t>nitelendirmişlerdir. Genel olarak başarı kavramı ahlak kavramına kıyasla daha genel,</w:t>
      </w:r>
      <w:r>
        <w:rPr>
          <w:spacing w:val="1"/>
        </w:rPr>
        <w:t> </w:t>
      </w:r>
      <w:r>
        <w:rPr/>
        <w:t>benzer ve açık ifadelerle nitelendirilirken; ahlak kavramı kapsamlı, subjektif ve birçok</w:t>
      </w:r>
      <w:r>
        <w:rPr>
          <w:spacing w:val="1"/>
        </w:rPr>
        <w:t> </w:t>
      </w:r>
      <w:r>
        <w:rPr/>
        <w:t>farklı</w:t>
      </w:r>
      <w:r>
        <w:rPr>
          <w:spacing w:val="-1"/>
        </w:rPr>
        <w:t> </w:t>
      </w:r>
      <w:r>
        <w:rPr/>
        <w:t>kavramlarla</w:t>
      </w:r>
      <w:r>
        <w:rPr>
          <w:spacing w:val="-2"/>
        </w:rPr>
        <w:t> </w:t>
      </w:r>
      <w:r>
        <w:rPr/>
        <w:t>(temalarla) ilişkilendirilmiştir.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656"/>
        <w:rPr>
          <w:sz w:val="20"/>
        </w:rPr>
      </w:pPr>
      <w:r>
        <w:rPr>
          <w:sz w:val="20"/>
        </w:rPr>
        <w:pict>
          <v:group style="width:332.3pt;height:193.95pt;mso-position-horizontal-relative:char;mso-position-vertical-relative:line" coordorigin="0,0" coordsize="6646,3879">
            <v:shape style="position:absolute;left:1041;top:499;width:5177;height:1944" coordorigin="1042,499" coordsize="5177,1944" path="m1574,499l1042,499,1042,2443,1574,2443,1574,499xm2503,2165l1973,2165,1973,2443,2503,2443,2503,2165xm3432,2227l2902,2227,2902,2443,3432,2443,3432,2227xm4361,2023l3830,2023,3830,2443,4361,2443,4361,2023xm5290,2172l4759,2172,4759,2443,5290,2443,5290,2172xm6218,2405l5688,2405,5688,2443,6218,2443,6218,2405xe" filled="true" fillcolor="#4471c4" stroked="false">
              <v:path arrowok="t"/>
              <v:fill type="solid"/>
            </v:shape>
            <v:line style="position:absolute" from="842,2443" to="6418,2443" stroked="true" strokeweight=".72pt" strokecolor="#d9d9d9">
              <v:stroke dashstyle="solid"/>
            </v:line>
            <v:shape style="position:absolute;left:979;top:158;width:4330;height:2009" coordorigin="979,158" coordsize="4330,2009" path="m1637,158l979,158,979,439,1637,439,1637,158xm2520,1826l1954,1826,1954,2105,2520,2105,2520,1826xm3449,1889l2882,1889,2882,2167,3449,2167,3449,1889xm4426,1682l3766,1682,3766,1963,4426,1963,4426,1682xm5309,1831l4740,1831,4740,2112,5309,2112,5309,1831xe" filled="true" fillcolor="#d9d9d9" stroked="false">
              <v:path arrowok="t"/>
              <v:fill type="solid"/>
            </v:shape>
            <v:shape style="position:absolute;left:234;top:2610;width:5744;height:1086" type="#_x0000_t75" stroked="false">
              <v:imagedata r:id="rId18" o:title=""/>
            </v:shape>
            <v:rect style="position:absolute;left:7;top:7;width:6632;height:3864" filled="false" stroked="true" strokeweight=".72pt" strokecolor="#d9d9d9">
              <v:stroke dashstyle="solid"/>
            </v:rect>
            <v:shape style="position:absolute;left:138;top:142;width:561;height:239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70,00%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60,00%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50,00%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40,00%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30,00%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20,00%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10,00%</w:t>
                    </w:r>
                  </w:p>
                  <w:p>
                    <w:pPr>
                      <w:spacing w:line="216" w:lineRule="exact" w:before="9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5671;top:2132;width:5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shd w:fill="D9D9D9" w:color="auto" w:val="clear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21"/>
                        <w:sz w:val="18"/>
                        <w:shd w:fill="D9D9D9" w:color="auto" w:val="clear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shd w:fill="D9D9D9" w:color="auto" w:val="clear"/>
                      </w:rPr>
                      <w:t>1,20%</w:t>
                    </w:r>
                    <w:r>
                      <w:rPr>
                        <w:rFonts w:ascii="Calibri"/>
                        <w:color w:val="404040"/>
                        <w:spacing w:val="17"/>
                        <w:sz w:val="18"/>
                        <w:shd w:fill="D9D9D9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82;top:1888;width:567;height:279" type="#_x0000_t202" filled="false" stroked="false">
              <v:textbox inset="0,0,0,0">
                <w:txbxContent>
                  <w:p>
                    <w:pPr>
                      <w:spacing w:before="29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6,80%</w:t>
                    </w:r>
                  </w:p>
                </w:txbxContent>
              </v:textbox>
              <w10:wrap type="none"/>
            </v:shape>
            <v:shape style="position:absolute;left:4740;top:1831;width:569;height:281" type="#_x0000_t202" filled="false" stroked="false">
              <v:textbox inset="0,0,0,0">
                <w:txbxContent>
                  <w:p>
                    <w:pPr>
                      <w:spacing w:before="30"/>
                      <w:ind w:left="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8,60%</w:t>
                    </w:r>
                  </w:p>
                </w:txbxContent>
              </v:textbox>
              <w10:wrap type="none"/>
            </v:shape>
            <v:shape style="position:absolute;left:1953;top:1826;width:567;height:279" type="#_x0000_t202" filled="false" stroked="false">
              <v:textbox inset="0,0,0,0">
                <w:txbxContent>
                  <w:p>
                    <w:pPr>
                      <w:spacing w:before="28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8,80%</w:t>
                    </w:r>
                  </w:p>
                </w:txbxContent>
              </v:textbox>
              <w10:wrap type="none"/>
            </v:shape>
            <v:shape style="position:absolute;left:3765;top:1682;width:660;height:281" type="#_x0000_t202" filled="false" stroked="false">
              <v:textbox inset="0,0,0,0">
                <w:txbxContent>
                  <w:p>
                    <w:pPr>
                      <w:spacing w:before="30"/>
                      <w:ind w:left="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13,30%</w:t>
                    </w:r>
                  </w:p>
                </w:txbxContent>
              </v:textbox>
              <w10:wrap type="none"/>
            </v:shape>
            <v:shape style="position:absolute;left:979;top:158;width:658;height:281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61,40%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</w:p>
    <w:p>
      <w:pPr>
        <w:spacing w:before="90"/>
        <w:ind w:left="331" w:right="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1616">
            <wp:simplePos x="0" y="0"/>
            <wp:positionH relativeFrom="page">
              <wp:posOffset>1282700</wp:posOffset>
            </wp:positionH>
            <wp:positionV relativeFrom="paragraph">
              <wp:posOffset>104814</wp:posOffset>
            </wp:positionV>
            <wp:extent cx="4686300" cy="1841500"/>
            <wp:effectExtent l="0" t="0" r="0" b="0"/>
            <wp:wrapNone/>
            <wp:docPr id="3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Şekil.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4.25.</w:t>
      </w:r>
      <w:r>
        <w:rPr>
          <w:b/>
          <w:spacing w:val="-3"/>
          <w:sz w:val="24"/>
        </w:rPr>
        <w:t> </w:t>
      </w:r>
      <w:r>
        <w:rPr>
          <w:sz w:val="24"/>
        </w:rPr>
        <w:t>Ahlak</w:t>
      </w:r>
      <w:r>
        <w:rPr>
          <w:spacing w:val="-3"/>
          <w:sz w:val="24"/>
        </w:rPr>
        <w:t> </w:t>
      </w:r>
      <w:r>
        <w:rPr>
          <w:sz w:val="24"/>
        </w:rPr>
        <w:t>Kavramının</w:t>
      </w:r>
      <w:r>
        <w:rPr>
          <w:spacing w:val="-1"/>
          <w:sz w:val="24"/>
        </w:rPr>
        <w:t> </w:t>
      </w:r>
      <w:r>
        <w:rPr>
          <w:sz w:val="24"/>
        </w:rPr>
        <w:t>İlişkilendirildiği</w:t>
      </w:r>
      <w:r>
        <w:rPr>
          <w:spacing w:val="-3"/>
          <w:sz w:val="24"/>
        </w:rPr>
        <w:t> </w:t>
      </w:r>
      <w:r>
        <w:rPr>
          <w:sz w:val="24"/>
        </w:rPr>
        <w:t>Ögeler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"/>
        <w:ind w:left="728" w:right="397" w:firstLine="566"/>
      </w:pPr>
      <w:r>
        <w:rPr/>
        <w:t>Başarı</w:t>
      </w:r>
      <w:r>
        <w:rPr>
          <w:spacing w:val="15"/>
        </w:rPr>
        <w:t> </w:t>
      </w:r>
      <w:r>
        <w:rPr/>
        <w:t>ve</w:t>
      </w:r>
      <w:r>
        <w:rPr>
          <w:spacing w:val="16"/>
        </w:rPr>
        <w:t> </w:t>
      </w:r>
      <w:r>
        <w:rPr/>
        <w:t>ahlak</w:t>
      </w:r>
      <w:r>
        <w:rPr>
          <w:spacing w:val="16"/>
        </w:rPr>
        <w:t> </w:t>
      </w:r>
      <w:r>
        <w:rPr/>
        <w:t>kavramlarının</w:t>
      </w:r>
      <w:r>
        <w:rPr>
          <w:spacing w:val="17"/>
        </w:rPr>
        <w:t> </w:t>
      </w:r>
      <w:r>
        <w:rPr/>
        <w:t>ilişkilendirildiği</w:t>
      </w:r>
      <w:r>
        <w:rPr>
          <w:spacing w:val="17"/>
        </w:rPr>
        <w:t> </w:t>
      </w:r>
      <w:r>
        <w:rPr/>
        <w:t>metaforların</w:t>
      </w:r>
      <w:r>
        <w:rPr>
          <w:spacing w:val="16"/>
        </w:rPr>
        <w:t> </w:t>
      </w:r>
      <w:r>
        <w:rPr/>
        <w:t>karşılaştırmalı</w:t>
      </w:r>
      <w:r>
        <w:rPr>
          <w:spacing w:val="17"/>
        </w:rPr>
        <w:t> </w:t>
      </w:r>
      <w:r>
        <w:rPr/>
        <w:t>analiz</w:t>
      </w:r>
      <w:r>
        <w:rPr>
          <w:spacing w:val="-57"/>
        </w:rPr>
        <w:t> </w:t>
      </w:r>
      <w:r>
        <w:rPr/>
        <w:t>sonuçları</w:t>
      </w:r>
      <w:r>
        <w:rPr>
          <w:spacing w:val="-1"/>
        </w:rPr>
        <w:t> </w:t>
      </w:r>
      <w:r>
        <w:rPr/>
        <w:t>tablo</w:t>
      </w:r>
      <w:r>
        <w:rPr>
          <w:spacing w:val="1"/>
        </w:rPr>
        <w:t> </w:t>
      </w:r>
      <w:r>
        <w:rPr/>
        <w:t>4.30’da</w:t>
      </w:r>
      <w:r>
        <w:rPr>
          <w:spacing w:val="1"/>
        </w:rPr>
        <w:t> </w:t>
      </w:r>
      <w:r>
        <w:rPr/>
        <w:t>görülmektedir.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28"/>
      </w:pPr>
      <w:r>
        <w:rPr>
          <w:b/>
        </w:rPr>
        <w:t>Tablo</w:t>
      </w:r>
      <w:r>
        <w:rPr>
          <w:b/>
          <w:spacing w:val="-2"/>
        </w:rPr>
        <w:t> </w:t>
      </w:r>
      <w:r>
        <w:rPr>
          <w:b/>
        </w:rPr>
        <w:t>4.30.</w:t>
      </w:r>
      <w:r>
        <w:rPr>
          <w:b/>
          <w:spacing w:val="-2"/>
        </w:rPr>
        <w:t> </w:t>
      </w:r>
      <w:r>
        <w:rPr/>
        <w:t>Karşılaştırmalı</w:t>
      </w:r>
      <w:r>
        <w:rPr>
          <w:spacing w:val="-1"/>
        </w:rPr>
        <w:t> </w:t>
      </w:r>
      <w:r>
        <w:rPr/>
        <w:t>Kavramsal</w:t>
      </w:r>
      <w:r>
        <w:rPr>
          <w:spacing w:val="-2"/>
        </w:rPr>
        <w:t> </w:t>
      </w:r>
      <w:r>
        <w:rPr/>
        <w:t>Metafor</w:t>
      </w:r>
      <w:r>
        <w:rPr>
          <w:spacing w:val="-4"/>
        </w:rPr>
        <w:t> </w:t>
      </w:r>
      <w:r>
        <w:rPr/>
        <w:t>Analizi</w:t>
      </w:r>
      <w:r>
        <w:rPr>
          <w:spacing w:val="-1"/>
        </w:rPr>
        <w:t> </w:t>
      </w:r>
      <w:r>
        <w:rPr/>
        <w:t>Sonuçları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561"/>
        <w:gridCol w:w="1056"/>
        <w:gridCol w:w="959"/>
        <w:gridCol w:w="959"/>
      </w:tblGrid>
      <w:tr>
        <w:trPr>
          <w:trHeight w:val="676" w:hRule="atLeast"/>
        </w:trPr>
        <w:tc>
          <w:tcPr>
            <w:tcW w:w="1702" w:type="dxa"/>
          </w:tcPr>
          <w:p>
            <w:pPr>
              <w:pStyle w:val="TableParagraph"/>
              <w:spacing w:before="197"/>
              <w:ind w:left="477"/>
              <w:rPr>
                <w:b/>
                <w:sz w:val="21"/>
              </w:rPr>
            </w:pPr>
            <w:r>
              <w:rPr>
                <w:b/>
                <w:sz w:val="21"/>
              </w:rPr>
              <w:t>Kavram</w:t>
            </w:r>
          </w:p>
        </w:tc>
        <w:tc>
          <w:tcPr>
            <w:tcW w:w="2561" w:type="dxa"/>
          </w:tcPr>
          <w:p>
            <w:pPr>
              <w:pStyle w:val="TableParagraph"/>
              <w:spacing w:before="197"/>
              <w:ind w:left="317" w:right="3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Metafor</w:t>
            </w:r>
          </w:p>
        </w:tc>
        <w:tc>
          <w:tcPr>
            <w:tcW w:w="1056" w:type="dxa"/>
          </w:tcPr>
          <w:p>
            <w:pPr>
              <w:pStyle w:val="TableParagraph"/>
              <w:spacing w:line="276" w:lineRule="auto" w:before="58"/>
              <w:ind w:left="281" w:right="135" w:hanging="125"/>
              <w:rPr>
                <w:b/>
                <w:sz w:val="21"/>
              </w:rPr>
            </w:pPr>
            <w:r>
              <w:rPr>
                <w:b/>
                <w:sz w:val="21"/>
              </w:rPr>
              <w:t>Metafor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sayısı</w:t>
            </w:r>
          </w:p>
        </w:tc>
        <w:tc>
          <w:tcPr>
            <w:tcW w:w="959" w:type="dxa"/>
          </w:tcPr>
          <w:p>
            <w:pPr>
              <w:pStyle w:val="TableParagraph"/>
              <w:spacing w:before="19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959" w:type="dxa"/>
          </w:tcPr>
          <w:p>
            <w:pPr>
              <w:pStyle w:val="TableParagraph"/>
              <w:spacing w:before="19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%</w:t>
            </w:r>
          </w:p>
        </w:tc>
      </w:tr>
      <w:tr>
        <w:trPr>
          <w:trHeight w:val="395" w:hRule="atLeast"/>
        </w:trPr>
        <w:tc>
          <w:tcPr>
            <w:tcW w:w="170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562" w:right="553"/>
              <w:jc w:val="center"/>
              <w:rPr>
                <w:sz w:val="21"/>
              </w:rPr>
            </w:pPr>
            <w:r>
              <w:rPr>
                <w:sz w:val="21"/>
              </w:rPr>
              <w:t>Başarı</w:t>
            </w: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9"/>
              <w:jc w:val="center"/>
              <w:rPr>
                <w:sz w:val="21"/>
              </w:rPr>
            </w:pPr>
            <w:r>
              <w:rPr>
                <w:sz w:val="21"/>
              </w:rPr>
              <w:t>Maddiyat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(n=77)</w:t>
            </w:r>
          </w:p>
        </w:tc>
        <w:tc>
          <w:tcPr>
            <w:tcW w:w="10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9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9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55"/>
              <w:rPr>
                <w:sz w:val="21"/>
              </w:rPr>
            </w:pPr>
            <w:r>
              <w:rPr>
                <w:sz w:val="21"/>
              </w:rPr>
              <w:t>23,50%</w:t>
            </w:r>
          </w:p>
        </w:tc>
      </w:tr>
      <w:tr>
        <w:trPr>
          <w:trHeight w:val="398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6"/>
              <w:ind w:left="317" w:right="310"/>
              <w:jc w:val="center"/>
              <w:rPr>
                <w:sz w:val="21"/>
              </w:rPr>
            </w:pPr>
            <w:r>
              <w:rPr>
                <w:sz w:val="21"/>
              </w:rPr>
              <w:t>Tamamlamak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(n=450)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5"/>
              <w:ind w:left="317" w:right="305"/>
              <w:jc w:val="center"/>
              <w:rPr>
                <w:sz w:val="21"/>
              </w:rPr>
            </w:pPr>
            <w:r>
              <w:rPr>
                <w:sz w:val="21"/>
              </w:rPr>
              <w:t>Kazanmak (n=168)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7"/>
              <w:jc w:val="center"/>
              <w:rPr>
                <w:sz w:val="21"/>
              </w:rPr>
            </w:pPr>
            <w:r>
              <w:rPr>
                <w:sz w:val="21"/>
              </w:rPr>
              <w:t>İş-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kariyer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(n=45)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5"/>
              <w:jc w:val="center"/>
              <w:rPr>
                <w:sz w:val="21"/>
              </w:rPr>
            </w:pPr>
            <w:r>
              <w:rPr>
                <w:sz w:val="21"/>
              </w:rPr>
              <w:t>İyi-etik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olmak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(n=45)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70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62" w:right="552"/>
              <w:jc w:val="center"/>
              <w:rPr>
                <w:sz w:val="21"/>
              </w:rPr>
            </w:pPr>
            <w:r>
              <w:rPr>
                <w:sz w:val="21"/>
              </w:rPr>
              <w:t>Ahlak</w:t>
            </w: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5"/>
              <w:jc w:val="center"/>
              <w:rPr>
                <w:sz w:val="21"/>
              </w:rPr>
            </w:pPr>
            <w:r>
              <w:rPr>
                <w:sz w:val="21"/>
              </w:rPr>
              <w:t>Eşit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olmak (n=203)</w:t>
            </w:r>
          </w:p>
        </w:tc>
        <w:tc>
          <w:tcPr>
            <w:tcW w:w="10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9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67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9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55"/>
              <w:rPr>
                <w:sz w:val="21"/>
              </w:rPr>
            </w:pPr>
            <w:r>
              <w:rPr>
                <w:sz w:val="21"/>
              </w:rPr>
              <w:t>40,45%</w:t>
            </w:r>
          </w:p>
        </w:tc>
      </w:tr>
      <w:tr>
        <w:trPr>
          <w:trHeight w:val="397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7"/>
              <w:jc w:val="center"/>
              <w:rPr>
                <w:sz w:val="21"/>
              </w:rPr>
            </w:pPr>
            <w:r>
              <w:rPr>
                <w:sz w:val="21"/>
              </w:rPr>
              <w:t>Adalet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(n=289)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5"/>
              <w:jc w:val="center"/>
              <w:rPr>
                <w:sz w:val="21"/>
              </w:rPr>
            </w:pPr>
            <w:r>
              <w:rPr>
                <w:sz w:val="21"/>
              </w:rPr>
              <w:t>Güzel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(n=118)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10"/>
              <w:jc w:val="center"/>
              <w:rPr>
                <w:sz w:val="21"/>
              </w:rPr>
            </w:pPr>
            <w:r>
              <w:rPr>
                <w:sz w:val="21"/>
              </w:rPr>
              <w:t>Saygı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(n=153)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5"/>
              <w:ind w:left="317" w:right="307"/>
              <w:jc w:val="center"/>
              <w:rPr>
                <w:sz w:val="21"/>
              </w:rPr>
            </w:pPr>
            <w:r>
              <w:rPr>
                <w:sz w:val="21"/>
              </w:rPr>
              <w:t>İyi huy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(n=211)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6"/>
              <w:ind w:left="317" w:right="307"/>
              <w:jc w:val="center"/>
              <w:rPr>
                <w:sz w:val="21"/>
              </w:rPr>
            </w:pPr>
            <w:r>
              <w:rPr>
                <w:sz w:val="21"/>
              </w:rPr>
              <w:t>Doğruluk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(n=173)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7"/>
              <w:jc w:val="center"/>
              <w:rPr>
                <w:sz w:val="21"/>
              </w:rPr>
            </w:pPr>
            <w:r>
              <w:rPr>
                <w:sz w:val="21"/>
              </w:rPr>
              <w:t>Namus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(n=113)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53"/>
              <w:ind w:left="317" w:right="305"/>
              <w:jc w:val="center"/>
              <w:rPr>
                <w:sz w:val="21"/>
              </w:rPr>
            </w:pPr>
            <w:r>
              <w:rPr>
                <w:sz w:val="21"/>
              </w:rPr>
              <w:t>Etik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ilke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(n=112)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728" w:firstLine="566"/>
      </w:pPr>
      <w:r>
        <w:rPr/>
        <w:t>Çalışmada</w:t>
      </w:r>
      <w:r>
        <w:rPr>
          <w:spacing w:val="2"/>
        </w:rPr>
        <w:t> </w:t>
      </w:r>
      <w:r>
        <w:rPr/>
        <w:t>başarı</w:t>
      </w:r>
      <w:r>
        <w:rPr>
          <w:spacing w:val="3"/>
        </w:rPr>
        <w:t> </w:t>
      </w:r>
      <w:r>
        <w:rPr/>
        <w:t>konusunda</w:t>
      </w:r>
      <w:r>
        <w:rPr>
          <w:spacing w:val="2"/>
        </w:rPr>
        <w:t> </w:t>
      </w:r>
      <w:r>
        <w:rPr/>
        <w:t>belirlenen</w:t>
      </w:r>
      <w:r>
        <w:rPr>
          <w:spacing w:val="3"/>
        </w:rPr>
        <w:t> </w:t>
      </w:r>
      <w:r>
        <w:rPr/>
        <w:t>metaforların</w:t>
      </w:r>
      <w:r>
        <w:rPr>
          <w:spacing w:val="4"/>
        </w:rPr>
        <w:t> </w:t>
      </w:r>
      <w:r>
        <w:rPr/>
        <w:t>7</w:t>
      </w:r>
      <w:r>
        <w:rPr>
          <w:spacing w:val="3"/>
        </w:rPr>
        <w:t> </w:t>
      </w:r>
      <w:r>
        <w:rPr/>
        <w:t>konu-kategori</w:t>
      </w:r>
      <w:r>
        <w:rPr>
          <w:spacing w:val="3"/>
        </w:rPr>
        <w:t> </w:t>
      </w:r>
      <w:r>
        <w:rPr/>
        <w:t>üzerinde</w:t>
      </w:r>
      <w:r>
        <w:rPr>
          <w:spacing w:val="-57"/>
        </w:rPr>
        <w:t> </w:t>
      </w:r>
      <w:r>
        <w:rPr/>
        <w:t>toplandığı</w:t>
      </w:r>
      <w:r>
        <w:rPr>
          <w:spacing w:val="-8"/>
        </w:rPr>
        <w:t> </w:t>
      </w:r>
      <w:r>
        <w:rPr/>
        <w:t>görülmüştür.</w:t>
      </w:r>
      <w:r>
        <w:rPr>
          <w:spacing w:val="-7"/>
        </w:rPr>
        <w:t> </w:t>
      </w:r>
      <w:r>
        <w:rPr/>
        <w:t>Bunlar</w:t>
      </w:r>
      <w:r>
        <w:rPr>
          <w:spacing w:val="-8"/>
        </w:rPr>
        <w:t> </w:t>
      </w:r>
      <w:r>
        <w:rPr/>
        <w:t>maddiyat,</w:t>
      </w:r>
      <w:r>
        <w:rPr>
          <w:spacing w:val="-8"/>
        </w:rPr>
        <w:t> </w:t>
      </w:r>
      <w:r>
        <w:rPr/>
        <w:t>tamamlamak,</w:t>
      </w:r>
      <w:r>
        <w:rPr>
          <w:spacing w:val="-8"/>
        </w:rPr>
        <w:t> </w:t>
      </w:r>
      <w:r>
        <w:rPr/>
        <w:t>kazanmak,</w:t>
      </w:r>
      <w:r>
        <w:rPr>
          <w:spacing w:val="-8"/>
        </w:rPr>
        <w:t> </w:t>
      </w:r>
      <w:r>
        <w:rPr/>
        <w:t>iş,</w:t>
      </w:r>
      <w:r>
        <w:rPr>
          <w:spacing w:val="-7"/>
        </w:rPr>
        <w:t> </w:t>
      </w:r>
      <w:r>
        <w:rPr/>
        <w:t>kariyer,</w:t>
      </w:r>
      <w:r>
        <w:rPr>
          <w:spacing w:val="-7"/>
        </w:rPr>
        <w:t> </w:t>
      </w:r>
      <w:r>
        <w:rPr/>
        <w:t>iyi</w:t>
      </w:r>
      <w:r>
        <w:rPr>
          <w:spacing w:val="-9"/>
        </w:rPr>
        <w:t> </w:t>
      </w:r>
      <w:r>
        <w:rPr/>
        <w:t>olmak,</w:t>
      </w:r>
    </w:p>
    <w:p>
      <w:pPr>
        <w:spacing w:after="0" w:line="360" w:lineRule="auto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7"/>
        <w:jc w:val="both"/>
      </w:pPr>
      <w:r>
        <w:rPr/>
        <w:t>etik olmak şeklindedir. Katılımcılar toplam 797 kez başarıyı ona yakın olan konulara</w:t>
      </w:r>
      <w:r>
        <w:rPr>
          <w:spacing w:val="1"/>
        </w:rPr>
        <w:t> </w:t>
      </w:r>
      <w:r>
        <w:rPr/>
        <w:t>benzetme yoluna</w:t>
      </w:r>
      <w:r>
        <w:rPr>
          <w:spacing w:val="1"/>
        </w:rPr>
        <w:t> </w:t>
      </w:r>
      <w:r>
        <w:rPr/>
        <w:t>gitmişlerdir.</w:t>
      </w:r>
      <w:r>
        <w:rPr>
          <w:spacing w:val="-1"/>
        </w:rPr>
        <w:t> </w:t>
      </w:r>
      <w:r>
        <w:rPr/>
        <w:t>Benzetme</w:t>
      </w:r>
      <w:r>
        <w:rPr>
          <w:spacing w:val="-1"/>
        </w:rPr>
        <w:t> </w:t>
      </w:r>
      <w:r>
        <w:rPr/>
        <w:t>oranı ise %23,5’tir.</w:t>
      </w:r>
    </w:p>
    <w:p>
      <w:pPr>
        <w:pStyle w:val="BodyText"/>
        <w:spacing w:line="360" w:lineRule="auto" w:before="120"/>
        <w:ind w:left="728" w:right="393" w:firstLine="566"/>
        <w:jc w:val="both"/>
      </w:pPr>
      <w:r>
        <w:rPr/>
        <w:t>Ahlak</w:t>
      </w:r>
      <w:r>
        <w:rPr>
          <w:spacing w:val="-6"/>
        </w:rPr>
        <w:t> </w:t>
      </w:r>
      <w:r>
        <w:rPr/>
        <w:t>kavramına</w:t>
      </w:r>
      <w:r>
        <w:rPr>
          <w:spacing w:val="-6"/>
        </w:rPr>
        <w:t> </w:t>
      </w:r>
      <w:r>
        <w:rPr/>
        <w:t>ilişkin</w:t>
      </w:r>
      <w:r>
        <w:rPr>
          <w:spacing w:val="-6"/>
        </w:rPr>
        <w:t> </w:t>
      </w:r>
      <w:r>
        <w:rPr/>
        <w:t>metaforlar</w:t>
      </w:r>
      <w:r>
        <w:rPr>
          <w:spacing w:val="-6"/>
        </w:rPr>
        <w:t> </w:t>
      </w:r>
      <w:r>
        <w:rPr/>
        <w:t>8</w:t>
      </w:r>
      <w:r>
        <w:rPr>
          <w:spacing w:val="-6"/>
        </w:rPr>
        <w:t> </w:t>
      </w:r>
      <w:r>
        <w:rPr/>
        <w:t>tema-kategoride</w:t>
      </w:r>
      <w:r>
        <w:rPr>
          <w:spacing w:val="-6"/>
        </w:rPr>
        <w:t> </w:t>
      </w:r>
      <w:r>
        <w:rPr/>
        <w:t>toplanmıştır.</w:t>
      </w:r>
      <w:r>
        <w:rPr>
          <w:spacing w:val="-6"/>
        </w:rPr>
        <w:t> </w:t>
      </w:r>
      <w:r>
        <w:rPr/>
        <w:t>Bu</w:t>
      </w:r>
      <w:r>
        <w:rPr>
          <w:spacing w:val="-5"/>
        </w:rPr>
        <w:t> </w:t>
      </w:r>
      <w:r>
        <w:rPr/>
        <w:t>kategoriler:</w:t>
      </w:r>
      <w:r>
        <w:rPr>
          <w:spacing w:val="-57"/>
        </w:rPr>
        <w:t> </w:t>
      </w:r>
      <w:r>
        <w:rPr/>
        <w:t>Eşit olmak, adalet, güzel, saygı, iyi huy, doğruluk, namus, etik ilkedir. Bu metaforların</w:t>
      </w:r>
      <w:r>
        <w:rPr>
          <w:spacing w:val="1"/>
        </w:rPr>
        <w:t> </w:t>
      </w:r>
      <w:r>
        <w:rPr/>
        <w:t>toplam</w:t>
      </w:r>
      <w:r>
        <w:rPr>
          <w:spacing w:val="-1"/>
        </w:rPr>
        <w:t> </w:t>
      </w:r>
      <w:r>
        <w:rPr/>
        <w:t>tekrar sayısı</w:t>
      </w:r>
      <w:r>
        <w:rPr>
          <w:spacing w:val="1"/>
        </w:rPr>
        <w:t> </w:t>
      </w:r>
      <w:r>
        <w:rPr/>
        <w:t>1372, benzetme</w:t>
      </w:r>
      <w:r>
        <w:rPr>
          <w:spacing w:val="-1"/>
        </w:rPr>
        <w:t> </w:t>
      </w:r>
      <w:r>
        <w:rPr/>
        <w:t>oranı ise</w:t>
      </w:r>
      <w:r>
        <w:rPr>
          <w:spacing w:val="-1"/>
        </w:rPr>
        <w:t> </w:t>
      </w:r>
      <w:r>
        <w:rPr/>
        <w:t>%40,5’tir.</w:t>
      </w:r>
    </w:p>
    <w:p>
      <w:pPr>
        <w:pStyle w:val="BodyText"/>
        <w:spacing w:line="360" w:lineRule="auto" w:before="119"/>
        <w:ind w:left="728" w:right="397" w:firstLine="566"/>
        <w:jc w:val="both"/>
      </w:pPr>
      <w:r>
        <w:rPr/>
        <w:t>Her iki ifadenin de soyut nitelikte olması ve genel olarak temel insani değerleri</w:t>
      </w:r>
      <w:r>
        <w:rPr>
          <w:spacing w:val="1"/>
        </w:rPr>
        <w:t> </w:t>
      </w:r>
      <w:r>
        <w:rPr/>
        <w:t>ifade</w:t>
      </w:r>
      <w:r>
        <w:rPr>
          <w:spacing w:val="-3"/>
        </w:rPr>
        <w:t> </w:t>
      </w:r>
      <w:r>
        <w:rPr/>
        <w:t>etmesi</w:t>
      </w:r>
      <w:r>
        <w:rPr>
          <w:spacing w:val="-2"/>
        </w:rPr>
        <w:t> </w:t>
      </w:r>
      <w:r>
        <w:rPr/>
        <w:t>nedeniyle</w:t>
      </w:r>
      <w:r>
        <w:rPr>
          <w:spacing w:val="-2"/>
        </w:rPr>
        <w:t> </w:t>
      </w:r>
      <w:r>
        <w:rPr/>
        <w:t>metaforların</w:t>
      </w:r>
      <w:r>
        <w:rPr>
          <w:spacing w:val="-1"/>
        </w:rPr>
        <w:t> </w:t>
      </w:r>
      <w:r>
        <w:rPr/>
        <w:t>olumlu</w:t>
      </w:r>
      <w:r>
        <w:rPr>
          <w:spacing w:val="-2"/>
        </w:rPr>
        <w:t> </w:t>
      </w:r>
      <w:r>
        <w:rPr/>
        <w:t>kavramlarla</w:t>
      </w:r>
      <w:r>
        <w:rPr>
          <w:spacing w:val="-3"/>
        </w:rPr>
        <w:t> </w:t>
      </w:r>
      <w:r>
        <w:rPr/>
        <w:t>ilişkilendirildiği</w:t>
      </w:r>
      <w:r>
        <w:rPr>
          <w:spacing w:val="-1"/>
        </w:rPr>
        <w:t> </w:t>
      </w:r>
      <w:r>
        <w:rPr/>
        <w:t>düşünülebilir.</w:t>
      </w:r>
    </w:p>
    <w:p>
      <w:pPr>
        <w:pStyle w:val="BodyText"/>
        <w:spacing w:line="360" w:lineRule="auto" w:before="120"/>
        <w:ind w:left="728" w:right="398" w:firstLine="566"/>
        <w:jc w:val="both"/>
      </w:pPr>
      <w:r>
        <w:rPr/>
        <w:drawing>
          <wp:anchor distT="0" distB="0" distL="0" distR="0" allowOverlap="1" layoutInCell="1" locked="0" behindDoc="1" simplePos="0" relativeHeight="480752128">
            <wp:simplePos x="0" y="0"/>
            <wp:positionH relativeFrom="page">
              <wp:posOffset>1282700</wp:posOffset>
            </wp:positionH>
            <wp:positionV relativeFrom="paragraph">
              <wp:posOffset>701841</wp:posOffset>
            </wp:positionV>
            <wp:extent cx="4686300" cy="1841500"/>
            <wp:effectExtent l="0" t="0" r="0" b="0"/>
            <wp:wrapNone/>
            <wp:docPr id="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Ayrıca ahlak konusunda katılımcıların daha yüksek sayıda daha kapsamlı kavram</w:t>
      </w:r>
      <w:r>
        <w:rPr>
          <w:spacing w:val="1"/>
        </w:rPr>
        <w:t> </w:t>
      </w:r>
      <w:r>
        <w:rPr/>
        <w:t>ve terimlerle metaforlama yapabildiği ama başarının daha dar bir çerçevede benzetme</w:t>
      </w:r>
      <w:r>
        <w:rPr>
          <w:spacing w:val="1"/>
        </w:rPr>
        <w:t> </w:t>
      </w:r>
      <w:r>
        <w:rPr/>
        <w:t>yapıldığı</w:t>
      </w:r>
      <w:r>
        <w:rPr>
          <w:spacing w:val="-1"/>
        </w:rPr>
        <w:t> </w:t>
      </w:r>
      <w:r>
        <w:rPr/>
        <w:t>ifade</w:t>
      </w:r>
      <w:r>
        <w:rPr>
          <w:spacing w:val="1"/>
        </w:rPr>
        <w:t> </w:t>
      </w:r>
      <w:r>
        <w:rPr/>
        <w:t>edilebilir.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20"/>
        </w:numPr>
        <w:tabs>
          <w:tab w:pos="1149" w:val="left" w:leader="none"/>
        </w:tabs>
        <w:spacing w:line="240" w:lineRule="auto" w:before="0" w:after="0"/>
        <w:ind w:left="1148" w:right="0" w:hanging="421"/>
        <w:jc w:val="left"/>
      </w:pPr>
      <w:bookmarkStart w:name="_TOC_250007" w:id="119"/>
      <w:r>
        <w:rPr/>
        <w:t>HİPOTEZLERİN</w:t>
      </w:r>
      <w:r>
        <w:rPr>
          <w:spacing w:val="-10"/>
        </w:rPr>
        <w:t> </w:t>
      </w:r>
      <w:bookmarkEnd w:id="119"/>
      <w:r>
        <w:rPr/>
        <w:t>DEĞERLENDİRİLMESİ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45" w:right="464"/>
        <w:jc w:val="center"/>
      </w:pPr>
      <w:r>
        <w:rPr>
          <w:b/>
        </w:rPr>
        <w:t>H1:</w:t>
      </w:r>
      <w:r>
        <w:rPr>
          <w:b/>
          <w:spacing w:val="-3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 konusunda</w:t>
      </w:r>
      <w:r>
        <w:rPr>
          <w:spacing w:val="-2"/>
        </w:rPr>
        <w:t> </w:t>
      </w:r>
      <w:r>
        <w:rPr/>
        <w:t>geçerli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ölçüm</w:t>
      </w:r>
      <w:r>
        <w:rPr>
          <w:spacing w:val="-2"/>
        </w:rPr>
        <w:t> </w:t>
      </w:r>
      <w:r>
        <w:rPr/>
        <w:t>aracı</w:t>
      </w:r>
      <w:r>
        <w:rPr>
          <w:spacing w:val="-1"/>
        </w:rPr>
        <w:t> </w:t>
      </w:r>
      <w:r>
        <w:rPr/>
        <w:t>geliştirebilir</w:t>
      </w:r>
      <w:r>
        <w:rPr>
          <w:spacing w:val="-1"/>
        </w:rPr>
        <w:t> </w:t>
      </w:r>
      <w:r>
        <w:rPr/>
        <w:t>mi?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Çalışmanın ana amaçları doğrultusunda 85 ifade üzerinden başlanan araştırmada</w:t>
      </w:r>
      <w:r>
        <w:rPr>
          <w:spacing w:val="1"/>
        </w:rPr>
        <w:t> </w:t>
      </w:r>
      <w:r>
        <w:rPr/>
        <w:t>son olarak 3 alt boyut ve 34 maddenin geçerli ve güvenilir olduğu tespit edilmiştir.</w:t>
      </w:r>
      <w:r>
        <w:rPr>
          <w:spacing w:val="1"/>
        </w:rPr>
        <w:t> </w:t>
      </w:r>
      <w:r>
        <w:rPr/>
        <w:t>Ölçeğin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haline</w:t>
      </w:r>
      <w:r>
        <w:rPr>
          <w:spacing w:val="-6"/>
        </w:rPr>
        <w:t> </w:t>
      </w:r>
      <w:r>
        <w:rPr/>
        <w:t>7.</w:t>
      </w:r>
      <w:r>
        <w:rPr>
          <w:spacing w:val="-4"/>
        </w:rPr>
        <w:t> </w:t>
      </w:r>
      <w:r>
        <w:rPr/>
        <w:t>Deneme</w:t>
      </w:r>
      <w:r>
        <w:rPr>
          <w:spacing w:val="-4"/>
        </w:rPr>
        <w:t> </w:t>
      </w:r>
      <w:r>
        <w:rPr/>
        <w:t>sonunda</w:t>
      </w:r>
      <w:r>
        <w:rPr>
          <w:spacing w:val="-6"/>
        </w:rPr>
        <w:t> </w:t>
      </w:r>
      <w:r>
        <w:rPr/>
        <w:t>ulaşılmıştır.</w:t>
      </w:r>
      <w:r>
        <w:rPr>
          <w:spacing w:val="-5"/>
        </w:rPr>
        <w:t> </w:t>
      </w:r>
      <w:r>
        <w:rPr/>
        <w:t>2,</w:t>
      </w:r>
      <w:r>
        <w:rPr>
          <w:spacing w:val="-4"/>
        </w:rPr>
        <w:t> </w:t>
      </w:r>
      <w:r>
        <w:rPr/>
        <w:t>6,</w:t>
      </w:r>
      <w:r>
        <w:rPr>
          <w:spacing w:val="-5"/>
        </w:rPr>
        <w:t> </w:t>
      </w:r>
      <w:r>
        <w:rPr/>
        <w:t>14,18,</w:t>
      </w:r>
      <w:r>
        <w:rPr>
          <w:spacing w:val="-4"/>
        </w:rPr>
        <w:t> </w:t>
      </w:r>
      <w:r>
        <w:rPr/>
        <w:t>15,</w:t>
      </w:r>
      <w:r>
        <w:rPr>
          <w:spacing w:val="-6"/>
        </w:rPr>
        <w:t> </w:t>
      </w:r>
      <w:r>
        <w:rPr/>
        <w:t>38,</w:t>
      </w:r>
      <w:r>
        <w:rPr>
          <w:spacing w:val="-5"/>
        </w:rPr>
        <w:t> </w:t>
      </w:r>
      <w:r>
        <w:rPr/>
        <w:t>46,</w:t>
      </w:r>
      <w:r>
        <w:rPr>
          <w:spacing w:val="-9"/>
        </w:rPr>
        <w:t> </w:t>
      </w:r>
      <w:r>
        <w:rPr/>
        <w:t>55,</w:t>
      </w:r>
      <w:r>
        <w:rPr>
          <w:spacing w:val="-4"/>
        </w:rPr>
        <w:t> </w:t>
      </w:r>
      <w:r>
        <w:rPr/>
        <w:t>55,</w:t>
      </w:r>
      <w:r>
        <w:rPr>
          <w:spacing w:val="-4"/>
        </w:rPr>
        <w:t> </w:t>
      </w:r>
      <w:r>
        <w:rPr/>
        <w:t>77,</w:t>
      </w:r>
      <w:r>
        <w:rPr>
          <w:spacing w:val="-5"/>
        </w:rPr>
        <w:t> </w:t>
      </w:r>
      <w:r>
        <w:rPr/>
        <w:t>85</w:t>
      </w:r>
      <w:r>
        <w:rPr>
          <w:spacing w:val="-57"/>
        </w:rPr>
        <w:t> </w:t>
      </w:r>
      <w:r>
        <w:rPr/>
        <w:t>numaralı maddeler ‘’etik değerler üzerinden başarı algısı’’ boyutunu oluşturmaktadır.</w:t>
      </w:r>
      <w:r>
        <w:rPr>
          <w:spacing w:val="1"/>
        </w:rPr>
        <w:t> </w:t>
      </w:r>
      <w:r>
        <w:rPr/>
        <w:t>Ölçekteki</w:t>
      </w:r>
      <w:r>
        <w:rPr>
          <w:spacing w:val="32"/>
        </w:rPr>
        <w:t> </w:t>
      </w:r>
      <w:r>
        <w:rPr/>
        <w:t>5,</w:t>
      </w:r>
      <w:r>
        <w:rPr>
          <w:spacing w:val="35"/>
        </w:rPr>
        <w:t> </w:t>
      </w:r>
      <w:r>
        <w:rPr/>
        <w:t>13,</w:t>
      </w:r>
      <w:r>
        <w:rPr>
          <w:spacing w:val="33"/>
        </w:rPr>
        <w:t> </w:t>
      </w:r>
      <w:r>
        <w:rPr/>
        <w:t>17,</w:t>
      </w:r>
      <w:r>
        <w:rPr>
          <w:spacing w:val="33"/>
        </w:rPr>
        <w:t> </w:t>
      </w:r>
      <w:r>
        <w:rPr/>
        <w:t>37,</w:t>
      </w:r>
      <w:r>
        <w:rPr>
          <w:spacing w:val="35"/>
        </w:rPr>
        <w:t> </w:t>
      </w:r>
      <w:r>
        <w:rPr/>
        <w:t>45,</w:t>
      </w:r>
      <w:r>
        <w:rPr>
          <w:spacing w:val="32"/>
        </w:rPr>
        <w:t> </w:t>
      </w:r>
      <w:r>
        <w:rPr/>
        <w:t>69,</w:t>
      </w:r>
      <w:r>
        <w:rPr>
          <w:spacing w:val="33"/>
        </w:rPr>
        <w:t> </w:t>
      </w:r>
      <w:r>
        <w:rPr/>
        <w:t>56,</w:t>
      </w:r>
      <w:r>
        <w:rPr>
          <w:spacing w:val="35"/>
        </w:rPr>
        <w:t> </w:t>
      </w:r>
      <w:r>
        <w:rPr/>
        <w:t>72,</w:t>
      </w:r>
      <w:r>
        <w:rPr>
          <w:spacing w:val="33"/>
        </w:rPr>
        <w:t> </w:t>
      </w:r>
      <w:r>
        <w:rPr/>
        <w:t>76,</w:t>
      </w:r>
      <w:r>
        <w:rPr>
          <w:spacing w:val="33"/>
        </w:rPr>
        <w:t> </w:t>
      </w:r>
      <w:r>
        <w:rPr/>
        <w:t>80</w:t>
      </w:r>
      <w:r>
        <w:rPr>
          <w:spacing w:val="36"/>
        </w:rPr>
        <w:t> </w:t>
      </w:r>
      <w:r>
        <w:rPr/>
        <w:t>numaralı</w:t>
      </w:r>
      <w:r>
        <w:rPr>
          <w:spacing w:val="34"/>
        </w:rPr>
        <w:t> </w:t>
      </w:r>
      <w:r>
        <w:rPr/>
        <w:t>maddeler</w:t>
      </w:r>
      <w:r>
        <w:rPr>
          <w:spacing w:val="32"/>
        </w:rPr>
        <w:t> </w:t>
      </w:r>
      <w:r>
        <w:rPr/>
        <w:t>ise</w:t>
      </w:r>
      <w:r>
        <w:rPr>
          <w:spacing w:val="35"/>
        </w:rPr>
        <w:t> </w:t>
      </w:r>
      <w:r>
        <w:rPr/>
        <w:t>‘’iş</w:t>
      </w:r>
      <w:r>
        <w:rPr>
          <w:spacing w:val="34"/>
        </w:rPr>
        <w:t> </w:t>
      </w:r>
      <w:r>
        <w:rPr/>
        <w:t>ve</w:t>
      </w:r>
      <w:r>
        <w:rPr>
          <w:spacing w:val="32"/>
        </w:rPr>
        <w:t> </w:t>
      </w:r>
      <w:r>
        <w:rPr/>
        <w:t>kariyer</w:t>
      </w:r>
    </w:p>
    <w:p>
      <w:pPr>
        <w:pStyle w:val="BodyText"/>
        <w:spacing w:line="275" w:lineRule="exact"/>
        <w:ind w:left="728"/>
        <w:jc w:val="both"/>
      </w:pPr>
      <w:r>
        <w:rPr/>
        <w:t>üzerinden</w:t>
      </w:r>
      <w:r>
        <w:rPr>
          <w:spacing w:val="-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algısı’’</w:t>
      </w:r>
      <w:r>
        <w:rPr>
          <w:spacing w:val="1"/>
        </w:rPr>
        <w:t> </w:t>
      </w:r>
      <w:r>
        <w:rPr/>
        <w:t>boyutunu</w:t>
      </w:r>
      <w:r>
        <w:rPr>
          <w:spacing w:val="-1"/>
        </w:rPr>
        <w:t> </w:t>
      </w:r>
      <w:r>
        <w:rPr/>
        <w:t>oluşturmaktadır.</w:t>
      </w:r>
      <w:r>
        <w:rPr>
          <w:spacing w:val="-1"/>
        </w:rPr>
        <w:t> </w:t>
      </w:r>
      <w:r>
        <w:rPr/>
        <w:t>Ayrıca</w:t>
      </w:r>
      <w:r>
        <w:rPr>
          <w:spacing w:val="-2"/>
        </w:rPr>
        <w:t> </w:t>
      </w:r>
      <w:r>
        <w:rPr/>
        <w:t>son</w:t>
      </w:r>
      <w:r>
        <w:rPr>
          <w:spacing w:val="1"/>
        </w:rPr>
        <w:t> </w:t>
      </w:r>
      <w:r>
        <w:rPr/>
        <w:t>olarak</w:t>
      </w:r>
      <w:r>
        <w:rPr>
          <w:spacing w:val="6"/>
        </w:rPr>
        <w:t> </w:t>
      </w:r>
      <w:r>
        <w:rPr/>
        <w:t>3,</w:t>
      </w:r>
      <w:r>
        <w:rPr>
          <w:spacing w:val="-1"/>
        </w:rPr>
        <w:t> </w:t>
      </w:r>
      <w:r>
        <w:rPr/>
        <w:t>19,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7,</w:t>
      </w:r>
      <w:r>
        <w:rPr>
          <w:spacing w:val="-1"/>
        </w:rPr>
        <w:t> </w:t>
      </w:r>
      <w:r>
        <w:rPr/>
        <w:t>24,</w:t>
      </w:r>
      <w:r>
        <w:rPr>
          <w:spacing w:val="2"/>
        </w:rPr>
        <w:t> </w:t>
      </w:r>
      <w:r>
        <w:rPr/>
        <w:t>28,</w:t>
      </w:r>
    </w:p>
    <w:p>
      <w:pPr>
        <w:pStyle w:val="BodyText"/>
        <w:spacing w:line="360" w:lineRule="auto" w:before="137"/>
        <w:ind w:left="728" w:right="389"/>
        <w:jc w:val="both"/>
      </w:pPr>
      <w:r>
        <w:rPr/>
        <w:t>32, 58, 60, 64, 70, 74 numaralı maddeler ise ‘’maddiyat ve ün üzerinden başarı algısı’’</w:t>
      </w:r>
      <w:r>
        <w:rPr>
          <w:spacing w:val="1"/>
        </w:rPr>
        <w:t> </w:t>
      </w:r>
      <w:r>
        <w:rPr/>
        <w:t>boyutunu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etmektedir.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düzeyde güvenilir</w:t>
      </w:r>
      <w:r>
        <w:rPr>
          <w:spacing w:val="1"/>
        </w:rPr>
        <w:t> </w:t>
      </w:r>
      <w:r>
        <w:rPr/>
        <w:t>ve üç</w:t>
      </w:r>
      <w:r>
        <w:rPr>
          <w:spacing w:val="1"/>
        </w:rPr>
        <w:t> </w:t>
      </w:r>
      <w:r>
        <w:rPr/>
        <w:t>boyutlu olan yapıya yüksek düzeyde uyum içinde olduğu görülmüştür. Ayrıca 8, 9, 10,</w:t>
      </w:r>
      <w:r>
        <w:rPr>
          <w:spacing w:val="1"/>
        </w:rPr>
        <w:t> </w:t>
      </w:r>
      <w:r>
        <w:rPr/>
        <w:t>11,</w:t>
      </w:r>
      <w:r>
        <w:rPr>
          <w:spacing w:val="-4"/>
        </w:rPr>
        <w:t> </w:t>
      </w:r>
      <w:r>
        <w:rPr/>
        <w:t>12,</w:t>
      </w:r>
      <w:r>
        <w:rPr>
          <w:spacing w:val="-3"/>
        </w:rPr>
        <w:t> </w:t>
      </w:r>
      <w:r>
        <w:rPr/>
        <w:t>16,</w:t>
      </w:r>
      <w:r>
        <w:rPr>
          <w:spacing w:val="-3"/>
        </w:rPr>
        <w:t> </w:t>
      </w:r>
      <w:r>
        <w:rPr/>
        <w:t>20,</w:t>
      </w:r>
      <w:r>
        <w:rPr>
          <w:spacing w:val="-4"/>
        </w:rPr>
        <w:t> </w:t>
      </w:r>
      <w:r>
        <w:rPr/>
        <w:t>21,</w:t>
      </w:r>
      <w:r>
        <w:rPr>
          <w:spacing w:val="-5"/>
        </w:rPr>
        <w:t> </w:t>
      </w:r>
      <w:r>
        <w:rPr/>
        <w:t>22,</w:t>
      </w:r>
      <w:r>
        <w:rPr>
          <w:spacing w:val="-3"/>
        </w:rPr>
        <w:t> </w:t>
      </w:r>
      <w:r>
        <w:rPr/>
        <w:t>23,</w:t>
      </w:r>
      <w:r>
        <w:rPr>
          <w:spacing w:val="-5"/>
        </w:rPr>
        <w:t> </w:t>
      </w:r>
      <w:r>
        <w:rPr/>
        <w:t>25,</w:t>
      </w:r>
      <w:r>
        <w:rPr>
          <w:spacing w:val="-4"/>
        </w:rPr>
        <w:t> </w:t>
      </w:r>
      <w:r>
        <w:rPr/>
        <w:t>26,</w:t>
      </w:r>
      <w:r>
        <w:rPr>
          <w:spacing w:val="-3"/>
        </w:rPr>
        <w:t> </w:t>
      </w:r>
      <w:r>
        <w:rPr/>
        <w:t>27,</w:t>
      </w:r>
      <w:r>
        <w:rPr>
          <w:spacing w:val="-2"/>
        </w:rPr>
        <w:t> </w:t>
      </w:r>
      <w:r>
        <w:rPr/>
        <w:t>29,</w:t>
      </w:r>
      <w:r>
        <w:rPr>
          <w:spacing w:val="-5"/>
        </w:rPr>
        <w:t> </w:t>
      </w:r>
      <w:r>
        <w:rPr/>
        <w:t>30,</w:t>
      </w:r>
      <w:r>
        <w:rPr>
          <w:spacing w:val="-4"/>
        </w:rPr>
        <w:t> </w:t>
      </w:r>
      <w:r>
        <w:rPr/>
        <w:t>31,</w:t>
      </w:r>
      <w:r>
        <w:rPr>
          <w:spacing w:val="-5"/>
        </w:rPr>
        <w:t> </w:t>
      </w:r>
      <w:r>
        <w:rPr/>
        <w:t>33,</w:t>
      </w:r>
      <w:r>
        <w:rPr>
          <w:spacing w:val="-3"/>
        </w:rPr>
        <w:t> </w:t>
      </w:r>
      <w:r>
        <w:rPr/>
        <w:t>34,</w:t>
      </w:r>
      <w:r>
        <w:rPr>
          <w:spacing w:val="-3"/>
        </w:rPr>
        <w:t> </w:t>
      </w:r>
      <w:r>
        <w:rPr/>
        <w:t>35,</w:t>
      </w:r>
      <w:r>
        <w:rPr>
          <w:spacing w:val="-4"/>
        </w:rPr>
        <w:t> </w:t>
      </w:r>
      <w:r>
        <w:rPr/>
        <w:t>36,</w:t>
      </w:r>
      <w:r>
        <w:rPr>
          <w:spacing w:val="-3"/>
        </w:rPr>
        <w:t> </w:t>
      </w:r>
      <w:r>
        <w:rPr/>
        <w:t>39,</w:t>
      </w:r>
      <w:r>
        <w:rPr>
          <w:spacing w:val="-5"/>
        </w:rPr>
        <w:t> </w:t>
      </w:r>
      <w:r>
        <w:rPr/>
        <w:t>40,</w:t>
      </w:r>
      <w:r>
        <w:rPr>
          <w:spacing w:val="-3"/>
        </w:rPr>
        <w:t> </w:t>
      </w:r>
      <w:r>
        <w:rPr/>
        <w:t>41,</w:t>
      </w:r>
      <w:r>
        <w:rPr>
          <w:spacing w:val="-6"/>
        </w:rPr>
        <w:t> </w:t>
      </w:r>
      <w:r>
        <w:rPr/>
        <w:t>42,</w:t>
      </w:r>
      <w:r>
        <w:rPr>
          <w:spacing w:val="-3"/>
        </w:rPr>
        <w:t> </w:t>
      </w:r>
      <w:r>
        <w:rPr/>
        <w:t>43,</w:t>
      </w:r>
      <w:r>
        <w:rPr>
          <w:spacing w:val="-3"/>
        </w:rPr>
        <w:t> </w:t>
      </w:r>
      <w:r>
        <w:rPr/>
        <w:t>44,</w:t>
      </w:r>
      <w:r>
        <w:rPr>
          <w:spacing w:val="-3"/>
        </w:rPr>
        <w:t> </w:t>
      </w:r>
      <w:r>
        <w:rPr/>
        <w:t>47,</w:t>
      </w:r>
    </w:p>
    <w:p>
      <w:pPr>
        <w:pStyle w:val="BodyText"/>
        <w:ind w:left="728"/>
        <w:jc w:val="both"/>
      </w:pPr>
      <w:r>
        <w:rPr/>
        <w:t>48,</w:t>
      </w:r>
      <w:r>
        <w:rPr>
          <w:spacing w:val="-1"/>
        </w:rPr>
        <w:t> </w:t>
      </w:r>
      <w:r>
        <w:rPr/>
        <w:t>49, 50, 51,</w:t>
      </w:r>
      <w:r>
        <w:rPr>
          <w:spacing w:val="-1"/>
        </w:rPr>
        <w:t> </w:t>
      </w:r>
      <w:r>
        <w:rPr/>
        <w:t>52, 53,</w:t>
      </w:r>
      <w:r>
        <w:rPr>
          <w:spacing w:val="-3"/>
        </w:rPr>
        <w:t> </w:t>
      </w:r>
      <w:r>
        <w:rPr/>
        <w:t>54,</w:t>
      </w:r>
      <w:r>
        <w:rPr>
          <w:spacing w:val="-3"/>
        </w:rPr>
        <w:t> </w:t>
      </w:r>
      <w:r>
        <w:rPr/>
        <w:t>59,</w:t>
      </w:r>
      <w:r>
        <w:rPr>
          <w:spacing w:val="-1"/>
        </w:rPr>
        <w:t> </w:t>
      </w:r>
      <w:r>
        <w:rPr/>
        <w:t>61, 62, 63, 65,</w:t>
      </w:r>
      <w:r>
        <w:rPr>
          <w:spacing w:val="-4"/>
        </w:rPr>
        <w:t> </w:t>
      </w:r>
      <w:r>
        <w:rPr/>
        <w:t>66, 67, 68, 71,</w:t>
      </w:r>
      <w:r>
        <w:rPr>
          <w:spacing w:val="-1"/>
        </w:rPr>
        <w:t> </w:t>
      </w:r>
      <w:r>
        <w:rPr/>
        <w:t>73, 75, 78,</w:t>
      </w:r>
      <w:r>
        <w:rPr>
          <w:spacing w:val="-3"/>
        </w:rPr>
        <w:t> </w:t>
      </w:r>
      <w:r>
        <w:rPr/>
        <w:t>79,</w:t>
      </w:r>
      <w:r>
        <w:rPr>
          <w:spacing w:val="-1"/>
        </w:rPr>
        <w:t> </w:t>
      </w:r>
      <w:r>
        <w:rPr/>
        <w:t>81, 82, 83, 84</w:t>
      </w:r>
    </w:p>
    <w:p>
      <w:pPr>
        <w:pStyle w:val="BodyText"/>
        <w:spacing w:line="360" w:lineRule="auto" w:before="139"/>
        <w:ind w:left="728" w:right="389"/>
        <w:jc w:val="both"/>
      </w:pPr>
      <w:r>
        <w:rPr/>
        <w:t>ifadeler ölçek</w:t>
      </w:r>
      <w:r>
        <w:rPr>
          <w:spacing w:val="1"/>
        </w:rPr>
        <w:t> </w:t>
      </w:r>
      <w:r>
        <w:rPr/>
        <w:t>yapısını bozması nedeniyle ölçekten çıkartılmıştır.</w:t>
      </w:r>
      <w:r>
        <w:rPr>
          <w:spacing w:val="1"/>
        </w:rPr>
        <w:t> </w:t>
      </w:r>
      <w:r>
        <w:rPr/>
        <w:t>Sonuç olarak H1</w:t>
      </w:r>
      <w:r>
        <w:rPr>
          <w:spacing w:val="1"/>
        </w:rPr>
        <w:t> </w:t>
      </w:r>
      <w:r>
        <w:rPr/>
        <w:t>hipotezi kabul</w:t>
      </w:r>
      <w:r>
        <w:rPr>
          <w:spacing w:val="-1"/>
        </w:rPr>
        <w:t> </w:t>
      </w:r>
      <w:r>
        <w:rPr/>
        <w:t>edilmiştir.</w:t>
      </w:r>
    </w:p>
    <w:p>
      <w:pPr>
        <w:pStyle w:val="BodyText"/>
        <w:spacing w:line="360" w:lineRule="auto" w:before="121"/>
        <w:ind w:left="728" w:right="397" w:firstLine="566"/>
        <w:jc w:val="both"/>
      </w:pPr>
      <w:r>
        <w:rPr>
          <w:b/>
        </w:rPr>
        <w:t>H2: </w:t>
      </w:r>
      <w:r>
        <w:rPr/>
        <w:t>Başarı algısının alt boyutları genel grubun başarı algısını etkiler mi etkilerse</w:t>
      </w:r>
      <w:r>
        <w:rPr>
          <w:spacing w:val="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 düzeyleri ne</w:t>
      </w:r>
      <w:r>
        <w:rPr>
          <w:spacing w:val="-2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değişir?</w:t>
      </w:r>
    </w:p>
    <w:p>
      <w:pPr>
        <w:spacing w:line="360" w:lineRule="auto" w:before="120"/>
        <w:ind w:left="728" w:right="389" w:firstLine="566"/>
        <w:jc w:val="both"/>
        <w:rPr>
          <w:i/>
          <w:sz w:val="24"/>
        </w:rPr>
      </w:pPr>
      <w:r>
        <w:rPr>
          <w:sz w:val="24"/>
        </w:rPr>
        <w:t>Etik değerler üzerinden başarı algı düzeylerinin 3,64±0,30 puan düzeyinde, </w:t>
      </w:r>
      <w:r>
        <w:rPr>
          <w:i/>
          <w:sz w:val="24"/>
        </w:rPr>
        <w:t>‘’iş 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kariyer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üzerinden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başarı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algı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düzeylerinin’’</w:t>
      </w:r>
      <w:r>
        <w:rPr>
          <w:i/>
          <w:spacing w:val="-8"/>
          <w:sz w:val="24"/>
        </w:rPr>
        <w:t> </w:t>
      </w:r>
      <w:r>
        <w:rPr>
          <w:sz w:val="24"/>
        </w:rPr>
        <w:t>3,89±0,25</w:t>
      </w:r>
      <w:r>
        <w:rPr>
          <w:spacing w:val="-7"/>
          <w:sz w:val="24"/>
        </w:rPr>
        <w:t> </w:t>
      </w:r>
      <w:r>
        <w:rPr>
          <w:sz w:val="24"/>
        </w:rPr>
        <w:t>puan</w:t>
      </w:r>
      <w:r>
        <w:rPr>
          <w:spacing w:val="-7"/>
          <w:sz w:val="24"/>
        </w:rPr>
        <w:t> </w:t>
      </w:r>
      <w:r>
        <w:rPr>
          <w:sz w:val="24"/>
        </w:rPr>
        <w:t>düzeyinde,</w:t>
      </w:r>
      <w:r>
        <w:rPr>
          <w:spacing w:val="-7"/>
          <w:sz w:val="24"/>
        </w:rPr>
        <w:t> </w:t>
      </w:r>
      <w:r>
        <w:rPr>
          <w:i/>
          <w:sz w:val="24"/>
        </w:rPr>
        <w:t>‘’maddiyat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ün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>
          <w:i/>
        </w:rPr>
        <w:t>üzerinden başarı algı düzeylerinin’’ </w:t>
      </w:r>
      <w:r>
        <w:rPr/>
        <w:t>3,86±0,34 puan düzeyinde olduğu tespit edilmiştir.</w:t>
      </w:r>
      <w:r>
        <w:rPr>
          <w:spacing w:val="1"/>
        </w:rPr>
        <w:t> </w:t>
      </w:r>
      <w:r>
        <w:rPr/>
        <w:t>Genel olarak boyut puanlarının 5 dereceli ölçek göz önünde olduğu düşünülürse başarı</w:t>
      </w:r>
      <w:r>
        <w:rPr>
          <w:spacing w:val="1"/>
        </w:rPr>
        <w:t> </w:t>
      </w:r>
      <w:r>
        <w:rPr/>
        <w:t>algısının alt boyutlarının genel grubun başarı algısını etkilediği söylenebilir. Fakat etik</w:t>
      </w:r>
      <w:r>
        <w:rPr>
          <w:spacing w:val="1"/>
        </w:rPr>
        <w:t> </w:t>
      </w:r>
      <w:r>
        <w:rPr/>
        <w:t>değerler</w:t>
      </w:r>
      <w:r>
        <w:rPr>
          <w:spacing w:val="-13"/>
        </w:rPr>
        <w:t> </w:t>
      </w:r>
      <w:r>
        <w:rPr/>
        <w:t>boyutunun</w:t>
      </w:r>
      <w:r>
        <w:rPr>
          <w:spacing w:val="-12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düzeylerine</w:t>
      </w:r>
      <w:r>
        <w:rPr>
          <w:spacing w:val="-13"/>
        </w:rPr>
        <w:t> </w:t>
      </w:r>
      <w:r>
        <w:rPr/>
        <w:t>etkisi,</w:t>
      </w:r>
      <w:r>
        <w:rPr>
          <w:spacing w:val="-10"/>
        </w:rPr>
        <w:t> </w:t>
      </w:r>
      <w:r>
        <w:rPr/>
        <w:t>iş-kariyer</w:t>
      </w:r>
      <w:r>
        <w:rPr>
          <w:spacing w:val="-13"/>
        </w:rPr>
        <w:t> </w:t>
      </w:r>
      <w:r>
        <w:rPr/>
        <w:t>ve</w:t>
      </w:r>
      <w:r>
        <w:rPr>
          <w:spacing w:val="-12"/>
        </w:rPr>
        <w:t> </w:t>
      </w:r>
      <w:r>
        <w:rPr/>
        <w:t>maddiyat</w:t>
      </w:r>
      <w:r>
        <w:rPr>
          <w:spacing w:val="-12"/>
        </w:rPr>
        <w:t> </w:t>
      </w:r>
      <w:r>
        <w:rPr/>
        <w:t>boyutlarına</w:t>
      </w:r>
      <w:r>
        <w:rPr>
          <w:spacing w:val="-11"/>
        </w:rPr>
        <w:t> </w:t>
      </w:r>
      <w:r>
        <w:rPr/>
        <w:t>göre</w:t>
      </w:r>
      <w:r>
        <w:rPr>
          <w:spacing w:val="-57"/>
        </w:rPr>
        <w:t> </w:t>
      </w:r>
      <w:r>
        <w:rPr/>
        <w:t>daha</w:t>
      </w:r>
      <w:r>
        <w:rPr>
          <w:spacing w:val="-2"/>
        </w:rPr>
        <w:t> </w:t>
      </w:r>
      <w:r>
        <w:rPr/>
        <w:t>düşük düzeydedir.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göre</w:t>
      </w:r>
      <w:r>
        <w:rPr>
          <w:spacing w:val="-1"/>
        </w:rPr>
        <w:t> </w:t>
      </w:r>
      <w:r>
        <w:rPr/>
        <w:t>H2</w:t>
      </w:r>
      <w:r>
        <w:rPr>
          <w:spacing w:val="-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kabul edilir.</w:t>
      </w:r>
    </w:p>
    <w:p>
      <w:pPr>
        <w:pStyle w:val="BodyText"/>
        <w:spacing w:before="119"/>
        <w:ind w:left="1294"/>
        <w:jc w:val="both"/>
      </w:pPr>
      <w:r>
        <w:rPr>
          <w:b/>
        </w:rPr>
        <w:t>H3:</w:t>
      </w:r>
      <w:r>
        <w:rPr>
          <w:b/>
          <w:spacing w:val="-4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cinsiyeti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</w:t>
      </w:r>
      <w:r>
        <w:rPr>
          <w:spacing w:val="-2"/>
        </w:rPr>
        <w:t> </w:t>
      </w:r>
      <w:r>
        <w:rPr/>
        <w:t>düzeyini</w:t>
      </w:r>
      <w:r>
        <w:rPr>
          <w:spacing w:val="-2"/>
        </w:rPr>
        <w:t> </w:t>
      </w:r>
      <w:r>
        <w:rPr/>
        <w:t>etkiler</w:t>
      </w:r>
      <w:r>
        <w:rPr>
          <w:spacing w:val="-2"/>
        </w:rPr>
        <w:t> </w:t>
      </w:r>
      <w:r>
        <w:rPr/>
        <w:t>mi?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drawing>
          <wp:anchor distT="0" distB="0" distL="0" distR="0" allowOverlap="1" layoutInCell="1" locked="0" behindDoc="1" simplePos="0" relativeHeight="480752640">
            <wp:simplePos x="0" y="0"/>
            <wp:positionH relativeFrom="page">
              <wp:posOffset>1282700</wp:posOffset>
            </wp:positionH>
            <wp:positionV relativeFrom="paragraph">
              <wp:posOffset>963969</wp:posOffset>
            </wp:positionV>
            <wp:extent cx="4686300" cy="1841500"/>
            <wp:effectExtent l="0" t="0" r="0" b="0"/>
            <wp:wrapNone/>
            <wp:docPr id="3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Kadın katılımcıların iş ve kariyer üzerinden başarı algı düzeylerinin erkeklere göre</w:t>
      </w:r>
      <w:r>
        <w:rPr>
          <w:spacing w:val="-58"/>
        </w:rPr>
        <w:t> </w:t>
      </w:r>
      <w:r>
        <w:rPr/>
        <w:t>daha yüksek olduğu görülmüştür. Kadın ve erkek katılımcıların maddiyat ve ün, 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Cinsiyetin</w:t>
      </w:r>
      <w:r>
        <w:rPr>
          <w:spacing w:val="-57"/>
        </w:rPr>
        <w:t> </w:t>
      </w:r>
      <w:r>
        <w:rPr/>
        <w:t>boyutlar</w:t>
      </w:r>
      <w:r>
        <w:rPr>
          <w:spacing w:val="-2"/>
        </w:rPr>
        <w:t> </w:t>
      </w:r>
      <w:r>
        <w:rPr/>
        <w:t>üzerindeki</w:t>
      </w:r>
      <w:r>
        <w:rPr>
          <w:spacing w:val="-1"/>
        </w:rPr>
        <w:t> </w:t>
      </w:r>
      <w:r>
        <w:rPr/>
        <w:t>etkisinin</w:t>
      </w:r>
      <w:r>
        <w:rPr>
          <w:spacing w:val="-1"/>
        </w:rPr>
        <w:t> </w:t>
      </w:r>
      <w:r>
        <w:rPr/>
        <w:t>kısmen</w:t>
      </w:r>
      <w:r>
        <w:rPr>
          <w:spacing w:val="-1"/>
        </w:rPr>
        <w:t> </w:t>
      </w:r>
      <w:r>
        <w:rPr/>
        <w:t>olması</w:t>
      </w:r>
      <w:r>
        <w:rPr>
          <w:spacing w:val="-2"/>
        </w:rPr>
        <w:t> </w:t>
      </w:r>
      <w:r>
        <w:rPr/>
        <w:t>nedeni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H3</w:t>
      </w:r>
      <w:r>
        <w:rPr>
          <w:spacing w:val="-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kısmen</w:t>
      </w:r>
      <w:r>
        <w:rPr>
          <w:spacing w:val="-4"/>
        </w:rPr>
        <w:t> </w:t>
      </w:r>
      <w:r>
        <w:rPr/>
        <w:t>kabul</w:t>
      </w:r>
      <w:r>
        <w:rPr>
          <w:spacing w:val="-2"/>
        </w:rPr>
        <w:t> </w:t>
      </w:r>
      <w:r>
        <w:rPr/>
        <w:t>edilir.</w:t>
      </w:r>
    </w:p>
    <w:p>
      <w:pPr>
        <w:pStyle w:val="BodyText"/>
        <w:spacing w:before="121"/>
        <w:ind w:left="1294"/>
        <w:jc w:val="both"/>
      </w:pPr>
      <w:r>
        <w:rPr>
          <w:b/>
        </w:rPr>
        <w:t>H4:</w:t>
      </w:r>
      <w:r>
        <w:rPr>
          <w:b/>
          <w:spacing w:val="-6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medeni</w:t>
      </w:r>
      <w:r>
        <w:rPr>
          <w:spacing w:val="-4"/>
        </w:rPr>
        <w:t> </w:t>
      </w:r>
      <w:r>
        <w:rPr/>
        <w:t>durumları</w:t>
      </w:r>
      <w:r>
        <w:rPr>
          <w:spacing w:val="-4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algısı</w:t>
      </w:r>
      <w:r>
        <w:rPr>
          <w:spacing w:val="-4"/>
        </w:rPr>
        <w:t> </w:t>
      </w:r>
      <w:r>
        <w:rPr/>
        <w:t>üzerinde</w:t>
      </w:r>
      <w:r>
        <w:rPr>
          <w:spacing w:val="-6"/>
        </w:rPr>
        <w:t> </w:t>
      </w:r>
      <w:r>
        <w:rPr/>
        <w:t>etkili</w:t>
      </w:r>
      <w:r>
        <w:rPr>
          <w:spacing w:val="-4"/>
        </w:rPr>
        <w:t> </w:t>
      </w:r>
      <w:r>
        <w:rPr/>
        <w:t>bir</w:t>
      </w:r>
      <w:r>
        <w:rPr>
          <w:spacing w:val="-5"/>
        </w:rPr>
        <w:t> </w:t>
      </w:r>
      <w:r>
        <w:rPr/>
        <w:t>faktör</w:t>
      </w:r>
      <w:r>
        <w:rPr>
          <w:spacing w:val="-8"/>
        </w:rPr>
        <w:t> </w:t>
      </w:r>
      <w:r>
        <w:rPr/>
        <w:t>müdür?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728" w:right="389" w:firstLine="566"/>
        <w:jc w:val="both"/>
      </w:pPr>
      <w:r>
        <w:rPr/>
        <w:t>Evli</w:t>
      </w:r>
      <w:r>
        <w:rPr>
          <w:spacing w:val="-5"/>
        </w:rPr>
        <w:t> </w:t>
      </w:r>
      <w:r>
        <w:rPr/>
        <w:t>ve</w:t>
      </w:r>
      <w:r>
        <w:rPr>
          <w:spacing w:val="-7"/>
        </w:rPr>
        <w:t> </w:t>
      </w:r>
      <w:r>
        <w:rPr/>
        <w:t>bekar</w:t>
      </w:r>
      <w:r>
        <w:rPr>
          <w:spacing w:val="-7"/>
        </w:rPr>
        <w:t> </w:t>
      </w:r>
      <w:r>
        <w:rPr/>
        <w:t>olan</w:t>
      </w:r>
      <w:r>
        <w:rPr>
          <w:spacing w:val="-7"/>
        </w:rPr>
        <w:t> </w:t>
      </w:r>
      <w:r>
        <w:rPr/>
        <w:t>katılımcıların</w:t>
      </w:r>
      <w:r>
        <w:rPr>
          <w:spacing w:val="-6"/>
        </w:rPr>
        <w:t> </w:t>
      </w:r>
      <w:r>
        <w:rPr/>
        <w:t>etik</w:t>
      </w:r>
      <w:r>
        <w:rPr>
          <w:spacing w:val="-6"/>
        </w:rPr>
        <w:t> </w:t>
      </w:r>
      <w:r>
        <w:rPr/>
        <w:t>değerler</w:t>
      </w:r>
      <w:r>
        <w:rPr>
          <w:spacing w:val="-7"/>
        </w:rPr>
        <w:t> </w:t>
      </w:r>
      <w:r>
        <w:rPr/>
        <w:t>ve</w:t>
      </w:r>
      <w:r>
        <w:rPr>
          <w:spacing w:val="-5"/>
        </w:rPr>
        <w:t> </w:t>
      </w:r>
      <w:r>
        <w:rPr/>
        <w:t>maddiyat-ün</w:t>
      </w:r>
      <w:r>
        <w:rPr>
          <w:spacing w:val="-6"/>
        </w:rPr>
        <w:t> </w:t>
      </w:r>
      <w:r>
        <w:rPr/>
        <w:t>üzerinden</w:t>
      </w:r>
      <w:r>
        <w:rPr>
          <w:spacing w:val="-6"/>
        </w:rPr>
        <w:t> </w:t>
      </w:r>
      <w:r>
        <w:rPr/>
        <w:t>başarı</w:t>
      </w:r>
      <w:r>
        <w:rPr>
          <w:spacing w:val="-7"/>
        </w:rPr>
        <w:t> </w:t>
      </w:r>
      <w:r>
        <w:rPr/>
        <w:t>algı</w:t>
      </w:r>
      <w:r>
        <w:rPr>
          <w:spacing w:val="-58"/>
        </w:rPr>
        <w:t> </w:t>
      </w:r>
      <w:r>
        <w:rPr/>
        <w:t>düzeylerinin benzer seviyelerde olduğu görülmüştür. Bekar katılımcıların iş ve kariyer</w:t>
      </w:r>
      <w:r>
        <w:rPr>
          <w:spacing w:val="1"/>
        </w:rPr>
        <w:t> </w:t>
      </w:r>
      <w:r>
        <w:rPr/>
        <w:t>üzerinden</w:t>
      </w:r>
      <w:r>
        <w:rPr>
          <w:spacing w:val="-12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düzeylerinin</w:t>
      </w:r>
      <w:r>
        <w:rPr>
          <w:spacing w:val="-11"/>
        </w:rPr>
        <w:t> </w:t>
      </w:r>
      <w:r>
        <w:rPr/>
        <w:t>evlilere</w:t>
      </w:r>
      <w:r>
        <w:rPr>
          <w:spacing w:val="-10"/>
        </w:rPr>
        <w:t> </w:t>
      </w:r>
      <w:r>
        <w:rPr/>
        <w:t>göre</w:t>
      </w:r>
      <w:r>
        <w:rPr>
          <w:spacing w:val="-13"/>
        </w:rPr>
        <w:t> </w:t>
      </w:r>
      <w:r>
        <w:rPr/>
        <w:t>daha</w:t>
      </w:r>
      <w:r>
        <w:rPr>
          <w:spacing w:val="-7"/>
        </w:rPr>
        <w:t> </w:t>
      </w:r>
      <w:r>
        <w:rPr/>
        <w:t>yüksek</w:t>
      </w:r>
      <w:r>
        <w:rPr>
          <w:spacing w:val="-12"/>
        </w:rPr>
        <w:t> </w:t>
      </w:r>
      <w:r>
        <w:rPr/>
        <w:t>olduğu</w:t>
      </w:r>
      <w:r>
        <w:rPr>
          <w:spacing w:val="-7"/>
        </w:rPr>
        <w:t> </w:t>
      </w:r>
      <w:r>
        <w:rPr/>
        <w:t>görülmüştür.</w:t>
      </w:r>
      <w:r>
        <w:rPr>
          <w:spacing w:val="-12"/>
        </w:rPr>
        <w:t> </w:t>
      </w:r>
      <w:r>
        <w:rPr/>
        <w:t>Medeni</w:t>
      </w:r>
      <w:r>
        <w:rPr>
          <w:spacing w:val="-57"/>
        </w:rPr>
        <w:t> </w:t>
      </w:r>
      <w:r>
        <w:rPr/>
        <w:t>durumun</w:t>
      </w:r>
      <w:r>
        <w:rPr>
          <w:spacing w:val="-10"/>
        </w:rPr>
        <w:t> </w:t>
      </w:r>
      <w:r>
        <w:rPr/>
        <w:t>etkisinin</w:t>
      </w:r>
      <w:r>
        <w:rPr>
          <w:spacing w:val="-10"/>
        </w:rPr>
        <w:t> </w:t>
      </w:r>
      <w:r>
        <w:rPr/>
        <w:t>kısmi</w:t>
      </w:r>
      <w:r>
        <w:rPr>
          <w:spacing w:val="-11"/>
        </w:rPr>
        <w:t> </w:t>
      </w:r>
      <w:r>
        <w:rPr/>
        <w:t>olduğu</w:t>
      </w:r>
      <w:r>
        <w:rPr>
          <w:spacing w:val="-10"/>
        </w:rPr>
        <w:t> </w:t>
      </w:r>
      <w:r>
        <w:rPr/>
        <w:t>görülmüştür.</w:t>
      </w:r>
      <w:r>
        <w:rPr>
          <w:spacing w:val="-9"/>
        </w:rPr>
        <w:t> </w:t>
      </w:r>
      <w:r>
        <w:rPr/>
        <w:t>H4</w:t>
      </w:r>
      <w:r>
        <w:rPr>
          <w:spacing w:val="-10"/>
        </w:rPr>
        <w:t> </w:t>
      </w:r>
      <w:r>
        <w:rPr/>
        <w:t>hipotezi</w:t>
      </w:r>
      <w:r>
        <w:rPr>
          <w:spacing w:val="-9"/>
        </w:rPr>
        <w:t> </w:t>
      </w:r>
      <w:r>
        <w:rPr/>
        <w:t>kısmen</w:t>
      </w:r>
      <w:r>
        <w:rPr>
          <w:spacing w:val="-10"/>
        </w:rPr>
        <w:t> </w:t>
      </w:r>
      <w:r>
        <w:rPr/>
        <w:t>ret</w:t>
      </w:r>
      <w:r>
        <w:rPr>
          <w:spacing w:val="-6"/>
        </w:rPr>
        <w:t> </w:t>
      </w:r>
      <w:r>
        <w:rPr/>
        <w:t>kısmen</w:t>
      </w:r>
      <w:r>
        <w:rPr>
          <w:spacing w:val="-10"/>
        </w:rPr>
        <w:t> </w:t>
      </w:r>
      <w:r>
        <w:rPr/>
        <w:t>kabul</w:t>
      </w:r>
      <w:r>
        <w:rPr>
          <w:spacing w:val="-8"/>
        </w:rPr>
        <w:t> </w:t>
      </w:r>
      <w:r>
        <w:rPr/>
        <w:t>edilir.</w:t>
      </w:r>
    </w:p>
    <w:p>
      <w:pPr>
        <w:pStyle w:val="BodyText"/>
        <w:spacing w:before="121"/>
        <w:ind w:left="1294"/>
        <w:jc w:val="both"/>
      </w:pPr>
      <w:r>
        <w:rPr>
          <w:b/>
        </w:rPr>
        <w:t>H5:</w:t>
      </w:r>
      <w:r>
        <w:rPr>
          <w:b/>
          <w:spacing w:val="-3"/>
        </w:rPr>
        <w:t> </w:t>
      </w:r>
      <w:r>
        <w:rPr/>
        <w:t>Katılımcıların yaşları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üzerinde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2"/>
        </w:rPr>
        <w:t> </w:t>
      </w:r>
      <w:r>
        <w:rPr/>
        <w:t>faktör</w:t>
      </w:r>
      <w:r>
        <w:rPr>
          <w:spacing w:val="-1"/>
        </w:rPr>
        <w:t> </w:t>
      </w:r>
      <w:r>
        <w:rPr/>
        <w:t>müdür?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728" w:right="394" w:firstLine="566"/>
        <w:jc w:val="both"/>
      </w:pPr>
      <w:r>
        <w:rPr/>
        <w:t>Araştırmada</w:t>
      </w:r>
      <w:r>
        <w:rPr>
          <w:spacing w:val="-4"/>
        </w:rPr>
        <w:t> </w:t>
      </w:r>
      <w:r>
        <w:rPr/>
        <w:t>sadece</w:t>
      </w:r>
      <w:r>
        <w:rPr>
          <w:spacing w:val="-6"/>
        </w:rPr>
        <w:t> </w:t>
      </w:r>
      <w:r>
        <w:rPr/>
        <w:t>23</w:t>
      </w:r>
      <w:r>
        <w:rPr>
          <w:spacing w:val="2"/>
        </w:rPr>
        <w:t> </w:t>
      </w:r>
      <w:r>
        <w:rPr/>
        <w:t>yaş</w:t>
      </w:r>
      <w:r>
        <w:rPr>
          <w:spacing w:val="-5"/>
        </w:rPr>
        <w:t> </w:t>
      </w:r>
      <w:r>
        <w:rPr/>
        <w:t>ve</w:t>
      </w:r>
      <w:r>
        <w:rPr>
          <w:spacing w:val="-3"/>
        </w:rPr>
        <w:t> </w:t>
      </w:r>
      <w:r>
        <w:rPr/>
        <w:t>altında</w:t>
      </w:r>
      <w:r>
        <w:rPr>
          <w:spacing w:val="-5"/>
        </w:rPr>
        <w:t> </w:t>
      </w:r>
      <w:r>
        <w:rPr/>
        <w:t>olan</w:t>
      </w:r>
      <w:r>
        <w:rPr>
          <w:spacing w:val="-5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etik</w:t>
      </w:r>
      <w:r>
        <w:rPr>
          <w:spacing w:val="-5"/>
        </w:rPr>
        <w:t> </w:t>
      </w:r>
      <w:r>
        <w:rPr/>
        <w:t>değerler,</w:t>
      </w:r>
      <w:r>
        <w:rPr>
          <w:spacing w:val="-3"/>
        </w:rPr>
        <w:t> </w:t>
      </w:r>
      <w:r>
        <w:rPr/>
        <w:t>maddiyat</w:t>
      </w:r>
      <w:r>
        <w:rPr>
          <w:spacing w:val="-4"/>
        </w:rPr>
        <w:t> </w:t>
      </w:r>
      <w:r>
        <w:rPr/>
        <w:t>ve</w:t>
      </w:r>
      <w:r>
        <w:rPr>
          <w:spacing w:val="-57"/>
        </w:rPr>
        <w:t> </w:t>
      </w:r>
      <w:r>
        <w:rPr>
          <w:spacing w:val="-1"/>
        </w:rPr>
        <w:t>ün</w:t>
      </w:r>
      <w:r>
        <w:rPr>
          <w:spacing w:val="-15"/>
        </w:rPr>
        <w:t> </w:t>
      </w:r>
      <w:r>
        <w:rPr>
          <w:spacing w:val="-1"/>
        </w:rPr>
        <w:t>üzerinden</w:t>
      </w:r>
      <w:r>
        <w:rPr>
          <w:spacing w:val="-15"/>
        </w:rPr>
        <w:t> </w:t>
      </w:r>
      <w:r>
        <w:rPr>
          <w:spacing w:val="-1"/>
        </w:rPr>
        <w:t>başarı</w:t>
      </w:r>
      <w:r>
        <w:rPr>
          <w:spacing w:val="-13"/>
        </w:rPr>
        <w:t> </w:t>
      </w:r>
      <w:r>
        <w:rPr>
          <w:spacing w:val="-1"/>
        </w:rPr>
        <w:t>algı</w:t>
      </w:r>
      <w:r>
        <w:rPr>
          <w:spacing w:val="-14"/>
        </w:rPr>
        <w:t> </w:t>
      </w:r>
      <w:r>
        <w:rPr/>
        <w:t>düzeylerinin</w:t>
      </w:r>
      <w:r>
        <w:rPr>
          <w:spacing w:val="-15"/>
        </w:rPr>
        <w:t> </w:t>
      </w:r>
      <w:r>
        <w:rPr/>
        <w:t>23</w:t>
      </w:r>
      <w:r>
        <w:rPr>
          <w:spacing w:val="-8"/>
        </w:rPr>
        <w:t> </w:t>
      </w:r>
      <w:r>
        <w:rPr/>
        <w:t>yaş</w:t>
      </w:r>
      <w:r>
        <w:rPr>
          <w:spacing w:val="-12"/>
        </w:rPr>
        <w:t> </w:t>
      </w:r>
      <w:r>
        <w:rPr/>
        <w:t>üzerinde</w:t>
      </w:r>
      <w:r>
        <w:rPr>
          <w:spacing w:val="-16"/>
        </w:rPr>
        <w:t> </w:t>
      </w:r>
      <w:r>
        <w:rPr/>
        <w:t>olan</w:t>
      </w:r>
      <w:r>
        <w:rPr>
          <w:spacing w:val="-13"/>
        </w:rPr>
        <w:t> </w:t>
      </w:r>
      <w:r>
        <w:rPr/>
        <w:t>öğrencilerine</w:t>
      </w:r>
      <w:r>
        <w:rPr>
          <w:spacing w:val="-12"/>
        </w:rPr>
        <w:t> </w:t>
      </w:r>
      <w:r>
        <w:rPr/>
        <w:t>göre</w:t>
      </w:r>
      <w:r>
        <w:rPr>
          <w:spacing w:val="-16"/>
        </w:rPr>
        <w:t> </w:t>
      </w:r>
      <w:r>
        <w:rPr/>
        <w:t>daha</w:t>
      </w:r>
      <w:r>
        <w:rPr>
          <w:spacing w:val="-11"/>
        </w:rPr>
        <w:t> </w:t>
      </w:r>
      <w:r>
        <w:rPr/>
        <w:t>yüksek</w:t>
      </w:r>
      <w:r>
        <w:rPr>
          <w:spacing w:val="-57"/>
        </w:rPr>
        <w:t> </w:t>
      </w:r>
      <w:r>
        <w:rPr/>
        <w:t>seviyelerde</w:t>
      </w:r>
      <w:r>
        <w:rPr>
          <w:spacing w:val="-3"/>
        </w:rPr>
        <w:t> </w:t>
      </w:r>
      <w:r>
        <w:rPr/>
        <w:t>olduğu</w:t>
      </w:r>
      <w:r>
        <w:rPr>
          <w:spacing w:val="2"/>
        </w:rPr>
        <w:t> </w:t>
      </w:r>
      <w:r>
        <w:rPr/>
        <w:t>görülmüştür.</w:t>
      </w:r>
      <w:r>
        <w:rPr>
          <w:spacing w:val="59"/>
        </w:rPr>
        <w:t> </w:t>
      </w:r>
      <w:r>
        <w:rPr/>
        <w:t>Bu nedenle</w:t>
      </w:r>
      <w:r>
        <w:rPr>
          <w:spacing w:val="-1"/>
        </w:rPr>
        <w:t> </w:t>
      </w:r>
      <w:r>
        <w:rPr/>
        <w:t>hipotez kısmen kabul</w:t>
      </w:r>
      <w:r>
        <w:rPr>
          <w:spacing w:val="-1"/>
        </w:rPr>
        <w:t> </w:t>
      </w:r>
      <w:r>
        <w:rPr/>
        <w:t>edilir.</w:t>
      </w:r>
    </w:p>
    <w:p>
      <w:pPr>
        <w:pStyle w:val="BodyText"/>
        <w:spacing w:before="119"/>
        <w:ind w:left="1294"/>
        <w:jc w:val="both"/>
      </w:pPr>
      <w:r>
        <w:rPr>
          <w:b/>
        </w:rPr>
        <w:t>H6:</w:t>
      </w:r>
      <w:r>
        <w:rPr>
          <w:b/>
          <w:spacing w:val="-3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bölümleri</w:t>
      </w:r>
      <w:r>
        <w:rPr>
          <w:spacing w:val="-2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üzerinde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1"/>
        </w:rPr>
        <w:t> </w:t>
      </w:r>
      <w:r>
        <w:rPr/>
        <w:t>faktör</w:t>
      </w:r>
      <w:r>
        <w:rPr>
          <w:spacing w:val="-2"/>
        </w:rPr>
        <w:t> </w:t>
      </w:r>
      <w:r>
        <w:rPr/>
        <w:t>müdür?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Mülkiyet</w:t>
      </w:r>
      <w:r>
        <w:rPr>
          <w:spacing w:val="1"/>
        </w:rPr>
        <w:t> </w:t>
      </w:r>
      <w:r>
        <w:rPr/>
        <w:t>koruma ve güvenlik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katılımcılarının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 algı düzeylerinin diğer tüm bölümlerde eğitim</w:t>
      </w:r>
      <w:r>
        <w:rPr>
          <w:spacing w:val="1"/>
        </w:rPr>
        <w:t> </w:t>
      </w:r>
      <w:r>
        <w:rPr/>
        <w:t>gören katılımcılara göre daha</w:t>
      </w:r>
      <w:r>
        <w:rPr>
          <w:spacing w:val="1"/>
        </w:rPr>
        <w:t> </w:t>
      </w:r>
      <w:r>
        <w:rPr/>
        <w:t>yüksek seviyelerde olduğu görülmüştür. Otel, Lokanta ve İkram Hizmetleri, Seyahat,</w:t>
      </w:r>
      <w:r>
        <w:rPr>
          <w:spacing w:val="1"/>
        </w:rPr>
        <w:t> </w:t>
      </w:r>
      <w:r>
        <w:rPr/>
        <w:t>Turizm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Eğlence</w:t>
      </w:r>
      <w:r>
        <w:rPr>
          <w:spacing w:val="-11"/>
        </w:rPr>
        <w:t> </w:t>
      </w:r>
      <w:r>
        <w:rPr/>
        <w:t>Hizmetleri</w:t>
      </w:r>
      <w:r>
        <w:rPr>
          <w:spacing w:val="-9"/>
        </w:rPr>
        <w:t> </w:t>
      </w:r>
      <w:r>
        <w:rPr/>
        <w:t>Bölümü</w:t>
      </w:r>
      <w:r>
        <w:rPr>
          <w:spacing w:val="-10"/>
        </w:rPr>
        <w:t> </w:t>
      </w:r>
      <w:r>
        <w:rPr/>
        <w:t>katılımcılarının</w:t>
      </w:r>
      <w:r>
        <w:rPr>
          <w:spacing w:val="-10"/>
        </w:rPr>
        <w:t> </w:t>
      </w:r>
      <w:r>
        <w:rPr/>
        <w:t>iş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kariyer</w:t>
      </w:r>
      <w:r>
        <w:rPr>
          <w:spacing w:val="-10"/>
        </w:rPr>
        <w:t> </w:t>
      </w:r>
      <w:r>
        <w:rPr/>
        <w:t>üzerinden</w:t>
      </w:r>
      <w:r>
        <w:rPr>
          <w:spacing w:val="-10"/>
        </w:rPr>
        <w:t> </w:t>
      </w:r>
      <w:r>
        <w:rPr/>
        <w:t>başarı</w:t>
      </w:r>
      <w:r>
        <w:rPr>
          <w:spacing w:val="-10"/>
        </w:rPr>
        <w:t> </w:t>
      </w:r>
      <w:r>
        <w:rPr/>
        <w:t>algı</w:t>
      </w:r>
      <w:r>
        <w:rPr>
          <w:spacing w:val="-58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bölümlerde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katılımcılara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seviyelerde</w:t>
      </w:r>
      <w:r>
        <w:rPr>
          <w:spacing w:val="-8"/>
        </w:rPr>
        <w:t> </w:t>
      </w:r>
      <w:r>
        <w:rPr/>
        <w:t>olduğu</w:t>
      </w:r>
      <w:r>
        <w:rPr>
          <w:spacing w:val="-6"/>
        </w:rPr>
        <w:t> </w:t>
      </w:r>
      <w:r>
        <w:rPr/>
        <w:t>görülmüştür.</w:t>
      </w:r>
      <w:r>
        <w:rPr>
          <w:spacing w:val="-9"/>
        </w:rPr>
        <w:t> </w:t>
      </w:r>
      <w:r>
        <w:rPr/>
        <w:t>Ulaştırma</w:t>
      </w:r>
      <w:r>
        <w:rPr>
          <w:spacing w:val="-9"/>
        </w:rPr>
        <w:t> </w:t>
      </w:r>
      <w:r>
        <w:rPr/>
        <w:t>Hizmetleri</w:t>
      </w:r>
      <w:r>
        <w:rPr>
          <w:spacing w:val="-8"/>
        </w:rPr>
        <w:t> </w:t>
      </w:r>
      <w:r>
        <w:rPr/>
        <w:t>Bölümü</w:t>
      </w:r>
      <w:r>
        <w:rPr>
          <w:spacing w:val="-8"/>
        </w:rPr>
        <w:t> </w:t>
      </w:r>
      <w:r>
        <w:rPr/>
        <w:t>katılımcılarının</w:t>
      </w:r>
      <w:r>
        <w:rPr>
          <w:spacing w:val="-8"/>
        </w:rPr>
        <w:t> </w:t>
      </w:r>
      <w:r>
        <w:rPr/>
        <w:t>maddiyat</w:t>
      </w:r>
      <w:r>
        <w:rPr>
          <w:spacing w:val="-57"/>
        </w:rPr>
        <w:t> </w:t>
      </w:r>
      <w:r>
        <w:rPr/>
        <w:t>ve</w:t>
      </w:r>
      <w:r>
        <w:rPr>
          <w:spacing w:val="-6"/>
        </w:rPr>
        <w:t> </w:t>
      </w:r>
      <w:r>
        <w:rPr/>
        <w:t>ün</w:t>
      </w:r>
      <w:r>
        <w:rPr>
          <w:spacing w:val="-5"/>
        </w:rPr>
        <w:t> </w:t>
      </w:r>
      <w:r>
        <w:rPr/>
        <w:t>üzerinden</w:t>
      </w:r>
      <w:r>
        <w:rPr>
          <w:spacing w:val="-5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algı</w:t>
      </w:r>
      <w:r>
        <w:rPr>
          <w:spacing w:val="-4"/>
        </w:rPr>
        <w:t> </w:t>
      </w:r>
      <w:r>
        <w:rPr/>
        <w:t>düzeylerinin</w:t>
      </w:r>
      <w:r>
        <w:rPr>
          <w:spacing w:val="-5"/>
        </w:rPr>
        <w:t> </w:t>
      </w:r>
      <w:r>
        <w:rPr/>
        <w:t>diğer</w:t>
      </w:r>
      <w:r>
        <w:rPr>
          <w:spacing w:val="-6"/>
        </w:rPr>
        <w:t> </w:t>
      </w:r>
      <w:r>
        <w:rPr/>
        <w:t>tüm</w:t>
      </w:r>
      <w:r>
        <w:rPr>
          <w:spacing w:val="-4"/>
        </w:rPr>
        <w:t> </w:t>
      </w:r>
      <w:r>
        <w:rPr/>
        <w:t>bölümlerde</w:t>
      </w:r>
      <w:r>
        <w:rPr>
          <w:spacing w:val="-6"/>
        </w:rPr>
        <w:t> </w:t>
      </w:r>
      <w:r>
        <w:rPr/>
        <w:t>eğitim</w:t>
      </w:r>
      <w:r>
        <w:rPr>
          <w:spacing w:val="-4"/>
        </w:rPr>
        <w:t> </w:t>
      </w:r>
      <w:r>
        <w:rPr/>
        <w:t>gören</w:t>
      </w:r>
      <w:r>
        <w:rPr>
          <w:spacing w:val="-3"/>
        </w:rPr>
        <w:t> </w:t>
      </w:r>
      <w:r>
        <w:rPr/>
        <w:t>katılımcılara</w:t>
      </w:r>
      <w:r>
        <w:rPr>
          <w:spacing w:val="-57"/>
        </w:rPr>
        <w:t> </w:t>
      </w:r>
      <w:r>
        <w:rPr/>
        <w:t>göre</w:t>
      </w:r>
      <w:r>
        <w:rPr>
          <w:spacing w:val="-3"/>
        </w:rPr>
        <w:t> </w:t>
      </w:r>
      <w:r>
        <w:rPr/>
        <w:t>daha</w:t>
      </w:r>
      <w:r>
        <w:rPr>
          <w:spacing w:val="2"/>
        </w:rPr>
        <w:t> </w:t>
      </w:r>
      <w:r>
        <w:rPr/>
        <w:t>yüksek</w:t>
      </w:r>
      <w:r>
        <w:rPr>
          <w:spacing w:val="-1"/>
        </w:rPr>
        <w:t> </w:t>
      </w:r>
      <w:r>
        <w:rPr/>
        <w:t>seviyelerde</w:t>
      </w:r>
      <w:r>
        <w:rPr>
          <w:spacing w:val="-3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Bu</w:t>
      </w:r>
      <w:r>
        <w:rPr>
          <w:spacing w:val="-1"/>
        </w:rPr>
        <w:t> </w:t>
      </w:r>
      <w:r>
        <w:rPr/>
        <w:t>nedenle</w:t>
      </w:r>
      <w:r>
        <w:rPr>
          <w:spacing w:val="-1"/>
        </w:rPr>
        <w:t> </w:t>
      </w:r>
      <w:r>
        <w:rPr/>
        <w:t>H6</w:t>
      </w:r>
      <w:r>
        <w:rPr>
          <w:spacing w:val="-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kabul</w:t>
      </w:r>
      <w:r>
        <w:rPr>
          <w:spacing w:val="-1"/>
        </w:rPr>
        <w:t> </w:t>
      </w:r>
      <w:r>
        <w:rPr/>
        <w:t>edilir.</w:t>
      </w:r>
    </w:p>
    <w:p>
      <w:pPr>
        <w:pStyle w:val="BodyText"/>
        <w:spacing w:before="121"/>
        <w:ind w:left="1294"/>
        <w:jc w:val="both"/>
      </w:pPr>
      <w:r>
        <w:rPr>
          <w:b/>
        </w:rPr>
        <w:t>H7:</w:t>
      </w:r>
      <w:r>
        <w:rPr>
          <w:b/>
          <w:spacing w:val="-3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sınıfları</w:t>
      </w:r>
      <w:r>
        <w:rPr>
          <w:spacing w:val="-2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üzerinde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1"/>
        </w:rPr>
        <w:t> </w:t>
      </w:r>
      <w:r>
        <w:rPr/>
        <w:t>faktör</w:t>
      </w:r>
      <w:r>
        <w:rPr>
          <w:spacing w:val="-2"/>
        </w:rPr>
        <w:t> </w:t>
      </w:r>
      <w:r>
        <w:rPr/>
        <w:t>müdür?</w:t>
      </w:r>
    </w:p>
    <w:p>
      <w:pPr>
        <w:spacing w:after="0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 w:firstLine="566"/>
        <w:jc w:val="both"/>
      </w:pPr>
      <w:r>
        <w:rPr/>
        <w:t>Alt boyutlar içerisinde sadece maddiyat boyutunun katılımcıların sınıflarına göre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gösterdiği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Öğrencilerin</w:t>
      </w:r>
      <w:r>
        <w:rPr>
          <w:spacing w:val="1"/>
        </w:rPr>
        <w:t> </w:t>
      </w:r>
      <w:r>
        <w:rPr/>
        <w:t>sınıflarına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üzerinden başarı algı düzeyleri anlamlı şekilde farklıdır. 2. sınıfta olan katılımcıların</w:t>
      </w:r>
      <w:r>
        <w:rPr>
          <w:spacing w:val="1"/>
        </w:rPr>
        <w:t> </w:t>
      </w:r>
      <w:r>
        <w:rPr/>
        <w:t>maddiyat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ün</w:t>
      </w:r>
      <w:r>
        <w:rPr>
          <w:spacing w:val="-12"/>
        </w:rPr>
        <w:t> </w:t>
      </w:r>
      <w:r>
        <w:rPr/>
        <w:t>üzerinden</w:t>
      </w:r>
      <w:r>
        <w:rPr>
          <w:spacing w:val="-10"/>
        </w:rPr>
        <w:t> </w:t>
      </w:r>
      <w:r>
        <w:rPr/>
        <w:t>başarı</w:t>
      </w:r>
      <w:r>
        <w:rPr>
          <w:spacing w:val="-13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düzeylerinin</w:t>
      </w:r>
      <w:r>
        <w:rPr>
          <w:spacing w:val="-12"/>
        </w:rPr>
        <w:t> </w:t>
      </w:r>
      <w:r>
        <w:rPr/>
        <w:t>1.</w:t>
      </w:r>
      <w:r>
        <w:rPr>
          <w:spacing w:val="-12"/>
        </w:rPr>
        <w:t> </w:t>
      </w:r>
      <w:r>
        <w:rPr/>
        <w:t>Sınıf</w:t>
      </w:r>
      <w:r>
        <w:rPr>
          <w:spacing w:val="-14"/>
        </w:rPr>
        <w:t> </w:t>
      </w:r>
      <w:r>
        <w:rPr/>
        <w:t>öğrencilerine</w:t>
      </w:r>
      <w:r>
        <w:rPr>
          <w:spacing w:val="-11"/>
        </w:rPr>
        <w:t> </w:t>
      </w:r>
      <w:r>
        <w:rPr/>
        <w:t>göre</w:t>
      </w:r>
      <w:r>
        <w:rPr>
          <w:spacing w:val="-13"/>
        </w:rPr>
        <w:t> </w:t>
      </w:r>
      <w:r>
        <w:rPr/>
        <w:t>daha</w:t>
      </w:r>
      <w:r>
        <w:rPr>
          <w:spacing w:val="-11"/>
        </w:rPr>
        <w:t> </w:t>
      </w:r>
      <w:r>
        <w:rPr/>
        <w:t>yüksek</w:t>
      </w:r>
      <w:r>
        <w:rPr>
          <w:spacing w:val="-58"/>
        </w:rPr>
        <w:t> </w:t>
      </w:r>
      <w:r>
        <w:rPr/>
        <w:t>seviyelerde</w:t>
      </w:r>
      <w:r>
        <w:rPr>
          <w:spacing w:val="-3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 Bu</w:t>
      </w:r>
      <w:r>
        <w:rPr>
          <w:spacing w:val="-1"/>
        </w:rPr>
        <w:t> </w:t>
      </w:r>
      <w:r>
        <w:rPr/>
        <w:t>nedenle H7</w:t>
      </w:r>
      <w:r>
        <w:rPr>
          <w:spacing w:val="-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kısmen</w:t>
      </w:r>
      <w:r>
        <w:rPr>
          <w:spacing w:val="-1"/>
        </w:rPr>
        <w:t> </w:t>
      </w:r>
      <w:r>
        <w:rPr/>
        <w:t>kabul</w:t>
      </w:r>
      <w:r>
        <w:rPr>
          <w:spacing w:val="-1"/>
        </w:rPr>
        <w:t> </w:t>
      </w:r>
      <w:r>
        <w:rPr/>
        <w:t>edilir.</w:t>
      </w:r>
    </w:p>
    <w:p>
      <w:pPr>
        <w:pStyle w:val="BodyText"/>
        <w:spacing w:line="360" w:lineRule="auto" w:before="119"/>
        <w:ind w:left="728" w:right="391" w:firstLine="566"/>
        <w:jc w:val="both"/>
      </w:pPr>
      <w:r>
        <w:rPr>
          <w:b/>
        </w:rPr>
        <w:t>H8: </w:t>
      </w:r>
      <w:r>
        <w:rPr/>
        <w:t>Başarı parametrelerinin ölçümünde semboller (görseller) iyi birer ölçüm aracı</w:t>
      </w:r>
      <w:r>
        <w:rPr>
          <w:spacing w:val="-57"/>
        </w:rPr>
        <w:t> </w:t>
      </w:r>
      <w:r>
        <w:rPr/>
        <w:t>olabilir mi? Katılımcıların kariyer- ün- para ve manevi konulardaki temayı (sembol)</w:t>
      </w:r>
      <w:r>
        <w:rPr>
          <w:spacing w:val="1"/>
        </w:rPr>
        <w:t> </w:t>
      </w:r>
      <w:r>
        <w:rPr/>
        <w:t>seçme</w:t>
      </w:r>
      <w:r>
        <w:rPr>
          <w:spacing w:val="-1"/>
        </w:rPr>
        <w:t> </w:t>
      </w:r>
      <w:r>
        <w:rPr/>
        <w:t>durumlarına</w:t>
      </w:r>
      <w:r>
        <w:rPr>
          <w:spacing w:val="1"/>
        </w:rPr>
        <w:t> </w:t>
      </w:r>
      <w:r>
        <w:rPr/>
        <w:t>göre başarı algıları</w:t>
      </w:r>
      <w:r>
        <w:rPr>
          <w:spacing w:val="-1"/>
        </w:rPr>
        <w:t> </w:t>
      </w:r>
      <w:r>
        <w:rPr/>
        <w:t>ölçülebilir</w:t>
      </w:r>
      <w:r>
        <w:rPr>
          <w:spacing w:val="1"/>
        </w:rPr>
        <w:t> </w:t>
      </w:r>
      <w:r>
        <w:rPr/>
        <w:t>mi?</w:t>
      </w:r>
    </w:p>
    <w:p>
      <w:pPr>
        <w:pStyle w:val="BodyText"/>
        <w:spacing w:line="360" w:lineRule="auto" w:before="122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753152">
            <wp:simplePos x="0" y="0"/>
            <wp:positionH relativeFrom="page">
              <wp:posOffset>1282700</wp:posOffset>
            </wp:positionH>
            <wp:positionV relativeFrom="paragraph">
              <wp:posOffset>515278</wp:posOffset>
            </wp:positionV>
            <wp:extent cx="4686300" cy="1841500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Katılımcıların</w:t>
      </w:r>
      <w:r>
        <w:rPr>
          <w:spacing w:val="1"/>
        </w:rPr>
        <w:t> </w:t>
      </w:r>
      <w:r>
        <w:rPr/>
        <w:t>seçtiği</w:t>
      </w:r>
      <w:r>
        <w:rPr>
          <w:spacing w:val="1"/>
        </w:rPr>
        <w:t> </w:t>
      </w:r>
      <w:r>
        <w:rPr/>
        <w:t>sembollere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-57"/>
        </w:rPr>
        <w:t> </w:t>
      </w:r>
      <w:r>
        <w:rPr/>
        <w:t>düzeylerinin</w:t>
      </w:r>
      <w:r>
        <w:rPr>
          <w:spacing w:val="-11"/>
        </w:rPr>
        <w:t> </w:t>
      </w:r>
      <w:r>
        <w:rPr/>
        <w:t>anlamlı</w:t>
      </w:r>
      <w:r>
        <w:rPr>
          <w:spacing w:val="-9"/>
        </w:rPr>
        <w:t> </w:t>
      </w:r>
      <w:r>
        <w:rPr/>
        <w:t>şekilde</w:t>
      </w:r>
      <w:r>
        <w:rPr>
          <w:spacing w:val="-11"/>
        </w:rPr>
        <w:t> </w:t>
      </w:r>
      <w:r>
        <w:rPr/>
        <w:t>farklı</w:t>
      </w:r>
      <w:r>
        <w:rPr>
          <w:spacing w:val="-9"/>
        </w:rPr>
        <w:t> </w:t>
      </w:r>
      <w:r>
        <w:rPr/>
        <w:t>olduğu</w:t>
      </w:r>
      <w:r>
        <w:rPr>
          <w:spacing w:val="-11"/>
        </w:rPr>
        <w:t> </w:t>
      </w:r>
      <w:r>
        <w:rPr/>
        <w:t>tespit</w:t>
      </w:r>
      <w:r>
        <w:rPr>
          <w:spacing w:val="-9"/>
        </w:rPr>
        <w:t> </w:t>
      </w:r>
      <w:r>
        <w:rPr/>
        <w:t>edilmiştir.</w:t>
      </w:r>
      <w:r>
        <w:rPr>
          <w:spacing w:val="-10"/>
        </w:rPr>
        <w:t> </w:t>
      </w:r>
      <w:r>
        <w:rPr/>
        <w:t>2.</w:t>
      </w:r>
      <w:r>
        <w:rPr>
          <w:spacing w:val="-12"/>
        </w:rPr>
        <w:t> </w:t>
      </w:r>
      <w:r>
        <w:rPr/>
        <w:t>Görsel</w:t>
      </w:r>
      <w:r>
        <w:rPr>
          <w:spacing w:val="-10"/>
        </w:rPr>
        <w:t> </w:t>
      </w:r>
      <w:r>
        <w:rPr/>
        <w:t>olan</w:t>
      </w:r>
      <w:r>
        <w:rPr>
          <w:spacing w:val="-10"/>
        </w:rPr>
        <w:t> </w:t>
      </w:r>
      <w:r>
        <w:rPr/>
        <w:t>adalet</w:t>
      </w:r>
      <w:r>
        <w:rPr>
          <w:spacing w:val="-10"/>
        </w:rPr>
        <w:t> </w:t>
      </w:r>
      <w:r>
        <w:rPr/>
        <w:t>görselini</w:t>
      </w:r>
      <w:r>
        <w:rPr>
          <w:spacing w:val="-58"/>
        </w:rPr>
        <w:t> </w:t>
      </w:r>
      <w:r>
        <w:rPr/>
        <w:t>seçen katılımcılarının etik değerler üzerinden başarı algı düzeylerinin diğer görselleri</w:t>
      </w:r>
      <w:r>
        <w:rPr>
          <w:spacing w:val="1"/>
        </w:rPr>
        <w:t> </w:t>
      </w:r>
      <w:r>
        <w:rPr>
          <w:spacing w:val="-1"/>
        </w:rPr>
        <w:t>seçen</w:t>
      </w:r>
      <w:r>
        <w:rPr>
          <w:spacing w:val="-15"/>
        </w:rPr>
        <w:t> </w:t>
      </w:r>
      <w:r>
        <w:rPr>
          <w:spacing w:val="-1"/>
        </w:rPr>
        <w:t>katılımcılara</w:t>
      </w:r>
      <w:r>
        <w:rPr>
          <w:spacing w:val="-13"/>
        </w:rPr>
        <w:t> </w:t>
      </w:r>
      <w:r>
        <w:rPr>
          <w:spacing w:val="-1"/>
        </w:rPr>
        <w:t>göre</w:t>
      </w:r>
      <w:r>
        <w:rPr>
          <w:spacing w:val="-16"/>
        </w:rPr>
        <w:t> </w:t>
      </w:r>
      <w:r>
        <w:rPr>
          <w:spacing w:val="-1"/>
        </w:rPr>
        <w:t>daha</w:t>
      </w:r>
      <w:r>
        <w:rPr>
          <w:spacing w:val="-11"/>
        </w:rPr>
        <w:t> </w:t>
      </w:r>
      <w:r>
        <w:rPr/>
        <w:t>yüksek</w:t>
      </w:r>
      <w:r>
        <w:rPr>
          <w:spacing w:val="-12"/>
        </w:rPr>
        <w:t> </w:t>
      </w:r>
      <w:r>
        <w:rPr/>
        <w:t>seviyelerde</w:t>
      </w:r>
      <w:r>
        <w:rPr>
          <w:spacing w:val="-17"/>
        </w:rPr>
        <w:t> </w:t>
      </w:r>
      <w:r>
        <w:rPr/>
        <w:t>olduğu</w:t>
      </w:r>
      <w:r>
        <w:rPr>
          <w:spacing w:val="-12"/>
        </w:rPr>
        <w:t> </w:t>
      </w:r>
      <w:r>
        <w:rPr/>
        <w:t>görülmüştür.</w:t>
      </w:r>
      <w:r>
        <w:rPr>
          <w:spacing w:val="-11"/>
        </w:rPr>
        <w:t> </w:t>
      </w:r>
      <w:r>
        <w:rPr/>
        <w:t>3</w:t>
      </w:r>
      <w:r>
        <w:rPr>
          <w:spacing w:val="-14"/>
        </w:rPr>
        <w:t> </w:t>
      </w:r>
      <w:r>
        <w:rPr/>
        <w:t>ve</w:t>
      </w:r>
      <w:r>
        <w:rPr>
          <w:spacing w:val="-16"/>
        </w:rPr>
        <w:t> </w:t>
      </w:r>
      <w:r>
        <w:rPr/>
        <w:t>4</w:t>
      </w:r>
      <w:r>
        <w:rPr>
          <w:spacing w:val="-12"/>
        </w:rPr>
        <w:t> </w:t>
      </w:r>
      <w:r>
        <w:rPr/>
        <w:t>görseli</w:t>
      </w:r>
      <w:r>
        <w:rPr>
          <w:spacing w:val="-14"/>
        </w:rPr>
        <w:t> </w:t>
      </w:r>
      <w:r>
        <w:rPr/>
        <w:t>seçen</w:t>
      </w:r>
      <w:r>
        <w:rPr>
          <w:spacing w:val="-57"/>
        </w:rPr>
        <w:t> </w:t>
      </w:r>
      <w:r>
        <w:rPr/>
        <w:t>katılımcılarının iş ve kariyer üzerinden başarı algı düzeylerinin diğer görselleri seçen</w:t>
      </w:r>
      <w:r>
        <w:rPr>
          <w:spacing w:val="1"/>
        </w:rPr>
        <w:t> </w:t>
      </w:r>
      <w:r>
        <w:rPr/>
        <w:t>katılımcılara göre daha yüksek seviyelerde olduğu görülmüştür. Şöhret ve maddiyat</w:t>
      </w:r>
      <w:r>
        <w:rPr>
          <w:spacing w:val="1"/>
        </w:rPr>
        <w:t> </w:t>
      </w:r>
      <w:r>
        <w:rPr/>
        <w:t>görsellerini seçen katılımcıların iş ve kariyer üzerinden başarı algı düzeylerinin daha</w:t>
      </w:r>
      <w:r>
        <w:rPr>
          <w:spacing w:val="1"/>
        </w:rPr>
        <w:t> </w:t>
      </w:r>
      <w:r>
        <w:rPr/>
        <w:t>yüksek olduğu ifade edilebilir. 4. Görsel-sembolü seçen katılımcılarının maddiyat ve ün</w:t>
      </w:r>
      <w:r>
        <w:rPr>
          <w:spacing w:val="1"/>
        </w:rPr>
        <w:t> </w:t>
      </w:r>
      <w:r>
        <w:rPr/>
        <w:t>üzerinden başarı algı düzeylerinin diğer görselleri seçen katılımcılara göre daha yüksek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sembolü</w:t>
      </w:r>
      <w:r>
        <w:rPr>
          <w:spacing w:val="1"/>
        </w:rPr>
        <w:t> </w:t>
      </w:r>
      <w:r>
        <w:rPr/>
        <w:t>seçen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maddiyat ve ün üzerinden başarı algı düzeylerinin daha yüksek olduğu ifade edilebilir.</w:t>
      </w:r>
      <w:r>
        <w:rPr>
          <w:spacing w:val="1"/>
        </w:rPr>
        <w:t> </w:t>
      </w:r>
      <w:r>
        <w:rPr/>
        <w:t>H8</w:t>
      </w:r>
      <w:r>
        <w:rPr>
          <w:spacing w:val="-1"/>
        </w:rPr>
        <w:t> </w:t>
      </w:r>
      <w:r>
        <w:rPr/>
        <w:t>hipotezi bu nedenle kabul edilir.</w:t>
      </w:r>
    </w:p>
    <w:p>
      <w:pPr>
        <w:pStyle w:val="BodyText"/>
        <w:spacing w:line="360" w:lineRule="auto" w:before="118"/>
        <w:ind w:left="728" w:right="390" w:firstLine="566"/>
        <w:jc w:val="both"/>
      </w:pPr>
      <w:r>
        <w:rPr>
          <w:b/>
        </w:rPr>
        <w:t>H9:</w:t>
      </w:r>
      <w:r>
        <w:rPr>
          <w:b/>
          <w:spacing w:val="-6"/>
        </w:rPr>
        <w:t> </w:t>
      </w:r>
      <w:r>
        <w:rPr/>
        <w:t>Başarıya</w:t>
      </w:r>
      <w:r>
        <w:rPr>
          <w:spacing w:val="-6"/>
        </w:rPr>
        <w:t> </w:t>
      </w:r>
      <w:r>
        <w:rPr/>
        <w:t>ilişkin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önemli</w:t>
      </w:r>
      <w:r>
        <w:rPr>
          <w:spacing w:val="-5"/>
        </w:rPr>
        <w:t> </w:t>
      </w:r>
      <w:r>
        <w:rPr/>
        <w:t>faktörü</w:t>
      </w:r>
      <w:r>
        <w:rPr>
          <w:spacing w:val="-5"/>
        </w:rPr>
        <w:t> </w:t>
      </w:r>
      <w:r>
        <w:rPr/>
        <w:t>seçme</w:t>
      </w:r>
      <w:r>
        <w:rPr>
          <w:spacing w:val="-5"/>
        </w:rPr>
        <w:t> </w:t>
      </w:r>
      <w:r>
        <w:rPr/>
        <w:t>durumuna</w:t>
      </w:r>
      <w:r>
        <w:rPr>
          <w:spacing w:val="-5"/>
        </w:rPr>
        <w:t> </w:t>
      </w:r>
      <w:r>
        <w:rPr/>
        <w:t>göre,</w:t>
      </w:r>
      <w:r>
        <w:rPr>
          <w:spacing w:val="-6"/>
        </w:rPr>
        <w:t> </w:t>
      </w:r>
      <w:r>
        <w:rPr/>
        <w:t>alt</w:t>
      </w:r>
      <w:r>
        <w:rPr>
          <w:spacing w:val="-4"/>
        </w:rPr>
        <w:t> </w:t>
      </w:r>
      <w:r>
        <w:rPr/>
        <w:t>boyutlar</w:t>
      </w:r>
      <w:r>
        <w:rPr>
          <w:spacing w:val="-6"/>
        </w:rPr>
        <w:t> </w:t>
      </w:r>
      <w:r>
        <w:rPr/>
        <w:t>arasında</w:t>
      </w:r>
      <w:r>
        <w:rPr>
          <w:spacing w:val="-58"/>
        </w:rPr>
        <w:t> </w:t>
      </w:r>
      <w:r>
        <w:rPr/>
        <w:t>anlamlı ilişki var mıdır? En önemli faktörün kariyer, ahlaki değerler, şöhret ve maddi</w:t>
      </w:r>
      <w:r>
        <w:rPr>
          <w:spacing w:val="1"/>
        </w:rPr>
        <w:t> </w:t>
      </w:r>
      <w:r>
        <w:rPr/>
        <w:t>zenginlik</w:t>
      </w:r>
      <w:r>
        <w:rPr>
          <w:spacing w:val="-7"/>
        </w:rPr>
        <w:t> </w:t>
      </w:r>
      <w:r>
        <w:rPr/>
        <w:t>olma</w:t>
      </w:r>
      <w:r>
        <w:rPr>
          <w:spacing w:val="-7"/>
        </w:rPr>
        <w:t> </w:t>
      </w:r>
      <w:r>
        <w:rPr/>
        <w:t>durumunun</w:t>
      </w:r>
      <w:r>
        <w:rPr>
          <w:spacing w:val="-8"/>
        </w:rPr>
        <w:t> </w:t>
      </w:r>
      <w:r>
        <w:rPr/>
        <w:t>alt</w:t>
      </w:r>
      <w:r>
        <w:rPr>
          <w:spacing w:val="-6"/>
        </w:rPr>
        <w:t> </w:t>
      </w:r>
      <w:r>
        <w:rPr/>
        <w:t>boyutlar</w:t>
      </w:r>
      <w:r>
        <w:rPr>
          <w:spacing w:val="-8"/>
        </w:rPr>
        <w:t> </w:t>
      </w:r>
      <w:r>
        <w:rPr/>
        <w:t>ile</w:t>
      </w:r>
      <w:r>
        <w:rPr>
          <w:spacing w:val="-7"/>
        </w:rPr>
        <w:t> </w:t>
      </w:r>
      <w:r>
        <w:rPr/>
        <w:t>uyumlu</w:t>
      </w:r>
      <w:r>
        <w:rPr>
          <w:spacing w:val="-7"/>
        </w:rPr>
        <w:t> </w:t>
      </w:r>
      <w:r>
        <w:rPr/>
        <w:t>olduğu</w:t>
      </w:r>
      <w:r>
        <w:rPr>
          <w:spacing w:val="-4"/>
        </w:rPr>
        <w:t> </w:t>
      </w:r>
      <w:r>
        <w:rPr/>
        <w:t>görülmektedir.</w:t>
      </w:r>
      <w:r>
        <w:rPr>
          <w:spacing w:val="-5"/>
        </w:rPr>
        <w:t> </w:t>
      </w:r>
      <w:r>
        <w:rPr/>
        <w:t>Bu</w:t>
      </w:r>
      <w:r>
        <w:rPr>
          <w:spacing w:val="-6"/>
        </w:rPr>
        <w:t> </w:t>
      </w:r>
      <w:r>
        <w:rPr/>
        <w:t>nedenle</w:t>
      </w:r>
      <w:r>
        <w:rPr>
          <w:spacing w:val="-8"/>
        </w:rPr>
        <w:t> </w:t>
      </w:r>
      <w:r>
        <w:rPr/>
        <w:t>H9</w:t>
      </w:r>
      <w:r>
        <w:rPr>
          <w:spacing w:val="-57"/>
        </w:rPr>
        <w:t> </w:t>
      </w:r>
      <w:r>
        <w:rPr/>
        <w:t>Hipotezi kabul</w:t>
      </w:r>
      <w:r>
        <w:rPr>
          <w:spacing w:val="-1"/>
        </w:rPr>
        <w:t> </w:t>
      </w:r>
      <w:r>
        <w:rPr/>
        <w:t>edilir.</w:t>
      </w:r>
    </w:p>
    <w:p>
      <w:pPr>
        <w:pStyle w:val="BodyText"/>
        <w:spacing w:line="360" w:lineRule="auto" w:before="120"/>
        <w:ind w:left="728" w:right="398" w:firstLine="566"/>
        <w:jc w:val="both"/>
      </w:pPr>
      <w:r>
        <w:rPr>
          <w:b/>
        </w:rPr>
        <w:t>H10: </w:t>
      </w:r>
      <w:r>
        <w:rPr/>
        <w:t>Başarı algısı tema-metafor analizi ile ölçülebilir mi? Ölçülebilir ise başarı</w:t>
      </w:r>
      <w:r>
        <w:rPr>
          <w:spacing w:val="1"/>
        </w:rPr>
        <w:t> </w:t>
      </w:r>
      <w:r>
        <w:rPr/>
        <w:t>algısı hangi temalar (metaforlar) ile</w:t>
      </w:r>
      <w:r>
        <w:rPr>
          <w:spacing w:val="-1"/>
        </w:rPr>
        <w:t> </w:t>
      </w:r>
      <w:r>
        <w:rPr/>
        <w:t>ilişkilendirilebilir?</w:t>
      </w:r>
    </w:p>
    <w:p>
      <w:pPr>
        <w:pStyle w:val="BodyText"/>
        <w:spacing w:line="360" w:lineRule="auto" w:before="121"/>
        <w:ind w:left="728" w:right="389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%66,4’ü</w:t>
      </w:r>
      <w:r>
        <w:rPr>
          <w:spacing w:val="1"/>
        </w:rPr>
        <w:t> </w:t>
      </w:r>
      <w:r>
        <w:rPr/>
        <w:t>başarıyı</w:t>
      </w:r>
      <w:r>
        <w:rPr>
          <w:spacing w:val="1"/>
        </w:rPr>
        <w:t> </w:t>
      </w:r>
      <w:r>
        <w:rPr>
          <w:i/>
        </w:rPr>
        <w:t>‘’tamamlamak’’</w:t>
      </w:r>
      <w:r>
        <w:rPr>
          <w:i/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tanımlamışlardır.</w:t>
      </w:r>
      <w:r>
        <w:rPr>
          <w:spacing w:val="1"/>
        </w:rPr>
        <w:t> </w:t>
      </w:r>
      <w:r>
        <w:rPr/>
        <w:t>Katılımcıların</w:t>
      </w:r>
      <w:r>
        <w:rPr>
          <w:spacing w:val="-12"/>
        </w:rPr>
        <w:t> </w:t>
      </w:r>
      <w:r>
        <w:rPr/>
        <w:t>%11,4’ü</w:t>
      </w:r>
      <w:r>
        <w:rPr>
          <w:spacing w:val="-12"/>
        </w:rPr>
        <w:t> </w:t>
      </w:r>
      <w:r>
        <w:rPr/>
        <w:t>başarıyı</w:t>
      </w:r>
      <w:r>
        <w:rPr>
          <w:spacing w:val="-12"/>
        </w:rPr>
        <w:t> </w:t>
      </w:r>
      <w:r>
        <w:rPr/>
        <w:t>maddiyat</w:t>
      </w:r>
      <w:r>
        <w:rPr>
          <w:spacing w:val="-12"/>
        </w:rPr>
        <w:t> </w:t>
      </w:r>
      <w:r>
        <w:rPr/>
        <w:t>ile</w:t>
      </w:r>
      <w:r>
        <w:rPr>
          <w:spacing w:val="-13"/>
        </w:rPr>
        <w:t> </w:t>
      </w:r>
      <w:r>
        <w:rPr/>
        <w:t>ilişkilendirmiştir.</w:t>
      </w:r>
      <w:r>
        <w:rPr>
          <w:spacing w:val="-13"/>
        </w:rPr>
        <w:t> </w:t>
      </w:r>
      <w:r>
        <w:rPr/>
        <w:t>Katılımcıların</w:t>
      </w:r>
      <w:r>
        <w:rPr>
          <w:spacing w:val="-11"/>
        </w:rPr>
        <w:t> </w:t>
      </w:r>
      <w:r>
        <w:rPr/>
        <w:t>%24,8’i</w:t>
      </w:r>
      <w:r>
        <w:rPr>
          <w:spacing w:val="-12"/>
        </w:rPr>
        <w:t> </w:t>
      </w:r>
      <w:r>
        <w:rPr/>
        <w:t>ise</w:t>
      </w:r>
      <w:r>
        <w:rPr>
          <w:spacing w:val="-58"/>
        </w:rPr>
        <w:t> </w:t>
      </w:r>
      <w:r>
        <w:rPr/>
        <w:t>başarıyı</w:t>
      </w:r>
      <w:r>
        <w:rPr>
          <w:spacing w:val="-12"/>
        </w:rPr>
        <w:t> </w:t>
      </w:r>
      <w:r>
        <w:rPr>
          <w:i/>
        </w:rPr>
        <w:t>‘’kazanmak’’</w:t>
      </w:r>
      <w:r>
        <w:rPr>
          <w:i/>
          <w:spacing w:val="-13"/>
        </w:rPr>
        <w:t> </w:t>
      </w:r>
      <w:r>
        <w:rPr/>
        <w:t>olarak</w:t>
      </w:r>
      <w:r>
        <w:rPr>
          <w:spacing w:val="-12"/>
        </w:rPr>
        <w:t> </w:t>
      </w:r>
      <w:r>
        <w:rPr/>
        <w:t>nitelendirirken,</w:t>
      </w:r>
      <w:r>
        <w:rPr>
          <w:spacing w:val="-12"/>
        </w:rPr>
        <w:t> </w:t>
      </w:r>
      <w:r>
        <w:rPr/>
        <w:t>%</w:t>
      </w:r>
      <w:r>
        <w:rPr>
          <w:spacing w:val="-13"/>
        </w:rPr>
        <w:t> </w:t>
      </w:r>
      <w:r>
        <w:rPr/>
        <w:t>6,6</w:t>
      </w:r>
      <w:r>
        <w:rPr>
          <w:spacing w:val="-10"/>
        </w:rPr>
        <w:t> </w:t>
      </w:r>
      <w:r>
        <w:rPr/>
        <w:t>ile</w:t>
      </w:r>
      <w:r>
        <w:rPr>
          <w:spacing w:val="-13"/>
        </w:rPr>
        <w:t> </w:t>
      </w:r>
      <w:r>
        <w:rPr/>
        <w:t>‘</w:t>
      </w:r>
      <w:r>
        <w:rPr>
          <w:i/>
        </w:rPr>
        <w:t>’kariyer,</w:t>
      </w:r>
      <w:r>
        <w:rPr>
          <w:i/>
          <w:spacing w:val="-12"/>
        </w:rPr>
        <w:t> </w:t>
      </w:r>
      <w:r>
        <w:rPr>
          <w:i/>
        </w:rPr>
        <w:t>iyi-etik</w:t>
      </w:r>
      <w:r>
        <w:rPr>
          <w:i/>
          <w:spacing w:val="-13"/>
        </w:rPr>
        <w:t> </w:t>
      </w:r>
      <w:r>
        <w:rPr>
          <w:i/>
        </w:rPr>
        <w:t>olma’’</w:t>
      </w:r>
      <w:r>
        <w:rPr>
          <w:i/>
          <w:spacing w:val="-13"/>
        </w:rPr>
        <w:t> </w:t>
      </w:r>
      <w:r>
        <w:rPr/>
        <w:t>temasının</w:t>
      </w:r>
      <w:r>
        <w:rPr>
          <w:spacing w:val="-58"/>
        </w:rPr>
        <w:t> </w:t>
      </w:r>
      <w:r>
        <w:rPr/>
        <w:t>oranı</w:t>
      </w:r>
      <w:r>
        <w:rPr>
          <w:spacing w:val="-3"/>
        </w:rPr>
        <w:t> </w:t>
      </w:r>
      <w:r>
        <w:rPr/>
        <w:t>ise</w:t>
      </w:r>
      <w:r>
        <w:rPr>
          <w:spacing w:val="-4"/>
        </w:rPr>
        <w:t> </w:t>
      </w:r>
      <w:r>
        <w:rPr/>
        <w:t>%8,4</w:t>
      </w:r>
      <w:r>
        <w:rPr>
          <w:spacing w:val="-2"/>
        </w:rPr>
        <w:t> </w:t>
      </w:r>
      <w:r>
        <w:rPr/>
        <w:t>olarak</w:t>
      </w:r>
      <w:r>
        <w:rPr>
          <w:spacing w:val="-3"/>
        </w:rPr>
        <w:t> </w:t>
      </w:r>
      <w:r>
        <w:rPr/>
        <w:t>belirlenmiştir.</w:t>
      </w:r>
      <w:r>
        <w:rPr>
          <w:spacing w:val="-5"/>
        </w:rPr>
        <w:t> </w:t>
      </w:r>
      <w:r>
        <w:rPr/>
        <w:t>Sonuçlara</w:t>
      </w:r>
      <w:r>
        <w:rPr>
          <w:spacing w:val="-2"/>
        </w:rPr>
        <w:t> </w:t>
      </w:r>
      <w:r>
        <w:rPr/>
        <w:t>göre</w:t>
      </w:r>
      <w:r>
        <w:rPr>
          <w:spacing w:val="-4"/>
        </w:rPr>
        <w:t> </w:t>
      </w:r>
      <w:r>
        <w:rPr/>
        <w:t>başarı</w:t>
      </w:r>
      <w:r>
        <w:rPr>
          <w:spacing w:val="-4"/>
        </w:rPr>
        <w:t> </w:t>
      </w:r>
      <w:r>
        <w:rPr/>
        <w:t>algısı</w:t>
      </w:r>
      <w:r>
        <w:rPr>
          <w:spacing w:val="-3"/>
        </w:rPr>
        <w:t> </w:t>
      </w:r>
      <w:r>
        <w:rPr/>
        <w:t>tema-metafor</w:t>
      </w:r>
      <w:r>
        <w:rPr>
          <w:spacing w:val="-4"/>
        </w:rPr>
        <w:t> </w:t>
      </w:r>
      <w:r>
        <w:rPr/>
        <w:t>analizi</w:t>
      </w:r>
      <w:r>
        <w:rPr>
          <w:spacing w:val="-3"/>
        </w:rPr>
        <w:t> </w:t>
      </w:r>
      <w:r>
        <w:rPr/>
        <w:t>ile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spacing w:before="98"/>
        <w:ind w:left="728" w:right="0" w:firstLine="0"/>
        <w:jc w:val="both"/>
        <w:rPr>
          <w:i/>
          <w:sz w:val="24"/>
        </w:rPr>
      </w:pPr>
      <w:r>
        <w:rPr>
          <w:sz w:val="24"/>
        </w:rPr>
        <w:t>ölçülebilir</w:t>
      </w:r>
      <w:r>
        <w:rPr>
          <w:spacing w:val="25"/>
          <w:sz w:val="24"/>
        </w:rPr>
        <w:t> </w:t>
      </w:r>
      <w:r>
        <w:rPr>
          <w:sz w:val="24"/>
        </w:rPr>
        <w:t>ve</w:t>
      </w:r>
      <w:r>
        <w:rPr>
          <w:spacing w:val="24"/>
          <w:sz w:val="24"/>
        </w:rPr>
        <w:t> </w:t>
      </w:r>
      <w:r>
        <w:rPr>
          <w:sz w:val="24"/>
        </w:rPr>
        <w:t>bu</w:t>
      </w:r>
      <w:r>
        <w:rPr>
          <w:spacing w:val="25"/>
          <w:sz w:val="24"/>
        </w:rPr>
        <w:t> </w:t>
      </w:r>
      <w:r>
        <w:rPr>
          <w:sz w:val="24"/>
        </w:rPr>
        <w:t>kavramlar</w:t>
      </w:r>
      <w:r>
        <w:rPr>
          <w:spacing w:val="26"/>
          <w:sz w:val="24"/>
        </w:rPr>
        <w:t> </w:t>
      </w:r>
      <w:r>
        <w:rPr>
          <w:i/>
          <w:sz w:val="24"/>
        </w:rPr>
        <w:t>‘’tamamlamak,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kazanmak,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kariyer,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iyi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olmak,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etik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olmak’’</w:t>
      </w:r>
    </w:p>
    <w:p>
      <w:pPr>
        <w:pStyle w:val="BodyText"/>
        <w:spacing w:before="136"/>
        <w:ind w:left="728"/>
        <w:jc w:val="both"/>
      </w:pPr>
      <w:r>
        <w:rPr/>
        <w:t>temaları</w:t>
      </w:r>
      <w:r>
        <w:rPr>
          <w:spacing w:val="-2"/>
        </w:rPr>
        <w:t> </w:t>
      </w:r>
      <w:r>
        <w:rPr/>
        <w:t>ile</w:t>
      </w:r>
      <w:r>
        <w:rPr>
          <w:spacing w:val="-2"/>
        </w:rPr>
        <w:t> </w:t>
      </w:r>
      <w:r>
        <w:rPr/>
        <w:t>ilişkilendirilebilir.</w:t>
      </w:r>
      <w:r>
        <w:rPr>
          <w:spacing w:val="-2"/>
        </w:rPr>
        <w:t> </w:t>
      </w:r>
      <w:r>
        <w:rPr/>
        <w:t>Bu</w:t>
      </w:r>
      <w:r>
        <w:rPr>
          <w:spacing w:val="-1"/>
        </w:rPr>
        <w:t> </w:t>
      </w:r>
      <w:r>
        <w:rPr/>
        <w:t>nedenle</w:t>
      </w:r>
      <w:r>
        <w:rPr>
          <w:spacing w:val="-1"/>
        </w:rPr>
        <w:t> </w:t>
      </w:r>
      <w:r>
        <w:rPr/>
        <w:t>H10</w:t>
      </w:r>
      <w:r>
        <w:rPr>
          <w:spacing w:val="-3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kabul</w:t>
      </w:r>
      <w:r>
        <w:rPr>
          <w:spacing w:val="-2"/>
        </w:rPr>
        <w:t> </w:t>
      </w:r>
      <w:r>
        <w:rPr/>
        <w:t>edilmiştir.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294"/>
      </w:pPr>
      <w:r>
        <w:rPr>
          <w:b/>
        </w:rPr>
        <w:t>H11:</w:t>
      </w:r>
      <w:r>
        <w:rPr>
          <w:b/>
          <w:spacing w:val="-2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ahlak-etik</w:t>
      </w:r>
      <w:r>
        <w:rPr>
          <w:spacing w:val="-1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hangi</w:t>
      </w:r>
      <w:r>
        <w:rPr>
          <w:spacing w:val="-1"/>
        </w:rPr>
        <w:t> </w:t>
      </w:r>
      <w:r>
        <w:rPr/>
        <w:t>temalar</w:t>
      </w:r>
      <w:r>
        <w:rPr>
          <w:spacing w:val="-2"/>
        </w:rPr>
        <w:t> </w:t>
      </w:r>
      <w:r>
        <w:rPr/>
        <w:t>ile</w:t>
      </w:r>
      <w:r>
        <w:rPr>
          <w:spacing w:val="-2"/>
        </w:rPr>
        <w:t> </w:t>
      </w:r>
      <w:r>
        <w:rPr/>
        <w:t>ilişkilendirebilir?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728" w:right="392" w:firstLine="566"/>
        <w:jc w:val="both"/>
        <w:rPr>
          <w:i/>
        </w:rPr>
      </w:pPr>
      <w:r>
        <w:rPr/>
        <w:t>Çalışmanın ana amaçları doğrultusunda 85 ifade üzerinden başlanan araştırmada</w:t>
      </w:r>
      <w:r>
        <w:rPr>
          <w:spacing w:val="1"/>
        </w:rPr>
        <w:t> </w:t>
      </w:r>
      <w:r>
        <w:rPr/>
        <w:t>son olarak 3 alt boyut ve 34 maddenin geçerli ve güvenilir olduğu tespit edilmiştir.</w:t>
      </w:r>
      <w:r>
        <w:rPr>
          <w:spacing w:val="1"/>
        </w:rPr>
        <w:t> </w:t>
      </w:r>
      <w:r>
        <w:rPr/>
        <w:t>Ölçeğin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haline</w:t>
      </w:r>
      <w:r>
        <w:rPr>
          <w:spacing w:val="-6"/>
        </w:rPr>
        <w:t> </w:t>
      </w:r>
      <w:r>
        <w:rPr/>
        <w:t>7.</w:t>
      </w:r>
      <w:r>
        <w:rPr>
          <w:spacing w:val="-4"/>
        </w:rPr>
        <w:t> </w:t>
      </w:r>
      <w:r>
        <w:rPr/>
        <w:t>Deneme</w:t>
      </w:r>
      <w:r>
        <w:rPr>
          <w:spacing w:val="-4"/>
        </w:rPr>
        <w:t> </w:t>
      </w:r>
      <w:r>
        <w:rPr/>
        <w:t>sonunda</w:t>
      </w:r>
      <w:r>
        <w:rPr>
          <w:spacing w:val="-6"/>
        </w:rPr>
        <w:t> </w:t>
      </w:r>
      <w:r>
        <w:rPr/>
        <w:t>ulaşılmıştır.</w:t>
      </w:r>
      <w:r>
        <w:rPr>
          <w:spacing w:val="-5"/>
        </w:rPr>
        <w:t> </w:t>
      </w:r>
      <w:r>
        <w:rPr/>
        <w:t>2,</w:t>
      </w:r>
      <w:r>
        <w:rPr>
          <w:spacing w:val="-4"/>
        </w:rPr>
        <w:t> </w:t>
      </w:r>
      <w:r>
        <w:rPr/>
        <w:t>6,</w:t>
      </w:r>
      <w:r>
        <w:rPr>
          <w:spacing w:val="-5"/>
        </w:rPr>
        <w:t> </w:t>
      </w:r>
      <w:r>
        <w:rPr/>
        <w:t>14,18,</w:t>
      </w:r>
      <w:r>
        <w:rPr>
          <w:spacing w:val="-4"/>
        </w:rPr>
        <w:t> </w:t>
      </w:r>
      <w:r>
        <w:rPr/>
        <w:t>15,</w:t>
      </w:r>
      <w:r>
        <w:rPr>
          <w:spacing w:val="-6"/>
        </w:rPr>
        <w:t> </w:t>
      </w:r>
      <w:r>
        <w:rPr/>
        <w:t>38,</w:t>
      </w:r>
      <w:r>
        <w:rPr>
          <w:spacing w:val="-5"/>
        </w:rPr>
        <w:t> </w:t>
      </w:r>
      <w:r>
        <w:rPr/>
        <w:t>46,</w:t>
      </w:r>
      <w:r>
        <w:rPr>
          <w:spacing w:val="-9"/>
        </w:rPr>
        <w:t> </w:t>
      </w:r>
      <w:r>
        <w:rPr/>
        <w:t>55,</w:t>
      </w:r>
      <w:r>
        <w:rPr>
          <w:spacing w:val="-4"/>
        </w:rPr>
        <w:t> </w:t>
      </w:r>
      <w:r>
        <w:rPr/>
        <w:t>55,</w:t>
      </w:r>
      <w:r>
        <w:rPr>
          <w:spacing w:val="-4"/>
        </w:rPr>
        <w:t> </w:t>
      </w:r>
      <w:r>
        <w:rPr/>
        <w:t>77,</w:t>
      </w:r>
      <w:r>
        <w:rPr>
          <w:spacing w:val="-5"/>
        </w:rPr>
        <w:t> </w:t>
      </w:r>
      <w:r>
        <w:rPr/>
        <w:t>85</w:t>
      </w:r>
      <w:r>
        <w:rPr>
          <w:spacing w:val="-57"/>
        </w:rPr>
        <w:t> </w:t>
      </w:r>
      <w:r>
        <w:rPr/>
        <w:t>numaralı maddeler </w:t>
      </w:r>
      <w:r>
        <w:rPr>
          <w:i/>
        </w:rPr>
        <w:t>‘’etik değerler üzerinden başarı algısı’’ </w:t>
      </w:r>
      <w:r>
        <w:rPr/>
        <w:t>boyutunu oluşturmaktadır.</w:t>
      </w:r>
      <w:r>
        <w:rPr>
          <w:spacing w:val="1"/>
        </w:rPr>
        <w:t> </w:t>
      </w:r>
      <w:r>
        <w:rPr/>
        <w:t>Ölçekteki</w:t>
      </w:r>
      <w:r>
        <w:rPr>
          <w:spacing w:val="32"/>
        </w:rPr>
        <w:t> </w:t>
      </w:r>
      <w:r>
        <w:rPr/>
        <w:t>5,</w:t>
      </w:r>
      <w:r>
        <w:rPr>
          <w:spacing w:val="34"/>
        </w:rPr>
        <w:t> </w:t>
      </w:r>
      <w:r>
        <w:rPr/>
        <w:t>13,</w:t>
      </w:r>
      <w:r>
        <w:rPr>
          <w:spacing w:val="32"/>
        </w:rPr>
        <w:t> </w:t>
      </w:r>
      <w:r>
        <w:rPr/>
        <w:t>17,</w:t>
      </w:r>
      <w:r>
        <w:rPr>
          <w:spacing w:val="33"/>
        </w:rPr>
        <w:t> </w:t>
      </w:r>
      <w:r>
        <w:rPr/>
        <w:t>37,</w:t>
      </w:r>
      <w:r>
        <w:rPr>
          <w:spacing w:val="34"/>
        </w:rPr>
        <w:t> </w:t>
      </w:r>
      <w:r>
        <w:rPr/>
        <w:t>45,</w:t>
      </w:r>
      <w:r>
        <w:rPr>
          <w:spacing w:val="32"/>
        </w:rPr>
        <w:t> </w:t>
      </w:r>
      <w:r>
        <w:rPr/>
        <w:t>69,</w:t>
      </w:r>
      <w:r>
        <w:rPr>
          <w:spacing w:val="34"/>
        </w:rPr>
        <w:t> </w:t>
      </w:r>
      <w:r>
        <w:rPr/>
        <w:t>56,</w:t>
      </w:r>
      <w:r>
        <w:rPr>
          <w:spacing w:val="35"/>
        </w:rPr>
        <w:t> </w:t>
      </w:r>
      <w:r>
        <w:rPr/>
        <w:t>72,</w:t>
      </w:r>
      <w:r>
        <w:rPr>
          <w:spacing w:val="32"/>
        </w:rPr>
        <w:t> </w:t>
      </w:r>
      <w:r>
        <w:rPr/>
        <w:t>76,</w:t>
      </w:r>
      <w:r>
        <w:rPr>
          <w:spacing w:val="32"/>
        </w:rPr>
        <w:t> </w:t>
      </w:r>
      <w:r>
        <w:rPr/>
        <w:t>80</w:t>
      </w:r>
      <w:r>
        <w:rPr>
          <w:spacing w:val="36"/>
        </w:rPr>
        <w:t> </w:t>
      </w:r>
      <w:r>
        <w:rPr/>
        <w:t>numaralı</w:t>
      </w:r>
      <w:r>
        <w:rPr>
          <w:spacing w:val="34"/>
        </w:rPr>
        <w:t> </w:t>
      </w:r>
      <w:r>
        <w:rPr/>
        <w:t>maddeler</w:t>
      </w:r>
      <w:r>
        <w:rPr>
          <w:spacing w:val="31"/>
        </w:rPr>
        <w:t> </w:t>
      </w:r>
      <w:r>
        <w:rPr/>
        <w:t>ise</w:t>
      </w:r>
      <w:r>
        <w:rPr>
          <w:spacing w:val="38"/>
        </w:rPr>
        <w:t> </w:t>
      </w:r>
      <w:r>
        <w:rPr>
          <w:i/>
        </w:rPr>
        <w:t>‘’iş</w:t>
      </w:r>
      <w:r>
        <w:rPr>
          <w:i/>
          <w:spacing w:val="33"/>
        </w:rPr>
        <w:t> </w:t>
      </w:r>
      <w:r>
        <w:rPr>
          <w:i/>
        </w:rPr>
        <w:t>ve</w:t>
      </w:r>
      <w:r>
        <w:rPr>
          <w:i/>
          <w:spacing w:val="34"/>
        </w:rPr>
        <w:t> </w:t>
      </w:r>
      <w:r>
        <w:rPr>
          <w:i/>
        </w:rPr>
        <w:t>kariyer</w:t>
      </w:r>
    </w:p>
    <w:p>
      <w:pPr>
        <w:spacing w:before="2"/>
        <w:ind w:left="728" w:right="0" w:firstLine="0"/>
        <w:jc w:val="both"/>
        <w:rPr>
          <w:sz w:val="24"/>
        </w:rPr>
      </w:pPr>
      <w:r>
        <w:rPr>
          <w:i/>
          <w:sz w:val="24"/>
        </w:rPr>
        <w:t>üzerinden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başarı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algısı’’</w:t>
      </w:r>
      <w:r>
        <w:rPr>
          <w:i/>
          <w:spacing w:val="-6"/>
          <w:sz w:val="24"/>
        </w:rPr>
        <w:t> </w:t>
      </w:r>
      <w:r>
        <w:rPr>
          <w:sz w:val="24"/>
        </w:rPr>
        <w:t>boyutunu</w:t>
      </w:r>
      <w:r>
        <w:rPr>
          <w:spacing w:val="-4"/>
          <w:sz w:val="24"/>
        </w:rPr>
        <w:t> </w:t>
      </w:r>
      <w:r>
        <w:rPr>
          <w:sz w:val="24"/>
        </w:rPr>
        <w:t>oluşturmaktadır.</w:t>
      </w:r>
      <w:r>
        <w:rPr>
          <w:spacing w:val="-5"/>
          <w:sz w:val="24"/>
        </w:rPr>
        <w:t> </w:t>
      </w:r>
      <w:r>
        <w:rPr>
          <w:sz w:val="24"/>
        </w:rPr>
        <w:t>Ayrıca</w:t>
      </w:r>
      <w:r>
        <w:rPr>
          <w:spacing w:val="-6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olarak</w:t>
      </w:r>
      <w:r>
        <w:rPr>
          <w:spacing w:val="-2"/>
          <w:sz w:val="24"/>
        </w:rPr>
        <w:t> </w:t>
      </w:r>
      <w:r>
        <w:rPr>
          <w:sz w:val="24"/>
        </w:rPr>
        <w:t>3,</w:t>
      </w:r>
      <w:r>
        <w:rPr>
          <w:spacing w:val="-5"/>
          <w:sz w:val="24"/>
        </w:rPr>
        <w:t> </w:t>
      </w:r>
      <w:r>
        <w:rPr>
          <w:sz w:val="24"/>
        </w:rPr>
        <w:t>19,</w:t>
      </w:r>
      <w:r>
        <w:rPr>
          <w:spacing w:val="-5"/>
          <w:sz w:val="24"/>
        </w:rPr>
        <w:t> </w:t>
      </w:r>
      <w:r>
        <w:rPr>
          <w:sz w:val="24"/>
        </w:rPr>
        <w:t>4,</w:t>
      </w:r>
      <w:r>
        <w:rPr>
          <w:spacing w:val="-5"/>
          <w:sz w:val="24"/>
        </w:rPr>
        <w:t> </w:t>
      </w:r>
      <w:r>
        <w:rPr>
          <w:sz w:val="24"/>
        </w:rPr>
        <w:t>7,</w:t>
      </w:r>
      <w:r>
        <w:rPr>
          <w:spacing w:val="-5"/>
          <w:sz w:val="24"/>
        </w:rPr>
        <w:t> </w:t>
      </w:r>
      <w:r>
        <w:rPr>
          <w:sz w:val="24"/>
        </w:rPr>
        <w:t>24,</w:t>
      </w:r>
      <w:r>
        <w:rPr>
          <w:spacing w:val="-4"/>
          <w:sz w:val="24"/>
        </w:rPr>
        <w:t> </w:t>
      </w:r>
      <w:r>
        <w:rPr>
          <w:sz w:val="24"/>
        </w:rPr>
        <w:t>28,</w:t>
      </w:r>
    </w:p>
    <w:p>
      <w:pPr>
        <w:pStyle w:val="BodyText"/>
        <w:spacing w:line="360" w:lineRule="auto" w:before="136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753664">
            <wp:simplePos x="0" y="0"/>
            <wp:positionH relativeFrom="page">
              <wp:posOffset>1282700</wp:posOffset>
            </wp:positionH>
            <wp:positionV relativeFrom="paragraph">
              <wp:posOffset>262040</wp:posOffset>
            </wp:positionV>
            <wp:extent cx="4686300" cy="1841500"/>
            <wp:effectExtent l="0" t="0" r="0" b="0"/>
            <wp:wrapNone/>
            <wp:docPr id="3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32, 58, 60, 64, 70, 74 numaralı maddeler ise </w:t>
      </w:r>
      <w:r>
        <w:rPr>
          <w:i/>
        </w:rPr>
        <w:t>‘’maddiyat ve ün üzerinden başarı algısı’’</w:t>
      </w:r>
      <w:r>
        <w:rPr>
          <w:i/>
          <w:spacing w:val="1"/>
        </w:rPr>
        <w:t> </w:t>
      </w:r>
      <w:r>
        <w:rPr/>
        <w:t>boyutunu</w:t>
      </w:r>
      <w:r>
        <w:rPr>
          <w:spacing w:val="1"/>
        </w:rPr>
        <w:t> </w:t>
      </w:r>
      <w:r>
        <w:rPr/>
        <w:t>ifade</w:t>
      </w:r>
      <w:r>
        <w:rPr>
          <w:spacing w:val="1"/>
        </w:rPr>
        <w:t> </w:t>
      </w:r>
      <w:r>
        <w:rPr/>
        <w:t>etmektedir.</w:t>
      </w:r>
      <w:r>
        <w:rPr>
          <w:spacing w:val="1"/>
        </w:rPr>
        <w:t> </w:t>
      </w:r>
      <w:r>
        <w:rPr/>
        <w:t>Ölçeğin</w:t>
      </w:r>
      <w:r>
        <w:rPr>
          <w:spacing w:val="1"/>
        </w:rPr>
        <w:t> </w:t>
      </w:r>
      <w:r>
        <w:rPr/>
        <w:t>yapısal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düzeyde güvenilir</w:t>
      </w:r>
      <w:r>
        <w:rPr>
          <w:spacing w:val="1"/>
        </w:rPr>
        <w:t> </w:t>
      </w:r>
      <w:r>
        <w:rPr/>
        <w:t>ve üç</w:t>
      </w:r>
      <w:r>
        <w:rPr>
          <w:spacing w:val="1"/>
        </w:rPr>
        <w:t> </w:t>
      </w:r>
      <w:r>
        <w:rPr/>
        <w:t>boyutlu olan yapıya yüksek düzeyde uyum içinde olduğu görülmüştür. Ayrıca 8, 9, 10,</w:t>
      </w:r>
      <w:r>
        <w:rPr>
          <w:spacing w:val="1"/>
        </w:rPr>
        <w:t> </w:t>
      </w:r>
      <w:r>
        <w:rPr/>
        <w:t>11,</w:t>
      </w:r>
      <w:r>
        <w:rPr>
          <w:spacing w:val="-4"/>
        </w:rPr>
        <w:t> </w:t>
      </w:r>
      <w:r>
        <w:rPr/>
        <w:t>12,</w:t>
      </w:r>
      <w:r>
        <w:rPr>
          <w:spacing w:val="-3"/>
        </w:rPr>
        <w:t> </w:t>
      </w:r>
      <w:r>
        <w:rPr/>
        <w:t>16,</w:t>
      </w:r>
      <w:r>
        <w:rPr>
          <w:spacing w:val="-3"/>
        </w:rPr>
        <w:t> </w:t>
      </w:r>
      <w:r>
        <w:rPr/>
        <w:t>20,</w:t>
      </w:r>
      <w:r>
        <w:rPr>
          <w:spacing w:val="-4"/>
        </w:rPr>
        <w:t> </w:t>
      </w:r>
      <w:r>
        <w:rPr/>
        <w:t>21,</w:t>
      </w:r>
      <w:r>
        <w:rPr>
          <w:spacing w:val="-5"/>
        </w:rPr>
        <w:t> </w:t>
      </w:r>
      <w:r>
        <w:rPr/>
        <w:t>22,</w:t>
      </w:r>
      <w:r>
        <w:rPr>
          <w:spacing w:val="-3"/>
        </w:rPr>
        <w:t> </w:t>
      </w:r>
      <w:r>
        <w:rPr/>
        <w:t>23,</w:t>
      </w:r>
      <w:r>
        <w:rPr>
          <w:spacing w:val="-5"/>
        </w:rPr>
        <w:t> </w:t>
      </w:r>
      <w:r>
        <w:rPr/>
        <w:t>25,</w:t>
      </w:r>
      <w:r>
        <w:rPr>
          <w:spacing w:val="-4"/>
        </w:rPr>
        <w:t> </w:t>
      </w:r>
      <w:r>
        <w:rPr/>
        <w:t>26,</w:t>
      </w:r>
      <w:r>
        <w:rPr>
          <w:spacing w:val="-3"/>
        </w:rPr>
        <w:t> </w:t>
      </w:r>
      <w:r>
        <w:rPr/>
        <w:t>27,</w:t>
      </w:r>
      <w:r>
        <w:rPr>
          <w:spacing w:val="-3"/>
        </w:rPr>
        <w:t> </w:t>
      </w:r>
      <w:r>
        <w:rPr/>
        <w:t>29,</w:t>
      </w:r>
      <w:r>
        <w:rPr>
          <w:spacing w:val="-5"/>
        </w:rPr>
        <w:t> </w:t>
      </w:r>
      <w:r>
        <w:rPr/>
        <w:t>30,</w:t>
      </w:r>
      <w:r>
        <w:rPr>
          <w:spacing w:val="-4"/>
        </w:rPr>
        <w:t> </w:t>
      </w:r>
      <w:r>
        <w:rPr/>
        <w:t>31,</w:t>
      </w:r>
      <w:r>
        <w:rPr>
          <w:spacing w:val="-5"/>
        </w:rPr>
        <w:t> </w:t>
      </w:r>
      <w:r>
        <w:rPr/>
        <w:t>33,</w:t>
      </w:r>
      <w:r>
        <w:rPr>
          <w:spacing w:val="-3"/>
        </w:rPr>
        <w:t> </w:t>
      </w:r>
      <w:r>
        <w:rPr/>
        <w:t>34,</w:t>
      </w:r>
      <w:r>
        <w:rPr>
          <w:spacing w:val="-3"/>
        </w:rPr>
        <w:t> </w:t>
      </w:r>
      <w:r>
        <w:rPr/>
        <w:t>35,</w:t>
      </w:r>
      <w:r>
        <w:rPr>
          <w:spacing w:val="-4"/>
        </w:rPr>
        <w:t> </w:t>
      </w:r>
      <w:r>
        <w:rPr/>
        <w:t>36,</w:t>
      </w:r>
      <w:r>
        <w:rPr>
          <w:spacing w:val="-3"/>
        </w:rPr>
        <w:t> </w:t>
      </w:r>
      <w:r>
        <w:rPr/>
        <w:t>39,</w:t>
      </w:r>
      <w:r>
        <w:rPr>
          <w:spacing w:val="-5"/>
        </w:rPr>
        <w:t> </w:t>
      </w:r>
      <w:r>
        <w:rPr/>
        <w:t>40,</w:t>
      </w:r>
      <w:r>
        <w:rPr>
          <w:spacing w:val="-3"/>
        </w:rPr>
        <w:t> </w:t>
      </w:r>
      <w:r>
        <w:rPr/>
        <w:t>41,</w:t>
      </w:r>
      <w:r>
        <w:rPr>
          <w:spacing w:val="-6"/>
        </w:rPr>
        <w:t> </w:t>
      </w:r>
      <w:r>
        <w:rPr/>
        <w:t>42,</w:t>
      </w:r>
      <w:r>
        <w:rPr>
          <w:spacing w:val="-3"/>
        </w:rPr>
        <w:t> </w:t>
      </w:r>
      <w:r>
        <w:rPr/>
        <w:t>43,</w:t>
      </w:r>
      <w:r>
        <w:rPr>
          <w:spacing w:val="-3"/>
        </w:rPr>
        <w:t> </w:t>
      </w:r>
      <w:r>
        <w:rPr/>
        <w:t>44,</w:t>
      </w:r>
      <w:r>
        <w:rPr>
          <w:spacing w:val="-3"/>
        </w:rPr>
        <w:t> </w:t>
      </w:r>
      <w:r>
        <w:rPr/>
        <w:t>47,</w:t>
      </w:r>
    </w:p>
    <w:p>
      <w:pPr>
        <w:pStyle w:val="BodyText"/>
        <w:ind w:left="728"/>
        <w:jc w:val="both"/>
      </w:pPr>
      <w:r>
        <w:rPr/>
        <w:t>48,</w:t>
      </w:r>
      <w:r>
        <w:rPr>
          <w:spacing w:val="-1"/>
        </w:rPr>
        <w:t> </w:t>
      </w:r>
      <w:r>
        <w:rPr/>
        <w:t>49, 50, 51,</w:t>
      </w:r>
      <w:r>
        <w:rPr>
          <w:spacing w:val="-1"/>
        </w:rPr>
        <w:t> </w:t>
      </w:r>
      <w:r>
        <w:rPr/>
        <w:t>52, 53,</w:t>
      </w:r>
      <w:r>
        <w:rPr>
          <w:spacing w:val="-3"/>
        </w:rPr>
        <w:t> </w:t>
      </w:r>
      <w:r>
        <w:rPr/>
        <w:t>54,</w:t>
      </w:r>
      <w:r>
        <w:rPr>
          <w:spacing w:val="-3"/>
        </w:rPr>
        <w:t> </w:t>
      </w:r>
      <w:r>
        <w:rPr/>
        <w:t>59,</w:t>
      </w:r>
      <w:r>
        <w:rPr>
          <w:spacing w:val="-1"/>
        </w:rPr>
        <w:t> </w:t>
      </w:r>
      <w:r>
        <w:rPr/>
        <w:t>61, 62, 63, 65,</w:t>
      </w:r>
      <w:r>
        <w:rPr>
          <w:spacing w:val="-4"/>
        </w:rPr>
        <w:t> </w:t>
      </w:r>
      <w:r>
        <w:rPr/>
        <w:t>66, 67, 68, 71,</w:t>
      </w:r>
      <w:r>
        <w:rPr>
          <w:spacing w:val="-1"/>
        </w:rPr>
        <w:t> </w:t>
      </w:r>
      <w:r>
        <w:rPr/>
        <w:t>73, 75, 78,</w:t>
      </w:r>
      <w:r>
        <w:rPr>
          <w:spacing w:val="-3"/>
        </w:rPr>
        <w:t> </w:t>
      </w:r>
      <w:r>
        <w:rPr/>
        <w:t>79,</w:t>
      </w:r>
      <w:r>
        <w:rPr>
          <w:spacing w:val="-1"/>
        </w:rPr>
        <w:t> </w:t>
      </w:r>
      <w:r>
        <w:rPr/>
        <w:t>81, 82, 83, 84</w:t>
      </w:r>
    </w:p>
    <w:p>
      <w:pPr>
        <w:pStyle w:val="BodyText"/>
        <w:spacing w:line="360" w:lineRule="auto" w:before="140"/>
        <w:ind w:left="728" w:right="394"/>
        <w:jc w:val="both"/>
      </w:pPr>
      <w:r>
        <w:rPr/>
        <w:t>ifadeler ölçek yapısını bozması nedeniyle ölçekten çıkartılmıştır.</w:t>
      </w:r>
      <w:r>
        <w:rPr>
          <w:spacing w:val="1"/>
        </w:rPr>
        <w:t> </w:t>
      </w:r>
      <w:r>
        <w:rPr/>
        <w:t>Sonuç olarak H11</w:t>
      </w:r>
      <w:r>
        <w:rPr>
          <w:spacing w:val="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kabul 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1280" w:right="946" w:firstLine="0"/>
        <w:jc w:val="center"/>
      </w:pPr>
      <w:bookmarkStart w:name="_TOC_250006" w:id="120"/>
      <w:bookmarkEnd w:id="120"/>
      <w:r>
        <w:rPr/>
        <w:t>SONUÇ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3" w:firstLine="566"/>
        <w:jc w:val="both"/>
      </w:pPr>
      <w:r>
        <w:rPr/>
        <w:t>‘’Kavram-anlam-sembol ilişkileri açısından iletişim sosyolojisinde sosyokültürel</w:t>
      </w:r>
      <w:r>
        <w:rPr>
          <w:spacing w:val="1"/>
        </w:rPr>
        <w:t> </w:t>
      </w:r>
      <w:r>
        <w:rPr/>
        <w:t>başarı parametreleri ölçeği’’ ismiyle yürütülen ölçek geliştirme çalışması 678 kişi ile</w:t>
      </w:r>
      <w:r>
        <w:rPr>
          <w:spacing w:val="1"/>
        </w:rPr>
        <w:t> </w:t>
      </w:r>
      <w:r>
        <w:rPr/>
        <w:t>tamamlanmıştır. Ölçek 34 madde ve üç alt boyuttan oluşmuştur. Araştırma sonucunda</w:t>
      </w:r>
      <w:r>
        <w:rPr>
          <w:spacing w:val="1"/>
        </w:rPr>
        <w:t> </w:t>
      </w:r>
      <w:r>
        <w:rPr/>
        <w:t>ulaşılan</w:t>
      </w:r>
      <w:r>
        <w:rPr>
          <w:spacing w:val="-1"/>
        </w:rPr>
        <w:t> </w:t>
      </w:r>
      <w:r>
        <w:rPr/>
        <w:t>sonuçlar</w:t>
      </w:r>
      <w:r>
        <w:rPr>
          <w:spacing w:val="-2"/>
        </w:rPr>
        <w:t> </w:t>
      </w:r>
      <w:r>
        <w:rPr/>
        <w:t>şu</w:t>
      </w:r>
      <w:r>
        <w:rPr>
          <w:spacing w:val="-1"/>
        </w:rPr>
        <w:t> </w:t>
      </w:r>
      <w:r>
        <w:rPr/>
        <w:t>şekildedir:</w:t>
      </w:r>
    </w:p>
    <w:p>
      <w:pPr>
        <w:pStyle w:val="ListParagraph"/>
        <w:numPr>
          <w:ilvl w:val="0"/>
          <w:numId w:val="21"/>
        </w:numPr>
        <w:tabs>
          <w:tab w:pos="1722" w:val="left" w:leader="none"/>
        </w:tabs>
        <w:spacing w:line="240" w:lineRule="auto" w:before="121" w:after="0"/>
        <w:ind w:left="1722" w:right="0" w:hanging="428"/>
        <w:jc w:val="both"/>
        <w:rPr>
          <w:sz w:val="24"/>
        </w:rPr>
      </w:pPr>
      <w:r>
        <w:rPr>
          <w:sz w:val="24"/>
        </w:rPr>
        <w:t>Araştırmaya</w:t>
      </w:r>
      <w:r>
        <w:rPr>
          <w:spacing w:val="-4"/>
          <w:sz w:val="24"/>
        </w:rPr>
        <w:t> </w:t>
      </w:r>
      <w:r>
        <w:rPr>
          <w:sz w:val="24"/>
        </w:rPr>
        <w:t>katılan</w:t>
      </w:r>
      <w:r>
        <w:rPr>
          <w:spacing w:val="-3"/>
          <w:sz w:val="24"/>
        </w:rPr>
        <w:t> </w:t>
      </w:r>
      <w:r>
        <w:rPr>
          <w:sz w:val="24"/>
        </w:rPr>
        <w:t>öğrencilerin</w:t>
      </w:r>
      <w:r>
        <w:rPr>
          <w:spacing w:val="-1"/>
          <w:sz w:val="24"/>
        </w:rPr>
        <w:t> </w:t>
      </w:r>
      <w:r>
        <w:rPr>
          <w:sz w:val="24"/>
        </w:rPr>
        <w:t>yaş</w:t>
      </w:r>
      <w:r>
        <w:rPr>
          <w:spacing w:val="-4"/>
          <w:sz w:val="24"/>
        </w:rPr>
        <w:t> </w:t>
      </w:r>
      <w:r>
        <w:rPr>
          <w:sz w:val="24"/>
        </w:rPr>
        <w:t>ortalaması</w:t>
      </w:r>
      <w:r>
        <w:rPr>
          <w:spacing w:val="1"/>
          <w:sz w:val="24"/>
        </w:rPr>
        <w:t> </w:t>
      </w:r>
      <w:r>
        <w:rPr>
          <w:sz w:val="24"/>
        </w:rPr>
        <w:t>21,34+8,43’dir.</w:t>
      </w:r>
    </w:p>
    <w:p>
      <w:pPr>
        <w:pStyle w:val="ListParagraph"/>
        <w:numPr>
          <w:ilvl w:val="0"/>
          <w:numId w:val="21"/>
        </w:numPr>
        <w:tabs>
          <w:tab w:pos="1722" w:val="left" w:leader="none"/>
        </w:tabs>
        <w:spacing w:line="360" w:lineRule="auto" w:before="139" w:after="0"/>
        <w:ind w:left="1722" w:right="389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4176">
            <wp:simplePos x="0" y="0"/>
            <wp:positionH relativeFrom="page">
              <wp:posOffset>1282700</wp:posOffset>
            </wp:positionH>
            <wp:positionV relativeFrom="paragraph">
              <wp:posOffset>976034</wp:posOffset>
            </wp:positionV>
            <wp:extent cx="4686300" cy="1841500"/>
            <wp:effectExtent l="0" t="0" r="0" b="0"/>
            <wp:wrapNone/>
            <wp:docPr id="3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Katılımcıların %44,2’si erkek % 55,8’i kadındır. Katılımcıların % 12,8’i evli</w:t>
      </w:r>
      <w:r>
        <w:rPr>
          <w:spacing w:val="1"/>
          <w:sz w:val="24"/>
        </w:rPr>
        <w:t> </w:t>
      </w:r>
      <w:r>
        <w:rPr>
          <w:sz w:val="24"/>
        </w:rPr>
        <w:t>ve % 87,2’si bekardır. Katılımcılar % 53,8 ile 18-20, % 35,5 ile 21-33, % 8,1</w:t>
      </w:r>
      <w:r>
        <w:rPr>
          <w:spacing w:val="1"/>
          <w:sz w:val="24"/>
        </w:rPr>
        <w:t> </w:t>
      </w:r>
      <w:r>
        <w:rPr>
          <w:sz w:val="24"/>
        </w:rPr>
        <w:t>ile 23-25, % 2,5 ile 25 yaş ve üzerinde olduğu görülmüştür. Katılımcıların %</w:t>
      </w:r>
      <w:r>
        <w:rPr>
          <w:spacing w:val="1"/>
          <w:sz w:val="24"/>
        </w:rPr>
        <w:t> </w:t>
      </w:r>
      <w:r>
        <w:rPr>
          <w:sz w:val="24"/>
        </w:rPr>
        <w:t>86,3’ü</w:t>
      </w:r>
      <w:r>
        <w:rPr>
          <w:spacing w:val="-14"/>
          <w:sz w:val="24"/>
        </w:rPr>
        <w:t> </w:t>
      </w:r>
      <w:r>
        <w:rPr>
          <w:sz w:val="24"/>
        </w:rPr>
        <w:t>1.</w:t>
      </w:r>
      <w:r>
        <w:rPr>
          <w:spacing w:val="-13"/>
          <w:sz w:val="24"/>
        </w:rPr>
        <w:t> </w:t>
      </w:r>
      <w:r>
        <w:rPr>
          <w:sz w:val="24"/>
        </w:rPr>
        <w:t>Sınıf,</w:t>
      </w:r>
      <w:r>
        <w:rPr>
          <w:spacing w:val="-14"/>
          <w:sz w:val="24"/>
        </w:rPr>
        <w:t> </w:t>
      </w:r>
      <w:r>
        <w:rPr>
          <w:sz w:val="24"/>
        </w:rPr>
        <w:t>%</w:t>
      </w:r>
      <w:r>
        <w:rPr>
          <w:spacing w:val="-14"/>
          <w:sz w:val="24"/>
        </w:rPr>
        <w:t> </w:t>
      </w:r>
      <w:r>
        <w:rPr>
          <w:sz w:val="24"/>
        </w:rPr>
        <w:t>13,7’si</w:t>
      </w:r>
      <w:r>
        <w:rPr>
          <w:spacing w:val="-10"/>
          <w:sz w:val="24"/>
        </w:rPr>
        <w:t> </w:t>
      </w:r>
      <w:r>
        <w:rPr>
          <w:sz w:val="24"/>
        </w:rPr>
        <w:t>2.</w:t>
      </w:r>
      <w:r>
        <w:rPr>
          <w:spacing w:val="-13"/>
          <w:sz w:val="24"/>
        </w:rPr>
        <w:t> </w:t>
      </w:r>
      <w:r>
        <w:rPr>
          <w:sz w:val="24"/>
        </w:rPr>
        <w:t>sınıf</w:t>
      </w:r>
      <w:r>
        <w:rPr>
          <w:spacing w:val="-14"/>
          <w:sz w:val="24"/>
        </w:rPr>
        <w:t> </w:t>
      </w:r>
      <w:r>
        <w:rPr>
          <w:sz w:val="24"/>
        </w:rPr>
        <w:t>öğrencisidir.</w:t>
      </w:r>
      <w:r>
        <w:rPr>
          <w:spacing w:val="-15"/>
          <w:sz w:val="24"/>
        </w:rPr>
        <w:t> </w:t>
      </w:r>
      <w:r>
        <w:rPr>
          <w:sz w:val="24"/>
        </w:rPr>
        <w:t>Katılımcıların</w:t>
      </w:r>
      <w:r>
        <w:rPr>
          <w:spacing w:val="-13"/>
          <w:sz w:val="24"/>
        </w:rPr>
        <w:t> </w:t>
      </w:r>
      <w:r>
        <w:rPr>
          <w:sz w:val="24"/>
        </w:rPr>
        <w:t>%10’u</w:t>
      </w:r>
      <w:r>
        <w:rPr>
          <w:spacing w:val="-8"/>
          <w:sz w:val="24"/>
        </w:rPr>
        <w:t> </w:t>
      </w:r>
      <w:r>
        <w:rPr>
          <w:sz w:val="24"/>
        </w:rPr>
        <w:t>Bankacılık</w:t>
      </w:r>
      <w:r>
        <w:rPr>
          <w:spacing w:val="-58"/>
          <w:sz w:val="24"/>
        </w:rPr>
        <w:t> </w:t>
      </w:r>
      <w:r>
        <w:rPr>
          <w:sz w:val="24"/>
        </w:rPr>
        <w:t>ve Finans, %16,8’i Büro Hizmetleri ve Sekreterlik, %28,3’ü Muhasebe ve</w:t>
      </w:r>
      <w:r>
        <w:rPr>
          <w:spacing w:val="1"/>
          <w:sz w:val="24"/>
        </w:rPr>
        <w:t> </w:t>
      </w:r>
      <w:r>
        <w:rPr>
          <w:sz w:val="24"/>
        </w:rPr>
        <w:t>Vergi Uygulamaları, %6,2’si Mülkiyet Koruma ve Güvenlik, %6,9’u Otel,</w:t>
      </w:r>
      <w:r>
        <w:rPr>
          <w:spacing w:val="1"/>
          <w:sz w:val="24"/>
        </w:rPr>
        <w:t> </w:t>
      </w:r>
      <w:r>
        <w:rPr>
          <w:sz w:val="24"/>
        </w:rPr>
        <w:t>Lokanta ve İkram Hizmetleri, % 19,0’u Pazarlama ve Reklamcılık, % 4,3’ü</w:t>
      </w:r>
      <w:r>
        <w:rPr>
          <w:spacing w:val="1"/>
          <w:sz w:val="24"/>
        </w:rPr>
        <w:t> </w:t>
      </w:r>
      <w:r>
        <w:rPr>
          <w:sz w:val="24"/>
        </w:rPr>
        <w:t>Seyahat,</w:t>
      </w:r>
      <w:r>
        <w:rPr>
          <w:spacing w:val="1"/>
          <w:sz w:val="24"/>
        </w:rPr>
        <w:t> </w:t>
      </w:r>
      <w:r>
        <w:rPr>
          <w:sz w:val="24"/>
        </w:rPr>
        <w:t>Turizm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Eğlence</w:t>
      </w:r>
      <w:r>
        <w:rPr>
          <w:spacing w:val="1"/>
          <w:sz w:val="24"/>
        </w:rPr>
        <w:t> </w:t>
      </w:r>
      <w:r>
        <w:rPr>
          <w:sz w:val="24"/>
        </w:rPr>
        <w:t>Hizmetleri,</w:t>
      </w:r>
      <w:r>
        <w:rPr>
          <w:spacing w:val="1"/>
          <w:sz w:val="24"/>
        </w:rPr>
        <w:t> </w:t>
      </w:r>
      <w:r>
        <w:rPr>
          <w:sz w:val="24"/>
        </w:rPr>
        <w:t>%</w:t>
      </w:r>
      <w:r>
        <w:rPr>
          <w:spacing w:val="1"/>
          <w:sz w:val="24"/>
        </w:rPr>
        <w:t> </w:t>
      </w:r>
      <w:r>
        <w:rPr>
          <w:sz w:val="24"/>
        </w:rPr>
        <w:t>4,7’si</w:t>
      </w:r>
      <w:r>
        <w:rPr>
          <w:spacing w:val="1"/>
          <w:sz w:val="24"/>
        </w:rPr>
        <w:t> </w:t>
      </w:r>
      <w:r>
        <w:rPr>
          <w:sz w:val="24"/>
        </w:rPr>
        <w:t>Sosyal</w:t>
      </w:r>
      <w:r>
        <w:rPr>
          <w:spacing w:val="1"/>
          <w:sz w:val="24"/>
        </w:rPr>
        <w:t> </w:t>
      </w:r>
      <w:r>
        <w:rPr>
          <w:sz w:val="24"/>
        </w:rPr>
        <w:t>Hizmet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Danışmanlık,</w:t>
      </w:r>
      <w:r>
        <w:rPr>
          <w:spacing w:val="1"/>
          <w:sz w:val="24"/>
        </w:rPr>
        <w:t> </w:t>
      </w:r>
      <w:r>
        <w:rPr>
          <w:sz w:val="24"/>
        </w:rPr>
        <w:t>%</w:t>
      </w:r>
      <w:r>
        <w:rPr>
          <w:spacing w:val="1"/>
          <w:sz w:val="24"/>
        </w:rPr>
        <w:t> </w:t>
      </w:r>
      <w:r>
        <w:rPr>
          <w:sz w:val="24"/>
        </w:rPr>
        <w:t>3,7’si</w:t>
      </w:r>
      <w:r>
        <w:rPr>
          <w:spacing w:val="1"/>
          <w:sz w:val="24"/>
        </w:rPr>
        <w:t> </w:t>
      </w:r>
      <w:r>
        <w:rPr>
          <w:sz w:val="24"/>
        </w:rPr>
        <w:t>ise</w:t>
      </w:r>
      <w:r>
        <w:rPr>
          <w:spacing w:val="1"/>
          <w:sz w:val="24"/>
        </w:rPr>
        <w:t> </w:t>
      </w:r>
      <w:r>
        <w:rPr>
          <w:sz w:val="24"/>
        </w:rPr>
        <w:t>Ulaştırma</w:t>
      </w:r>
      <w:r>
        <w:rPr>
          <w:spacing w:val="1"/>
          <w:sz w:val="24"/>
        </w:rPr>
        <w:t> </w:t>
      </w:r>
      <w:r>
        <w:rPr>
          <w:sz w:val="24"/>
        </w:rPr>
        <w:t>Hizmetleri</w:t>
      </w:r>
      <w:r>
        <w:rPr>
          <w:spacing w:val="1"/>
          <w:sz w:val="24"/>
        </w:rPr>
        <w:t> </w:t>
      </w:r>
      <w:r>
        <w:rPr>
          <w:sz w:val="24"/>
        </w:rPr>
        <w:t>Bölümlerinde</w:t>
      </w:r>
      <w:r>
        <w:rPr>
          <w:spacing w:val="1"/>
          <w:sz w:val="24"/>
        </w:rPr>
        <w:t> </w:t>
      </w:r>
      <w:r>
        <w:rPr>
          <w:sz w:val="24"/>
        </w:rPr>
        <w:t>eğitim</w:t>
      </w:r>
      <w:r>
        <w:rPr>
          <w:spacing w:val="1"/>
          <w:sz w:val="24"/>
        </w:rPr>
        <w:t> </w:t>
      </w:r>
      <w:r>
        <w:rPr>
          <w:sz w:val="24"/>
        </w:rPr>
        <w:t>görmektedir.</w:t>
      </w:r>
    </w:p>
    <w:p>
      <w:pPr>
        <w:pStyle w:val="ListParagraph"/>
        <w:numPr>
          <w:ilvl w:val="0"/>
          <w:numId w:val="21"/>
        </w:numPr>
        <w:tabs>
          <w:tab w:pos="1722" w:val="left" w:leader="none"/>
        </w:tabs>
        <w:spacing w:line="360" w:lineRule="auto" w:before="1" w:after="0"/>
        <w:ind w:left="1722" w:right="390" w:hanging="428"/>
        <w:jc w:val="both"/>
        <w:rPr>
          <w:sz w:val="24"/>
        </w:rPr>
      </w:pPr>
      <w:r>
        <w:rPr>
          <w:sz w:val="24"/>
        </w:rPr>
        <w:t>Birinci</w:t>
      </w:r>
      <w:r>
        <w:rPr>
          <w:spacing w:val="1"/>
          <w:sz w:val="24"/>
        </w:rPr>
        <w:t> </w:t>
      </w:r>
      <w:r>
        <w:rPr>
          <w:sz w:val="24"/>
        </w:rPr>
        <w:t>alt</w:t>
      </w:r>
      <w:r>
        <w:rPr>
          <w:spacing w:val="1"/>
          <w:sz w:val="24"/>
        </w:rPr>
        <w:t> </w:t>
      </w:r>
      <w:r>
        <w:rPr>
          <w:sz w:val="24"/>
        </w:rPr>
        <w:t>boyut</w:t>
      </w:r>
      <w:r>
        <w:rPr>
          <w:spacing w:val="1"/>
          <w:sz w:val="24"/>
        </w:rPr>
        <w:t> </w:t>
      </w:r>
      <w:r>
        <w:rPr>
          <w:sz w:val="24"/>
        </w:rPr>
        <w:t>(faktör)</w:t>
      </w:r>
      <w:r>
        <w:rPr>
          <w:spacing w:val="1"/>
          <w:sz w:val="24"/>
        </w:rPr>
        <w:t> </w:t>
      </w:r>
      <w:r>
        <w:rPr>
          <w:sz w:val="24"/>
        </w:rPr>
        <w:t>ismi</w:t>
      </w:r>
      <w:r>
        <w:rPr>
          <w:spacing w:val="1"/>
          <w:sz w:val="24"/>
        </w:rPr>
        <w:t> </w:t>
      </w:r>
      <w:r>
        <w:rPr>
          <w:sz w:val="24"/>
        </w:rPr>
        <w:t>başarının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ahlaki</w:t>
      </w:r>
      <w:r>
        <w:rPr>
          <w:spacing w:val="1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-57"/>
          <w:sz w:val="24"/>
        </w:rPr>
        <w:t> </w:t>
      </w:r>
      <w:r>
        <w:rPr>
          <w:sz w:val="24"/>
        </w:rPr>
        <w:t>ilişkilendirilmesi nedeni ile “</w:t>
      </w:r>
      <w:r>
        <w:rPr>
          <w:i/>
          <w:sz w:val="24"/>
        </w:rPr>
        <w:t>etik değerler açısından başarı algısı”</w:t>
      </w:r>
      <w:r>
        <w:rPr>
          <w:i/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nitelendirilmiştir. Bu boyutun faktör yük düzeyi 0,77 ile 0,68 arasındadır.</w:t>
      </w:r>
      <w:r>
        <w:rPr>
          <w:spacing w:val="1"/>
          <w:sz w:val="24"/>
        </w:rPr>
        <w:t> </w:t>
      </w:r>
      <w:r>
        <w:rPr>
          <w:sz w:val="24"/>
        </w:rPr>
        <w:t>Birinci</w:t>
      </w:r>
      <w:r>
        <w:rPr>
          <w:spacing w:val="-13"/>
          <w:sz w:val="24"/>
        </w:rPr>
        <w:t> </w:t>
      </w:r>
      <w:r>
        <w:rPr>
          <w:sz w:val="24"/>
        </w:rPr>
        <w:t>faktörü</w:t>
      </w:r>
      <w:r>
        <w:rPr>
          <w:spacing w:val="-14"/>
          <w:sz w:val="24"/>
        </w:rPr>
        <w:t> </w:t>
      </w:r>
      <w:r>
        <w:rPr>
          <w:sz w:val="24"/>
        </w:rPr>
        <w:t>oluşturan</w:t>
      </w:r>
      <w:r>
        <w:rPr>
          <w:spacing w:val="-10"/>
          <w:sz w:val="24"/>
        </w:rPr>
        <w:t> </w:t>
      </w:r>
      <w:r>
        <w:rPr>
          <w:sz w:val="24"/>
        </w:rPr>
        <w:t>ifadeler</w:t>
      </w:r>
      <w:r>
        <w:rPr>
          <w:spacing w:val="-13"/>
          <w:sz w:val="24"/>
        </w:rPr>
        <w:t> </w:t>
      </w:r>
      <w:r>
        <w:rPr>
          <w:sz w:val="24"/>
        </w:rPr>
        <w:t>2,</w:t>
      </w:r>
      <w:r>
        <w:rPr>
          <w:spacing w:val="-13"/>
          <w:sz w:val="24"/>
        </w:rPr>
        <w:t> </w:t>
      </w:r>
      <w:r>
        <w:rPr>
          <w:sz w:val="24"/>
        </w:rPr>
        <w:t>6,</w:t>
      </w:r>
      <w:r>
        <w:rPr>
          <w:spacing w:val="-12"/>
          <w:sz w:val="24"/>
        </w:rPr>
        <w:t> </w:t>
      </w:r>
      <w:r>
        <w:rPr>
          <w:sz w:val="24"/>
        </w:rPr>
        <w:t>14,18,</w:t>
      </w:r>
      <w:r>
        <w:rPr>
          <w:spacing w:val="-13"/>
          <w:sz w:val="24"/>
        </w:rPr>
        <w:t> </w:t>
      </w:r>
      <w:r>
        <w:rPr>
          <w:sz w:val="24"/>
        </w:rPr>
        <w:t>15,</w:t>
      </w:r>
      <w:r>
        <w:rPr>
          <w:spacing w:val="-13"/>
          <w:sz w:val="24"/>
        </w:rPr>
        <w:t> </w:t>
      </w:r>
      <w:r>
        <w:rPr>
          <w:sz w:val="24"/>
        </w:rPr>
        <w:t>38,</w:t>
      </w:r>
      <w:r>
        <w:rPr>
          <w:spacing w:val="-12"/>
          <w:sz w:val="24"/>
        </w:rPr>
        <w:t> </w:t>
      </w:r>
      <w:r>
        <w:rPr>
          <w:sz w:val="24"/>
        </w:rPr>
        <w:t>46,</w:t>
      </w:r>
      <w:r>
        <w:rPr>
          <w:spacing w:val="-13"/>
          <w:sz w:val="24"/>
        </w:rPr>
        <w:t> </w:t>
      </w:r>
      <w:r>
        <w:rPr>
          <w:sz w:val="24"/>
        </w:rPr>
        <w:t>55,</w:t>
      </w:r>
      <w:r>
        <w:rPr>
          <w:spacing w:val="-12"/>
          <w:sz w:val="24"/>
        </w:rPr>
        <w:t> </w:t>
      </w:r>
      <w:r>
        <w:rPr>
          <w:sz w:val="24"/>
        </w:rPr>
        <w:t>55,</w:t>
      </w:r>
      <w:r>
        <w:rPr>
          <w:spacing w:val="-13"/>
          <w:sz w:val="24"/>
        </w:rPr>
        <w:t> </w:t>
      </w:r>
      <w:r>
        <w:rPr>
          <w:sz w:val="24"/>
        </w:rPr>
        <w:t>77,</w:t>
      </w:r>
      <w:r>
        <w:rPr>
          <w:spacing w:val="-13"/>
          <w:sz w:val="24"/>
        </w:rPr>
        <w:t> </w:t>
      </w:r>
      <w:r>
        <w:rPr>
          <w:sz w:val="24"/>
        </w:rPr>
        <w:t>85</w:t>
      </w:r>
      <w:r>
        <w:rPr>
          <w:spacing w:val="-12"/>
          <w:sz w:val="24"/>
        </w:rPr>
        <w:t> </w:t>
      </w:r>
      <w:r>
        <w:rPr>
          <w:sz w:val="24"/>
        </w:rPr>
        <w:t>numaralı</w:t>
      </w:r>
      <w:r>
        <w:rPr>
          <w:spacing w:val="-58"/>
          <w:sz w:val="24"/>
        </w:rPr>
        <w:t> </w:t>
      </w:r>
      <w:r>
        <w:rPr>
          <w:sz w:val="24"/>
        </w:rPr>
        <w:t>maddelerdir. Bu faktörün açıklanan varyans oranı %23 ve iç tutarlılık düzeyi</w:t>
      </w:r>
      <w:r>
        <w:rPr>
          <w:spacing w:val="1"/>
          <w:sz w:val="24"/>
        </w:rPr>
        <w:t> </w:t>
      </w:r>
      <w:r>
        <w:rPr>
          <w:sz w:val="24"/>
        </w:rPr>
        <w:t>0,78</w:t>
      </w:r>
      <w:r>
        <w:rPr>
          <w:spacing w:val="-1"/>
          <w:sz w:val="24"/>
        </w:rPr>
        <w:t> </w:t>
      </w:r>
      <w:r>
        <w:rPr>
          <w:sz w:val="24"/>
        </w:rPr>
        <w:t>olarak tespit edilmiştir.</w:t>
      </w:r>
    </w:p>
    <w:p>
      <w:pPr>
        <w:pStyle w:val="ListParagraph"/>
        <w:numPr>
          <w:ilvl w:val="0"/>
          <w:numId w:val="21"/>
        </w:numPr>
        <w:tabs>
          <w:tab w:pos="1722" w:val="left" w:leader="none"/>
        </w:tabs>
        <w:spacing w:line="360" w:lineRule="auto" w:before="0" w:after="0"/>
        <w:ind w:left="1722" w:right="390" w:hanging="428"/>
        <w:jc w:val="both"/>
        <w:rPr>
          <w:sz w:val="24"/>
        </w:rPr>
      </w:pPr>
      <w:r>
        <w:rPr>
          <w:sz w:val="24"/>
        </w:rPr>
        <w:t>İkinci faktör ise 1, 5, 13, 17, 37, 45, 69, 56, 72, 76, 80 numaralı maddelerden</w:t>
      </w:r>
      <w:r>
        <w:rPr>
          <w:spacing w:val="1"/>
          <w:sz w:val="24"/>
        </w:rPr>
        <w:t> </w:t>
      </w:r>
      <w:r>
        <w:rPr>
          <w:sz w:val="24"/>
        </w:rPr>
        <w:t>oluşmaktadır. Bu faktörün açıklanan varyans oranı %24 ve iç tutarlılık düzeyi</w:t>
      </w:r>
      <w:r>
        <w:rPr>
          <w:spacing w:val="-57"/>
          <w:sz w:val="24"/>
        </w:rPr>
        <w:t> </w:t>
      </w:r>
      <w:r>
        <w:rPr>
          <w:sz w:val="24"/>
        </w:rPr>
        <w:t>0,78 olarak tespit edilmiştir. Boyuttaki faktör yükü düzeyleri 0,77 ile 0,52</w:t>
      </w:r>
      <w:r>
        <w:rPr>
          <w:spacing w:val="1"/>
          <w:sz w:val="24"/>
        </w:rPr>
        <w:t> </w:t>
      </w:r>
      <w:r>
        <w:rPr>
          <w:sz w:val="24"/>
        </w:rPr>
        <w:t>arasındadır. Bu boyuttaki ifadelerin anlamca ortak algısı, başarının meslek ve</w:t>
      </w:r>
      <w:r>
        <w:rPr>
          <w:spacing w:val="1"/>
          <w:sz w:val="24"/>
        </w:rPr>
        <w:t> </w:t>
      </w:r>
      <w:r>
        <w:rPr>
          <w:sz w:val="24"/>
        </w:rPr>
        <w:t>kariyer kavramları ile ilişkilendirilmesi</w:t>
      </w:r>
      <w:r>
        <w:rPr>
          <w:spacing w:val="1"/>
          <w:sz w:val="24"/>
        </w:rPr>
        <w:t> </w:t>
      </w:r>
      <w:r>
        <w:rPr>
          <w:sz w:val="24"/>
        </w:rPr>
        <w:t>nedeniyle “iş ve kariyer açısından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-1"/>
          <w:sz w:val="24"/>
        </w:rPr>
        <w:t> </w:t>
      </w:r>
      <w:r>
        <w:rPr>
          <w:sz w:val="24"/>
        </w:rPr>
        <w:t>algısı”</w:t>
      </w:r>
      <w:r>
        <w:rPr>
          <w:spacing w:val="-1"/>
          <w:sz w:val="24"/>
        </w:rPr>
        <w:t> </w:t>
      </w:r>
      <w:r>
        <w:rPr>
          <w:sz w:val="24"/>
        </w:rPr>
        <w:t>olarak adlandırılmıştır.</w:t>
      </w:r>
    </w:p>
    <w:p>
      <w:pPr>
        <w:pStyle w:val="BodyText"/>
        <w:spacing w:line="360" w:lineRule="auto"/>
        <w:ind w:left="1722" w:right="394" w:hanging="428"/>
        <w:jc w:val="both"/>
      </w:pPr>
      <w:r>
        <w:rPr/>
        <w:t>5.</w:t>
      </w:r>
      <w:r>
        <w:rPr>
          <w:spacing w:val="1"/>
        </w:rPr>
        <w:t> </w:t>
      </w:r>
      <w:r>
        <w:rPr/>
        <w:t>Üçüncü faktörü oluşturan 3, 19, 4, 7, 24, 28, 32, 58, 60, 64, 70, 74 numaralı</w:t>
      </w:r>
      <w:r>
        <w:rPr>
          <w:spacing w:val="1"/>
        </w:rPr>
        <w:t> </w:t>
      </w:r>
      <w:r>
        <w:rPr/>
        <w:t>maddeler, maddiyat ve şöhret algısına yönelik boyut altında toplanmıştır. Bu</w:t>
      </w:r>
      <w:r>
        <w:rPr>
          <w:spacing w:val="1"/>
        </w:rPr>
        <w:t> </w:t>
      </w:r>
      <w:r>
        <w:rPr/>
        <w:t>boyutun</w:t>
      </w:r>
      <w:r>
        <w:rPr>
          <w:spacing w:val="4"/>
        </w:rPr>
        <w:t> </w:t>
      </w:r>
      <w:r>
        <w:rPr/>
        <w:t>açıklanan</w:t>
      </w:r>
      <w:r>
        <w:rPr>
          <w:spacing w:val="3"/>
        </w:rPr>
        <w:t> </w:t>
      </w:r>
      <w:r>
        <w:rPr/>
        <w:t>varyans</w:t>
      </w:r>
      <w:r>
        <w:rPr>
          <w:spacing w:val="3"/>
        </w:rPr>
        <w:t> </w:t>
      </w:r>
      <w:r>
        <w:rPr/>
        <w:t>oranı</w:t>
      </w:r>
      <w:r>
        <w:rPr>
          <w:spacing w:val="4"/>
        </w:rPr>
        <w:t> </w:t>
      </w:r>
      <w:r>
        <w:rPr/>
        <w:t>%26</w:t>
      </w:r>
      <w:r>
        <w:rPr>
          <w:spacing w:val="5"/>
        </w:rPr>
        <w:t> </w:t>
      </w:r>
      <w:r>
        <w:rPr/>
        <w:t>ve</w:t>
      </w:r>
      <w:r>
        <w:rPr>
          <w:spacing w:val="2"/>
        </w:rPr>
        <w:t> </w:t>
      </w:r>
      <w:r>
        <w:rPr/>
        <w:t>iç</w:t>
      </w:r>
      <w:r>
        <w:rPr>
          <w:spacing w:val="5"/>
        </w:rPr>
        <w:t> </w:t>
      </w:r>
      <w:r>
        <w:rPr/>
        <w:t>tutarlılık</w:t>
      </w:r>
      <w:r>
        <w:rPr>
          <w:spacing w:val="3"/>
        </w:rPr>
        <w:t> </w:t>
      </w:r>
      <w:r>
        <w:rPr/>
        <w:t>düzeyi</w:t>
      </w:r>
      <w:r>
        <w:rPr>
          <w:spacing w:val="6"/>
        </w:rPr>
        <w:t> </w:t>
      </w:r>
      <w:r>
        <w:rPr/>
        <w:t>0,80</w:t>
      </w:r>
      <w:r>
        <w:rPr>
          <w:spacing w:val="3"/>
        </w:rPr>
        <w:t> </w:t>
      </w:r>
      <w:r>
        <w:rPr/>
        <w:t>olarak</w:t>
      </w:r>
      <w:r>
        <w:rPr>
          <w:spacing w:val="3"/>
        </w:rPr>
        <w:t> </w:t>
      </w:r>
      <w:r>
        <w:rPr/>
        <w:t>tespit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722" w:right="391"/>
        <w:jc w:val="both"/>
      </w:pPr>
      <w:r>
        <w:rPr/>
        <w:t>edilmiştir.</w:t>
      </w:r>
      <w:r>
        <w:rPr>
          <w:spacing w:val="-14"/>
        </w:rPr>
        <w:t> </w:t>
      </w:r>
      <w:r>
        <w:rPr/>
        <w:t>Boyuttaki</w:t>
      </w:r>
      <w:r>
        <w:rPr>
          <w:spacing w:val="-13"/>
        </w:rPr>
        <w:t> </w:t>
      </w:r>
      <w:r>
        <w:rPr/>
        <w:t>faktör</w:t>
      </w:r>
      <w:r>
        <w:rPr>
          <w:spacing w:val="-11"/>
        </w:rPr>
        <w:t> </w:t>
      </w:r>
      <w:r>
        <w:rPr/>
        <w:t>yükü</w:t>
      </w:r>
      <w:r>
        <w:rPr>
          <w:spacing w:val="-13"/>
        </w:rPr>
        <w:t> </w:t>
      </w:r>
      <w:r>
        <w:rPr/>
        <w:t>düzeyi</w:t>
      </w:r>
      <w:r>
        <w:rPr>
          <w:spacing w:val="-13"/>
        </w:rPr>
        <w:t> </w:t>
      </w:r>
      <w:r>
        <w:rPr/>
        <w:t>0,70</w:t>
      </w:r>
      <w:r>
        <w:rPr>
          <w:spacing w:val="-12"/>
        </w:rPr>
        <w:t> </w:t>
      </w:r>
      <w:r>
        <w:rPr/>
        <w:t>ile</w:t>
      </w:r>
      <w:r>
        <w:rPr>
          <w:spacing w:val="-14"/>
        </w:rPr>
        <w:t> </w:t>
      </w:r>
      <w:r>
        <w:rPr/>
        <w:t>0,52</w:t>
      </w:r>
      <w:r>
        <w:rPr>
          <w:spacing w:val="-13"/>
        </w:rPr>
        <w:t> </w:t>
      </w:r>
      <w:r>
        <w:rPr/>
        <w:t>arasındadır.</w:t>
      </w:r>
      <w:r>
        <w:rPr>
          <w:spacing w:val="-11"/>
        </w:rPr>
        <w:t> </w:t>
      </w:r>
      <w:r>
        <w:rPr/>
        <w:t>Bu</w:t>
      </w:r>
      <w:r>
        <w:rPr>
          <w:spacing w:val="-13"/>
        </w:rPr>
        <w:t> </w:t>
      </w:r>
      <w:r>
        <w:rPr/>
        <w:t>boyuttaki</w:t>
      </w:r>
      <w:r>
        <w:rPr>
          <w:spacing w:val="-57"/>
        </w:rPr>
        <w:t> </w:t>
      </w:r>
      <w:r>
        <w:rPr/>
        <w:t>ifadelerin</w:t>
      </w:r>
      <w:r>
        <w:rPr>
          <w:spacing w:val="1"/>
        </w:rPr>
        <w:t> </w:t>
      </w:r>
      <w:r>
        <w:rPr/>
        <w:t>anlamca</w:t>
      </w:r>
      <w:r>
        <w:rPr>
          <w:spacing w:val="1"/>
        </w:rPr>
        <w:t> </w:t>
      </w:r>
      <w:r>
        <w:rPr/>
        <w:t>ortak</w:t>
      </w:r>
      <w:r>
        <w:rPr>
          <w:spacing w:val="1"/>
        </w:rPr>
        <w:t> </w:t>
      </w:r>
      <w:r>
        <w:rPr/>
        <w:t>algısı</w:t>
      </w:r>
      <w:r>
        <w:rPr>
          <w:spacing w:val="1"/>
        </w:rPr>
        <w:t> </w:t>
      </w:r>
      <w:r>
        <w:rPr/>
        <w:t>başarının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kazanca</w:t>
      </w:r>
      <w:r>
        <w:rPr>
          <w:spacing w:val="1"/>
        </w:rPr>
        <w:t> </w:t>
      </w:r>
      <w:r>
        <w:rPr/>
        <w:t>dayandırılmasıdır. Bu nedenle boyut ismi “Maddiyat ve ün açısından başarı</w:t>
      </w:r>
      <w:r>
        <w:rPr>
          <w:spacing w:val="1"/>
        </w:rPr>
        <w:t> </w:t>
      </w:r>
      <w:r>
        <w:rPr/>
        <w:t>algısı”</w:t>
      </w:r>
      <w:r>
        <w:rPr>
          <w:spacing w:val="-2"/>
        </w:rPr>
        <w:t> </w:t>
      </w:r>
      <w:r>
        <w:rPr/>
        <w:t>olarak belirlenmiştir. Toplam açıklanan</w:t>
      </w:r>
      <w:r>
        <w:rPr>
          <w:spacing w:val="-1"/>
        </w:rPr>
        <w:t> </w:t>
      </w:r>
      <w:r>
        <w:rPr/>
        <w:t>varyans</w:t>
      </w:r>
      <w:r>
        <w:rPr>
          <w:spacing w:val="-1"/>
        </w:rPr>
        <w:t> </w:t>
      </w:r>
      <w:r>
        <w:rPr/>
        <w:t>oranı %73’tür.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240" w:lineRule="auto" w:before="0" w:after="0"/>
        <w:ind w:left="1722" w:right="0" w:hanging="428"/>
        <w:jc w:val="both"/>
        <w:rPr>
          <w:sz w:val="24"/>
        </w:rPr>
      </w:pPr>
      <w:r>
        <w:rPr>
          <w:sz w:val="24"/>
        </w:rPr>
        <w:t>Başarıda</w:t>
      </w:r>
      <w:r>
        <w:rPr>
          <w:spacing w:val="41"/>
          <w:sz w:val="24"/>
        </w:rPr>
        <w:t> </w:t>
      </w:r>
      <w:r>
        <w:rPr>
          <w:sz w:val="24"/>
        </w:rPr>
        <w:t>kariyer</w:t>
      </w:r>
      <w:r>
        <w:rPr>
          <w:spacing w:val="100"/>
          <w:sz w:val="24"/>
        </w:rPr>
        <w:t> </w:t>
      </w:r>
      <w:r>
        <w:rPr>
          <w:sz w:val="24"/>
        </w:rPr>
        <w:t>boyutunun</w:t>
      </w:r>
      <w:r>
        <w:rPr>
          <w:spacing w:val="101"/>
          <w:sz w:val="24"/>
        </w:rPr>
        <w:t> </w:t>
      </w:r>
      <w:r>
        <w:rPr>
          <w:sz w:val="24"/>
        </w:rPr>
        <w:t>önem</w:t>
      </w:r>
      <w:r>
        <w:rPr>
          <w:spacing w:val="102"/>
          <w:sz w:val="24"/>
        </w:rPr>
        <w:t> </w:t>
      </w:r>
      <w:r>
        <w:rPr>
          <w:sz w:val="24"/>
        </w:rPr>
        <w:t>durumu</w:t>
      </w:r>
      <w:r>
        <w:rPr>
          <w:spacing w:val="101"/>
          <w:sz w:val="24"/>
        </w:rPr>
        <w:t> </w:t>
      </w:r>
      <w:r>
        <w:rPr>
          <w:sz w:val="24"/>
        </w:rPr>
        <w:t>incelendiğinde</w:t>
      </w:r>
      <w:r>
        <w:rPr>
          <w:spacing w:val="100"/>
          <w:sz w:val="24"/>
        </w:rPr>
        <w:t> </w:t>
      </w:r>
      <w:r>
        <w:rPr>
          <w:sz w:val="24"/>
        </w:rPr>
        <w:t>katılımcıların</w:t>
      </w:r>
    </w:p>
    <w:p>
      <w:pPr>
        <w:pStyle w:val="BodyText"/>
        <w:spacing w:line="360" w:lineRule="auto" w:before="137"/>
        <w:ind w:left="1722" w:right="395"/>
        <w:jc w:val="both"/>
      </w:pPr>
      <w:r>
        <w:rPr/>
        <w:t>%40,3’üne</w:t>
      </w:r>
      <w:r>
        <w:rPr>
          <w:spacing w:val="-6"/>
        </w:rPr>
        <w:t> </w:t>
      </w:r>
      <w:r>
        <w:rPr/>
        <w:t>göre</w:t>
      </w:r>
      <w:r>
        <w:rPr>
          <w:spacing w:val="-6"/>
        </w:rPr>
        <w:t> </w:t>
      </w:r>
      <w:r>
        <w:rPr/>
        <w:t>kariyer,</w:t>
      </w:r>
      <w:r>
        <w:rPr>
          <w:spacing w:val="-5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açısından</w:t>
      </w:r>
      <w:r>
        <w:rPr>
          <w:spacing w:val="-6"/>
        </w:rPr>
        <w:t> </w:t>
      </w:r>
      <w:r>
        <w:rPr/>
        <w:t>hiç</w:t>
      </w:r>
      <w:r>
        <w:rPr>
          <w:spacing w:val="-7"/>
        </w:rPr>
        <w:t> </w:t>
      </w:r>
      <w:r>
        <w:rPr/>
        <w:t>önemli</w:t>
      </w:r>
      <w:r>
        <w:rPr>
          <w:spacing w:val="-6"/>
        </w:rPr>
        <w:t> </w:t>
      </w:r>
      <w:r>
        <w:rPr/>
        <w:t>değildir.</w:t>
      </w:r>
      <w:r>
        <w:rPr>
          <w:spacing w:val="-5"/>
        </w:rPr>
        <w:t> </w:t>
      </w:r>
      <w:r>
        <w:rPr/>
        <w:t>Katılımcıların</w:t>
      </w:r>
      <w:r>
        <w:rPr>
          <w:spacing w:val="-6"/>
        </w:rPr>
        <w:t> </w:t>
      </w:r>
      <w:r>
        <w:rPr/>
        <w:t>%</w:t>
      </w:r>
      <w:r>
        <w:rPr>
          <w:spacing w:val="-58"/>
        </w:rPr>
        <w:t> </w:t>
      </w:r>
      <w:r>
        <w:rPr/>
        <w:t>57,8’ine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değildir.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%1,9’una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ise kariyer</w:t>
      </w:r>
      <w:r>
        <w:rPr>
          <w:spacing w:val="-1"/>
        </w:rPr>
        <w:t> </w:t>
      </w:r>
      <w:r>
        <w:rPr/>
        <w:t>başarı için</w:t>
      </w:r>
      <w:r>
        <w:rPr>
          <w:spacing w:val="-1"/>
        </w:rPr>
        <w:t> </w:t>
      </w:r>
      <w:r>
        <w:rPr/>
        <w:t>kısmen önemlidir.</w:t>
      </w:r>
    </w:p>
    <w:p>
      <w:pPr>
        <w:pStyle w:val="ListParagraph"/>
        <w:numPr>
          <w:ilvl w:val="0"/>
          <w:numId w:val="22"/>
        </w:numPr>
        <w:tabs>
          <w:tab w:pos="1721" w:val="left" w:leader="none"/>
          <w:tab w:pos="1722" w:val="left" w:leader="none"/>
          <w:tab w:pos="2822" w:val="left" w:leader="none"/>
          <w:tab w:pos="3672" w:val="left" w:leader="none"/>
          <w:tab w:pos="4720" w:val="left" w:leader="none"/>
          <w:tab w:pos="6008" w:val="left" w:leader="none"/>
          <w:tab w:pos="6807" w:val="left" w:leader="none"/>
          <w:tab w:pos="7817" w:val="left" w:leader="none"/>
        </w:tabs>
        <w:spacing w:line="360" w:lineRule="auto" w:before="1" w:after="0"/>
        <w:ind w:left="1722" w:right="391" w:hanging="428"/>
        <w:jc w:val="left"/>
        <w:rPr>
          <w:sz w:val="24"/>
        </w:rPr>
      </w:pPr>
      <w:r>
        <w:rPr>
          <w:sz w:val="24"/>
        </w:rPr>
        <w:t>Başarıda</w:t>
        <w:tab/>
        <w:t>ahlaki</w:t>
        <w:tab/>
        <w:t>değerler</w:t>
        <w:tab/>
        <w:t>boyutunun</w:t>
        <w:tab/>
        <w:t>önem</w:t>
        <w:tab/>
        <w:t>durumu</w:t>
        <w:tab/>
        <w:t>incelendiğinde</w:t>
      </w:r>
      <w:r>
        <w:rPr>
          <w:spacing w:val="-57"/>
          <w:sz w:val="24"/>
        </w:rPr>
        <w:t> </w:t>
      </w:r>
      <w:r>
        <w:rPr>
          <w:sz w:val="24"/>
        </w:rPr>
        <w:t>katılımcıların</w:t>
      </w:r>
      <w:r>
        <w:rPr>
          <w:spacing w:val="43"/>
          <w:sz w:val="24"/>
        </w:rPr>
        <w:t> </w:t>
      </w:r>
      <w:r>
        <w:rPr>
          <w:sz w:val="24"/>
        </w:rPr>
        <w:t>%15,2</w:t>
      </w:r>
      <w:r>
        <w:rPr>
          <w:spacing w:val="44"/>
          <w:sz w:val="24"/>
        </w:rPr>
        <w:t> </w:t>
      </w:r>
      <w:r>
        <w:rPr>
          <w:sz w:val="24"/>
        </w:rPr>
        <w:t>ile</w:t>
      </w:r>
      <w:r>
        <w:rPr>
          <w:spacing w:val="41"/>
          <w:sz w:val="24"/>
        </w:rPr>
        <w:t> </w:t>
      </w:r>
      <w:r>
        <w:rPr>
          <w:sz w:val="24"/>
        </w:rPr>
        <w:t>hiç</w:t>
      </w:r>
      <w:r>
        <w:rPr>
          <w:spacing w:val="42"/>
          <w:sz w:val="24"/>
        </w:rPr>
        <w:t> </w:t>
      </w:r>
      <w:r>
        <w:rPr>
          <w:sz w:val="24"/>
        </w:rPr>
        <w:t>önemli</w:t>
      </w:r>
      <w:r>
        <w:rPr>
          <w:spacing w:val="44"/>
          <w:sz w:val="24"/>
        </w:rPr>
        <w:t> </w:t>
      </w:r>
      <w:r>
        <w:rPr>
          <w:sz w:val="24"/>
        </w:rPr>
        <w:t>olmadığı,</w:t>
      </w:r>
      <w:r>
        <w:rPr>
          <w:spacing w:val="44"/>
          <w:sz w:val="24"/>
        </w:rPr>
        <w:t> </w:t>
      </w:r>
      <w:r>
        <w:rPr>
          <w:sz w:val="24"/>
        </w:rPr>
        <w:t>%</w:t>
      </w:r>
      <w:r>
        <w:rPr>
          <w:spacing w:val="43"/>
          <w:sz w:val="24"/>
        </w:rPr>
        <w:t> </w:t>
      </w:r>
      <w:r>
        <w:rPr>
          <w:sz w:val="24"/>
        </w:rPr>
        <w:t>39,4</w:t>
      </w:r>
      <w:r>
        <w:rPr>
          <w:spacing w:val="43"/>
          <w:sz w:val="24"/>
        </w:rPr>
        <w:t> </w:t>
      </w:r>
      <w:r>
        <w:rPr>
          <w:sz w:val="24"/>
        </w:rPr>
        <w:t>ile</w:t>
      </w:r>
      <w:r>
        <w:rPr>
          <w:spacing w:val="43"/>
          <w:sz w:val="24"/>
        </w:rPr>
        <w:t> </w:t>
      </w:r>
      <w:r>
        <w:rPr>
          <w:sz w:val="24"/>
        </w:rPr>
        <w:t>önemli</w:t>
      </w:r>
      <w:r>
        <w:rPr>
          <w:spacing w:val="42"/>
          <w:sz w:val="24"/>
        </w:rPr>
        <w:t> </w:t>
      </w:r>
      <w:r>
        <w:rPr>
          <w:sz w:val="24"/>
        </w:rPr>
        <w:t>olmadığı,</w:t>
      </w:r>
    </w:p>
    <w:p>
      <w:pPr>
        <w:pStyle w:val="BodyText"/>
        <w:spacing w:before="1"/>
        <w:ind w:left="1722"/>
      </w:pPr>
      <w:r>
        <w:rPr/>
        <w:drawing>
          <wp:anchor distT="0" distB="0" distL="0" distR="0" allowOverlap="1" layoutInCell="1" locked="0" behindDoc="1" simplePos="0" relativeHeight="480754688">
            <wp:simplePos x="0" y="0"/>
            <wp:positionH relativeFrom="page">
              <wp:posOffset>1282700</wp:posOffset>
            </wp:positionH>
            <wp:positionV relativeFrom="paragraph">
              <wp:posOffset>65063</wp:posOffset>
            </wp:positionV>
            <wp:extent cx="4686300" cy="1841500"/>
            <wp:effectExtent l="0" t="0" r="0" b="0"/>
            <wp:wrapNone/>
            <wp:docPr id="3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%44,4</w:t>
      </w:r>
      <w:r>
        <w:rPr>
          <w:spacing w:val="-1"/>
        </w:rPr>
        <w:t> </w:t>
      </w:r>
      <w:r>
        <w:rPr/>
        <w:t>ile</w:t>
      </w:r>
      <w:r>
        <w:rPr>
          <w:spacing w:val="-2"/>
        </w:rPr>
        <w:t> </w:t>
      </w:r>
      <w:r>
        <w:rPr/>
        <w:t>kısmen önemli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önemli</w:t>
      </w:r>
      <w:r>
        <w:rPr>
          <w:spacing w:val="-1"/>
        </w:rPr>
        <w:t> </w:t>
      </w:r>
      <w:r>
        <w:rPr/>
        <w:t>olduğu</w:t>
      </w:r>
      <w:r>
        <w:rPr>
          <w:spacing w:val="-1"/>
        </w:rPr>
        <w:t> </w:t>
      </w:r>
      <w:r>
        <w:rPr/>
        <w:t>görülmüştür.</w:t>
      </w:r>
    </w:p>
    <w:p>
      <w:pPr>
        <w:pStyle w:val="ListParagraph"/>
        <w:numPr>
          <w:ilvl w:val="0"/>
          <w:numId w:val="22"/>
        </w:numPr>
        <w:tabs>
          <w:tab w:pos="1721" w:val="left" w:leader="none"/>
          <w:tab w:pos="1722" w:val="left" w:leader="none"/>
        </w:tabs>
        <w:spacing w:line="240" w:lineRule="auto" w:before="136" w:after="0"/>
        <w:ind w:left="1722" w:right="0" w:hanging="428"/>
        <w:jc w:val="left"/>
        <w:rPr>
          <w:sz w:val="24"/>
        </w:rPr>
      </w:pPr>
      <w:r>
        <w:rPr>
          <w:sz w:val="24"/>
        </w:rPr>
        <w:t>Başarıda</w:t>
      </w:r>
      <w:r>
        <w:rPr>
          <w:spacing w:val="15"/>
          <w:sz w:val="24"/>
        </w:rPr>
        <w:t> </w:t>
      </w:r>
      <w:r>
        <w:rPr>
          <w:sz w:val="24"/>
        </w:rPr>
        <w:t>şöhret</w:t>
      </w:r>
      <w:r>
        <w:rPr>
          <w:spacing w:val="75"/>
          <w:sz w:val="24"/>
        </w:rPr>
        <w:t> </w:t>
      </w:r>
      <w:r>
        <w:rPr>
          <w:sz w:val="24"/>
        </w:rPr>
        <w:t>konusunun</w:t>
      </w:r>
      <w:r>
        <w:rPr>
          <w:spacing w:val="74"/>
          <w:sz w:val="24"/>
        </w:rPr>
        <w:t> </w:t>
      </w:r>
      <w:r>
        <w:rPr>
          <w:sz w:val="24"/>
        </w:rPr>
        <w:t>önemine</w:t>
      </w:r>
      <w:r>
        <w:rPr>
          <w:spacing w:val="76"/>
          <w:sz w:val="24"/>
        </w:rPr>
        <w:t> </w:t>
      </w:r>
      <w:r>
        <w:rPr>
          <w:sz w:val="24"/>
        </w:rPr>
        <w:t>ilişkin</w:t>
      </w:r>
      <w:r>
        <w:rPr>
          <w:spacing w:val="75"/>
          <w:sz w:val="24"/>
        </w:rPr>
        <w:t> </w:t>
      </w:r>
      <w:r>
        <w:rPr>
          <w:sz w:val="24"/>
        </w:rPr>
        <w:t>sonuçlara</w:t>
      </w:r>
      <w:r>
        <w:rPr>
          <w:spacing w:val="78"/>
          <w:sz w:val="24"/>
        </w:rPr>
        <w:t> </w:t>
      </w:r>
      <w:r>
        <w:rPr>
          <w:sz w:val="24"/>
        </w:rPr>
        <w:t>göre</w:t>
      </w:r>
      <w:r>
        <w:rPr>
          <w:spacing w:val="75"/>
          <w:sz w:val="24"/>
        </w:rPr>
        <w:t> </w:t>
      </w:r>
      <w:r>
        <w:rPr>
          <w:sz w:val="24"/>
        </w:rPr>
        <w:t>katılımcıların</w:t>
      </w:r>
    </w:p>
    <w:p>
      <w:pPr>
        <w:pStyle w:val="BodyText"/>
        <w:spacing w:before="140"/>
        <w:ind w:left="1722"/>
        <w:jc w:val="both"/>
      </w:pPr>
      <w:r>
        <w:rPr/>
        <w:t>%0,3’üne</w:t>
      </w:r>
      <w:r>
        <w:rPr>
          <w:spacing w:val="97"/>
        </w:rPr>
        <w:t> </w:t>
      </w:r>
      <w:r>
        <w:rPr/>
        <w:t>göre</w:t>
      </w:r>
      <w:r>
        <w:rPr>
          <w:spacing w:val="95"/>
        </w:rPr>
        <w:t> </w:t>
      </w:r>
      <w:r>
        <w:rPr/>
        <w:t>şöhret</w:t>
      </w:r>
      <w:r>
        <w:rPr>
          <w:spacing w:val="99"/>
        </w:rPr>
        <w:t> </w:t>
      </w:r>
      <w:r>
        <w:rPr/>
        <w:t>başarı</w:t>
      </w:r>
      <w:r>
        <w:rPr>
          <w:spacing w:val="96"/>
        </w:rPr>
        <w:t> </w:t>
      </w:r>
      <w:r>
        <w:rPr/>
        <w:t>açısından</w:t>
      </w:r>
      <w:r>
        <w:rPr>
          <w:spacing w:val="96"/>
        </w:rPr>
        <w:t> </w:t>
      </w:r>
      <w:r>
        <w:rPr/>
        <w:t>önemli</w:t>
      </w:r>
      <w:r>
        <w:rPr>
          <w:spacing w:val="97"/>
        </w:rPr>
        <w:t> </w:t>
      </w:r>
      <w:r>
        <w:rPr/>
        <w:t>değildir.   </w:t>
      </w:r>
      <w:r>
        <w:rPr>
          <w:spacing w:val="16"/>
        </w:rPr>
        <w:t> </w:t>
      </w:r>
      <w:r>
        <w:rPr/>
        <w:t>Katılımcıların</w:t>
      </w:r>
    </w:p>
    <w:p>
      <w:pPr>
        <w:pStyle w:val="BodyText"/>
        <w:spacing w:line="360" w:lineRule="auto" w:before="136"/>
        <w:ind w:left="1722" w:right="391"/>
        <w:jc w:val="both"/>
      </w:pPr>
      <w:r>
        <w:rPr/>
        <w:t>%16,2’sine</w:t>
      </w:r>
      <w:r>
        <w:rPr>
          <w:spacing w:val="-3"/>
        </w:rPr>
        <w:t> </w:t>
      </w:r>
      <w:r>
        <w:rPr/>
        <w:t>göre</w:t>
      </w:r>
      <w:r>
        <w:rPr>
          <w:spacing w:val="-4"/>
        </w:rPr>
        <w:t> </w:t>
      </w:r>
      <w:r>
        <w:rPr/>
        <w:t>ise</w:t>
      </w:r>
      <w:r>
        <w:rPr>
          <w:spacing w:val="-2"/>
        </w:rPr>
        <w:t> </w:t>
      </w:r>
      <w:r>
        <w:rPr/>
        <w:t>şöhret</w:t>
      </w:r>
      <w:r>
        <w:rPr>
          <w:spacing w:val="-3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için</w:t>
      </w:r>
      <w:r>
        <w:rPr>
          <w:spacing w:val="-2"/>
        </w:rPr>
        <w:t> </w:t>
      </w:r>
      <w:r>
        <w:rPr/>
        <w:t>kısmen önemlidir.</w:t>
      </w:r>
      <w:r>
        <w:rPr>
          <w:spacing w:val="-2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%</w:t>
      </w:r>
      <w:r>
        <w:rPr>
          <w:spacing w:val="-5"/>
        </w:rPr>
        <w:t> </w:t>
      </w:r>
      <w:r>
        <w:rPr/>
        <w:t>81’i</w:t>
      </w:r>
      <w:r>
        <w:rPr>
          <w:spacing w:val="-57"/>
        </w:rPr>
        <w:t> </w:t>
      </w:r>
      <w:r>
        <w:rPr/>
        <w:t>başarı açısından şöhretli olma durumunun önemli olduğunu ifade ederken</w:t>
      </w:r>
      <w:r>
        <w:rPr>
          <w:spacing w:val="1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2,5’i</w:t>
      </w:r>
      <w:r>
        <w:rPr>
          <w:spacing w:val="-1"/>
        </w:rPr>
        <w:t> </w:t>
      </w:r>
      <w:r>
        <w:rPr/>
        <w:t>ise</w:t>
      </w:r>
      <w:r>
        <w:rPr>
          <w:spacing w:val="-1"/>
        </w:rPr>
        <w:t> </w:t>
      </w:r>
      <w:r>
        <w:rPr/>
        <w:t>şöhretin</w:t>
      </w:r>
      <w:r>
        <w:rPr>
          <w:spacing w:val="-1"/>
        </w:rPr>
        <w:t> </w:t>
      </w:r>
      <w:r>
        <w:rPr/>
        <w:t>çok</w:t>
      </w:r>
      <w:r>
        <w:rPr>
          <w:spacing w:val="-1"/>
        </w:rPr>
        <w:t> </w:t>
      </w:r>
      <w:r>
        <w:rPr/>
        <w:t>önemli olduğunu</w:t>
      </w:r>
      <w:r>
        <w:rPr>
          <w:spacing w:val="-1"/>
        </w:rPr>
        <w:t> </w:t>
      </w:r>
      <w:r>
        <w:rPr/>
        <w:t>ifade</w:t>
      </w:r>
      <w:r>
        <w:rPr>
          <w:spacing w:val="-2"/>
        </w:rPr>
        <w:t> </w:t>
      </w:r>
      <w:r>
        <w:rPr/>
        <w:t>etmiştir.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240" w:lineRule="auto" w:before="2" w:after="0"/>
        <w:ind w:left="1722" w:right="0" w:hanging="428"/>
        <w:jc w:val="both"/>
        <w:rPr>
          <w:sz w:val="24"/>
        </w:rPr>
      </w:pPr>
      <w:r>
        <w:rPr>
          <w:sz w:val="24"/>
        </w:rPr>
        <w:t>Başarıda</w:t>
      </w:r>
      <w:r>
        <w:rPr>
          <w:spacing w:val="59"/>
          <w:sz w:val="24"/>
        </w:rPr>
        <w:t> </w:t>
      </w:r>
      <w:r>
        <w:rPr>
          <w:sz w:val="24"/>
        </w:rPr>
        <w:t>maddiyat</w:t>
      </w:r>
      <w:r>
        <w:rPr>
          <w:spacing w:val="4"/>
          <w:sz w:val="24"/>
        </w:rPr>
        <w:t> </w:t>
      </w:r>
      <w:r>
        <w:rPr>
          <w:sz w:val="24"/>
        </w:rPr>
        <w:t>konusunun</w:t>
      </w:r>
      <w:r>
        <w:rPr>
          <w:spacing w:val="61"/>
          <w:sz w:val="24"/>
        </w:rPr>
        <w:t> </w:t>
      </w:r>
      <w:r>
        <w:rPr>
          <w:sz w:val="24"/>
        </w:rPr>
        <w:t>önem</w:t>
      </w:r>
      <w:r>
        <w:rPr>
          <w:spacing w:val="61"/>
          <w:sz w:val="24"/>
        </w:rPr>
        <w:t> </w:t>
      </w:r>
      <w:r>
        <w:rPr>
          <w:sz w:val="24"/>
        </w:rPr>
        <w:t>durumu</w:t>
      </w:r>
      <w:r>
        <w:rPr>
          <w:spacing w:val="60"/>
          <w:sz w:val="24"/>
        </w:rPr>
        <w:t> </w:t>
      </w:r>
      <w:r>
        <w:rPr>
          <w:sz w:val="24"/>
        </w:rPr>
        <w:t>incelendiğinde</w:t>
      </w:r>
      <w:r>
        <w:rPr>
          <w:spacing w:val="60"/>
          <w:sz w:val="24"/>
        </w:rPr>
        <w:t> </w:t>
      </w:r>
      <w:r>
        <w:rPr>
          <w:sz w:val="24"/>
        </w:rPr>
        <w:t>katılımcıların</w:t>
      </w:r>
    </w:p>
    <w:p>
      <w:pPr>
        <w:pStyle w:val="BodyText"/>
        <w:spacing w:line="360" w:lineRule="auto" w:before="137"/>
        <w:ind w:left="1722" w:right="393"/>
        <w:jc w:val="both"/>
      </w:pPr>
      <w:r>
        <w:rPr/>
        <w:t>%44,4’üne göre maddiyat konusu hiç önemli değildir. Katılımcıların % 4,6’sı</w:t>
      </w:r>
      <w:r>
        <w:rPr>
          <w:spacing w:val="1"/>
        </w:rPr>
        <w:t> </w:t>
      </w:r>
      <w:r>
        <w:rPr/>
        <w:t>ise maddiyatın önemli olmadığını ifade ederken maddiyatın kısmen önemli</w:t>
      </w:r>
      <w:r>
        <w:rPr>
          <w:spacing w:val="1"/>
        </w:rPr>
        <w:t> </w:t>
      </w:r>
      <w:r>
        <w:rPr/>
        <w:t>olduğunu</w:t>
      </w:r>
      <w:r>
        <w:rPr>
          <w:spacing w:val="1"/>
        </w:rPr>
        <w:t> </w:t>
      </w:r>
      <w:r>
        <w:rPr/>
        <w:t>düşünen</w:t>
      </w:r>
      <w:r>
        <w:rPr>
          <w:spacing w:val="1"/>
        </w:rPr>
        <w:t> </w:t>
      </w:r>
      <w:r>
        <w:rPr/>
        <w:t>katılımcı</w:t>
      </w:r>
      <w:r>
        <w:rPr>
          <w:spacing w:val="1"/>
        </w:rPr>
        <w:t> </w:t>
      </w:r>
      <w:r>
        <w:rPr/>
        <w:t>oranı%36,3’tür.</w:t>
      </w:r>
      <w:r>
        <w:rPr>
          <w:spacing w:val="1"/>
        </w:rPr>
        <w:t> </w:t>
      </w:r>
      <w:r>
        <w:rPr/>
        <w:t>Maddiyatın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olduğunu</w:t>
      </w:r>
      <w:r>
        <w:rPr>
          <w:spacing w:val="-57"/>
        </w:rPr>
        <w:t> </w:t>
      </w:r>
      <w:r>
        <w:rPr/>
        <w:t>düşünen</w:t>
      </w:r>
      <w:r>
        <w:rPr>
          <w:spacing w:val="-1"/>
        </w:rPr>
        <w:t> </w:t>
      </w:r>
      <w:r>
        <w:rPr/>
        <w:t>katılımcı oranı ise</w:t>
      </w:r>
      <w:r>
        <w:rPr>
          <w:spacing w:val="59"/>
        </w:rPr>
        <w:t> </w:t>
      </w:r>
      <w:r>
        <w:rPr/>
        <w:t>%</w:t>
      </w:r>
      <w:r>
        <w:rPr>
          <w:spacing w:val="-1"/>
        </w:rPr>
        <w:t> </w:t>
      </w:r>
      <w:r>
        <w:rPr/>
        <w:t>14,7</w:t>
      </w:r>
      <w:r>
        <w:rPr>
          <w:spacing w:val="-1"/>
        </w:rPr>
        <w:t> </w:t>
      </w:r>
      <w:r>
        <w:rPr/>
        <w:t>olarak belirlenmiştir.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Başarı</w:t>
      </w:r>
      <w:r>
        <w:rPr>
          <w:spacing w:val="-6"/>
          <w:sz w:val="24"/>
        </w:rPr>
        <w:t> </w:t>
      </w:r>
      <w:r>
        <w:rPr>
          <w:sz w:val="24"/>
        </w:rPr>
        <w:t>algısının</w:t>
      </w:r>
      <w:r>
        <w:rPr>
          <w:spacing w:val="-5"/>
          <w:sz w:val="24"/>
        </w:rPr>
        <w:t> </w:t>
      </w:r>
      <w:r>
        <w:rPr>
          <w:sz w:val="24"/>
        </w:rPr>
        <w:t>sembollere</w:t>
      </w:r>
      <w:r>
        <w:rPr>
          <w:spacing w:val="-3"/>
          <w:sz w:val="24"/>
        </w:rPr>
        <w:t> </w:t>
      </w:r>
      <w:r>
        <w:rPr>
          <w:sz w:val="24"/>
        </w:rPr>
        <w:t>göre</w:t>
      </w:r>
      <w:r>
        <w:rPr>
          <w:spacing w:val="-7"/>
          <w:sz w:val="24"/>
        </w:rPr>
        <w:t> </w:t>
      </w:r>
      <w:r>
        <w:rPr>
          <w:sz w:val="24"/>
        </w:rPr>
        <w:t>analiz</w:t>
      </w:r>
      <w:r>
        <w:rPr>
          <w:spacing w:val="-4"/>
          <w:sz w:val="24"/>
        </w:rPr>
        <w:t> </w:t>
      </w:r>
      <w:r>
        <w:rPr>
          <w:sz w:val="24"/>
        </w:rPr>
        <w:t>sonuçları</w:t>
      </w:r>
      <w:r>
        <w:rPr>
          <w:spacing w:val="-5"/>
          <w:sz w:val="24"/>
        </w:rPr>
        <w:t> </w:t>
      </w:r>
      <w:r>
        <w:rPr>
          <w:sz w:val="24"/>
        </w:rPr>
        <w:t>ise,</w:t>
      </w:r>
      <w:r>
        <w:rPr>
          <w:spacing w:val="-5"/>
          <w:sz w:val="24"/>
        </w:rPr>
        <w:t> </w:t>
      </w:r>
      <w:r>
        <w:rPr>
          <w:sz w:val="24"/>
        </w:rPr>
        <w:t>(görsel</w:t>
      </w:r>
      <w:r>
        <w:rPr>
          <w:spacing w:val="-5"/>
          <w:sz w:val="24"/>
        </w:rPr>
        <w:t> </w:t>
      </w:r>
      <w:r>
        <w:rPr>
          <w:sz w:val="24"/>
        </w:rPr>
        <w:t>1:</w:t>
      </w:r>
      <w:r>
        <w:rPr>
          <w:spacing w:val="-3"/>
          <w:sz w:val="24"/>
        </w:rPr>
        <w:t> </w:t>
      </w:r>
      <w:r>
        <w:rPr>
          <w:sz w:val="24"/>
        </w:rPr>
        <w:t>Kariyer,</w:t>
      </w:r>
      <w:r>
        <w:rPr>
          <w:spacing w:val="-2"/>
          <w:sz w:val="24"/>
        </w:rPr>
        <w:t> </w:t>
      </w:r>
      <w:r>
        <w:rPr>
          <w:sz w:val="24"/>
        </w:rPr>
        <w:t>görsel</w:t>
      </w:r>
      <w:r>
        <w:rPr>
          <w:spacing w:val="-58"/>
          <w:sz w:val="24"/>
        </w:rPr>
        <w:t> </w:t>
      </w:r>
      <w:r>
        <w:rPr>
          <w:sz w:val="24"/>
        </w:rPr>
        <w:t>2: Adalet, görsel 3: Şöhret, görsel 4: Maddiyat).</w:t>
      </w:r>
      <w:r>
        <w:rPr>
          <w:spacing w:val="1"/>
          <w:sz w:val="24"/>
        </w:rPr>
        <w:t> </w:t>
      </w:r>
      <w:r>
        <w:rPr>
          <w:sz w:val="24"/>
        </w:rPr>
        <w:t>Katılımcılar açısından başarı</w:t>
      </w:r>
      <w:r>
        <w:rPr>
          <w:spacing w:val="-57"/>
          <w:sz w:val="24"/>
        </w:rPr>
        <w:t> </w:t>
      </w:r>
      <w:r>
        <w:rPr>
          <w:sz w:val="24"/>
        </w:rPr>
        <w:t>kavramının çağrışımına göre ile ilişkilendirmeleri istenen görsellerin yüzdelik</w:t>
      </w:r>
      <w:r>
        <w:rPr>
          <w:spacing w:val="-57"/>
          <w:sz w:val="24"/>
        </w:rPr>
        <w:t> </w:t>
      </w:r>
      <w:r>
        <w:rPr>
          <w:sz w:val="24"/>
        </w:rPr>
        <w:t>oranları</w:t>
      </w:r>
      <w:r>
        <w:rPr>
          <w:spacing w:val="38"/>
          <w:sz w:val="24"/>
        </w:rPr>
        <w:t> </w:t>
      </w:r>
      <w:r>
        <w:rPr>
          <w:sz w:val="24"/>
        </w:rPr>
        <w:t>şu</w:t>
      </w:r>
      <w:r>
        <w:rPr>
          <w:spacing w:val="38"/>
          <w:sz w:val="24"/>
        </w:rPr>
        <w:t> </w:t>
      </w:r>
      <w:r>
        <w:rPr>
          <w:sz w:val="24"/>
        </w:rPr>
        <w:t>şekildedir:</w:t>
      </w:r>
      <w:r>
        <w:rPr>
          <w:spacing w:val="38"/>
          <w:sz w:val="24"/>
        </w:rPr>
        <w:t> </w:t>
      </w:r>
      <w:r>
        <w:rPr>
          <w:sz w:val="24"/>
        </w:rPr>
        <w:t>Katılımcıların</w:t>
      </w:r>
      <w:r>
        <w:rPr>
          <w:spacing w:val="39"/>
          <w:sz w:val="24"/>
        </w:rPr>
        <w:t> </w:t>
      </w:r>
      <w:r>
        <w:rPr>
          <w:sz w:val="24"/>
        </w:rPr>
        <w:t>%</w:t>
      </w:r>
      <w:r>
        <w:rPr>
          <w:spacing w:val="36"/>
          <w:sz w:val="24"/>
        </w:rPr>
        <w:t> </w:t>
      </w:r>
      <w:r>
        <w:rPr>
          <w:sz w:val="24"/>
        </w:rPr>
        <w:t>8,4’ü</w:t>
      </w:r>
      <w:r>
        <w:rPr>
          <w:spacing w:val="37"/>
          <w:sz w:val="24"/>
        </w:rPr>
        <w:t> </w:t>
      </w:r>
      <w:r>
        <w:rPr>
          <w:sz w:val="24"/>
        </w:rPr>
        <w:t>görsel</w:t>
      </w:r>
      <w:r>
        <w:rPr>
          <w:spacing w:val="39"/>
          <w:sz w:val="24"/>
        </w:rPr>
        <w:t> </w:t>
      </w:r>
      <w:r>
        <w:rPr>
          <w:sz w:val="24"/>
        </w:rPr>
        <w:t>1,</w:t>
      </w:r>
      <w:r>
        <w:rPr>
          <w:spacing w:val="38"/>
          <w:sz w:val="24"/>
        </w:rPr>
        <w:t> </w:t>
      </w:r>
      <w:r>
        <w:rPr>
          <w:sz w:val="24"/>
        </w:rPr>
        <w:t>%</w:t>
      </w:r>
      <w:r>
        <w:rPr>
          <w:spacing w:val="37"/>
          <w:sz w:val="24"/>
        </w:rPr>
        <w:t> </w:t>
      </w:r>
      <w:r>
        <w:rPr>
          <w:sz w:val="24"/>
        </w:rPr>
        <w:t>34,7’si</w:t>
      </w:r>
      <w:r>
        <w:rPr>
          <w:spacing w:val="38"/>
          <w:sz w:val="24"/>
        </w:rPr>
        <w:t> </w:t>
      </w:r>
      <w:r>
        <w:rPr>
          <w:sz w:val="24"/>
        </w:rPr>
        <w:t>görsel</w:t>
      </w:r>
      <w:r>
        <w:rPr>
          <w:spacing w:val="41"/>
          <w:sz w:val="24"/>
        </w:rPr>
        <w:t> </w:t>
      </w:r>
      <w:r>
        <w:rPr>
          <w:sz w:val="24"/>
        </w:rPr>
        <w:t>2,</w:t>
      </w:r>
    </w:p>
    <w:p>
      <w:pPr>
        <w:pStyle w:val="BodyText"/>
        <w:spacing w:line="360" w:lineRule="auto"/>
        <w:ind w:left="1722" w:right="392"/>
        <w:jc w:val="both"/>
      </w:pPr>
      <w:r>
        <w:rPr/>
        <w:t>%44,2’si görsel 3, %12,7’si ise görsel 4 ile başarı kavramını ilişkilendirmiştir.</w:t>
      </w:r>
      <w:r>
        <w:rPr>
          <w:spacing w:val="-57"/>
        </w:rPr>
        <w:t> </w:t>
      </w:r>
      <w:r>
        <w:rPr/>
        <w:t>Buna göre katılımcılar açısından başarıyı ifade eden en önemli görsel şöhret</w:t>
      </w:r>
      <w:r>
        <w:rPr>
          <w:spacing w:val="1"/>
        </w:rPr>
        <w:t> </w:t>
      </w:r>
      <w:r>
        <w:rPr/>
        <w:t>kavramını</w:t>
      </w:r>
      <w:r>
        <w:rPr>
          <w:spacing w:val="-14"/>
        </w:rPr>
        <w:t> </w:t>
      </w:r>
      <w:r>
        <w:rPr/>
        <w:t>ifade</w:t>
      </w:r>
      <w:r>
        <w:rPr>
          <w:spacing w:val="-13"/>
        </w:rPr>
        <w:t> </w:t>
      </w:r>
      <w:r>
        <w:rPr/>
        <w:t>eden</w:t>
      </w:r>
      <w:r>
        <w:rPr>
          <w:spacing w:val="-11"/>
        </w:rPr>
        <w:t> </w:t>
      </w:r>
      <w:r>
        <w:rPr/>
        <w:t>sahne</w:t>
      </w:r>
      <w:r>
        <w:rPr>
          <w:spacing w:val="-13"/>
        </w:rPr>
        <w:t> </w:t>
      </w:r>
      <w:r>
        <w:rPr/>
        <w:t>görselidir.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görseli</w:t>
      </w:r>
      <w:r>
        <w:rPr>
          <w:spacing w:val="-11"/>
        </w:rPr>
        <w:t> </w:t>
      </w:r>
      <w:r>
        <w:rPr/>
        <w:t>%</w:t>
      </w:r>
      <w:r>
        <w:rPr>
          <w:spacing w:val="-15"/>
        </w:rPr>
        <w:t> </w:t>
      </w:r>
      <w:r>
        <w:rPr/>
        <w:t>34,7</w:t>
      </w:r>
      <w:r>
        <w:rPr>
          <w:spacing w:val="-14"/>
        </w:rPr>
        <w:t> </w:t>
      </w:r>
      <w:r>
        <w:rPr/>
        <w:t>ile</w:t>
      </w:r>
      <w:r>
        <w:rPr>
          <w:spacing w:val="-15"/>
        </w:rPr>
        <w:t> </w:t>
      </w:r>
      <w:r>
        <w:rPr/>
        <w:t>adalet</w:t>
      </w:r>
      <w:r>
        <w:rPr>
          <w:spacing w:val="-12"/>
        </w:rPr>
        <w:t> </w:t>
      </w:r>
      <w:r>
        <w:rPr/>
        <w:t>görseli</w:t>
      </w:r>
      <w:r>
        <w:rPr>
          <w:spacing w:val="-14"/>
        </w:rPr>
        <w:t> </w:t>
      </w:r>
      <w:r>
        <w:rPr/>
        <w:t>takip</w:t>
      </w:r>
      <w:r>
        <w:rPr>
          <w:spacing w:val="-57"/>
        </w:rPr>
        <w:t> </w:t>
      </w:r>
      <w:r>
        <w:rPr/>
        <w:t>etmektedir.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görseli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kariyer</w:t>
      </w:r>
      <w:r>
        <w:rPr>
          <w:spacing w:val="1"/>
        </w:rPr>
        <w:t> </w:t>
      </w:r>
      <w:r>
        <w:rPr/>
        <w:t>görseli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kavramının</w:t>
      </w:r>
      <w:r>
        <w:rPr>
          <w:spacing w:val="1"/>
        </w:rPr>
        <w:t> </w:t>
      </w:r>
      <w:r>
        <w:rPr/>
        <w:t>ilişkilendirilme</w:t>
      </w:r>
      <w:r>
        <w:rPr>
          <w:spacing w:val="-1"/>
        </w:rPr>
        <w:t> </w:t>
      </w:r>
      <w:r>
        <w:rPr/>
        <w:t>oranı düşük</w:t>
      </w:r>
      <w:r>
        <w:rPr>
          <w:spacing w:val="-1"/>
        </w:rPr>
        <w:t> </w:t>
      </w:r>
      <w:r>
        <w:rPr/>
        <w:t>olarak tespit</w:t>
      </w:r>
      <w:r>
        <w:rPr>
          <w:spacing w:val="-1"/>
        </w:rPr>
        <w:t> </w:t>
      </w:r>
      <w:r>
        <w:rPr/>
        <w:t>edilen</w:t>
      </w:r>
      <w:r>
        <w:rPr>
          <w:spacing w:val="2"/>
        </w:rPr>
        <w:t> </w:t>
      </w:r>
      <w:r>
        <w:rPr/>
        <w:t>görsellerdir.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98" w:after="0"/>
        <w:ind w:left="1722" w:right="390" w:hanging="428"/>
        <w:jc w:val="both"/>
        <w:rPr>
          <w:sz w:val="24"/>
        </w:rPr>
      </w:pPr>
      <w:r>
        <w:rPr>
          <w:sz w:val="24"/>
        </w:rPr>
        <w:t>Katılımcıların başarıyı ilişkilendirme oranlarına göre, başarının etik değerlerle</w:t>
      </w:r>
      <w:r>
        <w:rPr>
          <w:spacing w:val="-58"/>
          <w:sz w:val="24"/>
        </w:rPr>
        <w:t> </w:t>
      </w:r>
      <w:r>
        <w:rPr>
          <w:sz w:val="24"/>
        </w:rPr>
        <w:t>ilişkilendirilme düzeyi 3,64±0,30 puan arasındadır. Bu boyuta ilişkin puanlar</w:t>
      </w:r>
      <w:r>
        <w:rPr>
          <w:spacing w:val="1"/>
          <w:sz w:val="24"/>
        </w:rPr>
        <w:t> </w:t>
      </w:r>
      <w:r>
        <w:rPr>
          <w:sz w:val="24"/>
        </w:rPr>
        <w:t>2,7</w:t>
      </w:r>
      <w:r>
        <w:rPr>
          <w:spacing w:val="-1"/>
          <w:sz w:val="24"/>
        </w:rPr>
        <w:t> </w:t>
      </w:r>
      <w:r>
        <w:rPr>
          <w:sz w:val="24"/>
        </w:rPr>
        <w:t>ile</w:t>
      </w:r>
      <w:r>
        <w:rPr>
          <w:spacing w:val="-1"/>
          <w:sz w:val="24"/>
        </w:rPr>
        <w:t> </w:t>
      </w:r>
      <w:r>
        <w:rPr>
          <w:sz w:val="24"/>
        </w:rPr>
        <w:t>4,1 arasında</w:t>
      </w:r>
      <w:r>
        <w:rPr>
          <w:spacing w:val="-1"/>
          <w:sz w:val="24"/>
        </w:rPr>
        <w:t> </w:t>
      </w:r>
      <w:r>
        <w:rPr>
          <w:sz w:val="24"/>
        </w:rPr>
        <w:t>değişmektedir.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Katılımcıların başarıyı iş ve kariyer açısından algılama düzeyleri 3,89±0,25</w:t>
      </w:r>
      <w:r>
        <w:rPr>
          <w:spacing w:val="1"/>
          <w:sz w:val="24"/>
        </w:rPr>
        <w:t> </w:t>
      </w:r>
      <w:r>
        <w:rPr>
          <w:sz w:val="24"/>
        </w:rPr>
        <w:t>puan</w:t>
      </w:r>
      <w:r>
        <w:rPr>
          <w:spacing w:val="-1"/>
          <w:sz w:val="24"/>
        </w:rPr>
        <w:t> </w:t>
      </w:r>
      <w:r>
        <w:rPr>
          <w:sz w:val="24"/>
        </w:rPr>
        <w:t>arasındadır.</w:t>
      </w:r>
      <w:r>
        <w:rPr>
          <w:spacing w:val="-1"/>
          <w:sz w:val="24"/>
        </w:rPr>
        <w:t> </w:t>
      </w:r>
      <w:r>
        <w:rPr>
          <w:sz w:val="24"/>
        </w:rPr>
        <w:t>Boyut</w:t>
      </w:r>
      <w:r>
        <w:rPr>
          <w:spacing w:val="1"/>
          <w:sz w:val="24"/>
        </w:rPr>
        <w:t> </w:t>
      </w:r>
      <w:r>
        <w:rPr>
          <w:sz w:val="24"/>
        </w:rPr>
        <w:t>puanları</w:t>
      </w:r>
      <w:r>
        <w:rPr>
          <w:spacing w:val="-1"/>
          <w:sz w:val="24"/>
        </w:rPr>
        <w:t> </w:t>
      </w:r>
      <w:r>
        <w:rPr>
          <w:sz w:val="24"/>
        </w:rPr>
        <w:t>3,09</w:t>
      </w:r>
      <w:r>
        <w:rPr>
          <w:spacing w:val="-1"/>
          <w:sz w:val="24"/>
        </w:rPr>
        <w:t> </w:t>
      </w:r>
      <w:r>
        <w:rPr>
          <w:sz w:val="24"/>
        </w:rPr>
        <w:t>ile 4,36</w:t>
      </w:r>
      <w:r>
        <w:rPr>
          <w:spacing w:val="-1"/>
          <w:sz w:val="24"/>
        </w:rPr>
        <w:t> </w:t>
      </w:r>
      <w:r>
        <w:rPr>
          <w:sz w:val="24"/>
        </w:rPr>
        <w:t>arasında</w:t>
      </w:r>
      <w:r>
        <w:rPr>
          <w:spacing w:val="-2"/>
          <w:sz w:val="24"/>
        </w:rPr>
        <w:t> </w:t>
      </w:r>
      <w:r>
        <w:rPr>
          <w:sz w:val="24"/>
        </w:rPr>
        <w:t>değişmektedir.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2" w:hanging="428"/>
        <w:jc w:val="both"/>
        <w:rPr>
          <w:sz w:val="24"/>
        </w:rPr>
      </w:pP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kavramının</w:t>
      </w:r>
      <w:r>
        <w:rPr>
          <w:spacing w:val="1"/>
          <w:sz w:val="24"/>
        </w:rPr>
        <w:t> </w:t>
      </w:r>
      <w:r>
        <w:rPr>
          <w:sz w:val="24"/>
        </w:rPr>
        <w:t>maddiyat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şöhret</w:t>
      </w:r>
      <w:r>
        <w:rPr>
          <w:spacing w:val="1"/>
          <w:sz w:val="24"/>
        </w:rPr>
        <w:t> </w:t>
      </w:r>
      <w:r>
        <w:rPr>
          <w:sz w:val="24"/>
        </w:rPr>
        <w:t>açısından</w:t>
      </w:r>
      <w:r>
        <w:rPr>
          <w:spacing w:val="1"/>
          <w:sz w:val="24"/>
        </w:rPr>
        <w:t> </w:t>
      </w:r>
      <w:r>
        <w:rPr>
          <w:sz w:val="24"/>
        </w:rPr>
        <w:t>algılanma</w:t>
      </w:r>
      <w:r>
        <w:rPr>
          <w:spacing w:val="1"/>
          <w:sz w:val="24"/>
        </w:rPr>
        <w:t> </w:t>
      </w:r>
      <w:r>
        <w:rPr>
          <w:sz w:val="24"/>
        </w:rPr>
        <w:t>düzeyi</w:t>
      </w:r>
      <w:r>
        <w:rPr>
          <w:spacing w:val="1"/>
          <w:sz w:val="24"/>
        </w:rPr>
        <w:t> </w:t>
      </w:r>
      <w:r>
        <w:rPr>
          <w:sz w:val="24"/>
        </w:rPr>
        <w:t>ise</w:t>
      </w:r>
      <w:r>
        <w:rPr>
          <w:spacing w:val="1"/>
          <w:sz w:val="24"/>
        </w:rPr>
        <w:t> </w:t>
      </w:r>
      <w:r>
        <w:rPr>
          <w:sz w:val="24"/>
        </w:rPr>
        <w:t>3,86±0,34</w:t>
      </w:r>
      <w:r>
        <w:rPr>
          <w:spacing w:val="1"/>
          <w:sz w:val="24"/>
        </w:rPr>
        <w:t> </w:t>
      </w:r>
      <w:r>
        <w:rPr>
          <w:sz w:val="24"/>
        </w:rPr>
        <w:t>puan</w:t>
      </w:r>
      <w:r>
        <w:rPr>
          <w:spacing w:val="1"/>
          <w:sz w:val="24"/>
        </w:rPr>
        <w:t> </w:t>
      </w:r>
      <w:r>
        <w:rPr>
          <w:sz w:val="24"/>
        </w:rPr>
        <w:t>arasındadır.</w:t>
      </w:r>
      <w:r>
        <w:rPr>
          <w:spacing w:val="1"/>
          <w:sz w:val="24"/>
        </w:rPr>
        <w:t> </w:t>
      </w:r>
      <w:r>
        <w:rPr>
          <w:sz w:val="24"/>
        </w:rPr>
        <w:t>Boyut</w:t>
      </w:r>
      <w:r>
        <w:rPr>
          <w:spacing w:val="1"/>
          <w:sz w:val="24"/>
        </w:rPr>
        <w:t> </w:t>
      </w:r>
      <w:r>
        <w:rPr>
          <w:sz w:val="24"/>
        </w:rPr>
        <w:t>puanları</w:t>
      </w:r>
      <w:r>
        <w:rPr>
          <w:spacing w:val="1"/>
          <w:sz w:val="24"/>
        </w:rPr>
        <w:t> </w:t>
      </w:r>
      <w:r>
        <w:rPr>
          <w:sz w:val="24"/>
        </w:rPr>
        <w:t>3,00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4,64</w:t>
      </w:r>
      <w:r>
        <w:rPr>
          <w:spacing w:val="1"/>
          <w:sz w:val="24"/>
        </w:rPr>
        <w:t> </w:t>
      </w:r>
      <w:r>
        <w:rPr>
          <w:sz w:val="24"/>
        </w:rPr>
        <w:t>arasında</w:t>
      </w:r>
      <w:r>
        <w:rPr>
          <w:spacing w:val="1"/>
          <w:sz w:val="24"/>
        </w:rPr>
        <w:t> </w:t>
      </w:r>
      <w:r>
        <w:rPr>
          <w:sz w:val="24"/>
        </w:rPr>
        <w:t>değişmektedir.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4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5200">
            <wp:simplePos x="0" y="0"/>
            <wp:positionH relativeFrom="page">
              <wp:posOffset>1282700</wp:posOffset>
            </wp:positionH>
            <wp:positionV relativeFrom="paragraph">
              <wp:posOffset>590589</wp:posOffset>
            </wp:positionV>
            <wp:extent cx="4686300" cy="1841500"/>
            <wp:effectExtent l="0" t="0" r="0" b="0"/>
            <wp:wrapNone/>
            <wp:docPr id="3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Tüm</w:t>
      </w:r>
      <w:r>
        <w:rPr>
          <w:spacing w:val="1"/>
          <w:sz w:val="24"/>
        </w:rPr>
        <w:t> </w:t>
      </w:r>
      <w:r>
        <w:rPr>
          <w:sz w:val="24"/>
        </w:rPr>
        <w:t>boyutlar</w:t>
      </w:r>
      <w:r>
        <w:rPr>
          <w:spacing w:val="1"/>
          <w:sz w:val="24"/>
        </w:rPr>
        <w:t> </w:t>
      </w:r>
      <w:r>
        <w:rPr>
          <w:sz w:val="24"/>
        </w:rPr>
        <w:t>içerisinde</w:t>
      </w:r>
      <w:r>
        <w:rPr>
          <w:spacing w:val="1"/>
          <w:sz w:val="24"/>
        </w:rPr>
        <w:t> </w:t>
      </w:r>
      <w:r>
        <w:rPr>
          <w:sz w:val="24"/>
        </w:rPr>
        <w:t>başarının</w:t>
      </w:r>
      <w:r>
        <w:rPr>
          <w:spacing w:val="1"/>
          <w:sz w:val="24"/>
        </w:rPr>
        <w:t> </w:t>
      </w:r>
      <w:r>
        <w:rPr>
          <w:sz w:val="24"/>
        </w:rPr>
        <w:t>ilişkilendirildiği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düşük</w:t>
      </w:r>
      <w:r>
        <w:rPr>
          <w:spacing w:val="1"/>
          <w:sz w:val="24"/>
        </w:rPr>
        <w:t> </w:t>
      </w:r>
      <w:r>
        <w:rPr>
          <w:sz w:val="24"/>
        </w:rPr>
        <w:t>boyut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1"/>
          <w:sz w:val="24"/>
        </w:rPr>
        <w:t> </w:t>
      </w:r>
      <w:r>
        <w:rPr>
          <w:sz w:val="24"/>
        </w:rPr>
        <w:t>değerler, en</w:t>
      </w:r>
      <w:r>
        <w:rPr>
          <w:spacing w:val="1"/>
          <w:sz w:val="24"/>
        </w:rPr>
        <w:t> </w:t>
      </w:r>
      <w:r>
        <w:rPr>
          <w:sz w:val="24"/>
        </w:rPr>
        <w:t>yüksek boyut ise maddiyat ve şöhret kategorisi olarak 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cinsiyetlerine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iş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kariyer</w:t>
      </w:r>
      <w:r>
        <w:rPr>
          <w:spacing w:val="1"/>
          <w:sz w:val="24"/>
        </w:rPr>
        <w:t> </w:t>
      </w:r>
      <w:r>
        <w:rPr>
          <w:sz w:val="24"/>
        </w:rPr>
        <w:t>üzerinden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düzeyde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Kadın</w:t>
      </w:r>
      <w:r>
        <w:rPr>
          <w:spacing w:val="1"/>
          <w:sz w:val="24"/>
        </w:rPr>
        <w:t> </w:t>
      </w:r>
      <w:r>
        <w:rPr>
          <w:sz w:val="24"/>
        </w:rPr>
        <w:t>katılımcıların iş ve kariyer üzerinden başarı algı düzeylerinin erkeklere göre</w:t>
      </w:r>
      <w:r>
        <w:rPr>
          <w:spacing w:val="1"/>
          <w:sz w:val="24"/>
        </w:rPr>
        <w:t> </w:t>
      </w:r>
      <w:r>
        <w:rPr>
          <w:sz w:val="24"/>
        </w:rPr>
        <w:t>daha</w:t>
      </w:r>
      <w:r>
        <w:rPr>
          <w:spacing w:val="2"/>
          <w:sz w:val="24"/>
        </w:rPr>
        <w:t> </w:t>
      </w:r>
      <w:r>
        <w:rPr>
          <w:sz w:val="24"/>
        </w:rPr>
        <w:t>yüksek olduğu</w:t>
      </w:r>
      <w:r>
        <w:rPr>
          <w:spacing w:val="2"/>
          <w:sz w:val="24"/>
        </w:rPr>
        <w:t> </w:t>
      </w:r>
      <w:r>
        <w:rPr>
          <w:sz w:val="24"/>
        </w:rPr>
        <w:t>görülmüştür</w:t>
      </w:r>
      <w:r>
        <w:rPr>
          <w:spacing w:val="-1"/>
          <w:sz w:val="24"/>
        </w:rPr>
        <w:t> </w:t>
      </w:r>
      <w:r>
        <w:rPr>
          <w:sz w:val="24"/>
        </w:rPr>
        <w:t>(t=3,89,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2" w:hanging="428"/>
        <w:jc w:val="both"/>
        <w:rPr>
          <w:sz w:val="24"/>
        </w:rPr>
      </w:pP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cinsiyetlerine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maddiyat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ün</w:t>
      </w:r>
      <w:r>
        <w:rPr>
          <w:spacing w:val="1"/>
          <w:sz w:val="24"/>
        </w:rPr>
        <w:t> </w:t>
      </w:r>
      <w:r>
        <w:rPr>
          <w:sz w:val="24"/>
        </w:rPr>
        <w:t>açısından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 farklılık göstermemektedir. Kadın ve erkek katılımcıların maddiyat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ün</w:t>
      </w:r>
      <w:r>
        <w:rPr>
          <w:spacing w:val="-1"/>
          <w:sz w:val="24"/>
        </w:rPr>
        <w:t> </w:t>
      </w:r>
      <w:r>
        <w:rPr>
          <w:sz w:val="24"/>
        </w:rPr>
        <w:t>açısından</w:t>
      </w:r>
      <w:r>
        <w:rPr>
          <w:spacing w:val="-1"/>
          <w:sz w:val="24"/>
        </w:rPr>
        <w:t> </w:t>
      </w:r>
      <w:r>
        <w:rPr>
          <w:sz w:val="24"/>
        </w:rPr>
        <w:t>başarı</w:t>
      </w:r>
      <w:r>
        <w:rPr>
          <w:spacing w:val="-1"/>
          <w:sz w:val="24"/>
        </w:rPr>
        <w:t> </w:t>
      </w:r>
      <w:r>
        <w:rPr>
          <w:sz w:val="24"/>
        </w:rPr>
        <w:t>algı</w:t>
      </w:r>
      <w:r>
        <w:rPr>
          <w:spacing w:val="-1"/>
          <w:sz w:val="24"/>
        </w:rPr>
        <w:t> </w:t>
      </w:r>
      <w:r>
        <w:rPr>
          <w:sz w:val="24"/>
        </w:rPr>
        <w:t>düzeyleri</w:t>
      </w:r>
      <w:r>
        <w:rPr>
          <w:spacing w:val="-1"/>
          <w:sz w:val="24"/>
        </w:rPr>
        <w:t> </w:t>
      </w:r>
      <w:r>
        <w:rPr>
          <w:sz w:val="24"/>
        </w:rPr>
        <w:t>benzer</w:t>
      </w:r>
      <w:r>
        <w:rPr>
          <w:spacing w:val="-1"/>
          <w:sz w:val="24"/>
        </w:rPr>
        <w:t> </w:t>
      </w:r>
      <w:r>
        <w:rPr>
          <w:sz w:val="24"/>
        </w:rPr>
        <w:t>seviyelerdedir (t=-1,55,</w:t>
      </w:r>
      <w:r>
        <w:rPr>
          <w:spacing w:val="-1"/>
          <w:sz w:val="24"/>
        </w:rPr>
        <w:t> </w:t>
      </w:r>
      <w:r>
        <w:rPr>
          <w:sz w:val="24"/>
        </w:rPr>
        <w:t>p=0,12).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8" w:hanging="428"/>
        <w:jc w:val="both"/>
        <w:rPr>
          <w:sz w:val="24"/>
        </w:rPr>
      </w:pP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başarıyı</w:t>
      </w:r>
      <w:r>
        <w:rPr>
          <w:spacing w:val="1"/>
          <w:sz w:val="24"/>
        </w:rPr>
        <w:t> </w:t>
      </w:r>
      <w:r>
        <w:rPr>
          <w:sz w:val="24"/>
        </w:rPr>
        <w:t>etik değerler açısından algılama düzeyleri arasında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bir</w:t>
      </w:r>
      <w:r>
        <w:rPr>
          <w:spacing w:val="1"/>
          <w:sz w:val="24"/>
        </w:rPr>
        <w:t> </w:t>
      </w:r>
      <w:r>
        <w:rPr>
          <w:sz w:val="24"/>
        </w:rPr>
        <w:t>farklılık</w:t>
      </w:r>
      <w:r>
        <w:rPr>
          <w:spacing w:val="1"/>
          <w:sz w:val="24"/>
        </w:rPr>
        <w:t> </w:t>
      </w:r>
      <w:r>
        <w:rPr>
          <w:sz w:val="24"/>
        </w:rPr>
        <w:t>görülmemiştir.</w:t>
      </w:r>
      <w:r>
        <w:rPr>
          <w:spacing w:val="1"/>
          <w:sz w:val="24"/>
        </w:rPr>
        <w:t> </w:t>
      </w:r>
      <w:r>
        <w:rPr>
          <w:sz w:val="24"/>
        </w:rPr>
        <w:t>Evli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bekar</w:t>
      </w:r>
      <w:r>
        <w:rPr>
          <w:spacing w:val="1"/>
          <w:sz w:val="24"/>
        </w:rPr>
        <w:t> </w:t>
      </w:r>
      <w:r>
        <w:rPr>
          <w:sz w:val="24"/>
        </w:rPr>
        <w:t>olan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-57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açısından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</w:t>
      </w:r>
      <w:r>
        <w:rPr>
          <w:spacing w:val="1"/>
          <w:sz w:val="24"/>
        </w:rPr>
        <w:t> </w:t>
      </w:r>
      <w:r>
        <w:rPr>
          <w:sz w:val="24"/>
        </w:rPr>
        <w:t>benzer</w:t>
      </w:r>
      <w:r>
        <w:rPr>
          <w:spacing w:val="1"/>
          <w:sz w:val="24"/>
        </w:rPr>
        <w:t> </w:t>
      </w:r>
      <w:r>
        <w:rPr>
          <w:sz w:val="24"/>
        </w:rPr>
        <w:t>seviyelerdedir</w:t>
      </w:r>
      <w:r>
        <w:rPr>
          <w:spacing w:val="1"/>
          <w:sz w:val="24"/>
        </w:rPr>
        <w:t> </w:t>
      </w:r>
      <w:r>
        <w:rPr>
          <w:sz w:val="24"/>
        </w:rPr>
        <w:t>(t=-1,27,</w:t>
      </w:r>
      <w:r>
        <w:rPr>
          <w:spacing w:val="1"/>
          <w:sz w:val="24"/>
        </w:rPr>
        <w:t> </w:t>
      </w:r>
      <w:r>
        <w:rPr>
          <w:sz w:val="24"/>
        </w:rPr>
        <w:t>p=0,21).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0" w:hanging="428"/>
        <w:jc w:val="both"/>
        <w:rPr>
          <w:sz w:val="24"/>
        </w:rPr>
      </w:pPr>
      <w:r>
        <w:rPr>
          <w:sz w:val="24"/>
        </w:rPr>
        <w:t>Katılımcıların medeni durumlarına göre iş ve kariyer üzerinden başarı 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düzeyde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Bekar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iş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kariyer</w:t>
      </w:r>
      <w:r>
        <w:rPr>
          <w:spacing w:val="1"/>
          <w:sz w:val="24"/>
        </w:rPr>
        <w:t> </w:t>
      </w:r>
      <w:r>
        <w:rPr>
          <w:sz w:val="24"/>
        </w:rPr>
        <w:t>açısından</w:t>
      </w:r>
      <w:r>
        <w:rPr>
          <w:spacing w:val="1"/>
          <w:sz w:val="24"/>
        </w:rPr>
        <w:t> </w:t>
      </w:r>
      <w:r>
        <w:rPr>
          <w:sz w:val="24"/>
        </w:rPr>
        <w:t>tanımladığı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algısının</w:t>
      </w:r>
      <w:r>
        <w:rPr>
          <w:spacing w:val="1"/>
          <w:sz w:val="24"/>
        </w:rPr>
        <w:t> </w:t>
      </w:r>
      <w:r>
        <w:rPr>
          <w:sz w:val="24"/>
        </w:rPr>
        <w:t>evli</w:t>
      </w:r>
      <w:r>
        <w:rPr>
          <w:spacing w:val="1"/>
          <w:sz w:val="24"/>
        </w:rPr>
        <w:t> </w:t>
      </w:r>
      <w:r>
        <w:rPr>
          <w:sz w:val="24"/>
        </w:rPr>
        <w:t>katılımcılara</w:t>
      </w:r>
      <w:r>
        <w:rPr>
          <w:spacing w:val="-2"/>
          <w:sz w:val="24"/>
        </w:rPr>
        <w:t> </w:t>
      </w:r>
      <w:r>
        <w:rPr>
          <w:sz w:val="24"/>
        </w:rPr>
        <w:t>oranla</w:t>
      </w:r>
      <w:r>
        <w:rPr>
          <w:spacing w:val="-1"/>
          <w:sz w:val="24"/>
        </w:rPr>
        <w:t> </w:t>
      </w:r>
      <w:r>
        <w:rPr>
          <w:sz w:val="24"/>
        </w:rPr>
        <w:t>daha</w:t>
      </w:r>
      <w:r>
        <w:rPr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-1"/>
          <w:sz w:val="24"/>
        </w:rPr>
        <w:t> </w:t>
      </w:r>
      <w:r>
        <w:rPr>
          <w:sz w:val="24"/>
        </w:rPr>
        <w:t>olduğu</w:t>
      </w:r>
      <w:r>
        <w:rPr>
          <w:spacing w:val="2"/>
          <w:sz w:val="24"/>
        </w:rPr>
        <w:t> </w:t>
      </w:r>
      <w:r>
        <w:rPr>
          <w:sz w:val="24"/>
        </w:rPr>
        <w:t>görülmüştür</w:t>
      </w:r>
      <w:r>
        <w:rPr>
          <w:spacing w:val="-1"/>
          <w:sz w:val="24"/>
        </w:rPr>
        <w:t> </w:t>
      </w:r>
      <w:r>
        <w:rPr>
          <w:sz w:val="24"/>
        </w:rPr>
        <w:t>(t=-2,28, p=0,02).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Katılımcıların medeni durumlarına göre maddiyat ve ün üzerinden başarı 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farklılık</w:t>
      </w:r>
      <w:r>
        <w:rPr>
          <w:spacing w:val="1"/>
          <w:sz w:val="24"/>
        </w:rPr>
        <w:t> </w:t>
      </w:r>
      <w:r>
        <w:rPr>
          <w:sz w:val="24"/>
        </w:rPr>
        <w:t>göstermediği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Evli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bekar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maddiyat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ün</w:t>
      </w:r>
      <w:r>
        <w:rPr>
          <w:spacing w:val="1"/>
          <w:sz w:val="24"/>
        </w:rPr>
        <w:t> </w:t>
      </w:r>
      <w:r>
        <w:rPr>
          <w:sz w:val="24"/>
        </w:rPr>
        <w:t>üzerinden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benzer</w:t>
      </w:r>
      <w:r>
        <w:rPr>
          <w:spacing w:val="1"/>
          <w:sz w:val="24"/>
        </w:rPr>
        <w:t> </w:t>
      </w:r>
      <w:r>
        <w:rPr>
          <w:sz w:val="24"/>
        </w:rPr>
        <w:t>seviyelerde</w:t>
      </w:r>
      <w:r>
        <w:rPr>
          <w:spacing w:val="-3"/>
          <w:sz w:val="24"/>
        </w:rPr>
        <w:t> </w:t>
      </w:r>
      <w:r>
        <w:rPr>
          <w:sz w:val="24"/>
        </w:rPr>
        <w:t>olduğu</w:t>
      </w:r>
      <w:r>
        <w:rPr>
          <w:spacing w:val="2"/>
          <w:sz w:val="24"/>
        </w:rPr>
        <w:t> </w:t>
      </w:r>
      <w:r>
        <w:rPr>
          <w:sz w:val="24"/>
        </w:rPr>
        <w:t>görülmüştür (t=-1,36, p=0,17).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Katılımcıların sınıflarına göre etik değerler açısından başarı algı düzeylerinin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-8"/>
          <w:sz w:val="24"/>
        </w:rPr>
        <w:t> </w:t>
      </w:r>
      <w:r>
        <w:rPr>
          <w:sz w:val="24"/>
        </w:rPr>
        <w:t>şekilde</w:t>
      </w:r>
      <w:r>
        <w:rPr>
          <w:spacing w:val="-10"/>
          <w:sz w:val="24"/>
        </w:rPr>
        <w:t> </w:t>
      </w:r>
      <w:r>
        <w:rPr>
          <w:sz w:val="24"/>
        </w:rPr>
        <w:t>farklı</w:t>
      </w:r>
      <w:r>
        <w:rPr>
          <w:spacing w:val="-8"/>
          <w:sz w:val="24"/>
        </w:rPr>
        <w:t> </w:t>
      </w:r>
      <w:r>
        <w:rPr>
          <w:sz w:val="24"/>
        </w:rPr>
        <w:t>olduğu</w:t>
      </w:r>
      <w:r>
        <w:rPr>
          <w:spacing w:val="-9"/>
          <w:sz w:val="24"/>
        </w:rPr>
        <w:t> </w:t>
      </w:r>
      <w:r>
        <w:rPr>
          <w:sz w:val="24"/>
        </w:rPr>
        <w:t>tespit</w:t>
      </w:r>
      <w:r>
        <w:rPr>
          <w:spacing w:val="-8"/>
          <w:sz w:val="24"/>
        </w:rPr>
        <w:t> </w:t>
      </w:r>
      <w:r>
        <w:rPr>
          <w:sz w:val="24"/>
        </w:rPr>
        <w:t>edilmiştir.</w:t>
      </w:r>
      <w:r>
        <w:rPr>
          <w:spacing w:val="-9"/>
          <w:sz w:val="24"/>
        </w:rPr>
        <w:t> </w:t>
      </w:r>
      <w:r>
        <w:rPr>
          <w:sz w:val="24"/>
        </w:rPr>
        <w:t>2.</w:t>
      </w:r>
      <w:r>
        <w:rPr>
          <w:spacing w:val="-8"/>
          <w:sz w:val="24"/>
        </w:rPr>
        <w:t> </w:t>
      </w:r>
      <w:r>
        <w:rPr>
          <w:sz w:val="24"/>
        </w:rPr>
        <w:t>Sınıfta</w:t>
      </w:r>
      <w:r>
        <w:rPr>
          <w:spacing w:val="-10"/>
          <w:sz w:val="24"/>
        </w:rPr>
        <w:t> </w:t>
      </w:r>
      <w:r>
        <w:rPr>
          <w:sz w:val="24"/>
        </w:rPr>
        <w:t>olan</w:t>
      </w:r>
      <w:r>
        <w:rPr>
          <w:spacing w:val="-9"/>
          <w:sz w:val="24"/>
        </w:rPr>
        <w:t> </w:t>
      </w:r>
      <w:r>
        <w:rPr>
          <w:sz w:val="24"/>
        </w:rPr>
        <w:t>katılımcıların</w:t>
      </w:r>
      <w:r>
        <w:rPr>
          <w:spacing w:val="-8"/>
          <w:sz w:val="24"/>
        </w:rPr>
        <w:t> </w:t>
      </w:r>
      <w:r>
        <w:rPr>
          <w:sz w:val="24"/>
        </w:rPr>
        <w:t>etik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722" w:right="397"/>
        <w:jc w:val="both"/>
      </w:pPr>
      <w:r>
        <w:rPr/>
        <w:t>değerler üzerinden başarı algı düzeylerinin 1. Sınıf öğrencilerine göre daha</w:t>
      </w:r>
      <w:r>
        <w:rPr>
          <w:spacing w:val="1"/>
        </w:rPr>
        <w:t> </w:t>
      </w:r>
      <w:r>
        <w:rPr/>
        <w:t>yüksek</w:t>
      </w:r>
      <w:r>
        <w:rPr>
          <w:spacing w:val="-1"/>
        </w:rPr>
        <w:t> </w:t>
      </w:r>
      <w:r>
        <w:rPr/>
        <w:t>seviyelerde</w:t>
      </w:r>
      <w:r>
        <w:rPr>
          <w:spacing w:val="-1"/>
        </w:rPr>
        <w:t> </w:t>
      </w:r>
      <w:r>
        <w:rPr/>
        <w:t>olduğu görülmüştür (t=-3,05,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1" w:hanging="428"/>
        <w:jc w:val="both"/>
        <w:rPr>
          <w:sz w:val="24"/>
        </w:rPr>
      </w:pPr>
      <w:r>
        <w:rPr>
          <w:sz w:val="24"/>
        </w:rPr>
        <w:t>Katılımcıların sınıflarına göre iş ve üzerinden başarı algı düzeylerinin anlamlı</w:t>
      </w:r>
      <w:r>
        <w:rPr>
          <w:spacing w:val="-57"/>
          <w:sz w:val="24"/>
        </w:rPr>
        <w:t> </w:t>
      </w:r>
      <w:r>
        <w:rPr>
          <w:sz w:val="24"/>
        </w:rPr>
        <w:t>düzeyde farklı olmadığı tespit edilmiştir. Araştırmada 1 ve 2. Sınıfta olan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iş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kariyer</w:t>
      </w:r>
      <w:r>
        <w:rPr>
          <w:spacing w:val="1"/>
          <w:sz w:val="24"/>
        </w:rPr>
        <w:t> </w:t>
      </w:r>
      <w:r>
        <w:rPr>
          <w:sz w:val="24"/>
        </w:rPr>
        <w:t>açısından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benzer</w:t>
      </w:r>
      <w:r>
        <w:rPr>
          <w:spacing w:val="-57"/>
          <w:sz w:val="24"/>
        </w:rPr>
        <w:t> </w:t>
      </w:r>
      <w:r>
        <w:rPr>
          <w:sz w:val="24"/>
        </w:rPr>
        <w:t>seviyelerde</w:t>
      </w:r>
      <w:r>
        <w:rPr>
          <w:spacing w:val="-3"/>
          <w:sz w:val="24"/>
        </w:rPr>
        <w:t> </w:t>
      </w:r>
      <w:r>
        <w:rPr>
          <w:sz w:val="24"/>
        </w:rPr>
        <w:t>olduğu</w:t>
      </w:r>
      <w:r>
        <w:rPr>
          <w:spacing w:val="2"/>
          <w:sz w:val="24"/>
        </w:rPr>
        <w:t> </w:t>
      </w:r>
      <w:r>
        <w:rPr>
          <w:sz w:val="24"/>
        </w:rPr>
        <w:t>görülmüştür (t=-0,65, p=0,51).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9" w:hanging="428"/>
        <w:jc w:val="both"/>
        <w:rPr>
          <w:sz w:val="24"/>
        </w:rPr>
      </w:pPr>
      <w:r>
        <w:rPr>
          <w:sz w:val="24"/>
        </w:rPr>
        <w:t>Katılımcıların başarı algı düzeyleri maddiyat ve ün faktörüne göre sınıfları</w:t>
      </w:r>
      <w:r>
        <w:rPr>
          <w:spacing w:val="1"/>
          <w:sz w:val="24"/>
        </w:rPr>
        <w:t> </w:t>
      </w:r>
      <w:r>
        <w:rPr>
          <w:sz w:val="24"/>
        </w:rPr>
        <w:t>bağlamında değerlendirildiğinde, sınıf düzeyinin bu boyut açısından başarı</w:t>
      </w:r>
      <w:r>
        <w:rPr>
          <w:spacing w:val="1"/>
          <w:sz w:val="24"/>
        </w:rPr>
        <w:t> </w:t>
      </w:r>
      <w:r>
        <w:rPr>
          <w:sz w:val="24"/>
        </w:rPr>
        <w:t>algısını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biçimde</w:t>
      </w:r>
      <w:r>
        <w:rPr>
          <w:spacing w:val="1"/>
          <w:sz w:val="24"/>
        </w:rPr>
        <w:t> </w:t>
      </w:r>
      <w:r>
        <w:rPr>
          <w:sz w:val="24"/>
        </w:rPr>
        <w:t>değiştirdiği</w:t>
      </w:r>
      <w:r>
        <w:rPr>
          <w:spacing w:val="1"/>
          <w:sz w:val="24"/>
        </w:rPr>
        <w:t> </w:t>
      </w:r>
      <w:r>
        <w:rPr>
          <w:sz w:val="24"/>
        </w:rPr>
        <w:t>görülmektedir.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Sınıfta</w:t>
      </w:r>
      <w:r>
        <w:rPr>
          <w:spacing w:val="1"/>
          <w:sz w:val="24"/>
        </w:rPr>
        <w:t> </w:t>
      </w:r>
      <w:r>
        <w:rPr>
          <w:sz w:val="24"/>
        </w:rPr>
        <w:t>olan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katılımcıların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maddiyat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5"/>
          <w:sz w:val="24"/>
        </w:rPr>
        <w:t> </w:t>
      </w:r>
      <w:r>
        <w:rPr>
          <w:sz w:val="24"/>
        </w:rPr>
        <w:t>ün</w:t>
      </w:r>
      <w:r>
        <w:rPr>
          <w:spacing w:val="-14"/>
          <w:sz w:val="24"/>
        </w:rPr>
        <w:t> </w:t>
      </w:r>
      <w:r>
        <w:rPr>
          <w:sz w:val="24"/>
        </w:rPr>
        <w:t>bağlamında</w:t>
      </w:r>
      <w:r>
        <w:rPr>
          <w:spacing w:val="-14"/>
          <w:sz w:val="24"/>
        </w:rPr>
        <w:t> </w:t>
      </w:r>
      <w:r>
        <w:rPr>
          <w:sz w:val="24"/>
        </w:rPr>
        <w:t>nitelendirdikleri</w:t>
      </w:r>
      <w:r>
        <w:rPr>
          <w:spacing w:val="-14"/>
          <w:sz w:val="24"/>
        </w:rPr>
        <w:t> </w:t>
      </w:r>
      <w:r>
        <w:rPr>
          <w:sz w:val="24"/>
        </w:rPr>
        <w:t>başarı</w:t>
      </w:r>
      <w:r>
        <w:rPr>
          <w:spacing w:val="-12"/>
          <w:sz w:val="24"/>
        </w:rPr>
        <w:t> </w:t>
      </w:r>
      <w:r>
        <w:rPr>
          <w:sz w:val="24"/>
        </w:rPr>
        <w:t>algı</w:t>
      </w:r>
      <w:r>
        <w:rPr>
          <w:spacing w:val="-13"/>
          <w:sz w:val="24"/>
        </w:rPr>
        <w:t> </w:t>
      </w:r>
      <w:r>
        <w:rPr>
          <w:sz w:val="24"/>
        </w:rPr>
        <w:t>düzeyleri</w:t>
      </w:r>
    </w:p>
    <w:p>
      <w:pPr>
        <w:pStyle w:val="ListParagraph"/>
        <w:numPr>
          <w:ilvl w:val="1"/>
          <w:numId w:val="22"/>
        </w:numPr>
        <w:tabs>
          <w:tab w:pos="1962" w:val="left" w:leader="none"/>
        </w:tabs>
        <w:spacing w:line="240" w:lineRule="auto" w:before="1" w:after="0"/>
        <w:ind w:left="1962" w:right="0" w:hanging="2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5712">
            <wp:simplePos x="0" y="0"/>
            <wp:positionH relativeFrom="page">
              <wp:posOffset>1282700</wp:posOffset>
            </wp:positionH>
            <wp:positionV relativeFrom="paragraph">
              <wp:posOffset>65063</wp:posOffset>
            </wp:positionV>
            <wp:extent cx="4686300" cy="1841500"/>
            <wp:effectExtent l="0" t="0" r="0" b="0"/>
            <wp:wrapNone/>
            <wp:docPr id="3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Sınıf</w:t>
      </w:r>
      <w:r>
        <w:rPr>
          <w:spacing w:val="-2"/>
          <w:sz w:val="24"/>
        </w:rPr>
        <w:t> </w:t>
      </w:r>
      <w:r>
        <w:rPr>
          <w:sz w:val="24"/>
        </w:rPr>
        <w:t>öğrencilerine</w:t>
      </w:r>
      <w:r>
        <w:rPr>
          <w:spacing w:val="-2"/>
          <w:sz w:val="24"/>
        </w:rPr>
        <w:t> </w:t>
      </w:r>
      <w:r>
        <w:rPr>
          <w:sz w:val="24"/>
        </w:rPr>
        <w:t>göre</w:t>
      </w:r>
      <w:r>
        <w:rPr>
          <w:spacing w:val="-3"/>
          <w:sz w:val="24"/>
        </w:rPr>
        <w:t> </w:t>
      </w:r>
      <w:r>
        <w:rPr>
          <w:sz w:val="24"/>
        </w:rPr>
        <w:t>daha</w:t>
      </w:r>
      <w:r>
        <w:rPr>
          <w:spacing w:val="1"/>
          <w:sz w:val="24"/>
        </w:rPr>
        <w:t> </w:t>
      </w:r>
      <w:r>
        <w:rPr>
          <w:sz w:val="24"/>
        </w:rPr>
        <w:t>yüksek düzeydedir</w:t>
      </w:r>
      <w:r>
        <w:rPr>
          <w:spacing w:val="-2"/>
          <w:sz w:val="24"/>
        </w:rPr>
        <w:t> </w:t>
      </w:r>
      <w:r>
        <w:rPr>
          <w:sz w:val="24"/>
        </w:rPr>
        <w:t>(t=-2,51,</w:t>
      </w:r>
      <w:r>
        <w:rPr>
          <w:spacing w:val="-2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136" w:after="0"/>
        <w:ind w:left="1722" w:right="394" w:hanging="428"/>
        <w:jc w:val="both"/>
        <w:rPr>
          <w:sz w:val="24"/>
        </w:rPr>
      </w:pPr>
      <w:r>
        <w:rPr>
          <w:sz w:val="24"/>
        </w:rPr>
        <w:t>Katılımcıların etik değerler açısından tanımladıkları başarı algı düzeylerinin</w:t>
      </w:r>
      <w:r>
        <w:rPr>
          <w:spacing w:val="1"/>
          <w:sz w:val="24"/>
        </w:rPr>
        <w:t> </w:t>
      </w:r>
      <w:r>
        <w:rPr>
          <w:sz w:val="24"/>
        </w:rPr>
        <w:t>(yaşlarına</w:t>
      </w:r>
      <w:r>
        <w:rPr>
          <w:spacing w:val="1"/>
          <w:sz w:val="24"/>
        </w:rPr>
        <w:t> </w:t>
      </w:r>
      <w:r>
        <w:rPr>
          <w:sz w:val="24"/>
        </w:rPr>
        <w:t>göre)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şekilde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Ulaşılan</w:t>
      </w:r>
      <w:r>
        <w:rPr>
          <w:spacing w:val="1"/>
          <w:sz w:val="24"/>
        </w:rPr>
        <w:t> </w:t>
      </w:r>
      <w:r>
        <w:rPr>
          <w:sz w:val="24"/>
        </w:rPr>
        <w:t>sonuçlara göre 23 yaş ve altında olan katılımcıların başarıyı etik değerlerle</w:t>
      </w:r>
      <w:r>
        <w:rPr>
          <w:spacing w:val="1"/>
          <w:sz w:val="24"/>
        </w:rPr>
        <w:t> </w:t>
      </w:r>
      <w:r>
        <w:rPr>
          <w:sz w:val="24"/>
        </w:rPr>
        <w:t>ilişkilendirme oranı 23 yaş ve üzerinde olan öğrencilere göre daha yüksek</w:t>
      </w:r>
      <w:r>
        <w:rPr>
          <w:spacing w:val="1"/>
          <w:sz w:val="24"/>
        </w:rPr>
        <w:t> </w:t>
      </w:r>
      <w:r>
        <w:rPr>
          <w:sz w:val="24"/>
        </w:rPr>
        <w:t>düzeydedir (F=5,13,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2" w:after="0"/>
        <w:ind w:left="1722" w:right="394" w:hanging="428"/>
        <w:jc w:val="both"/>
        <w:rPr>
          <w:sz w:val="24"/>
        </w:rPr>
      </w:pPr>
      <w:r>
        <w:rPr>
          <w:sz w:val="24"/>
        </w:rPr>
        <w:t>Katılımcıların iş ve kariyer açısından başarı algı düzeyleri yaş farklılıklarına</w:t>
      </w:r>
      <w:r>
        <w:rPr>
          <w:spacing w:val="1"/>
          <w:sz w:val="24"/>
        </w:rPr>
        <w:t> </w:t>
      </w:r>
      <w:r>
        <w:rPr>
          <w:sz w:val="24"/>
        </w:rPr>
        <w:t>göre anlamlı düzeyde farklılık göstermemektedir. Araştırmada farklı yaşlarda</w:t>
      </w:r>
      <w:r>
        <w:rPr>
          <w:spacing w:val="1"/>
          <w:sz w:val="24"/>
        </w:rPr>
        <w:t> </w:t>
      </w:r>
      <w:r>
        <w:rPr>
          <w:sz w:val="24"/>
        </w:rPr>
        <w:t>olan katılımcıların iş</w:t>
      </w:r>
      <w:r>
        <w:rPr>
          <w:spacing w:val="1"/>
          <w:sz w:val="24"/>
        </w:rPr>
        <w:t> </w:t>
      </w:r>
      <w:r>
        <w:rPr>
          <w:sz w:val="24"/>
        </w:rPr>
        <w:t>ve kariyer</w:t>
      </w:r>
      <w:r>
        <w:rPr>
          <w:spacing w:val="1"/>
          <w:sz w:val="24"/>
        </w:rPr>
        <w:t> </w:t>
      </w:r>
      <w:r>
        <w:rPr>
          <w:sz w:val="24"/>
        </w:rPr>
        <w:t>açısından başarı algı düzeylerinin benzer</w:t>
      </w:r>
      <w:r>
        <w:rPr>
          <w:spacing w:val="1"/>
          <w:sz w:val="24"/>
        </w:rPr>
        <w:t> </w:t>
      </w:r>
      <w:r>
        <w:rPr>
          <w:sz w:val="24"/>
        </w:rPr>
        <w:t>seviyelerde</w:t>
      </w:r>
      <w:r>
        <w:rPr>
          <w:spacing w:val="-3"/>
          <w:sz w:val="24"/>
        </w:rPr>
        <w:t> </w:t>
      </w:r>
      <w:r>
        <w:rPr>
          <w:sz w:val="24"/>
        </w:rPr>
        <w:t>olduğu</w:t>
      </w:r>
      <w:r>
        <w:rPr>
          <w:spacing w:val="2"/>
          <w:sz w:val="24"/>
        </w:rPr>
        <w:t> </w:t>
      </w:r>
      <w:r>
        <w:rPr>
          <w:sz w:val="24"/>
        </w:rPr>
        <w:t>görülmüştür (F=2,25, p=0,05).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9" w:hanging="428"/>
        <w:jc w:val="both"/>
        <w:rPr>
          <w:sz w:val="24"/>
        </w:rPr>
      </w:pPr>
      <w:r>
        <w:rPr>
          <w:spacing w:val="-1"/>
          <w:sz w:val="24"/>
        </w:rPr>
        <w:t>Katılımcıların</w:t>
      </w:r>
      <w:r>
        <w:rPr>
          <w:spacing w:val="-11"/>
          <w:sz w:val="24"/>
        </w:rPr>
        <w:t> </w:t>
      </w:r>
      <w:r>
        <w:rPr>
          <w:sz w:val="24"/>
        </w:rPr>
        <w:t>yaşlarına</w:t>
      </w:r>
      <w:r>
        <w:rPr>
          <w:spacing w:val="-12"/>
          <w:sz w:val="24"/>
        </w:rPr>
        <w:t> </w:t>
      </w:r>
      <w:r>
        <w:rPr>
          <w:sz w:val="24"/>
        </w:rPr>
        <w:t>göre</w:t>
      </w:r>
      <w:r>
        <w:rPr>
          <w:spacing w:val="-12"/>
          <w:sz w:val="24"/>
        </w:rPr>
        <w:t> </w:t>
      </w:r>
      <w:r>
        <w:rPr>
          <w:sz w:val="24"/>
        </w:rPr>
        <w:t>maddiyat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4"/>
          <w:sz w:val="24"/>
        </w:rPr>
        <w:t> </w:t>
      </w:r>
      <w:r>
        <w:rPr>
          <w:sz w:val="24"/>
        </w:rPr>
        <w:t>ün</w:t>
      </w:r>
      <w:r>
        <w:rPr>
          <w:spacing w:val="-12"/>
          <w:sz w:val="24"/>
        </w:rPr>
        <w:t> </w:t>
      </w:r>
      <w:r>
        <w:rPr>
          <w:sz w:val="24"/>
        </w:rPr>
        <w:t>üzerinden</w:t>
      </w:r>
      <w:r>
        <w:rPr>
          <w:spacing w:val="-13"/>
          <w:sz w:val="24"/>
        </w:rPr>
        <w:t> </w:t>
      </w:r>
      <w:r>
        <w:rPr>
          <w:sz w:val="24"/>
        </w:rPr>
        <w:t>başarı</w:t>
      </w:r>
      <w:r>
        <w:rPr>
          <w:spacing w:val="-11"/>
          <w:sz w:val="24"/>
        </w:rPr>
        <w:t> </w:t>
      </w:r>
      <w:r>
        <w:rPr>
          <w:sz w:val="24"/>
        </w:rPr>
        <w:t>algı</w:t>
      </w:r>
      <w:r>
        <w:rPr>
          <w:spacing w:val="-12"/>
          <w:sz w:val="24"/>
        </w:rPr>
        <w:t> </w:t>
      </w:r>
      <w:r>
        <w:rPr>
          <w:sz w:val="24"/>
        </w:rPr>
        <w:t>düzeylerinin</w:t>
      </w:r>
      <w:r>
        <w:rPr>
          <w:spacing w:val="-58"/>
          <w:sz w:val="24"/>
        </w:rPr>
        <w:t> </w:t>
      </w:r>
      <w:r>
        <w:rPr>
          <w:sz w:val="24"/>
        </w:rPr>
        <w:t>anlamlı şekilde farklı olduğu tespit edilmiştir. Farkın nedeninin 23 yaş ve</w:t>
      </w:r>
      <w:r>
        <w:rPr>
          <w:spacing w:val="1"/>
          <w:sz w:val="24"/>
        </w:rPr>
        <w:t> </w:t>
      </w:r>
      <w:r>
        <w:rPr>
          <w:sz w:val="24"/>
        </w:rPr>
        <w:t>altında</w:t>
      </w:r>
      <w:r>
        <w:rPr>
          <w:spacing w:val="14"/>
          <w:sz w:val="24"/>
        </w:rPr>
        <w:t> </w:t>
      </w:r>
      <w:r>
        <w:rPr>
          <w:sz w:val="24"/>
        </w:rPr>
        <w:t>olan</w:t>
      </w:r>
      <w:r>
        <w:rPr>
          <w:spacing w:val="14"/>
          <w:sz w:val="24"/>
        </w:rPr>
        <w:t> </w:t>
      </w:r>
      <w:r>
        <w:rPr>
          <w:sz w:val="24"/>
        </w:rPr>
        <w:t>katılımcıların</w:t>
      </w:r>
      <w:r>
        <w:rPr>
          <w:spacing w:val="15"/>
          <w:sz w:val="24"/>
        </w:rPr>
        <w:t> </w:t>
      </w:r>
      <w:r>
        <w:rPr>
          <w:sz w:val="24"/>
        </w:rPr>
        <w:t>Maddiyat</w:t>
      </w:r>
      <w:r>
        <w:rPr>
          <w:spacing w:val="15"/>
          <w:sz w:val="24"/>
        </w:rPr>
        <w:t> </w:t>
      </w:r>
      <w:r>
        <w:rPr>
          <w:sz w:val="24"/>
        </w:rPr>
        <w:t>ve</w:t>
      </w:r>
      <w:r>
        <w:rPr>
          <w:spacing w:val="13"/>
          <w:sz w:val="24"/>
        </w:rPr>
        <w:t> </w:t>
      </w:r>
      <w:r>
        <w:rPr>
          <w:sz w:val="24"/>
        </w:rPr>
        <w:t>ün</w:t>
      </w:r>
      <w:r>
        <w:rPr>
          <w:spacing w:val="14"/>
          <w:sz w:val="24"/>
        </w:rPr>
        <w:t> </w:t>
      </w:r>
      <w:r>
        <w:rPr>
          <w:sz w:val="24"/>
        </w:rPr>
        <w:t>üzerinden</w:t>
      </w:r>
      <w:r>
        <w:rPr>
          <w:spacing w:val="14"/>
          <w:sz w:val="24"/>
        </w:rPr>
        <w:t> </w:t>
      </w:r>
      <w:r>
        <w:rPr>
          <w:sz w:val="24"/>
        </w:rPr>
        <w:t>başarı</w:t>
      </w:r>
      <w:r>
        <w:rPr>
          <w:spacing w:val="14"/>
          <w:sz w:val="24"/>
        </w:rPr>
        <w:t> </w:t>
      </w:r>
      <w:r>
        <w:rPr>
          <w:sz w:val="24"/>
        </w:rPr>
        <w:t>algı</w:t>
      </w:r>
      <w:r>
        <w:rPr>
          <w:spacing w:val="15"/>
          <w:sz w:val="24"/>
        </w:rPr>
        <w:t> </w:t>
      </w:r>
      <w:r>
        <w:rPr>
          <w:sz w:val="24"/>
        </w:rPr>
        <w:t>düzeylerinin</w:t>
      </w:r>
    </w:p>
    <w:p>
      <w:pPr>
        <w:pStyle w:val="BodyText"/>
        <w:spacing w:line="360" w:lineRule="auto"/>
        <w:ind w:left="1722" w:right="398"/>
        <w:jc w:val="both"/>
      </w:pPr>
      <w:r>
        <w:rPr/>
        <w:t>23</w:t>
      </w:r>
      <w:r>
        <w:rPr>
          <w:spacing w:val="1"/>
        </w:rPr>
        <w:t> </w:t>
      </w:r>
      <w:r>
        <w:rPr/>
        <w:t>yaş</w:t>
      </w:r>
      <w:r>
        <w:rPr>
          <w:spacing w:val="1"/>
        </w:rPr>
        <w:t> </w:t>
      </w:r>
      <w:r>
        <w:rPr/>
        <w:t>üzerinde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öğrencilerine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-57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(F=3,94,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0" w:hanging="428"/>
        <w:jc w:val="both"/>
        <w:rPr>
          <w:sz w:val="24"/>
        </w:rPr>
      </w:pPr>
      <w:r>
        <w:rPr>
          <w:sz w:val="24"/>
        </w:rPr>
        <w:t>Katılımcıların eğitim gördükleri bölümlere göre etik değerler üzerinden başarı</w:t>
      </w:r>
      <w:r>
        <w:rPr>
          <w:spacing w:val="-57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şekilde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Mülkiyet</w:t>
      </w:r>
      <w:r>
        <w:rPr>
          <w:spacing w:val="-57"/>
          <w:sz w:val="24"/>
        </w:rPr>
        <w:t> </w:t>
      </w:r>
      <w:r>
        <w:rPr>
          <w:sz w:val="24"/>
        </w:rPr>
        <w:t>Koruma</w:t>
      </w:r>
      <w:r>
        <w:rPr>
          <w:spacing w:val="-12"/>
          <w:sz w:val="24"/>
        </w:rPr>
        <w:t> </w:t>
      </w:r>
      <w:r>
        <w:rPr>
          <w:sz w:val="24"/>
        </w:rPr>
        <w:t>ve</w:t>
      </w:r>
      <w:r>
        <w:rPr>
          <w:spacing w:val="-11"/>
          <w:sz w:val="24"/>
        </w:rPr>
        <w:t> </w:t>
      </w:r>
      <w:r>
        <w:rPr>
          <w:sz w:val="24"/>
        </w:rPr>
        <w:t>Güvenlik</w:t>
      </w:r>
      <w:r>
        <w:rPr>
          <w:spacing w:val="-10"/>
          <w:sz w:val="24"/>
        </w:rPr>
        <w:t> </w:t>
      </w:r>
      <w:r>
        <w:rPr>
          <w:sz w:val="24"/>
        </w:rPr>
        <w:t>Bölümü</w:t>
      </w:r>
      <w:r>
        <w:rPr>
          <w:spacing w:val="-12"/>
          <w:sz w:val="24"/>
        </w:rPr>
        <w:t> </w:t>
      </w:r>
      <w:r>
        <w:rPr>
          <w:sz w:val="24"/>
        </w:rPr>
        <w:t>öğrencilerinin</w:t>
      </w:r>
      <w:r>
        <w:rPr>
          <w:spacing w:val="-8"/>
          <w:sz w:val="24"/>
        </w:rPr>
        <w:t> </w:t>
      </w:r>
      <w:r>
        <w:rPr>
          <w:sz w:val="24"/>
        </w:rPr>
        <w:t>etik</w:t>
      </w:r>
      <w:r>
        <w:rPr>
          <w:spacing w:val="-12"/>
          <w:sz w:val="24"/>
        </w:rPr>
        <w:t> </w:t>
      </w:r>
      <w:r>
        <w:rPr>
          <w:sz w:val="24"/>
        </w:rPr>
        <w:t>değerler</w:t>
      </w:r>
      <w:r>
        <w:rPr>
          <w:spacing w:val="-13"/>
          <w:sz w:val="24"/>
        </w:rPr>
        <w:t> </w:t>
      </w:r>
      <w:r>
        <w:rPr>
          <w:sz w:val="24"/>
        </w:rPr>
        <w:t>üzerinden</w:t>
      </w:r>
      <w:r>
        <w:rPr>
          <w:spacing w:val="-12"/>
          <w:sz w:val="24"/>
        </w:rPr>
        <w:t> </w:t>
      </w:r>
      <w:r>
        <w:rPr>
          <w:sz w:val="24"/>
        </w:rPr>
        <w:t>başarı</w:t>
      </w:r>
      <w:r>
        <w:rPr>
          <w:spacing w:val="-10"/>
          <w:sz w:val="24"/>
        </w:rPr>
        <w:t> </w:t>
      </w:r>
      <w:r>
        <w:rPr>
          <w:sz w:val="24"/>
        </w:rPr>
        <w:t>algı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düzeylerinin</w:t>
      </w:r>
      <w:r>
        <w:rPr>
          <w:spacing w:val="-15"/>
          <w:sz w:val="24"/>
        </w:rPr>
        <w:t> </w:t>
      </w:r>
      <w:r>
        <w:rPr>
          <w:sz w:val="24"/>
        </w:rPr>
        <w:t>diğer</w:t>
      </w:r>
      <w:r>
        <w:rPr>
          <w:spacing w:val="-16"/>
          <w:sz w:val="24"/>
        </w:rPr>
        <w:t> </w:t>
      </w:r>
      <w:r>
        <w:rPr>
          <w:sz w:val="24"/>
        </w:rPr>
        <w:t>tüm</w:t>
      </w:r>
      <w:r>
        <w:rPr>
          <w:spacing w:val="-14"/>
          <w:sz w:val="24"/>
        </w:rPr>
        <w:t> </w:t>
      </w:r>
      <w:r>
        <w:rPr>
          <w:sz w:val="24"/>
        </w:rPr>
        <w:t>bölümlerde</w:t>
      </w:r>
      <w:r>
        <w:rPr>
          <w:spacing w:val="-16"/>
          <w:sz w:val="24"/>
        </w:rPr>
        <w:t> </w:t>
      </w:r>
      <w:r>
        <w:rPr>
          <w:sz w:val="24"/>
        </w:rPr>
        <w:t>eğitim</w:t>
      </w:r>
      <w:r>
        <w:rPr>
          <w:spacing w:val="-12"/>
          <w:sz w:val="24"/>
        </w:rPr>
        <w:t> </w:t>
      </w:r>
      <w:r>
        <w:rPr>
          <w:sz w:val="24"/>
        </w:rPr>
        <w:t>gören</w:t>
      </w:r>
      <w:r>
        <w:rPr>
          <w:spacing w:val="-15"/>
          <w:sz w:val="24"/>
        </w:rPr>
        <w:t> </w:t>
      </w:r>
      <w:r>
        <w:rPr>
          <w:sz w:val="24"/>
        </w:rPr>
        <w:t>katılımcılara</w:t>
      </w:r>
      <w:r>
        <w:rPr>
          <w:spacing w:val="-14"/>
          <w:sz w:val="24"/>
        </w:rPr>
        <w:t> </w:t>
      </w:r>
      <w:r>
        <w:rPr>
          <w:sz w:val="24"/>
        </w:rPr>
        <w:t>göre</w:t>
      </w:r>
      <w:r>
        <w:rPr>
          <w:spacing w:val="-14"/>
          <w:sz w:val="24"/>
        </w:rPr>
        <w:t> </w:t>
      </w:r>
      <w:r>
        <w:rPr>
          <w:sz w:val="24"/>
        </w:rPr>
        <w:t>daha</w:t>
      </w:r>
      <w:r>
        <w:rPr>
          <w:spacing w:val="-11"/>
          <w:sz w:val="24"/>
        </w:rPr>
        <w:t> </w:t>
      </w:r>
      <w:r>
        <w:rPr>
          <w:sz w:val="24"/>
        </w:rPr>
        <w:t>yüksek</w:t>
      </w:r>
      <w:r>
        <w:rPr>
          <w:spacing w:val="-57"/>
          <w:sz w:val="24"/>
        </w:rPr>
        <w:t> </w:t>
      </w:r>
      <w:r>
        <w:rPr>
          <w:sz w:val="24"/>
        </w:rPr>
        <w:t>seviyelerde</w:t>
      </w:r>
      <w:r>
        <w:rPr>
          <w:spacing w:val="-3"/>
          <w:sz w:val="24"/>
        </w:rPr>
        <w:t> </w:t>
      </w:r>
      <w:r>
        <w:rPr>
          <w:sz w:val="24"/>
        </w:rPr>
        <w:t>olduğu</w:t>
      </w:r>
      <w:r>
        <w:rPr>
          <w:spacing w:val="2"/>
          <w:sz w:val="24"/>
        </w:rPr>
        <w:t> </w:t>
      </w:r>
      <w:r>
        <w:rPr>
          <w:sz w:val="24"/>
        </w:rPr>
        <w:t>görülmüştür (F=7,89,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Katılımcıların eğitim gördükleri bölümlere göre iş ve kariyer üzerinden başarı</w:t>
      </w:r>
      <w:r>
        <w:rPr>
          <w:spacing w:val="-57"/>
          <w:sz w:val="24"/>
        </w:rPr>
        <w:t> </w:t>
      </w:r>
      <w:r>
        <w:rPr>
          <w:sz w:val="24"/>
        </w:rPr>
        <w:t>algı</w:t>
      </w:r>
      <w:r>
        <w:rPr>
          <w:spacing w:val="5"/>
          <w:sz w:val="24"/>
        </w:rPr>
        <w:t> </w:t>
      </w:r>
      <w:r>
        <w:rPr>
          <w:sz w:val="24"/>
        </w:rPr>
        <w:t>düzeylerinin</w:t>
      </w:r>
      <w:r>
        <w:rPr>
          <w:spacing w:val="4"/>
          <w:sz w:val="24"/>
        </w:rPr>
        <w:t> </w:t>
      </w:r>
      <w:r>
        <w:rPr>
          <w:sz w:val="24"/>
        </w:rPr>
        <w:t>anlamlı</w:t>
      </w:r>
      <w:r>
        <w:rPr>
          <w:spacing w:val="5"/>
          <w:sz w:val="24"/>
        </w:rPr>
        <w:t> </w:t>
      </w:r>
      <w:r>
        <w:rPr>
          <w:sz w:val="24"/>
        </w:rPr>
        <w:t>şekilde</w:t>
      </w:r>
      <w:r>
        <w:rPr>
          <w:spacing w:val="4"/>
          <w:sz w:val="24"/>
        </w:rPr>
        <w:t> </w:t>
      </w:r>
      <w:r>
        <w:rPr>
          <w:sz w:val="24"/>
        </w:rPr>
        <w:t>farklı</w:t>
      </w:r>
      <w:r>
        <w:rPr>
          <w:spacing w:val="5"/>
          <w:sz w:val="24"/>
        </w:rPr>
        <w:t> </w:t>
      </w:r>
      <w:r>
        <w:rPr>
          <w:sz w:val="24"/>
        </w:rPr>
        <w:t>olduğu</w:t>
      </w:r>
      <w:r>
        <w:rPr>
          <w:spacing w:val="4"/>
          <w:sz w:val="24"/>
        </w:rPr>
        <w:t> </w:t>
      </w:r>
      <w:r>
        <w:rPr>
          <w:sz w:val="24"/>
        </w:rPr>
        <w:t>tespit</w:t>
      </w:r>
      <w:r>
        <w:rPr>
          <w:spacing w:val="5"/>
          <w:sz w:val="24"/>
        </w:rPr>
        <w:t> </w:t>
      </w:r>
      <w:r>
        <w:rPr>
          <w:sz w:val="24"/>
        </w:rPr>
        <w:t>edilmiştir.</w:t>
      </w:r>
      <w:r>
        <w:rPr>
          <w:spacing w:val="4"/>
          <w:sz w:val="24"/>
        </w:rPr>
        <w:t> </w:t>
      </w:r>
      <w:r>
        <w:rPr>
          <w:sz w:val="24"/>
        </w:rPr>
        <w:t>Otel,</w:t>
      </w:r>
      <w:r>
        <w:rPr>
          <w:spacing w:val="5"/>
          <w:sz w:val="24"/>
        </w:rPr>
        <w:t> </w:t>
      </w:r>
      <w:r>
        <w:rPr>
          <w:sz w:val="24"/>
        </w:rPr>
        <w:t>Lokanta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722" w:right="390"/>
        <w:jc w:val="both"/>
      </w:pPr>
      <w:r>
        <w:rPr/>
        <w:t>ve</w:t>
      </w:r>
      <w:r>
        <w:rPr>
          <w:spacing w:val="1"/>
        </w:rPr>
        <w:t> </w:t>
      </w:r>
      <w:r>
        <w:rPr/>
        <w:t>İkram</w:t>
      </w:r>
      <w:r>
        <w:rPr>
          <w:spacing w:val="1"/>
        </w:rPr>
        <w:t> </w:t>
      </w:r>
      <w:r>
        <w:rPr/>
        <w:t>Hizmetleri,</w:t>
      </w:r>
      <w:r>
        <w:rPr>
          <w:spacing w:val="1"/>
        </w:rPr>
        <w:t> </w:t>
      </w:r>
      <w:r>
        <w:rPr/>
        <w:t>Seyahat,</w:t>
      </w:r>
      <w:r>
        <w:rPr>
          <w:spacing w:val="1"/>
        </w:rPr>
        <w:t> </w:t>
      </w:r>
      <w:r>
        <w:rPr/>
        <w:t>Turizm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Eğlence</w:t>
      </w:r>
      <w:r>
        <w:rPr>
          <w:spacing w:val="1"/>
        </w:rPr>
        <w:t> </w:t>
      </w:r>
      <w:r>
        <w:rPr/>
        <w:t>Hizmetleri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katılımcılarının iş ve kariyer üzerinden başarı algı düzeylerinin diğer tüm</w:t>
      </w:r>
      <w:r>
        <w:rPr>
          <w:spacing w:val="1"/>
        </w:rPr>
        <w:t> </w:t>
      </w:r>
      <w:r>
        <w:rPr/>
        <w:t>bölümlerde eğitim gören katılımcılara göre daha yüksek seviyelerde olduğu</w:t>
      </w:r>
      <w:r>
        <w:rPr>
          <w:spacing w:val="1"/>
        </w:rPr>
        <w:t> </w:t>
      </w:r>
      <w:r>
        <w:rPr/>
        <w:t>görülmüştür</w:t>
      </w:r>
      <w:r>
        <w:rPr>
          <w:spacing w:val="-1"/>
        </w:rPr>
        <w:t> </w:t>
      </w:r>
      <w:r>
        <w:rPr/>
        <w:t>(F=8,93,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0" w:hanging="428"/>
        <w:jc w:val="both"/>
        <w:rPr>
          <w:sz w:val="24"/>
        </w:rPr>
      </w:pPr>
      <w:r>
        <w:rPr>
          <w:sz w:val="24"/>
        </w:rPr>
        <w:t>Katılımcıların eğitim gördükleri bölümlere göre maddiyat ve ün üzerinden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anlamlı</w:t>
      </w:r>
      <w:r>
        <w:rPr>
          <w:spacing w:val="1"/>
          <w:sz w:val="24"/>
        </w:rPr>
        <w:t> </w:t>
      </w:r>
      <w:r>
        <w:rPr>
          <w:sz w:val="24"/>
        </w:rPr>
        <w:t>şekilde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Ulaştırma</w:t>
      </w:r>
      <w:r>
        <w:rPr>
          <w:spacing w:val="-9"/>
          <w:sz w:val="24"/>
        </w:rPr>
        <w:t> </w:t>
      </w:r>
      <w:r>
        <w:rPr>
          <w:sz w:val="24"/>
        </w:rPr>
        <w:t>hizmetleri</w:t>
      </w:r>
      <w:r>
        <w:rPr>
          <w:spacing w:val="-8"/>
          <w:sz w:val="24"/>
        </w:rPr>
        <w:t> </w:t>
      </w:r>
      <w:r>
        <w:rPr>
          <w:sz w:val="24"/>
        </w:rPr>
        <w:t>Bölümü</w:t>
      </w:r>
      <w:r>
        <w:rPr>
          <w:spacing w:val="-8"/>
          <w:sz w:val="24"/>
        </w:rPr>
        <w:t> </w:t>
      </w:r>
      <w:r>
        <w:rPr>
          <w:sz w:val="24"/>
        </w:rPr>
        <w:t>katılımcılarının</w:t>
      </w:r>
      <w:r>
        <w:rPr>
          <w:spacing w:val="-11"/>
          <w:sz w:val="24"/>
        </w:rPr>
        <w:t> </w:t>
      </w:r>
      <w:r>
        <w:rPr>
          <w:sz w:val="24"/>
        </w:rPr>
        <w:t>Maddiyat</w:t>
      </w:r>
      <w:r>
        <w:rPr>
          <w:spacing w:val="-8"/>
          <w:sz w:val="24"/>
        </w:rPr>
        <w:t> </w:t>
      </w:r>
      <w:r>
        <w:rPr>
          <w:sz w:val="24"/>
        </w:rPr>
        <w:t>ve</w:t>
      </w:r>
      <w:r>
        <w:rPr>
          <w:spacing w:val="-8"/>
          <w:sz w:val="24"/>
        </w:rPr>
        <w:t> </w:t>
      </w:r>
      <w:r>
        <w:rPr>
          <w:sz w:val="24"/>
        </w:rPr>
        <w:t>ün</w:t>
      </w:r>
      <w:r>
        <w:rPr>
          <w:spacing w:val="-8"/>
          <w:sz w:val="24"/>
        </w:rPr>
        <w:t> </w:t>
      </w:r>
      <w:r>
        <w:rPr>
          <w:sz w:val="24"/>
        </w:rPr>
        <w:t>üzerinden</w:t>
      </w:r>
      <w:r>
        <w:rPr>
          <w:spacing w:val="-8"/>
          <w:sz w:val="24"/>
        </w:rPr>
        <w:t> </w:t>
      </w:r>
      <w:r>
        <w:rPr>
          <w:sz w:val="24"/>
        </w:rPr>
        <w:t>başarı</w:t>
      </w:r>
      <w:r>
        <w:rPr>
          <w:spacing w:val="-58"/>
          <w:sz w:val="24"/>
        </w:rPr>
        <w:t> </w:t>
      </w:r>
      <w:r>
        <w:rPr>
          <w:sz w:val="24"/>
        </w:rPr>
        <w:t>algı düzeylerinin diğer tüm bölümlerde eğitim gören katılımcılara göre daha</w:t>
      </w:r>
      <w:r>
        <w:rPr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-1"/>
          <w:sz w:val="24"/>
        </w:rPr>
        <w:t> </w:t>
      </w:r>
      <w:r>
        <w:rPr>
          <w:sz w:val="24"/>
        </w:rPr>
        <w:t>seviyelerde</w:t>
      </w:r>
      <w:r>
        <w:rPr>
          <w:spacing w:val="-1"/>
          <w:sz w:val="24"/>
        </w:rPr>
        <w:t> </w:t>
      </w:r>
      <w:r>
        <w:rPr>
          <w:sz w:val="24"/>
        </w:rPr>
        <w:t>olduğu görülmüştür (F=7,25,</w:t>
      </w:r>
      <w:r>
        <w:rPr>
          <w:spacing w:val="-1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8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6224">
            <wp:simplePos x="0" y="0"/>
            <wp:positionH relativeFrom="page">
              <wp:posOffset>1282700</wp:posOffset>
            </wp:positionH>
            <wp:positionV relativeFrom="paragraph">
              <wp:posOffset>328080</wp:posOffset>
            </wp:positionV>
            <wp:extent cx="4686300" cy="1841500"/>
            <wp:effectExtent l="0" t="0" r="0" b="0"/>
            <wp:wrapNone/>
            <wp:docPr id="3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Çalışmada katılımcıların başarı kavramını ilişkilendirdikleri görseller, farklı</w:t>
      </w:r>
      <w:r>
        <w:rPr>
          <w:spacing w:val="1"/>
          <w:sz w:val="24"/>
        </w:rPr>
        <w:t> </w:t>
      </w:r>
      <w:r>
        <w:rPr>
          <w:sz w:val="24"/>
        </w:rPr>
        <w:t>boyutlu</w:t>
      </w:r>
      <w:r>
        <w:rPr>
          <w:spacing w:val="1"/>
          <w:sz w:val="24"/>
        </w:rPr>
        <w:t> </w:t>
      </w:r>
      <w:r>
        <w:rPr>
          <w:sz w:val="24"/>
        </w:rPr>
        <w:t>görsellerle</w:t>
      </w:r>
      <w:r>
        <w:rPr>
          <w:spacing w:val="1"/>
          <w:sz w:val="24"/>
        </w:rPr>
        <w:t> </w:t>
      </w:r>
      <w:r>
        <w:rPr>
          <w:sz w:val="24"/>
        </w:rPr>
        <w:t>ilişkilendirilme</w:t>
      </w:r>
      <w:r>
        <w:rPr>
          <w:spacing w:val="1"/>
          <w:sz w:val="24"/>
        </w:rPr>
        <w:t> </w:t>
      </w:r>
      <w:r>
        <w:rPr>
          <w:sz w:val="24"/>
        </w:rPr>
        <w:t>düzeylerine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incelendiğinde,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1"/>
          <w:sz w:val="24"/>
        </w:rPr>
        <w:t> </w:t>
      </w:r>
      <w:r>
        <w:rPr>
          <w:sz w:val="24"/>
        </w:rPr>
        <w:t>değerler üzerinden başarı algı düzeyinin (görsel) anlamlı şekilde farklı olduğu</w:t>
      </w:r>
      <w:r>
        <w:rPr>
          <w:spacing w:val="-57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Görsel</w:t>
      </w:r>
      <w:r>
        <w:rPr>
          <w:spacing w:val="1"/>
          <w:sz w:val="24"/>
        </w:rPr>
        <w:t> </w:t>
      </w:r>
      <w:r>
        <w:rPr>
          <w:sz w:val="24"/>
        </w:rPr>
        <w:t>olan</w:t>
      </w:r>
      <w:r>
        <w:rPr>
          <w:spacing w:val="1"/>
          <w:sz w:val="24"/>
        </w:rPr>
        <w:t> </w:t>
      </w:r>
      <w:r>
        <w:rPr>
          <w:sz w:val="24"/>
        </w:rPr>
        <w:t>adalet</w:t>
      </w:r>
      <w:r>
        <w:rPr>
          <w:spacing w:val="1"/>
          <w:sz w:val="24"/>
        </w:rPr>
        <w:t> </w:t>
      </w:r>
      <w:r>
        <w:rPr>
          <w:sz w:val="24"/>
        </w:rPr>
        <w:t>görselini</w:t>
      </w:r>
      <w:r>
        <w:rPr>
          <w:spacing w:val="1"/>
          <w:sz w:val="24"/>
        </w:rPr>
        <w:t> </w:t>
      </w:r>
      <w:r>
        <w:rPr>
          <w:sz w:val="24"/>
        </w:rPr>
        <w:t>seçen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(etik</w:t>
      </w:r>
      <w:r>
        <w:rPr>
          <w:spacing w:val="-57"/>
          <w:sz w:val="24"/>
        </w:rPr>
        <w:t> </w:t>
      </w:r>
      <w:r>
        <w:rPr>
          <w:sz w:val="24"/>
        </w:rPr>
        <w:t>değerler</w:t>
      </w:r>
      <w:r>
        <w:rPr>
          <w:spacing w:val="-11"/>
          <w:sz w:val="24"/>
        </w:rPr>
        <w:t> </w:t>
      </w:r>
      <w:r>
        <w:rPr>
          <w:sz w:val="24"/>
        </w:rPr>
        <w:t>üzerinden</w:t>
      </w:r>
      <w:r>
        <w:rPr>
          <w:spacing w:val="-11"/>
          <w:sz w:val="24"/>
        </w:rPr>
        <w:t> </w:t>
      </w:r>
      <w:r>
        <w:rPr>
          <w:sz w:val="24"/>
        </w:rPr>
        <w:t>başarı</w:t>
      </w:r>
      <w:r>
        <w:rPr>
          <w:spacing w:val="-10"/>
          <w:sz w:val="24"/>
        </w:rPr>
        <w:t> </w:t>
      </w:r>
      <w:r>
        <w:rPr>
          <w:sz w:val="24"/>
        </w:rPr>
        <w:t>algı</w:t>
      </w:r>
      <w:r>
        <w:rPr>
          <w:spacing w:val="-10"/>
          <w:sz w:val="24"/>
        </w:rPr>
        <w:t> </w:t>
      </w:r>
      <w:r>
        <w:rPr>
          <w:sz w:val="24"/>
        </w:rPr>
        <w:t>düzeylerinin)</w:t>
      </w:r>
      <w:r>
        <w:rPr>
          <w:spacing w:val="-10"/>
          <w:sz w:val="24"/>
        </w:rPr>
        <w:t> </w:t>
      </w:r>
      <w:r>
        <w:rPr>
          <w:sz w:val="24"/>
        </w:rPr>
        <w:t>diğer</w:t>
      </w:r>
      <w:r>
        <w:rPr>
          <w:spacing w:val="-9"/>
          <w:sz w:val="24"/>
        </w:rPr>
        <w:t> </w:t>
      </w:r>
      <w:r>
        <w:rPr>
          <w:sz w:val="24"/>
        </w:rPr>
        <w:t>görselleri</w:t>
      </w:r>
      <w:r>
        <w:rPr>
          <w:spacing w:val="-10"/>
          <w:sz w:val="24"/>
        </w:rPr>
        <w:t> </w:t>
      </w:r>
      <w:r>
        <w:rPr>
          <w:sz w:val="24"/>
        </w:rPr>
        <w:t>seçen</w:t>
      </w:r>
      <w:r>
        <w:rPr>
          <w:spacing w:val="-11"/>
          <w:sz w:val="24"/>
        </w:rPr>
        <w:t> </w:t>
      </w:r>
      <w:r>
        <w:rPr>
          <w:sz w:val="24"/>
        </w:rPr>
        <w:t>katılımcılara</w:t>
      </w:r>
      <w:r>
        <w:rPr>
          <w:spacing w:val="-57"/>
          <w:sz w:val="24"/>
        </w:rPr>
        <w:t> </w:t>
      </w:r>
      <w:r>
        <w:rPr>
          <w:sz w:val="24"/>
        </w:rPr>
        <w:t>göre</w:t>
      </w:r>
      <w:r>
        <w:rPr>
          <w:spacing w:val="-2"/>
          <w:sz w:val="24"/>
        </w:rPr>
        <w:t> </w:t>
      </w:r>
      <w:r>
        <w:rPr>
          <w:sz w:val="24"/>
        </w:rPr>
        <w:t>daha</w:t>
      </w:r>
      <w:r>
        <w:rPr>
          <w:spacing w:val="2"/>
          <w:sz w:val="24"/>
        </w:rPr>
        <w:t> </w:t>
      </w:r>
      <w:r>
        <w:rPr>
          <w:sz w:val="24"/>
        </w:rPr>
        <w:t>yüksek seviyelerde</w:t>
      </w:r>
      <w:r>
        <w:rPr>
          <w:spacing w:val="-3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görülmüştür</w:t>
      </w:r>
      <w:r>
        <w:rPr>
          <w:spacing w:val="1"/>
          <w:sz w:val="24"/>
        </w:rPr>
        <w:t> </w:t>
      </w:r>
      <w:r>
        <w:rPr>
          <w:sz w:val="24"/>
        </w:rPr>
        <w:t>(F=12,17,</w:t>
      </w:r>
      <w:r>
        <w:rPr>
          <w:spacing w:val="-1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9" w:hanging="428"/>
        <w:jc w:val="both"/>
        <w:rPr>
          <w:sz w:val="24"/>
        </w:rPr>
      </w:pPr>
      <w:r>
        <w:rPr>
          <w:sz w:val="24"/>
        </w:rPr>
        <w:t>Çalışmada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kavramını</w:t>
      </w:r>
      <w:r>
        <w:rPr>
          <w:spacing w:val="1"/>
          <w:sz w:val="24"/>
        </w:rPr>
        <w:t> </w:t>
      </w:r>
      <w:r>
        <w:rPr>
          <w:sz w:val="24"/>
        </w:rPr>
        <w:t>görsellerle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ilişkilendirme</w:t>
      </w:r>
      <w:r>
        <w:rPr>
          <w:spacing w:val="1"/>
          <w:sz w:val="24"/>
        </w:rPr>
        <w:t> </w:t>
      </w:r>
      <w:r>
        <w:rPr>
          <w:sz w:val="24"/>
        </w:rPr>
        <w:t>düzeylerine</w:t>
      </w:r>
      <w:r>
        <w:rPr>
          <w:spacing w:val="-1"/>
          <w:sz w:val="24"/>
        </w:rPr>
        <w:t> </w:t>
      </w:r>
      <w:r>
        <w:rPr>
          <w:sz w:val="24"/>
        </w:rPr>
        <w:t>göre</w:t>
      </w:r>
      <w:r>
        <w:rPr>
          <w:spacing w:val="-4"/>
          <w:sz w:val="24"/>
        </w:rPr>
        <w:t> </w:t>
      </w:r>
      <w:r>
        <w:rPr>
          <w:sz w:val="24"/>
        </w:rPr>
        <w:t>boyutlar</w:t>
      </w:r>
      <w:r>
        <w:rPr>
          <w:spacing w:val="-6"/>
          <w:sz w:val="24"/>
        </w:rPr>
        <w:t> </w:t>
      </w:r>
      <w:r>
        <w:rPr>
          <w:sz w:val="24"/>
        </w:rPr>
        <w:t>arası</w:t>
      </w:r>
      <w:r>
        <w:rPr>
          <w:spacing w:val="-4"/>
          <w:sz w:val="24"/>
        </w:rPr>
        <w:t> </w:t>
      </w:r>
      <w:r>
        <w:rPr>
          <w:sz w:val="24"/>
        </w:rPr>
        <w:t>puan</w:t>
      </w:r>
      <w:r>
        <w:rPr>
          <w:spacing w:val="-5"/>
          <w:sz w:val="24"/>
        </w:rPr>
        <w:t> </w:t>
      </w:r>
      <w:r>
        <w:rPr>
          <w:sz w:val="24"/>
        </w:rPr>
        <w:t>farkları</w:t>
      </w:r>
      <w:r>
        <w:rPr>
          <w:spacing w:val="-5"/>
          <w:sz w:val="24"/>
        </w:rPr>
        <w:t> </w:t>
      </w:r>
      <w:r>
        <w:rPr>
          <w:sz w:val="24"/>
        </w:rPr>
        <w:t>şu</w:t>
      </w:r>
      <w:r>
        <w:rPr>
          <w:spacing w:val="-5"/>
          <w:sz w:val="24"/>
        </w:rPr>
        <w:t> </w:t>
      </w:r>
      <w:r>
        <w:rPr>
          <w:sz w:val="24"/>
        </w:rPr>
        <w:t>şekildedir:</w:t>
      </w:r>
      <w:r>
        <w:rPr>
          <w:spacing w:val="-5"/>
          <w:sz w:val="24"/>
        </w:rPr>
        <w:t> </w:t>
      </w:r>
      <w:r>
        <w:rPr>
          <w:sz w:val="24"/>
        </w:rPr>
        <w:t>Katılımcıların</w:t>
      </w:r>
      <w:r>
        <w:rPr>
          <w:spacing w:val="-4"/>
          <w:sz w:val="24"/>
        </w:rPr>
        <w:t> </w:t>
      </w:r>
      <w:r>
        <w:rPr>
          <w:sz w:val="24"/>
        </w:rPr>
        <w:t>iş</w:t>
      </w:r>
      <w:r>
        <w:rPr>
          <w:spacing w:val="2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kariyer üzerinden başarı algı düzeylerinin anlamlı şekilde farklı olduğu 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-10"/>
          <w:sz w:val="24"/>
        </w:rPr>
        <w:t> </w:t>
      </w:r>
      <w:r>
        <w:rPr>
          <w:sz w:val="24"/>
        </w:rPr>
        <w:t>Farkın</w:t>
      </w:r>
      <w:r>
        <w:rPr>
          <w:spacing w:val="-8"/>
          <w:sz w:val="24"/>
        </w:rPr>
        <w:t> </w:t>
      </w:r>
      <w:r>
        <w:rPr>
          <w:sz w:val="24"/>
        </w:rPr>
        <w:t>nedeni</w:t>
      </w:r>
      <w:r>
        <w:rPr>
          <w:spacing w:val="-9"/>
          <w:sz w:val="24"/>
        </w:rPr>
        <w:t> </w:t>
      </w:r>
      <w:r>
        <w:rPr>
          <w:sz w:val="24"/>
        </w:rPr>
        <w:t>ise</w:t>
      </w:r>
      <w:r>
        <w:rPr>
          <w:spacing w:val="-9"/>
          <w:sz w:val="24"/>
        </w:rPr>
        <w:t> </w:t>
      </w:r>
      <w:r>
        <w:rPr>
          <w:sz w:val="24"/>
        </w:rPr>
        <w:t>3</w:t>
      </w:r>
      <w:r>
        <w:rPr>
          <w:spacing w:val="-10"/>
          <w:sz w:val="24"/>
        </w:rPr>
        <w:t> </w:t>
      </w:r>
      <w:r>
        <w:rPr>
          <w:sz w:val="24"/>
        </w:rPr>
        <w:t>ve</w:t>
      </w:r>
      <w:r>
        <w:rPr>
          <w:spacing w:val="-11"/>
          <w:sz w:val="24"/>
        </w:rPr>
        <w:t> </w:t>
      </w:r>
      <w:r>
        <w:rPr>
          <w:sz w:val="24"/>
        </w:rPr>
        <w:t>4</w:t>
      </w:r>
      <w:r>
        <w:rPr>
          <w:spacing w:val="-9"/>
          <w:sz w:val="24"/>
        </w:rPr>
        <w:t> </w:t>
      </w:r>
      <w:r>
        <w:rPr>
          <w:sz w:val="24"/>
        </w:rPr>
        <w:t>numaralı</w:t>
      </w:r>
      <w:r>
        <w:rPr>
          <w:spacing w:val="-9"/>
          <w:sz w:val="24"/>
        </w:rPr>
        <w:t> </w:t>
      </w:r>
      <w:r>
        <w:rPr>
          <w:sz w:val="24"/>
        </w:rPr>
        <w:t>görseli</w:t>
      </w:r>
      <w:r>
        <w:rPr>
          <w:spacing w:val="-9"/>
          <w:sz w:val="24"/>
        </w:rPr>
        <w:t> </w:t>
      </w:r>
      <w:r>
        <w:rPr>
          <w:sz w:val="24"/>
        </w:rPr>
        <w:t>seçen</w:t>
      </w:r>
      <w:r>
        <w:rPr>
          <w:spacing w:val="-9"/>
          <w:sz w:val="24"/>
        </w:rPr>
        <w:t> </w:t>
      </w:r>
      <w:r>
        <w:rPr>
          <w:sz w:val="24"/>
        </w:rPr>
        <w:t>katılımcılarının</w:t>
      </w:r>
      <w:r>
        <w:rPr>
          <w:spacing w:val="-10"/>
          <w:sz w:val="24"/>
        </w:rPr>
        <w:t> </w:t>
      </w:r>
      <w:r>
        <w:rPr>
          <w:sz w:val="24"/>
        </w:rPr>
        <w:t>iş</w:t>
      </w:r>
      <w:r>
        <w:rPr>
          <w:spacing w:val="-11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kariyer üzerinden başarı algı düzeylerinin diğer görselleri seçen katılımcılara</w:t>
      </w:r>
      <w:r>
        <w:rPr>
          <w:spacing w:val="1"/>
          <w:sz w:val="24"/>
        </w:rPr>
        <w:t> </w:t>
      </w:r>
      <w:r>
        <w:rPr>
          <w:sz w:val="24"/>
        </w:rPr>
        <w:t>göre daha yüksek seviyede olmasıdır. Ayrıca şöhret ve maddiyat görsellerini</w:t>
      </w:r>
      <w:r>
        <w:rPr>
          <w:spacing w:val="1"/>
          <w:sz w:val="24"/>
        </w:rPr>
        <w:t> </w:t>
      </w:r>
      <w:r>
        <w:rPr>
          <w:sz w:val="24"/>
        </w:rPr>
        <w:t>seçen</w:t>
      </w:r>
      <w:r>
        <w:rPr>
          <w:spacing w:val="1"/>
          <w:sz w:val="24"/>
        </w:rPr>
        <w:t> </w:t>
      </w:r>
      <w:r>
        <w:rPr>
          <w:sz w:val="24"/>
        </w:rPr>
        <w:t>katılımcıların iş ve kariyer</w:t>
      </w:r>
      <w:r>
        <w:rPr>
          <w:spacing w:val="1"/>
          <w:sz w:val="24"/>
        </w:rPr>
        <w:t> </w:t>
      </w:r>
      <w:r>
        <w:rPr>
          <w:sz w:val="24"/>
        </w:rPr>
        <w:t>üzerinden başarı algı düzeylerinin diğer</w:t>
      </w:r>
      <w:r>
        <w:rPr>
          <w:spacing w:val="1"/>
          <w:sz w:val="24"/>
        </w:rPr>
        <w:t> </w:t>
      </w:r>
      <w:r>
        <w:rPr>
          <w:sz w:val="24"/>
        </w:rPr>
        <w:t>görselleri</w:t>
      </w:r>
      <w:r>
        <w:rPr>
          <w:spacing w:val="-12"/>
          <w:sz w:val="24"/>
        </w:rPr>
        <w:t> </w:t>
      </w:r>
      <w:r>
        <w:rPr>
          <w:sz w:val="24"/>
        </w:rPr>
        <w:t>seçen</w:t>
      </w:r>
      <w:r>
        <w:rPr>
          <w:spacing w:val="-12"/>
          <w:sz w:val="24"/>
        </w:rPr>
        <w:t> </w:t>
      </w:r>
      <w:r>
        <w:rPr>
          <w:sz w:val="24"/>
        </w:rPr>
        <w:t>katılımcılara</w:t>
      </w:r>
      <w:r>
        <w:rPr>
          <w:spacing w:val="-11"/>
          <w:sz w:val="24"/>
        </w:rPr>
        <w:t> </w:t>
      </w:r>
      <w:r>
        <w:rPr>
          <w:sz w:val="24"/>
        </w:rPr>
        <w:t>göre</w:t>
      </w:r>
      <w:r>
        <w:rPr>
          <w:spacing w:val="-13"/>
          <w:sz w:val="24"/>
        </w:rPr>
        <w:t> </w:t>
      </w:r>
      <w:r>
        <w:rPr>
          <w:sz w:val="24"/>
        </w:rPr>
        <w:t>daha</w:t>
      </w:r>
      <w:r>
        <w:rPr>
          <w:spacing w:val="-7"/>
          <w:sz w:val="24"/>
        </w:rPr>
        <w:t> </w:t>
      </w:r>
      <w:r>
        <w:rPr>
          <w:sz w:val="24"/>
        </w:rPr>
        <w:t>yüksek</w:t>
      </w:r>
      <w:r>
        <w:rPr>
          <w:spacing w:val="-10"/>
          <w:sz w:val="24"/>
        </w:rPr>
        <w:t> </w:t>
      </w:r>
      <w:r>
        <w:rPr>
          <w:sz w:val="24"/>
        </w:rPr>
        <w:t>olduğu</w:t>
      </w:r>
      <w:r>
        <w:rPr>
          <w:spacing w:val="-12"/>
          <w:sz w:val="24"/>
        </w:rPr>
        <w:t> </w:t>
      </w:r>
      <w:r>
        <w:rPr>
          <w:sz w:val="24"/>
        </w:rPr>
        <w:t>ifade</w:t>
      </w:r>
      <w:r>
        <w:rPr>
          <w:spacing w:val="-11"/>
          <w:sz w:val="24"/>
        </w:rPr>
        <w:t> </w:t>
      </w:r>
      <w:r>
        <w:rPr>
          <w:sz w:val="24"/>
        </w:rPr>
        <w:t>edilebilir</w:t>
      </w:r>
      <w:r>
        <w:rPr>
          <w:spacing w:val="-12"/>
          <w:sz w:val="24"/>
        </w:rPr>
        <w:t> </w:t>
      </w:r>
      <w:r>
        <w:rPr>
          <w:sz w:val="24"/>
        </w:rPr>
        <w:t>(F=4,21,</w:t>
      </w:r>
      <w:r>
        <w:rPr>
          <w:spacing w:val="-57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0" w:hanging="428"/>
        <w:jc w:val="both"/>
        <w:rPr>
          <w:sz w:val="24"/>
        </w:rPr>
      </w:pPr>
      <w:r>
        <w:rPr>
          <w:sz w:val="24"/>
        </w:rPr>
        <w:t>Çalışmada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kavramını</w:t>
      </w:r>
      <w:r>
        <w:rPr>
          <w:spacing w:val="1"/>
          <w:sz w:val="24"/>
        </w:rPr>
        <w:t> </w:t>
      </w:r>
      <w:r>
        <w:rPr>
          <w:sz w:val="24"/>
        </w:rPr>
        <w:t>ilişkilendirdiği</w:t>
      </w:r>
      <w:r>
        <w:rPr>
          <w:spacing w:val="1"/>
          <w:sz w:val="24"/>
        </w:rPr>
        <w:t> </w:t>
      </w:r>
      <w:r>
        <w:rPr>
          <w:sz w:val="24"/>
        </w:rPr>
        <w:t>görsellere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maddiyat ve ün (Görsel 4) üzerinden başarı algı düzeylerinin anlamlı şekilde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tespit</w:t>
      </w:r>
      <w:r>
        <w:rPr>
          <w:spacing w:val="1"/>
          <w:sz w:val="24"/>
        </w:rPr>
        <w:t> </w:t>
      </w:r>
      <w:r>
        <w:rPr>
          <w:sz w:val="24"/>
        </w:rPr>
        <w:t>edilmiştir.</w:t>
      </w:r>
      <w:r>
        <w:rPr>
          <w:spacing w:val="1"/>
          <w:sz w:val="24"/>
        </w:rPr>
        <w:t> </w:t>
      </w:r>
      <w:r>
        <w:rPr>
          <w:sz w:val="24"/>
        </w:rPr>
        <w:t>Farkın</w:t>
      </w:r>
      <w:r>
        <w:rPr>
          <w:spacing w:val="1"/>
          <w:sz w:val="24"/>
        </w:rPr>
        <w:t> </w:t>
      </w:r>
      <w:r>
        <w:rPr>
          <w:sz w:val="24"/>
        </w:rPr>
        <w:t>nedeninin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numaralı</w:t>
      </w:r>
      <w:r>
        <w:rPr>
          <w:spacing w:val="1"/>
          <w:sz w:val="24"/>
        </w:rPr>
        <w:t> </w:t>
      </w:r>
      <w:r>
        <w:rPr>
          <w:sz w:val="24"/>
        </w:rPr>
        <w:t>görseli</w:t>
      </w:r>
      <w:r>
        <w:rPr>
          <w:spacing w:val="1"/>
          <w:sz w:val="24"/>
        </w:rPr>
        <w:t> </w:t>
      </w:r>
      <w:r>
        <w:rPr>
          <w:sz w:val="24"/>
        </w:rPr>
        <w:t>seçen</w:t>
      </w:r>
      <w:r>
        <w:rPr>
          <w:spacing w:val="-57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maddiyat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ün</w:t>
      </w:r>
      <w:r>
        <w:rPr>
          <w:spacing w:val="1"/>
          <w:sz w:val="24"/>
        </w:rPr>
        <w:t> </w:t>
      </w:r>
      <w:r>
        <w:rPr>
          <w:sz w:val="24"/>
        </w:rPr>
        <w:t>üzerinden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1"/>
          <w:sz w:val="24"/>
        </w:rPr>
        <w:t> </w:t>
      </w:r>
      <w:r>
        <w:rPr>
          <w:sz w:val="24"/>
        </w:rPr>
        <w:t>diğer</w:t>
      </w:r>
      <w:r>
        <w:rPr>
          <w:spacing w:val="1"/>
          <w:sz w:val="24"/>
        </w:rPr>
        <w:t> </w:t>
      </w:r>
      <w:r>
        <w:rPr>
          <w:sz w:val="24"/>
        </w:rPr>
        <w:t>görselleri seçen katılımcılara göre daha yüksek seviyede olmasıdır. Maddiyat</w:t>
      </w:r>
      <w:r>
        <w:rPr>
          <w:spacing w:val="1"/>
          <w:sz w:val="24"/>
        </w:rPr>
        <w:t> </w:t>
      </w:r>
      <w:r>
        <w:rPr>
          <w:sz w:val="24"/>
        </w:rPr>
        <w:t>ile ilgili görseli seçen katılımcıların maddiyat ve ün üzerinden başarı algı</w:t>
      </w:r>
      <w:r>
        <w:rPr>
          <w:spacing w:val="1"/>
          <w:sz w:val="24"/>
        </w:rPr>
        <w:t> </w:t>
      </w:r>
      <w:r>
        <w:rPr>
          <w:sz w:val="24"/>
        </w:rPr>
        <w:t>düzeylerinin</w:t>
      </w:r>
      <w:r>
        <w:rPr>
          <w:spacing w:val="-1"/>
          <w:sz w:val="24"/>
        </w:rPr>
        <w:t> </w:t>
      </w:r>
      <w:r>
        <w:rPr>
          <w:sz w:val="24"/>
        </w:rPr>
        <w:t>daha</w:t>
      </w:r>
      <w:r>
        <w:rPr>
          <w:spacing w:val="2"/>
          <w:sz w:val="24"/>
        </w:rPr>
        <w:t> </w:t>
      </w:r>
      <w:r>
        <w:rPr>
          <w:sz w:val="24"/>
        </w:rPr>
        <w:t>yüksek</w:t>
      </w:r>
      <w:r>
        <w:rPr>
          <w:spacing w:val="2"/>
          <w:sz w:val="24"/>
        </w:rPr>
        <w:t> </w:t>
      </w:r>
      <w:r>
        <w:rPr>
          <w:sz w:val="24"/>
        </w:rPr>
        <w:t>olduğu</w:t>
      </w:r>
      <w:r>
        <w:rPr>
          <w:spacing w:val="-1"/>
          <w:sz w:val="24"/>
        </w:rPr>
        <w:t> </w:t>
      </w:r>
      <w:r>
        <w:rPr>
          <w:sz w:val="24"/>
        </w:rPr>
        <w:t>ifade</w:t>
      </w:r>
      <w:r>
        <w:rPr>
          <w:spacing w:val="-1"/>
          <w:sz w:val="24"/>
        </w:rPr>
        <w:t> </w:t>
      </w:r>
      <w:r>
        <w:rPr>
          <w:sz w:val="24"/>
        </w:rPr>
        <w:t>edilebilir</w:t>
      </w:r>
      <w:r>
        <w:rPr>
          <w:spacing w:val="-1"/>
          <w:sz w:val="24"/>
        </w:rPr>
        <w:t> </w:t>
      </w:r>
      <w:r>
        <w:rPr>
          <w:sz w:val="24"/>
        </w:rPr>
        <w:t>(F=3,30,</w:t>
      </w:r>
      <w:r>
        <w:rPr>
          <w:spacing w:val="-1"/>
          <w:sz w:val="24"/>
        </w:rPr>
        <w:t> </w:t>
      </w:r>
      <w:r>
        <w:rPr>
          <w:sz w:val="24"/>
        </w:rPr>
        <w:t>p=0,01).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98" w:after="0"/>
        <w:ind w:left="1722" w:right="388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6736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3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Çalışmada başarı algısının hangi alanda daha yüksek olduğunu tespit etmek</w:t>
      </w:r>
      <w:r>
        <w:rPr>
          <w:spacing w:val="1"/>
          <w:sz w:val="24"/>
        </w:rPr>
        <w:t> </w:t>
      </w:r>
      <w:r>
        <w:rPr>
          <w:sz w:val="24"/>
        </w:rPr>
        <w:t>adına etik değerler, iş ve kariyer, maddiyat ve ün üzerinden başarı algısı</w:t>
      </w:r>
      <w:r>
        <w:rPr>
          <w:spacing w:val="1"/>
          <w:sz w:val="24"/>
        </w:rPr>
        <w:t> </w:t>
      </w:r>
      <w:r>
        <w:rPr>
          <w:sz w:val="24"/>
        </w:rPr>
        <w:t>boyutlarına ilişkin sonuçlar karşılaştırılmıştır. Sonuçlara göre katılımcıların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1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üzerinden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düzeyinin</w:t>
      </w:r>
      <w:r>
        <w:rPr>
          <w:spacing w:val="1"/>
          <w:sz w:val="24"/>
        </w:rPr>
        <w:t> </w:t>
      </w:r>
      <w:r>
        <w:rPr>
          <w:sz w:val="24"/>
        </w:rPr>
        <w:t>iş-kariyer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maddiyat-</w:t>
      </w:r>
      <w:r>
        <w:rPr>
          <w:spacing w:val="1"/>
          <w:sz w:val="24"/>
        </w:rPr>
        <w:t> </w:t>
      </w:r>
      <w:r>
        <w:rPr>
          <w:sz w:val="24"/>
        </w:rPr>
        <w:t>ün</w:t>
      </w:r>
      <w:r>
        <w:rPr>
          <w:spacing w:val="1"/>
          <w:sz w:val="24"/>
        </w:rPr>
        <w:t> </w:t>
      </w:r>
      <w:r>
        <w:rPr>
          <w:sz w:val="24"/>
        </w:rPr>
        <w:t>boyutlarına göre daha düşük seviyelerde olduğu görülmüştür. Özetle anket</w:t>
      </w:r>
      <w:r>
        <w:rPr>
          <w:spacing w:val="1"/>
          <w:sz w:val="24"/>
        </w:rPr>
        <w:t> </w:t>
      </w:r>
      <w:r>
        <w:rPr>
          <w:sz w:val="24"/>
        </w:rPr>
        <w:t>çalışmasına katılan öğrenciler başarıda etik değerleri maddiyat-ün ve kariyer</w:t>
      </w:r>
      <w:r>
        <w:rPr>
          <w:spacing w:val="1"/>
          <w:sz w:val="24"/>
        </w:rPr>
        <w:t> </w:t>
      </w:r>
      <w:r>
        <w:rPr>
          <w:sz w:val="24"/>
        </w:rPr>
        <w:t>gibi</w:t>
      </w:r>
      <w:r>
        <w:rPr>
          <w:spacing w:val="1"/>
          <w:sz w:val="24"/>
        </w:rPr>
        <w:t> </w:t>
      </w:r>
      <w:r>
        <w:rPr>
          <w:sz w:val="24"/>
        </w:rPr>
        <w:t>kavramlardan</w:t>
      </w:r>
      <w:r>
        <w:rPr>
          <w:spacing w:val="1"/>
          <w:sz w:val="24"/>
        </w:rPr>
        <w:t> </w:t>
      </w:r>
      <w:r>
        <w:rPr>
          <w:sz w:val="24"/>
        </w:rPr>
        <w:t>daha</w:t>
      </w:r>
      <w:r>
        <w:rPr>
          <w:spacing w:val="1"/>
          <w:sz w:val="24"/>
        </w:rPr>
        <w:t> </w:t>
      </w:r>
      <w:r>
        <w:rPr>
          <w:sz w:val="24"/>
        </w:rPr>
        <w:t>az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bulmaktadır</w:t>
      </w:r>
      <w:r>
        <w:rPr>
          <w:spacing w:val="1"/>
          <w:sz w:val="24"/>
        </w:rPr>
        <w:t> </w:t>
      </w:r>
      <w:r>
        <w:rPr>
          <w:sz w:val="24"/>
        </w:rPr>
        <w:t>(F=9,63,</w:t>
      </w:r>
      <w:r>
        <w:rPr>
          <w:spacing w:val="1"/>
          <w:sz w:val="24"/>
        </w:rPr>
        <w:t> </w:t>
      </w:r>
      <w:r>
        <w:rPr>
          <w:sz w:val="24"/>
        </w:rPr>
        <w:t>p=0,01).</w:t>
      </w:r>
      <w:r>
        <w:rPr>
          <w:spacing w:val="1"/>
          <w:sz w:val="24"/>
        </w:rPr>
        <w:t> </w:t>
      </w:r>
      <w:r>
        <w:rPr>
          <w:sz w:val="24"/>
        </w:rPr>
        <w:t>Ayrıca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-8"/>
          <w:sz w:val="24"/>
        </w:rPr>
        <w:t> </w:t>
      </w:r>
      <w:r>
        <w:rPr>
          <w:sz w:val="24"/>
        </w:rPr>
        <w:t>iş</w:t>
      </w:r>
      <w:r>
        <w:rPr>
          <w:spacing w:val="-8"/>
          <w:sz w:val="24"/>
        </w:rPr>
        <w:t> </w:t>
      </w:r>
      <w:r>
        <w:rPr>
          <w:sz w:val="24"/>
        </w:rPr>
        <w:t>ve</w:t>
      </w:r>
      <w:r>
        <w:rPr>
          <w:spacing w:val="-10"/>
          <w:sz w:val="24"/>
        </w:rPr>
        <w:t> </w:t>
      </w:r>
      <w:r>
        <w:rPr>
          <w:sz w:val="24"/>
        </w:rPr>
        <w:t>kariyer</w:t>
      </w:r>
      <w:r>
        <w:rPr>
          <w:spacing w:val="-9"/>
          <w:sz w:val="24"/>
        </w:rPr>
        <w:t> </w:t>
      </w:r>
      <w:r>
        <w:rPr>
          <w:sz w:val="24"/>
        </w:rPr>
        <w:t>üzerinden</w:t>
      </w:r>
      <w:r>
        <w:rPr>
          <w:spacing w:val="-9"/>
          <w:sz w:val="24"/>
        </w:rPr>
        <w:t> </w:t>
      </w:r>
      <w:r>
        <w:rPr>
          <w:sz w:val="24"/>
        </w:rPr>
        <w:t>başarı</w:t>
      </w:r>
      <w:r>
        <w:rPr>
          <w:spacing w:val="-9"/>
          <w:sz w:val="24"/>
        </w:rPr>
        <w:t> </w:t>
      </w:r>
      <w:r>
        <w:rPr>
          <w:sz w:val="24"/>
        </w:rPr>
        <w:t>algısı</w:t>
      </w:r>
      <w:r>
        <w:rPr>
          <w:spacing w:val="-8"/>
          <w:sz w:val="24"/>
        </w:rPr>
        <w:t> </w:t>
      </w:r>
      <w:r>
        <w:rPr>
          <w:sz w:val="24"/>
        </w:rPr>
        <w:t>ve</w:t>
      </w:r>
      <w:r>
        <w:rPr>
          <w:spacing w:val="-10"/>
          <w:sz w:val="24"/>
        </w:rPr>
        <w:t> </w:t>
      </w:r>
      <w:r>
        <w:rPr>
          <w:sz w:val="24"/>
        </w:rPr>
        <w:t>maddiyat</w:t>
      </w:r>
      <w:r>
        <w:rPr>
          <w:spacing w:val="-8"/>
          <w:sz w:val="24"/>
        </w:rPr>
        <w:t> </w:t>
      </w:r>
      <w:r>
        <w:rPr>
          <w:sz w:val="24"/>
        </w:rPr>
        <w:t>ve</w:t>
      </w:r>
      <w:r>
        <w:rPr>
          <w:spacing w:val="-10"/>
          <w:sz w:val="24"/>
        </w:rPr>
        <w:t> </w:t>
      </w:r>
      <w:r>
        <w:rPr>
          <w:sz w:val="24"/>
        </w:rPr>
        <w:t>ün</w:t>
      </w:r>
      <w:r>
        <w:rPr>
          <w:spacing w:val="-9"/>
          <w:sz w:val="24"/>
        </w:rPr>
        <w:t> </w:t>
      </w:r>
      <w:r>
        <w:rPr>
          <w:sz w:val="24"/>
        </w:rPr>
        <w:t>üzerinden</w:t>
      </w:r>
      <w:r>
        <w:rPr>
          <w:spacing w:val="-58"/>
          <w:sz w:val="24"/>
        </w:rPr>
        <w:t> </w:t>
      </w:r>
      <w:r>
        <w:rPr>
          <w:sz w:val="24"/>
        </w:rPr>
        <w:t>başarı algısı düzeylerinin ise farklılık göstermediği tespit edilmiştir(p&gt;0,05).</w:t>
      </w:r>
      <w:r>
        <w:rPr>
          <w:spacing w:val="1"/>
          <w:sz w:val="24"/>
        </w:rPr>
        <w:t> </w:t>
      </w:r>
      <w:r>
        <w:rPr>
          <w:sz w:val="24"/>
        </w:rPr>
        <w:t>Sonuçlarımız katılımcıların başarı konusunda iş ve kariyer, maddiyat ve ün</w:t>
      </w:r>
      <w:r>
        <w:rPr>
          <w:spacing w:val="1"/>
          <w:sz w:val="24"/>
        </w:rPr>
        <w:t> </w:t>
      </w:r>
      <w:r>
        <w:rPr>
          <w:sz w:val="24"/>
        </w:rPr>
        <w:t>kavramlarının daha önemli olduğunu düşündüklerini göstermektedir. Başarı</w:t>
      </w:r>
      <w:r>
        <w:rPr>
          <w:spacing w:val="1"/>
          <w:sz w:val="24"/>
        </w:rPr>
        <w:t> </w:t>
      </w:r>
      <w:r>
        <w:rPr>
          <w:sz w:val="24"/>
        </w:rPr>
        <w:t>kavramının ile etik değerlerle ilişkilendirilme oranı ise diğer boyutlara göre</w:t>
      </w:r>
      <w:r>
        <w:rPr>
          <w:spacing w:val="1"/>
          <w:sz w:val="24"/>
        </w:rPr>
        <w:t> </w:t>
      </w:r>
      <w:r>
        <w:rPr>
          <w:sz w:val="24"/>
        </w:rPr>
        <w:t>oldukça</w:t>
      </w:r>
      <w:r>
        <w:rPr>
          <w:spacing w:val="-2"/>
          <w:sz w:val="24"/>
        </w:rPr>
        <w:t> </w:t>
      </w:r>
      <w:r>
        <w:rPr>
          <w:sz w:val="24"/>
        </w:rPr>
        <w:t>düşüktür.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8" w:hanging="428"/>
        <w:jc w:val="both"/>
        <w:rPr>
          <w:sz w:val="24"/>
        </w:rPr>
      </w:pPr>
      <w:r>
        <w:rPr>
          <w:sz w:val="24"/>
        </w:rPr>
        <w:t>Başarıya ilişkin en önemli faktörün kariyer olduğunu düşünen katılımcıların</w:t>
      </w:r>
      <w:r>
        <w:rPr>
          <w:spacing w:val="1"/>
          <w:sz w:val="24"/>
        </w:rPr>
        <w:t> </w:t>
      </w:r>
      <w:r>
        <w:rPr>
          <w:sz w:val="24"/>
        </w:rPr>
        <w:t>etik değerler üzerinden başarı algısı ile ilişkisi negatif ve zayıftır (r=-0,23,</w:t>
      </w:r>
      <w:r>
        <w:rPr>
          <w:spacing w:val="1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1" w:after="0"/>
        <w:ind w:left="1722" w:right="391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-4"/>
          <w:sz w:val="24"/>
        </w:rPr>
        <w:t> </w:t>
      </w:r>
      <w:r>
        <w:rPr>
          <w:sz w:val="24"/>
        </w:rPr>
        <w:t>ilişkin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önemli</w:t>
      </w:r>
      <w:r>
        <w:rPr>
          <w:spacing w:val="-4"/>
          <w:sz w:val="24"/>
        </w:rPr>
        <w:t> </w:t>
      </w:r>
      <w:r>
        <w:rPr>
          <w:sz w:val="24"/>
        </w:rPr>
        <w:t>faktörün</w:t>
      </w:r>
      <w:r>
        <w:rPr>
          <w:spacing w:val="-1"/>
          <w:sz w:val="24"/>
        </w:rPr>
        <w:t> </w:t>
      </w:r>
      <w:r>
        <w:rPr>
          <w:sz w:val="24"/>
        </w:rPr>
        <w:t>kariyer</w:t>
      </w:r>
      <w:r>
        <w:rPr>
          <w:spacing w:val="-2"/>
          <w:sz w:val="24"/>
        </w:rPr>
        <w:t> </w:t>
      </w:r>
      <w:r>
        <w:rPr>
          <w:sz w:val="24"/>
        </w:rPr>
        <w:t>olduğunu</w:t>
      </w:r>
      <w:r>
        <w:rPr>
          <w:spacing w:val="-4"/>
          <w:sz w:val="24"/>
        </w:rPr>
        <w:t> </w:t>
      </w:r>
      <w:r>
        <w:rPr>
          <w:sz w:val="24"/>
        </w:rPr>
        <w:t>düşünen</w:t>
      </w:r>
      <w:r>
        <w:rPr>
          <w:spacing w:val="-5"/>
          <w:sz w:val="24"/>
        </w:rPr>
        <w:t> </w:t>
      </w:r>
      <w:r>
        <w:rPr>
          <w:sz w:val="24"/>
        </w:rPr>
        <w:t>katılımcıların</w:t>
      </w:r>
      <w:r>
        <w:rPr>
          <w:spacing w:val="-1"/>
          <w:sz w:val="24"/>
        </w:rPr>
        <w:t> </w:t>
      </w:r>
      <w:r>
        <w:rPr>
          <w:sz w:val="24"/>
        </w:rPr>
        <w:t>iş</w:t>
      </w:r>
      <w:r>
        <w:rPr>
          <w:spacing w:val="-58"/>
          <w:sz w:val="24"/>
        </w:rPr>
        <w:t> </w:t>
      </w:r>
      <w:r>
        <w:rPr>
          <w:sz w:val="24"/>
        </w:rPr>
        <w:t>ve</w:t>
      </w:r>
      <w:r>
        <w:rPr>
          <w:spacing w:val="-11"/>
          <w:sz w:val="24"/>
        </w:rPr>
        <w:t> </w:t>
      </w:r>
      <w:r>
        <w:rPr>
          <w:sz w:val="24"/>
        </w:rPr>
        <w:t>kariyer</w:t>
      </w:r>
      <w:r>
        <w:rPr>
          <w:spacing w:val="-10"/>
          <w:sz w:val="24"/>
        </w:rPr>
        <w:t> </w:t>
      </w:r>
      <w:r>
        <w:rPr>
          <w:sz w:val="24"/>
        </w:rPr>
        <w:t>üzerinden</w:t>
      </w:r>
      <w:r>
        <w:rPr>
          <w:spacing w:val="-9"/>
          <w:sz w:val="24"/>
        </w:rPr>
        <w:t> </w:t>
      </w:r>
      <w:r>
        <w:rPr>
          <w:sz w:val="24"/>
        </w:rPr>
        <w:t>başarı</w:t>
      </w:r>
      <w:r>
        <w:rPr>
          <w:spacing w:val="-10"/>
          <w:sz w:val="24"/>
        </w:rPr>
        <w:t> </w:t>
      </w:r>
      <w:r>
        <w:rPr>
          <w:sz w:val="24"/>
        </w:rPr>
        <w:t>algısı</w:t>
      </w:r>
      <w:r>
        <w:rPr>
          <w:spacing w:val="-9"/>
          <w:sz w:val="24"/>
        </w:rPr>
        <w:t> </w:t>
      </w:r>
      <w:r>
        <w:rPr>
          <w:sz w:val="24"/>
        </w:rPr>
        <w:t>ile</w:t>
      </w:r>
      <w:r>
        <w:rPr>
          <w:spacing w:val="-10"/>
          <w:sz w:val="24"/>
        </w:rPr>
        <w:t> </w:t>
      </w:r>
      <w:r>
        <w:rPr>
          <w:sz w:val="24"/>
        </w:rPr>
        <w:t>ilişkisi</w:t>
      </w:r>
      <w:r>
        <w:rPr>
          <w:spacing w:val="-11"/>
          <w:sz w:val="24"/>
        </w:rPr>
        <w:t> </w:t>
      </w:r>
      <w:r>
        <w:rPr>
          <w:sz w:val="24"/>
        </w:rPr>
        <w:t>ise</w:t>
      </w:r>
      <w:r>
        <w:rPr>
          <w:spacing w:val="-9"/>
          <w:sz w:val="24"/>
        </w:rPr>
        <w:t> </w:t>
      </w:r>
      <w:r>
        <w:rPr>
          <w:sz w:val="24"/>
        </w:rPr>
        <w:t>pozitif</w:t>
      </w:r>
      <w:r>
        <w:rPr>
          <w:spacing w:val="-10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zayıf</w:t>
      </w:r>
      <w:r>
        <w:rPr>
          <w:spacing w:val="-7"/>
          <w:sz w:val="24"/>
        </w:rPr>
        <w:t> </w:t>
      </w:r>
      <w:r>
        <w:rPr>
          <w:sz w:val="24"/>
        </w:rPr>
        <w:t>yönde</w:t>
      </w:r>
      <w:r>
        <w:rPr>
          <w:spacing w:val="-11"/>
          <w:sz w:val="24"/>
        </w:rPr>
        <w:t> </w:t>
      </w:r>
      <w:r>
        <w:rPr>
          <w:sz w:val="24"/>
        </w:rPr>
        <w:t>ilişkilidir</w:t>
      </w:r>
      <w:r>
        <w:rPr>
          <w:spacing w:val="-57"/>
          <w:sz w:val="24"/>
        </w:rPr>
        <w:t> </w:t>
      </w:r>
      <w:r>
        <w:rPr>
          <w:sz w:val="24"/>
        </w:rPr>
        <w:t>(r=0,69,</w:t>
      </w:r>
      <w:r>
        <w:rPr>
          <w:spacing w:val="-1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2" w:hanging="428"/>
        <w:jc w:val="both"/>
        <w:rPr>
          <w:sz w:val="24"/>
        </w:rPr>
      </w:pPr>
      <w:r>
        <w:rPr>
          <w:sz w:val="24"/>
        </w:rPr>
        <w:t>Başarıya ilişkin en önemli faktörün kariyer olduğunu düşünen katılımcıların</w:t>
      </w:r>
      <w:r>
        <w:rPr>
          <w:spacing w:val="1"/>
          <w:sz w:val="24"/>
        </w:rPr>
        <w:t> </w:t>
      </w:r>
      <w:r>
        <w:rPr>
          <w:sz w:val="24"/>
        </w:rPr>
        <w:t>maddiyat ve ün üzerinden başarı</w:t>
      </w:r>
      <w:r>
        <w:rPr>
          <w:spacing w:val="1"/>
          <w:sz w:val="24"/>
        </w:rPr>
        <w:t> </w:t>
      </w:r>
      <w:r>
        <w:rPr>
          <w:sz w:val="24"/>
        </w:rPr>
        <w:t>algısı</w:t>
      </w:r>
      <w:r>
        <w:rPr>
          <w:spacing w:val="1"/>
          <w:sz w:val="24"/>
        </w:rPr>
        <w:t> </w:t>
      </w:r>
      <w:r>
        <w:rPr>
          <w:sz w:val="24"/>
        </w:rPr>
        <w:t>ilişkisi ise pozitif ve zayıf</w:t>
      </w:r>
      <w:r>
        <w:rPr>
          <w:spacing w:val="1"/>
          <w:sz w:val="24"/>
        </w:rPr>
        <w:t> </w:t>
      </w:r>
      <w:r>
        <w:rPr>
          <w:sz w:val="24"/>
        </w:rPr>
        <w:t>yönde</w:t>
      </w:r>
      <w:r>
        <w:rPr>
          <w:spacing w:val="1"/>
          <w:sz w:val="24"/>
        </w:rPr>
        <w:t> </w:t>
      </w:r>
      <w:r>
        <w:rPr>
          <w:sz w:val="24"/>
        </w:rPr>
        <w:t>ilişkilidir</w:t>
      </w:r>
      <w:r>
        <w:rPr>
          <w:spacing w:val="-1"/>
          <w:sz w:val="24"/>
        </w:rPr>
        <w:t> </w:t>
      </w:r>
      <w:r>
        <w:rPr>
          <w:sz w:val="24"/>
        </w:rPr>
        <w:t>(r=0,61,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7" w:hanging="428"/>
        <w:jc w:val="both"/>
        <w:rPr>
          <w:sz w:val="24"/>
        </w:rPr>
      </w:pPr>
      <w:r>
        <w:rPr>
          <w:sz w:val="24"/>
        </w:rPr>
        <w:t>Başarıya ilişkin en önemli faktörün kariyer olduğunu düşünen katılımcıların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-2"/>
          <w:sz w:val="24"/>
        </w:rPr>
        <w:t> </w:t>
      </w:r>
      <w:r>
        <w:rPr>
          <w:sz w:val="24"/>
        </w:rPr>
        <w:t>algıları</w:t>
      </w:r>
      <w:r>
        <w:rPr>
          <w:spacing w:val="-1"/>
          <w:sz w:val="24"/>
        </w:rPr>
        <w:t> </w:t>
      </w:r>
      <w:r>
        <w:rPr>
          <w:sz w:val="24"/>
        </w:rPr>
        <w:t>düşük,</w:t>
      </w:r>
      <w:r>
        <w:rPr>
          <w:spacing w:val="-2"/>
          <w:sz w:val="24"/>
        </w:rPr>
        <w:t> </w:t>
      </w:r>
      <w:r>
        <w:rPr>
          <w:sz w:val="24"/>
        </w:rPr>
        <w:t>maddiyat-ün</w:t>
      </w:r>
      <w:r>
        <w:rPr>
          <w:spacing w:val="1"/>
          <w:sz w:val="24"/>
        </w:rPr>
        <w:t> </w:t>
      </w:r>
      <w:r>
        <w:rPr>
          <w:sz w:val="24"/>
        </w:rPr>
        <w:t>algılarının</w:t>
      </w:r>
      <w:r>
        <w:rPr>
          <w:spacing w:val="-2"/>
          <w:sz w:val="24"/>
        </w:rPr>
        <w:t> </w:t>
      </w:r>
      <w:r>
        <w:rPr>
          <w:sz w:val="24"/>
        </w:rPr>
        <w:t>ise</w:t>
      </w:r>
      <w:r>
        <w:rPr>
          <w:spacing w:val="2"/>
          <w:sz w:val="24"/>
        </w:rPr>
        <w:t> </w:t>
      </w:r>
      <w:r>
        <w:rPr>
          <w:sz w:val="24"/>
        </w:rPr>
        <w:t>yüksek</w:t>
      </w:r>
      <w:r>
        <w:rPr>
          <w:spacing w:val="-2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görülmüştür.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ahlaki</w:t>
      </w:r>
      <w:r>
        <w:rPr>
          <w:spacing w:val="1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 etik değerler üzerinden başarı algısının ilişkisi ise pozitif yönde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çok</w:t>
      </w:r>
      <w:r>
        <w:rPr>
          <w:spacing w:val="2"/>
          <w:sz w:val="24"/>
        </w:rPr>
        <w:t> </w:t>
      </w:r>
      <w:r>
        <w:rPr>
          <w:sz w:val="24"/>
        </w:rPr>
        <w:t>güçlüdür</w:t>
      </w:r>
      <w:r>
        <w:rPr>
          <w:spacing w:val="2"/>
          <w:sz w:val="24"/>
        </w:rPr>
        <w:t> </w:t>
      </w:r>
      <w:r>
        <w:rPr>
          <w:sz w:val="24"/>
        </w:rPr>
        <w:t>(r=0,92,</w:t>
      </w:r>
      <w:r>
        <w:rPr>
          <w:spacing w:val="2"/>
          <w:sz w:val="24"/>
        </w:rPr>
        <w:t> </w:t>
      </w:r>
      <w:r>
        <w:rPr>
          <w:sz w:val="24"/>
        </w:rPr>
        <w:t>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5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ahlaki</w:t>
      </w:r>
      <w:r>
        <w:rPr>
          <w:spacing w:val="1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 iş ve kariyer üzerinden başarı algısının negatif yönde ve zayıf</w:t>
      </w:r>
      <w:r>
        <w:rPr>
          <w:spacing w:val="1"/>
          <w:sz w:val="24"/>
        </w:rPr>
        <w:t> </w:t>
      </w:r>
      <w:r>
        <w:rPr>
          <w:sz w:val="24"/>
        </w:rPr>
        <w:t>düzeyde</w:t>
      </w:r>
      <w:r>
        <w:rPr>
          <w:spacing w:val="-2"/>
          <w:sz w:val="24"/>
        </w:rPr>
        <w:t> </w:t>
      </w:r>
      <w:r>
        <w:rPr>
          <w:sz w:val="24"/>
        </w:rPr>
        <w:t>ilişkili olduğu</w:t>
      </w:r>
      <w:r>
        <w:rPr>
          <w:spacing w:val="2"/>
          <w:sz w:val="24"/>
        </w:rPr>
        <w:t> </w:t>
      </w:r>
      <w:r>
        <w:rPr>
          <w:sz w:val="24"/>
        </w:rPr>
        <w:t>görülmüştür (r=-0,24, p=0,01).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98" w:after="0"/>
        <w:ind w:left="1722" w:right="395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ahlaki</w:t>
      </w:r>
      <w:r>
        <w:rPr>
          <w:spacing w:val="1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-7"/>
          <w:sz w:val="24"/>
        </w:rPr>
        <w:t> </w:t>
      </w:r>
      <w:r>
        <w:rPr>
          <w:sz w:val="24"/>
        </w:rPr>
        <w:t>maddiyat</w:t>
      </w:r>
      <w:r>
        <w:rPr>
          <w:spacing w:val="-7"/>
          <w:sz w:val="24"/>
        </w:rPr>
        <w:t> </w:t>
      </w:r>
      <w:r>
        <w:rPr>
          <w:sz w:val="24"/>
        </w:rPr>
        <w:t>ve</w:t>
      </w:r>
      <w:r>
        <w:rPr>
          <w:spacing w:val="-8"/>
          <w:sz w:val="24"/>
        </w:rPr>
        <w:t> </w:t>
      </w:r>
      <w:r>
        <w:rPr>
          <w:sz w:val="24"/>
        </w:rPr>
        <w:t>ün</w:t>
      </w:r>
      <w:r>
        <w:rPr>
          <w:spacing w:val="-7"/>
          <w:sz w:val="24"/>
        </w:rPr>
        <w:t> </w:t>
      </w:r>
      <w:r>
        <w:rPr>
          <w:sz w:val="24"/>
        </w:rPr>
        <w:t>üzerinden</w:t>
      </w:r>
      <w:r>
        <w:rPr>
          <w:spacing w:val="-7"/>
          <w:sz w:val="24"/>
        </w:rPr>
        <w:t> </w:t>
      </w:r>
      <w:r>
        <w:rPr>
          <w:sz w:val="24"/>
        </w:rPr>
        <w:t>başarı</w:t>
      </w:r>
      <w:r>
        <w:rPr>
          <w:spacing w:val="-8"/>
          <w:sz w:val="24"/>
        </w:rPr>
        <w:t> </w:t>
      </w:r>
      <w:r>
        <w:rPr>
          <w:sz w:val="24"/>
        </w:rPr>
        <w:t>algısının</w:t>
      </w:r>
      <w:r>
        <w:rPr>
          <w:spacing w:val="-7"/>
          <w:sz w:val="24"/>
        </w:rPr>
        <w:t> </w:t>
      </w:r>
      <w:r>
        <w:rPr>
          <w:sz w:val="24"/>
        </w:rPr>
        <w:t>negatif</w:t>
      </w:r>
      <w:r>
        <w:rPr>
          <w:spacing w:val="-2"/>
          <w:sz w:val="24"/>
        </w:rPr>
        <w:t> </w:t>
      </w:r>
      <w:r>
        <w:rPr>
          <w:sz w:val="24"/>
        </w:rPr>
        <w:t>yönde</w:t>
      </w:r>
      <w:r>
        <w:rPr>
          <w:spacing w:val="-8"/>
          <w:sz w:val="24"/>
        </w:rPr>
        <w:t> </w:t>
      </w:r>
      <w:r>
        <w:rPr>
          <w:sz w:val="24"/>
        </w:rPr>
        <w:t>ve</w:t>
      </w:r>
      <w:r>
        <w:rPr>
          <w:spacing w:val="-8"/>
          <w:sz w:val="24"/>
        </w:rPr>
        <w:t> </w:t>
      </w:r>
      <w:r>
        <w:rPr>
          <w:sz w:val="24"/>
        </w:rPr>
        <w:t>zayıf</w:t>
      </w:r>
      <w:r>
        <w:rPr>
          <w:spacing w:val="-57"/>
          <w:sz w:val="24"/>
        </w:rPr>
        <w:t> </w:t>
      </w:r>
      <w:r>
        <w:rPr>
          <w:sz w:val="24"/>
        </w:rPr>
        <w:t>düzeyde</w:t>
      </w:r>
      <w:r>
        <w:rPr>
          <w:spacing w:val="-2"/>
          <w:sz w:val="24"/>
        </w:rPr>
        <w:t> </w:t>
      </w:r>
      <w:r>
        <w:rPr>
          <w:sz w:val="24"/>
        </w:rPr>
        <w:t>ilişkili olduğu</w:t>
      </w:r>
      <w:r>
        <w:rPr>
          <w:spacing w:val="2"/>
          <w:sz w:val="24"/>
        </w:rPr>
        <w:t> </w:t>
      </w:r>
      <w:r>
        <w:rPr>
          <w:sz w:val="24"/>
        </w:rPr>
        <w:t>görülmüştür (r=-0,17,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1" w:hanging="428"/>
        <w:jc w:val="both"/>
        <w:rPr>
          <w:sz w:val="24"/>
        </w:rPr>
      </w:pPr>
      <w:r>
        <w:rPr>
          <w:spacing w:val="-1"/>
          <w:sz w:val="24"/>
        </w:rPr>
        <w:t>Başarıya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ilişkin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önemli</w:t>
      </w:r>
      <w:r>
        <w:rPr>
          <w:spacing w:val="-14"/>
          <w:sz w:val="24"/>
        </w:rPr>
        <w:t> </w:t>
      </w:r>
      <w:r>
        <w:rPr>
          <w:sz w:val="24"/>
        </w:rPr>
        <w:t>faktörün</w:t>
      </w:r>
      <w:r>
        <w:rPr>
          <w:spacing w:val="-14"/>
          <w:sz w:val="24"/>
        </w:rPr>
        <w:t> </w:t>
      </w:r>
      <w:r>
        <w:rPr>
          <w:sz w:val="24"/>
        </w:rPr>
        <w:t>şöhret</w:t>
      </w:r>
      <w:r>
        <w:rPr>
          <w:spacing w:val="-14"/>
          <w:sz w:val="24"/>
        </w:rPr>
        <w:t> </w:t>
      </w:r>
      <w:r>
        <w:rPr>
          <w:sz w:val="24"/>
        </w:rPr>
        <w:t>olduğunu</w:t>
      </w:r>
      <w:r>
        <w:rPr>
          <w:spacing w:val="-15"/>
          <w:sz w:val="24"/>
        </w:rPr>
        <w:t> </w:t>
      </w:r>
      <w:r>
        <w:rPr>
          <w:sz w:val="24"/>
        </w:rPr>
        <w:t>düşünen</w:t>
      </w:r>
      <w:r>
        <w:rPr>
          <w:spacing w:val="-14"/>
          <w:sz w:val="24"/>
        </w:rPr>
        <w:t> </w:t>
      </w:r>
      <w:r>
        <w:rPr>
          <w:sz w:val="24"/>
        </w:rPr>
        <w:t>katılımcıların</w:t>
      </w:r>
      <w:r>
        <w:rPr>
          <w:spacing w:val="-14"/>
          <w:sz w:val="24"/>
        </w:rPr>
        <w:t> </w:t>
      </w:r>
      <w:r>
        <w:rPr>
          <w:sz w:val="24"/>
        </w:rPr>
        <w:t>etik</w:t>
      </w:r>
      <w:r>
        <w:rPr>
          <w:spacing w:val="-57"/>
          <w:sz w:val="24"/>
        </w:rPr>
        <w:t> </w:t>
      </w:r>
      <w:r>
        <w:rPr>
          <w:sz w:val="24"/>
        </w:rPr>
        <w:t>değerler üzerinden başarı algısı ise negatif ve zayıf yönde ilişkilidir (r=-0,08,</w:t>
      </w:r>
      <w:r>
        <w:rPr>
          <w:spacing w:val="1"/>
          <w:sz w:val="24"/>
        </w:rPr>
        <w:t> </w:t>
      </w:r>
      <w:r>
        <w:rPr>
          <w:sz w:val="24"/>
        </w:rPr>
        <w:t>p=0,04).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1" w:hanging="428"/>
        <w:jc w:val="both"/>
        <w:rPr>
          <w:sz w:val="24"/>
        </w:rPr>
      </w:pPr>
      <w:r>
        <w:rPr>
          <w:sz w:val="24"/>
        </w:rPr>
        <w:t>Başarıya ilişkin en önemli faktörün şöhret olduğunu düşünen katılımcıların iş</w:t>
      </w:r>
      <w:r>
        <w:rPr>
          <w:spacing w:val="1"/>
          <w:sz w:val="24"/>
        </w:rPr>
        <w:t> </w:t>
      </w:r>
      <w:r>
        <w:rPr>
          <w:sz w:val="24"/>
        </w:rPr>
        <w:t>ve kariyer üzerinden başarı algısının pozitif ve zayıf yönde ilişkili olduğu</w:t>
      </w:r>
      <w:r>
        <w:rPr>
          <w:spacing w:val="1"/>
          <w:sz w:val="24"/>
        </w:rPr>
        <w:t> </w:t>
      </w:r>
      <w:r>
        <w:rPr>
          <w:sz w:val="24"/>
        </w:rPr>
        <w:t>görülmüştür</w:t>
      </w:r>
      <w:r>
        <w:rPr>
          <w:spacing w:val="-1"/>
          <w:sz w:val="24"/>
        </w:rPr>
        <w:t> </w:t>
      </w:r>
      <w:r>
        <w:rPr>
          <w:sz w:val="24"/>
        </w:rPr>
        <w:t>(r=0,54,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4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7248">
            <wp:simplePos x="0" y="0"/>
            <wp:positionH relativeFrom="page">
              <wp:posOffset>1282700</wp:posOffset>
            </wp:positionH>
            <wp:positionV relativeFrom="paragraph">
              <wp:posOffset>328080</wp:posOffset>
            </wp:positionV>
            <wp:extent cx="4686300" cy="1841500"/>
            <wp:effectExtent l="0" t="0" r="0" b="0"/>
            <wp:wrapNone/>
            <wp:docPr id="3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Başarıya ilişkin en önemli faktörün şöhret olduğunu düşünen katılımcıların</w:t>
      </w:r>
      <w:r>
        <w:rPr>
          <w:spacing w:val="1"/>
          <w:sz w:val="24"/>
        </w:rPr>
        <w:t> </w:t>
      </w:r>
      <w:r>
        <w:rPr>
          <w:sz w:val="24"/>
        </w:rPr>
        <w:t>maddiyat</w:t>
      </w:r>
      <w:r>
        <w:rPr>
          <w:spacing w:val="-7"/>
          <w:sz w:val="24"/>
        </w:rPr>
        <w:t> </w:t>
      </w:r>
      <w:r>
        <w:rPr>
          <w:sz w:val="24"/>
        </w:rPr>
        <w:t>ve</w:t>
      </w:r>
      <w:r>
        <w:rPr>
          <w:spacing w:val="-7"/>
          <w:sz w:val="24"/>
        </w:rPr>
        <w:t> </w:t>
      </w:r>
      <w:r>
        <w:rPr>
          <w:sz w:val="24"/>
        </w:rPr>
        <w:t>ün</w:t>
      </w:r>
      <w:r>
        <w:rPr>
          <w:spacing w:val="-6"/>
          <w:sz w:val="24"/>
        </w:rPr>
        <w:t> </w:t>
      </w:r>
      <w:r>
        <w:rPr>
          <w:sz w:val="24"/>
        </w:rPr>
        <w:t>üzerinden</w:t>
      </w:r>
      <w:r>
        <w:rPr>
          <w:spacing w:val="-6"/>
          <w:sz w:val="24"/>
        </w:rPr>
        <w:t> </w:t>
      </w:r>
      <w:r>
        <w:rPr>
          <w:sz w:val="24"/>
        </w:rPr>
        <w:t>başarı</w:t>
      </w:r>
      <w:r>
        <w:rPr>
          <w:spacing w:val="-8"/>
          <w:sz w:val="24"/>
        </w:rPr>
        <w:t> </w:t>
      </w:r>
      <w:r>
        <w:rPr>
          <w:sz w:val="24"/>
        </w:rPr>
        <w:t>algısının</w:t>
      </w:r>
      <w:r>
        <w:rPr>
          <w:spacing w:val="-6"/>
          <w:sz w:val="24"/>
        </w:rPr>
        <w:t> </w:t>
      </w:r>
      <w:r>
        <w:rPr>
          <w:sz w:val="24"/>
        </w:rPr>
        <w:t>pozitif</w:t>
      </w:r>
      <w:r>
        <w:rPr>
          <w:spacing w:val="-9"/>
          <w:sz w:val="24"/>
        </w:rPr>
        <w:t> </w:t>
      </w:r>
      <w:r>
        <w:rPr>
          <w:sz w:val="24"/>
        </w:rPr>
        <w:t>ve</w:t>
      </w:r>
      <w:r>
        <w:rPr>
          <w:spacing w:val="-7"/>
          <w:sz w:val="24"/>
        </w:rPr>
        <w:t> </w:t>
      </w:r>
      <w:r>
        <w:rPr>
          <w:sz w:val="24"/>
        </w:rPr>
        <w:t>zayıf</w:t>
      </w:r>
      <w:r>
        <w:rPr>
          <w:spacing w:val="-2"/>
          <w:sz w:val="24"/>
        </w:rPr>
        <w:t> </w:t>
      </w:r>
      <w:r>
        <w:rPr>
          <w:sz w:val="24"/>
        </w:rPr>
        <w:t>yönde</w:t>
      </w:r>
      <w:r>
        <w:rPr>
          <w:spacing w:val="-7"/>
          <w:sz w:val="24"/>
        </w:rPr>
        <w:t> </w:t>
      </w:r>
      <w:r>
        <w:rPr>
          <w:sz w:val="24"/>
        </w:rPr>
        <w:t>ilişkili</w:t>
      </w:r>
      <w:r>
        <w:rPr>
          <w:spacing w:val="-6"/>
          <w:sz w:val="24"/>
        </w:rPr>
        <w:t> </w:t>
      </w:r>
      <w:r>
        <w:rPr>
          <w:sz w:val="24"/>
        </w:rPr>
        <w:t>olduğu</w:t>
      </w:r>
      <w:r>
        <w:rPr>
          <w:spacing w:val="-58"/>
          <w:sz w:val="24"/>
        </w:rPr>
        <w:t> </w:t>
      </w:r>
      <w:r>
        <w:rPr>
          <w:sz w:val="24"/>
        </w:rPr>
        <w:t>görülmüştür</w:t>
      </w:r>
      <w:r>
        <w:rPr>
          <w:spacing w:val="-1"/>
          <w:sz w:val="24"/>
        </w:rPr>
        <w:t> </w:t>
      </w:r>
      <w:r>
        <w:rPr>
          <w:sz w:val="24"/>
        </w:rPr>
        <w:t>(r=0,59,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1" w:after="0"/>
        <w:ind w:left="1722" w:right="393" w:hanging="428"/>
        <w:jc w:val="both"/>
        <w:rPr>
          <w:sz w:val="24"/>
        </w:rPr>
      </w:pPr>
      <w:r>
        <w:rPr>
          <w:spacing w:val="-1"/>
          <w:sz w:val="24"/>
        </w:rPr>
        <w:t>Başarıya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ilişkin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önemli</w:t>
      </w:r>
      <w:r>
        <w:rPr>
          <w:spacing w:val="-14"/>
          <w:sz w:val="24"/>
        </w:rPr>
        <w:t> </w:t>
      </w:r>
      <w:r>
        <w:rPr>
          <w:sz w:val="24"/>
        </w:rPr>
        <w:t>faktörün</w:t>
      </w:r>
      <w:r>
        <w:rPr>
          <w:spacing w:val="-14"/>
          <w:sz w:val="24"/>
        </w:rPr>
        <w:t> </w:t>
      </w:r>
      <w:r>
        <w:rPr>
          <w:sz w:val="24"/>
        </w:rPr>
        <w:t>şöhret</w:t>
      </w:r>
      <w:r>
        <w:rPr>
          <w:spacing w:val="-14"/>
          <w:sz w:val="24"/>
        </w:rPr>
        <w:t> </w:t>
      </w:r>
      <w:r>
        <w:rPr>
          <w:sz w:val="24"/>
        </w:rPr>
        <w:t>olduğunu</w:t>
      </w:r>
      <w:r>
        <w:rPr>
          <w:spacing w:val="-15"/>
          <w:sz w:val="24"/>
        </w:rPr>
        <w:t> </w:t>
      </w:r>
      <w:r>
        <w:rPr>
          <w:sz w:val="24"/>
        </w:rPr>
        <w:t>düşünen</w:t>
      </w:r>
      <w:r>
        <w:rPr>
          <w:spacing w:val="-14"/>
          <w:sz w:val="24"/>
        </w:rPr>
        <w:t> </w:t>
      </w:r>
      <w:r>
        <w:rPr>
          <w:sz w:val="24"/>
        </w:rPr>
        <w:t>katılımcıların</w:t>
      </w:r>
      <w:r>
        <w:rPr>
          <w:spacing w:val="-14"/>
          <w:sz w:val="24"/>
        </w:rPr>
        <w:t> </w:t>
      </w:r>
      <w:r>
        <w:rPr>
          <w:sz w:val="24"/>
        </w:rPr>
        <w:t>etik</w:t>
      </w:r>
      <w:r>
        <w:rPr>
          <w:spacing w:val="-57"/>
          <w:sz w:val="24"/>
        </w:rPr>
        <w:t> </w:t>
      </w:r>
      <w:r>
        <w:rPr>
          <w:sz w:val="24"/>
        </w:rPr>
        <w:t>algılarının</w:t>
      </w:r>
      <w:r>
        <w:rPr>
          <w:spacing w:val="-2"/>
          <w:sz w:val="24"/>
        </w:rPr>
        <w:t> </w:t>
      </w:r>
      <w:r>
        <w:rPr>
          <w:sz w:val="24"/>
        </w:rPr>
        <w:t>düşük,</w:t>
      </w:r>
      <w:r>
        <w:rPr>
          <w:spacing w:val="-1"/>
          <w:sz w:val="24"/>
        </w:rPr>
        <w:t> </w:t>
      </w:r>
      <w:r>
        <w:rPr>
          <w:sz w:val="24"/>
        </w:rPr>
        <w:t>maddiyat-ün algılarının</w:t>
      </w:r>
      <w:r>
        <w:rPr>
          <w:spacing w:val="-1"/>
          <w:sz w:val="24"/>
        </w:rPr>
        <w:t> </w:t>
      </w:r>
      <w:r>
        <w:rPr>
          <w:sz w:val="24"/>
        </w:rPr>
        <w:t>ise</w:t>
      </w:r>
      <w:r>
        <w:rPr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-1"/>
          <w:sz w:val="24"/>
        </w:rPr>
        <w:t> </w:t>
      </w:r>
      <w:r>
        <w:rPr>
          <w:sz w:val="24"/>
        </w:rPr>
        <w:t>olduğu</w:t>
      </w:r>
      <w:r>
        <w:rPr>
          <w:spacing w:val="1"/>
          <w:sz w:val="24"/>
        </w:rPr>
        <w:t> </w:t>
      </w:r>
      <w:r>
        <w:rPr>
          <w:sz w:val="24"/>
        </w:rPr>
        <w:t>görülmüştür.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2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maddi</w:t>
      </w:r>
      <w:r>
        <w:rPr>
          <w:spacing w:val="1"/>
          <w:sz w:val="24"/>
        </w:rPr>
        <w:t> </w:t>
      </w:r>
      <w:r>
        <w:rPr>
          <w:sz w:val="24"/>
        </w:rPr>
        <w:t>zenginlik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 etik değerler üzerinden başarı algısı ilişkisi negatif ve zayıf</w:t>
      </w:r>
      <w:r>
        <w:rPr>
          <w:spacing w:val="1"/>
          <w:sz w:val="24"/>
        </w:rPr>
        <w:t> </w:t>
      </w:r>
      <w:r>
        <w:rPr>
          <w:sz w:val="24"/>
        </w:rPr>
        <w:t>yönde</w:t>
      </w:r>
      <w:r>
        <w:rPr>
          <w:spacing w:val="-2"/>
          <w:sz w:val="24"/>
        </w:rPr>
        <w:t> </w:t>
      </w:r>
      <w:r>
        <w:rPr>
          <w:sz w:val="24"/>
        </w:rPr>
        <w:t>ilişkilidir (r=-0,09,</w:t>
      </w:r>
      <w:r>
        <w:rPr>
          <w:spacing w:val="2"/>
          <w:sz w:val="24"/>
        </w:rPr>
        <w:t> </w:t>
      </w:r>
      <w:r>
        <w:rPr>
          <w:sz w:val="24"/>
        </w:rPr>
        <w:t>p=0,02).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maddi</w:t>
      </w:r>
      <w:r>
        <w:rPr>
          <w:spacing w:val="1"/>
          <w:sz w:val="24"/>
        </w:rPr>
        <w:t> </w:t>
      </w:r>
      <w:r>
        <w:rPr>
          <w:sz w:val="24"/>
        </w:rPr>
        <w:t>zenginlik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 iş ve kariyer üzerinden başarı algısı ise pozitif ve zayıf yönde</w:t>
      </w:r>
      <w:r>
        <w:rPr>
          <w:spacing w:val="1"/>
          <w:sz w:val="24"/>
        </w:rPr>
        <w:t> </w:t>
      </w:r>
      <w:r>
        <w:rPr>
          <w:sz w:val="24"/>
        </w:rPr>
        <w:t>ilişkilidir</w:t>
      </w:r>
      <w:r>
        <w:rPr>
          <w:spacing w:val="-1"/>
          <w:sz w:val="24"/>
        </w:rPr>
        <w:t> </w:t>
      </w:r>
      <w:r>
        <w:rPr>
          <w:sz w:val="24"/>
        </w:rPr>
        <w:t>(r=0,66,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4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maddi</w:t>
      </w:r>
      <w:r>
        <w:rPr>
          <w:spacing w:val="1"/>
          <w:sz w:val="24"/>
        </w:rPr>
        <w:t> </w:t>
      </w:r>
      <w:r>
        <w:rPr>
          <w:sz w:val="24"/>
        </w:rPr>
        <w:t>zenginlik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-4"/>
          <w:sz w:val="24"/>
        </w:rPr>
        <w:t> </w:t>
      </w:r>
      <w:r>
        <w:rPr>
          <w:sz w:val="24"/>
        </w:rPr>
        <w:t>maddiyat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5"/>
          <w:sz w:val="24"/>
        </w:rPr>
        <w:t> </w:t>
      </w:r>
      <w:r>
        <w:rPr>
          <w:sz w:val="24"/>
        </w:rPr>
        <w:t>ün</w:t>
      </w:r>
      <w:r>
        <w:rPr>
          <w:spacing w:val="-5"/>
          <w:sz w:val="24"/>
        </w:rPr>
        <w:t> </w:t>
      </w:r>
      <w:r>
        <w:rPr>
          <w:sz w:val="24"/>
        </w:rPr>
        <w:t>üzerinden</w:t>
      </w:r>
      <w:r>
        <w:rPr>
          <w:spacing w:val="-4"/>
          <w:sz w:val="24"/>
        </w:rPr>
        <w:t> </w:t>
      </w:r>
      <w:r>
        <w:rPr>
          <w:sz w:val="24"/>
        </w:rPr>
        <w:t>başarı</w:t>
      </w:r>
      <w:r>
        <w:rPr>
          <w:spacing w:val="-5"/>
          <w:sz w:val="24"/>
        </w:rPr>
        <w:t> </w:t>
      </w:r>
      <w:r>
        <w:rPr>
          <w:sz w:val="24"/>
        </w:rPr>
        <w:t>algısı</w:t>
      </w:r>
      <w:r>
        <w:rPr>
          <w:spacing w:val="-4"/>
          <w:sz w:val="24"/>
        </w:rPr>
        <w:t> </w:t>
      </w:r>
      <w:r>
        <w:rPr>
          <w:sz w:val="24"/>
        </w:rPr>
        <w:t>ise</w:t>
      </w:r>
      <w:r>
        <w:rPr>
          <w:spacing w:val="-4"/>
          <w:sz w:val="24"/>
        </w:rPr>
        <w:t> </w:t>
      </w:r>
      <w:r>
        <w:rPr>
          <w:sz w:val="24"/>
        </w:rPr>
        <w:t>pozitif</w:t>
      </w:r>
      <w:r>
        <w:rPr>
          <w:spacing w:val="-5"/>
          <w:sz w:val="24"/>
        </w:rPr>
        <w:t> </w:t>
      </w:r>
      <w:r>
        <w:rPr>
          <w:sz w:val="24"/>
        </w:rPr>
        <w:t>ve</w:t>
      </w:r>
      <w:r>
        <w:rPr>
          <w:spacing w:val="-5"/>
          <w:sz w:val="24"/>
        </w:rPr>
        <w:t> </w:t>
      </w:r>
      <w:r>
        <w:rPr>
          <w:sz w:val="24"/>
        </w:rPr>
        <w:t>zayıf yönde</w:t>
      </w:r>
      <w:r>
        <w:rPr>
          <w:spacing w:val="-57"/>
          <w:sz w:val="24"/>
        </w:rPr>
        <w:t> </w:t>
      </w:r>
      <w:r>
        <w:rPr>
          <w:sz w:val="24"/>
        </w:rPr>
        <w:t>ilişkilidir</w:t>
      </w:r>
      <w:r>
        <w:rPr>
          <w:spacing w:val="-1"/>
          <w:sz w:val="24"/>
        </w:rPr>
        <w:t> </w:t>
      </w:r>
      <w:r>
        <w:rPr>
          <w:sz w:val="24"/>
        </w:rPr>
        <w:t>(r=0,74, p=0,01).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9" w:hanging="428"/>
        <w:jc w:val="both"/>
        <w:rPr>
          <w:sz w:val="24"/>
        </w:rPr>
      </w:pPr>
      <w:r>
        <w:rPr>
          <w:sz w:val="24"/>
        </w:rPr>
        <w:t>Başarıya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önemli</w:t>
      </w:r>
      <w:r>
        <w:rPr>
          <w:spacing w:val="1"/>
          <w:sz w:val="24"/>
        </w:rPr>
        <w:t> </w:t>
      </w:r>
      <w:r>
        <w:rPr>
          <w:sz w:val="24"/>
        </w:rPr>
        <w:t>faktörün</w:t>
      </w:r>
      <w:r>
        <w:rPr>
          <w:spacing w:val="1"/>
          <w:sz w:val="24"/>
        </w:rPr>
        <w:t> </w:t>
      </w:r>
      <w:r>
        <w:rPr>
          <w:sz w:val="24"/>
        </w:rPr>
        <w:t>maddi</w:t>
      </w:r>
      <w:r>
        <w:rPr>
          <w:spacing w:val="1"/>
          <w:sz w:val="24"/>
        </w:rPr>
        <w:t> </w:t>
      </w:r>
      <w:r>
        <w:rPr>
          <w:sz w:val="24"/>
        </w:rPr>
        <w:t>zenginlik</w:t>
      </w:r>
      <w:r>
        <w:rPr>
          <w:spacing w:val="1"/>
          <w:sz w:val="24"/>
        </w:rPr>
        <w:t> </w:t>
      </w:r>
      <w:r>
        <w:rPr>
          <w:sz w:val="24"/>
        </w:rPr>
        <w:t>olduğunu</w:t>
      </w:r>
      <w:r>
        <w:rPr>
          <w:spacing w:val="1"/>
          <w:sz w:val="24"/>
        </w:rPr>
        <w:t> </w:t>
      </w:r>
      <w:r>
        <w:rPr>
          <w:sz w:val="24"/>
        </w:rPr>
        <w:t>düşünen</w:t>
      </w:r>
      <w:r>
        <w:rPr>
          <w:spacing w:val="1"/>
          <w:sz w:val="24"/>
        </w:rPr>
        <w:t> </w:t>
      </w:r>
      <w:r>
        <w:rPr>
          <w:sz w:val="24"/>
        </w:rPr>
        <w:t>katılımcıların etik algılarının düşük, kariyer ve maddiyat-ün algılarının ise</w:t>
      </w:r>
      <w:r>
        <w:rPr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-1"/>
          <w:sz w:val="24"/>
        </w:rPr>
        <w:t> </w:t>
      </w:r>
      <w:r>
        <w:rPr>
          <w:sz w:val="24"/>
        </w:rPr>
        <w:t>olduğu</w:t>
      </w:r>
      <w:r>
        <w:rPr>
          <w:spacing w:val="2"/>
          <w:sz w:val="24"/>
        </w:rPr>
        <w:t> </w:t>
      </w:r>
      <w:r>
        <w:rPr>
          <w:sz w:val="24"/>
        </w:rPr>
        <w:t>görülmüştür.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87" w:hanging="428"/>
        <w:jc w:val="both"/>
        <w:rPr>
          <w:sz w:val="24"/>
        </w:rPr>
      </w:pP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kavramına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açık</w:t>
      </w:r>
      <w:r>
        <w:rPr>
          <w:spacing w:val="1"/>
          <w:sz w:val="24"/>
        </w:rPr>
        <w:t> </w:t>
      </w:r>
      <w:r>
        <w:rPr>
          <w:sz w:val="24"/>
        </w:rPr>
        <w:t>uçlu</w:t>
      </w:r>
      <w:r>
        <w:rPr>
          <w:spacing w:val="1"/>
          <w:sz w:val="24"/>
        </w:rPr>
        <w:t> </w:t>
      </w:r>
      <w:r>
        <w:rPr>
          <w:sz w:val="24"/>
        </w:rPr>
        <w:t>sorulara</w:t>
      </w:r>
      <w:r>
        <w:rPr>
          <w:spacing w:val="1"/>
          <w:sz w:val="24"/>
        </w:rPr>
        <w:t> </w:t>
      </w:r>
      <w:r>
        <w:rPr>
          <w:sz w:val="24"/>
        </w:rPr>
        <w:t>verilen</w:t>
      </w:r>
      <w:r>
        <w:rPr>
          <w:spacing w:val="1"/>
          <w:sz w:val="24"/>
        </w:rPr>
        <w:t> </w:t>
      </w:r>
      <w:r>
        <w:rPr>
          <w:sz w:val="24"/>
        </w:rPr>
        <w:t>cevaplara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katılımcıların başarı kavramını 5 alt başlık (kategori) altında tanımladıkları</w:t>
      </w:r>
      <w:r>
        <w:rPr>
          <w:spacing w:val="1"/>
          <w:sz w:val="24"/>
        </w:rPr>
        <w:t> </w:t>
      </w:r>
      <w:r>
        <w:rPr>
          <w:sz w:val="24"/>
        </w:rPr>
        <w:t>görülmüştür.</w:t>
      </w:r>
      <w:r>
        <w:rPr>
          <w:spacing w:val="1"/>
          <w:sz w:val="24"/>
        </w:rPr>
        <w:t> </w:t>
      </w:r>
      <w:r>
        <w:rPr>
          <w:sz w:val="24"/>
        </w:rPr>
        <w:t>İlk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maddiyat</w:t>
      </w:r>
      <w:r>
        <w:rPr>
          <w:spacing w:val="1"/>
          <w:sz w:val="24"/>
        </w:rPr>
        <w:t> </w:t>
      </w:r>
      <w:r>
        <w:rPr>
          <w:sz w:val="24"/>
        </w:rPr>
        <w:t>kavramıdır.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%11,4’ü</w:t>
      </w:r>
      <w:r>
        <w:rPr>
          <w:spacing w:val="1"/>
          <w:sz w:val="24"/>
        </w:rPr>
        <w:t> </w:t>
      </w:r>
      <w:r>
        <w:rPr>
          <w:sz w:val="24"/>
        </w:rPr>
        <w:t>başarıyı maddiyat ile ilişkilendirdiği görülmüştür. Maddiyat başlığı altında</w:t>
      </w:r>
      <w:r>
        <w:rPr>
          <w:spacing w:val="1"/>
          <w:sz w:val="24"/>
        </w:rPr>
        <w:t> </w:t>
      </w:r>
      <w:r>
        <w:rPr>
          <w:sz w:val="24"/>
        </w:rPr>
        <w:t>para, zenginlik, servet sahibi olma, maddi olarak kazanç sağlama gibi ifadeler</w:t>
      </w:r>
      <w:r>
        <w:rPr>
          <w:spacing w:val="-57"/>
          <w:sz w:val="24"/>
        </w:rPr>
        <w:t> </w:t>
      </w:r>
      <w:r>
        <w:rPr>
          <w:sz w:val="24"/>
        </w:rPr>
        <w:t>bu</w:t>
      </w:r>
      <w:r>
        <w:rPr>
          <w:spacing w:val="-1"/>
          <w:sz w:val="24"/>
        </w:rPr>
        <w:t> </w:t>
      </w:r>
      <w:r>
        <w:rPr>
          <w:sz w:val="24"/>
        </w:rPr>
        <w:t>alt başlıkta farklı tipteki</w:t>
      </w:r>
      <w:r>
        <w:rPr>
          <w:spacing w:val="-1"/>
          <w:sz w:val="24"/>
        </w:rPr>
        <w:t> </w:t>
      </w:r>
      <w:r>
        <w:rPr>
          <w:sz w:val="24"/>
        </w:rPr>
        <w:t>tanımlamalar ile</w:t>
      </w:r>
      <w:r>
        <w:rPr>
          <w:spacing w:val="-1"/>
          <w:sz w:val="24"/>
        </w:rPr>
        <w:t> </w:t>
      </w:r>
      <w:r>
        <w:rPr>
          <w:sz w:val="24"/>
        </w:rPr>
        <w:t>verilmiştir.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98" w:after="0"/>
        <w:ind w:left="1722" w:right="391" w:hanging="428"/>
        <w:jc w:val="both"/>
        <w:rPr>
          <w:sz w:val="24"/>
        </w:rPr>
      </w:pPr>
      <w:r>
        <w:rPr>
          <w:sz w:val="24"/>
        </w:rPr>
        <w:t>Katılımcıların % 66,4’ü başarıyı tamamlamak olarak tanımlamışlardır. Bu</w:t>
      </w:r>
      <w:r>
        <w:rPr>
          <w:spacing w:val="1"/>
          <w:sz w:val="24"/>
        </w:rPr>
        <w:t> </w:t>
      </w:r>
      <w:r>
        <w:rPr>
          <w:sz w:val="24"/>
        </w:rPr>
        <w:t>alandaki</w:t>
      </w:r>
      <w:r>
        <w:rPr>
          <w:spacing w:val="-5"/>
          <w:sz w:val="24"/>
        </w:rPr>
        <w:t> </w:t>
      </w:r>
      <w:r>
        <w:rPr>
          <w:sz w:val="24"/>
        </w:rPr>
        <w:t>genel</w:t>
      </w:r>
      <w:r>
        <w:rPr>
          <w:spacing w:val="-5"/>
          <w:sz w:val="24"/>
        </w:rPr>
        <w:t> </w:t>
      </w:r>
      <w:r>
        <w:rPr>
          <w:sz w:val="24"/>
        </w:rPr>
        <w:t>tanımlar</w:t>
      </w:r>
      <w:r>
        <w:rPr>
          <w:spacing w:val="-7"/>
          <w:sz w:val="24"/>
        </w:rPr>
        <w:t> </w:t>
      </w:r>
      <w:r>
        <w:rPr>
          <w:sz w:val="24"/>
        </w:rPr>
        <w:t>sonlandırmak,</w:t>
      </w:r>
      <w:r>
        <w:rPr>
          <w:spacing w:val="-5"/>
          <w:sz w:val="24"/>
        </w:rPr>
        <w:t> </w:t>
      </w:r>
      <w:r>
        <w:rPr>
          <w:sz w:val="24"/>
        </w:rPr>
        <w:t>bitirmek,</w:t>
      </w:r>
      <w:r>
        <w:rPr>
          <w:spacing w:val="-6"/>
          <w:sz w:val="24"/>
        </w:rPr>
        <w:t> </w:t>
      </w:r>
      <w:r>
        <w:rPr>
          <w:sz w:val="24"/>
        </w:rPr>
        <w:t>sonuçlandırmak</w:t>
      </w:r>
      <w:r>
        <w:rPr>
          <w:spacing w:val="-6"/>
          <w:sz w:val="24"/>
        </w:rPr>
        <w:t> </w:t>
      </w:r>
      <w:r>
        <w:rPr>
          <w:sz w:val="24"/>
        </w:rPr>
        <w:t>ifadelerinden</w:t>
      </w:r>
      <w:r>
        <w:rPr>
          <w:spacing w:val="-57"/>
          <w:sz w:val="24"/>
        </w:rPr>
        <w:t> </w:t>
      </w:r>
      <w:r>
        <w:rPr>
          <w:sz w:val="24"/>
        </w:rPr>
        <w:t>oluşmaktadır.</w:t>
      </w:r>
      <w:r>
        <w:rPr>
          <w:spacing w:val="1"/>
          <w:sz w:val="24"/>
        </w:rPr>
        <w:t> </w:t>
      </w:r>
      <w:r>
        <w:rPr>
          <w:sz w:val="24"/>
        </w:rPr>
        <w:t>Genel</w:t>
      </w:r>
      <w:r>
        <w:rPr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başarıyı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yüksek</w:t>
      </w:r>
      <w:r>
        <w:rPr>
          <w:spacing w:val="1"/>
          <w:sz w:val="24"/>
        </w:rPr>
        <w:t> </w:t>
      </w:r>
      <w:r>
        <w:rPr>
          <w:sz w:val="24"/>
        </w:rPr>
        <w:t>oranda</w:t>
      </w:r>
      <w:r>
        <w:rPr>
          <w:spacing w:val="1"/>
          <w:sz w:val="24"/>
        </w:rPr>
        <w:t> </w:t>
      </w:r>
      <w:r>
        <w:rPr>
          <w:sz w:val="24"/>
        </w:rPr>
        <w:t>nitelendirdikleri</w:t>
      </w:r>
      <w:r>
        <w:rPr>
          <w:spacing w:val="-1"/>
          <w:sz w:val="24"/>
        </w:rPr>
        <w:t> </w:t>
      </w:r>
      <w:r>
        <w:rPr>
          <w:sz w:val="24"/>
        </w:rPr>
        <w:t>kavram</w:t>
      </w:r>
      <w:r>
        <w:rPr>
          <w:spacing w:val="4"/>
          <w:sz w:val="24"/>
        </w:rPr>
        <w:t> </w:t>
      </w:r>
      <w:r>
        <w:rPr>
          <w:i/>
          <w:sz w:val="24"/>
        </w:rPr>
        <w:t>‘’tamamlamak’’</w:t>
      </w:r>
      <w:r>
        <w:rPr>
          <w:i/>
          <w:spacing w:val="-3"/>
          <w:sz w:val="24"/>
        </w:rPr>
        <w:t> </w:t>
      </w:r>
      <w:r>
        <w:rPr>
          <w:sz w:val="24"/>
        </w:rPr>
        <w:t>olarak belirlenmiştir.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1" w:hanging="428"/>
        <w:jc w:val="both"/>
        <w:rPr>
          <w:sz w:val="24"/>
        </w:rPr>
      </w:pPr>
      <w:r>
        <w:rPr>
          <w:sz w:val="24"/>
        </w:rPr>
        <w:t>Katılımcıların %24,8’ü başarıyı kazanmak, başarmak, galibiyet almak olarak</w:t>
      </w:r>
      <w:r>
        <w:rPr>
          <w:spacing w:val="1"/>
          <w:sz w:val="24"/>
        </w:rPr>
        <w:t> </w:t>
      </w:r>
      <w:r>
        <w:rPr>
          <w:sz w:val="24"/>
        </w:rPr>
        <w:t>tanımlamıştır.</w:t>
      </w:r>
      <w:r>
        <w:rPr>
          <w:spacing w:val="1"/>
          <w:sz w:val="24"/>
        </w:rPr>
        <w:t> </w:t>
      </w:r>
      <w:r>
        <w:rPr>
          <w:sz w:val="24"/>
        </w:rPr>
        <w:t>Bu</w:t>
      </w:r>
      <w:r>
        <w:rPr>
          <w:spacing w:val="1"/>
          <w:sz w:val="24"/>
        </w:rPr>
        <w:t> </w:t>
      </w:r>
      <w:r>
        <w:rPr>
          <w:sz w:val="24"/>
        </w:rPr>
        <w:t>nedenle</w:t>
      </w:r>
      <w:r>
        <w:rPr>
          <w:spacing w:val="1"/>
          <w:sz w:val="24"/>
        </w:rPr>
        <w:t> </w:t>
      </w:r>
      <w:r>
        <w:rPr>
          <w:sz w:val="24"/>
        </w:rPr>
        <w:t>bu</w:t>
      </w:r>
      <w:r>
        <w:rPr>
          <w:spacing w:val="1"/>
          <w:sz w:val="24"/>
        </w:rPr>
        <w:t> </w:t>
      </w:r>
      <w:r>
        <w:rPr>
          <w:sz w:val="24"/>
        </w:rPr>
        <w:t>metafor</w:t>
      </w:r>
      <w:r>
        <w:rPr>
          <w:spacing w:val="1"/>
          <w:sz w:val="24"/>
        </w:rPr>
        <w:t> </w:t>
      </w:r>
      <w:r>
        <w:rPr>
          <w:sz w:val="24"/>
        </w:rPr>
        <w:t>kategorisi</w:t>
      </w:r>
      <w:r>
        <w:rPr>
          <w:spacing w:val="1"/>
          <w:sz w:val="24"/>
        </w:rPr>
        <w:t> </w:t>
      </w:r>
      <w:r>
        <w:rPr>
          <w:i/>
          <w:sz w:val="24"/>
        </w:rPr>
        <w:t>‘’kazanç’’</w:t>
      </w:r>
      <w:r>
        <w:rPr>
          <w:i/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adlandırılmıştır.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3" w:hanging="428"/>
        <w:jc w:val="both"/>
        <w:rPr>
          <w:sz w:val="24"/>
        </w:rPr>
      </w:pPr>
      <w:r>
        <w:rPr>
          <w:sz w:val="24"/>
        </w:rPr>
        <w:t>Diğer bir metafor başlığı % 6,6 ile kariyer olarak karşımıza çıkmaktadır. Bu</w:t>
      </w:r>
      <w:r>
        <w:rPr>
          <w:spacing w:val="1"/>
          <w:sz w:val="24"/>
        </w:rPr>
        <w:t> </w:t>
      </w:r>
      <w:r>
        <w:rPr>
          <w:sz w:val="24"/>
        </w:rPr>
        <w:t>kapsamda</w:t>
      </w:r>
      <w:r>
        <w:rPr>
          <w:spacing w:val="1"/>
          <w:sz w:val="24"/>
        </w:rPr>
        <w:t> </w:t>
      </w:r>
      <w:r>
        <w:rPr>
          <w:sz w:val="24"/>
        </w:rPr>
        <w:t>genellikle</w:t>
      </w:r>
      <w:r>
        <w:rPr>
          <w:spacing w:val="1"/>
          <w:sz w:val="24"/>
        </w:rPr>
        <w:t> </w:t>
      </w:r>
      <w:r>
        <w:rPr>
          <w:sz w:val="24"/>
        </w:rPr>
        <w:t>kullanılan</w:t>
      </w:r>
      <w:r>
        <w:rPr>
          <w:spacing w:val="1"/>
          <w:sz w:val="24"/>
        </w:rPr>
        <w:t> </w:t>
      </w:r>
      <w:r>
        <w:rPr>
          <w:sz w:val="24"/>
        </w:rPr>
        <w:t>ifadeler;</w:t>
      </w:r>
      <w:r>
        <w:rPr>
          <w:spacing w:val="1"/>
          <w:sz w:val="24"/>
        </w:rPr>
        <w:t> </w:t>
      </w:r>
      <w:r>
        <w:rPr>
          <w:sz w:val="24"/>
        </w:rPr>
        <w:t>‘’</w:t>
      </w:r>
      <w:r>
        <w:rPr>
          <w:i/>
          <w:sz w:val="24"/>
        </w:rPr>
        <w:t>iş-meslek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sahibi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olma,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kariyer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yapma,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ünlü olma,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tanınır olma’’</w:t>
      </w:r>
      <w:r>
        <w:rPr>
          <w:i/>
          <w:spacing w:val="2"/>
          <w:sz w:val="24"/>
        </w:rPr>
        <w:t> </w:t>
      </w:r>
      <w:r>
        <w:rPr>
          <w:sz w:val="24"/>
        </w:rPr>
        <w:t>gibi tanımlardan</w:t>
      </w:r>
      <w:r>
        <w:rPr>
          <w:spacing w:val="1"/>
          <w:sz w:val="24"/>
        </w:rPr>
        <w:t> </w:t>
      </w:r>
      <w:r>
        <w:rPr>
          <w:sz w:val="24"/>
        </w:rPr>
        <w:t>oluşmaktadır.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1" w:after="0"/>
        <w:ind w:left="1722" w:right="388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57760">
            <wp:simplePos x="0" y="0"/>
            <wp:positionH relativeFrom="page">
              <wp:posOffset>1282700</wp:posOffset>
            </wp:positionH>
            <wp:positionV relativeFrom="paragraph">
              <wp:posOffset>65063</wp:posOffset>
            </wp:positionV>
            <wp:extent cx="4686300" cy="1841500"/>
            <wp:effectExtent l="0" t="0" r="0" b="0"/>
            <wp:wrapNone/>
            <wp:docPr id="3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Başarıyı</w:t>
      </w:r>
      <w:r>
        <w:rPr>
          <w:spacing w:val="-13"/>
          <w:sz w:val="24"/>
        </w:rPr>
        <w:t> </w:t>
      </w:r>
      <w:r>
        <w:rPr>
          <w:sz w:val="24"/>
        </w:rPr>
        <w:t>iyi-etik</w:t>
      </w:r>
      <w:r>
        <w:rPr>
          <w:spacing w:val="-12"/>
          <w:sz w:val="24"/>
        </w:rPr>
        <w:t> </w:t>
      </w:r>
      <w:r>
        <w:rPr>
          <w:sz w:val="24"/>
        </w:rPr>
        <w:t>olmak</w:t>
      </w:r>
      <w:r>
        <w:rPr>
          <w:spacing w:val="-12"/>
          <w:sz w:val="24"/>
        </w:rPr>
        <w:t> </w:t>
      </w:r>
      <w:r>
        <w:rPr>
          <w:sz w:val="24"/>
        </w:rPr>
        <w:t>şeklinde</w:t>
      </w:r>
      <w:r>
        <w:rPr>
          <w:spacing w:val="-14"/>
          <w:sz w:val="24"/>
        </w:rPr>
        <w:t> </w:t>
      </w:r>
      <w:r>
        <w:rPr>
          <w:sz w:val="24"/>
        </w:rPr>
        <w:t>tanımlayan</w:t>
      </w:r>
      <w:r>
        <w:rPr>
          <w:spacing w:val="-12"/>
          <w:sz w:val="24"/>
        </w:rPr>
        <w:t> </w:t>
      </w:r>
      <w:r>
        <w:rPr>
          <w:sz w:val="24"/>
        </w:rPr>
        <w:t>bireylerin</w:t>
      </w:r>
      <w:r>
        <w:rPr>
          <w:spacing w:val="-12"/>
          <w:sz w:val="24"/>
        </w:rPr>
        <w:t> </w:t>
      </w:r>
      <w:r>
        <w:rPr>
          <w:sz w:val="24"/>
        </w:rPr>
        <w:t>oranlarının</w:t>
      </w:r>
      <w:r>
        <w:rPr>
          <w:spacing w:val="-13"/>
          <w:sz w:val="24"/>
        </w:rPr>
        <w:t> </w:t>
      </w:r>
      <w:r>
        <w:rPr>
          <w:sz w:val="24"/>
        </w:rPr>
        <w:t>%8,4</w:t>
      </w:r>
      <w:r>
        <w:rPr>
          <w:spacing w:val="-12"/>
          <w:sz w:val="24"/>
        </w:rPr>
        <w:t> </w:t>
      </w:r>
      <w:r>
        <w:rPr>
          <w:sz w:val="24"/>
        </w:rPr>
        <w:t>olduğu</w:t>
      </w:r>
      <w:r>
        <w:rPr>
          <w:spacing w:val="-58"/>
          <w:sz w:val="24"/>
        </w:rPr>
        <w:t> </w:t>
      </w:r>
      <w:r>
        <w:rPr>
          <w:sz w:val="24"/>
        </w:rPr>
        <w:t>görülmüştür. Bu başlık altında diğer başlıklardan farklı olarak katılımcıların</w:t>
      </w:r>
      <w:r>
        <w:rPr>
          <w:spacing w:val="1"/>
          <w:sz w:val="24"/>
        </w:rPr>
        <w:t> </w:t>
      </w:r>
      <w:r>
        <w:rPr>
          <w:sz w:val="24"/>
        </w:rPr>
        <w:t>başarıyı maddiyattan daha çok manevi</w:t>
      </w:r>
      <w:r>
        <w:rPr>
          <w:spacing w:val="1"/>
          <w:sz w:val="24"/>
        </w:rPr>
        <w:t> </w:t>
      </w:r>
      <w:r>
        <w:rPr>
          <w:sz w:val="24"/>
        </w:rPr>
        <w:t>yönden</w:t>
      </w:r>
      <w:r>
        <w:rPr>
          <w:spacing w:val="1"/>
          <w:sz w:val="24"/>
        </w:rPr>
        <w:t> </w:t>
      </w:r>
      <w:r>
        <w:rPr>
          <w:sz w:val="24"/>
        </w:rPr>
        <w:t>değerlendirmesi</w:t>
      </w:r>
      <w:r>
        <w:rPr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ele</w:t>
      </w:r>
      <w:r>
        <w:rPr>
          <w:spacing w:val="1"/>
          <w:sz w:val="24"/>
        </w:rPr>
        <w:t> </w:t>
      </w:r>
      <w:r>
        <w:rPr>
          <w:sz w:val="24"/>
        </w:rPr>
        <w:t>alınmıştır. Bu başlık altında genellikle ‘</w:t>
      </w:r>
      <w:r>
        <w:rPr>
          <w:i/>
          <w:sz w:val="24"/>
        </w:rPr>
        <w:t>’iyi olmak- iyi insan olmak- saygı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duyulan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olmak,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saygı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görmek,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takdir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edilmek’’</w:t>
      </w:r>
      <w:r>
        <w:rPr>
          <w:i/>
          <w:spacing w:val="2"/>
          <w:sz w:val="24"/>
        </w:rPr>
        <w:t> </w:t>
      </w:r>
      <w:r>
        <w:rPr>
          <w:sz w:val="24"/>
        </w:rPr>
        <w:t>gibi</w:t>
      </w:r>
      <w:r>
        <w:rPr>
          <w:spacing w:val="-1"/>
          <w:sz w:val="24"/>
        </w:rPr>
        <w:t> </w:t>
      </w:r>
      <w:r>
        <w:rPr>
          <w:sz w:val="24"/>
        </w:rPr>
        <w:t>tanımlar</w:t>
      </w:r>
      <w:r>
        <w:rPr>
          <w:spacing w:val="-3"/>
          <w:sz w:val="24"/>
        </w:rPr>
        <w:t> </w:t>
      </w:r>
      <w:r>
        <w:rPr>
          <w:sz w:val="24"/>
        </w:rPr>
        <w:t>bulunmaktır.</w:t>
      </w:r>
    </w:p>
    <w:p>
      <w:pPr>
        <w:pStyle w:val="ListParagraph"/>
        <w:numPr>
          <w:ilvl w:val="0"/>
          <w:numId w:val="22"/>
        </w:numPr>
        <w:tabs>
          <w:tab w:pos="1722" w:val="left" w:leader="none"/>
        </w:tabs>
        <w:spacing w:line="360" w:lineRule="auto" w:before="0" w:after="0"/>
        <w:ind w:left="1722" w:right="390" w:hanging="428"/>
        <w:jc w:val="both"/>
        <w:rPr>
          <w:sz w:val="24"/>
        </w:rPr>
      </w:pPr>
      <w:r>
        <w:rPr>
          <w:sz w:val="24"/>
        </w:rPr>
        <w:t>Metafor</w:t>
      </w:r>
      <w:r>
        <w:rPr>
          <w:spacing w:val="1"/>
          <w:sz w:val="24"/>
        </w:rPr>
        <w:t> </w:t>
      </w:r>
      <w:r>
        <w:rPr>
          <w:sz w:val="24"/>
        </w:rPr>
        <w:t>analizi</w:t>
      </w:r>
      <w:r>
        <w:rPr>
          <w:spacing w:val="1"/>
          <w:sz w:val="24"/>
        </w:rPr>
        <w:t> </w:t>
      </w:r>
      <w:r>
        <w:rPr>
          <w:sz w:val="24"/>
        </w:rPr>
        <w:t>sonuçlarına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kavramı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-58"/>
          <w:sz w:val="24"/>
        </w:rPr>
        <w:t> </w:t>
      </w:r>
      <w:r>
        <w:rPr>
          <w:sz w:val="24"/>
        </w:rPr>
        <w:t>ilişkilendirdiği</w:t>
      </w:r>
      <w:r>
        <w:rPr>
          <w:spacing w:val="1"/>
          <w:sz w:val="24"/>
        </w:rPr>
        <w:t> </w:t>
      </w:r>
      <w:r>
        <w:rPr>
          <w:sz w:val="24"/>
        </w:rPr>
        <w:t>konular,</w:t>
      </w:r>
      <w:r>
        <w:rPr>
          <w:spacing w:val="1"/>
          <w:sz w:val="24"/>
        </w:rPr>
        <w:t> </w:t>
      </w:r>
      <w:r>
        <w:rPr>
          <w:sz w:val="24"/>
        </w:rPr>
        <w:t>kavramlar</w:t>
      </w:r>
      <w:r>
        <w:rPr>
          <w:spacing w:val="1"/>
          <w:sz w:val="24"/>
        </w:rPr>
        <w:t> </w:t>
      </w:r>
      <w:r>
        <w:rPr>
          <w:sz w:val="24"/>
        </w:rPr>
        <w:t>birden</w:t>
      </w:r>
      <w:r>
        <w:rPr>
          <w:spacing w:val="1"/>
          <w:sz w:val="24"/>
        </w:rPr>
        <w:t> </w:t>
      </w:r>
      <w:r>
        <w:rPr>
          <w:sz w:val="24"/>
        </w:rPr>
        <w:t>fazladır.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%83’ü</w:t>
      </w:r>
      <w:r>
        <w:rPr>
          <w:spacing w:val="1"/>
          <w:sz w:val="24"/>
        </w:rPr>
        <w:t> </w:t>
      </w:r>
      <w:r>
        <w:rPr>
          <w:sz w:val="24"/>
        </w:rPr>
        <w:t>sadece</w:t>
      </w:r>
      <w:r>
        <w:rPr>
          <w:spacing w:val="-14"/>
          <w:sz w:val="24"/>
        </w:rPr>
        <w:t> </w:t>
      </w:r>
      <w:r>
        <w:rPr>
          <w:sz w:val="24"/>
        </w:rPr>
        <w:t>tek</w:t>
      </w:r>
      <w:r>
        <w:rPr>
          <w:spacing w:val="-13"/>
          <w:sz w:val="24"/>
        </w:rPr>
        <w:t> </w:t>
      </w:r>
      <w:r>
        <w:rPr>
          <w:sz w:val="24"/>
        </w:rPr>
        <w:t>bir</w:t>
      </w:r>
      <w:r>
        <w:rPr>
          <w:spacing w:val="-13"/>
          <w:sz w:val="24"/>
        </w:rPr>
        <w:t> </w:t>
      </w:r>
      <w:r>
        <w:rPr>
          <w:sz w:val="24"/>
        </w:rPr>
        <w:t>benzetme,</w:t>
      </w:r>
      <w:r>
        <w:rPr>
          <w:spacing w:val="-13"/>
          <w:sz w:val="24"/>
        </w:rPr>
        <w:t> </w:t>
      </w:r>
      <w:r>
        <w:rPr>
          <w:sz w:val="24"/>
        </w:rPr>
        <w:t>%</w:t>
      </w:r>
      <w:r>
        <w:rPr>
          <w:spacing w:val="-14"/>
          <w:sz w:val="24"/>
        </w:rPr>
        <w:t> </w:t>
      </w:r>
      <w:r>
        <w:rPr>
          <w:sz w:val="24"/>
        </w:rPr>
        <w:t>14,2’si</w:t>
      </w:r>
      <w:r>
        <w:rPr>
          <w:spacing w:val="-12"/>
          <w:sz w:val="24"/>
        </w:rPr>
        <w:t> </w:t>
      </w:r>
      <w:r>
        <w:rPr>
          <w:sz w:val="24"/>
        </w:rPr>
        <w:t>iki</w:t>
      </w:r>
      <w:r>
        <w:rPr>
          <w:spacing w:val="-13"/>
          <w:sz w:val="24"/>
        </w:rPr>
        <w:t> </w:t>
      </w:r>
      <w:r>
        <w:rPr>
          <w:sz w:val="24"/>
        </w:rPr>
        <w:t>farklı</w:t>
      </w:r>
      <w:r>
        <w:rPr>
          <w:spacing w:val="-13"/>
          <w:sz w:val="24"/>
        </w:rPr>
        <w:t> </w:t>
      </w:r>
      <w:r>
        <w:rPr>
          <w:sz w:val="24"/>
        </w:rPr>
        <w:t>konuda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4"/>
          <w:sz w:val="24"/>
        </w:rPr>
        <w:t> </w:t>
      </w:r>
      <w:r>
        <w:rPr>
          <w:sz w:val="24"/>
        </w:rPr>
        <w:t>%</w:t>
      </w:r>
      <w:r>
        <w:rPr>
          <w:spacing w:val="-13"/>
          <w:sz w:val="24"/>
        </w:rPr>
        <w:t> </w:t>
      </w:r>
      <w:r>
        <w:rPr>
          <w:sz w:val="24"/>
        </w:rPr>
        <w:t>2,8’i</w:t>
      </w:r>
      <w:r>
        <w:rPr>
          <w:spacing w:val="-14"/>
          <w:sz w:val="24"/>
        </w:rPr>
        <w:t> </w:t>
      </w:r>
      <w:r>
        <w:rPr>
          <w:sz w:val="24"/>
        </w:rPr>
        <w:t>üç</w:t>
      </w:r>
      <w:r>
        <w:rPr>
          <w:spacing w:val="-14"/>
          <w:sz w:val="24"/>
        </w:rPr>
        <w:t> </w:t>
      </w:r>
      <w:r>
        <w:rPr>
          <w:sz w:val="24"/>
        </w:rPr>
        <w:t>farklı</w:t>
      </w:r>
      <w:r>
        <w:rPr>
          <w:spacing w:val="-12"/>
          <w:sz w:val="24"/>
        </w:rPr>
        <w:t> </w:t>
      </w:r>
      <w:r>
        <w:rPr>
          <w:sz w:val="24"/>
        </w:rPr>
        <w:t>konuda</w:t>
      </w:r>
      <w:r>
        <w:rPr>
          <w:spacing w:val="-58"/>
          <w:sz w:val="24"/>
        </w:rPr>
        <w:t> </w:t>
      </w:r>
      <w:r>
        <w:rPr>
          <w:sz w:val="24"/>
        </w:rPr>
        <w:t>benzetme, nitelendirme yapmıştır. Katılımcıların %29,9’u ahlak algısını eşit</w:t>
      </w:r>
      <w:r>
        <w:rPr>
          <w:spacing w:val="1"/>
          <w:sz w:val="24"/>
        </w:rPr>
        <w:t> </w:t>
      </w:r>
      <w:r>
        <w:rPr>
          <w:sz w:val="24"/>
        </w:rPr>
        <w:t>olma, eşit davranmak, eşitlik gibi kavramlar ile ilişkilendirmiştir. Bu yüzden</w:t>
      </w:r>
      <w:r>
        <w:rPr>
          <w:spacing w:val="1"/>
          <w:sz w:val="24"/>
        </w:rPr>
        <w:t> </w:t>
      </w:r>
      <w:r>
        <w:rPr>
          <w:sz w:val="24"/>
        </w:rPr>
        <w:t>bu</w:t>
      </w:r>
      <w:r>
        <w:rPr>
          <w:spacing w:val="56"/>
          <w:sz w:val="24"/>
        </w:rPr>
        <w:t> </w:t>
      </w:r>
      <w:r>
        <w:rPr>
          <w:sz w:val="24"/>
        </w:rPr>
        <w:t>metafor</w:t>
      </w:r>
      <w:r>
        <w:rPr>
          <w:spacing w:val="56"/>
          <w:sz w:val="24"/>
        </w:rPr>
        <w:t> </w:t>
      </w:r>
      <w:r>
        <w:rPr>
          <w:sz w:val="24"/>
        </w:rPr>
        <w:t>kategorisi  </w:t>
      </w:r>
      <w:r>
        <w:rPr>
          <w:i/>
          <w:sz w:val="24"/>
        </w:rPr>
        <w:t>‘’eşit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olmak’’</w:t>
      </w:r>
      <w:r>
        <w:rPr>
          <w:i/>
          <w:spacing w:val="56"/>
          <w:sz w:val="24"/>
        </w:rPr>
        <w:t> </w:t>
      </w:r>
      <w:r>
        <w:rPr>
          <w:sz w:val="24"/>
        </w:rPr>
        <w:t>şeklinde</w:t>
      </w:r>
      <w:r>
        <w:rPr>
          <w:spacing w:val="56"/>
          <w:sz w:val="24"/>
        </w:rPr>
        <w:t> </w:t>
      </w:r>
      <w:r>
        <w:rPr>
          <w:sz w:val="24"/>
        </w:rPr>
        <w:t>belirlenmiştir.</w:t>
      </w:r>
      <w:r>
        <w:rPr>
          <w:spacing w:val="57"/>
          <w:sz w:val="24"/>
        </w:rPr>
        <w:t> </w:t>
      </w:r>
      <w:r>
        <w:rPr>
          <w:sz w:val="24"/>
        </w:rPr>
        <w:t>Katılımcıların</w:t>
      </w:r>
    </w:p>
    <w:p>
      <w:pPr>
        <w:pStyle w:val="BodyText"/>
        <w:spacing w:line="360" w:lineRule="auto"/>
        <w:ind w:left="1722" w:right="391"/>
        <w:jc w:val="both"/>
      </w:pPr>
      <w:r>
        <w:rPr/>
        <w:t>%42,6’</w:t>
      </w:r>
      <w:r>
        <w:rPr>
          <w:spacing w:val="1"/>
        </w:rPr>
        <w:t> </w:t>
      </w:r>
      <w:r>
        <w:rPr/>
        <w:t>sına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adalet</w:t>
      </w:r>
      <w:r>
        <w:rPr>
          <w:spacing w:val="1"/>
        </w:rPr>
        <w:t> </w:t>
      </w:r>
      <w:r>
        <w:rPr/>
        <w:t>kavramları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ilişkilendirmiştir.</w:t>
      </w:r>
      <w:r>
        <w:rPr>
          <w:spacing w:val="1"/>
        </w:rPr>
        <w:t> </w:t>
      </w:r>
      <w:r>
        <w:rPr/>
        <w:t>Katılımcılar ahlak kavramını adil olmak, adaletli olmak, hak gözetmek, kural</w:t>
      </w:r>
      <w:r>
        <w:rPr>
          <w:spacing w:val="1"/>
        </w:rPr>
        <w:t> </w:t>
      </w:r>
      <w:r>
        <w:rPr/>
        <w:t>ve kanunlara uymak olarak nitelendirmiştir. Katılımcıların %17,4’ü ise ahlak</w:t>
      </w:r>
      <w:r>
        <w:rPr>
          <w:spacing w:val="1"/>
        </w:rPr>
        <w:t> </w:t>
      </w:r>
      <w:r>
        <w:rPr/>
        <w:t>kavramını güzel olarak nitelendirmiştir. Ahlak kavramını tanımlayan diğer</w:t>
      </w:r>
      <w:r>
        <w:rPr>
          <w:spacing w:val="1"/>
        </w:rPr>
        <w:t> </w:t>
      </w:r>
      <w:r>
        <w:rPr/>
        <w:t>metaforlar</w:t>
      </w:r>
      <w:r>
        <w:rPr>
          <w:spacing w:val="1"/>
        </w:rPr>
        <w:t> </w:t>
      </w:r>
      <w:r>
        <w:rPr/>
        <w:t>ise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huy,</w:t>
      </w:r>
      <w:r>
        <w:rPr>
          <w:spacing w:val="1"/>
        </w:rPr>
        <w:t> </w:t>
      </w:r>
      <w:r>
        <w:rPr/>
        <w:t>güzel</w:t>
      </w:r>
      <w:r>
        <w:rPr>
          <w:spacing w:val="1"/>
        </w:rPr>
        <w:t> </w:t>
      </w:r>
      <w:r>
        <w:rPr/>
        <w:t>huy,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31,1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tanımlanmıştır. Katılımcıların %25,5’i ahlak kavramını doğruluk ve doğru</w:t>
      </w:r>
      <w:r>
        <w:rPr>
          <w:spacing w:val="1"/>
        </w:rPr>
        <w:t> </w:t>
      </w:r>
      <w:r>
        <w:rPr>
          <w:spacing w:val="-1"/>
        </w:rPr>
        <w:t>olmak</w:t>
      </w:r>
      <w:r>
        <w:rPr>
          <w:spacing w:val="-14"/>
        </w:rPr>
        <w:t> </w:t>
      </w:r>
      <w:r>
        <w:rPr>
          <w:spacing w:val="-1"/>
        </w:rPr>
        <w:t>ile</w:t>
      </w:r>
      <w:r>
        <w:rPr>
          <w:spacing w:val="-14"/>
        </w:rPr>
        <w:t> </w:t>
      </w:r>
      <w:r>
        <w:rPr>
          <w:spacing w:val="-1"/>
        </w:rPr>
        <w:t>ilişkilendirmiştir.</w:t>
      </w:r>
      <w:r>
        <w:rPr>
          <w:spacing w:val="-14"/>
        </w:rPr>
        <w:t> </w:t>
      </w:r>
      <w:r>
        <w:rPr/>
        <w:t>Katılımcıların</w:t>
      </w:r>
      <w:r>
        <w:rPr>
          <w:spacing w:val="-12"/>
        </w:rPr>
        <w:t> </w:t>
      </w:r>
      <w:r>
        <w:rPr/>
        <w:t>%16,7’</w:t>
      </w:r>
      <w:r>
        <w:rPr>
          <w:spacing w:val="-14"/>
        </w:rPr>
        <w:t> </w:t>
      </w:r>
      <w:r>
        <w:rPr/>
        <w:t>si</w:t>
      </w:r>
      <w:r>
        <w:rPr>
          <w:spacing w:val="-12"/>
        </w:rPr>
        <w:t> </w:t>
      </w:r>
      <w:r>
        <w:rPr/>
        <w:t>ise</w:t>
      </w:r>
      <w:r>
        <w:rPr>
          <w:spacing w:val="-13"/>
        </w:rPr>
        <w:t> </w:t>
      </w:r>
      <w:r>
        <w:rPr/>
        <w:t>ahlak</w:t>
      </w:r>
      <w:r>
        <w:rPr>
          <w:spacing w:val="-11"/>
        </w:rPr>
        <w:t> </w:t>
      </w:r>
      <w:r>
        <w:rPr/>
        <w:t>kavramını</w:t>
      </w:r>
      <w:r>
        <w:rPr>
          <w:spacing w:val="-12"/>
        </w:rPr>
        <w:t> </w:t>
      </w:r>
      <w:r>
        <w:rPr/>
        <w:t>namus</w:t>
      </w:r>
      <w:r>
        <w:rPr>
          <w:spacing w:val="-57"/>
        </w:rPr>
        <w:t> </w:t>
      </w:r>
      <w:r>
        <w:rPr/>
        <w:t>vb.</w:t>
      </w:r>
      <w:r>
        <w:rPr>
          <w:spacing w:val="-10"/>
        </w:rPr>
        <w:t> </w:t>
      </w:r>
      <w:r>
        <w:rPr/>
        <w:t>şekilde</w:t>
      </w:r>
      <w:r>
        <w:rPr>
          <w:spacing w:val="-11"/>
        </w:rPr>
        <w:t> </w:t>
      </w:r>
      <w:r>
        <w:rPr/>
        <w:t>nitelendirmiştir.</w:t>
      </w:r>
      <w:r>
        <w:rPr>
          <w:spacing w:val="-10"/>
        </w:rPr>
        <w:t> </w:t>
      </w:r>
      <w:r>
        <w:rPr/>
        <w:t>Etik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etik</w:t>
      </w:r>
      <w:r>
        <w:rPr>
          <w:spacing w:val="-10"/>
        </w:rPr>
        <w:t> </w:t>
      </w:r>
      <w:r>
        <w:rPr/>
        <w:t>değerler</w:t>
      </w:r>
      <w:r>
        <w:rPr>
          <w:spacing w:val="-10"/>
        </w:rPr>
        <w:t> </w:t>
      </w:r>
      <w:r>
        <w:rPr/>
        <w:t>ile</w:t>
      </w:r>
      <w:r>
        <w:rPr>
          <w:spacing w:val="-10"/>
        </w:rPr>
        <w:t> </w:t>
      </w:r>
      <w:r>
        <w:rPr/>
        <w:t>ahlak</w:t>
      </w:r>
      <w:r>
        <w:rPr>
          <w:spacing w:val="-10"/>
        </w:rPr>
        <w:t> </w:t>
      </w:r>
      <w:r>
        <w:rPr/>
        <w:t>ifadesini</w:t>
      </w:r>
      <w:r>
        <w:rPr>
          <w:spacing w:val="-9"/>
        </w:rPr>
        <w:t> </w:t>
      </w:r>
      <w:r>
        <w:rPr/>
        <w:t>bağdaştıran</w:t>
      </w:r>
      <w:r>
        <w:rPr>
          <w:spacing w:val="-58"/>
        </w:rPr>
        <w:t> </w:t>
      </w:r>
      <w:r>
        <w:rPr/>
        <w:t>katılımcıların oranı</w:t>
      </w:r>
      <w:r>
        <w:rPr>
          <w:spacing w:val="1"/>
        </w:rPr>
        <w:t> </w:t>
      </w:r>
      <w:r>
        <w:rPr/>
        <w:t>ise %16,5’tir. Sonuçlara</w:t>
      </w:r>
      <w:r>
        <w:rPr>
          <w:spacing w:val="2"/>
        </w:rPr>
        <w:t> </w:t>
      </w:r>
      <w:r>
        <w:rPr/>
        <w:t>göre</w:t>
      </w:r>
      <w:r>
        <w:rPr>
          <w:spacing w:val="1"/>
        </w:rPr>
        <w:t> </w:t>
      </w:r>
      <w:r>
        <w:rPr/>
        <w:t>katılımcılar ahlak kavramını</w:t>
      </w:r>
    </w:p>
    <w:p>
      <w:pPr>
        <w:pStyle w:val="BodyText"/>
        <w:spacing w:line="360" w:lineRule="auto"/>
        <w:ind w:left="1722" w:right="398"/>
        <w:jc w:val="both"/>
      </w:pPr>
      <w:r>
        <w:rPr/>
        <w:t>% 61,4 ile tek bir metafor, % 8,8 ile iki, % 6,8 ile 3, % 13,3 ile 4, % 8,6 ile 5</w:t>
      </w:r>
      <w:r>
        <w:rPr>
          <w:spacing w:val="1"/>
        </w:rPr>
        <w:t> </w:t>
      </w:r>
      <w:r>
        <w:rPr/>
        <w:t>ve</w:t>
      </w:r>
      <w:r>
        <w:rPr>
          <w:spacing w:val="25"/>
        </w:rPr>
        <w:t> </w:t>
      </w:r>
      <w:r>
        <w:rPr/>
        <w:t>%</w:t>
      </w:r>
      <w:r>
        <w:rPr>
          <w:spacing w:val="26"/>
        </w:rPr>
        <w:t> </w:t>
      </w:r>
      <w:r>
        <w:rPr/>
        <w:t>1,2</w:t>
      </w:r>
      <w:r>
        <w:rPr>
          <w:spacing w:val="26"/>
        </w:rPr>
        <w:t> </w:t>
      </w:r>
      <w:r>
        <w:rPr/>
        <w:t>ile</w:t>
      </w:r>
      <w:r>
        <w:rPr>
          <w:spacing w:val="26"/>
        </w:rPr>
        <w:t> </w:t>
      </w:r>
      <w:r>
        <w:rPr/>
        <w:t>6</w:t>
      </w:r>
      <w:r>
        <w:rPr>
          <w:spacing w:val="26"/>
        </w:rPr>
        <w:t> </w:t>
      </w:r>
      <w:r>
        <w:rPr/>
        <w:t>farklı</w:t>
      </w:r>
      <w:r>
        <w:rPr>
          <w:spacing w:val="26"/>
        </w:rPr>
        <w:t> </w:t>
      </w:r>
      <w:r>
        <w:rPr/>
        <w:t>kategoride</w:t>
      </w:r>
      <w:r>
        <w:rPr>
          <w:spacing w:val="26"/>
        </w:rPr>
        <w:t> </w:t>
      </w:r>
      <w:r>
        <w:rPr/>
        <w:t>nitelendirmiştir.</w:t>
      </w:r>
      <w:r>
        <w:rPr>
          <w:spacing w:val="25"/>
        </w:rPr>
        <w:t> </w:t>
      </w:r>
      <w:r>
        <w:rPr/>
        <w:t>Genel</w:t>
      </w:r>
      <w:r>
        <w:rPr>
          <w:spacing w:val="28"/>
        </w:rPr>
        <w:t> </w:t>
      </w:r>
      <w:r>
        <w:rPr/>
        <w:t>olarak</w:t>
      </w:r>
      <w:r>
        <w:rPr>
          <w:spacing w:val="26"/>
        </w:rPr>
        <w:t> </w:t>
      </w:r>
      <w:r>
        <w:rPr/>
        <w:t>katılımcıların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722" w:right="390"/>
        <w:jc w:val="both"/>
      </w:pPr>
      <w:r>
        <w:rPr/>
        <w:t>başarı</w:t>
      </w:r>
      <w:r>
        <w:rPr>
          <w:spacing w:val="-4"/>
        </w:rPr>
        <w:t> </w:t>
      </w:r>
      <w:r>
        <w:rPr/>
        <w:t>kavramını</w:t>
      </w:r>
      <w:r>
        <w:rPr>
          <w:spacing w:val="-2"/>
        </w:rPr>
        <w:t> </w:t>
      </w:r>
      <w:r>
        <w:rPr/>
        <w:t>daha yalın</w:t>
      </w:r>
      <w:r>
        <w:rPr>
          <w:spacing w:val="-3"/>
        </w:rPr>
        <w:t> </w:t>
      </w:r>
      <w:r>
        <w:rPr/>
        <w:t>ve</w:t>
      </w:r>
      <w:r>
        <w:rPr>
          <w:spacing w:val="-5"/>
        </w:rPr>
        <w:t> </w:t>
      </w:r>
      <w:r>
        <w:rPr/>
        <w:t>tek</w:t>
      </w:r>
      <w:r>
        <w:rPr>
          <w:spacing w:val="-3"/>
        </w:rPr>
        <w:t> </w:t>
      </w:r>
      <w:r>
        <w:rPr/>
        <w:t>düze,</w:t>
      </w:r>
      <w:r>
        <w:rPr>
          <w:spacing w:val="-4"/>
        </w:rPr>
        <w:t> </w:t>
      </w:r>
      <w:r>
        <w:rPr/>
        <w:t>ahlak</w:t>
      </w:r>
      <w:r>
        <w:rPr>
          <w:spacing w:val="-3"/>
        </w:rPr>
        <w:t> </w:t>
      </w:r>
      <w:r>
        <w:rPr/>
        <w:t>kavramını</w:t>
      </w:r>
      <w:r>
        <w:rPr>
          <w:spacing w:val="-3"/>
        </w:rPr>
        <w:t> </w:t>
      </w:r>
      <w:r>
        <w:rPr/>
        <w:t>ise</w:t>
      </w:r>
      <w:r>
        <w:rPr>
          <w:spacing w:val="-3"/>
        </w:rPr>
        <w:t> </w:t>
      </w:r>
      <w:r>
        <w:rPr/>
        <w:t>daha</w:t>
      </w:r>
      <w:r>
        <w:rPr>
          <w:spacing w:val="-5"/>
        </w:rPr>
        <w:t> </w:t>
      </w:r>
      <w:r>
        <w:rPr/>
        <w:t>kapsamlı</w:t>
      </w:r>
      <w:r>
        <w:rPr>
          <w:spacing w:val="-2"/>
        </w:rPr>
        <w:t> </w:t>
      </w:r>
      <w:r>
        <w:rPr/>
        <w:t>ve</w:t>
      </w:r>
      <w:r>
        <w:rPr>
          <w:spacing w:val="-58"/>
        </w:rPr>
        <w:t> </w:t>
      </w:r>
      <w:r>
        <w:rPr/>
        <w:t>farklı</w:t>
      </w:r>
      <w:r>
        <w:rPr>
          <w:spacing w:val="-1"/>
        </w:rPr>
        <w:t> </w:t>
      </w:r>
      <w:r>
        <w:rPr/>
        <w:t>kategorilerde</w:t>
      </w:r>
      <w:r>
        <w:rPr>
          <w:spacing w:val="-2"/>
        </w:rPr>
        <w:t> </w:t>
      </w:r>
      <w:r>
        <w:rPr/>
        <w:t>nitelendirdikleri görülmüştür.</w:t>
      </w:r>
    </w:p>
    <w:p>
      <w:pPr>
        <w:spacing w:line="360" w:lineRule="auto" w:before="120"/>
        <w:ind w:left="728" w:right="391" w:firstLine="566"/>
        <w:jc w:val="both"/>
        <w:rPr>
          <w:sz w:val="24"/>
        </w:rPr>
      </w:pPr>
      <w:r>
        <w:rPr>
          <w:sz w:val="24"/>
        </w:rPr>
        <w:t>Çalışmada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konusunda</w:t>
      </w:r>
      <w:r>
        <w:rPr>
          <w:spacing w:val="1"/>
          <w:sz w:val="24"/>
        </w:rPr>
        <w:t> </w:t>
      </w:r>
      <w:r>
        <w:rPr>
          <w:sz w:val="24"/>
        </w:rPr>
        <w:t>belirlenen</w:t>
      </w:r>
      <w:r>
        <w:rPr>
          <w:spacing w:val="1"/>
          <w:sz w:val="24"/>
        </w:rPr>
        <w:t> </w:t>
      </w:r>
      <w:r>
        <w:rPr>
          <w:sz w:val="24"/>
        </w:rPr>
        <w:t>metaforların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konu-kategori</w:t>
      </w:r>
      <w:r>
        <w:rPr>
          <w:spacing w:val="1"/>
          <w:sz w:val="24"/>
        </w:rPr>
        <w:t> </w:t>
      </w:r>
      <w:r>
        <w:rPr>
          <w:sz w:val="24"/>
        </w:rPr>
        <w:t>üzerinde</w:t>
      </w:r>
      <w:r>
        <w:rPr>
          <w:spacing w:val="-57"/>
          <w:sz w:val="24"/>
        </w:rPr>
        <w:t> </w:t>
      </w:r>
      <w:r>
        <w:rPr>
          <w:sz w:val="24"/>
        </w:rPr>
        <w:t>toplandığı görülmüştür. Bunlar: ‘</w:t>
      </w:r>
      <w:r>
        <w:rPr>
          <w:i/>
          <w:sz w:val="24"/>
        </w:rPr>
        <w:t>’Maddiyat, tamamlamak, kazanmak, iş, kariyer, iyi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olmak, etik olmak’’ </w:t>
      </w:r>
      <w:r>
        <w:rPr>
          <w:sz w:val="24"/>
        </w:rPr>
        <w:t>şeklindedir. Katılımcılar toplam 797 kez başarıyı ona yakın olan</w:t>
      </w:r>
      <w:r>
        <w:rPr>
          <w:spacing w:val="1"/>
          <w:sz w:val="24"/>
        </w:rPr>
        <w:t> </w:t>
      </w:r>
      <w:r>
        <w:rPr>
          <w:sz w:val="24"/>
        </w:rPr>
        <w:t>konulara</w:t>
      </w:r>
      <w:r>
        <w:rPr>
          <w:spacing w:val="-2"/>
          <w:sz w:val="24"/>
        </w:rPr>
        <w:t> </w:t>
      </w:r>
      <w:r>
        <w:rPr>
          <w:sz w:val="24"/>
        </w:rPr>
        <w:t>benzetme</w:t>
      </w:r>
      <w:r>
        <w:rPr>
          <w:spacing w:val="3"/>
          <w:sz w:val="24"/>
        </w:rPr>
        <w:t> </w:t>
      </w:r>
      <w:r>
        <w:rPr>
          <w:sz w:val="24"/>
        </w:rPr>
        <w:t>yoluna</w:t>
      </w:r>
      <w:r>
        <w:rPr>
          <w:spacing w:val="-2"/>
          <w:sz w:val="24"/>
        </w:rPr>
        <w:t> </w:t>
      </w:r>
      <w:r>
        <w:rPr>
          <w:sz w:val="24"/>
        </w:rPr>
        <w:t>gitmişlerdir.</w:t>
      </w:r>
      <w:r>
        <w:rPr>
          <w:spacing w:val="1"/>
          <w:sz w:val="24"/>
        </w:rPr>
        <w:t> </w:t>
      </w:r>
      <w:r>
        <w:rPr>
          <w:sz w:val="24"/>
        </w:rPr>
        <w:t>Bu oran</w:t>
      </w:r>
      <w:r>
        <w:rPr>
          <w:spacing w:val="-1"/>
          <w:sz w:val="24"/>
        </w:rPr>
        <w:t> </w:t>
      </w:r>
      <w:r>
        <w:rPr>
          <w:sz w:val="24"/>
        </w:rPr>
        <w:t>ise</w:t>
      </w:r>
      <w:r>
        <w:rPr>
          <w:spacing w:val="-1"/>
          <w:sz w:val="24"/>
        </w:rPr>
        <w:t> </w:t>
      </w:r>
      <w:r>
        <w:rPr>
          <w:sz w:val="24"/>
        </w:rPr>
        <w:t>%23,5’tir.</w:t>
      </w:r>
    </w:p>
    <w:p>
      <w:pPr>
        <w:spacing w:line="360" w:lineRule="auto" w:before="120"/>
        <w:ind w:left="728" w:right="391" w:firstLine="566"/>
        <w:jc w:val="both"/>
        <w:rPr>
          <w:sz w:val="24"/>
        </w:rPr>
      </w:pPr>
      <w:r>
        <w:rPr>
          <w:sz w:val="24"/>
        </w:rPr>
        <w:t>Ahlak kavramı ile ilgili metaforlar 8 kategoride toplanmıştır. Bu kategoriler: </w:t>
      </w:r>
      <w:r>
        <w:rPr>
          <w:i/>
          <w:sz w:val="24"/>
        </w:rPr>
        <w:t>‘’Eşit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olmak,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adalet,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güzel,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saygı,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iyi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doğruluk,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namus,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ilke’’</w:t>
      </w:r>
      <w:r>
        <w:rPr>
          <w:i/>
          <w:spacing w:val="1"/>
          <w:sz w:val="24"/>
        </w:rPr>
        <w:t> </w:t>
      </w:r>
      <w:r>
        <w:rPr>
          <w:sz w:val="24"/>
        </w:rPr>
        <w:t>şeklindedir.</w:t>
      </w:r>
      <w:r>
        <w:rPr>
          <w:spacing w:val="1"/>
          <w:sz w:val="24"/>
        </w:rPr>
        <w:t> </w:t>
      </w:r>
      <w:r>
        <w:rPr>
          <w:sz w:val="24"/>
        </w:rPr>
        <w:t>Bu</w:t>
      </w:r>
      <w:r>
        <w:rPr>
          <w:spacing w:val="1"/>
          <w:sz w:val="24"/>
        </w:rPr>
        <w:t> </w:t>
      </w:r>
      <w:r>
        <w:rPr>
          <w:sz w:val="24"/>
        </w:rPr>
        <w:t>metaforların</w:t>
      </w:r>
      <w:r>
        <w:rPr>
          <w:spacing w:val="-1"/>
          <w:sz w:val="24"/>
        </w:rPr>
        <w:t> </w:t>
      </w:r>
      <w:r>
        <w:rPr>
          <w:sz w:val="24"/>
        </w:rPr>
        <w:t>toplam</w:t>
      </w:r>
      <w:r>
        <w:rPr>
          <w:spacing w:val="-1"/>
          <w:sz w:val="24"/>
        </w:rPr>
        <w:t> </w:t>
      </w:r>
      <w:r>
        <w:rPr>
          <w:sz w:val="24"/>
        </w:rPr>
        <w:t>tekrar</w:t>
      </w:r>
      <w:r>
        <w:rPr>
          <w:spacing w:val="-1"/>
          <w:sz w:val="24"/>
        </w:rPr>
        <w:t> </w:t>
      </w:r>
      <w:r>
        <w:rPr>
          <w:sz w:val="24"/>
        </w:rPr>
        <w:t>sayısı</w:t>
      </w:r>
      <w:r>
        <w:rPr>
          <w:spacing w:val="1"/>
          <w:sz w:val="24"/>
        </w:rPr>
        <w:t> </w:t>
      </w:r>
      <w:r>
        <w:rPr>
          <w:sz w:val="24"/>
        </w:rPr>
        <w:t>1372</w:t>
      </w:r>
      <w:r>
        <w:rPr>
          <w:spacing w:val="-1"/>
          <w:sz w:val="24"/>
        </w:rPr>
        <w:t> </w:t>
      </w:r>
      <w:r>
        <w:rPr>
          <w:sz w:val="24"/>
        </w:rPr>
        <w:t>benzerlik</w:t>
      </w:r>
      <w:r>
        <w:rPr>
          <w:spacing w:val="-1"/>
          <w:sz w:val="24"/>
        </w:rPr>
        <w:t> </w:t>
      </w:r>
      <w:r>
        <w:rPr>
          <w:sz w:val="24"/>
        </w:rPr>
        <w:t>oranı</w:t>
      </w:r>
      <w:r>
        <w:rPr>
          <w:spacing w:val="-1"/>
          <w:sz w:val="24"/>
        </w:rPr>
        <w:t> </w:t>
      </w:r>
      <w:r>
        <w:rPr>
          <w:sz w:val="24"/>
        </w:rPr>
        <w:t>ise</w:t>
      </w:r>
      <w:r>
        <w:rPr>
          <w:spacing w:val="-1"/>
          <w:sz w:val="24"/>
        </w:rPr>
        <w:t> </w:t>
      </w:r>
      <w:r>
        <w:rPr>
          <w:sz w:val="24"/>
        </w:rPr>
        <w:t>%40,5</w:t>
      </w:r>
      <w:r>
        <w:rPr>
          <w:spacing w:val="-1"/>
          <w:sz w:val="24"/>
        </w:rPr>
        <w:t> </w:t>
      </w:r>
      <w:r>
        <w:rPr>
          <w:sz w:val="24"/>
        </w:rPr>
        <w:t>seviyesindedir.</w:t>
      </w:r>
    </w:p>
    <w:p>
      <w:pPr>
        <w:pStyle w:val="BodyText"/>
        <w:spacing w:line="360" w:lineRule="auto" w:before="119"/>
        <w:ind w:left="728" w:right="389" w:firstLine="566"/>
        <w:jc w:val="both"/>
      </w:pPr>
      <w:r>
        <w:rPr/>
        <w:drawing>
          <wp:anchor distT="0" distB="0" distL="0" distR="0" allowOverlap="1" layoutInCell="1" locked="0" behindDoc="1" simplePos="0" relativeHeight="480758272">
            <wp:simplePos x="0" y="0"/>
            <wp:positionH relativeFrom="page">
              <wp:posOffset>1282700</wp:posOffset>
            </wp:positionH>
            <wp:positionV relativeFrom="paragraph">
              <wp:posOffset>175045</wp:posOffset>
            </wp:positionV>
            <wp:extent cx="4686300" cy="1841500"/>
            <wp:effectExtent l="0" t="0" r="0" b="0"/>
            <wp:wrapNone/>
            <wp:docPr id="3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Bu</w:t>
      </w:r>
      <w:r>
        <w:rPr>
          <w:spacing w:val="-15"/>
        </w:rPr>
        <w:t> </w:t>
      </w:r>
      <w:r>
        <w:rPr>
          <w:spacing w:val="-1"/>
        </w:rPr>
        <w:t>kavramların</w:t>
      </w:r>
      <w:r>
        <w:rPr>
          <w:spacing w:val="-13"/>
        </w:rPr>
        <w:t> </w:t>
      </w:r>
      <w:r>
        <w:rPr/>
        <w:t>(başarı,</w:t>
      </w:r>
      <w:r>
        <w:rPr>
          <w:spacing w:val="-15"/>
        </w:rPr>
        <w:t> </w:t>
      </w:r>
      <w:r>
        <w:rPr/>
        <w:t>ahlak)</w:t>
      </w:r>
      <w:r>
        <w:rPr>
          <w:spacing w:val="-16"/>
        </w:rPr>
        <w:t> </w:t>
      </w:r>
      <w:r>
        <w:rPr/>
        <w:t>soyut</w:t>
      </w:r>
      <w:r>
        <w:rPr>
          <w:spacing w:val="-14"/>
        </w:rPr>
        <w:t> </w:t>
      </w:r>
      <w:r>
        <w:rPr/>
        <w:t>nitelikte</w:t>
      </w:r>
      <w:r>
        <w:rPr>
          <w:spacing w:val="-15"/>
        </w:rPr>
        <w:t> </w:t>
      </w:r>
      <w:r>
        <w:rPr/>
        <w:t>olması</w:t>
      </w:r>
      <w:r>
        <w:rPr>
          <w:spacing w:val="-14"/>
        </w:rPr>
        <w:t> </w:t>
      </w:r>
      <w:r>
        <w:rPr/>
        <w:t>ve</w:t>
      </w:r>
      <w:r>
        <w:rPr>
          <w:spacing w:val="-16"/>
        </w:rPr>
        <w:t> </w:t>
      </w:r>
      <w:r>
        <w:rPr/>
        <w:t>genel</w:t>
      </w:r>
      <w:r>
        <w:rPr>
          <w:spacing w:val="-14"/>
        </w:rPr>
        <w:t> </w:t>
      </w:r>
      <w:r>
        <w:rPr/>
        <w:t>olarak</w:t>
      </w:r>
      <w:r>
        <w:rPr>
          <w:spacing w:val="-15"/>
        </w:rPr>
        <w:t> </w:t>
      </w:r>
      <w:r>
        <w:rPr/>
        <w:t>temel</w:t>
      </w:r>
      <w:r>
        <w:rPr>
          <w:spacing w:val="-14"/>
        </w:rPr>
        <w:t> </w:t>
      </w:r>
      <w:r>
        <w:rPr/>
        <w:t>değerleri</w:t>
      </w:r>
      <w:r>
        <w:rPr>
          <w:spacing w:val="-57"/>
        </w:rPr>
        <w:t> </w:t>
      </w:r>
      <w:r>
        <w:rPr/>
        <w:t>ifade etmeleri, kavramların olumlu çağrışımlardan oluşmasına neden olmuş olabilir.</w:t>
      </w:r>
      <w:r>
        <w:rPr>
          <w:spacing w:val="1"/>
        </w:rPr>
        <w:t> </w:t>
      </w:r>
      <w:r>
        <w:rPr/>
        <w:t>Ayrıca ahlak konusunda katılımcıların daha yüksek sayıda daha geniş kategorilerde</w:t>
      </w:r>
      <w:r>
        <w:rPr>
          <w:spacing w:val="1"/>
        </w:rPr>
        <w:t> </w:t>
      </w:r>
      <w:r>
        <w:rPr/>
        <w:t>metaforlama</w:t>
      </w:r>
      <w:r>
        <w:rPr>
          <w:spacing w:val="1"/>
        </w:rPr>
        <w:t> </w:t>
      </w:r>
      <w:r>
        <w:rPr/>
        <w:t>yapması</w:t>
      </w:r>
      <w:r>
        <w:rPr>
          <w:spacing w:val="-3"/>
        </w:rPr>
        <w:t> </w:t>
      </w:r>
      <w:r>
        <w:rPr/>
        <w:t>buna</w:t>
      </w:r>
      <w:r>
        <w:rPr>
          <w:spacing w:val="-5"/>
        </w:rPr>
        <w:t> </w:t>
      </w:r>
      <w:r>
        <w:rPr/>
        <w:t>karşın</w:t>
      </w:r>
      <w:r>
        <w:rPr>
          <w:spacing w:val="-4"/>
        </w:rPr>
        <w:t> </w:t>
      </w:r>
      <w:r>
        <w:rPr/>
        <w:t>başarı</w:t>
      </w:r>
      <w:r>
        <w:rPr>
          <w:spacing w:val="-4"/>
        </w:rPr>
        <w:t> </w:t>
      </w:r>
      <w:r>
        <w:rPr/>
        <w:t>kavramının</w:t>
      </w:r>
      <w:r>
        <w:rPr>
          <w:spacing w:val="-3"/>
        </w:rPr>
        <w:t> </w:t>
      </w:r>
      <w:r>
        <w:rPr/>
        <w:t>ise</w:t>
      </w:r>
      <w:r>
        <w:rPr>
          <w:spacing w:val="-4"/>
        </w:rPr>
        <w:t> </w:t>
      </w:r>
      <w:r>
        <w:rPr/>
        <w:t>daha</w:t>
      </w:r>
      <w:r>
        <w:rPr>
          <w:spacing w:val="-3"/>
        </w:rPr>
        <w:t> </w:t>
      </w:r>
      <w:r>
        <w:rPr/>
        <w:t>dar</w:t>
      </w:r>
      <w:r>
        <w:rPr>
          <w:spacing w:val="-2"/>
        </w:rPr>
        <w:t> </w:t>
      </w:r>
      <w:r>
        <w:rPr/>
        <w:t>bir</w:t>
      </w:r>
      <w:r>
        <w:rPr>
          <w:spacing w:val="-4"/>
        </w:rPr>
        <w:t> </w:t>
      </w:r>
      <w:r>
        <w:rPr/>
        <w:t>çerçevede</w:t>
      </w:r>
      <w:r>
        <w:rPr>
          <w:spacing w:val="-5"/>
        </w:rPr>
        <w:t> </w:t>
      </w:r>
      <w:r>
        <w:rPr/>
        <w:t>benzetim</w:t>
      </w:r>
      <w:r>
        <w:rPr>
          <w:spacing w:val="-58"/>
        </w:rPr>
        <w:t> </w:t>
      </w:r>
      <w:r>
        <w:rPr/>
        <w:t>ile ifade edilmesi, bu kavramlara atfedilen önemin, toplumsal ve sosyokültürel açıdan</w:t>
      </w:r>
      <w:r>
        <w:rPr>
          <w:spacing w:val="1"/>
        </w:rPr>
        <w:t> </w:t>
      </w:r>
      <w:r>
        <w:rPr/>
        <w:t>farklılıklarının</w:t>
      </w:r>
      <w:r>
        <w:rPr>
          <w:spacing w:val="-1"/>
        </w:rPr>
        <w:t> </w:t>
      </w:r>
      <w:r>
        <w:rPr/>
        <w:t>nedeni olabilir.</w:t>
      </w:r>
    </w:p>
    <w:p>
      <w:pPr>
        <w:pStyle w:val="ListParagraph"/>
        <w:numPr>
          <w:ilvl w:val="0"/>
          <w:numId w:val="22"/>
        </w:numPr>
        <w:tabs>
          <w:tab w:pos="1826" w:val="left" w:leader="none"/>
        </w:tabs>
        <w:spacing w:line="240" w:lineRule="auto" w:before="121" w:after="0"/>
        <w:ind w:left="1825" w:right="0" w:hanging="361"/>
        <w:jc w:val="both"/>
        <w:rPr>
          <w:sz w:val="24"/>
        </w:rPr>
      </w:pPr>
      <w:r>
        <w:rPr>
          <w:sz w:val="24"/>
        </w:rPr>
        <w:t>Hipotez</w:t>
      </w:r>
      <w:r>
        <w:rPr>
          <w:spacing w:val="-4"/>
          <w:sz w:val="24"/>
        </w:rPr>
        <w:t> </w:t>
      </w:r>
      <w:r>
        <w:rPr>
          <w:sz w:val="24"/>
        </w:rPr>
        <w:t>sonuçları</w:t>
      </w:r>
      <w:r>
        <w:rPr>
          <w:spacing w:val="-4"/>
          <w:sz w:val="24"/>
        </w:rPr>
        <w:t> </w:t>
      </w:r>
      <w:r>
        <w:rPr>
          <w:sz w:val="24"/>
        </w:rPr>
        <w:t>şu</w:t>
      </w:r>
      <w:r>
        <w:rPr>
          <w:spacing w:val="-5"/>
          <w:sz w:val="24"/>
        </w:rPr>
        <w:t> </w:t>
      </w:r>
      <w:r>
        <w:rPr>
          <w:sz w:val="24"/>
        </w:rPr>
        <w:t>şekildedir:</w:t>
      </w:r>
    </w:p>
    <w:p>
      <w:pPr>
        <w:pStyle w:val="BodyText"/>
        <w:spacing w:before="139"/>
        <w:ind w:left="1294"/>
        <w:jc w:val="both"/>
      </w:pPr>
      <w:r>
        <w:rPr>
          <w:b/>
        </w:rPr>
        <w:t>H1:</w:t>
      </w:r>
      <w:r>
        <w:rPr>
          <w:b/>
          <w:spacing w:val="-3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 konusunda</w:t>
      </w:r>
      <w:r>
        <w:rPr>
          <w:spacing w:val="-2"/>
        </w:rPr>
        <w:t> </w:t>
      </w:r>
      <w:r>
        <w:rPr/>
        <w:t>geçerli</w:t>
      </w:r>
      <w:r>
        <w:rPr>
          <w:spacing w:val="-1"/>
        </w:rPr>
        <w:t> </w:t>
      </w:r>
      <w:r>
        <w:rPr/>
        <w:t>bir</w:t>
      </w:r>
      <w:r>
        <w:rPr>
          <w:spacing w:val="-1"/>
        </w:rPr>
        <w:t> </w:t>
      </w:r>
      <w:r>
        <w:rPr/>
        <w:t>ölçüm</w:t>
      </w:r>
      <w:r>
        <w:rPr>
          <w:spacing w:val="-2"/>
        </w:rPr>
        <w:t> </w:t>
      </w:r>
      <w:r>
        <w:rPr/>
        <w:t>aracı</w:t>
      </w:r>
      <w:r>
        <w:rPr>
          <w:spacing w:val="-1"/>
        </w:rPr>
        <w:t> </w:t>
      </w:r>
      <w:r>
        <w:rPr/>
        <w:t>geliştirebilir</w:t>
      </w:r>
      <w:r>
        <w:rPr>
          <w:spacing w:val="-1"/>
        </w:rPr>
        <w:t> </w:t>
      </w:r>
      <w:r>
        <w:rPr/>
        <w:t>mi?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728" w:right="399" w:firstLine="566"/>
        <w:jc w:val="both"/>
      </w:pPr>
      <w:r>
        <w:rPr/>
        <w:t>Ölçeğin</w:t>
      </w:r>
      <w:r>
        <w:rPr>
          <w:spacing w:val="-1"/>
        </w:rPr>
        <w:t> </w:t>
      </w:r>
      <w:r>
        <w:rPr/>
        <w:t>yapısal</w:t>
      </w:r>
      <w:r>
        <w:rPr>
          <w:spacing w:val="-6"/>
        </w:rPr>
        <w:t> </w:t>
      </w:r>
      <w:r>
        <w:rPr/>
        <w:t>olarak</w:t>
      </w:r>
      <w:r>
        <w:rPr>
          <w:spacing w:val="-1"/>
        </w:rPr>
        <w:t> </w:t>
      </w:r>
      <w:r>
        <w:rPr/>
        <w:t>yüksek</w:t>
      </w:r>
      <w:r>
        <w:rPr>
          <w:spacing w:val="-6"/>
        </w:rPr>
        <w:t> </w:t>
      </w:r>
      <w:r>
        <w:rPr/>
        <w:t>düzeyde</w:t>
      </w:r>
      <w:r>
        <w:rPr>
          <w:spacing w:val="-3"/>
        </w:rPr>
        <w:t> </w:t>
      </w:r>
      <w:r>
        <w:rPr/>
        <w:t>güvenilir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üç</w:t>
      </w:r>
      <w:r>
        <w:rPr>
          <w:spacing w:val="-6"/>
        </w:rPr>
        <w:t> </w:t>
      </w:r>
      <w:r>
        <w:rPr/>
        <w:t>boyutlu</w:t>
      </w:r>
      <w:r>
        <w:rPr>
          <w:spacing w:val="-6"/>
        </w:rPr>
        <w:t> </w:t>
      </w:r>
      <w:r>
        <w:rPr/>
        <w:t>olan</w:t>
      </w:r>
      <w:r>
        <w:rPr>
          <w:spacing w:val="-3"/>
        </w:rPr>
        <w:t> </w:t>
      </w:r>
      <w:r>
        <w:rPr/>
        <w:t>yapıya</w:t>
      </w:r>
      <w:r>
        <w:rPr>
          <w:spacing w:val="-3"/>
        </w:rPr>
        <w:t> </w:t>
      </w:r>
      <w:r>
        <w:rPr/>
        <w:t>yüksek</w:t>
      </w:r>
      <w:r>
        <w:rPr>
          <w:spacing w:val="-58"/>
        </w:rPr>
        <w:t> </w:t>
      </w:r>
      <w:r>
        <w:rPr/>
        <w:t>düzeyde</w:t>
      </w:r>
      <w:r>
        <w:rPr>
          <w:spacing w:val="-2"/>
        </w:rPr>
        <w:t> </w:t>
      </w:r>
      <w:r>
        <w:rPr/>
        <w:t>uyum</w:t>
      </w:r>
      <w:r>
        <w:rPr>
          <w:spacing w:val="-1"/>
        </w:rPr>
        <w:t> </w:t>
      </w:r>
      <w:r>
        <w:rPr/>
        <w:t>içinde olduğu</w:t>
      </w:r>
      <w:r>
        <w:rPr>
          <w:spacing w:val="1"/>
        </w:rPr>
        <w:t> </w:t>
      </w:r>
      <w:r>
        <w:rPr/>
        <w:t>görülmüştür. Bu</w:t>
      </w:r>
      <w:r>
        <w:rPr>
          <w:spacing w:val="-1"/>
        </w:rPr>
        <w:t> </w:t>
      </w:r>
      <w:r>
        <w:rPr/>
        <w:t>nedenle H1</w:t>
      </w:r>
      <w:r>
        <w:rPr>
          <w:spacing w:val="-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kabul edilmiştir.</w:t>
      </w:r>
    </w:p>
    <w:p>
      <w:pPr>
        <w:pStyle w:val="BodyText"/>
        <w:spacing w:line="360" w:lineRule="auto" w:before="120"/>
        <w:ind w:left="728" w:right="397" w:firstLine="566"/>
        <w:jc w:val="both"/>
      </w:pPr>
      <w:r>
        <w:rPr>
          <w:b/>
        </w:rPr>
        <w:t>H2: </w:t>
      </w:r>
      <w:r>
        <w:rPr/>
        <w:t>Başarı algısının alt boyutları genel grubun başarı algısını etkiler mi etkilerse</w:t>
      </w:r>
      <w:r>
        <w:rPr>
          <w:spacing w:val="1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 düzeyleri ne</w:t>
      </w:r>
      <w:r>
        <w:rPr>
          <w:spacing w:val="-2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değişir?</w:t>
      </w:r>
    </w:p>
    <w:p>
      <w:pPr>
        <w:pStyle w:val="BodyText"/>
        <w:spacing w:line="360" w:lineRule="auto" w:before="120"/>
        <w:ind w:left="728" w:right="391" w:firstLine="566"/>
        <w:jc w:val="both"/>
      </w:pPr>
      <w:r>
        <w:rPr/>
        <w:t>Başarı</w:t>
      </w:r>
      <w:r>
        <w:rPr>
          <w:spacing w:val="1"/>
        </w:rPr>
        <w:t> </w:t>
      </w:r>
      <w:r>
        <w:rPr/>
        <w:t>algısına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boyutların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grubun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algısını</w:t>
      </w:r>
      <w:r>
        <w:rPr>
          <w:spacing w:val="1"/>
        </w:rPr>
        <w:t> </w:t>
      </w:r>
      <w:r>
        <w:rPr/>
        <w:t>etkilediği</w:t>
      </w:r>
      <w:r>
        <w:rPr>
          <w:spacing w:val="1"/>
        </w:rPr>
        <w:t> </w:t>
      </w:r>
      <w:r>
        <w:rPr/>
        <w:t>söylenebilir. Fakat etik değerler boyutunun başarı algı düzeylerine etkisi, iş-kariyer ve</w:t>
      </w:r>
      <w:r>
        <w:rPr>
          <w:spacing w:val="1"/>
        </w:rPr>
        <w:t> </w:t>
      </w:r>
      <w:r>
        <w:rPr/>
        <w:t>maddiyat</w:t>
      </w:r>
      <w:r>
        <w:rPr>
          <w:spacing w:val="-1"/>
        </w:rPr>
        <w:t> </w:t>
      </w:r>
      <w:r>
        <w:rPr/>
        <w:t>boyutlarına</w:t>
      </w:r>
      <w:r>
        <w:rPr>
          <w:spacing w:val="1"/>
        </w:rPr>
        <w:t> </w:t>
      </w:r>
      <w:r>
        <w:rPr/>
        <w:t>göre</w:t>
      </w:r>
      <w:r>
        <w:rPr>
          <w:spacing w:val="-2"/>
        </w:rPr>
        <w:t> </w:t>
      </w:r>
      <w:r>
        <w:rPr/>
        <w:t>daha</w:t>
      </w:r>
      <w:r>
        <w:rPr>
          <w:spacing w:val="-1"/>
        </w:rPr>
        <w:t> </w:t>
      </w:r>
      <w:r>
        <w:rPr/>
        <w:t>düşük düzeydedir. H2</w:t>
      </w:r>
      <w:r>
        <w:rPr>
          <w:spacing w:val="-1"/>
        </w:rPr>
        <w:t> </w:t>
      </w:r>
      <w:r>
        <w:rPr/>
        <w:t>hipotezi kabul</w:t>
      </w:r>
      <w:r>
        <w:rPr>
          <w:spacing w:val="-1"/>
        </w:rPr>
        <w:t> </w:t>
      </w:r>
      <w:r>
        <w:rPr/>
        <w:t>edilir.</w:t>
      </w:r>
    </w:p>
    <w:p>
      <w:pPr>
        <w:pStyle w:val="BodyText"/>
        <w:spacing w:before="119"/>
        <w:ind w:left="1294"/>
        <w:jc w:val="both"/>
      </w:pPr>
      <w:r>
        <w:rPr>
          <w:b/>
        </w:rPr>
        <w:t>H3:</w:t>
      </w:r>
      <w:r>
        <w:rPr>
          <w:b/>
          <w:spacing w:val="-4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cinsiyeti</w:t>
      </w:r>
      <w:r>
        <w:rPr>
          <w:spacing w:val="-3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</w:t>
      </w:r>
      <w:r>
        <w:rPr>
          <w:spacing w:val="-2"/>
        </w:rPr>
        <w:t> </w:t>
      </w:r>
      <w:r>
        <w:rPr/>
        <w:t>düzeyini</w:t>
      </w:r>
      <w:r>
        <w:rPr>
          <w:spacing w:val="-3"/>
        </w:rPr>
        <w:t> </w:t>
      </w:r>
      <w:r>
        <w:rPr/>
        <w:t>etkiler</w:t>
      </w:r>
      <w:r>
        <w:rPr>
          <w:spacing w:val="-2"/>
        </w:rPr>
        <w:t> </w:t>
      </w:r>
      <w:r>
        <w:rPr/>
        <w:t>mi?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Kadın</w:t>
      </w:r>
      <w:r>
        <w:rPr>
          <w:spacing w:val="-2"/>
        </w:rPr>
        <w:t> </w:t>
      </w:r>
      <w:r>
        <w:rPr/>
        <w:t>katılımcıların</w:t>
      </w:r>
      <w:r>
        <w:rPr>
          <w:spacing w:val="-2"/>
        </w:rPr>
        <w:t> </w:t>
      </w:r>
      <w:r>
        <w:rPr/>
        <w:t>iş</w:t>
      </w:r>
      <w:r>
        <w:rPr>
          <w:spacing w:val="-3"/>
        </w:rPr>
        <w:t> </w:t>
      </w:r>
      <w:r>
        <w:rPr/>
        <w:t>ve</w:t>
      </w:r>
      <w:r>
        <w:rPr>
          <w:spacing w:val="-6"/>
        </w:rPr>
        <w:t> </w:t>
      </w:r>
      <w:r>
        <w:rPr/>
        <w:t>kariyer</w:t>
      </w:r>
      <w:r>
        <w:rPr>
          <w:spacing w:val="-2"/>
        </w:rPr>
        <w:t> </w:t>
      </w:r>
      <w:r>
        <w:rPr/>
        <w:t>üzerinden</w:t>
      </w:r>
      <w:r>
        <w:rPr>
          <w:spacing w:val="-1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</w:t>
      </w:r>
      <w:r>
        <w:rPr>
          <w:spacing w:val="-2"/>
        </w:rPr>
        <w:t> </w:t>
      </w:r>
      <w:r>
        <w:rPr/>
        <w:t>düzeylerinin</w:t>
      </w:r>
      <w:r>
        <w:rPr>
          <w:spacing w:val="-2"/>
        </w:rPr>
        <w:t> </w:t>
      </w:r>
      <w:r>
        <w:rPr/>
        <w:t>erkeklere</w:t>
      </w:r>
      <w:r>
        <w:rPr>
          <w:spacing w:val="-4"/>
        </w:rPr>
        <w:t> </w:t>
      </w:r>
      <w:r>
        <w:rPr/>
        <w:t>göre</w:t>
      </w:r>
      <w:r>
        <w:rPr>
          <w:spacing w:val="-57"/>
        </w:rPr>
        <w:t> </w:t>
      </w:r>
      <w:r>
        <w:rPr/>
        <w:t>daha yüksek olduğu görülmüştür. Kadın ve erkek katılımcıların maddiyat ve ün, 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1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benzer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Cinsiyetin</w:t>
      </w:r>
      <w:r>
        <w:rPr>
          <w:spacing w:val="-57"/>
        </w:rPr>
        <w:t> </w:t>
      </w:r>
      <w:r>
        <w:rPr/>
        <w:t>boyutlar</w:t>
      </w:r>
      <w:r>
        <w:rPr>
          <w:spacing w:val="1"/>
        </w:rPr>
        <w:t> </w:t>
      </w:r>
      <w:r>
        <w:rPr/>
        <w:t>üzerindeki</w:t>
      </w:r>
      <w:r>
        <w:rPr>
          <w:spacing w:val="1"/>
        </w:rPr>
        <w:t> </w:t>
      </w:r>
      <w:r>
        <w:rPr/>
        <w:t>etkisinin</w:t>
      </w:r>
      <w:r>
        <w:rPr>
          <w:spacing w:val="1"/>
        </w:rPr>
        <w:t> </w:t>
      </w:r>
      <w:r>
        <w:rPr/>
        <w:t>kısmen</w:t>
      </w:r>
      <w:r>
        <w:rPr>
          <w:spacing w:val="1"/>
        </w:rPr>
        <w:t> </w:t>
      </w:r>
      <w:r>
        <w:rPr/>
        <w:t>olması</w:t>
      </w:r>
      <w:r>
        <w:rPr>
          <w:spacing w:val="1"/>
        </w:rPr>
        <w:t> </w:t>
      </w:r>
      <w:r>
        <w:rPr/>
        <w:t>nedeni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H3</w:t>
      </w:r>
      <w:r>
        <w:rPr>
          <w:spacing w:val="1"/>
        </w:rPr>
        <w:t> </w:t>
      </w:r>
      <w:r>
        <w:rPr/>
        <w:t>hipotezi</w:t>
      </w:r>
      <w:r>
        <w:rPr>
          <w:spacing w:val="1"/>
        </w:rPr>
        <w:t> </w:t>
      </w:r>
      <w:r>
        <w:rPr/>
        <w:t>kısmen</w:t>
      </w:r>
      <w:r>
        <w:rPr>
          <w:spacing w:val="1"/>
        </w:rPr>
        <w:t> </w:t>
      </w:r>
      <w:r>
        <w:rPr/>
        <w:t>kabul</w:t>
      </w:r>
      <w:r>
        <w:rPr>
          <w:spacing w:val="1"/>
        </w:rPr>
        <w:t> </w:t>
      </w:r>
      <w:r>
        <w:rPr/>
        <w:t>edilmiştir.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8"/>
        <w:ind w:left="1294"/>
        <w:jc w:val="both"/>
      </w:pPr>
      <w:r>
        <w:rPr>
          <w:b/>
        </w:rPr>
        <w:t>H4:</w:t>
      </w:r>
      <w:r>
        <w:rPr>
          <w:b/>
          <w:spacing w:val="-5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medeni</w:t>
      </w:r>
      <w:r>
        <w:rPr>
          <w:spacing w:val="-4"/>
        </w:rPr>
        <w:t> </w:t>
      </w:r>
      <w:r>
        <w:rPr/>
        <w:t>durumları</w:t>
      </w:r>
      <w:r>
        <w:rPr>
          <w:spacing w:val="-4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algısı</w:t>
      </w:r>
      <w:r>
        <w:rPr>
          <w:spacing w:val="-4"/>
        </w:rPr>
        <w:t> </w:t>
      </w:r>
      <w:r>
        <w:rPr/>
        <w:t>üzerinde</w:t>
      </w:r>
      <w:r>
        <w:rPr>
          <w:spacing w:val="-5"/>
        </w:rPr>
        <w:t> </w:t>
      </w:r>
      <w:r>
        <w:rPr/>
        <w:t>etkili</w:t>
      </w:r>
      <w:r>
        <w:rPr>
          <w:spacing w:val="-4"/>
        </w:rPr>
        <w:t> </w:t>
      </w:r>
      <w:r>
        <w:rPr/>
        <w:t>bir</w:t>
      </w:r>
      <w:r>
        <w:rPr>
          <w:spacing w:val="-5"/>
        </w:rPr>
        <w:t> </w:t>
      </w:r>
      <w:r>
        <w:rPr/>
        <w:t>faktör</w:t>
      </w:r>
      <w:r>
        <w:rPr>
          <w:spacing w:val="-8"/>
        </w:rPr>
        <w:t> </w:t>
      </w:r>
      <w:r>
        <w:rPr/>
        <w:t>müdür?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728" w:right="392" w:firstLine="566"/>
        <w:jc w:val="both"/>
      </w:pPr>
      <w:r>
        <w:rPr/>
        <w:t>Evli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bekar</w:t>
      </w:r>
      <w:r>
        <w:rPr>
          <w:spacing w:val="-7"/>
        </w:rPr>
        <w:t> </w:t>
      </w:r>
      <w:r>
        <w:rPr/>
        <w:t>olan</w:t>
      </w:r>
      <w:r>
        <w:rPr>
          <w:spacing w:val="-7"/>
        </w:rPr>
        <w:t> </w:t>
      </w:r>
      <w:r>
        <w:rPr/>
        <w:t>katılımcıların</w:t>
      </w:r>
      <w:r>
        <w:rPr>
          <w:spacing w:val="-6"/>
        </w:rPr>
        <w:t> </w:t>
      </w:r>
      <w:r>
        <w:rPr/>
        <w:t>etik</w:t>
      </w:r>
      <w:r>
        <w:rPr>
          <w:spacing w:val="-6"/>
        </w:rPr>
        <w:t> </w:t>
      </w:r>
      <w:r>
        <w:rPr/>
        <w:t>değerler</w:t>
      </w:r>
      <w:r>
        <w:rPr>
          <w:spacing w:val="-7"/>
        </w:rPr>
        <w:t> </w:t>
      </w:r>
      <w:r>
        <w:rPr/>
        <w:t>ve</w:t>
      </w:r>
      <w:r>
        <w:rPr>
          <w:spacing w:val="-5"/>
        </w:rPr>
        <w:t> </w:t>
      </w:r>
      <w:r>
        <w:rPr/>
        <w:t>maddiyat-ün</w:t>
      </w:r>
      <w:r>
        <w:rPr>
          <w:spacing w:val="-6"/>
        </w:rPr>
        <w:t> </w:t>
      </w:r>
      <w:r>
        <w:rPr/>
        <w:t>üzerinden</w:t>
      </w:r>
      <w:r>
        <w:rPr>
          <w:spacing w:val="-6"/>
        </w:rPr>
        <w:t> </w:t>
      </w:r>
      <w:r>
        <w:rPr/>
        <w:t>başarı</w:t>
      </w:r>
      <w:r>
        <w:rPr>
          <w:spacing w:val="-7"/>
        </w:rPr>
        <w:t> </w:t>
      </w:r>
      <w:r>
        <w:rPr/>
        <w:t>algı</w:t>
      </w:r>
      <w:r>
        <w:rPr>
          <w:spacing w:val="-58"/>
        </w:rPr>
        <w:t> </w:t>
      </w:r>
      <w:r>
        <w:rPr/>
        <w:t>düzeylerinin benzer seviyelerde olduğu görülmüştür. Bekar katılımcıların iş ve kariyer</w:t>
      </w:r>
      <w:r>
        <w:rPr>
          <w:spacing w:val="1"/>
        </w:rPr>
        <w:t> </w:t>
      </w:r>
      <w:r>
        <w:rPr/>
        <w:t>üzerinden</w:t>
      </w:r>
      <w:r>
        <w:rPr>
          <w:spacing w:val="-12"/>
        </w:rPr>
        <w:t> </w:t>
      </w:r>
      <w:r>
        <w:rPr/>
        <w:t>başarı</w:t>
      </w:r>
      <w:r>
        <w:rPr>
          <w:spacing w:val="-11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düzeylerinin</w:t>
      </w:r>
      <w:r>
        <w:rPr>
          <w:spacing w:val="-11"/>
        </w:rPr>
        <w:t> </w:t>
      </w:r>
      <w:r>
        <w:rPr/>
        <w:t>evlilere</w:t>
      </w:r>
      <w:r>
        <w:rPr>
          <w:spacing w:val="-11"/>
        </w:rPr>
        <w:t> </w:t>
      </w:r>
      <w:r>
        <w:rPr/>
        <w:t>göre</w:t>
      </w:r>
      <w:r>
        <w:rPr>
          <w:spacing w:val="-12"/>
        </w:rPr>
        <w:t> </w:t>
      </w:r>
      <w:r>
        <w:rPr/>
        <w:t>daha</w:t>
      </w:r>
      <w:r>
        <w:rPr>
          <w:spacing w:val="-7"/>
        </w:rPr>
        <w:t> </w:t>
      </w:r>
      <w:r>
        <w:rPr/>
        <w:t>yüksek</w:t>
      </w:r>
      <w:r>
        <w:rPr>
          <w:spacing w:val="-12"/>
        </w:rPr>
        <w:t> </w:t>
      </w:r>
      <w:r>
        <w:rPr/>
        <w:t>olduğu</w:t>
      </w:r>
      <w:r>
        <w:rPr>
          <w:spacing w:val="-7"/>
        </w:rPr>
        <w:t> </w:t>
      </w:r>
      <w:r>
        <w:rPr/>
        <w:t>görülmüştür.</w:t>
      </w:r>
      <w:r>
        <w:rPr>
          <w:spacing w:val="-12"/>
        </w:rPr>
        <w:t> </w:t>
      </w:r>
      <w:r>
        <w:rPr/>
        <w:t>Medeni</w:t>
      </w:r>
      <w:r>
        <w:rPr>
          <w:spacing w:val="-57"/>
        </w:rPr>
        <w:t> </w:t>
      </w:r>
      <w:r>
        <w:rPr/>
        <w:t>durum</w:t>
      </w:r>
      <w:r>
        <w:rPr>
          <w:spacing w:val="-1"/>
        </w:rPr>
        <w:t> </w:t>
      </w:r>
      <w:r>
        <w:rPr/>
        <w:t>etkisi</w:t>
      </w:r>
      <w:r>
        <w:rPr>
          <w:spacing w:val="-1"/>
        </w:rPr>
        <w:t> </w:t>
      </w:r>
      <w:r>
        <w:rPr/>
        <w:t>ise</w:t>
      </w:r>
      <w:r>
        <w:rPr>
          <w:spacing w:val="-2"/>
        </w:rPr>
        <w:t> </w:t>
      </w:r>
      <w:r>
        <w:rPr/>
        <w:t>kısmi olarak</w:t>
      </w:r>
      <w:r>
        <w:rPr>
          <w:spacing w:val="-1"/>
        </w:rPr>
        <w:t> </w:t>
      </w:r>
      <w:r>
        <w:rPr/>
        <w:t>belirlenmiştir. H4</w:t>
      </w:r>
      <w:r>
        <w:rPr>
          <w:spacing w:val="-1"/>
        </w:rPr>
        <w:t> </w:t>
      </w:r>
      <w:r>
        <w:rPr/>
        <w:t>hipotezi kabul</w:t>
      </w:r>
      <w:r>
        <w:rPr>
          <w:spacing w:val="-1"/>
        </w:rPr>
        <w:t> </w:t>
      </w:r>
      <w:r>
        <w:rPr/>
        <w:t>edilmiştir.</w:t>
      </w:r>
    </w:p>
    <w:p>
      <w:pPr>
        <w:pStyle w:val="BodyText"/>
        <w:spacing w:before="121"/>
        <w:ind w:left="1294"/>
        <w:jc w:val="both"/>
      </w:pPr>
      <w:r>
        <w:rPr>
          <w:b/>
        </w:rPr>
        <w:t>H5:</w:t>
      </w:r>
      <w:r>
        <w:rPr>
          <w:b/>
          <w:spacing w:val="-3"/>
        </w:rPr>
        <w:t> </w:t>
      </w:r>
      <w:r>
        <w:rPr/>
        <w:t>Katılımcıların yaşları</w:t>
      </w:r>
      <w:r>
        <w:rPr>
          <w:spacing w:val="-2"/>
        </w:rPr>
        <w:t> </w:t>
      </w:r>
      <w:r>
        <w:rPr/>
        <w:t>başarı</w:t>
      </w:r>
      <w:r>
        <w:rPr>
          <w:spacing w:val="-2"/>
        </w:rPr>
        <w:t> </w:t>
      </w:r>
      <w:r>
        <w:rPr/>
        <w:t>algısı üzerinde</w:t>
      </w:r>
      <w:r>
        <w:rPr>
          <w:spacing w:val="-4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2"/>
        </w:rPr>
        <w:t> </w:t>
      </w:r>
      <w:r>
        <w:rPr/>
        <w:t>faktör</w:t>
      </w:r>
      <w:r>
        <w:rPr>
          <w:spacing w:val="-1"/>
        </w:rPr>
        <w:t> </w:t>
      </w:r>
      <w:r>
        <w:rPr/>
        <w:t>müdür?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728" w:right="395" w:firstLine="566"/>
        <w:jc w:val="both"/>
      </w:pPr>
      <w:r>
        <w:rPr/>
        <w:t>Araştırmada</w:t>
      </w:r>
      <w:r>
        <w:rPr>
          <w:spacing w:val="-4"/>
        </w:rPr>
        <w:t> </w:t>
      </w:r>
      <w:r>
        <w:rPr/>
        <w:t>sadece</w:t>
      </w:r>
      <w:r>
        <w:rPr>
          <w:spacing w:val="-6"/>
        </w:rPr>
        <w:t> </w:t>
      </w:r>
      <w:r>
        <w:rPr/>
        <w:t>23</w:t>
      </w:r>
      <w:r>
        <w:rPr>
          <w:spacing w:val="2"/>
        </w:rPr>
        <w:t> </w:t>
      </w:r>
      <w:r>
        <w:rPr/>
        <w:t>yaş</w:t>
      </w:r>
      <w:r>
        <w:rPr>
          <w:spacing w:val="-5"/>
        </w:rPr>
        <w:t> </w:t>
      </w:r>
      <w:r>
        <w:rPr/>
        <w:t>ve</w:t>
      </w:r>
      <w:r>
        <w:rPr>
          <w:spacing w:val="-3"/>
        </w:rPr>
        <w:t> </w:t>
      </w:r>
      <w:r>
        <w:rPr/>
        <w:t>altında</w:t>
      </w:r>
      <w:r>
        <w:rPr>
          <w:spacing w:val="-5"/>
        </w:rPr>
        <w:t> </w:t>
      </w:r>
      <w:r>
        <w:rPr/>
        <w:t>olan</w:t>
      </w:r>
      <w:r>
        <w:rPr>
          <w:spacing w:val="-5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etik</w:t>
      </w:r>
      <w:r>
        <w:rPr>
          <w:spacing w:val="-5"/>
        </w:rPr>
        <w:t> </w:t>
      </w:r>
      <w:r>
        <w:rPr/>
        <w:t>değerler,</w:t>
      </w:r>
      <w:r>
        <w:rPr>
          <w:spacing w:val="-3"/>
        </w:rPr>
        <w:t> </w:t>
      </w:r>
      <w:r>
        <w:rPr/>
        <w:t>maddiyat</w:t>
      </w:r>
      <w:r>
        <w:rPr>
          <w:spacing w:val="-4"/>
        </w:rPr>
        <w:t> </w:t>
      </w:r>
      <w:r>
        <w:rPr/>
        <w:t>ve</w:t>
      </w:r>
      <w:r>
        <w:rPr>
          <w:spacing w:val="-57"/>
        </w:rPr>
        <w:t> </w:t>
      </w:r>
      <w:r>
        <w:rPr>
          <w:spacing w:val="-1"/>
        </w:rPr>
        <w:t>ün</w:t>
      </w:r>
      <w:r>
        <w:rPr>
          <w:spacing w:val="-15"/>
        </w:rPr>
        <w:t> </w:t>
      </w:r>
      <w:r>
        <w:rPr>
          <w:spacing w:val="-1"/>
        </w:rPr>
        <w:t>üzerinden</w:t>
      </w:r>
      <w:r>
        <w:rPr>
          <w:spacing w:val="-14"/>
        </w:rPr>
        <w:t> </w:t>
      </w:r>
      <w:r>
        <w:rPr>
          <w:spacing w:val="-1"/>
        </w:rPr>
        <w:t>başarı</w:t>
      </w:r>
      <w:r>
        <w:rPr>
          <w:spacing w:val="-12"/>
        </w:rPr>
        <w:t> </w:t>
      </w:r>
      <w:r>
        <w:rPr>
          <w:spacing w:val="-1"/>
        </w:rPr>
        <w:t>algı</w:t>
      </w:r>
      <w:r>
        <w:rPr>
          <w:spacing w:val="-14"/>
        </w:rPr>
        <w:t> </w:t>
      </w:r>
      <w:r>
        <w:rPr>
          <w:spacing w:val="-1"/>
        </w:rPr>
        <w:t>düzeylerinin</w:t>
      </w:r>
      <w:r>
        <w:rPr>
          <w:spacing w:val="-14"/>
        </w:rPr>
        <w:t> </w:t>
      </w:r>
      <w:r>
        <w:rPr/>
        <w:t>23</w:t>
      </w:r>
      <w:r>
        <w:rPr>
          <w:spacing w:val="-7"/>
        </w:rPr>
        <w:t> </w:t>
      </w:r>
      <w:r>
        <w:rPr/>
        <w:t>yaş</w:t>
      </w:r>
      <w:r>
        <w:rPr>
          <w:spacing w:val="-12"/>
        </w:rPr>
        <w:t> </w:t>
      </w:r>
      <w:r>
        <w:rPr/>
        <w:t>üzerinde</w:t>
      </w:r>
      <w:r>
        <w:rPr>
          <w:spacing w:val="-16"/>
        </w:rPr>
        <w:t> </w:t>
      </w:r>
      <w:r>
        <w:rPr/>
        <w:t>olan</w:t>
      </w:r>
      <w:r>
        <w:rPr>
          <w:spacing w:val="-12"/>
        </w:rPr>
        <w:t> </w:t>
      </w:r>
      <w:r>
        <w:rPr/>
        <w:t>öğrencilerine</w:t>
      </w:r>
      <w:r>
        <w:rPr>
          <w:spacing w:val="-11"/>
        </w:rPr>
        <w:t> </w:t>
      </w:r>
      <w:r>
        <w:rPr/>
        <w:t>göre</w:t>
      </w:r>
      <w:r>
        <w:rPr>
          <w:spacing w:val="-16"/>
        </w:rPr>
        <w:t> </w:t>
      </w:r>
      <w:r>
        <w:rPr/>
        <w:t>daha</w:t>
      </w:r>
      <w:r>
        <w:rPr>
          <w:spacing w:val="-10"/>
        </w:rPr>
        <w:t> </w:t>
      </w:r>
      <w:r>
        <w:rPr/>
        <w:t>yüksek</w:t>
      </w:r>
      <w:r>
        <w:rPr>
          <w:spacing w:val="-58"/>
        </w:rPr>
        <w:t> </w:t>
      </w:r>
      <w:r>
        <w:rPr/>
        <w:t>seviyelerde</w:t>
      </w:r>
      <w:r>
        <w:rPr>
          <w:spacing w:val="-3"/>
        </w:rPr>
        <w:t> </w:t>
      </w:r>
      <w:r>
        <w:rPr/>
        <w:t>olduğu</w:t>
      </w:r>
      <w:r>
        <w:rPr>
          <w:spacing w:val="2"/>
        </w:rPr>
        <w:t> </w:t>
      </w:r>
      <w:r>
        <w:rPr/>
        <w:t>görülmüştür.</w:t>
      </w:r>
      <w:r>
        <w:rPr>
          <w:spacing w:val="59"/>
        </w:rPr>
        <w:t> </w:t>
      </w:r>
      <w:r>
        <w:rPr/>
        <w:t>Bu</w:t>
      </w:r>
      <w:r>
        <w:rPr>
          <w:spacing w:val="-1"/>
        </w:rPr>
        <w:t> </w:t>
      </w:r>
      <w:r>
        <w:rPr/>
        <w:t>nedenle hipotez</w:t>
      </w:r>
      <w:r>
        <w:rPr>
          <w:spacing w:val="-1"/>
        </w:rPr>
        <w:t> </w:t>
      </w:r>
      <w:r>
        <w:rPr/>
        <w:t>kısmen kabul</w:t>
      </w:r>
      <w:r>
        <w:rPr>
          <w:spacing w:val="-1"/>
        </w:rPr>
        <w:t> </w:t>
      </w:r>
      <w:r>
        <w:rPr/>
        <w:t>edilmiştir.</w:t>
      </w:r>
    </w:p>
    <w:p>
      <w:pPr>
        <w:pStyle w:val="BodyText"/>
        <w:spacing w:before="119"/>
        <w:ind w:left="1294"/>
        <w:jc w:val="both"/>
      </w:pPr>
      <w:r>
        <w:rPr/>
        <w:drawing>
          <wp:anchor distT="0" distB="0" distL="0" distR="0" allowOverlap="1" layoutInCell="1" locked="0" behindDoc="1" simplePos="0" relativeHeight="480758784">
            <wp:simplePos x="0" y="0"/>
            <wp:positionH relativeFrom="page">
              <wp:posOffset>1282700</wp:posOffset>
            </wp:positionH>
            <wp:positionV relativeFrom="paragraph">
              <wp:posOffset>98845</wp:posOffset>
            </wp:positionV>
            <wp:extent cx="4686300" cy="1841500"/>
            <wp:effectExtent l="0" t="0" r="0" b="0"/>
            <wp:wrapNone/>
            <wp:docPr id="3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H6:</w:t>
      </w:r>
      <w:r>
        <w:rPr>
          <w:b/>
          <w:spacing w:val="-3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bölümleri</w:t>
      </w:r>
      <w:r>
        <w:rPr>
          <w:spacing w:val="-2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üzerinde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1"/>
        </w:rPr>
        <w:t> </w:t>
      </w:r>
      <w:r>
        <w:rPr/>
        <w:t>faktör</w:t>
      </w:r>
      <w:r>
        <w:rPr>
          <w:spacing w:val="-2"/>
        </w:rPr>
        <w:t> </w:t>
      </w:r>
      <w:r>
        <w:rPr/>
        <w:t>müdür?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 w:before="1"/>
        <w:ind w:left="728" w:right="392" w:firstLine="566"/>
        <w:jc w:val="both"/>
      </w:pPr>
      <w:r>
        <w:rPr/>
        <w:t>Mülkiyet</w:t>
      </w:r>
      <w:r>
        <w:rPr>
          <w:spacing w:val="1"/>
        </w:rPr>
        <w:t> </w:t>
      </w:r>
      <w:r>
        <w:rPr/>
        <w:t>koruma ve güvenlik</w:t>
      </w:r>
      <w:r>
        <w:rPr>
          <w:spacing w:val="1"/>
        </w:rPr>
        <w:t> </w:t>
      </w:r>
      <w:r>
        <w:rPr/>
        <w:t>bölümü</w:t>
      </w:r>
      <w:r>
        <w:rPr>
          <w:spacing w:val="1"/>
        </w:rPr>
        <w:t> </w:t>
      </w:r>
      <w:r>
        <w:rPr/>
        <w:t>katılımcılarının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 algı düzeylerinin diğer tüm bölümlerde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 katılımcılara göre daha</w:t>
      </w:r>
      <w:r>
        <w:rPr>
          <w:spacing w:val="1"/>
        </w:rPr>
        <w:t> </w:t>
      </w:r>
      <w:r>
        <w:rPr/>
        <w:t>yüksek seviyelerde olduğu görülmüştür. Otel, Lokanta ve İkram Hizmetleri, Seyahat,</w:t>
      </w:r>
      <w:r>
        <w:rPr>
          <w:spacing w:val="1"/>
        </w:rPr>
        <w:t> </w:t>
      </w:r>
      <w:r>
        <w:rPr/>
        <w:t>Turizm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Eğlence</w:t>
      </w:r>
      <w:r>
        <w:rPr>
          <w:spacing w:val="-11"/>
        </w:rPr>
        <w:t> </w:t>
      </w:r>
      <w:r>
        <w:rPr/>
        <w:t>Hizmetleri</w:t>
      </w:r>
      <w:r>
        <w:rPr>
          <w:spacing w:val="-9"/>
        </w:rPr>
        <w:t> </w:t>
      </w:r>
      <w:r>
        <w:rPr/>
        <w:t>Bölümü</w:t>
      </w:r>
      <w:r>
        <w:rPr>
          <w:spacing w:val="-10"/>
        </w:rPr>
        <w:t> </w:t>
      </w:r>
      <w:r>
        <w:rPr/>
        <w:t>katılımcılarının</w:t>
      </w:r>
      <w:r>
        <w:rPr>
          <w:spacing w:val="-10"/>
        </w:rPr>
        <w:t> </w:t>
      </w:r>
      <w:r>
        <w:rPr/>
        <w:t>iş</w:t>
      </w:r>
      <w:r>
        <w:rPr>
          <w:spacing w:val="-9"/>
        </w:rPr>
        <w:t> </w:t>
      </w:r>
      <w:r>
        <w:rPr/>
        <w:t>ve</w:t>
      </w:r>
      <w:r>
        <w:rPr>
          <w:spacing w:val="-11"/>
        </w:rPr>
        <w:t> </w:t>
      </w:r>
      <w:r>
        <w:rPr/>
        <w:t>kariyer</w:t>
      </w:r>
      <w:r>
        <w:rPr>
          <w:spacing w:val="-10"/>
        </w:rPr>
        <w:t> </w:t>
      </w:r>
      <w:r>
        <w:rPr/>
        <w:t>üzerinden</w:t>
      </w:r>
      <w:r>
        <w:rPr>
          <w:spacing w:val="-10"/>
        </w:rPr>
        <w:t> </w:t>
      </w:r>
      <w:r>
        <w:rPr/>
        <w:t>başarı</w:t>
      </w:r>
      <w:r>
        <w:rPr>
          <w:spacing w:val="-10"/>
        </w:rPr>
        <w:t> </w:t>
      </w:r>
      <w:r>
        <w:rPr/>
        <w:t>algı</w:t>
      </w:r>
      <w:r>
        <w:rPr>
          <w:spacing w:val="-58"/>
        </w:rPr>
        <w:t> </w:t>
      </w:r>
      <w:r>
        <w:rPr/>
        <w:t>düzeylerinin</w:t>
      </w:r>
      <w:r>
        <w:rPr>
          <w:spacing w:val="1"/>
        </w:rPr>
        <w:t> </w:t>
      </w:r>
      <w:r>
        <w:rPr/>
        <w:t>diğer</w:t>
      </w:r>
      <w:r>
        <w:rPr>
          <w:spacing w:val="1"/>
        </w:rPr>
        <w:t> </w:t>
      </w:r>
      <w:r>
        <w:rPr/>
        <w:t>tüm</w:t>
      </w:r>
      <w:r>
        <w:rPr>
          <w:spacing w:val="1"/>
        </w:rPr>
        <w:t> </w:t>
      </w:r>
      <w:r>
        <w:rPr/>
        <w:t>bölümlerde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gören</w:t>
      </w:r>
      <w:r>
        <w:rPr>
          <w:spacing w:val="1"/>
        </w:rPr>
        <w:t> </w:t>
      </w:r>
      <w:r>
        <w:rPr/>
        <w:t>katılımcılara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seviyelerde</w:t>
      </w:r>
      <w:r>
        <w:rPr>
          <w:spacing w:val="-8"/>
        </w:rPr>
        <w:t> </w:t>
      </w:r>
      <w:r>
        <w:rPr/>
        <w:t>olduğu</w:t>
      </w:r>
      <w:r>
        <w:rPr>
          <w:spacing w:val="-6"/>
        </w:rPr>
        <w:t> </w:t>
      </w:r>
      <w:r>
        <w:rPr/>
        <w:t>görülmüştür.</w:t>
      </w:r>
      <w:r>
        <w:rPr>
          <w:spacing w:val="-9"/>
        </w:rPr>
        <w:t> </w:t>
      </w:r>
      <w:r>
        <w:rPr/>
        <w:t>Ulaştırma</w:t>
      </w:r>
      <w:r>
        <w:rPr>
          <w:spacing w:val="-9"/>
        </w:rPr>
        <w:t> </w:t>
      </w:r>
      <w:r>
        <w:rPr/>
        <w:t>Hizmetleri</w:t>
      </w:r>
      <w:r>
        <w:rPr>
          <w:spacing w:val="-8"/>
        </w:rPr>
        <w:t> </w:t>
      </w:r>
      <w:r>
        <w:rPr/>
        <w:t>Bölümü</w:t>
      </w:r>
      <w:r>
        <w:rPr>
          <w:spacing w:val="-8"/>
        </w:rPr>
        <w:t> </w:t>
      </w:r>
      <w:r>
        <w:rPr/>
        <w:t>katılımcılarının</w:t>
      </w:r>
      <w:r>
        <w:rPr>
          <w:spacing w:val="-8"/>
        </w:rPr>
        <w:t> </w:t>
      </w:r>
      <w:r>
        <w:rPr/>
        <w:t>maddiyat</w:t>
      </w:r>
      <w:r>
        <w:rPr>
          <w:spacing w:val="-57"/>
        </w:rPr>
        <w:t> </w:t>
      </w:r>
      <w:r>
        <w:rPr/>
        <w:t>ve</w:t>
      </w:r>
      <w:r>
        <w:rPr>
          <w:spacing w:val="-6"/>
        </w:rPr>
        <w:t> </w:t>
      </w:r>
      <w:r>
        <w:rPr/>
        <w:t>ün</w:t>
      </w:r>
      <w:r>
        <w:rPr>
          <w:spacing w:val="-5"/>
        </w:rPr>
        <w:t> </w:t>
      </w:r>
      <w:r>
        <w:rPr/>
        <w:t>üzerinden</w:t>
      </w:r>
      <w:r>
        <w:rPr>
          <w:spacing w:val="-5"/>
        </w:rPr>
        <w:t> </w:t>
      </w:r>
      <w:r>
        <w:rPr/>
        <w:t>başarı</w:t>
      </w:r>
      <w:r>
        <w:rPr>
          <w:spacing w:val="-5"/>
        </w:rPr>
        <w:t> </w:t>
      </w:r>
      <w:r>
        <w:rPr/>
        <w:t>algı</w:t>
      </w:r>
      <w:r>
        <w:rPr>
          <w:spacing w:val="-4"/>
        </w:rPr>
        <w:t> </w:t>
      </w:r>
      <w:r>
        <w:rPr/>
        <w:t>düzeylerinin</w:t>
      </w:r>
      <w:r>
        <w:rPr>
          <w:spacing w:val="-5"/>
        </w:rPr>
        <w:t> </w:t>
      </w:r>
      <w:r>
        <w:rPr/>
        <w:t>diğer</w:t>
      </w:r>
      <w:r>
        <w:rPr>
          <w:spacing w:val="-6"/>
        </w:rPr>
        <w:t> </w:t>
      </w:r>
      <w:r>
        <w:rPr/>
        <w:t>tüm</w:t>
      </w:r>
      <w:r>
        <w:rPr>
          <w:spacing w:val="-4"/>
        </w:rPr>
        <w:t> </w:t>
      </w:r>
      <w:r>
        <w:rPr/>
        <w:t>bölümlerde</w:t>
      </w:r>
      <w:r>
        <w:rPr>
          <w:spacing w:val="-6"/>
        </w:rPr>
        <w:t> </w:t>
      </w:r>
      <w:r>
        <w:rPr/>
        <w:t>eğitim</w:t>
      </w:r>
      <w:r>
        <w:rPr>
          <w:spacing w:val="-4"/>
        </w:rPr>
        <w:t> </w:t>
      </w:r>
      <w:r>
        <w:rPr/>
        <w:t>gören</w:t>
      </w:r>
      <w:r>
        <w:rPr>
          <w:spacing w:val="-3"/>
        </w:rPr>
        <w:t> </w:t>
      </w:r>
      <w:r>
        <w:rPr/>
        <w:t>katılımcılara</w:t>
      </w:r>
      <w:r>
        <w:rPr>
          <w:spacing w:val="-57"/>
        </w:rPr>
        <w:t> </w:t>
      </w:r>
      <w:r>
        <w:rPr/>
        <w:t>göre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yüksek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nedenle</w:t>
      </w:r>
      <w:r>
        <w:rPr>
          <w:spacing w:val="1"/>
        </w:rPr>
        <w:t> </w:t>
      </w:r>
      <w:r>
        <w:rPr/>
        <w:t>H6</w:t>
      </w:r>
      <w:r>
        <w:rPr>
          <w:spacing w:val="1"/>
        </w:rPr>
        <w:t> </w:t>
      </w:r>
      <w:r>
        <w:rPr/>
        <w:t>hipotezi</w:t>
      </w:r>
      <w:r>
        <w:rPr>
          <w:spacing w:val="1"/>
        </w:rPr>
        <w:t> </w:t>
      </w:r>
      <w:r>
        <w:rPr/>
        <w:t>kabul</w:t>
      </w:r>
      <w:r>
        <w:rPr>
          <w:spacing w:val="1"/>
        </w:rPr>
        <w:t> </w:t>
      </w:r>
      <w:r>
        <w:rPr/>
        <w:t>edilmiştir.</w:t>
      </w:r>
    </w:p>
    <w:p>
      <w:pPr>
        <w:pStyle w:val="BodyText"/>
        <w:spacing w:before="119"/>
        <w:ind w:left="1294"/>
        <w:jc w:val="both"/>
      </w:pPr>
      <w:r>
        <w:rPr>
          <w:b/>
        </w:rPr>
        <w:t>H7:</w:t>
      </w:r>
      <w:r>
        <w:rPr>
          <w:b/>
          <w:spacing w:val="-3"/>
        </w:rPr>
        <w:t> </w:t>
      </w:r>
      <w:r>
        <w:rPr/>
        <w:t>Katılımcıların</w:t>
      </w:r>
      <w:r>
        <w:rPr>
          <w:spacing w:val="-1"/>
        </w:rPr>
        <w:t> </w:t>
      </w:r>
      <w:r>
        <w:rPr/>
        <w:t>sınıfları</w:t>
      </w:r>
      <w:r>
        <w:rPr>
          <w:spacing w:val="-2"/>
        </w:rPr>
        <w:t> </w:t>
      </w:r>
      <w:r>
        <w:rPr/>
        <w:t>başarı</w:t>
      </w:r>
      <w:r>
        <w:rPr>
          <w:spacing w:val="-1"/>
        </w:rPr>
        <w:t> </w:t>
      </w:r>
      <w:r>
        <w:rPr/>
        <w:t>algısı</w:t>
      </w:r>
      <w:r>
        <w:rPr>
          <w:spacing w:val="-1"/>
        </w:rPr>
        <w:t> </w:t>
      </w:r>
      <w:r>
        <w:rPr/>
        <w:t>üzerinde</w:t>
      </w:r>
      <w:r>
        <w:rPr>
          <w:spacing w:val="-3"/>
        </w:rPr>
        <w:t> </w:t>
      </w:r>
      <w:r>
        <w:rPr/>
        <w:t>etkili</w:t>
      </w:r>
      <w:r>
        <w:rPr>
          <w:spacing w:val="-2"/>
        </w:rPr>
        <w:t> </w:t>
      </w:r>
      <w:r>
        <w:rPr/>
        <w:t>bir</w:t>
      </w:r>
      <w:r>
        <w:rPr>
          <w:spacing w:val="-1"/>
        </w:rPr>
        <w:t> </w:t>
      </w:r>
      <w:r>
        <w:rPr/>
        <w:t>faktör</w:t>
      </w:r>
      <w:r>
        <w:rPr>
          <w:spacing w:val="-2"/>
        </w:rPr>
        <w:t> </w:t>
      </w:r>
      <w:r>
        <w:rPr/>
        <w:t>müdür?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728" w:right="390" w:firstLine="566"/>
        <w:jc w:val="both"/>
      </w:pPr>
      <w:r>
        <w:rPr/>
        <w:t>Alt boyutlar içerisinde sadece maddiyat boyutunun katılımcıların sınıflarına göre</w:t>
      </w:r>
      <w:r>
        <w:rPr>
          <w:spacing w:val="1"/>
        </w:rPr>
        <w:t> </w:t>
      </w:r>
      <w:r>
        <w:rPr/>
        <w:t>farklılık</w:t>
      </w:r>
      <w:r>
        <w:rPr>
          <w:spacing w:val="1"/>
        </w:rPr>
        <w:t> </w:t>
      </w:r>
      <w:r>
        <w:rPr/>
        <w:t>gösterdiği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Öğrencilerin</w:t>
      </w:r>
      <w:r>
        <w:rPr>
          <w:spacing w:val="1"/>
        </w:rPr>
        <w:t> </w:t>
      </w:r>
      <w:r>
        <w:rPr/>
        <w:t>sınıflarına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ün</w:t>
      </w:r>
      <w:r>
        <w:rPr>
          <w:spacing w:val="1"/>
        </w:rPr>
        <w:t> </w:t>
      </w:r>
      <w:r>
        <w:rPr/>
        <w:t>üzerinden başarı algı düzeyleri anlamlı şekilde farklıdır. 2. sınıfta olan katılımcıların</w:t>
      </w:r>
      <w:r>
        <w:rPr>
          <w:spacing w:val="1"/>
        </w:rPr>
        <w:t> </w:t>
      </w:r>
      <w:r>
        <w:rPr/>
        <w:t>maddiyat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ün</w:t>
      </w:r>
      <w:r>
        <w:rPr>
          <w:spacing w:val="-12"/>
        </w:rPr>
        <w:t> </w:t>
      </w:r>
      <w:r>
        <w:rPr/>
        <w:t>üzerinden</w:t>
      </w:r>
      <w:r>
        <w:rPr>
          <w:spacing w:val="-10"/>
        </w:rPr>
        <w:t> </w:t>
      </w:r>
      <w:r>
        <w:rPr/>
        <w:t>başarı</w:t>
      </w:r>
      <w:r>
        <w:rPr>
          <w:spacing w:val="-13"/>
        </w:rPr>
        <w:t> </w:t>
      </w:r>
      <w:r>
        <w:rPr/>
        <w:t>algı</w:t>
      </w:r>
      <w:r>
        <w:rPr>
          <w:spacing w:val="-12"/>
        </w:rPr>
        <w:t> </w:t>
      </w:r>
      <w:r>
        <w:rPr/>
        <w:t>düzeylerinin</w:t>
      </w:r>
      <w:r>
        <w:rPr>
          <w:spacing w:val="-12"/>
        </w:rPr>
        <w:t> </w:t>
      </w:r>
      <w:r>
        <w:rPr/>
        <w:t>1.</w:t>
      </w:r>
      <w:r>
        <w:rPr>
          <w:spacing w:val="-12"/>
        </w:rPr>
        <w:t> </w:t>
      </w:r>
      <w:r>
        <w:rPr/>
        <w:t>Sınıf</w:t>
      </w:r>
      <w:r>
        <w:rPr>
          <w:spacing w:val="-14"/>
        </w:rPr>
        <w:t> </w:t>
      </w:r>
      <w:r>
        <w:rPr/>
        <w:t>öğrencilerine</w:t>
      </w:r>
      <w:r>
        <w:rPr>
          <w:spacing w:val="-11"/>
        </w:rPr>
        <w:t> </w:t>
      </w:r>
      <w:r>
        <w:rPr/>
        <w:t>göre</w:t>
      </w:r>
      <w:r>
        <w:rPr>
          <w:spacing w:val="-13"/>
        </w:rPr>
        <w:t> </w:t>
      </w:r>
      <w:r>
        <w:rPr/>
        <w:t>daha</w:t>
      </w:r>
      <w:r>
        <w:rPr>
          <w:spacing w:val="-11"/>
        </w:rPr>
        <w:t> </w:t>
      </w:r>
      <w:r>
        <w:rPr/>
        <w:t>yüksek</w:t>
      </w:r>
      <w:r>
        <w:rPr>
          <w:spacing w:val="-58"/>
        </w:rPr>
        <w:t> </w:t>
      </w:r>
      <w:r>
        <w:rPr/>
        <w:t>seviyelerde</w:t>
      </w:r>
      <w:r>
        <w:rPr>
          <w:spacing w:val="-3"/>
        </w:rPr>
        <w:t> </w:t>
      </w:r>
      <w:r>
        <w:rPr/>
        <w:t>olduğu görülmüştür.</w:t>
      </w:r>
      <w:r>
        <w:rPr>
          <w:spacing w:val="-1"/>
        </w:rPr>
        <w:t> </w:t>
      </w:r>
      <w:r>
        <w:rPr/>
        <w:t>Bu</w:t>
      </w:r>
      <w:r>
        <w:rPr>
          <w:spacing w:val="-1"/>
        </w:rPr>
        <w:t> </w:t>
      </w:r>
      <w:r>
        <w:rPr/>
        <w:t>nedenle H7</w:t>
      </w:r>
      <w:r>
        <w:rPr>
          <w:spacing w:val="-2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kısmen</w:t>
      </w:r>
      <w:r>
        <w:rPr>
          <w:spacing w:val="-2"/>
        </w:rPr>
        <w:t> </w:t>
      </w:r>
      <w:r>
        <w:rPr/>
        <w:t>kabul</w:t>
      </w:r>
      <w:r>
        <w:rPr>
          <w:spacing w:val="-1"/>
        </w:rPr>
        <w:t> </w:t>
      </w:r>
      <w:r>
        <w:rPr/>
        <w:t>edilmiştir.</w:t>
      </w:r>
    </w:p>
    <w:p>
      <w:pPr>
        <w:pStyle w:val="BodyText"/>
        <w:spacing w:line="360" w:lineRule="auto" w:before="122"/>
        <w:ind w:left="728" w:right="391" w:firstLine="566"/>
        <w:jc w:val="both"/>
      </w:pPr>
      <w:r>
        <w:rPr>
          <w:b/>
        </w:rPr>
        <w:t>H8: </w:t>
      </w:r>
      <w:r>
        <w:rPr/>
        <w:t>Başarı parametrelerinin ölçümünde semboller (görseller) iyi birer ölçüm aracı</w:t>
      </w:r>
      <w:r>
        <w:rPr>
          <w:spacing w:val="-57"/>
        </w:rPr>
        <w:t> </w:t>
      </w:r>
      <w:r>
        <w:rPr/>
        <w:t>olabilir mi? Katılımcıların kariyer- ün- para ve manevi konulardaki temayı (sembol)</w:t>
      </w:r>
      <w:r>
        <w:rPr>
          <w:spacing w:val="1"/>
        </w:rPr>
        <w:t> </w:t>
      </w:r>
      <w:r>
        <w:rPr/>
        <w:t>seçme</w:t>
      </w:r>
      <w:r>
        <w:rPr>
          <w:spacing w:val="-1"/>
        </w:rPr>
        <w:t> </w:t>
      </w:r>
      <w:r>
        <w:rPr/>
        <w:t>durumlarına</w:t>
      </w:r>
      <w:r>
        <w:rPr>
          <w:spacing w:val="1"/>
        </w:rPr>
        <w:t> </w:t>
      </w:r>
      <w:r>
        <w:rPr/>
        <w:t>göre başarı</w:t>
      </w:r>
      <w:r>
        <w:rPr>
          <w:spacing w:val="-1"/>
        </w:rPr>
        <w:t> </w:t>
      </w:r>
      <w:r>
        <w:rPr/>
        <w:t>algıları ölçülebilir</w:t>
      </w:r>
      <w:r>
        <w:rPr>
          <w:spacing w:val="1"/>
        </w:rPr>
        <w:t> </w:t>
      </w:r>
      <w:r>
        <w:rPr/>
        <w:t>mi?</w:t>
      </w:r>
    </w:p>
    <w:p>
      <w:pPr>
        <w:pStyle w:val="BodyText"/>
        <w:spacing w:line="360" w:lineRule="auto" w:before="119"/>
        <w:ind w:left="728" w:right="393" w:firstLine="566"/>
        <w:jc w:val="both"/>
      </w:pPr>
      <w:r>
        <w:rPr/>
        <w:t>Katılımcıların</w:t>
      </w:r>
      <w:r>
        <w:rPr>
          <w:spacing w:val="1"/>
        </w:rPr>
        <w:t> </w:t>
      </w:r>
      <w:r>
        <w:rPr/>
        <w:t>seçtiği</w:t>
      </w:r>
      <w:r>
        <w:rPr>
          <w:spacing w:val="1"/>
        </w:rPr>
        <w:t> </w:t>
      </w:r>
      <w:r>
        <w:rPr/>
        <w:t>sembollere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etik</w:t>
      </w:r>
      <w:r>
        <w:rPr>
          <w:spacing w:val="1"/>
        </w:rPr>
        <w:t> </w:t>
      </w:r>
      <w:r>
        <w:rPr/>
        <w:t>değerler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algı</w:t>
      </w:r>
      <w:r>
        <w:rPr>
          <w:spacing w:val="-57"/>
        </w:rPr>
        <w:t> </w:t>
      </w:r>
      <w:r>
        <w:rPr/>
        <w:t>düzeylerinin</w:t>
      </w:r>
      <w:r>
        <w:rPr>
          <w:spacing w:val="-5"/>
        </w:rPr>
        <w:t> </w:t>
      </w:r>
      <w:r>
        <w:rPr/>
        <w:t>anlamlı</w:t>
      </w:r>
      <w:r>
        <w:rPr>
          <w:spacing w:val="-5"/>
        </w:rPr>
        <w:t> </w:t>
      </w:r>
      <w:r>
        <w:rPr/>
        <w:t>şekilde</w:t>
      </w:r>
      <w:r>
        <w:rPr>
          <w:spacing w:val="-6"/>
        </w:rPr>
        <w:t> </w:t>
      </w:r>
      <w:r>
        <w:rPr/>
        <w:t>farklı</w:t>
      </w:r>
      <w:r>
        <w:rPr>
          <w:spacing w:val="-5"/>
        </w:rPr>
        <w:t> </w:t>
      </w:r>
      <w:r>
        <w:rPr/>
        <w:t>olduğu</w:t>
      </w:r>
      <w:r>
        <w:rPr>
          <w:spacing w:val="-2"/>
        </w:rPr>
        <w:t> </w:t>
      </w:r>
      <w:r>
        <w:rPr/>
        <w:t>tespit</w:t>
      </w:r>
      <w:r>
        <w:rPr>
          <w:spacing w:val="-4"/>
        </w:rPr>
        <w:t> </w:t>
      </w:r>
      <w:r>
        <w:rPr/>
        <w:t>edilmiştir.</w:t>
      </w:r>
      <w:r>
        <w:rPr>
          <w:spacing w:val="-6"/>
        </w:rPr>
        <w:t> </w:t>
      </w:r>
      <w:r>
        <w:rPr/>
        <w:t>2.</w:t>
      </w:r>
      <w:r>
        <w:rPr>
          <w:spacing w:val="-7"/>
        </w:rPr>
        <w:t> </w:t>
      </w:r>
      <w:r>
        <w:rPr/>
        <w:t>görsel</w:t>
      </w:r>
      <w:r>
        <w:rPr>
          <w:spacing w:val="-4"/>
        </w:rPr>
        <w:t> </w:t>
      </w:r>
      <w:r>
        <w:rPr/>
        <w:t>olan</w:t>
      </w:r>
      <w:r>
        <w:rPr>
          <w:spacing w:val="-5"/>
        </w:rPr>
        <w:t> </w:t>
      </w:r>
      <w:r>
        <w:rPr/>
        <w:t>adalet</w:t>
      </w:r>
      <w:r>
        <w:rPr>
          <w:spacing w:val="-5"/>
        </w:rPr>
        <w:t> </w:t>
      </w:r>
      <w:r>
        <w:rPr/>
        <w:t>görselini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1"/>
        <w:jc w:val="both"/>
      </w:pPr>
      <w:r>
        <w:rPr/>
        <w:t>seçen katılımcılarının etik değerler üzerinden başarı algı düzeylerinin diğer görselleri</w:t>
      </w:r>
      <w:r>
        <w:rPr>
          <w:spacing w:val="1"/>
        </w:rPr>
        <w:t> </w:t>
      </w:r>
      <w:r>
        <w:rPr>
          <w:spacing w:val="-1"/>
        </w:rPr>
        <w:t>seçen</w:t>
      </w:r>
      <w:r>
        <w:rPr>
          <w:spacing w:val="-15"/>
        </w:rPr>
        <w:t> </w:t>
      </w:r>
      <w:r>
        <w:rPr>
          <w:spacing w:val="-1"/>
        </w:rPr>
        <w:t>katılımcılara</w:t>
      </w:r>
      <w:r>
        <w:rPr>
          <w:spacing w:val="-13"/>
        </w:rPr>
        <w:t> </w:t>
      </w:r>
      <w:r>
        <w:rPr>
          <w:spacing w:val="-1"/>
        </w:rPr>
        <w:t>göre</w:t>
      </w:r>
      <w:r>
        <w:rPr>
          <w:spacing w:val="-16"/>
        </w:rPr>
        <w:t> </w:t>
      </w:r>
      <w:r>
        <w:rPr>
          <w:spacing w:val="-1"/>
        </w:rPr>
        <w:t>daha</w:t>
      </w:r>
      <w:r>
        <w:rPr>
          <w:spacing w:val="-11"/>
        </w:rPr>
        <w:t> </w:t>
      </w:r>
      <w:r>
        <w:rPr/>
        <w:t>yüksek</w:t>
      </w:r>
      <w:r>
        <w:rPr>
          <w:spacing w:val="-12"/>
        </w:rPr>
        <w:t> </w:t>
      </w:r>
      <w:r>
        <w:rPr/>
        <w:t>seviyelerde</w:t>
      </w:r>
      <w:r>
        <w:rPr>
          <w:spacing w:val="-17"/>
        </w:rPr>
        <w:t> </w:t>
      </w:r>
      <w:r>
        <w:rPr/>
        <w:t>olduğu</w:t>
      </w:r>
      <w:r>
        <w:rPr>
          <w:spacing w:val="-12"/>
        </w:rPr>
        <w:t> </w:t>
      </w:r>
      <w:r>
        <w:rPr/>
        <w:t>görülmüştür.</w:t>
      </w:r>
      <w:r>
        <w:rPr>
          <w:spacing w:val="-11"/>
        </w:rPr>
        <w:t> </w:t>
      </w:r>
      <w:r>
        <w:rPr/>
        <w:t>3</w:t>
      </w:r>
      <w:r>
        <w:rPr>
          <w:spacing w:val="-14"/>
        </w:rPr>
        <w:t> </w:t>
      </w:r>
      <w:r>
        <w:rPr/>
        <w:t>ve</w:t>
      </w:r>
      <w:r>
        <w:rPr>
          <w:spacing w:val="-16"/>
        </w:rPr>
        <w:t> </w:t>
      </w:r>
      <w:r>
        <w:rPr/>
        <w:t>4</w:t>
      </w:r>
      <w:r>
        <w:rPr>
          <w:spacing w:val="-12"/>
        </w:rPr>
        <w:t> </w:t>
      </w:r>
      <w:r>
        <w:rPr/>
        <w:t>görseli</w:t>
      </w:r>
      <w:r>
        <w:rPr>
          <w:spacing w:val="-14"/>
        </w:rPr>
        <w:t> </w:t>
      </w:r>
      <w:r>
        <w:rPr/>
        <w:t>seçen</w:t>
      </w:r>
      <w:r>
        <w:rPr>
          <w:spacing w:val="-57"/>
        </w:rPr>
        <w:t> </w:t>
      </w:r>
      <w:r>
        <w:rPr/>
        <w:t>katılımcılarının iş ve kariyer üzerinden başarı algı düzeylerinin diğer görselleri seçen</w:t>
      </w:r>
      <w:r>
        <w:rPr>
          <w:spacing w:val="1"/>
        </w:rPr>
        <w:t> </w:t>
      </w:r>
      <w:r>
        <w:rPr/>
        <w:t>katılımcılara göre daha yüksek seviyelerde olduğu görülmüştür. Şöhret ve maddiyat</w:t>
      </w:r>
      <w:r>
        <w:rPr>
          <w:spacing w:val="1"/>
        </w:rPr>
        <w:t> </w:t>
      </w:r>
      <w:r>
        <w:rPr/>
        <w:t>görsellerini seçen katılımcıların iş ve kariyer üzerinden başarı algı düzeylerinin daha</w:t>
      </w:r>
      <w:r>
        <w:rPr>
          <w:spacing w:val="1"/>
        </w:rPr>
        <w:t> </w:t>
      </w:r>
      <w:r>
        <w:rPr/>
        <w:t>yüksek olduğu ifade edilebilir. 4. Görsel-sembolü seçen katılımcıların maddiyat ve ün</w:t>
      </w:r>
      <w:r>
        <w:rPr>
          <w:spacing w:val="1"/>
        </w:rPr>
        <w:t> </w:t>
      </w:r>
      <w:r>
        <w:rPr/>
        <w:t>üzerinden başarı algı düzeylerinin diğer görselleri seçen katılımcılara göre daha yüksek</w:t>
      </w:r>
      <w:r>
        <w:rPr>
          <w:spacing w:val="1"/>
        </w:rPr>
        <w:t> </w:t>
      </w:r>
      <w:r>
        <w:rPr/>
        <w:t>seviyelerde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görülmüştür.</w:t>
      </w:r>
      <w:r>
        <w:rPr>
          <w:spacing w:val="1"/>
        </w:rPr>
        <w:t> </w:t>
      </w:r>
      <w:r>
        <w:rPr/>
        <w:t>Maddiyat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sembolü</w:t>
      </w:r>
      <w:r>
        <w:rPr>
          <w:spacing w:val="1"/>
        </w:rPr>
        <w:t> </w:t>
      </w:r>
      <w:r>
        <w:rPr/>
        <w:t>seçen</w:t>
      </w:r>
      <w:r>
        <w:rPr>
          <w:spacing w:val="1"/>
        </w:rPr>
        <w:t> </w:t>
      </w:r>
      <w:r>
        <w:rPr/>
        <w:t>katılımcıların</w:t>
      </w:r>
      <w:r>
        <w:rPr>
          <w:spacing w:val="1"/>
        </w:rPr>
        <w:t> </w:t>
      </w:r>
      <w:r>
        <w:rPr/>
        <w:t>maddiyat ve ün üzerinden başarı algı düzeylerinin daha yüksek olduğu görülmüştür. Bu</w:t>
      </w:r>
      <w:r>
        <w:rPr>
          <w:spacing w:val="1"/>
        </w:rPr>
        <w:t> </w:t>
      </w:r>
      <w:r>
        <w:rPr/>
        <w:t>nedenle</w:t>
      </w:r>
      <w:r>
        <w:rPr>
          <w:spacing w:val="-1"/>
        </w:rPr>
        <w:t> </w:t>
      </w:r>
      <w:r>
        <w:rPr/>
        <w:t>H8 hipotezi kabul edilmiştir.</w:t>
      </w:r>
    </w:p>
    <w:p>
      <w:pPr>
        <w:pStyle w:val="BodyText"/>
        <w:spacing w:line="360" w:lineRule="auto" w:before="121"/>
        <w:ind w:left="728" w:right="397" w:firstLine="566"/>
        <w:jc w:val="both"/>
      </w:pPr>
      <w:r>
        <w:rPr/>
        <w:drawing>
          <wp:anchor distT="0" distB="0" distL="0" distR="0" allowOverlap="1" layoutInCell="1" locked="0" behindDoc="1" simplePos="0" relativeHeight="480759296">
            <wp:simplePos x="0" y="0"/>
            <wp:positionH relativeFrom="page">
              <wp:posOffset>1282700</wp:posOffset>
            </wp:positionH>
            <wp:positionV relativeFrom="paragraph">
              <wp:posOffset>65063</wp:posOffset>
            </wp:positionV>
            <wp:extent cx="4686300" cy="1841500"/>
            <wp:effectExtent l="0" t="0" r="0" b="0"/>
            <wp:wrapNone/>
            <wp:docPr id="3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H9:</w:t>
      </w:r>
      <w:r>
        <w:rPr>
          <w:b/>
          <w:spacing w:val="-6"/>
        </w:rPr>
        <w:t> </w:t>
      </w:r>
      <w:r>
        <w:rPr/>
        <w:t>Başarıya</w:t>
      </w:r>
      <w:r>
        <w:rPr>
          <w:spacing w:val="-6"/>
        </w:rPr>
        <w:t> </w:t>
      </w:r>
      <w:r>
        <w:rPr/>
        <w:t>ilişkin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önemli</w:t>
      </w:r>
      <w:r>
        <w:rPr>
          <w:spacing w:val="-4"/>
        </w:rPr>
        <w:t> </w:t>
      </w:r>
      <w:r>
        <w:rPr/>
        <w:t>faktörü</w:t>
      </w:r>
      <w:r>
        <w:rPr>
          <w:spacing w:val="-5"/>
        </w:rPr>
        <w:t> </w:t>
      </w:r>
      <w:r>
        <w:rPr/>
        <w:t>seçme</w:t>
      </w:r>
      <w:r>
        <w:rPr>
          <w:spacing w:val="-5"/>
        </w:rPr>
        <w:t> </w:t>
      </w:r>
      <w:r>
        <w:rPr/>
        <w:t>durumuna</w:t>
      </w:r>
      <w:r>
        <w:rPr>
          <w:spacing w:val="-6"/>
        </w:rPr>
        <w:t> </w:t>
      </w:r>
      <w:r>
        <w:rPr/>
        <w:t>göre,</w:t>
      </w:r>
      <w:r>
        <w:rPr>
          <w:spacing w:val="-5"/>
        </w:rPr>
        <w:t> </w:t>
      </w:r>
      <w:r>
        <w:rPr/>
        <w:t>alt</w:t>
      </w:r>
      <w:r>
        <w:rPr>
          <w:spacing w:val="-4"/>
        </w:rPr>
        <w:t> </w:t>
      </w:r>
      <w:r>
        <w:rPr/>
        <w:t>boyutlar</w:t>
      </w:r>
      <w:r>
        <w:rPr>
          <w:spacing w:val="-6"/>
        </w:rPr>
        <w:t> </w:t>
      </w:r>
      <w:r>
        <w:rPr/>
        <w:t>arasında</w:t>
      </w:r>
      <w:r>
        <w:rPr>
          <w:spacing w:val="-58"/>
        </w:rPr>
        <w:t> </w:t>
      </w:r>
      <w:r>
        <w:rPr/>
        <w:t>anlamlı</w:t>
      </w:r>
      <w:r>
        <w:rPr>
          <w:spacing w:val="-1"/>
        </w:rPr>
        <w:t> </w:t>
      </w:r>
      <w:r>
        <w:rPr/>
        <w:t>ilişki</w:t>
      </w:r>
      <w:r>
        <w:rPr>
          <w:spacing w:val="1"/>
        </w:rPr>
        <w:t> </w:t>
      </w:r>
      <w:r>
        <w:rPr/>
        <w:t>var mıdır?</w:t>
      </w:r>
    </w:p>
    <w:p>
      <w:pPr>
        <w:pStyle w:val="BodyText"/>
        <w:spacing w:line="360" w:lineRule="auto" w:before="120"/>
        <w:ind w:left="728" w:right="394" w:firstLine="566"/>
        <w:jc w:val="both"/>
      </w:pPr>
      <w:r>
        <w:rPr/>
        <w:t>En</w:t>
      </w:r>
      <w:r>
        <w:rPr>
          <w:spacing w:val="1"/>
        </w:rPr>
        <w:t> </w:t>
      </w:r>
      <w:r>
        <w:rPr/>
        <w:t>önemli</w:t>
      </w:r>
      <w:r>
        <w:rPr>
          <w:spacing w:val="1"/>
        </w:rPr>
        <w:t> </w:t>
      </w:r>
      <w:r>
        <w:rPr/>
        <w:t>faktörün</w:t>
      </w:r>
      <w:r>
        <w:rPr>
          <w:spacing w:val="1"/>
        </w:rPr>
        <w:t> </w:t>
      </w:r>
      <w:r>
        <w:rPr/>
        <w:t>kariyer,</w:t>
      </w:r>
      <w:r>
        <w:rPr>
          <w:spacing w:val="1"/>
        </w:rPr>
        <w:t> </w:t>
      </w:r>
      <w:r>
        <w:rPr/>
        <w:t>ahlaki</w:t>
      </w:r>
      <w:r>
        <w:rPr>
          <w:spacing w:val="1"/>
        </w:rPr>
        <w:t> </w:t>
      </w:r>
      <w:r>
        <w:rPr/>
        <w:t>değerler,</w:t>
      </w:r>
      <w:r>
        <w:rPr>
          <w:spacing w:val="1"/>
        </w:rPr>
        <w:t> </w:t>
      </w:r>
      <w:r>
        <w:rPr/>
        <w:t>şöhret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maddi</w:t>
      </w:r>
      <w:r>
        <w:rPr>
          <w:spacing w:val="1"/>
        </w:rPr>
        <w:t> </w:t>
      </w:r>
      <w:r>
        <w:rPr/>
        <w:t>zenginlik</w:t>
      </w:r>
      <w:r>
        <w:rPr>
          <w:spacing w:val="1"/>
        </w:rPr>
        <w:t> </w:t>
      </w:r>
      <w:r>
        <w:rPr/>
        <w:t>olma</w:t>
      </w:r>
      <w:r>
        <w:rPr>
          <w:spacing w:val="-57"/>
        </w:rPr>
        <w:t> </w:t>
      </w:r>
      <w:r>
        <w:rPr/>
        <w:t>durumunun alt boyutlar ile uyumlu olduğu görülmektedir. Bu nedenle H9 hipotezi kabul</w:t>
      </w:r>
      <w:r>
        <w:rPr>
          <w:spacing w:val="-57"/>
        </w:rPr>
        <w:t> </w:t>
      </w:r>
      <w:r>
        <w:rPr/>
        <w:t>edilmiştir.</w:t>
      </w:r>
    </w:p>
    <w:p>
      <w:pPr>
        <w:pStyle w:val="BodyText"/>
        <w:spacing w:line="360" w:lineRule="auto" w:before="119"/>
        <w:ind w:left="728" w:right="398" w:firstLine="566"/>
        <w:jc w:val="both"/>
      </w:pPr>
      <w:r>
        <w:rPr>
          <w:b/>
        </w:rPr>
        <w:t>H10: </w:t>
      </w:r>
      <w:r>
        <w:rPr/>
        <w:t>Başarı algısı tema-metafor analizi ile ölçülebilir mi? Ölçülebilir ise başarı</w:t>
      </w:r>
      <w:r>
        <w:rPr>
          <w:spacing w:val="1"/>
        </w:rPr>
        <w:t> </w:t>
      </w:r>
      <w:r>
        <w:rPr/>
        <w:t>algısı hangi temalar (metaforlar) ile</w:t>
      </w:r>
      <w:r>
        <w:rPr>
          <w:spacing w:val="-1"/>
        </w:rPr>
        <w:t> </w:t>
      </w:r>
      <w:r>
        <w:rPr/>
        <w:t>ilişkilendirilebilir?</w:t>
      </w:r>
    </w:p>
    <w:p>
      <w:pPr>
        <w:spacing w:line="360" w:lineRule="auto" w:before="120"/>
        <w:ind w:left="728" w:right="389" w:firstLine="566"/>
        <w:jc w:val="both"/>
        <w:rPr>
          <w:sz w:val="24"/>
        </w:rPr>
      </w:pP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%66,4’ü</w:t>
      </w:r>
      <w:r>
        <w:rPr>
          <w:spacing w:val="1"/>
          <w:sz w:val="24"/>
        </w:rPr>
        <w:t> </w:t>
      </w:r>
      <w:r>
        <w:rPr>
          <w:sz w:val="24"/>
        </w:rPr>
        <w:t>başarıyı</w:t>
      </w:r>
      <w:r>
        <w:rPr>
          <w:spacing w:val="1"/>
          <w:sz w:val="24"/>
        </w:rPr>
        <w:t> </w:t>
      </w:r>
      <w:r>
        <w:rPr>
          <w:i/>
          <w:sz w:val="24"/>
        </w:rPr>
        <w:t>‘’tamamlamak’’</w:t>
      </w:r>
      <w:r>
        <w:rPr>
          <w:i/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tanımlamışlardır.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-12"/>
          <w:sz w:val="24"/>
        </w:rPr>
        <w:t> </w:t>
      </w:r>
      <w:r>
        <w:rPr>
          <w:sz w:val="24"/>
        </w:rPr>
        <w:t>%11,4’ü</w:t>
      </w:r>
      <w:r>
        <w:rPr>
          <w:spacing w:val="-12"/>
          <w:sz w:val="24"/>
        </w:rPr>
        <w:t> </w:t>
      </w:r>
      <w:r>
        <w:rPr>
          <w:sz w:val="24"/>
        </w:rPr>
        <w:t>başarıyı</w:t>
      </w:r>
      <w:r>
        <w:rPr>
          <w:spacing w:val="-12"/>
          <w:sz w:val="24"/>
        </w:rPr>
        <w:t> </w:t>
      </w:r>
      <w:r>
        <w:rPr>
          <w:sz w:val="24"/>
        </w:rPr>
        <w:t>maddiyat</w:t>
      </w:r>
      <w:r>
        <w:rPr>
          <w:spacing w:val="-12"/>
          <w:sz w:val="24"/>
        </w:rPr>
        <w:t> </w:t>
      </w:r>
      <w:r>
        <w:rPr>
          <w:sz w:val="24"/>
        </w:rPr>
        <w:t>ile</w:t>
      </w:r>
      <w:r>
        <w:rPr>
          <w:spacing w:val="-13"/>
          <w:sz w:val="24"/>
        </w:rPr>
        <w:t> </w:t>
      </w:r>
      <w:r>
        <w:rPr>
          <w:sz w:val="24"/>
        </w:rPr>
        <w:t>ilişkilendirmiştir.</w:t>
      </w:r>
      <w:r>
        <w:rPr>
          <w:spacing w:val="-13"/>
          <w:sz w:val="24"/>
        </w:rPr>
        <w:t> </w:t>
      </w:r>
      <w:r>
        <w:rPr>
          <w:sz w:val="24"/>
        </w:rPr>
        <w:t>Katılımcıların</w:t>
      </w:r>
      <w:r>
        <w:rPr>
          <w:spacing w:val="-11"/>
          <w:sz w:val="24"/>
        </w:rPr>
        <w:t> </w:t>
      </w:r>
      <w:r>
        <w:rPr>
          <w:sz w:val="24"/>
        </w:rPr>
        <w:t>%24,8’i</w:t>
      </w:r>
      <w:r>
        <w:rPr>
          <w:spacing w:val="-12"/>
          <w:sz w:val="24"/>
        </w:rPr>
        <w:t> </w:t>
      </w:r>
      <w:r>
        <w:rPr>
          <w:sz w:val="24"/>
        </w:rPr>
        <w:t>ise</w:t>
      </w:r>
      <w:r>
        <w:rPr>
          <w:spacing w:val="-58"/>
          <w:sz w:val="24"/>
        </w:rPr>
        <w:t> </w:t>
      </w:r>
      <w:r>
        <w:rPr>
          <w:sz w:val="24"/>
        </w:rPr>
        <w:t>başarıyı</w:t>
      </w:r>
      <w:r>
        <w:rPr>
          <w:spacing w:val="-12"/>
          <w:sz w:val="24"/>
        </w:rPr>
        <w:t> </w:t>
      </w:r>
      <w:r>
        <w:rPr>
          <w:i/>
          <w:sz w:val="24"/>
        </w:rPr>
        <w:t>‘’kazanmak’’</w:t>
      </w:r>
      <w:r>
        <w:rPr>
          <w:i/>
          <w:spacing w:val="-13"/>
          <w:sz w:val="24"/>
        </w:rPr>
        <w:t> </w:t>
      </w:r>
      <w:r>
        <w:rPr>
          <w:sz w:val="24"/>
        </w:rPr>
        <w:t>olarak</w:t>
      </w:r>
      <w:r>
        <w:rPr>
          <w:spacing w:val="-13"/>
          <w:sz w:val="24"/>
        </w:rPr>
        <w:t> </w:t>
      </w:r>
      <w:r>
        <w:rPr>
          <w:sz w:val="24"/>
        </w:rPr>
        <w:t>nitelendirirken,</w:t>
      </w:r>
      <w:r>
        <w:rPr>
          <w:spacing w:val="-12"/>
          <w:sz w:val="24"/>
        </w:rPr>
        <w:t> </w:t>
      </w:r>
      <w:r>
        <w:rPr>
          <w:sz w:val="24"/>
        </w:rPr>
        <w:t>%</w:t>
      </w:r>
      <w:r>
        <w:rPr>
          <w:spacing w:val="-13"/>
          <w:sz w:val="24"/>
        </w:rPr>
        <w:t> </w:t>
      </w:r>
      <w:r>
        <w:rPr>
          <w:sz w:val="24"/>
        </w:rPr>
        <w:t>6,6</w:t>
      </w:r>
      <w:r>
        <w:rPr>
          <w:spacing w:val="-11"/>
          <w:sz w:val="24"/>
        </w:rPr>
        <w:t> </w:t>
      </w:r>
      <w:r>
        <w:rPr>
          <w:sz w:val="24"/>
        </w:rPr>
        <w:t>ile</w:t>
      </w:r>
      <w:r>
        <w:rPr>
          <w:spacing w:val="-13"/>
          <w:sz w:val="24"/>
        </w:rPr>
        <w:t> </w:t>
      </w:r>
      <w:r>
        <w:rPr>
          <w:sz w:val="24"/>
        </w:rPr>
        <w:t>‘</w:t>
      </w:r>
      <w:r>
        <w:rPr>
          <w:i/>
          <w:sz w:val="24"/>
        </w:rPr>
        <w:t>’kariyer,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iyi-etik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olma’’</w:t>
      </w:r>
      <w:r>
        <w:rPr>
          <w:i/>
          <w:spacing w:val="-14"/>
          <w:sz w:val="24"/>
        </w:rPr>
        <w:t> </w:t>
      </w:r>
      <w:r>
        <w:rPr>
          <w:sz w:val="24"/>
        </w:rPr>
        <w:t>temasının</w:t>
      </w:r>
      <w:r>
        <w:rPr>
          <w:spacing w:val="-57"/>
          <w:sz w:val="24"/>
        </w:rPr>
        <w:t> </w:t>
      </w:r>
      <w:r>
        <w:rPr>
          <w:sz w:val="24"/>
        </w:rPr>
        <w:t>oranı</w:t>
      </w:r>
      <w:r>
        <w:rPr>
          <w:spacing w:val="-3"/>
          <w:sz w:val="24"/>
        </w:rPr>
        <w:t> </w:t>
      </w:r>
      <w:r>
        <w:rPr>
          <w:sz w:val="24"/>
        </w:rPr>
        <w:t>ise</w:t>
      </w:r>
      <w:r>
        <w:rPr>
          <w:spacing w:val="-4"/>
          <w:sz w:val="24"/>
        </w:rPr>
        <w:t> </w:t>
      </w:r>
      <w:r>
        <w:rPr>
          <w:sz w:val="24"/>
        </w:rPr>
        <w:t>%8,4</w:t>
      </w:r>
      <w:r>
        <w:rPr>
          <w:spacing w:val="-2"/>
          <w:sz w:val="24"/>
        </w:rPr>
        <w:t> </w:t>
      </w:r>
      <w:r>
        <w:rPr>
          <w:sz w:val="24"/>
        </w:rPr>
        <w:t>olarak</w:t>
      </w:r>
      <w:r>
        <w:rPr>
          <w:spacing w:val="-3"/>
          <w:sz w:val="24"/>
        </w:rPr>
        <w:t> </w:t>
      </w:r>
      <w:r>
        <w:rPr>
          <w:sz w:val="24"/>
        </w:rPr>
        <w:t>belirlenmiştir.</w:t>
      </w:r>
      <w:r>
        <w:rPr>
          <w:spacing w:val="-5"/>
          <w:sz w:val="24"/>
        </w:rPr>
        <w:t> </w:t>
      </w:r>
      <w:r>
        <w:rPr>
          <w:sz w:val="24"/>
        </w:rPr>
        <w:t>Sonuçlara</w:t>
      </w:r>
      <w:r>
        <w:rPr>
          <w:spacing w:val="-2"/>
          <w:sz w:val="24"/>
        </w:rPr>
        <w:t> </w:t>
      </w:r>
      <w:r>
        <w:rPr>
          <w:sz w:val="24"/>
        </w:rPr>
        <w:t>göre</w:t>
      </w:r>
      <w:r>
        <w:rPr>
          <w:spacing w:val="-4"/>
          <w:sz w:val="24"/>
        </w:rPr>
        <w:t> </w:t>
      </w:r>
      <w:r>
        <w:rPr>
          <w:sz w:val="24"/>
        </w:rPr>
        <w:t>başarı</w:t>
      </w:r>
      <w:r>
        <w:rPr>
          <w:spacing w:val="-4"/>
          <w:sz w:val="24"/>
        </w:rPr>
        <w:t> </w:t>
      </w:r>
      <w:r>
        <w:rPr>
          <w:sz w:val="24"/>
        </w:rPr>
        <w:t>algısı</w:t>
      </w:r>
      <w:r>
        <w:rPr>
          <w:spacing w:val="-3"/>
          <w:sz w:val="24"/>
        </w:rPr>
        <w:t> </w:t>
      </w:r>
      <w:r>
        <w:rPr>
          <w:sz w:val="24"/>
        </w:rPr>
        <w:t>tema-metafor</w:t>
      </w:r>
      <w:r>
        <w:rPr>
          <w:spacing w:val="-4"/>
          <w:sz w:val="24"/>
        </w:rPr>
        <w:t> </w:t>
      </w:r>
      <w:r>
        <w:rPr>
          <w:sz w:val="24"/>
        </w:rPr>
        <w:t>analizi</w:t>
      </w:r>
      <w:r>
        <w:rPr>
          <w:spacing w:val="-3"/>
          <w:sz w:val="24"/>
        </w:rPr>
        <w:t> </w:t>
      </w:r>
      <w:r>
        <w:rPr>
          <w:sz w:val="24"/>
        </w:rPr>
        <w:t>ile</w:t>
      </w:r>
      <w:r>
        <w:rPr>
          <w:spacing w:val="-58"/>
          <w:sz w:val="24"/>
        </w:rPr>
        <w:t> </w:t>
      </w:r>
      <w:r>
        <w:rPr>
          <w:sz w:val="24"/>
        </w:rPr>
        <w:t>ölçülebilir ve bu kavramlar </w:t>
      </w:r>
      <w:r>
        <w:rPr>
          <w:i/>
          <w:sz w:val="24"/>
        </w:rPr>
        <w:t>‘’tamamlamak, kazanmak, kariyer, iyi olmak, etik olmak’’</w:t>
      </w:r>
      <w:r>
        <w:rPr>
          <w:i/>
          <w:spacing w:val="1"/>
          <w:sz w:val="24"/>
        </w:rPr>
        <w:t> </w:t>
      </w:r>
      <w:r>
        <w:rPr>
          <w:sz w:val="24"/>
        </w:rPr>
        <w:t>temaları</w:t>
      </w:r>
      <w:r>
        <w:rPr>
          <w:spacing w:val="-1"/>
          <w:sz w:val="24"/>
        </w:rPr>
        <w:t> </w:t>
      </w:r>
      <w:r>
        <w:rPr>
          <w:sz w:val="24"/>
        </w:rPr>
        <w:t>ile ilişkilendirilebilir.</w:t>
      </w:r>
      <w:r>
        <w:rPr>
          <w:spacing w:val="-1"/>
          <w:sz w:val="24"/>
        </w:rPr>
        <w:t> </w:t>
      </w:r>
      <w:r>
        <w:rPr>
          <w:sz w:val="24"/>
        </w:rPr>
        <w:t>Bu nedenle H10</w:t>
      </w:r>
      <w:r>
        <w:rPr>
          <w:spacing w:val="-1"/>
          <w:sz w:val="24"/>
        </w:rPr>
        <w:t> </w:t>
      </w:r>
      <w:r>
        <w:rPr>
          <w:sz w:val="24"/>
        </w:rPr>
        <w:t>hipotezi</w:t>
      </w:r>
      <w:r>
        <w:rPr>
          <w:spacing w:val="-1"/>
          <w:sz w:val="24"/>
        </w:rPr>
        <w:t> </w:t>
      </w:r>
      <w:r>
        <w:rPr>
          <w:sz w:val="24"/>
        </w:rPr>
        <w:t>kabul</w:t>
      </w:r>
      <w:r>
        <w:rPr>
          <w:spacing w:val="2"/>
          <w:sz w:val="24"/>
        </w:rPr>
        <w:t> </w:t>
      </w:r>
      <w:r>
        <w:rPr>
          <w:sz w:val="24"/>
        </w:rPr>
        <w:t>edilmiştir.</w:t>
      </w:r>
    </w:p>
    <w:p>
      <w:pPr>
        <w:pStyle w:val="BodyText"/>
        <w:spacing w:before="120"/>
        <w:ind w:left="1294"/>
        <w:jc w:val="both"/>
      </w:pPr>
      <w:r>
        <w:rPr>
          <w:b/>
        </w:rPr>
        <w:t>H11:</w:t>
      </w:r>
      <w:r>
        <w:rPr>
          <w:b/>
          <w:spacing w:val="-5"/>
        </w:rPr>
        <w:t> </w:t>
      </w:r>
      <w:r>
        <w:rPr/>
        <w:t>Katılımcıların</w:t>
      </w:r>
      <w:r>
        <w:rPr>
          <w:spacing w:val="-4"/>
        </w:rPr>
        <w:t> </w:t>
      </w:r>
      <w:r>
        <w:rPr/>
        <w:t>ahlak-etik</w:t>
      </w:r>
      <w:r>
        <w:rPr>
          <w:spacing w:val="-5"/>
        </w:rPr>
        <w:t> </w:t>
      </w:r>
      <w:r>
        <w:rPr/>
        <w:t>algısı</w:t>
      </w:r>
      <w:r>
        <w:rPr>
          <w:spacing w:val="-4"/>
        </w:rPr>
        <w:t> </w:t>
      </w:r>
      <w:r>
        <w:rPr/>
        <w:t>hangi</w:t>
      </w:r>
      <w:r>
        <w:rPr>
          <w:spacing w:val="-3"/>
        </w:rPr>
        <w:t> </w:t>
      </w:r>
      <w:r>
        <w:rPr/>
        <w:t>temalar-kavramlar</w:t>
      </w:r>
      <w:r>
        <w:rPr>
          <w:spacing w:val="-6"/>
        </w:rPr>
        <w:t> </w:t>
      </w:r>
      <w:r>
        <w:rPr/>
        <w:t>ile</w:t>
      </w:r>
      <w:r>
        <w:rPr>
          <w:spacing w:val="-6"/>
        </w:rPr>
        <w:t> </w:t>
      </w:r>
      <w:r>
        <w:rPr/>
        <w:t>ilişkilendirebilir?</w:t>
      </w: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0"/>
        <w:ind w:left="728" w:right="390" w:firstLine="566"/>
        <w:jc w:val="both"/>
        <w:rPr>
          <w:sz w:val="24"/>
        </w:rPr>
      </w:pPr>
      <w:r>
        <w:rPr>
          <w:sz w:val="24"/>
        </w:rPr>
        <w:t>Katılımcıların %29,9’u ahlak kavramını </w:t>
      </w:r>
      <w:r>
        <w:rPr>
          <w:i/>
          <w:sz w:val="24"/>
        </w:rPr>
        <w:t>‘’eşit olma, eşit davranma’’</w:t>
      </w:r>
      <w:r>
        <w:rPr>
          <w:sz w:val="24"/>
        </w:rPr>
        <w:t>, %42,6’ sı ise</w:t>
      </w:r>
      <w:r>
        <w:rPr>
          <w:spacing w:val="-58"/>
          <w:sz w:val="24"/>
        </w:rPr>
        <w:t> </w:t>
      </w:r>
      <w:r>
        <w:rPr>
          <w:sz w:val="24"/>
        </w:rPr>
        <w:t>‘</w:t>
      </w:r>
      <w:r>
        <w:rPr>
          <w:i/>
          <w:sz w:val="24"/>
        </w:rPr>
        <w:t>’adalet’</w:t>
      </w:r>
      <w:r>
        <w:rPr>
          <w:sz w:val="24"/>
        </w:rPr>
        <w:t>’</w:t>
      </w:r>
      <w:r>
        <w:rPr>
          <w:spacing w:val="1"/>
          <w:sz w:val="24"/>
        </w:rPr>
        <w:t> </w:t>
      </w:r>
      <w:r>
        <w:rPr>
          <w:sz w:val="24"/>
        </w:rPr>
        <w:t>kavramıyla</w:t>
      </w:r>
      <w:r>
        <w:rPr>
          <w:spacing w:val="1"/>
          <w:sz w:val="24"/>
        </w:rPr>
        <w:t> </w:t>
      </w:r>
      <w:r>
        <w:rPr>
          <w:sz w:val="24"/>
        </w:rPr>
        <w:t>%17,4’ü</w:t>
      </w:r>
      <w:r>
        <w:rPr>
          <w:spacing w:val="1"/>
          <w:sz w:val="24"/>
        </w:rPr>
        <w:t> </w:t>
      </w:r>
      <w:r>
        <w:rPr>
          <w:sz w:val="24"/>
        </w:rPr>
        <w:t>ise</w:t>
      </w:r>
      <w:r>
        <w:rPr>
          <w:spacing w:val="1"/>
          <w:sz w:val="24"/>
        </w:rPr>
        <w:t> </w:t>
      </w:r>
      <w:r>
        <w:rPr>
          <w:sz w:val="24"/>
        </w:rPr>
        <w:t>ahlak</w:t>
      </w:r>
      <w:r>
        <w:rPr>
          <w:spacing w:val="1"/>
          <w:sz w:val="24"/>
        </w:rPr>
        <w:t> </w:t>
      </w:r>
      <w:r>
        <w:rPr>
          <w:sz w:val="24"/>
        </w:rPr>
        <w:t>kavramını</w:t>
      </w:r>
      <w:r>
        <w:rPr>
          <w:spacing w:val="1"/>
          <w:sz w:val="24"/>
        </w:rPr>
        <w:t> </w:t>
      </w:r>
      <w:r>
        <w:rPr>
          <w:i/>
          <w:sz w:val="24"/>
        </w:rPr>
        <w:t>‘’güzel’’</w:t>
      </w:r>
      <w:r>
        <w:rPr>
          <w:i/>
          <w:spacing w:val="1"/>
          <w:sz w:val="24"/>
        </w:rPr>
        <w:t> </w:t>
      </w:r>
      <w:r>
        <w:rPr>
          <w:sz w:val="24"/>
        </w:rPr>
        <w:t>kavramı-teması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ilişkilendirmiştir.</w:t>
      </w:r>
    </w:p>
    <w:p>
      <w:pPr>
        <w:spacing w:line="360" w:lineRule="auto" w:before="122"/>
        <w:ind w:left="728" w:right="388" w:firstLine="566"/>
        <w:jc w:val="both"/>
        <w:rPr>
          <w:sz w:val="24"/>
        </w:rPr>
      </w:pPr>
      <w:r>
        <w:rPr>
          <w:sz w:val="24"/>
        </w:rPr>
        <w:t>Sonuçlara</w:t>
      </w:r>
      <w:r>
        <w:rPr>
          <w:spacing w:val="-8"/>
          <w:sz w:val="24"/>
        </w:rPr>
        <w:t> </w:t>
      </w:r>
      <w:r>
        <w:rPr>
          <w:sz w:val="24"/>
        </w:rPr>
        <w:t>göre</w:t>
      </w:r>
      <w:r>
        <w:rPr>
          <w:spacing w:val="-11"/>
          <w:sz w:val="24"/>
        </w:rPr>
        <w:t> </w:t>
      </w:r>
      <w:r>
        <w:rPr>
          <w:sz w:val="24"/>
        </w:rPr>
        <w:t>ahlak</w:t>
      </w:r>
      <w:r>
        <w:rPr>
          <w:spacing w:val="-9"/>
          <w:sz w:val="24"/>
        </w:rPr>
        <w:t> </w:t>
      </w:r>
      <w:r>
        <w:rPr>
          <w:sz w:val="24"/>
        </w:rPr>
        <w:t>kavramı</w:t>
      </w:r>
      <w:r>
        <w:rPr>
          <w:spacing w:val="-9"/>
          <w:sz w:val="24"/>
        </w:rPr>
        <w:t> </w:t>
      </w:r>
      <w:r>
        <w:rPr>
          <w:sz w:val="24"/>
        </w:rPr>
        <w:t>katılımcıların</w:t>
      </w:r>
      <w:r>
        <w:rPr>
          <w:spacing w:val="-8"/>
          <w:sz w:val="24"/>
        </w:rPr>
        <w:t> </w:t>
      </w:r>
      <w:r>
        <w:rPr>
          <w:sz w:val="24"/>
        </w:rPr>
        <w:t>%31,1’ine</w:t>
      </w:r>
      <w:r>
        <w:rPr>
          <w:spacing w:val="-10"/>
          <w:sz w:val="24"/>
        </w:rPr>
        <w:t> </w:t>
      </w:r>
      <w:r>
        <w:rPr>
          <w:sz w:val="24"/>
        </w:rPr>
        <w:t>göre</w:t>
      </w:r>
      <w:r>
        <w:rPr>
          <w:spacing w:val="-8"/>
          <w:sz w:val="24"/>
        </w:rPr>
        <w:t> </w:t>
      </w:r>
      <w:r>
        <w:rPr>
          <w:i/>
          <w:sz w:val="24"/>
        </w:rPr>
        <w:t>‘’iyi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huy,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güzel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huy,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iyi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davranış’’</w:t>
      </w:r>
      <w:r>
        <w:rPr>
          <w:i/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tanımlanmıştır.</w:t>
      </w:r>
      <w:r>
        <w:rPr>
          <w:spacing w:val="1"/>
          <w:sz w:val="24"/>
        </w:rPr>
        <w:t> </w:t>
      </w:r>
      <w:r>
        <w:rPr>
          <w:sz w:val="24"/>
        </w:rPr>
        <w:t>Katılımcıların</w:t>
      </w:r>
      <w:r>
        <w:rPr>
          <w:spacing w:val="1"/>
          <w:sz w:val="24"/>
        </w:rPr>
        <w:t> </w:t>
      </w:r>
      <w:r>
        <w:rPr>
          <w:sz w:val="24"/>
        </w:rPr>
        <w:t>%25,5’ine</w:t>
      </w:r>
      <w:r>
        <w:rPr>
          <w:spacing w:val="1"/>
          <w:sz w:val="24"/>
        </w:rPr>
        <w:t> </w:t>
      </w:r>
      <w:r>
        <w:rPr>
          <w:sz w:val="24"/>
        </w:rPr>
        <w:t>göre</w:t>
      </w:r>
      <w:r>
        <w:rPr>
          <w:spacing w:val="1"/>
          <w:sz w:val="24"/>
        </w:rPr>
        <w:t> </w:t>
      </w:r>
      <w:r>
        <w:rPr>
          <w:sz w:val="24"/>
        </w:rPr>
        <w:t>ahlak</w:t>
      </w:r>
      <w:r>
        <w:rPr>
          <w:spacing w:val="1"/>
          <w:sz w:val="24"/>
        </w:rPr>
        <w:t> </w:t>
      </w:r>
      <w:r>
        <w:rPr>
          <w:sz w:val="24"/>
        </w:rPr>
        <w:t>kavramı</w:t>
      </w:r>
      <w:r>
        <w:rPr>
          <w:spacing w:val="1"/>
          <w:sz w:val="24"/>
        </w:rPr>
        <w:t> </w:t>
      </w:r>
      <w:r>
        <w:rPr>
          <w:sz w:val="24"/>
        </w:rPr>
        <w:t>‘</w:t>
      </w:r>
      <w:r>
        <w:rPr>
          <w:i/>
          <w:sz w:val="24"/>
        </w:rPr>
        <w:t>’doğruluk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doğru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olmak’’</w:t>
      </w:r>
      <w:r>
        <w:rPr>
          <w:i/>
          <w:spacing w:val="-9"/>
          <w:sz w:val="24"/>
        </w:rPr>
        <w:t> </w:t>
      </w:r>
      <w:r>
        <w:rPr>
          <w:sz w:val="24"/>
        </w:rPr>
        <w:t>şeklinde</w:t>
      </w:r>
      <w:r>
        <w:rPr>
          <w:spacing w:val="-10"/>
          <w:sz w:val="24"/>
        </w:rPr>
        <w:t> </w:t>
      </w:r>
      <w:r>
        <w:rPr>
          <w:sz w:val="24"/>
        </w:rPr>
        <w:t>nitelendirilmiştir.</w:t>
      </w:r>
      <w:r>
        <w:rPr>
          <w:spacing w:val="-8"/>
          <w:sz w:val="24"/>
        </w:rPr>
        <w:t> </w:t>
      </w:r>
      <w:r>
        <w:rPr>
          <w:sz w:val="24"/>
        </w:rPr>
        <w:t>Katılımcıların</w:t>
      </w:r>
      <w:r>
        <w:rPr>
          <w:spacing w:val="-9"/>
          <w:sz w:val="24"/>
        </w:rPr>
        <w:t> </w:t>
      </w:r>
      <w:r>
        <w:rPr>
          <w:sz w:val="24"/>
        </w:rPr>
        <w:t>%16,7’si</w:t>
      </w:r>
      <w:r>
        <w:rPr>
          <w:spacing w:val="-8"/>
          <w:sz w:val="24"/>
        </w:rPr>
        <w:t> </w:t>
      </w:r>
      <w:r>
        <w:rPr>
          <w:sz w:val="24"/>
        </w:rPr>
        <w:t>ise</w:t>
      </w:r>
      <w:r>
        <w:rPr>
          <w:spacing w:val="-9"/>
          <w:sz w:val="24"/>
        </w:rPr>
        <w:t> </w:t>
      </w:r>
      <w:r>
        <w:rPr>
          <w:sz w:val="24"/>
        </w:rPr>
        <w:t>ahlak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t>kavramını</w:t>
      </w:r>
      <w:r>
        <w:rPr>
          <w:spacing w:val="1"/>
        </w:rPr>
        <w:t> </w:t>
      </w:r>
      <w:r>
        <w:rPr>
          <w:i/>
        </w:rPr>
        <w:t>‘’namus’’</w:t>
      </w:r>
      <w:r>
        <w:rPr>
          <w:i/>
          <w:spacing w:val="1"/>
        </w:rPr>
        <w:t> </w:t>
      </w:r>
      <w:r>
        <w:rPr/>
        <w:t>kavramı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ilişkilendirmiştir.</w:t>
      </w:r>
      <w:r>
        <w:rPr>
          <w:spacing w:val="1"/>
        </w:rPr>
        <w:t> </w:t>
      </w:r>
      <w:r>
        <w:rPr/>
        <w:t>Ahlak</w:t>
      </w:r>
      <w:r>
        <w:rPr>
          <w:spacing w:val="1"/>
        </w:rPr>
        <w:t> </w:t>
      </w:r>
      <w:r>
        <w:rPr/>
        <w:t>kavramını</w:t>
      </w:r>
      <w:r>
        <w:rPr>
          <w:spacing w:val="1"/>
        </w:rPr>
        <w:t> </w:t>
      </w:r>
      <w:r>
        <w:rPr>
          <w:i/>
        </w:rPr>
        <w:t>‘’etik</w:t>
      </w:r>
      <w:r>
        <w:rPr>
          <w:i/>
          <w:spacing w:val="1"/>
        </w:rPr>
        <w:t> </w:t>
      </w:r>
      <w:r>
        <w:rPr>
          <w:i/>
        </w:rPr>
        <w:t>ve</w:t>
      </w:r>
      <w:r>
        <w:rPr>
          <w:i/>
          <w:spacing w:val="1"/>
        </w:rPr>
        <w:t> </w:t>
      </w:r>
      <w:r>
        <w:rPr>
          <w:i/>
        </w:rPr>
        <w:t>etik</w:t>
      </w:r>
      <w:r>
        <w:rPr>
          <w:i/>
          <w:spacing w:val="1"/>
        </w:rPr>
        <w:t> </w:t>
      </w:r>
      <w:r>
        <w:rPr>
          <w:i/>
        </w:rPr>
        <w:t>değerler’’ </w:t>
      </w:r>
      <w:r>
        <w:rPr/>
        <w:t>ile bağdaştıran katılımcı oranı ise %16,5 olarak belirlenmiştir. Bu sonuçlara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ahlak-etik</w:t>
      </w:r>
      <w:r>
        <w:rPr>
          <w:spacing w:val="1"/>
        </w:rPr>
        <w:t> </w:t>
      </w:r>
      <w:r>
        <w:rPr/>
        <w:t>algısının</w:t>
      </w:r>
      <w:r>
        <w:rPr>
          <w:spacing w:val="1"/>
        </w:rPr>
        <w:t> </w:t>
      </w:r>
      <w:r>
        <w:rPr/>
        <w:t>açık</w:t>
      </w:r>
      <w:r>
        <w:rPr>
          <w:spacing w:val="1"/>
        </w:rPr>
        <w:t> </w:t>
      </w:r>
      <w:r>
        <w:rPr/>
        <w:t>uçlu</w:t>
      </w:r>
      <w:r>
        <w:rPr>
          <w:spacing w:val="1"/>
        </w:rPr>
        <w:t> </w:t>
      </w:r>
      <w:r>
        <w:rPr/>
        <w:t>sorular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kavramsal</w:t>
      </w:r>
      <w:r>
        <w:rPr>
          <w:spacing w:val="1"/>
        </w:rPr>
        <w:t> </w:t>
      </w:r>
      <w:r>
        <w:rPr/>
        <w:t>metafor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açısından</w:t>
      </w:r>
      <w:r>
        <w:rPr>
          <w:spacing w:val="1"/>
        </w:rPr>
        <w:t> </w:t>
      </w:r>
      <w:r>
        <w:rPr/>
        <w:t>ölçülebilir olduğu, aynı zamanda kişilerin bir kavrama yükledikleri anlamın farklılık</w:t>
      </w:r>
      <w:r>
        <w:rPr>
          <w:spacing w:val="1"/>
        </w:rPr>
        <w:t> </w:t>
      </w:r>
      <w:r>
        <w:rPr/>
        <w:t>gösterdiği, kavramlar her ne kadar benzer kategoriler altında toplansa da kavram anlam</w:t>
      </w:r>
      <w:r>
        <w:rPr>
          <w:spacing w:val="1"/>
        </w:rPr>
        <w:t> </w:t>
      </w:r>
      <w:r>
        <w:rPr/>
        <w:t>ilişkilerinin</w:t>
      </w:r>
      <w:r>
        <w:rPr>
          <w:spacing w:val="-1"/>
        </w:rPr>
        <w:t> </w:t>
      </w:r>
      <w:r>
        <w:rPr/>
        <w:t>subjektif olduğu-olabileceği açıkça</w:t>
      </w:r>
      <w:r>
        <w:rPr>
          <w:spacing w:val="-1"/>
        </w:rPr>
        <w:t> </w:t>
      </w:r>
      <w:r>
        <w:rPr/>
        <w:t>görülmektedir.</w:t>
      </w:r>
    </w:p>
    <w:p>
      <w:pPr>
        <w:pStyle w:val="BodyText"/>
        <w:spacing w:line="360" w:lineRule="auto" w:before="120"/>
        <w:ind w:left="728" w:right="390" w:firstLine="566"/>
        <w:jc w:val="both"/>
      </w:pPr>
      <w:r>
        <w:rPr/>
        <w:drawing>
          <wp:anchor distT="0" distB="0" distL="0" distR="0" allowOverlap="1" layoutInCell="1" locked="0" behindDoc="1" simplePos="0" relativeHeight="480759808">
            <wp:simplePos x="0" y="0"/>
            <wp:positionH relativeFrom="page">
              <wp:posOffset>1282700</wp:posOffset>
            </wp:positionH>
            <wp:positionV relativeFrom="paragraph">
              <wp:posOffset>1116369</wp:posOffset>
            </wp:positionV>
            <wp:extent cx="4686300" cy="1841500"/>
            <wp:effectExtent l="0" t="0" r="0" b="0"/>
            <wp:wrapNone/>
            <wp:docPr id="3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Genel</w:t>
      </w:r>
      <w:r>
        <w:rPr>
          <w:spacing w:val="-8"/>
        </w:rPr>
        <w:t> </w:t>
      </w:r>
      <w:r>
        <w:rPr/>
        <w:t>olarak</w:t>
      </w:r>
      <w:r>
        <w:rPr>
          <w:spacing w:val="-9"/>
        </w:rPr>
        <w:t> </w:t>
      </w:r>
      <w:r>
        <w:rPr/>
        <w:t>başarı</w:t>
      </w:r>
      <w:r>
        <w:rPr>
          <w:spacing w:val="-8"/>
        </w:rPr>
        <w:t> </w:t>
      </w:r>
      <w:r>
        <w:rPr/>
        <w:t>kavramının</w:t>
      </w:r>
      <w:r>
        <w:rPr>
          <w:spacing w:val="-8"/>
        </w:rPr>
        <w:t> </w:t>
      </w:r>
      <w:r>
        <w:rPr/>
        <w:t>daha</w:t>
      </w:r>
      <w:r>
        <w:rPr>
          <w:spacing w:val="-10"/>
        </w:rPr>
        <w:t> </w:t>
      </w:r>
      <w:r>
        <w:rPr/>
        <w:t>çok</w:t>
      </w:r>
      <w:r>
        <w:rPr>
          <w:spacing w:val="-8"/>
        </w:rPr>
        <w:t> </w:t>
      </w:r>
      <w:r>
        <w:rPr/>
        <w:t>belirli</w:t>
      </w:r>
      <w:r>
        <w:rPr>
          <w:spacing w:val="-8"/>
        </w:rPr>
        <w:t> </w:t>
      </w:r>
      <w:r>
        <w:rPr/>
        <w:t>kalıplar</w:t>
      </w:r>
      <w:r>
        <w:rPr>
          <w:spacing w:val="-9"/>
        </w:rPr>
        <w:t> </w:t>
      </w:r>
      <w:r>
        <w:rPr/>
        <w:t>üzerinden</w:t>
      </w:r>
      <w:r>
        <w:rPr>
          <w:spacing w:val="-8"/>
        </w:rPr>
        <w:t> </w:t>
      </w:r>
      <w:r>
        <w:rPr/>
        <w:t>ve</w:t>
      </w:r>
      <w:r>
        <w:rPr>
          <w:spacing w:val="-10"/>
        </w:rPr>
        <w:t> </w:t>
      </w:r>
      <w:r>
        <w:rPr/>
        <w:t>daha</w:t>
      </w:r>
      <w:r>
        <w:rPr>
          <w:spacing w:val="-10"/>
        </w:rPr>
        <w:t> </w:t>
      </w:r>
      <w:r>
        <w:rPr/>
        <w:t>az</w:t>
      </w:r>
      <w:r>
        <w:rPr>
          <w:spacing w:val="-6"/>
        </w:rPr>
        <w:t> </w:t>
      </w:r>
      <w:r>
        <w:rPr/>
        <w:t>detay</w:t>
      </w:r>
      <w:r>
        <w:rPr>
          <w:spacing w:val="-58"/>
        </w:rPr>
        <w:t> </w:t>
      </w:r>
      <w:r>
        <w:rPr/>
        <w:t>(metafor) kullanarak ifade edildiği buna karşın, ahlak kavramının ise daha fazla ifade ile</w:t>
      </w:r>
      <w:r>
        <w:rPr>
          <w:spacing w:val="-57"/>
        </w:rPr>
        <w:t> </w:t>
      </w:r>
      <w:r>
        <w:rPr/>
        <w:t>daha kapsamlı ve farklı şekillerde (metaforlarla) ifade edildiği görülmüştür. Sonuçlara</w:t>
      </w:r>
      <w:r>
        <w:rPr>
          <w:spacing w:val="1"/>
        </w:rPr>
        <w:t> </w:t>
      </w:r>
      <w:r>
        <w:rPr/>
        <w:t>göre</w:t>
      </w:r>
      <w:r>
        <w:rPr>
          <w:spacing w:val="-11"/>
        </w:rPr>
        <w:t> </w:t>
      </w:r>
      <w:r>
        <w:rPr/>
        <w:t>ahlak</w:t>
      </w:r>
      <w:r>
        <w:rPr>
          <w:spacing w:val="-10"/>
        </w:rPr>
        <w:t> </w:t>
      </w:r>
      <w:r>
        <w:rPr/>
        <w:t>çok</w:t>
      </w:r>
      <w:r>
        <w:rPr>
          <w:spacing w:val="-10"/>
        </w:rPr>
        <w:t> </w:t>
      </w:r>
      <w:r>
        <w:rPr/>
        <w:t>farklı</w:t>
      </w:r>
      <w:r>
        <w:rPr>
          <w:spacing w:val="-9"/>
        </w:rPr>
        <w:t> </w:t>
      </w:r>
      <w:r>
        <w:rPr/>
        <w:t>şekillerde</w:t>
      </w:r>
      <w:r>
        <w:rPr>
          <w:spacing w:val="-11"/>
        </w:rPr>
        <w:t> </w:t>
      </w:r>
      <w:r>
        <w:rPr/>
        <w:t>algılanıp</w:t>
      </w:r>
      <w:r>
        <w:rPr>
          <w:spacing w:val="-9"/>
        </w:rPr>
        <w:t> </w:t>
      </w:r>
      <w:r>
        <w:rPr/>
        <w:t>ifade</w:t>
      </w:r>
      <w:r>
        <w:rPr>
          <w:spacing w:val="-11"/>
        </w:rPr>
        <w:t> </w:t>
      </w:r>
      <w:r>
        <w:rPr/>
        <w:t>edilirken</w:t>
      </w:r>
      <w:r>
        <w:rPr>
          <w:spacing w:val="-10"/>
        </w:rPr>
        <w:t> </w:t>
      </w:r>
      <w:r>
        <w:rPr/>
        <w:t>başarı</w:t>
      </w:r>
      <w:r>
        <w:rPr>
          <w:spacing w:val="-9"/>
        </w:rPr>
        <w:t> </w:t>
      </w:r>
      <w:r>
        <w:rPr/>
        <w:t>kavramı</w:t>
      </w:r>
      <w:r>
        <w:rPr>
          <w:spacing w:val="-9"/>
        </w:rPr>
        <w:t> </w:t>
      </w:r>
      <w:r>
        <w:rPr/>
        <w:t>ise</w:t>
      </w:r>
      <w:r>
        <w:rPr>
          <w:spacing w:val="-7"/>
        </w:rPr>
        <w:t> </w:t>
      </w:r>
      <w:r>
        <w:rPr/>
        <w:t>yüksek</w:t>
      </w:r>
      <w:r>
        <w:rPr>
          <w:spacing w:val="-10"/>
        </w:rPr>
        <w:t> </w:t>
      </w:r>
      <w:r>
        <w:rPr/>
        <w:t>oranda</w:t>
      </w:r>
      <w:r>
        <w:rPr>
          <w:spacing w:val="-58"/>
        </w:rPr>
        <w:t> </w:t>
      </w:r>
      <w:r>
        <w:rPr/>
        <w:t>benzer</w:t>
      </w:r>
      <w:r>
        <w:rPr>
          <w:spacing w:val="-1"/>
        </w:rPr>
        <w:t> </w:t>
      </w:r>
      <w:r>
        <w:rPr/>
        <w:t>ifadeler ile</w:t>
      </w:r>
      <w:r>
        <w:rPr>
          <w:spacing w:val="-2"/>
        </w:rPr>
        <w:t> </w:t>
      </w:r>
      <w:r>
        <w:rPr/>
        <w:t>nitelendirilmiştir. Sonuç</w:t>
      </w:r>
      <w:r>
        <w:rPr>
          <w:spacing w:val="-1"/>
        </w:rPr>
        <w:t> </w:t>
      </w:r>
      <w:r>
        <w:rPr/>
        <w:t>olarak</w:t>
      </w:r>
      <w:r>
        <w:rPr>
          <w:spacing w:val="-1"/>
        </w:rPr>
        <w:t> </w:t>
      </w:r>
      <w:r>
        <w:rPr/>
        <w:t>H11</w:t>
      </w:r>
      <w:r>
        <w:rPr>
          <w:spacing w:val="-1"/>
        </w:rPr>
        <w:t> </w:t>
      </w:r>
      <w:r>
        <w:rPr/>
        <w:t>hipotezi</w:t>
      </w:r>
      <w:r>
        <w:rPr>
          <w:spacing w:val="-1"/>
        </w:rPr>
        <w:t> </w:t>
      </w:r>
      <w:r>
        <w:rPr/>
        <w:t>kabul edilmiştir.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1280" w:right="942" w:firstLine="0"/>
        <w:jc w:val="center"/>
      </w:pPr>
      <w:bookmarkStart w:name="_TOC_250005" w:id="121"/>
      <w:bookmarkEnd w:id="121"/>
      <w:r>
        <w:rPr/>
        <w:t>ÖNERİLER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728" w:right="391" w:firstLine="566"/>
        <w:jc w:val="both"/>
      </w:pPr>
      <w:r>
        <w:rPr/>
        <w:pict>
          <v:rect style="position:absolute;margin-left:113.419998pt;margin-top:61.963127pt;width:425.26pt;height:14.16pt;mso-position-horizontal-relative:page;mso-position-vertical-relative:paragraph;z-index:-22556160" filled="true" fillcolor="#ffffff" stroked="false">
            <v:fill type="solid"/>
            <w10:wrap type="none"/>
          </v:rect>
        </w:pict>
      </w:r>
      <w:r>
        <w:rPr/>
        <w:t>İletişim sosyolojisi, insanların arasındaki iletişim yoluyla oluşan toplumsal yapıyı</w:t>
      </w:r>
      <w:r>
        <w:rPr>
          <w:spacing w:val="1"/>
        </w:rPr>
        <w:t> </w:t>
      </w:r>
      <w:r>
        <w:rPr/>
        <w:t>anlamak ve açıklamak için önemli bir araçtır. Bu nedenle, iletişim sosyolojisi hem</w:t>
      </w:r>
      <w:r>
        <w:rPr>
          <w:spacing w:val="1"/>
        </w:rPr>
        <w:t> </w:t>
      </w:r>
      <w:r>
        <w:rPr/>
        <w:t>sosyoloji disiplininin hem de iletişim disiplininin temel dallarından birisidir. Başarı ise</w:t>
      </w:r>
      <w:r>
        <w:rPr>
          <w:spacing w:val="1"/>
        </w:rPr>
        <w:t> </w:t>
      </w:r>
      <w:r>
        <w:rPr/>
        <w:t>hedeflerinize</w:t>
      </w:r>
      <w:r>
        <w:rPr>
          <w:spacing w:val="-6"/>
        </w:rPr>
        <w:t> </w:t>
      </w:r>
      <w:r>
        <w:rPr/>
        <w:t>ulaşmak</w:t>
      </w:r>
      <w:r>
        <w:rPr>
          <w:spacing w:val="-4"/>
        </w:rPr>
        <w:t> </w:t>
      </w:r>
      <w:r>
        <w:rPr/>
        <w:t>için</w:t>
      </w:r>
      <w:r>
        <w:rPr>
          <w:spacing w:val="-1"/>
        </w:rPr>
        <w:t> </w:t>
      </w:r>
      <w:r>
        <w:rPr/>
        <w:t>yaptığınız</w:t>
      </w:r>
      <w:r>
        <w:rPr>
          <w:spacing w:val="-3"/>
        </w:rPr>
        <w:t> </w:t>
      </w:r>
      <w:r>
        <w:rPr/>
        <w:t>çaba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çalışmalar</w:t>
      </w:r>
      <w:r>
        <w:rPr>
          <w:spacing w:val="-5"/>
        </w:rPr>
        <w:t> </w:t>
      </w:r>
      <w:r>
        <w:rPr/>
        <w:t>sonucunda</w:t>
      </w:r>
      <w:r>
        <w:rPr>
          <w:spacing w:val="-3"/>
        </w:rPr>
        <w:t> </w:t>
      </w:r>
      <w:r>
        <w:rPr/>
        <w:t>elde</w:t>
      </w:r>
      <w:r>
        <w:rPr>
          <w:spacing w:val="-1"/>
        </w:rPr>
        <w:t> </w:t>
      </w:r>
      <w:r>
        <w:rPr/>
        <w:t>ettiğiniz</w:t>
      </w:r>
      <w:r>
        <w:rPr>
          <w:spacing w:val="-3"/>
        </w:rPr>
        <w:t> </w:t>
      </w:r>
      <w:r>
        <w:rPr/>
        <w:t>olumlu</w:t>
      </w:r>
      <w:r>
        <w:rPr>
          <w:spacing w:val="-58"/>
        </w:rPr>
        <w:t> </w:t>
      </w:r>
      <w:r>
        <w:rPr/>
        <w:t>sonuçlardır.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kavramına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birçok</w:t>
      </w:r>
      <w:r>
        <w:rPr>
          <w:spacing w:val="1"/>
        </w:rPr>
        <w:t> </w:t>
      </w:r>
      <w:r>
        <w:rPr/>
        <w:t>tanımlama</w:t>
      </w:r>
      <w:r>
        <w:rPr>
          <w:spacing w:val="1"/>
        </w:rPr>
        <w:t> </w:t>
      </w:r>
      <w:r>
        <w:rPr/>
        <w:t>yapılabilir.</w:t>
      </w:r>
      <w:r>
        <w:rPr>
          <w:spacing w:val="1"/>
        </w:rPr>
        <w:t> </w:t>
      </w:r>
      <w:r>
        <w:rPr/>
        <w:t>Kişinin</w:t>
      </w:r>
      <w:r>
        <w:rPr>
          <w:spacing w:val="1"/>
        </w:rPr>
        <w:t> </w:t>
      </w:r>
      <w:r>
        <w:rPr/>
        <w:t>kendi</w:t>
      </w:r>
      <w:r>
        <w:rPr>
          <w:spacing w:val="1"/>
        </w:rPr>
        <w:t> </w:t>
      </w:r>
      <w:r>
        <w:rPr/>
        <w:t>belirlediği hedeflere ulaşması, sorumluluklarını yerine getirmesi, kendisini geliştirmesi</w:t>
      </w:r>
      <w:r>
        <w:rPr>
          <w:spacing w:val="1"/>
        </w:rPr>
        <w:t> </w:t>
      </w:r>
      <w:r>
        <w:rPr/>
        <w:t>ve</w:t>
      </w:r>
      <w:r>
        <w:rPr>
          <w:spacing w:val="-14"/>
        </w:rPr>
        <w:t> </w:t>
      </w:r>
      <w:r>
        <w:rPr/>
        <w:t>hayatında</w:t>
      </w:r>
      <w:r>
        <w:rPr>
          <w:spacing w:val="-14"/>
        </w:rPr>
        <w:t> </w:t>
      </w:r>
      <w:r>
        <w:rPr/>
        <w:t>olumlu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değişim</w:t>
      </w:r>
      <w:r>
        <w:rPr>
          <w:spacing w:val="-10"/>
        </w:rPr>
        <w:t> </w:t>
      </w:r>
      <w:r>
        <w:rPr/>
        <w:t>yaratması</w:t>
      </w:r>
      <w:r>
        <w:rPr>
          <w:spacing w:val="-10"/>
        </w:rPr>
        <w:t> </w:t>
      </w:r>
      <w:r>
        <w:rPr/>
        <w:t>gibi</w:t>
      </w:r>
      <w:r>
        <w:rPr>
          <w:spacing w:val="-9"/>
        </w:rPr>
        <w:t> </w:t>
      </w:r>
      <w:r>
        <w:rPr/>
        <w:t>her</w:t>
      </w:r>
      <w:r>
        <w:rPr>
          <w:spacing w:val="-11"/>
        </w:rPr>
        <w:t> </w:t>
      </w:r>
      <w:r>
        <w:rPr/>
        <w:t>kişinin</w:t>
      </w:r>
      <w:r>
        <w:rPr>
          <w:spacing w:val="-12"/>
        </w:rPr>
        <w:t> </w:t>
      </w:r>
      <w:r>
        <w:rPr/>
        <w:t>farklı</w:t>
      </w:r>
      <w:r>
        <w:rPr>
          <w:spacing w:val="-13"/>
        </w:rPr>
        <w:t> </w:t>
      </w:r>
      <w:r>
        <w:rPr/>
        <w:t>olarak</w:t>
      </w:r>
      <w:r>
        <w:rPr>
          <w:spacing w:val="-13"/>
        </w:rPr>
        <w:t> </w:t>
      </w:r>
      <w:r>
        <w:rPr/>
        <w:t>tanımlayabileceği</w:t>
      </w:r>
      <w:r>
        <w:rPr>
          <w:spacing w:val="-58"/>
        </w:rPr>
        <w:t> </w:t>
      </w:r>
      <w:r>
        <w:rPr/>
        <w:t>bir</w:t>
      </w:r>
      <w:r>
        <w:rPr>
          <w:spacing w:val="1"/>
        </w:rPr>
        <w:t> </w:t>
      </w:r>
      <w:r>
        <w:rPr/>
        <w:t>kavramdır</w:t>
      </w:r>
      <w:r>
        <w:rPr>
          <w:spacing w:val="1"/>
        </w:rPr>
        <w:t> </w:t>
      </w:r>
      <w:r>
        <w:rPr/>
        <w:t>nitekim</w:t>
      </w:r>
      <w:r>
        <w:rPr>
          <w:spacing w:val="1"/>
        </w:rPr>
        <w:t> </w:t>
      </w:r>
      <w:r>
        <w:rPr/>
        <w:t>herkesin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beklentileri,</w:t>
      </w:r>
      <w:r>
        <w:rPr>
          <w:spacing w:val="1"/>
        </w:rPr>
        <w:t> </w:t>
      </w:r>
      <w:r>
        <w:rPr/>
        <w:t>hedefleri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öncelikleri</w:t>
      </w:r>
      <w:r>
        <w:rPr>
          <w:spacing w:val="1"/>
        </w:rPr>
        <w:t> </w:t>
      </w:r>
      <w:r>
        <w:rPr/>
        <w:t>vardır.</w:t>
      </w:r>
      <w:r>
        <w:rPr>
          <w:spacing w:val="1"/>
        </w:rPr>
        <w:t> </w:t>
      </w:r>
      <w:r>
        <w:rPr/>
        <w:t>Örneğin,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kişi</w:t>
      </w:r>
      <w:r>
        <w:rPr>
          <w:spacing w:val="-6"/>
        </w:rPr>
        <w:t> </w:t>
      </w:r>
      <w:r>
        <w:rPr/>
        <w:t>için</w:t>
      </w:r>
      <w:r>
        <w:rPr>
          <w:spacing w:val="-7"/>
        </w:rPr>
        <w:t> </w:t>
      </w:r>
      <w:r>
        <w:rPr/>
        <w:t>başarı,</w:t>
      </w:r>
      <w:r>
        <w:rPr>
          <w:spacing w:val="-7"/>
        </w:rPr>
        <w:t> </w:t>
      </w:r>
      <w:r>
        <w:rPr/>
        <w:t>kariyerinde</w:t>
      </w:r>
      <w:r>
        <w:rPr>
          <w:spacing w:val="-4"/>
        </w:rPr>
        <w:t> </w:t>
      </w:r>
      <w:r>
        <w:rPr/>
        <w:t>yükselmek</w:t>
      </w:r>
      <w:r>
        <w:rPr>
          <w:spacing w:val="-6"/>
        </w:rPr>
        <w:t> </w:t>
      </w:r>
      <w:r>
        <w:rPr/>
        <w:t>olabilirken,</w:t>
      </w:r>
      <w:r>
        <w:rPr>
          <w:spacing w:val="-7"/>
        </w:rPr>
        <w:t> </w:t>
      </w:r>
      <w:r>
        <w:rPr/>
        <w:t>başka</w:t>
      </w:r>
      <w:r>
        <w:rPr>
          <w:spacing w:val="-7"/>
        </w:rPr>
        <w:t> </w:t>
      </w:r>
      <w:r>
        <w:rPr/>
        <w:t>bir</w:t>
      </w:r>
      <w:r>
        <w:rPr>
          <w:spacing w:val="-5"/>
        </w:rPr>
        <w:t> </w:t>
      </w:r>
      <w:r>
        <w:rPr/>
        <w:t>kişi</w:t>
      </w:r>
      <w:r>
        <w:rPr>
          <w:spacing w:val="-5"/>
        </w:rPr>
        <w:t> </w:t>
      </w:r>
      <w:r>
        <w:rPr/>
        <w:t>için</w:t>
      </w:r>
      <w:r>
        <w:rPr>
          <w:spacing w:val="-7"/>
        </w:rPr>
        <w:t> </w:t>
      </w:r>
      <w:r>
        <w:rPr/>
        <w:t>başarı,</w:t>
      </w:r>
      <w:r>
        <w:rPr>
          <w:spacing w:val="-57"/>
        </w:rPr>
        <w:t> </w:t>
      </w:r>
      <w:r>
        <w:rPr/>
        <w:t>ailesine</w:t>
      </w:r>
      <w:r>
        <w:rPr>
          <w:spacing w:val="-13"/>
        </w:rPr>
        <w:t> </w:t>
      </w:r>
      <w:r>
        <w:rPr/>
        <w:t>daha</w:t>
      </w:r>
      <w:r>
        <w:rPr>
          <w:spacing w:val="-13"/>
        </w:rPr>
        <w:t> </w:t>
      </w:r>
      <w:r>
        <w:rPr/>
        <w:t>fazla</w:t>
      </w:r>
      <w:r>
        <w:rPr>
          <w:spacing w:val="-12"/>
        </w:rPr>
        <w:t> </w:t>
      </w:r>
      <w:r>
        <w:rPr/>
        <w:t>zaman</w:t>
      </w:r>
      <w:r>
        <w:rPr>
          <w:spacing w:val="-10"/>
        </w:rPr>
        <w:t> </w:t>
      </w:r>
      <w:r>
        <w:rPr/>
        <w:t>ayırabilmek</w:t>
      </w:r>
      <w:r>
        <w:rPr>
          <w:spacing w:val="-13"/>
        </w:rPr>
        <w:t> </w:t>
      </w:r>
      <w:r>
        <w:rPr/>
        <w:t>olabilir.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kişi</w:t>
      </w:r>
      <w:r>
        <w:rPr>
          <w:spacing w:val="-12"/>
        </w:rPr>
        <w:t> </w:t>
      </w:r>
      <w:r>
        <w:rPr/>
        <w:t>için</w:t>
      </w:r>
      <w:r>
        <w:rPr>
          <w:spacing w:val="-12"/>
        </w:rPr>
        <w:t> </w:t>
      </w:r>
      <w:r>
        <w:rPr/>
        <w:t>başarı,</w:t>
      </w:r>
      <w:r>
        <w:rPr>
          <w:spacing w:val="-12"/>
        </w:rPr>
        <w:t> </w:t>
      </w:r>
      <w:r>
        <w:rPr/>
        <w:t>kariyerinde</w:t>
      </w:r>
      <w:r>
        <w:rPr>
          <w:spacing w:val="-11"/>
        </w:rPr>
        <w:t> </w:t>
      </w:r>
      <w:r>
        <w:rPr/>
        <w:t>yükselmek</w:t>
      </w:r>
      <w:r>
        <w:rPr>
          <w:spacing w:val="-58"/>
        </w:rPr>
        <w:t> </w:t>
      </w:r>
      <w:r>
        <w:rPr/>
        <w:t>veya maddi olarak güçlü olmak olabilirken, başka bir kişi için başarı, sevdikleriyle daha</w:t>
      </w:r>
      <w:r>
        <w:rPr>
          <w:spacing w:val="1"/>
        </w:rPr>
        <w:t> </w:t>
      </w:r>
      <w:r>
        <w:rPr/>
        <w:t>fazla zaman geçirmek, hayatındaki dengeyi sağlamak veya kişisel hedeflerine ulaşmak</w:t>
      </w:r>
      <w:r>
        <w:rPr>
          <w:spacing w:val="1"/>
        </w:rPr>
        <w:t> </w:t>
      </w:r>
      <w:r>
        <w:rPr/>
        <w:t>olabilir. Dolayısıyla bu kavram hem kişisel hem de toplumsal farklılıklara göre değişim</w:t>
      </w:r>
      <w:r>
        <w:rPr>
          <w:spacing w:val="1"/>
        </w:rPr>
        <w:t> </w:t>
      </w:r>
      <w:r>
        <w:rPr/>
        <w:t>gösteren, farklı birçok unsurla ilişkilidir. Başarı parametreleri ölçeği, belirli bir hedefe</w:t>
      </w:r>
      <w:r>
        <w:rPr>
          <w:spacing w:val="1"/>
        </w:rPr>
        <w:t> </w:t>
      </w:r>
      <w:r>
        <w:rPr/>
        <w:t>ulaşmak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belirli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süre</w:t>
      </w:r>
      <w:r>
        <w:rPr>
          <w:spacing w:val="1"/>
        </w:rPr>
        <w:t> </w:t>
      </w:r>
      <w:r>
        <w:rPr/>
        <w:t>içinde</w:t>
      </w:r>
      <w:r>
        <w:rPr>
          <w:spacing w:val="1"/>
        </w:rPr>
        <w:t> </w:t>
      </w:r>
      <w:r>
        <w:rPr/>
        <w:t>gerçekleştirilmesi</w:t>
      </w:r>
      <w:r>
        <w:rPr>
          <w:spacing w:val="1"/>
        </w:rPr>
        <w:t> </w:t>
      </w:r>
      <w:r>
        <w:rPr/>
        <w:t>gereken</w:t>
      </w:r>
      <w:r>
        <w:rPr>
          <w:spacing w:val="1"/>
        </w:rPr>
        <w:t> </w:t>
      </w:r>
      <w:r>
        <w:rPr/>
        <w:t>görevlerin,</w:t>
      </w:r>
      <w:r>
        <w:rPr>
          <w:spacing w:val="1"/>
        </w:rPr>
        <w:t> </w:t>
      </w:r>
      <w:r>
        <w:rPr/>
        <w:t>kişilerin</w:t>
      </w:r>
      <w:r>
        <w:rPr>
          <w:spacing w:val="1"/>
        </w:rPr>
        <w:t> </w:t>
      </w:r>
      <w:r>
        <w:rPr/>
        <w:t>başarıya atfettikleri anlam ve bu anlamı ilişkilendirdikleri ögelerin, ilişki düzeylerini</w:t>
      </w:r>
      <w:r>
        <w:rPr>
          <w:spacing w:val="1"/>
        </w:rPr>
        <w:t> </w:t>
      </w:r>
      <w:r>
        <w:rPr/>
        <w:t>belirlemek amacıyla oluşturulan bir araçtır. Bu ölçek, hedefe ulaşmak için gerekli olan</w:t>
      </w:r>
      <w:r>
        <w:rPr>
          <w:spacing w:val="1"/>
        </w:rPr>
        <w:t> </w:t>
      </w:r>
      <w:r>
        <w:rPr/>
        <w:t>belli başlı başarı parametrelerini belirler ve bu parametrelerin ilişki düzeylerini ölçerek</w:t>
      </w:r>
      <w:r>
        <w:rPr>
          <w:spacing w:val="1"/>
        </w:rPr>
        <w:t> </w:t>
      </w:r>
      <w:r>
        <w:rPr/>
        <w:t>kişilerin</w:t>
      </w:r>
      <w:r>
        <w:rPr>
          <w:spacing w:val="28"/>
        </w:rPr>
        <w:t> </w:t>
      </w:r>
      <w:r>
        <w:rPr/>
        <w:t>yaşam</w:t>
      </w:r>
      <w:r>
        <w:rPr>
          <w:spacing w:val="28"/>
        </w:rPr>
        <w:t> </w:t>
      </w:r>
      <w:r>
        <w:rPr/>
        <w:t>amaçları</w:t>
      </w:r>
      <w:r>
        <w:rPr>
          <w:spacing w:val="25"/>
        </w:rPr>
        <w:t> </w:t>
      </w:r>
      <w:r>
        <w:rPr/>
        <w:t>doğrultusunda</w:t>
      </w:r>
      <w:r>
        <w:rPr>
          <w:spacing w:val="24"/>
        </w:rPr>
        <w:t> </w:t>
      </w:r>
      <w:r>
        <w:rPr/>
        <w:t>hangi</w:t>
      </w:r>
      <w:r>
        <w:rPr>
          <w:spacing w:val="30"/>
        </w:rPr>
        <w:t> </w:t>
      </w:r>
      <w:r>
        <w:rPr/>
        <w:t>unsurları</w:t>
      </w:r>
      <w:r>
        <w:rPr>
          <w:spacing w:val="24"/>
        </w:rPr>
        <w:t> </w:t>
      </w:r>
      <w:r>
        <w:rPr/>
        <w:t>öncelediğini</w:t>
      </w:r>
      <w:r>
        <w:rPr>
          <w:spacing w:val="25"/>
        </w:rPr>
        <w:t> </w:t>
      </w:r>
      <w:r>
        <w:rPr/>
        <w:t>değerlendirir.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728" w:right="390"/>
        <w:jc w:val="both"/>
      </w:pPr>
      <w:r>
        <w:rPr/>
        <w:drawing>
          <wp:anchor distT="0" distB="0" distL="0" distR="0" allowOverlap="1" layoutInCell="1" locked="0" behindDoc="1" simplePos="0" relativeHeight="480760832">
            <wp:simplePos x="0" y="0"/>
            <wp:positionH relativeFrom="page">
              <wp:posOffset>1282700</wp:posOffset>
            </wp:positionH>
            <wp:positionV relativeFrom="paragraph">
              <wp:posOffset>2755939</wp:posOffset>
            </wp:positionV>
            <wp:extent cx="4686300" cy="1841500"/>
            <wp:effectExtent l="0" t="0" r="0" b="0"/>
            <wp:wrapNone/>
            <wp:docPr id="3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Yaşamda anlam konusuna ilişkin araştırmalar antik çağlardan beri yapılmaktadır. Bu</w:t>
      </w:r>
      <w:r>
        <w:rPr>
          <w:spacing w:val="1"/>
        </w:rPr>
        <w:t> </w:t>
      </w:r>
      <w:r>
        <w:rPr/>
        <w:t>konu günümüzde özellikle varoluş felsefesi, etik ve fenomenoloji alanlarında yoğun bir</w:t>
      </w:r>
      <w:r>
        <w:rPr>
          <w:spacing w:val="1"/>
        </w:rPr>
        <w:t> </w:t>
      </w:r>
      <w:r>
        <w:rPr/>
        <w:t>şekilde araştırılmaktadır. Bu çalışmalar, insanların yaşamlarının anlamlı olabilmesi için</w:t>
      </w:r>
      <w:r>
        <w:rPr>
          <w:spacing w:val="1"/>
        </w:rPr>
        <w:t> </w:t>
      </w:r>
      <w:r>
        <w:rPr/>
        <w:t>neyin önemli olduğunu, insanların hayatlarındaki amaç ve hedefleri belirlemeleri için</w:t>
      </w:r>
      <w:r>
        <w:rPr>
          <w:spacing w:val="1"/>
        </w:rPr>
        <w:t> </w:t>
      </w:r>
      <w:r>
        <w:rPr/>
        <w:t>neye ihtiyaçları olduğunu araştıran çalışmalardır. Psikoloji alanında, yaşamın anlamına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araştırmalar,</w:t>
      </w:r>
      <w:r>
        <w:rPr>
          <w:spacing w:val="1"/>
        </w:rPr>
        <w:t> </w:t>
      </w:r>
      <w:r>
        <w:rPr/>
        <w:t>insanların</w:t>
      </w:r>
      <w:r>
        <w:rPr>
          <w:spacing w:val="1"/>
        </w:rPr>
        <w:t> </w:t>
      </w:r>
      <w:r>
        <w:rPr/>
        <w:t>yaşamlarındaki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deneyimleri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bunların</w:t>
      </w:r>
      <w:r>
        <w:rPr>
          <w:spacing w:val="-57"/>
        </w:rPr>
        <w:t> </w:t>
      </w:r>
      <w:r>
        <w:rPr/>
        <w:t>insanların yaşamlarını nasıl etkilediğini incelemektedir. Pozitif psikoloji alanında da,</w:t>
      </w:r>
      <w:r>
        <w:rPr>
          <w:spacing w:val="1"/>
        </w:rPr>
        <w:t> </w:t>
      </w:r>
      <w:r>
        <w:rPr/>
        <w:t>insanların yaşamlarındaki anlamı arttırmak için neler yapabilecekleri araştırılmaktadır.</w:t>
      </w:r>
      <w:r>
        <w:rPr>
          <w:spacing w:val="1"/>
        </w:rPr>
        <w:t> </w:t>
      </w:r>
      <w:r>
        <w:rPr/>
        <w:t>Sosyoloji alanında, yaşamın anlamına yönelik çalışmalar toplumsal yapıların insanların</w:t>
      </w:r>
      <w:r>
        <w:rPr>
          <w:spacing w:val="1"/>
        </w:rPr>
        <w:t> </w:t>
      </w:r>
      <w:r>
        <w:rPr/>
        <w:t>hayatlarına</w:t>
      </w:r>
      <w:r>
        <w:rPr>
          <w:spacing w:val="1"/>
        </w:rPr>
        <w:t> </w:t>
      </w:r>
      <w:r>
        <w:rPr/>
        <w:t>nasıl</w:t>
      </w:r>
      <w:r>
        <w:rPr>
          <w:spacing w:val="1"/>
        </w:rPr>
        <w:t> </w:t>
      </w:r>
      <w:r>
        <w:rPr/>
        <w:t>etki</w:t>
      </w:r>
      <w:r>
        <w:rPr>
          <w:spacing w:val="1"/>
        </w:rPr>
        <w:t> </w:t>
      </w:r>
      <w:r>
        <w:rPr/>
        <w:t>ettiğini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insanların</w:t>
      </w:r>
      <w:r>
        <w:rPr>
          <w:spacing w:val="1"/>
        </w:rPr>
        <w:t> </w:t>
      </w:r>
      <w:r>
        <w:rPr/>
        <w:t>toplumsal</w:t>
      </w:r>
      <w:r>
        <w:rPr>
          <w:spacing w:val="1"/>
        </w:rPr>
        <w:t> </w:t>
      </w:r>
      <w:r>
        <w:rPr/>
        <w:t>ilişkiler</w:t>
      </w:r>
      <w:r>
        <w:rPr>
          <w:spacing w:val="1"/>
        </w:rPr>
        <w:t> </w:t>
      </w:r>
      <w:r>
        <w:rPr/>
        <w:t>yoluyla</w:t>
      </w:r>
      <w:r>
        <w:rPr>
          <w:spacing w:val="1"/>
        </w:rPr>
        <w:t> </w:t>
      </w:r>
      <w:r>
        <w:rPr/>
        <w:t>nasıl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yarattığını araştırmaktadır. Nörobilim alanında ise, insan beyninin yaşamın anlamı ile</w:t>
      </w:r>
      <w:r>
        <w:rPr>
          <w:spacing w:val="1"/>
        </w:rPr>
        <w:t> </w:t>
      </w:r>
      <w:r>
        <w:rPr/>
        <w:t>nasıl ilişkili olduğu araştırılmaktadır. Nörobilim çalışmaları, insanların hayatlarındaki</w:t>
      </w:r>
      <w:r>
        <w:rPr>
          <w:spacing w:val="1"/>
        </w:rPr>
        <w:t> </w:t>
      </w:r>
      <w:r>
        <w:rPr/>
        <w:t>anlamlı</w:t>
      </w:r>
      <w:r>
        <w:rPr>
          <w:spacing w:val="1"/>
        </w:rPr>
        <w:t> </w:t>
      </w:r>
      <w:r>
        <w:rPr/>
        <w:t>deneyimlerin</w:t>
      </w:r>
      <w:r>
        <w:rPr>
          <w:spacing w:val="1"/>
        </w:rPr>
        <w:t> </w:t>
      </w:r>
      <w:r>
        <w:rPr/>
        <w:t>beyinde</w:t>
      </w:r>
      <w:r>
        <w:rPr>
          <w:spacing w:val="1"/>
        </w:rPr>
        <w:t> </w:t>
      </w:r>
      <w:r>
        <w:rPr/>
        <w:t>nasıl</w:t>
      </w:r>
      <w:r>
        <w:rPr>
          <w:spacing w:val="1"/>
        </w:rPr>
        <w:t> </w:t>
      </w:r>
      <w:r>
        <w:rPr/>
        <w:t>işlendiği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insanların</w:t>
      </w:r>
      <w:r>
        <w:rPr>
          <w:spacing w:val="1"/>
        </w:rPr>
        <w:t> </w:t>
      </w:r>
      <w:r>
        <w:rPr/>
        <w:t>hayatlarındaki</w:t>
      </w:r>
      <w:r>
        <w:rPr>
          <w:spacing w:val="1"/>
        </w:rPr>
        <w:t> </w:t>
      </w:r>
      <w:r>
        <w:rPr/>
        <w:t>amaçların</w:t>
      </w:r>
      <w:r>
        <w:rPr>
          <w:spacing w:val="-57"/>
        </w:rPr>
        <w:t> </w:t>
      </w:r>
      <w:r>
        <w:rPr/>
        <w:t>beynin hangi bölgelerinde yansıtıldığı gibi konuları ele almaktadır. Bu disiplinlerarası</w:t>
      </w:r>
      <w:r>
        <w:rPr>
          <w:spacing w:val="1"/>
        </w:rPr>
        <w:t> </w:t>
      </w:r>
      <w:r>
        <w:rPr/>
        <w:t>çalışmalar, insanların yaşamlarındaki anlamı anlamak ve yaşamlarını daha anlamlı hale</w:t>
      </w:r>
      <w:r>
        <w:rPr>
          <w:spacing w:val="1"/>
        </w:rPr>
        <w:t> </w:t>
      </w:r>
      <w:r>
        <w:rPr/>
        <w:t>getirmek</w:t>
      </w:r>
      <w:r>
        <w:rPr>
          <w:spacing w:val="-1"/>
        </w:rPr>
        <w:t> </w:t>
      </w:r>
      <w:r>
        <w:rPr/>
        <w:t>için önemlidir.</w:t>
      </w:r>
    </w:p>
    <w:p>
      <w:pPr>
        <w:pStyle w:val="BodyText"/>
        <w:spacing w:line="360" w:lineRule="auto" w:before="121"/>
        <w:ind w:left="728" w:right="390" w:firstLine="566"/>
        <w:jc w:val="both"/>
      </w:pPr>
      <w:r>
        <w:rPr/>
        <w:t>Literatürde</w:t>
      </w:r>
      <w:r>
        <w:rPr>
          <w:spacing w:val="1"/>
        </w:rPr>
        <w:t> </w:t>
      </w:r>
      <w:r>
        <w:rPr/>
        <w:t>yaşamda</w:t>
      </w:r>
      <w:r>
        <w:rPr>
          <w:spacing w:val="1"/>
        </w:rPr>
        <w:t> </w:t>
      </w:r>
      <w:r>
        <w:rPr/>
        <w:t>anlam</w:t>
      </w:r>
      <w:r>
        <w:rPr>
          <w:spacing w:val="1"/>
        </w:rPr>
        <w:t> </w:t>
      </w:r>
      <w:r>
        <w:rPr/>
        <w:t>konusu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başarı</w:t>
      </w:r>
      <w:r>
        <w:rPr>
          <w:spacing w:val="1"/>
        </w:rPr>
        <w:t> </w:t>
      </w:r>
      <w:r>
        <w:rPr/>
        <w:t>kavramına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farklı</w:t>
      </w:r>
      <w:r>
        <w:rPr>
          <w:spacing w:val="1"/>
        </w:rPr>
        <w:t> </w:t>
      </w:r>
      <w:r>
        <w:rPr/>
        <w:t>araştırmalar bulunmaktadır. Bu araştırmada yaşamın anlamına yönelik birçok disiplinin</w:t>
      </w:r>
      <w:r>
        <w:rPr>
          <w:spacing w:val="1"/>
        </w:rPr>
        <w:t> </w:t>
      </w:r>
      <w:r>
        <w:rPr/>
        <w:t>ortak noktası olarak görülen başarı kavramı araştırılmış, kavramın disiplinlerarası ve</w:t>
      </w:r>
      <w:r>
        <w:rPr>
          <w:spacing w:val="1"/>
        </w:rPr>
        <w:t> </w:t>
      </w:r>
      <w:r>
        <w:rPr/>
        <w:t>subjektif yapısı nedeniyle nesnel bir ölçüm aracı geliştirmek amaçlanmıştır. Elde edilen</w:t>
      </w:r>
      <w:r>
        <w:rPr>
          <w:spacing w:val="1"/>
        </w:rPr>
        <w:t> </w:t>
      </w:r>
      <w:r>
        <w:rPr/>
        <w:t>sonuçlara göre yaşamda anlam konusu kişilerin başarı olarak algıladıkları unsurlarla</w:t>
      </w:r>
      <w:r>
        <w:rPr>
          <w:spacing w:val="1"/>
        </w:rPr>
        <w:t> </w:t>
      </w:r>
      <w:r>
        <w:rPr/>
        <w:t>yakından ilişkilidir. Bu bağlamda yaşamda anlam konusu, kişilerin başarılı bir yaşam</w:t>
      </w:r>
      <w:r>
        <w:rPr>
          <w:spacing w:val="1"/>
        </w:rPr>
        <w:t> </w:t>
      </w:r>
      <w:r>
        <w:rPr/>
        <w:t>algısı üzerinden araştırılmıştır.</w:t>
      </w:r>
      <w:r>
        <w:rPr>
          <w:spacing w:val="-1"/>
        </w:rPr>
        <w:t> </w:t>
      </w:r>
      <w:r>
        <w:rPr/>
        <w:t>Ulaşılan sonuçlara</w:t>
      </w:r>
      <w:r>
        <w:rPr>
          <w:spacing w:val="-1"/>
        </w:rPr>
        <w:t> </w:t>
      </w:r>
      <w:r>
        <w:rPr/>
        <w:t>göre: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119" w:after="0"/>
        <w:ind w:left="1825" w:right="394" w:hanging="361"/>
        <w:jc w:val="both"/>
        <w:rPr>
          <w:sz w:val="24"/>
        </w:rPr>
      </w:pP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kavramının</w:t>
      </w:r>
      <w:r>
        <w:rPr>
          <w:spacing w:val="1"/>
          <w:sz w:val="24"/>
        </w:rPr>
        <w:t> </w:t>
      </w:r>
      <w:r>
        <w:rPr>
          <w:sz w:val="24"/>
        </w:rPr>
        <w:t>subjektifliği</w:t>
      </w:r>
      <w:r>
        <w:rPr>
          <w:spacing w:val="1"/>
          <w:sz w:val="24"/>
        </w:rPr>
        <w:t> </w:t>
      </w:r>
      <w:r>
        <w:rPr>
          <w:sz w:val="24"/>
        </w:rPr>
        <w:t>göz</w:t>
      </w:r>
      <w:r>
        <w:rPr>
          <w:spacing w:val="1"/>
          <w:sz w:val="24"/>
        </w:rPr>
        <w:t> </w:t>
      </w:r>
      <w:r>
        <w:rPr>
          <w:sz w:val="24"/>
        </w:rPr>
        <w:t>önünde</w:t>
      </w:r>
      <w:r>
        <w:rPr>
          <w:spacing w:val="1"/>
          <w:sz w:val="24"/>
        </w:rPr>
        <w:t> </w:t>
      </w:r>
      <w:r>
        <w:rPr>
          <w:sz w:val="24"/>
        </w:rPr>
        <w:t>bulundurularak,</w:t>
      </w:r>
      <w:r>
        <w:rPr>
          <w:spacing w:val="1"/>
          <w:sz w:val="24"/>
        </w:rPr>
        <w:t> </w:t>
      </w:r>
      <w:r>
        <w:rPr>
          <w:sz w:val="24"/>
        </w:rPr>
        <w:t>araştırmanın</w:t>
      </w:r>
      <w:r>
        <w:rPr>
          <w:spacing w:val="-57"/>
          <w:sz w:val="24"/>
        </w:rPr>
        <w:t> </w:t>
      </w:r>
      <w:r>
        <w:rPr>
          <w:sz w:val="24"/>
        </w:rPr>
        <w:t>yapılacağı çalışma grubunun özellikleri iyi saptanmalı ve birbirinden farklı</w:t>
      </w:r>
      <w:r>
        <w:rPr>
          <w:spacing w:val="1"/>
          <w:sz w:val="24"/>
        </w:rPr>
        <w:t> </w:t>
      </w:r>
      <w:r>
        <w:rPr>
          <w:sz w:val="24"/>
        </w:rPr>
        <w:t>yapı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kültürde</w:t>
      </w:r>
      <w:r>
        <w:rPr>
          <w:spacing w:val="-2"/>
          <w:sz w:val="24"/>
        </w:rPr>
        <w:t> </w:t>
      </w:r>
      <w:r>
        <w:rPr>
          <w:sz w:val="24"/>
        </w:rPr>
        <w:t>örneklemlere</w:t>
      </w:r>
      <w:r>
        <w:rPr>
          <w:spacing w:val="-2"/>
          <w:sz w:val="24"/>
        </w:rPr>
        <w:t> </w:t>
      </w:r>
      <w:r>
        <w:rPr>
          <w:sz w:val="24"/>
        </w:rPr>
        <w:t>uygulanmalıdır.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0" w:after="0"/>
        <w:ind w:left="1825" w:right="394" w:hanging="361"/>
        <w:jc w:val="both"/>
        <w:rPr>
          <w:sz w:val="24"/>
        </w:rPr>
      </w:pPr>
      <w:r>
        <w:rPr>
          <w:sz w:val="24"/>
        </w:rPr>
        <w:t>Kariyer,</w:t>
      </w:r>
      <w:r>
        <w:rPr>
          <w:spacing w:val="1"/>
          <w:sz w:val="24"/>
        </w:rPr>
        <w:t> </w:t>
      </w:r>
      <w:r>
        <w:rPr>
          <w:sz w:val="24"/>
        </w:rPr>
        <w:t>maddiyat-ün,</w:t>
      </w:r>
      <w:r>
        <w:rPr>
          <w:spacing w:val="1"/>
          <w:sz w:val="24"/>
        </w:rPr>
        <w:t> </w:t>
      </w:r>
      <w:r>
        <w:rPr>
          <w:sz w:val="24"/>
        </w:rPr>
        <w:t>etik</w:t>
      </w:r>
      <w:r>
        <w:rPr>
          <w:spacing w:val="1"/>
          <w:sz w:val="24"/>
        </w:rPr>
        <w:t> </w:t>
      </w:r>
      <w:r>
        <w:rPr>
          <w:sz w:val="24"/>
        </w:rPr>
        <w:t>değerler</w:t>
      </w:r>
      <w:r>
        <w:rPr>
          <w:spacing w:val="1"/>
          <w:sz w:val="24"/>
        </w:rPr>
        <w:t> </w:t>
      </w:r>
      <w:r>
        <w:rPr>
          <w:sz w:val="24"/>
        </w:rPr>
        <w:t>olarak</w:t>
      </w:r>
      <w:r>
        <w:rPr>
          <w:spacing w:val="1"/>
          <w:sz w:val="24"/>
        </w:rPr>
        <w:t> </w:t>
      </w:r>
      <w:r>
        <w:rPr>
          <w:sz w:val="24"/>
        </w:rPr>
        <w:t>belirlenen</w:t>
      </w:r>
      <w:r>
        <w:rPr>
          <w:spacing w:val="1"/>
          <w:sz w:val="24"/>
        </w:rPr>
        <w:t> </w:t>
      </w:r>
      <w:r>
        <w:rPr>
          <w:sz w:val="24"/>
        </w:rPr>
        <w:t>boyutların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algısına yönelik etkileri ölçülmek istendiğinde önce bu kavramlara verilen</w:t>
      </w:r>
      <w:r>
        <w:rPr>
          <w:spacing w:val="1"/>
          <w:sz w:val="24"/>
        </w:rPr>
        <w:t> </w:t>
      </w:r>
      <w:r>
        <w:rPr>
          <w:sz w:val="24"/>
        </w:rPr>
        <w:t>anlamlar</w:t>
      </w:r>
      <w:r>
        <w:rPr>
          <w:spacing w:val="1"/>
          <w:sz w:val="24"/>
        </w:rPr>
        <w:t> </w:t>
      </w:r>
      <w:r>
        <w:rPr>
          <w:sz w:val="24"/>
        </w:rPr>
        <w:t>(kavramsal</w:t>
      </w:r>
      <w:r>
        <w:rPr>
          <w:spacing w:val="1"/>
          <w:sz w:val="24"/>
        </w:rPr>
        <w:t> </w:t>
      </w:r>
      <w:r>
        <w:rPr>
          <w:sz w:val="24"/>
        </w:rPr>
        <w:t>metafor</w:t>
      </w:r>
      <w:r>
        <w:rPr>
          <w:spacing w:val="1"/>
          <w:sz w:val="24"/>
        </w:rPr>
        <w:t> </w:t>
      </w:r>
      <w:r>
        <w:rPr>
          <w:sz w:val="24"/>
        </w:rPr>
        <w:t>analizi,</w:t>
      </w:r>
      <w:r>
        <w:rPr>
          <w:spacing w:val="1"/>
          <w:sz w:val="24"/>
        </w:rPr>
        <w:t> </w:t>
      </w:r>
      <w:r>
        <w:rPr>
          <w:sz w:val="24"/>
        </w:rPr>
        <w:t>sembol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açık</w:t>
      </w:r>
      <w:r>
        <w:rPr>
          <w:spacing w:val="1"/>
          <w:sz w:val="24"/>
        </w:rPr>
        <w:t> </w:t>
      </w:r>
      <w:r>
        <w:rPr>
          <w:sz w:val="24"/>
        </w:rPr>
        <w:t>uçlu</w:t>
      </w:r>
      <w:r>
        <w:rPr>
          <w:spacing w:val="1"/>
          <w:sz w:val="24"/>
        </w:rPr>
        <w:t> </w:t>
      </w:r>
      <w:r>
        <w:rPr>
          <w:sz w:val="24"/>
        </w:rPr>
        <w:t>sorular</w:t>
      </w:r>
      <w:r>
        <w:rPr>
          <w:spacing w:val="1"/>
          <w:sz w:val="24"/>
        </w:rPr>
        <w:t> </w:t>
      </w:r>
      <w:r>
        <w:rPr>
          <w:sz w:val="24"/>
        </w:rPr>
        <w:t>gibi)</w:t>
      </w:r>
      <w:r>
        <w:rPr>
          <w:spacing w:val="1"/>
          <w:sz w:val="24"/>
        </w:rPr>
        <w:t> </w:t>
      </w:r>
      <w:r>
        <w:rPr>
          <w:sz w:val="24"/>
        </w:rPr>
        <w:t>yöntemlerle</w:t>
      </w:r>
      <w:r>
        <w:rPr>
          <w:spacing w:val="-2"/>
          <w:sz w:val="24"/>
        </w:rPr>
        <w:t> </w:t>
      </w:r>
      <w:r>
        <w:rPr>
          <w:sz w:val="24"/>
        </w:rPr>
        <w:t>belirlenmelidir.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0" w:after="0"/>
        <w:ind w:left="1825" w:right="395" w:hanging="361"/>
        <w:jc w:val="both"/>
        <w:rPr>
          <w:sz w:val="24"/>
        </w:rPr>
      </w:pPr>
      <w:r>
        <w:rPr>
          <w:sz w:val="24"/>
        </w:rPr>
        <w:t>Kavram-anlam-sembol ilişkileri bağlamında eğitici programlar ve bilimsel</w:t>
      </w:r>
      <w:r>
        <w:rPr>
          <w:spacing w:val="1"/>
          <w:sz w:val="24"/>
        </w:rPr>
        <w:t> </w:t>
      </w:r>
      <w:r>
        <w:rPr>
          <w:sz w:val="24"/>
        </w:rPr>
        <w:t>çalışmalar</w:t>
      </w:r>
      <w:r>
        <w:rPr>
          <w:spacing w:val="-3"/>
          <w:sz w:val="24"/>
        </w:rPr>
        <w:t> </w:t>
      </w:r>
      <w:r>
        <w:rPr>
          <w:sz w:val="24"/>
        </w:rPr>
        <w:t>düzenlenmelidir.</w:t>
      </w:r>
      <w:r>
        <w:rPr>
          <w:spacing w:val="-3"/>
          <w:sz w:val="24"/>
        </w:rPr>
        <w:t> </w:t>
      </w:r>
      <w:r>
        <w:rPr>
          <w:sz w:val="24"/>
        </w:rPr>
        <w:t>Ayrıca</w:t>
      </w:r>
      <w:r>
        <w:rPr>
          <w:spacing w:val="-4"/>
          <w:sz w:val="24"/>
        </w:rPr>
        <w:t> </w:t>
      </w:r>
      <w:r>
        <w:rPr>
          <w:sz w:val="24"/>
        </w:rPr>
        <w:t>kişiler</w:t>
      </w:r>
      <w:r>
        <w:rPr>
          <w:spacing w:val="-5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kültürlerarası</w:t>
      </w:r>
      <w:r>
        <w:rPr>
          <w:spacing w:val="-3"/>
          <w:sz w:val="24"/>
        </w:rPr>
        <w:t> </w:t>
      </w:r>
      <w:r>
        <w:rPr>
          <w:sz w:val="24"/>
        </w:rPr>
        <w:t>iletişim</w:t>
      </w:r>
      <w:r>
        <w:rPr>
          <w:spacing w:val="-3"/>
          <w:sz w:val="24"/>
        </w:rPr>
        <w:t> </w:t>
      </w:r>
      <w:r>
        <w:rPr>
          <w:sz w:val="24"/>
        </w:rPr>
        <w:t>açısından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825" w:right="398"/>
        <w:jc w:val="both"/>
      </w:pPr>
      <w:r>
        <w:rPr/>
        <w:t>iletişimin etkin ve objektif olabilmesi için kavramların algılanma biçimleri</w:t>
      </w:r>
      <w:r>
        <w:rPr>
          <w:spacing w:val="1"/>
        </w:rPr>
        <w:t> </w:t>
      </w:r>
      <w:r>
        <w:rPr/>
        <w:t>(benzer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farklı</w:t>
      </w:r>
      <w:r>
        <w:rPr>
          <w:spacing w:val="4"/>
        </w:rPr>
        <w:t> </w:t>
      </w:r>
      <w:r>
        <w:rPr/>
        <w:t>yönleri)</w:t>
      </w:r>
      <w:r>
        <w:rPr>
          <w:spacing w:val="1"/>
        </w:rPr>
        <w:t> </w:t>
      </w:r>
      <w:r>
        <w:rPr/>
        <w:t>belirlenmelidir.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0" w:after="0"/>
        <w:ind w:left="1825" w:right="388" w:hanging="361"/>
        <w:jc w:val="both"/>
        <w:rPr>
          <w:sz w:val="24"/>
        </w:rPr>
      </w:pPr>
      <w:r>
        <w:rPr>
          <w:sz w:val="24"/>
        </w:rPr>
        <w:t>Toplumun</w:t>
      </w:r>
      <w:r>
        <w:rPr>
          <w:spacing w:val="1"/>
          <w:sz w:val="24"/>
        </w:rPr>
        <w:t> </w:t>
      </w:r>
      <w:r>
        <w:rPr>
          <w:sz w:val="24"/>
        </w:rPr>
        <w:t>tüm</w:t>
      </w:r>
      <w:r>
        <w:rPr>
          <w:spacing w:val="1"/>
          <w:sz w:val="24"/>
        </w:rPr>
        <w:t> </w:t>
      </w:r>
      <w:r>
        <w:rPr>
          <w:sz w:val="24"/>
        </w:rPr>
        <w:t>kesimleri</w:t>
      </w:r>
      <w:r>
        <w:rPr>
          <w:spacing w:val="1"/>
          <w:sz w:val="24"/>
        </w:rPr>
        <w:t> </w:t>
      </w:r>
      <w:r>
        <w:rPr>
          <w:sz w:val="24"/>
        </w:rPr>
        <w:t>için</w:t>
      </w:r>
      <w:r>
        <w:rPr>
          <w:spacing w:val="1"/>
          <w:sz w:val="24"/>
        </w:rPr>
        <w:t> </w:t>
      </w:r>
      <w:r>
        <w:rPr>
          <w:sz w:val="24"/>
        </w:rPr>
        <w:t>kavram-anlam</w:t>
      </w:r>
      <w:r>
        <w:rPr>
          <w:spacing w:val="1"/>
          <w:sz w:val="24"/>
        </w:rPr>
        <w:t> </w:t>
      </w:r>
      <w:r>
        <w:rPr>
          <w:sz w:val="24"/>
        </w:rPr>
        <w:t>ilişkileri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düzeyleri</w:t>
      </w:r>
      <w:r>
        <w:rPr>
          <w:spacing w:val="1"/>
          <w:sz w:val="24"/>
        </w:rPr>
        <w:t> </w:t>
      </w:r>
      <w:r>
        <w:rPr>
          <w:sz w:val="24"/>
        </w:rPr>
        <w:t>oldukça önemlidir. Bu nedenle en azından günlük yaşamda sıkça kullanılan</w:t>
      </w:r>
      <w:r>
        <w:rPr>
          <w:spacing w:val="1"/>
          <w:sz w:val="24"/>
        </w:rPr>
        <w:t> </w:t>
      </w:r>
      <w:r>
        <w:rPr>
          <w:sz w:val="24"/>
        </w:rPr>
        <w:t>genel</w:t>
      </w:r>
      <w:r>
        <w:rPr>
          <w:spacing w:val="-2"/>
          <w:sz w:val="24"/>
        </w:rPr>
        <w:t> </w:t>
      </w:r>
      <w:r>
        <w:rPr>
          <w:sz w:val="24"/>
        </w:rPr>
        <w:t>kavramların</w:t>
      </w:r>
      <w:r>
        <w:rPr>
          <w:spacing w:val="-1"/>
          <w:sz w:val="24"/>
        </w:rPr>
        <w:t> </w:t>
      </w:r>
      <w:r>
        <w:rPr>
          <w:sz w:val="24"/>
        </w:rPr>
        <w:t>öznel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nesnel</w:t>
      </w:r>
      <w:r>
        <w:rPr>
          <w:spacing w:val="-1"/>
          <w:sz w:val="24"/>
        </w:rPr>
        <w:t> </w:t>
      </w:r>
      <w:r>
        <w:rPr>
          <w:sz w:val="24"/>
        </w:rPr>
        <w:t>sınırları</w:t>
      </w:r>
      <w:r>
        <w:rPr>
          <w:spacing w:val="-1"/>
          <w:sz w:val="24"/>
        </w:rPr>
        <w:t> </w:t>
      </w:r>
      <w:r>
        <w:rPr>
          <w:sz w:val="24"/>
        </w:rPr>
        <w:t>belirlenmeli,</w:t>
      </w:r>
      <w:r>
        <w:rPr>
          <w:spacing w:val="-1"/>
          <w:sz w:val="24"/>
        </w:rPr>
        <w:t> </w:t>
      </w:r>
      <w:r>
        <w:rPr>
          <w:sz w:val="24"/>
        </w:rPr>
        <w:t>araştırılmalıdır.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0" w:after="0"/>
        <w:ind w:left="1825" w:right="395" w:hanging="361"/>
        <w:jc w:val="both"/>
        <w:rPr>
          <w:sz w:val="24"/>
        </w:rPr>
      </w:pPr>
      <w:r>
        <w:rPr>
          <w:sz w:val="24"/>
        </w:rPr>
        <w:t>İletişim faaliyetleri, en yaygın kullanılan kavramların dahi herkes için aynı</w:t>
      </w:r>
      <w:r>
        <w:rPr>
          <w:spacing w:val="1"/>
          <w:sz w:val="24"/>
        </w:rPr>
        <w:t> </w:t>
      </w:r>
      <w:r>
        <w:rPr>
          <w:sz w:val="24"/>
        </w:rPr>
        <w:t>anlama</w:t>
      </w:r>
      <w:r>
        <w:rPr>
          <w:spacing w:val="1"/>
          <w:sz w:val="24"/>
        </w:rPr>
        <w:t> </w:t>
      </w:r>
      <w:r>
        <w:rPr>
          <w:sz w:val="24"/>
        </w:rPr>
        <w:t>gelmeyebileceği</w:t>
      </w:r>
      <w:r>
        <w:rPr>
          <w:spacing w:val="1"/>
          <w:sz w:val="24"/>
        </w:rPr>
        <w:t> </w:t>
      </w:r>
      <w:r>
        <w:rPr>
          <w:sz w:val="24"/>
        </w:rPr>
        <w:t>dolayısıyla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insanların</w:t>
      </w:r>
      <w:r>
        <w:rPr>
          <w:spacing w:val="1"/>
          <w:sz w:val="24"/>
        </w:rPr>
        <w:t> </w:t>
      </w:r>
      <w:r>
        <w:rPr>
          <w:sz w:val="24"/>
        </w:rPr>
        <w:t>algı</w:t>
      </w:r>
      <w:r>
        <w:rPr>
          <w:spacing w:val="1"/>
          <w:sz w:val="24"/>
        </w:rPr>
        <w:t> </w:t>
      </w:r>
      <w:r>
        <w:rPr>
          <w:sz w:val="24"/>
        </w:rPr>
        <w:t>biçim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düzeylerindeki</w:t>
      </w:r>
      <w:r>
        <w:rPr>
          <w:spacing w:val="1"/>
          <w:sz w:val="24"/>
        </w:rPr>
        <w:t> </w:t>
      </w:r>
      <w:r>
        <w:rPr>
          <w:sz w:val="24"/>
        </w:rPr>
        <w:t>farklılık  dikkate</w:t>
      </w:r>
      <w:r>
        <w:rPr>
          <w:spacing w:val="-2"/>
          <w:sz w:val="24"/>
        </w:rPr>
        <w:t> </w:t>
      </w:r>
      <w:r>
        <w:rPr>
          <w:sz w:val="24"/>
        </w:rPr>
        <w:t>alınarak</w:t>
      </w:r>
      <w:r>
        <w:rPr>
          <w:spacing w:val="2"/>
          <w:sz w:val="24"/>
        </w:rPr>
        <w:t> </w:t>
      </w:r>
      <w:r>
        <w:rPr>
          <w:sz w:val="24"/>
        </w:rPr>
        <w:t>analiz</w:t>
      </w:r>
      <w:r>
        <w:rPr>
          <w:spacing w:val="1"/>
          <w:sz w:val="24"/>
        </w:rPr>
        <w:t> </w:t>
      </w:r>
      <w:r>
        <w:rPr>
          <w:sz w:val="24"/>
        </w:rPr>
        <w:t>edilmelidir.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0" w:after="0"/>
        <w:ind w:left="1825" w:right="393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1344">
            <wp:simplePos x="0" y="0"/>
            <wp:positionH relativeFrom="page">
              <wp:posOffset>1282700</wp:posOffset>
            </wp:positionH>
            <wp:positionV relativeFrom="paragraph">
              <wp:posOffset>590589</wp:posOffset>
            </wp:positionV>
            <wp:extent cx="4686300" cy="1841500"/>
            <wp:effectExtent l="0" t="0" r="0" b="0"/>
            <wp:wrapNone/>
            <wp:docPr id="3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Kavram- anlam ilişkilerinin insandan insana, kültürden kültüre zamandan</w:t>
      </w:r>
      <w:r>
        <w:rPr>
          <w:spacing w:val="1"/>
          <w:sz w:val="24"/>
        </w:rPr>
        <w:t> </w:t>
      </w:r>
      <w:r>
        <w:rPr>
          <w:sz w:val="24"/>
        </w:rPr>
        <w:t>zamana,</w:t>
      </w:r>
      <w:r>
        <w:rPr>
          <w:spacing w:val="1"/>
          <w:sz w:val="24"/>
        </w:rPr>
        <w:t> </w:t>
      </w:r>
      <w:r>
        <w:rPr>
          <w:sz w:val="24"/>
        </w:rPr>
        <w:t>toplumdan</w:t>
      </w:r>
      <w:r>
        <w:rPr>
          <w:spacing w:val="1"/>
          <w:sz w:val="24"/>
        </w:rPr>
        <w:t> </w:t>
      </w:r>
      <w:r>
        <w:rPr>
          <w:sz w:val="24"/>
        </w:rPr>
        <w:t>topluma</w:t>
      </w:r>
      <w:r>
        <w:rPr>
          <w:spacing w:val="1"/>
          <w:sz w:val="24"/>
        </w:rPr>
        <w:t> </w:t>
      </w:r>
      <w:r>
        <w:rPr>
          <w:sz w:val="24"/>
        </w:rPr>
        <w:t>değişen</w:t>
      </w:r>
      <w:r>
        <w:rPr>
          <w:spacing w:val="1"/>
          <w:sz w:val="24"/>
        </w:rPr>
        <w:t> </w:t>
      </w:r>
      <w:r>
        <w:rPr>
          <w:sz w:val="24"/>
        </w:rPr>
        <w:t>yapısı</w:t>
      </w:r>
      <w:r>
        <w:rPr>
          <w:spacing w:val="1"/>
          <w:sz w:val="24"/>
        </w:rPr>
        <w:t> </w:t>
      </w:r>
      <w:r>
        <w:rPr>
          <w:sz w:val="24"/>
        </w:rPr>
        <w:t>(dinamik)</w:t>
      </w:r>
      <w:r>
        <w:rPr>
          <w:spacing w:val="1"/>
          <w:sz w:val="24"/>
        </w:rPr>
        <w:t> </w:t>
      </w:r>
      <w:r>
        <w:rPr>
          <w:sz w:val="24"/>
        </w:rPr>
        <w:t>nedeniyle</w:t>
      </w:r>
      <w:r>
        <w:rPr>
          <w:spacing w:val="1"/>
          <w:sz w:val="24"/>
        </w:rPr>
        <w:t> </w:t>
      </w:r>
      <w:r>
        <w:rPr>
          <w:sz w:val="24"/>
        </w:rPr>
        <w:t>bu</w:t>
      </w:r>
      <w:r>
        <w:rPr>
          <w:spacing w:val="1"/>
          <w:sz w:val="24"/>
        </w:rPr>
        <w:t> </w:t>
      </w:r>
      <w:r>
        <w:rPr>
          <w:sz w:val="24"/>
        </w:rPr>
        <w:t>kapsamdaki araştırmalar sürekli ve yeni değişkenler dahil edilerek devam</w:t>
      </w:r>
      <w:r>
        <w:rPr>
          <w:spacing w:val="1"/>
          <w:sz w:val="24"/>
        </w:rPr>
        <w:t> </w:t>
      </w:r>
      <w:r>
        <w:rPr>
          <w:sz w:val="24"/>
        </w:rPr>
        <w:t>ettirilmelidir.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1" w:after="0"/>
        <w:ind w:left="1825" w:right="396" w:hanging="361"/>
        <w:jc w:val="both"/>
        <w:rPr>
          <w:sz w:val="24"/>
        </w:rPr>
      </w:pPr>
      <w:r>
        <w:rPr>
          <w:sz w:val="24"/>
        </w:rPr>
        <w:t>İletişim ve kültürün en önemli unsularından olan ‘’dil ve ifade’’ konusuna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kavramsal</w:t>
      </w:r>
      <w:r>
        <w:rPr>
          <w:spacing w:val="1"/>
          <w:sz w:val="24"/>
        </w:rPr>
        <w:t> </w:t>
      </w:r>
      <w:r>
        <w:rPr>
          <w:sz w:val="24"/>
        </w:rPr>
        <w:t>düşünme</w:t>
      </w:r>
      <w:r>
        <w:rPr>
          <w:spacing w:val="1"/>
          <w:sz w:val="24"/>
        </w:rPr>
        <w:t> </w:t>
      </w:r>
      <w:r>
        <w:rPr>
          <w:sz w:val="24"/>
        </w:rPr>
        <w:t>düzeyinde</w:t>
      </w:r>
      <w:r>
        <w:rPr>
          <w:spacing w:val="1"/>
          <w:sz w:val="24"/>
        </w:rPr>
        <w:t> </w:t>
      </w:r>
      <w:r>
        <w:rPr>
          <w:sz w:val="24"/>
        </w:rPr>
        <w:t>eğitim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devlet</w:t>
      </w:r>
      <w:r>
        <w:rPr>
          <w:spacing w:val="1"/>
          <w:sz w:val="24"/>
        </w:rPr>
        <w:t> </w:t>
      </w:r>
      <w:r>
        <w:rPr>
          <w:sz w:val="24"/>
        </w:rPr>
        <w:t>politikaları</w:t>
      </w:r>
      <w:r>
        <w:rPr>
          <w:spacing w:val="1"/>
          <w:sz w:val="24"/>
        </w:rPr>
        <w:t> </w:t>
      </w:r>
      <w:r>
        <w:rPr>
          <w:sz w:val="24"/>
        </w:rPr>
        <w:t>geliştirilmelidir.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275" w:lineRule="exact" w:before="0" w:after="0"/>
        <w:ind w:left="1825" w:right="0" w:hanging="361"/>
        <w:jc w:val="both"/>
        <w:rPr>
          <w:sz w:val="24"/>
        </w:rPr>
      </w:pPr>
      <w:r>
        <w:rPr>
          <w:sz w:val="24"/>
        </w:rPr>
        <w:t>Farklı</w:t>
      </w:r>
      <w:r>
        <w:rPr>
          <w:spacing w:val="-2"/>
          <w:sz w:val="24"/>
        </w:rPr>
        <w:t> </w:t>
      </w:r>
      <w:r>
        <w:rPr>
          <w:sz w:val="24"/>
        </w:rPr>
        <w:t>alt</w:t>
      </w:r>
      <w:r>
        <w:rPr>
          <w:spacing w:val="-2"/>
          <w:sz w:val="24"/>
        </w:rPr>
        <w:t> </w:t>
      </w:r>
      <w:r>
        <w:rPr>
          <w:sz w:val="24"/>
        </w:rPr>
        <w:t>boyutlar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kavramlar</w:t>
      </w:r>
      <w:r>
        <w:rPr>
          <w:spacing w:val="-2"/>
          <w:sz w:val="24"/>
        </w:rPr>
        <w:t> </w:t>
      </w:r>
      <w:r>
        <w:rPr>
          <w:sz w:val="24"/>
        </w:rPr>
        <w:t>kullanılarak</w:t>
      </w:r>
      <w:r>
        <w:rPr>
          <w:spacing w:val="-2"/>
          <w:sz w:val="24"/>
        </w:rPr>
        <w:t> </w:t>
      </w:r>
      <w:r>
        <w:rPr>
          <w:sz w:val="24"/>
        </w:rPr>
        <w:t>ölçüm</w:t>
      </w:r>
      <w:r>
        <w:rPr>
          <w:spacing w:val="-2"/>
          <w:sz w:val="24"/>
        </w:rPr>
        <w:t> </w:t>
      </w:r>
      <w:r>
        <w:rPr>
          <w:sz w:val="24"/>
        </w:rPr>
        <w:t>araçları</w:t>
      </w:r>
      <w:r>
        <w:rPr>
          <w:spacing w:val="-1"/>
          <w:sz w:val="24"/>
        </w:rPr>
        <w:t> </w:t>
      </w:r>
      <w:r>
        <w:rPr>
          <w:sz w:val="24"/>
        </w:rPr>
        <w:t>geliştirilmelidir.</w:t>
      </w:r>
    </w:p>
    <w:p>
      <w:pPr>
        <w:pStyle w:val="ListParagraph"/>
        <w:numPr>
          <w:ilvl w:val="0"/>
          <w:numId w:val="23"/>
        </w:numPr>
        <w:tabs>
          <w:tab w:pos="1826" w:val="left" w:leader="none"/>
        </w:tabs>
        <w:spacing w:line="360" w:lineRule="auto" w:before="139" w:after="0"/>
        <w:ind w:left="1825" w:right="396" w:hanging="361"/>
        <w:jc w:val="both"/>
        <w:rPr>
          <w:sz w:val="24"/>
        </w:rPr>
      </w:pPr>
      <w:r>
        <w:rPr>
          <w:sz w:val="24"/>
        </w:rPr>
        <w:t>Çalışma</w:t>
      </w:r>
      <w:r>
        <w:rPr>
          <w:spacing w:val="1"/>
          <w:sz w:val="24"/>
        </w:rPr>
        <w:t> </w:t>
      </w:r>
      <w:r>
        <w:rPr>
          <w:sz w:val="24"/>
        </w:rPr>
        <w:t>öğrenciler</w:t>
      </w:r>
      <w:r>
        <w:rPr>
          <w:spacing w:val="1"/>
          <w:sz w:val="24"/>
        </w:rPr>
        <w:t> </w:t>
      </w:r>
      <w:r>
        <w:rPr>
          <w:sz w:val="24"/>
        </w:rPr>
        <w:t>üzerinde</w:t>
      </w:r>
      <w:r>
        <w:rPr>
          <w:spacing w:val="1"/>
          <w:sz w:val="24"/>
        </w:rPr>
        <w:t> </w:t>
      </w:r>
      <w:r>
        <w:rPr>
          <w:sz w:val="24"/>
        </w:rPr>
        <w:t>gerçekleştirilmiştir.</w:t>
      </w:r>
      <w:r>
        <w:rPr>
          <w:spacing w:val="1"/>
          <w:sz w:val="24"/>
        </w:rPr>
        <w:t> </w:t>
      </w:r>
      <w:r>
        <w:rPr>
          <w:sz w:val="24"/>
        </w:rPr>
        <w:t>Ölçeğin</w:t>
      </w:r>
      <w:r>
        <w:rPr>
          <w:spacing w:val="1"/>
          <w:sz w:val="24"/>
        </w:rPr>
        <w:t> </w:t>
      </w:r>
      <w:r>
        <w:rPr>
          <w:sz w:val="24"/>
        </w:rPr>
        <w:t>farklı</w:t>
      </w:r>
      <w:r>
        <w:rPr>
          <w:spacing w:val="1"/>
          <w:sz w:val="24"/>
        </w:rPr>
        <w:t> </w:t>
      </w:r>
      <w:r>
        <w:rPr>
          <w:sz w:val="24"/>
        </w:rPr>
        <w:t>kesimler,</w:t>
      </w:r>
      <w:r>
        <w:rPr>
          <w:spacing w:val="1"/>
          <w:sz w:val="24"/>
        </w:rPr>
        <w:t> </w:t>
      </w:r>
      <w:r>
        <w:rPr>
          <w:sz w:val="24"/>
        </w:rPr>
        <w:t>farklı yaş grupları, farklı kültürler ve farklı demografik özelliklerde çalışma</w:t>
      </w:r>
      <w:r>
        <w:rPr>
          <w:spacing w:val="1"/>
          <w:sz w:val="24"/>
        </w:rPr>
        <w:t> </w:t>
      </w:r>
      <w:r>
        <w:rPr>
          <w:sz w:val="24"/>
        </w:rPr>
        <w:t>gruplarına</w:t>
      </w:r>
      <w:r>
        <w:rPr>
          <w:spacing w:val="-3"/>
          <w:sz w:val="24"/>
        </w:rPr>
        <w:t> </w:t>
      </w:r>
      <w:r>
        <w:rPr>
          <w:sz w:val="24"/>
        </w:rPr>
        <w:t>uygulanarak</w:t>
      </w:r>
      <w:r>
        <w:rPr>
          <w:spacing w:val="2"/>
          <w:sz w:val="24"/>
        </w:rPr>
        <w:t> </w:t>
      </w:r>
      <w:r>
        <w:rPr>
          <w:sz w:val="24"/>
        </w:rPr>
        <w:t>geliştirilmesi gerekmektedir.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1280" w:right="947" w:firstLine="0"/>
        <w:jc w:val="center"/>
      </w:pPr>
      <w:bookmarkStart w:name="_TOC_250004" w:id="122"/>
      <w:bookmarkEnd w:id="122"/>
      <w:r>
        <w:rPr/>
        <w:t>KAYNAKÇA</w:t>
      </w:r>
    </w:p>
    <w:p>
      <w:pPr>
        <w:pStyle w:val="BodyText"/>
        <w:spacing w:before="6"/>
        <w:rPr>
          <w:b/>
          <w:sz w:val="32"/>
        </w:rPr>
      </w:pPr>
    </w:p>
    <w:p>
      <w:pPr>
        <w:spacing w:line="360" w:lineRule="auto" w:before="0"/>
        <w:ind w:left="1436" w:right="393" w:hanging="708"/>
        <w:jc w:val="both"/>
        <w:rPr>
          <w:sz w:val="24"/>
        </w:rPr>
      </w:pPr>
      <w:r>
        <w:rPr>
          <w:sz w:val="24"/>
        </w:rPr>
        <w:t>Abbas, Z. B. (1997). </w:t>
      </w:r>
      <w:r>
        <w:rPr>
          <w:i/>
          <w:sz w:val="24"/>
        </w:rPr>
        <w:t>Makedonya Türklerinin Sosyo-kültürel Yapısı. </w:t>
      </w:r>
      <w:r>
        <w:rPr>
          <w:sz w:val="24"/>
        </w:rPr>
        <w:t>(Yüksek Lisans</w:t>
      </w:r>
      <w:r>
        <w:rPr>
          <w:spacing w:val="1"/>
          <w:sz w:val="24"/>
        </w:rPr>
        <w:t> </w:t>
      </w:r>
      <w:r>
        <w:rPr>
          <w:sz w:val="24"/>
        </w:rPr>
        <w:t>Tezi),</w:t>
      </w:r>
      <w:r>
        <w:rPr>
          <w:spacing w:val="-1"/>
          <w:sz w:val="24"/>
        </w:rPr>
        <w:t> </w:t>
      </w:r>
      <w:r>
        <w:rPr>
          <w:sz w:val="24"/>
        </w:rPr>
        <w:t>Ankara:</w:t>
      </w:r>
      <w:r>
        <w:rPr>
          <w:spacing w:val="-1"/>
          <w:sz w:val="24"/>
        </w:rPr>
        <w:t> </w:t>
      </w:r>
      <w:r>
        <w:rPr>
          <w:sz w:val="24"/>
        </w:rPr>
        <w:t>T.C.</w:t>
      </w:r>
      <w:r>
        <w:rPr>
          <w:spacing w:val="-1"/>
          <w:sz w:val="24"/>
        </w:rPr>
        <w:t> </w:t>
      </w:r>
      <w:r>
        <w:rPr>
          <w:sz w:val="24"/>
        </w:rPr>
        <w:t>Hacettepe</w:t>
      </w:r>
      <w:r>
        <w:rPr>
          <w:spacing w:val="-1"/>
          <w:sz w:val="24"/>
        </w:rPr>
        <w:t> </w:t>
      </w:r>
      <w:r>
        <w:rPr>
          <w:sz w:val="24"/>
        </w:rPr>
        <w:t>Üniversitesi,</w:t>
      </w:r>
      <w:r>
        <w:rPr>
          <w:spacing w:val="-1"/>
          <w:sz w:val="24"/>
        </w:rPr>
        <w:t> </w:t>
      </w:r>
      <w:r>
        <w:rPr>
          <w:sz w:val="24"/>
        </w:rPr>
        <w:t>Sosyal</w:t>
      </w:r>
      <w:r>
        <w:rPr>
          <w:spacing w:val="1"/>
          <w:sz w:val="24"/>
        </w:rPr>
        <w:t> </w:t>
      </w:r>
      <w:r>
        <w:rPr>
          <w:sz w:val="24"/>
        </w:rPr>
        <w:t>Bilimler</w:t>
      </w:r>
      <w:r>
        <w:rPr>
          <w:spacing w:val="-2"/>
          <w:sz w:val="24"/>
        </w:rPr>
        <w:t> </w:t>
      </w:r>
      <w:r>
        <w:rPr>
          <w:sz w:val="24"/>
        </w:rPr>
        <w:t>Enstitüsü.</w:t>
      </w:r>
    </w:p>
    <w:p>
      <w:pPr>
        <w:spacing w:line="360" w:lineRule="auto" w:before="121"/>
        <w:ind w:left="1436" w:right="391" w:hanging="708"/>
        <w:jc w:val="both"/>
        <w:rPr>
          <w:sz w:val="24"/>
        </w:rPr>
      </w:pPr>
      <w:r>
        <w:rPr>
          <w:sz w:val="24"/>
        </w:rPr>
        <w:t>Acar,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Etik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Değerlerin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Kurumsallaştırılması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Üzerine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Araştırma,</w:t>
      </w:r>
      <w:r>
        <w:rPr>
          <w:i/>
          <w:spacing w:val="1"/>
          <w:sz w:val="24"/>
        </w:rPr>
        <w:t> </w:t>
      </w:r>
      <w:r>
        <w:rPr>
          <w:sz w:val="24"/>
        </w:rPr>
        <w:t>(Yayınlanmamış Yüksek Lisans Tezi). İstanbul: İstanbul Üniversitesi, Sosyal</w:t>
      </w:r>
      <w:r>
        <w:rPr>
          <w:spacing w:val="1"/>
          <w:sz w:val="24"/>
        </w:rPr>
        <w:t> </w:t>
      </w:r>
      <w:r>
        <w:rPr>
          <w:sz w:val="24"/>
        </w:rPr>
        <w:t>Bilimler</w:t>
      </w:r>
      <w:r>
        <w:rPr>
          <w:spacing w:val="-1"/>
          <w:sz w:val="24"/>
        </w:rPr>
        <w:t> </w:t>
      </w:r>
      <w:r>
        <w:rPr>
          <w:sz w:val="24"/>
        </w:rPr>
        <w:t>Enstitüsü.</w:t>
      </w:r>
    </w:p>
    <w:p>
      <w:pPr>
        <w:spacing w:line="360" w:lineRule="auto" w:before="121"/>
        <w:ind w:left="1436" w:right="392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1856">
            <wp:simplePos x="0" y="0"/>
            <wp:positionH relativeFrom="page">
              <wp:posOffset>1282700</wp:posOffset>
            </wp:positionH>
            <wp:positionV relativeFrom="paragraph">
              <wp:posOffset>888404</wp:posOffset>
            </wp:positionV>
            <wp:extent cx="4686300" cy="1841500"/>
            <wp:effectExtent l="0" t="0" r="0" b="0"/>
            <wp:wrapNone/>
            <wp:docPr id="3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Adıgüzel, Y., Yılmaz, M. M. &amp; Uybadın, A. (2022). “Türkiye’de İletişim Sosyolojisi</w:t>
      </w:r>
      <w:r>
        <w:rPr>
          <w:spacing w:val="1"/>
          <w:sz w:val="24"/>
        </w:rPr>
        <w:t> </w:t>
      </w:r>
      <w:r>
        <w:rPr>
          <w:sz w:val="24"/>
        </w:rPr>
        <w:t>Çalışmaları</w:t>
      </w:r>
      <w:r>
        <w:rPr>
          <w:spacing w:val="1"/>
          <w:sz w:val="24"/>
        </w:rPr>
        <w:t> </w:t>
      </w:r>
      <w:r>
        <w:rPr>
          <w:sz w:val="24"/>
        </w:rPr>
        <w:t>Üzerine</w:t>
      </w:r>
      <w:r>
        <w:rPr>
          <w:spacing w:val="1"/>
          <w:sz w:val="24"/>
        </w:rPr>
        <w:t> </w:t>
      </w:r>
      <w:r>
        <w:rPr>
          <w:sz w:val="24"/>
        </w:rPr>
        <w:t>Tarihsel</w:t>
      </w:r>
      <w:r>
        <w:rPr>
          <w:spacing w:val="1"/>
          <w:sz w:val="24"/>
        </w:rPr>
        <w:t> </w:t>
      </w:r>
      <w:r>
        <w:rPr>
          <w:sz w:val="24"/>
        </w:rPr>
        <w:t>Bir</w:t>
      </w:r>
      <w:r>
        <w:rPr>
          <w:spacing w:val="1"/>
          <w:sz w:val="24"/>
        </w:rPr>
        <w:t> </w:t>
      </w:r>
      <w:r>
        <w:rPr>
          <w:sz w:val="24"/>
        </w:rPr>
        <w:t>İnceleme”.</w:t>
      </w:r>
      <w:r>
        <w:rPr>
          <w:spacing w:val="1"/>
          <w:sz w:val="24"/>
        </w:rPr>
        <w:t> </w:t>
      </w:r>
      <w:r>
        <w:rPr>
          <w:i/>
          <w:sz w:val="24"/>
        </w:rPr>
        <w:t>Türkiye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Araştırmaları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Literatür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 (39), 1-46.</w:t>
      </w:r>
    </w:p>
    <w:p>
      <w:pPr>
        <w:spacing w:line="360" w:lineRule="auto" w:before="119"/>
        <w:ind w:left="1436" w:right="390" w:hanging="708"/>
        <w:jc w:val="both"/>
        <w:rPr>
          <w:sz w:val="24"/>
        </w:rPr>
      </w:pPr>
      <w:r>
        <w:rPr>
          <w:sz w:val="24"/>
        </w:rPr>
        <w:t>Adorno,</w:t>
      </w:r>
      <w:r>
        <w:rPr>
          <w:spacing w:val="-11"/>
          <w:sz w:val="24"/>
        </w:rPr>
        <w:t> </w:t>
      </w:r>
      <w:r>
        <w:rPr>
          <w:sz w:val="24"/>
        </w:rPr>
        <w:t>Theodor</w:t>
      </w:r>
      <w:r>
        <w:rPr>
          <w:spacing w:val="-10"/>
          <w:sz w:val="24"/>
        </w:rPr>
        <w:t> </w:t>
      </w:r>
      <w:r>
        <w:rPr>
          <w:sz w:val="24"/>
        </w:rPr>
        <w:t>W.</w:t>
      </w:r>
      <w:r>
        <w:rPr>
          <w:spacing w:val="-10"/>
          <w:sz w:val="24"/>
        </w:rPr>
        <w:t> </w:t>
      </w:r>
      <w:r>
        <w:rPr>
          <w:sz w:val="24"/>
        </w:rPr>
        <w:t>(1990).</w:t>
      </w:r>
      <w:r>
        <w:rPr>
          <w:spacing w:val="-10"/>
          <w:sz w:val="24"/>
        </w:rPr>
        <w:t> </w:t>
      </w:r>
      <w:r>
        <w:rPr>
          <w:i/>
          <w:sz w:val="24"/>
        </w:rPr>
        <w:t>Toplum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Üzerine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Yazılar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Çev.</w:t>
      </w:r>
      <w:r>
        <w:rPr>
          <w:spacing w:val="-10"/>
          <w:sz w:val="24"/>
        </w:rPr>
        <w:t> </w:t>
      </w:r>
      <w:r>
        <w:rPr>
          <w:sz w:val="24"/>
        </w:rPr>
        <w:t>Yılmaz</w:t>
      </w:r>
      <w:r>
        <w:rPr>
          <w:spacing w:val="-9"/>
          <w:sz w:val="24"/>
        </w:rPr>
        <w:t> </w:t>
      </w:r>
      <w:r>
        <w:rPr>
          <w:sz w:val="24"/>
        </w:rPr>
        <w:t>Öner,</w:t>
      </w:r>
      <w:r>
        <w:rPr>
          <w:spacing w:val="-6"/>
          <w:sz w:val="24"/>
        </w:rPr>
        <w:t> </w:t>
      </w:r>
      <w:r>
        <w:rPr>
          <w:sz w:val="24"/>
        </w:rPr>
        <w:t>İstanbul:</w:t>
      </w:r>
      <w:r>
        <w:rPr>
          <w:spacing w:val="-10"/>
          <w:sz w:val="24"/>
        </w:rPr>
        <w:t> </w:t>
      </w:r>
      <w:r>
        <w:rPr>
          <w:sz w:val="24"/>
        </w:rPr>
        <w:t>Belge</w:t>
      </w:r>
      <w:r>
        <w:rPr>
          <w:spacing w:val="-57"/>
          <w:sz w:val="24"/>
        </w:rPr>
        <w:t> </w:t>
      </w:r>
      <w:r>
        <w:rPr>
          <w:sz w:val="24"/>
        </w:rPr>
        <w:t>Yayınları.</w:t>
      </w:r>
    </w:p>
    <w:p>
      <w:pPr>
        <w:spacing w:line="360" w:lineRule="auto" w:before="120"/>
        <w:ind w:left="1436" w:right="394" w:hanging="708"/>
        <w:jc w:val="both"/>
        <w:rPr>
          <w:sz w:val="24"/>
        </w:rPr>
      </w:pPr>
      <w:r>
        <w:rPr>
          <w:sz w:val="24"/>
        </w:rPr>
        <w:t>Ajzen, I. (1991). “The Theory of Planned Behavior”. </w:t>
      </w:r>
      <w:r>
        <w:rPr>
          <w:i/>
          <w:sz w:val="24"/>
        </w:rPr>
        <w:t>Organizational Behavior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Decision Processes</w:t>
      </w:r>
      <w:r>
        <w:rPr>
          <w:sz w:val="24"/>
        </w:rPr>
        <w:t>, 50(2), 179–211.</w:t>
      </w:r>
    </w:p>
    <w:p>
      <w:pPr>
        <w:pStyle w:val="BodyText"/>
        <w:spacing w:line="360" w:lineRule="auto" w:before="121"/>
        <w:ind w:left="1436" w:right="390" w:hanging="708"/>
        <w:jc w:val="both"/>
      </w:pPr>
      <w:r>
        <w:rPr/>
        <w:t>Ajzen,</w:t>
      </w:r>
      <w:r>
        <w:rPr>
          <w:spacing w:val="1"/>
        </w:rPr>
        <w:t> </w:t>
      </w:r>
      <w:r>
        <w:rPr/>
        <w:t>Icek.,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Fishbein,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“Attitude-behavior</w:t>
      </w:r>
      <w:r>
        <w:rPr>
          <w:spacing w:val="1"/>
        </w:rPr>
        <w:t> </w:t>
      </w:r>
      <w:r>
        <w:rPr/>
        <w:t>Relations: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Review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Empirical</w:t>
      </w:r>
      <w:r>
        <w:rPr>
          <w:spacing w:val="-12"/>
        </w:rPr>
        <w:t> </w:t>
      </w:r>
      <w:r>
        <w:rPr/>
        <w:t>Research”.</w:t>
      </w:r>
      <w:r>
        <w:rPr>
          <w:spacing w:val="-12"/>
        </w:rPr>
        <w:t> </w:t>
      </w:r>
      <w:r>
        <w:rPr>
          <w:i/>
        </w:rPr>
        <w:t>Psychological</w:t>
      </w:r>
      <w:r>
        <w:rPr>
          <w:i/>
          <w:spacing w:val="-12"/>
        </w:rPr>
        <w:t> </w:t>
      </w:r>
      <w:r>
        <w:rPr>
          <w:i/>
        </w:rPr>
        <w:t>Bulletin,</w:t>
      </w:r>
      <w:r>
        <w:rPr>
          <w:i/>
          <w:spacing w:val="-10"/>
        </w:rPr>
        <w:t> </w:t>
      </w:r>
      <w:r>
        <w:rPr/>
        <w:t>84(5),</w:t>
      </w:r>
      <w:r>
        <w:rPr>
          <w:spacing w:val="-12"/>
        </w:rPr>
        <w:t> </w:t>
      </w:r>
      <w:r>
        <w:rPr/>
        <w:t>888–</w:t>
      </w:r>
      <w:r>
        <w:rPr>
          <w:spacing w:val="-58"/>
        </w:rPr>
        <w:t> </w:t>
      </w:r>
      <w:r>
        <w:rPr/>
        <w:t>918.</w:t>
      </w:r>
    </w:p>
    <w:p>
      <w:pPr>
        <w:spacing w:line="463" w:lineRule="auto" w:before="121"/>
        <w:ind w:left="728" w:right="1081" w:firstLine="0"/>
        <w:jc w:val="both"/>
        <w:rPr>
          <w:sz w:val="24"/>
        </w:rPr>
      </w:pPr>
      <w:r>
        <w:rPr>
          <w:sz w:val="24"/>
        </w:rPr>
        <w:t>Akan, V. (2003). </w:t>
      </w:r>
      <w:r>
        <w:rPr>
          <w:i/>
          <w:sz w:val="24"/>
        </w:rPr>
        <w:t>Birey ve Toplum Sosyolojiye Giriş, </w:t>
      </w:r>
      <w:r>
        <w:rPr>
          <w:sz w:val="24"/>
        </w:rPr>
        <w:t>Editör: İhsan Sezal, Ankara.</w:t>
      </w:r>
      <w:r>
        <w:rPr>
          <w:spacing w:val="-58"/>
          <w:sz w:val="24"/>
        </w:rPr>
        <w:t> </w:t>
      </w:r>
      <w:r>
        <w:rPr>
          <w:sz w:val="24"/>
        </w:rPr>
        <w:t>Akın,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Toplumsallaşma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Sözlüğü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Konya:</w:t>
      </w:r>
      <w:r>
        <w:rPr>
          <w:spacing w:val="-2"/>
          <w:sz w:val="24"/>
        </w:rPr>
        <w:t> </w:t>
      </w:r>
      <w:r>
        <w:rPr>
          <w:sz w:val="24"/>
        </w:rPr>
        <w:t>Çizgi</w:t>
      </w:r>
      <w:r>
        <w:rPr>
          <w:spacing w:val="-1"/>
          <w:sz w:val="24"/>
        </w:rPr>
        <w:t> </w:t>
      </w:r>
      <w:r>
        <w:rPr>
          <w:sz w:val="24"/>
        </w:rPr>
        <w:t>Kitabevi Yayınları.</w:t>
      </w:r>
    </w:p>
    <w:p>
      <w:pPr>
        <w:pStyle w:val="BodyText"/>
        <w:spacing w:line="360" w:lineRule="auto" w:before="1"/>
        <w:ind w:left="1436" w:right="391" w:hanging="708"/>
        <w:jc w:val="both"/>
      </w:pPr>
      <w:r>
        <w:rPr/>
        <w:t>Aktan, C. C. ve Tunç, M. (1998). “Bilgi Toplumu ve Özellikleri”, “Bilgi Toplumu ve</w:t>
      </w:r>
      <w:r>
        <w:rPr>
          <w:spacing w:val="1"/>
        </w:rPr>
        <w:t> </w:t>
      </w:r>
      <w:r>
        <w:rPr/>
        <w:t>Türkiye”, </w:t>
      </w:r>
      <w:r>
        <w:rPr>
          <w:i/>
        </w:rPr>
        <w:t>Yeni Türkiye</w:t>
      </w:r>
      <w:r>
        <w:rPr>
          <w:i/>
          <w:spacing w:val="-2"/>
        </w:rPr>
        <w:t> </w:t>
      </w:r>
      <w:r>
        <w:rPr>
          <w:i/>
        </w:rPr>
        <w:t>Dergisi</w:t>
      </w:r>
      <w:r>
        <w:rPr/>
        <w:t>, Ocak-Şubat,</w:t>
      </w:r>
      <w:r>
        <w:rPr>
          <w:spacing w:val="-1"/>
        </w:rPr>
        <w:t> </w:t>
      </w:r>
      <w:r>
        <w:rPr/>
        <w:t>118-134.</w:t>
      </w:r>
    </w:p>
    <w:p>
      <w:pPr>
        <w:spacing w:before="120"/>
        <w:ind w:left="728" w:right="0" w:firstLine="0"/>
        <w:jc w:val="both"/>
        <w:rPr>
          <w:i/>
          <w:sz w:val="24"/>
        </w:rPr>
      </w:pPr>
      <w:r>
        <w:rPr>
          <w:sz w:val="24"/>
        </w:rPr>
        <w:t>Aktan,</w:t>
      </w:r>
      <w:r>
        <w:rPr>
          <w:spacing w:val="49"/>
          <w:sz w:val="24"/>
        </w:rPr>
        <w:t> </w:t>
      </w:r>
      <w:r>
        <w:rPr>
          <w:sz w:val="24"/>
        </w:rPr>
        <w:t>C.</w:t>
      </w:r>
      <w:r>
        <w:rPr>
          <w:spacing w:val="51"/>
          <w:sz w:val="24"/>
        </w:rPr>
        <w:t> </w:t>
      </w:r>
      <w:r>
        <w:rPr>
          <w:sz w:val="24"/>
        </w:rPr>
        <w:t>C.</w:t>
      </w:r>
      <w:r>
        <w:rPr>
          <w:spacing w:val="49"/>
          <w:sz w:val="24"/>
        </w:rPr>
        <w:t> </w:t>
      </w:r>
      <w:r>
        <w:rPr>
          <w:sz w:val="24"/>
        </w:rPr>
        <w:t>(1999).</w:t>
      </w:r>
      <w:r>
        <w:rPr>
          <w:spacing w:val="52"/>
          <w:sz w:val="24"/>
        </w:rPr>
        <w:t> </w:t>
      </w:r>
      <w:r>
        <w:rPr>
          <w:i/>
          <w:sz w:val="24"/>
        </w:rPr>
        <w:t>2000’li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Yıllarda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Yeni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Yönetim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Teknikleri: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İnsan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Mühendisliği,</w:t>
      </w:r>
    </w:p>
    <w:p>
      <w:pPr>
        <w:pStyle w:val="BodyText"/>
        <w:spacing w:before="139"/>
        <w:ind w:left="1436"/>
      </w:pPr>
      <w:r>
        <w:rPr/>
        <w:t>Mart</w:t>
      </w:r>
      <w:r>
        <w:rPr>
          <w:spacing w:val="-2"/>
        </w:rPr>
        <w:t> </w:t>
      </w:r>
      <w:r>
        <w:rPr/>
        <w:t>16.</w:t>
      </w:r>
      <w:r>
        <w:rPr>
          <w:spacing w:val="-2"/>
        </w:rPr>
        <w:t> </w:t>
      </w:r>
      <w:r>
        <w:rPr/>
        <w:t>TÜGİAD.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1"/>
        <w:ind w:left="1436" w:right="389" w:hanging="708"/>
        <w:jc w:val="both"/>
        <w:rPr>
          <w:sz w:val="24"/>
        </w:rPr>
      </w:pPr>
      <w:r>
        <w:rPr>
          <w:color w:val="111111"/>
          <w:sz w:val="24"/>
        </w:rPr>
        <w:t>Akturan, U. ve Esen, A. (2008). </w:t>
      </w:r>
      <w:r>
        <w:rPr>
          <w:i/>
          <w:color w:val="111111"/>
          <w:sz w:val="24"/>
        </w:rPr>
        <w:t>Fenomenoloji. </w:t>
      </w:r>
      <w:r>
        <w:rPr>
          <w:color w:val="111111"/>
          <w:sz w:val="24"/>
        </w:rPr>
        <w:t>T. Baş ve U. Akturan (Ed.) içinde, </w:t>
      </w:r>
      <w:r>
        <w:rPr>
          <w:i/>
          <w:color w:val="111111"/>
          <w:sz w:val="24"/>
        </w:rPr>
        <w:t>Nitel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Araştırma</w:t>
      </w:r>
      <w:r>
        <w:rPr>
          <w:i/>
          <w:color w:val="111111"/>
          <w:spacing w:val="-4"/>
          <w:sz w:val="24"/>
        </w:rPr>
        <w:t> </w:t>
      </w:r>
      <w:r>
        <w:rPr>
          <w:i/>
          <w:color w:val="111111"/>
          <w:sz w:val="24"/>
        </w:rPr>
        <w:t>Yöntemleri </w:t>
      </w:r>
      <w:r>
        <w:rPr>
          <w:color w:val="111111"/>
          <w:sz w:val="24"/>
        </w:rPr>
        <w:t>(ss. 83-98). Ankara: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Seçkin</w:t>
      </w:r>
      <w:r>
        <w:rPr>
          <w:color w:val="111111"/>
          <w:spacing w:val="2"/>
          <w:sz w:val="24"/>
        </w:rPr>
        <w:t> </w:t>
      </w:r>
      <w:r>
        <w:rPr>
          <w:color w:val="111111"/>
          <w:sz w:val="24"/>
        </w:rPr>
        <w:t>Yayıncılık.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Alparslan,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i/>
          <w:sz w:val="24"/>
        </w:rPr>
        <w:t>Semboller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Ansiklopedisi,</w:t>
      </w:r>
      <w:r>
        <w:rPr>
          <w:i/>
          <w:spacing w:val="2"/>
          <w:sz w:val="24"/>
        </w:rPr>
        <w:t> </w:t>
      </w:r>
      <w:r>
        <w:rPr>
          <w:sz w:val="24"/>
        </w:rPr>
        <w:t>İstanbul:</w:t>
      </w:r>
      <w:r>
        <w:rPr>
          <w:spacing w:val="-2"/>
          <w:sz w:val="24"/>
        </w:rPr>
        <w:t> </w:t>
      </w:r>
      <w:r>
        <w:rPr>
          <w:sz w:val="24"/>
        </w:rPr>
        <w:t>Ruh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Madde</w:t>
      </w:r>
      <w:r>
        <w:rPr>
          <w:spacing w:val="-2"/>
          <w:sz w:val="24"/>
        </w:rPr>
        <w:t> </w:t>
      </w:r>
      <w:r>
        <w:rPr>
          <w:sz w:val="24"/>
        </w:rPr>
        <w:t>Yayınları.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1"/>
        <w:ind w:left="1436" w:right="390" w:hanging="708"/>
        <w:jc w:val="both"/>
        <w:rPr>
          <w:sz w:val="24"/>
        </w:rPr>
      </w:pPr>
      <w:r>
        <w:rPr>
          <w:sz w:val="24"/>
        </w:rPr>
        <w:t>Alptekin, T. (2006). </w:t>
      </w:r>
      <w:r>
        <w:rPr>
          <w:i/>
          <w:sz w:val="24"/>
        </w:rPr>
        <w:t>Lise 2. Sınıf Öğrencilerinin Newton’un Hareket Kanunları ile İlgili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Kavram Yanılgıları</w:t>
      </w:r>
      <w:r>
        <w:rPr>
          <w:sz w:val="24"/>
        </w:rPr>
        <w:t>. (Yayımlanmamış Yüksek Lisans Tezi). Erzurum: Atatürk</w:t>
      </w:r>
      <w:r>
        <w:rPr>
          <w:spacing w:val="1"/>
          <w:sz w:val="24"/>
        </w:rPr>
        <w:t> </w:t>
      </w:r>
      <w:r>
        <w:rPr>
          <w:sz w:val="24"/>
        </w:rPr>
        <w:t>Üniversitesi</w:t>
      </w:r>
      <w:r>
        <w:rPr>
          <w:spacing w:val="-1"/>
          <w:sz w:val="24"/>
        </w:rPr>
        <w:t> </w:t>
      </w:r>
      <w:r>
        <w:rPr>
          <w:sz w:val="24"/>
        </w:rPr>
        <w:t>Fen</w:t>
      </w:r>
      <w:r>
        <w:rPr>
          <w:spacing w:val="2"/>
          <w:sz w:val="24"/>
        </w:rPr>
        <w:t> </w:t>
      </w:r>
      <w:r>
        <w:rPr>
          <w:sz w:val="24"/>
        </w:rPr>
        <w:t>Bilimleri Enstitüsü.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right="390" w:hanging="708"/>
        <w:jc w:val="both"/>
      </w:pPr>
      <w:r>
        <w:rPr/>
        <w:t>Alvermann, D. E., &amp; Hague, S. A. (1989). “Comprehension of Counterintuitive Science</w:t>
      </w:r>
      <w:r>
        <w:rPr>
          <w:spacing w:val="1"/>
        </w:rPr>
        <w:t> </w:t>
      </w:r>
      <w:r>
        <w:rPr/>
        <w:t>Text:</w:t>
      </w:r>
      <w:r>
        <w:rPr>
          <w:spacing w:val="-13"/>
        </w:rPr>
        <w:t> </w:t>
      </w:r>
      <w:r>
        <w:rPr/>
        <w:t>Effects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Prior</w:t>
      </w:r>
      <w:r>
        <w:rPr>
          <w:spacing w:val="-14"/>
        </w:rPr>
        <w:t> </w:t>
      </w:r>
      <w:r>
        <w:rPr/>
        <w:t>Knowledge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Text</w:t>
      </w:r>
      <w:r>
        <w:rPr>
          <w:spacing w:val="-13"/>
        </w:rPr>
        <w:t> </w:t>
      </w:r>
      <w:r>
        <w:rPr/>
        <w:t>Structure”.</w:t>
      </w:r>
      <w:r>
        <w:rPr>
          <w:spacing w:val="-13"/>
        </w:rPr>
        <w:t> </w:t>
      </w:r>
      <w:r>
        <w:rPr>
          <w:i/>
        </w:rPr>
        <w:t>The</w:t>
      </w:r>
      <w:r>
        <w:rPr>
          <w:i/>
          <w:spacing w:val="-14"/>
        </w:rPr>
        <w:t> </w:t>
      </w:r>
      <w:r>
        <w:rPr>
          <w:i/>
        </w:rPr>
        <w:t>Journal</w:t>
      </w:r>
      <w:r>
        <w:rPr>
          <w:i/>
          <w:spacing w:val="-12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Educational</w:t>
      </w:r>
      <w:r>
        <w:rPr>
          <w:i/>
          <w:spacing w:val="-58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/>
        <w:t>82(4),</w:t>
      </w:r>
      <w:r>
        <w:rPr>
          <w:spacing w:val="-1"/>
        </w:rPr>
        <w:t> </w:t>
      </w:r>
      <w:r>
        <w:rPr/>
        <w:t>197–202. </w:t>
      </w:r>
      <w:hyperlink r:id="rId19">
        <w:r>
          <w:rPr>
            <w:color w:val="0462C1"/>
            <w:u w:val="single" w:color="0462C1"/>
          </w:rPr>
          <w:t>https://doi.org/10.1080/00220671.1989.10885893</w:t>
        </w:r>
      </w:hyperlink>
    </w:p>
    <w:p>
      <w:pPr>
        <w:pStyle w:val="BodyText"/>
        <w:spacing w:line="360" w:lineRule="auto" w:before="119"/>
        <w:ind w:left="1436" w:right="390" w:hanging="708"/>
        <w:jc w:val="both"/>
      </w:pPr>
      <w:r>
        <w:rPr/>
        <w:t>Anderson, A.B., Basilevsky, A. ve Hum, D.P.J. (1983). “Measurement: Theory and</w:t>
      </w:r>
      <w:r>
        <w:rPr>
          <w:spacing w:val="1"/>
        </w:rPr>
        <w:t> </w:t>
      </w:r>
      <w:r>
        <w:rPr/>
        <w:t>Techniques”. Rossi, P.H., Wright, J.D., Anderson, A.B. (Editörler). </w:t>
      </w:r>
      <w:r>
        <w:rPr>
          <w:i/>
        </w:rPr>
        <w:t>Handbook of</w:t>
      </w:r>
      <w:r>
        <w:rPr>
          <w:i/>
          <w:spacing w:val="-57"/>
        </w:rPr>
        <w:t> </w:t>
      </w:r>
      <w:r>
        <w:rPr>
          <w:i/>
        </w:rPr>
        <w:t>Survey</w:t>
      </w:r>
      <w:r>
        <w:rPr>
          <w:i/>
          <w:spacing w:val="-2"/>
        </w:rPr>
        <w:t> </w:t>
      </w:r>
      <w:r>
        <w:rPr>
          <w:i/>
        </w:rPr>
        <w:t>Research.</w:t>
      </w:r>
      <w:r>
        <w:rPr>
          <w:i/>
          <w:spacing w:val="1"/>
        </w:rPr>
        <w:t> </w:t>
      </w:r>
      <w:r>
        <w:rPr/>
        <w:t>New York: Academic</w:t>
      </w:r>
      <w:r>
        <w:rPr>
          <w:spacing w:val="-1"/>
        </w:rPr>
        <w:t> </w:t>
      </w:r>
      <w:r>
        <w:rPr/>
        <w:t>Press., 244-251.</w:t>
      </w:r>
    </w:p>
    <w:p>
      <w:pPr>
        <w:pStyle w:val="BodyText"/>
        <w:spacing w:line="360" w:lineRule="auto" w:before="121"/>
        <w:ind w:left="1436" w:right="390" w:hanging="708"/>
        <w:jc w:val="both"/>
      </w:pPr>
      <w:r>
        <w:rPr/>
        <w:t>Anderson,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“Likert</w:t>
      </w:r>
      <w:r>
        <w:rPr>
          <w:spacing w:val="1"/>
        </w:rPr>
        <w:t> </w:t>
      </w:r>
      <w:r>
        <w:rPr/>
        <w:t>Scales;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Measurement: An İnternational Handbook”</w:t>
      </w:r>
      <w:r>
        <w:rPr>
          <w:i/>
        </w:rPr>
        <w:t>. Pergamon</w:t>
      </w:r>
      <w:r>
        <w:rPr/>
        <w:t>. Edited by: Keeves, J. P.</w:t>
      </w:r>
      <w:r>
        <w:rPr>
          <w:spacing w:val="1"/>
        </w:rPr>
        <w:t> </w:t>
      </w:r>
      <w:r>
        <w:rPr/>
        <w:t>(Ed),</w:t>
      </w:r>
      <w:r>
        <w:rPr>
          <w:spacing w:val="-1"/>
        </w:rPr>
        <w:t> </w:t>
      </w:r>
      <w:r>
        <w:rPr/>
        <w:t>227-228.</w:t>
      </w:r>
    </w:p>
    <w:p>
      <w:pPr>
        <w:pStyle w:val="BodyText"/>
        <w:spacing w:line="360" w:lineRule="auto" w:before="119"/>
        <w:ind w:left="1436" w:right="394" w:hanging="708"/>
        <w:jc w:val="both"/>
      </w:pPr>
      <w:r>
        <w:rPr/>
        <w:drawing>
          <wp:anchor distT="0" distB="0" distL="0" distR="0" allowOverlap="1" layoutInCell="1" locked="0" behindDoc="1" simplePos="0" relativeHeight="480762368">
            <wp:simplePos x="0" y="0"/>
            <wp:positionH relativeFrom="page">
              <wp:posOffset>1282700</wp:posOffset>
            </wp:positionH>
            <wp:positionV relativeFrom="paragraph">
              <wp:posOffset>175045</wp:posOffset>
            </wp:positionV>
            <wp:extent cx="4686300" cy="1841500"/>
            <wp:effectExtent l="0" t="0" r="0" b="0"/>
            <wp:wrapNone/>
            <wp:docPr id="3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Anık, C. ve Soncu, A. (2010). “Kültür, Medeniyet ve Modernizm Üzerine: Yaprak</w:t>
      </w:r>
      <w:r>
        <w:rPr>
          <w:spacing w:val="1"/>
        </w:rPr>
        <w:t> </w:t>
      </w:r>
      <w:r>
        <w:rPr/>
        <w:t>Dökümü</w:t>
      </w:r>
      <w:r>
        <w:rPr>
          <w:spacing w:val="-3"/>
        </w:rPr>
        <w:t> </w:t>
      </w:r>
      <w:r>
        <w:rPr/>
        <w:t>Bağlamında Bir Değerlendirme”.</w:t>
      </w:r>
      <w:r>
        <w:rPr>
          <w:spacing w:val="-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Media</w:t>
      </w:r>
      <w:r>
        <w:rPr>
          <w:i/>
          <w:spacing w:val="-2"/>
        </w:rPr>
        <w:t> </w:t>
      </w:r>
      <w:r>
        <w:rPr>
          <w:i/>
        </w:rPr>
        <w:t>Jurnal</w:t>
      </w:r>
      <w:r>
        <w:rPr/>
        <w:t>,</w:t>
      </w:r>
      <w:r>
        <w:rPr>
          <w:spacing w:val="-1"/>
        </w:rPr>
        <w:t> </w:t>
      </w:r>
      <w:r>
        <w:rPr/>
        <w:t>1(2),</w:t>
      </w:r>
      <w:r>
        <w:rPr>
          <w:spacing w:val="-1"/>
        </w:rPr>
        <w:t> </w:t>
      </w:r>
      <w:r>
        <w:rPr/>
        <w:t>50-80.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Anık, C. (2009). “Bilginin Toplumsal İşlevlerine İlişkin Yaklaşımları Tasnif Denemesi</w:t>
      </w:r>
      <w:r>
        <w:rPr>
          <w:i/>
          <w:sz w:val="24"/>
        </w:rPr>
        <w:t>”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İletişim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Kuram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Araştırma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2"/>
          <w:sz w:val="24"/>
        </w:rPr>
        <w:t> </w:t>
      </w:r>
      <w:r>
        <w:rPr>
          <w:sz w:val="24"/>
        </w:rPr>
        <w:t>Bahar-2009,</w:t>
      </w:r>
      <w:r>
        <w:rPr>
          <w:spacing w:val="-1"/>
          <w:sz w:val="24"/>
        </w:rPr>
        <w:t> </w:t>
      </w:r>
      <w:r>
        <w:rPr>
          <w:sz w:val="24"/>
        </w:rPr>
        <w:t>Sayı 28,</w:t>
      </w:r>
      <w:r>
        <w:rPr>
          <w:spacing w:val="-1"/>
          <w:sz w:val="24"/>
        </w:rPr>
        <w:t> </w:t>
      </w:r>
      <w:r>
        <w:rPr>
          <w:sz w:val="24"/>
        </w:rPr>
        <w:t>1-28.</w:t>
      </w:r>
    </w:p>
    <w:p>
      <w:pPr>
        <w:spacing w:before="120"/>
        <w:ind w:left="728" w:right="0" w:firstLine="0"/>
        <w:jc w:val="both"/>
        <w:rPr>
          <w:i/>
          <w:sz w:val="24"/>
        </w:rPr>
      </w:pPr>
      <w:r>
        <w:rPr>
          <w:sz w:val="24"/>
        </w:rPr>
        <w:t>Anık,</w:t>
      </w:r>
      <w:r>
        <w:rPr>
          <w:spacing w:val="-10"/>
          <w:sz w:val="24"/>
        </w:rPr>
        <w:t> </w:t>
      </w:r>
      <w:r>
        <w:rPr>
          <w:sz w:val="24"/>
        </w:rPr>
        <w:t>C.</w:t>
      </w:r>
      <w:r>
        <w:rPr>
          <w:spacing w:val="-10"/>
          <w:sz w:val="24"/>
        </w:rPr>
        <w:t> </w:t>
      </w:r>
      <w:r>
        <w:rPr>
          <w:sz w:val="24"/>
        </w:rPr>
        <w:t>(1999).</w:t>
      </w:r>
      <w:r>
        <w:rPr>
          <w:spacing w:val="-10"/>
          <w:sz w:val="24"/>
        </w:rPr>
        <w:t> </w:t>
      </w:r>
      <w:r>
        <w:rPr>
          <w:sz w:val="24"/>
        </w:rPr>
        <w:t>“Varoluşçuluk</w:t>
      </w:r>
      <w:r>
        <w:rPr>
          <w:spacing w:val="-9"/>
          <w:sz w:val="24"/>
        </w:rPr>
        <w:t> </w:t>
      </w:r>
      <w:r>
        <w:rPr>
          <w:sz w:val="24"/>
        </w:rPr>
        <w:t>ve</w:t>
      </w:r>
      <w:r>
        <w:rPr>
          <w:spacing w:val="-8"/>
          <w:sz w:val="24"/>
        </w:rPr>
        <w:t> </w:t>
      </w:r>
      <w:r>
        <w:rPr>
          <w:sz w:val="24"/>
        </w:rPr>
        <w:t>İletişim”</w:t>
      </w:r>
      <w:r>
        <w:rPr>
          <w:i/>
          <w:sz w:val="24"/>
        </w:rPr>
        <w:t>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İletişim</w:t>
      </w:r>
      <w:r>
        <w:rPr>
          <w:i/>
          <w:spacing w:val="-9"/>
          <w:sz w:val="24"/>
        </w:rPr>
        <w:t> </w:t>
      </w:r>
      <w:r>
        <w:rPr>
          <w:sz w:val="24"/>
        </w:rPr>
        <w:t>99/1</w:t>
      </w:r>
      <w:r>
        <w:rPr>
          <w:spacing w:val="-9"/>
          <w:sz w:val="24"/>
        </w:rPr>
        <w:t> </w:t>
      </w:r>
      <w:r>
        <w:rPr>
          <w:sz w:val="24"/>
        </w:rPr>
        <w:t>Kış,</w:t>
      </w:r>
      <w:r>
        <w:rPr>
          <w:spacing w:val="-9"/>
          <w:sz w:val="24"/>
        </w:rPr>
        <w:t> </w:t>
      </w:r>
      <w:r>
        <w:rPr>
          <w:i/>
          <w:sz w:val="24"/>
        </w:rPr>
        <w:t>İletişim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Dergisi,</w:t>
      </w:r>
    </w:p>
    <w:p>
      <w:pPr>
        <w:pStyle w:val="BodyText"/>
        <w:spacing w:before="140"/>
        <w:ind w:left="1436"/>
      </w:pPr>
      <w:r>
        <w:rPr/>
        <w:t>99-119.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2" w:lineRule="auto" w:before="1"/>
        <w:ind w:left="1436" w:right="397" w:hanging="708"/>
        <w:jc w:val="both"/>
      </w:pPr>
      <w:r>
        <w:rPr/>
        <w:t>Anık,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“İletişim</w:t>
      </w:r>
      <w:r>
        <w:rPr>
          <w:spacing w:val="1"/>
        </w:rPr>
        <w:t> </w:t>
      </w:r>
      <w:r>
        <w:rPr/>
        <w:t>Sosyolojisi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Kavram</w:t>
      </w:r>
      <w:r>
        <w:rPr>
          <w:spacing w:val="1"/>
        </w:rPr>
        <w:t> </w:t>
      </w:r>
      <w:r>
        <w:rPr/>
        <w:t>Önerisi:</w:t>
      </w:r>
      <w:r>
        <w:rPr>
          <w:spacing w:val="1"/>
        </w:rPr>
        <w:t> </w:t>
      </w:r>
      <w:r>
        <w:rPr/>
        <w:t>Temsiliyet</w:t>
      </w:r>
      <w:r>
        <w:rPr>
          <w:spacing w:val="1"/>
        </w:rPr>
        <w:t> </w:t>
      </w:r>
      <w:r>
        <w:rPr/>
        <w:t>Mekanizması”,</w:t>
      </w:r>
      <w:r>
        <w:rPr>
          <w:spacing w:val="-1"/>
        </w:rPr>
        <w:t> </w:t>
      </w:r>
      <w:r>
        <w:rPr>
          <w:i/>
        </w:rPr>
        <w:t>Kamu’da Sosyal Politika</w:t>
      </w:r>
      <w:r>
        <w:rPr/>
        <w:t>, 1(1), 2006,</w:t>
      </w:r>
      <w:r>
        <w:rPr>
          <w:spacing w:val="-1"/>
        </w:rPr>
        <w:t> </w:t>
      </w:r>
      <w:r>
        <w:rPr/>
        <w:t>73-80.</w:t>
      </w:r>
    </w:p>
    <w:p>
      <w:pPr>
        <w:spacing w:line="463" w:lineRule="auto" w:before="115"/>
        <w:ind w:left="728" w:right="926" w:firstLine="0"/>
        <w:jc w:val="both"/>
        <w:rPr>
          <w:sz w:val="24"/>
        </w:rPr>
      </w:pPr>
      <w:r>
        <w:rPr>
          <w:sz w:val="24"/>
        </w:rPr>
        <w:t>Anık, C. (2014). </w:t>
      </w:r>
      <w:r>
        <w:rPr>
          <w:i/>
          <w:sz w:val="24"/>
        </w:rPr>
        <w:t>İletişim Sosyolojisi Kuramsal Temeller</w:t>
      </w:r>
      <w:r>
        <w:rPr>
          <w:sz w:val="24"/>
        </w:rPr>
        <w:t>. İstanbul: Derin Yayınları.</w:t>
      </w:r>
      <w:r>
        <w:rPr>
          <w:spacing w:val="-57"/>
          <w:sz w:val="24"/>
        </w:rPr>
        <w:t> </w:t>
      </w:r>
      <w:r>
        <w:rPr>
          <w:sz w:val="24"/>
        </w:rPr>
        <w:t>Anık,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1"/>
          <w:sz w:val="24"/>
        </w:rPr>
        <w:t> </w:t>
      </w:r>
      <w:r>
        <w:rPr>
          <w:sz w:val="24"/>
        </w:rPr>
        <w:t>‘’Siyasi</w:t>
      </w:r>
      <w:r>
        <w:rPr>
          <w:spacing w:val="-2"/>
          <w:sz w:val="24"/>
        </w:rPr>
        <w:t> </w:t>
      </w:r>
      <w:r>
        <w:rPr>
          <w:sz w:val="24"/>
        </w:rPr>
        <w:t>Rejimler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Kamuoyu’’ </w:t>
      </w:r>
      <w:r>
        <w:rPr>
          <w:i/>
          <w:sz w:val="24"/>
        </w:rPr>
        <w:t>Selçuk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İletişim, </w:t>
      </w:r>
      <w:r>
        <w:rPr>
          <w:sz w:val="24"/>
        </w:rPr>
        <w:t>1 (1),</w:t>
      </w:r>
      <w:r>
        <w:rPr>
          <w:spacing w:val="-1"/>
          <w:sz w:val="24"/>
        </w:rPr>
        <w:t> </w:t>
      </w:r>
      <w:r>
        <w:rPr>
          <w:sz w:val="24"/>
        </w:rPr>
        <w:t>78-83.</w:t>
      </w:r>
    </w:p>
    <w:p>
      <w:pPr>
        <w:pStyle w:val="BodyText"/>
        <w:spacing w:line="360" w:lineRule="auto" w:before="2"/>
        <w:ind w:left="1436" w:right="390" w:hanging="708"/>
        <w:jc w:val="both"/>
      </w:pPr>
      <w:r>
        <w:rPr/>
        <w:t>Antonovsky,</w:t>
      </w:r>
      <w:r>
        <w:rPr>
          <w:spacing w:val="-9"/>
        </w:rPr>
        <w:t> </w:t>
      </w:r>
      <w:r>
        <w:rPr/>
        <w:t>A.</w:t>
      </w:r>
      <w:r>
        <w:rPr>
          <w:spacing w:val="-7"/>
        </w:rPr>
        <w:t> </w:t>
      </w:r>
      <w:r>
        <w:rPr/>
        <w:t>(1993).</w:t>
      </w:r>
      <w:r>
        <w:rPr>
          <w:spacing w:val="49"/>
        </w:rPr>
        <w:t> </w:t>
      </w:r>
      <w:r>
        <w:rPr/>
        <w:t>“The</w:t>
      </w:r>
      <w:r>
        <w:rPr>
          <w:spacing w:val="-10"/>
        </w:rPr>
        <w:t> </w:t>
      </w:r>
      <w:r>
        <w:rPr/>
        <w:t>Structure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Properties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Sense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Coherence</w:t>
      </w:r>
      <w:r>
        <w:rPr>
          <w:spacing w:val="-5"/>
        </w:rPr>
        <w:t> </w:t>
      </w:r>
      <w:r>
        <w:rPr/>
        <w:t>Scale”.</w:t>
      </w:r>
      <w:r>
        <w:rPr>
          <w:spacing w:val="-57"/>
        </w:rPr>
        <w:t> </w:t>
      </w:r>
      <w:r>
        <w:rPr>
          <w:i/>
          <w:spacing w:val="-1"/>
        </w:rPr>
        <w:t>Social</w:t>
      </w:r>
      <w:r>
        <w:rPr>
          <w:i/>
          <w:spacing w:val="-10"/>
        </w:rPr>
        <w:t> </w:t>
      </w:r>
      <w:r>
        <w:rPr>
          <w:i/>
          <w:spacing w:val="-1"/>
        </w:rPr>
        <w:t>Science</w:t>
      </w:r>
      <w:r>
        <w:rPr>
          <w:i/>
          <w:spacing w:val="-7"/>
        </w:rPr>
        <w:t> </w:t>
      </w:r>
      <w:r>
        <w:rPr>
          <w:i/>
        </w:rPr>
        <w:t>&amp;</w:t>
      </w:r>
      <w:r>
        <w:rPr>
          <w:i/>
          <w:spacing w:val="-15"/>
        </w:rPr>
        <w:t> </w:t>
      </w:r>
      <w:r>
        <w:rPr>
          <w:i/>
        </w:rPr>
        <w:t>Medicine,</w:t>
      </w:r>
      <w:r>
        <w:rPr>
          <w:i/>
          <w:spacing w:val="-9"/>
        </w:rPr>
        <w:t> </w:t>
      </w:r>
      <w:r>
        <w:rPr/>
        <w:t>36(6),</w:t>
      </w:r>
      <w:r>
        <w:rPr>
          <w:spacing w:val="-10"/>
        </w:rPr>
        <w:t> </w:t>
      </w:r>
      <w:r>
        <w:rPr/>
        <w:t>s.725–733.</w:t>
      </w:r>
      <w:r>
        <w:rPr>
          <w:spacing w:val="-11"/>
        </w:rPr>
        <w:t> </w:t>
      </w:r>
      <w:r>
        <w:rPr>
          <w:color w:val="202020"/>
        </w:rPr>
        <w:t>doi:</w:t>
      </w:r>
      <w:r>
        <w:rPr>
          <w:color w:val="202020"/>
          <w:spacing w:val="-10"/>
        </w:rPr>
        <w:t> </w:t>
      </w:r>
      <w:r>
        <w:rPr>
          <w:color w:val="202020"/>
        </w:rPr>
        <w:t>10.1016/0277-9536(93)90033-</w:t>
      </w:r>
      <w:r>
        <w:rPr>
          <w:color w:val="202020"/>
          <w:spacing w:val="-58"/>
        </w:rPr>
        <w:t> </w:t>
      </w:r>
      <w:r>
        <w:rPr>
          <w:color w:val="202020"/>
        </w:rPr>
        <w:t>z.</w:t>
      </w:r>
      <w:r>
        <w:rPr>
          <w:color w:val="202020"/>
          <w:spacing w:val="-1"/>
        </w:rPr>
        <w:t> </w:t>
      </w:r>
      <w:r>
        <w:rPr>
          <w:color w:val="202020"/>
        </w:rPr>
        <w:t>PMID: 8480217.</w:t>
      </w:r>
    </w:p>
    <w:p>
      <w:pPr>
        <w:spacing w:line="360" w:lineRule="auto" w:before="119"/>
        <w:ind w:left="1436" w:right="390" w:hanging="708"/>
        <w:jc w:val="both"/>
        <w:rPr>
          <w:sz w:val="24"/>
        </w:rPr>
      </w:pPr>
      <w:r>
        <w:rPr>
          <w:sz w:val="24"/>
        </w:rPr>
        <w:t>Arslantürk, Z. ve Amman, M. T. (2008).</w:t>
      </w:r>
      <w:r>
        <w:rPr>
          <w:spacing w:val="1"/>
          <w:sz w:val="24"/>
        </w:rPr>
        <w:t> </w:t>
      </w:r>
      <w:r>
        <w:rPr>
          <w:i/>
          <w:sz w:val="24"/>
        </w:rPr>
        <w:t>Sosyoloji: Kavramlar, Kurumlar, Süreçler,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Teoriler.</w:t>
      </w:r>
      <w:r>
        <w:rPr>
          <w:i/>
          <w:spacing w:val="-1"/>
          <w:sz w:val="24"/>
        </w:rPr>
        <w:t> </w:t>
      </w:r>
      <w:r>
        <w:rPr>
          <w:sz w:val="24"/>
        </w:rPr>
        <w:t>(5. Baskı).</w:t>
      </w:r>
      <w:r>
        <w:rPr>
          <w:spacing w:val="4"/>
          <w:sz w:val="24"/>
        </w:rPr>
        <w:t> </w:t>
      </w:r>
      <w:r>
        <w:rPr>
          <w:sz w:val="24"/>
        </w:rPr>
        <w:t>İstanbul:</w:t>
      </w:r>
      <w:r>
        <w:rPr>
          <w:spacing w:val="-1"/>
          <w:sz w:val="24"/>
        </w:rPr>
        <w:t> </w:t>
      </w:r>
      <w:r>
        <w:rPr>
          <w:sz w:val="24"/>
        </w:rPr>
        <w:t>Çamlıca</w:t>
      </w:r>
      <w:r>
        <w:rPr>
          <w:spacing w:val="-2"/>
          <w:sz w:val="24"/>
        </w:rPr>
        <w:t> </w:t>
      </w:r>
      <w:r>
        <w:rPr>
          <w:sz w:val="24"/>
        </w:rPr>
        <w:t>Yayınları.</w:t>
      </w:r>
    </w:p>
    <w:p>
      <w:pPr>
        <w:spacing w:line="360" w:lineRule="auto" w:before="121"/>
        <w:ind w:left="1436" w:right="391" w:hanging="708"/>
        <w:jc w:val="both"/>
        <w:rPr>
          <w:sz w:val="24"/>
        </w:rPr>
      </w:pPr>
      <w:r>
        <w:rPr>
          <w:sz w:val="24"/>
        </w:rPr>
        <w:t>Atılgan,</w:t>
      </w:r>
      <w:r>
        <w:rPr>
          <w:spacing w:val="-13"/>
          <w:sz w:val="24"/>
        </w:rPr>
        <w:t> </w:t>
      </w:r>
      <w:r>
        <w:rPr>
          <w:sz w:val="24"/>
        </w:rPr>
        <w:t>H.,</w:t>
      </w:r>
      <w:r>
        <w:rPr>
          <w:spacing w:val="-10"/>
          <w:sz w:val="24"/>
        </w:rPr>
        <w:t> </w:t>
      </w:r>
      <w:r>
        <w:rPr>
          <w:sz w:val="24"/>
        </w:rPr>
        <w:t>Kan,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1"/>
          <w:sz w:val="24"/>
        </w:rPr>
        <w:t> </w:t>
      </w:r>
      <w:r>
        <w:rPr>
          <w:sz w:val="24"/>
        </w:rPr>
        <w:t>ve</w:t>
      </w:r>
      <w:r>
        <w:rPr>
          <w:spacing w:val="-13"/>
          <w:sz w:val="24"/>
        </w:rPr>
        <w:t> </w:t>
      </w:r>
      <w:r>
        <w:rPr>
          <w:sz w:val="24"/>
        </w:rPr>
        <w:t>Doğan,</w:t>
      </w:r>
      <w:r>
        <w:rPr>
          <w:spacing w:val="-10"/>
          <w:sz w:val="24"/>
        </w:rPr>
        <w:t> </w:t>
      </w:r>
      <w:r>
        <w:rPr>
          <w:sz w:val="24"/>
        </w:rPr>
        <w:t>N.</w:t>
      </w:r>
      <w:r>
        <w:rPr>
          <w:spacing w:val="-13"/>
          <w:sz w:val="24"/>
        </w:rPr>
        <w:t> </w:t>
      </w:r>
      <w:r>
        <w:rPr>
          <w:sz w:val="24"/>
        </w:rPr>
        <w:t>(2017).</w:t>
      </w:r>
      <w:r>
        <w:rPr>
          <w:spacing w:val="-11"/>
          <w:sz w:val="24"/>
        </w:rPr>
        <w:t> </w:t>
      </w:r>
      <w:r>
        <w:rPr>
          <w:i/>
          <w:sz w:val="24"/>
        </w:rPr>
        <w:t>Eğitimde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Uçuş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Değerlendirme</w:t>
      </w:r>
      <w:r>
        <w:rPr>
          <w:sz w:val="24"/>
        </w:rPr>
        <w:t>.</w:t>
      </w:r>
      <w:r>
        <w:rPr>
          <w:spacing w:val="-12"/>
          <w:sz w:val="24"/>
        </w:rPr>
        <w:t> </w:t>
      </w:r>
      <w:r>
        <w:rPr>
          <w:sz w:val="24"/>
        </w:rPr>
        <w:t>Ankara:</w:t>
      </w:r>
      <w:r>
        <w:rPr>
          <w:spacing w:val="-10"/>
          <w:sz w:val="24"/>
        </w:rPr>
        <w:t> </w:t>
      </w:r>
      <w:r>
        <w:rPr>
          <w:sz w:val="24"/>
        </w:rPr>
        <w:t>Anı</w:t>
      </w:r>
      <w:r>
        <w:rPr>
          <w:spacing w:val="-57"/>
          <w:sz w:val="24"/>
        </w:rPr>
        <w:t> </w:t>
      </w:r>
      <w:r>
        <w:rPr>
          <w:sz w:val="24"/>
        </w:rPr>
        <w:t>Yayıncılık.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Ayhan,</w:t>
      </w:r>
      <w:r>
        <w:rPr>
          <w:spacing w:val="-6"/>
          <w:sz w:val="24"/>
        </w:rPr>
        <w:t> </w:t>
      </w:r>
      <w:r>
        <w:rPr>
          <w:sz w:val="24"/>
        </w:rPr>
        <w:t>B.</w:t>
      </w:r>
      <w:r>
        <w:rPr>
          <w:spacing w:val="-3"/>
          <w:sz w:val="24"/>
        </w:rPr>
        <w:t> </w:t>
      </w:r>
      <w:r>
        <w:rPr>
          <w:sz w:val="24"/>
        </w:rPr>
        <w:t>(2018).</w:t>
      </w:r>
      <w:r>
        <w:rPr>
          <w:spacing w:val="-2"/>
          <w:sz w:val="24"/>
        </w:rPr>
        <w:t> </w:t>
      </w:r>
      <w:r>
        <w:rPr>
          <w:i/>
          <w:sz w:val="24"/>
        </w:rPr>
        <w:t>İletişim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Sosyolojisi: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Tanımlar,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Sınırlar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İçerikler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Konya:</w:t>
      </w:r>
      <w:r>
        <w:rPr>
          <w:spacing w:val="-2"/>
          <w:sz w:val="24"/>
        </w:rPr>
        <w:t> </w:t>
      </w:r>
      <w:r>
        <w:rPr>
          <w:sz w:val="24"/>
        </w:rPr>
        <w:t>Literatürk</w:t>
      </w:r>
      <w:r>
        <w:rPr>
          <w:spacing w:val="-58"/>
          <w:sz w:val="24"/>
        </w:rPr>
        <w:t> </w:t>
      </w:r>
      <w:r>
        <w:rPr>
          <w:sz w:val="24"/>
        </w:rPr>
        <w:t>Academia.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hanging="708"/>
      </w:pPr>
      <w:r>
        <w:rPr/>
        <w:t>Aymaz,</w:t>
      </w:r>
      <w:r>
        <w:rPr>
          <w:spacing w:val="15"/>
        </w:rPr>
        <w:t> </w:t>
      </w:r>
      <w:r>
        <w:rPr/>
        <w:t>G.</w:t>
      </w:r>
      <w:r>
        <w:rPr>
          <w:spacing w:val="15"/>
        </w:rPr>
        <w:t> </w:t>
      </w:r>
      <w:r>
        <w:rPr/>
        <w:t>(2018).</w:t>
      </w:r>
      <w:r>
        <w:rPr>
          <w:spacing w:val="17"/>
        </w:rPr>
        <w:t> </w:t>
      </w:r>
      <w:r>
        <w:rPr/>
        <w:t>“Sosyal</w:t>
      </w:r>
      <w:r>
        <w:rPr>
          <w:spacing w:val="16"/>
        </w:rPr>
        <w:t> </w:t>
      </w:r>
      <w:r>
        <w:rPr/>
        <w:t>Bilimsel</w:t>
      </w:r>
      <w:r>
        <w:rPr>
          <w:spacing w:val="16"/>
        </w:rPr>
        <w:t> </w:t>
      </w:r>
      <w:r>
        <w:rPr/>
        <w:t>Bir</w:t>
      </w:r>
      <w:r>
        <w:rPr>
          <w:spacing w:val="15"/>
        </w:rPr>
        <w:t> </w:t>
      </w:r>
      <w:r>
        <w:rPr/>
        <w:t>Disiplin</w:t>
      </w:r>
      <w:r>
        <w:rPr>
          <w:spacing w:val="15"/>
        </w:rPr>
        <w:t> </w:t>
      </w:r>
      <w:r>
        <w:rPr/>
        <w:t>Olma</w:t>
      </w:r>
      <w:r>
        <w:rPr>
          <w:spacing w:val="15"/>
        </w:rPr>
        <w:t> </w:t>
      </w:r>
      <w:r>
        <w:rPr/>
        <w:t>Sürecinde</w:t>
      </w:r>
      <w:r>
        <w:rPr>
          <w:spacing w:val="17"/>
        </w:rPr>
        <w:t> </w:t>
      </w:r>
      <w:r>
        <w:rPr/>
        <w:t>İletişim</w:t>
      </w:r>
      <w:r>
        <w:rPr>
          <w:spacing w:val="16"/>
        </w:rPr>
        <w:t> </w:t>
      </w:r>
      <w:r>
        <w:rPr/>
        <w:t>Bilimleri</w:t>
      </w:r>
      <w:r>
        <w:rPr>
          <w:spacing w:val="16"/>
        </w:rPr>
        <w:t> </w:t>
      </w:r>
      <w:r>
        <w:rPr/>
        <w:t>ve</w:t>
      </w:r>
      <w:r>
        <w:rPr>
          <w:spacing w:val="-57"/>
        </w:rPr>
        <w:t> </w:t>
      </w:r>
      <w:r>
        <w:rPr/>
        <w:t>Felsefe İlişkisi”. </w:t>
      </w:r>
      <w:r>
        <w:rPr>
          <w:i/>
        </w:rPr>
        <w:t>İnsan ve</w:t>
      </w:r>
      <w:r>
        <w:rPr>
          <w:i/>
          <w:spacing w:val="1"/>
        </w:rPr>
        <w:t> </w:t>
      </w:r>
      <w:r>
        <w:rPr>
          <w:i/>
        </w:rPr>
        <w:t>İnsan,</w:t>
      </w:r>
      <w:r>
        <w:rPr>
          <w:i/>
          <w:spacing w:val="-1"/>
        </w:rPr>
        <w:t> </w:t>
      </w:r>
      <w:r>
        <w:rPr/>
        <w:t>5 (18), 278-298.</w:t>
      </w:r>
    </w:p>
    <w:p>
      <w:pPr>
        <w:spacing w:before="120"/>
        <w:ind w:left="728" w:right="0" w:firstLine="0"/>
        <w:jc w:val="left"/>
        <w:rPr>
          <w:sz w:val="24"/>
        </w:rPr>
      </w:pPr>
      <w:r>
        <w:rPr>
          <w:color w:val="111111"/>
          <w:sz w:val="24"/>
        </w:rPr>
        <w:t>Ayverdi,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İ.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(2016).</w:t>
      </w:r>
      <w:r>
        <w:rPr>
          <w:color w:val="111111"/>
          <w:spacing w:val="-2"/>
          <w:sz w:val="24"/>
        </w:rPr>
        <w:t> </w:t>
      </w:r>
      <w:r>
        <w:rPr>
          <w:i/>
          <w:color w:val="111111"/>
          <w:sz w:val="24"/>
        </w:rPr>
        <w:t>Misalli</w:t>
      </w:r>
      <w:r>
        <w:rPr>
          <w:i/>
          <w:color w:val="111111"/>
          <w:spacing w:val="-3"/>
          <w:sz w:val="24"/>
        </w:rPr>
        <w:t> </w:t>
      </w:r>
      <w:r>
        <w:rPr>
          <w:i/>
          <w:color w:val="111111"/>
          <w:sz w:val="24"/>
        </w:rPr>
        <w:t>Büyük</w:t>
      </w:r>
      <w:r>
        <w:rPr>
          <w:i/>
          <w:color w:val="111111"/>
          <w:spacing w:val="-3"/>
          <w:sz w:val="24"/>
        </w:rPr>
        <w:t> </w:t>
      </w:r>
      <w:r>
        <w:rPr>
          <w:i/>
          <w:color w:val="111111"/>
          <w:sz w:val="24"/>
        </w:rPr>
        <w:t>Türkçe</w:t>
      </w:r>
      <w:r>
        <w:rPr>
          <w:i/>
          <w:color w:val="111111"/>
          <w:spacing w:val="-3"/>
          <w:sz w:val="24"/>
        </w:rPr>
        <w:t> </w:t>
      </w:r>
      <w:r>
        <w:rPr>
          <w:i/>
          <w:color w:val="111111"/>
          <w:sz w:val="24"/>
        </w:rPr>
        <w:t>Sözlük</w:t>
      </w:r>
      <w:r>
        <w:rPr>
          <w:color w:val="111111"/>
          <w:sz w:val="24"/>
        </w:rPr>
        <w:t>.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İstanbul: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Kubbealtı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Neşriyat.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1"/>
        <w:ind w:left="1436" w:right="0" w:hanging="708"/>
        <w:jc w:val="left"/>
        <w:rPr>
          <w:sz w:val="24"/>
        </w:rPr>
      </w:pPr>
      <w:r>
        <w:rPr>
          <w:color w:val="111111"/>
          <w:sz w:val="24"/>
        </w:rPr>
        <w:t>Ayyıldız,</w:t>
      </w:r>
      <w:r>
        <w:rPr>
          <w:color w:val="111111"/>
          <w:spacing w:val="-12"/>
          <w:sz w:val="24"/>
        </w:rPr>
        <w:t> </w:t>
      </w:r>
      <w:r>
        <w:rPr>
          <w:color w:val="111111"/>
          <w:sz w:val="24"/>
        </w:rPr>
        <w:t>E.</w:t>
      </w:r>
      <w:r>
        <w:rPr>
          <w:color w:val="111111"/>
          <w:spacing w:val="-12"/>
          <w:sz w:val="24"/>
        </w:rPr>
        <w:t> </w:t>
      </w:r>
      <w:r>
        <w:rPr>
          <w:color w:val="111111"/>
          <w:sz w:val="24"/>
        </w:rPr>
        <w:t>(2009).</w:t>
      </w:r>
      <w:r>
        <w:rPr>
          <w:color w:val="111111"/>
          <w:spacing w:val="-11"/>
          <w:sz w:val="24"/>
        </w:rPr>
        <w:t> </w:t>
      </w:r>
      <w:r>
        <w:rPr>
          <w:i/>
          <w:color w:val="111111"/>
          <w:sz w:val="24"/>
        </w:rPr>
        <w:t>Toplumsal</w:t>
      </w:r>
      <w:r>
        <w:rPr>
          <w:i/>
          <w:color w:val="111111"/>
          <w:spacing w:val="-12"/>
          <w:sz w:val="24"/>
        </w:rPr>
        <w:t> </w:t>
      </w:r>
      <w:r>
        <w:rPr>
          <w:i/>
          <w:color w:val="111111"/>
          <w:sz w:val="24"/>
        </w:rPr>
        <w:t>İletişim</w:t>
      </w:r>
      <w:r>
        <w:rPr>
          <w:i/>
          <w:color w:val="111111"/>
          <w:spacing w:val="-12"/>
          <w:sz w:val="24"/>
        </w:rPr>
        <w:t> </w:t>
      </w:r>
      <w:r>
        <w:rPr>
          <w:i/>
          <w:color w:val="111111"/>
          <w:sz w:val="24"/>
        </w:rPr>
        <w:t>Açısından</w:t>
      </w:r>
      <w:r>
        <w:rPr>
          <w:i/>
          <w:color w:val="111111"/>
          <w:spacing w:val="-10"/>
          <w:sz w:val="24"/>
        </w:rPr>
        <w:t> </w:t>
      </w:r>
      <w:r>
        <w:rPr>
          <w:i/>
          <w:color w:val="111111"/>
          <w:sz w:val="24"/>
        </w:rPr>
        <w:t>Toplumsal</w:t>
      </w:r>
      <w:r>
        <w:rPr>
          <w:i/>
          <w:color w:val="111111"/>
          <w:spacing w:val="-12"/>
          <w:sz w:val="24"/>
        </w:rPr>
        <w:t> </w:t>
      </w:r>
      <w:r>
        <w:rPr>
          <w:i/>
          <w:color w:val="111111"/>
          <w:sz w:val="24"/>
        </w:rPr>
        <w:t>Hareketler.</w:t>
      </w:r>
      <w:r>
        <w:rPr>
          <w:i/>
          <w:color w:val="111111"/>
          <w:spacing w:val="-9"/>
          <w:sz w:val="24"/>
        </w:rPr>
        <w:t> </w:t>
      </w:r>
      <w:r>
        <w:rPr>
          <w:color w:val="111111"/>
          <w:sz w:val="24"/>
        </w:rPr>
        <w:t>(Doktora</w:t>
      </w:r>
      <w:r>
        <w:rPr>
          <w:color w:val="111111"/>
          <w:spacing w:val="-12"/>
          <w:sz w:val="24"/>
        </w:rPr>
        <w:t> </w:t>
      </w:r>
      <w:r>
        <w:rPr>
          <w:color w:val="111111"/>
          <w:sz w:val="24"/>
        </w:rPr>
        <w:t>Tezi),</w:t>
      </w:r>
      <w:r>
        <w:rPr>
          <w:color w:val="111111"/>
          <w:spacing w:val="-57"/>
          <w:sz w:val="24"/>
        </w:rPr>
        <w:t> </w:t>
      </w:r>
      <w:r>
        <w:rPr>
          <w:color w:val="111111"/>
          <w:sz w:val="24"/>
        </w:rPr>
        <w:t>İstanbul: Marmara Üniversitesi,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Sosyal Bilimler</w:t>
      </w:r>
      <w:r>
        <w:rPr>
          <w:color w:val="111111"/>
          <w:spacing w:val="-2"/>
          <w:sz w:val="24"/>
        </w:rPr>
        <w:t> </w:t>
      </w:r>
      <w:r>
        <w:rPr>
          <w:sz w:val="24"/>
        </w:rPr>
        <w:t>Enstitüsü.</w:t>
      </w:r>
    </w:p>
    <w:p>
      <w:pPr>
        <w:spacing w:before="120"/>
        <w:ind w:left="728" w:right="0" w:firstLine="0"/>
        <w:jc w:val="left"/>
        <w:rPr>
          <w:i/>
          <w:sz w:val="24"/>
        </w:rPr>
      </w:pPr>
      <w:r>
        <w:rPr>
          <w:color w:val="111111"/>
          <w:sz w:val="24"/>
        </w:rPr>
        <w:t>Bal,</w:t>
      </w:r>
      <w:r>
        <w:rPr>
          <w:color w:val="111111"/>
          <w:spacing w:val="21"/>
          <w:sz w:val="24"/>
        </w:rPr>
        <w:t> </w:t>
      </w:r>
      <w:r>
        <w:rPr>
          <w:color w:val="111111"/>
          <w:sz w:val="24"/>
        </w:rPr>
        <w:t>H.</w:t>
      </w:r>
      <w:r>
        <w:rPr>
          <w:color w:val="111111"/>
          <w:spacing w:val="20"/>
          <w:sz w:val="24"/>
        </w:rPr>
        <w:t> </w:t>
      </w:r>
      <w:r>
        <w:rPr>
          <w:color w:val="111111"/>
          <w:sz w:val="24"/>
        </w:rPr>
        <w:t>(2017).</w:t>
      </w:r>
      <w:r>
        <w:rPr>
          <w:color w:val="111111"/>
          <w:spacing w:val="22"/>
          <w:sz w:val="24"/>
        </w:rPr>
        <w:t> </w:t>
      </w:r>
      <w:r>
        <w:rPr>
          <w:i/>
          <w:color w:val="111111"/>
          <w:sz w:val="24"/>
        </w:rPr>
        <w:t>İletişim</w:t>
      </w:r>
      <w:r>
        <w:rPr>
          <w:i/>
          <w:color w:val="111111"/>
          <w:spacing w:val="20"/>
          <w:sz w:val="24"/>
        </w:rPr>
        <w:t> </w:t>
      </w:r>
      <w:r>
        <w:rPr>
          <w:i/>
          <w:color w:val="111111"/>
          <w:sz w:val="24"/>
        </w:rPr>
        <w:t>Sosyolojisi:</w:t>
      </w:r>
      <w:r>
        <w:rPr>
          <w:i/>
          <w:color w:val="111111"/>
          <w:spacing w:val="21"/>
          <w:sz w:val="24"/>
        </w:rPr>
        <w:t> </w:t>
      </w:r>
      <w:r>
        <w:rPr>
          <w:i/>
          <w:color w:val="111111"/>
          <w:sz w:val="24"/>
        </w:rPr>
        <w:t>Sosyal</w:t>
      </w:r>
      <w:r>
        <w:rPr>
          <w:i/>
          <w:color w:val="111111"/>
          <w:spacing w:val="21"/>
          <w:sz w:val="24"/>
        </w:rPr>
        <w:t> </w:t>
      </w:r>
      <w:r>
        <w:rPr>
          <w:i/>
          <w:color w:val="111111"/>
          <w:sz w:val="24"/>
        </w:rPr>
        <w:t>İletişim,</w:t>
      </w:r>
      <w:r>
        <w:rPr>
          <w:i/>
          <w:color w:val="111111"/>
          <w:spacing w:val="21"/>
          <w:sz w:val="24"/>
        </w:rPr>
        <w:t> </w:t>
      </w:r>
      <w:r>
        <w:rPr>
          <w:i/>
          <w:color w:val="111111"/>
          <w:sz w:val="24"/>
        </w:rPr>
        <w:t>Kitle</w:t>
      </w:r>
      <w:r>
        <w:rPr>
          <w:i/>
          <w:color w:val="111111"/>
          <w:spacing w:val="20"/>
          <w:sz w:val="24"/>
        </w:rPr>
        <w:t> </w:t>
      </w:r>
      <w:r>
        <w:rPr>
          <w:i/>
          <w:color w:val="111111"/>
          <w:sz w:val="24"/>
        </w:rPr>
        <w:t>İletişimi,</w:t>
      </w:r>
      <w:r>
        <w:rPr>
          <w:i/>
          <w:color w:val="111111"/>
          <w:spacing w:val="21"/>
          <w:sz w:val="24"/>
        </w:rPr>
        <w:t> </w:t>
      </w:r>
      <w:r>
        <w:rPr>
          <w:i/>
          <w:color w:val="111111"/>
          <w:sz w:val="24"/>
        </w:rPr>
        <w:t>Elektronik</w:t>
      </w:r>
      <w:r>
        <w:rPr>
          <w:i/>
          <w:color w:val="111111"/>
          <w:spacing w:val="21"/>
          <w:sz w:val="24"/>
        </w:rPr>
        <w:t> </w:t>
      </w:r>
      <w:r>
        <w:rPr>
          <w:i/>
          <w:color w:val="111111"/>
          <w:sz w:val="24"/>
        </w:rPr>
        <w:t>İletişim.</w:t>
      </w:r>
    </w:p>
    <w:p>
      <w:pPr>
        <w:pStyle w:val="BodyText"/>
        <w:spacing w:before="139"/>
        <w:ind w:left="1436"/>
      </w:pPr>
      <w:r>
        <w:rPr>
          <w:color w:val="111111"/>
        </w:rPr>
        <w:t>Bursa:</w:t>
      </w:r>
      <w:r>
        <w:rPr>
          <w:color w:val="111111"/>
          <w:spacing w:val="-2"/>
        </w:rPr>
        <w:t> </w:t>
      </w:r>
      <w:r>
        <w:rPr>
          <w:color w:val="111111"/>
        </w:rPr>
        <w:t>Sentez</w:t>
      </w:r>
      <w:r>
        <w:rPr>
          <w:color w:val="111111"/>
          <w:spacing w:val="-2"/>
        </w:rPr>
        <w:t> </w:t>
      </w:r>
      <w:r>
        <w:rPr>
          <w:color w:val="111111"/>
        </w:rPr>
        <w:t>Yayıncılık.</w:t>
      </w:r>
    </w:p>
    <w:p>
      <w:pPr>
        <w:pStyle w:val="BodyText"/>
        <w:spacing w:before="4"/>
        <w:rPr>
          <w:sz w:val="22"/>
        </w:rPr>
      </w:pPr>
    </w:p>
    <w:p>
      <w:pPr>
        <w:spacing w:line="362" w:lineRule="auto" w:before="0"/>
        <w:ind w:left="1436" w:right="0" w:hanging="708"/>
        <w:jc w:val="left"/>
        <w:rPr>
          <w:sz w:val="24"/>
        </w:rPr>
      </w:pPr>
      <w:r>
        <w:rPr>
          <w:sz w:val="24"/>
        </w:rPr>
        <w:t>Banks,</w:t>
      </w:r>
      <w:r>
        <w:rPr>
          <w:spacing w:val="22"/>
          <w:sz w:val="24"/>
        </w:rPr>
        <w:t> </w:t>
      </w:r>
      <w:r>
        <w:rPr>
          <w:sz w:val="24"/>
        </w:rPr>
        <w:t>J.,</w:t>
      </w:r>
      <w:r>
        <w:rPr>
          <w:spacing w:val="22"/>
          <w:sz w:val="24"/>
        </w:rPr>
        <w:t> </w:t>
      </w:r>
      <w:r>
        <w:rPr>
          <w:sz w:val="24"/>
        </w:rPr>
        <w:t>Carson,</w:t>
      </w:r>
      <w:r>
        <w:rPr>
          <w:spacing w:val="19"/>
          <w:sz w:val="24"/>
        </w:rPr>
        <w:t> </w:t>
      </w:r>
      <w:r>
        <w:rPr>
          <w:sz w:val="24"/>
        </w:rPr>
        <w:t>J.</w:t>
      </w:r>
      <w:r>
        <w:rPr>
          <w:spacing w:val="21"/>
          <w:sz w:val="24"/>
        </w:rPr>
        <w:t> </w:t>
      </w:r>
      <w:r>
        <w:rPr>
          <w:sz w:val="24"/>
        </w:rPr>
        <w:t>S.,</w:t>
      </w:r>
      <w:r>
        <w:rPr>
          <w:spacing w:val="17"/>
          <w:sz w:val="24"/>
        </w:rPr>
        <w:t> </w:t>
      </w:r>
      <w:r>
        <w:rPr>
          <w:sz w:val="24"/>
        </w:rPr>
        <w:t>Nelson,</w:t>
      </w:r>
      <w:r>
        <w:rPr>
          <w:spacing w:val="23"/>
          <w:sz w:val="24"/>
        </w:rPr>
        <w:t> </w:t>
      </w:r>
      <w:r>
        <w:rPr>
          <w:sz w:val="24"/>
        </w:rPr>
        <w:t>B.</w:t>
      </w:r>
      <w:r>
        <w:rPr>
          <w:spacing w:val="24"/>
          <w:sz w:val="24"/>
        </w:rPr>
        <w:t> </w:t>
      </w:r>
      <w:r>
        <w:rPr>
          <w:sz w:val="24"/>
        </w:rPr>
        <w:t>L.,</w:t>
      </w:r>
      <w:r>
        <w:rPr>
          <w:spacing w:val="25"/>
          <w:sz w:val="24"/>
        </w:rPr>
        <w:t> </w:t>
      </w:r>
      <w:r>
        <w:rPr>
          <w:sz w:val="24"/>
        </w:rPr>
        <w:t>&amp;</w:t>
      </w:r>
      <w:r>
        <w:rPr>
          <w:spacing w:val="20"/>
          <w:sz w:val="24"/>
        </w:rPr>
        <w:t> </w:t>
      </w:r>
      <w:r>
        <w:rPr>
          <w:sz w:val="24"/>
        </w:rPr>
        <w:t>Nicol,</w:t>
      </w:r>
      <w:r>
        <w:rPr>
          <w:spacing w:val="23"/>
          <w:sz w:val="24"/>
        </w:rPr>
        <w:t> </w:t>
      </w:r>
      <w:r>
        <w:rPr>
          <w:sz w:val="24"/>
        </w:rPr>
        <w:t>D.</w:t>
      </w:r>
      <w:r>
        <w:rPr>
          <w:spacing w:val="21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(2015).</w:t>
      </w:r>
      <w:r>
        <w:rPr>
          <w:spacing w:val="27"/>
          <w:sz w:val="24"/>
        </w:rPr>
        <w:t> </w:t>
      </w:r>
      <w:r>
        <w:rPr>
          <w:i/>
          <w:sz w:val="24"/>
        </w:rPr>
        <w:t>Discrete-Event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Simulation </w:t>
      </w:r>
      <w:r>
        <w:rPr>
          <w:sz w:val="24"/>
        </w:rPr>
        <w:t>(5th ed.).</w:t>
      </w:r>
      <w:r>
        <w:rPr>
          <w:spacing w:val="2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Pearson.</w:t>
      </w:r>
    </w:p>
    <w:p>
      <w:pPr>
        <w:spacing w:line="360" w:lineRule="auto" w:before="115"/>
        <w:ind w:left="1436" w:right="0" w:hanging="70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2880">
            <wp:simplePos x="0" y="0"/>
            <wp:positionH relativeFrom="page">
              <wp:posOffset>1282700</wp:posOffset>
            </wp:positionH>
            <wp:positionV relativeFrom="paragraph">
              <wp:posOffset>20105</wp:posOffset>
            </wp:positionV>
            <wp:extent cx="4686300" cy="1841500"/>
            <wp:effectExtent l="0" t="0" r="0" b="0"/>
            <wp:wrapNone/>
            <wp:docPr id="3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5.67313pt;width:425.26pt;height:14.16pt;mso-position-horizontal-relative:page;mso-position-vertical-relative:paragraph;z-index:-22553088" filled="true" fillcolor="#ffffff" stroked="false">
            <v:fill type="solid"/>
            <w10:wrap type="none"/>
          </v:rect>
        </w:pict>
      </w:r>
      <w:r>
        <w:rPr>
          <w:sz w:val="24"/>
        </w:rPr>
        <w:t>Battista,</w:t>
      </w:r>
      <w:r>
        <w:rPr>
          <w:spacing w:val="10"/>
          <w:sz w:val="24"/>
        </w:rPr>
        <w:t> </w:t>
      </w:r>
      <w:r>
        <w:rPr>
          <w:sz w:val="24"/>
        </w:rPr>
        <w:t>J.,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Almond,</w:t>
      </w:r>
      <w:r>
        <w:rPr>
          <w:spacing w:val="13"/>
          <w:sz w:val="24"/>
        </w:rPr>
        <w:t> </w:t>
      </w:r>
      <w:r>
        <w:rPr>
          <w:sz w:val="24"/>
        </w:rPr>
        <w:t>R.</w:t>
      </w:r>
      <w:r>
        <w:rPr>
          <w:spacing w:val="10"/>
          <w:sz w:val="24"/>
        </w:rPr>
        <w:t> </w:t>
      </w:r>
      <w:r>
        <w:rPr>
          <w:sz w:val="24"/>
        </w:rPr>
        <w:t>(1973).</w:t>
      </w:r>
      <w:r>
        <w:rPr>
          <w:spacing w:val="13"/>
          <w:sz w:val="24"/>
        </w:rPr>
        <w:t> </w:t>
      </w:r>
      <w:r>
        <w:rPr>
          <w:sz w:val="24"/>
        </w:rPr>
        <w:t>“The</w:t>
      </w:r>
      <w:r>
        <w:rPr>
          <w:spacing w:val="11"/>
          <w:sz w:val="24"/>
        </w:rPr>
        <w:t> </w:t>
      </w:r>
      <w:r>
        <w:rPr>
          <w:sz w:val="24"/>
        </w:rPr>
        <w:t>Development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Meaning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Life”.</w:t>
      </w:r>
      <w:r>
        <w:rPr>
          <w:spacing w:val="-1"/>
          <w:sz w:val="24"/>
        </w:rPr>
        <w:t> </w:t>
      </w:r>
      <w:r>
        <w:rPr>
          <w:i/>
          <w:sz w:val="24"/>
        </w:rPr>
        <w:t>Psychiatry:</w:t>
      </w:r>
      <w:r>
        <w:rPr>
          <w:i/>
          <w:spacing w:val="-57"/>
          <w:sz w:val="24"/>
        </w:rPr>
        <w:t> </w:t>
      </w:r>
      <w:r>
        <w:rPr>
          <w:i/>
          <w:sz w:val="24"/>
          <w:shd w:fill="FFFFFF" w:color="auto" w:val="clear"/>
        </w:rPr>
        <w:t>Journal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for the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Study of Interpersonal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Processes,</w:t>
      </w:r>
      <w:r>
        <w:rPr>
          <w:i/>
          <w:spacing w:val="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36</w:t>
      </w:r>
      <w:r>
        <w:rPr>
          <w:sz w:val="24"/>
          <w:shd w:fill="FFFFFF" w:color="auto" w:val="clear"/>
        </w:rPr>
        <w:t>(4), 409–427.</w:t>
      </w:r>
    </w:p>
    <w:p>
      <w:pPr>
        <w:spacing w:line="360" w:lineRule="auto" w:before="120"/>
        <w:ind w:left="1436" w:right="390" w:hanging="708"/>
        <w:jc w:val="left"/>
        <w:rPr>
          <w:sz w:val="24"/>
        </w:rPr>
      </w:pPr>
      <w:r>
        <w:rPr>
          <w:sz w:val="24"/>
        </w:rPr>
        <w:t>Batuş,</w:t>
      </w:r>
      <w:r>
        <w:rPr>
          <w:spacing w:val="10"/>
          <w:sz w:val="24"/>
        </w:rPr>
        <w:t> </w:t>
      </w:r>
      <w:r>
        <w:rPr>
          <w:sz w:val="24"/>
        </w:rPr>
        <w:t>G.</w:t>
      </w:r>
      <w:r>
        <w:rPr>
          <w:spacing w:val="11"/>
          <w:sz w:val="24"/>
        </w:rPr>
        <w:t> </w:t>
      </w:r>
      <w:r>
        <w:rPr>
          <w:sz w:val="24"/>
        </w:rPr>
        <w:t>(2012).</w:t>
      </w:r>
      <w:r>
        <w:rPr>
          <w:spacing w:val="10"/>
          <w:sz w:val="24"/>
        </w:rPr>
        <w:t> </w:t>
      </w:r>
      <w:r>
        <w:rPr>
          <w:sz w:val="24"/>
        </w:rPr>
        <w:t>“İletişim</w:t>
      </w:r>
      <w:r>
        <w:rPr>
          <w:spacing w:val="10"/>
          <w:sz w:val="24"/>
        </w:rPr>
        <w:t> </w:t>
      </w:r>
      <w:r>
        <w:rPr>
          <w:sz w:val="24"/>
        </w:rPr>
        <w:t>Sosyolojisinin</w:t>
      </w:r>
      <w:r>
        <w:rPr>
          <w:spacing w:val="10"/>
          <w:sz w:val="24"/>
        </w:rPr>
        <w:t> </w:t>
      </w:r>
      <w:r>
        <w:rPr>
          <w:sz w:val="24"/>
        </w:rPr>
        <w:t>Doğuş</w:t>
      </w:r>
      <w:r>
        <w:rPr>
          <w:spacing w:val="9"/>
          <w:sz w:val="24"/>
        </w:rPr>
        <w:t> </w:t>
      </w:r>
      <w:r>
        <w:rPr>
          <w:sz w:val="24"/>
        </w:rPr>
        <w:t>Nedenleri”</w:t>
      </w:r>
      <w:r>
        <w:rPr>
          <w:i/>
          <w:sz w:val="24"/>
        </w:rPr>
        <w:t>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İstanbul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İletişim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Dergisi</w:t>
      </w:r>
      <w:r>
        <w:rPr>
          <w:sz w:val="24"/>
        </w:rPr>
        <w:t>, 5.</w:t>
      </w:r>
    </w:p>
    <w:p>
      <w:pPr>
        <w:pStyle w:val="BodyText"/>
        <w:spacing w:before="120"/>
        <w:ind w:left="728"/>
      </w:pPr>
      <w:r>
        <w:rPr/>
        <w:pict>
          <v:rect style="position:absolute;margin-left:113.419998pt;margin-top:5.923111pt;width:425.26pt;height:14.16pt;mso-position-horizontal-relative:page;mso-position-vertical-relative:paragraph;z-index:-22552576" filled="true" fillcolor="#ffffff" stroked="false">
            <v:fill type="solid"/>
            <w10:wrap type="none"/>
          </v:rect>
        </w:pict>
      </w:r>
      <w:r>
        <w:rPr/>
        <w:t>Baumeister, R.</w:t>
      </w:r>
      <w:r>
        <w:rPr>
          <w:spacing w:val="1"/>
        </w:rPr>
        <w:t> </w:t>
      </w:r>
      <w:r>
        <w:rPr/>
        <w:t>F., &amp;</w:t>
      </w:r>
      <w:r>
        <w:rPr>
          <w:spacing w:val="-2"/>
        </w:rPr>
        <w:t> </w:t>
      </w:r>
      <w:r>
        <w:rPr/>
        <w:t>Wilson,</w:t>
      </w:r>
      <w:r>
        <w:rPr>
          <w:spacing w:val="-1"/>
        </w:rPr>
        <w:t> </w:t>
      </w:r>
      <w:r>
        <w:rPr/>
        <w:t>B.</w:t>
      </w:r>
      <w:r>
        <w:rPr>
          <w:spacing w:val="1"/>
        </w:rPr>
        <w:t> </w:t>
      </w:r>
      <w:r>
        <w:rPr/>
        <w:t>(1996).</w:t>
      </w:r>
      <w:r>
        <w:rPr>
          <w:spacing w:val="3"/>
        </w:rPr>
        <w:t> </w:t>
      </w:r>
      <w:r>
        <w:rPr/>
        <w:t>“Life</w:t>
      </w:r>
      <w:r>
        <w:rPr>
          <w:spacing w:val="-1"/>
        </w:rPr>
        <w:t> </w:t>
      </w:r>
      <w:r>
        <w:rPr/>
        <w:t>Stories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Four Needs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Meaning”.</w:t>
      </w:r>
    </w:p>
    <w:p>
      <w:pPr>
        <w:spacing w:before="139"/>
        <w:ind w:left="1436" w:right="0" w:firstLine="0"/>
        <w:jc w:val="left"/>
        <w:rPr>
          <w:sz w:val="24"/>
        </w:rPr>
      </w:pPr>
      <w:r>
        <w:rPr>
          <w:i/>
          <w:sz w:val="24"/>
          <w:shd w:fill="FFFFFF" w:color="auto" w:val="clear"/>
        </w:rPr>
        <w:t>Psychological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Inquiry,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7(4),</w:t>
      </w:r>
      <w:r>
        <w:rPr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322–325.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728" w:right="0" w:firstLine="0"/>
        <w:jc w:val="left"/>
        <w:rPr>
          <w:sz w:val="24"/>
        </w:rPr>
      </w:pPr>
      <w:r>
        <w:rPr>
          <w:sz w:val="24"/>
        </w:rPr>
        <w:t>Baumeister,</w:t>
      </w:r>
      <w:r>
        <w:rPr>
          <w:spacing w:val="-1"/>
          <w:sz w:val="24"/>
        </w:rPr>
        <w:t> </w:t>
      </w:r>
      <w:r>
        <w:rPr>
          <w:sz w:val="24"/>
        </w:rPr>
        <w:t>Roy</w:t>
      </w:r>
      <w:r>
        <w:rPr>
          <w:spacing w:val="-4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Meanings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color w:val="FF0000"/>
          <w:sz w:val="24"/>
        </w:rPr>
        <w:t>:</w:t>
      </w:r>
      <w:r>
        <w:rPr>
          <w:color w:val="FF0000"/>
          <w:spacing w:val="-1"/>
          <w:sz w:val="24"/>
        </w:rPr>
        <w:t> </w:t>
      </w:r>
      <w:r>
        <w:rPr>
          <w:sz w:val="24"/>
        </w:rPr>
        <w:t>Guilford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1436" w:right="391" w:hanging="708"/>
        <w:jc w:val="both"/>
        <w:rPr>
          <w:sz w:val="24"/>
        </w:rPr>
      </w:pPr>
      <w:r>
        <w:rPr>
          <w:sz w:val="24"/>
        </w:rPr>
        <w:t>Bayrakdar S. (2008). </w:t>
      </w:r>
      <w:r>
        <w:rPr>
          <w:i/>
          <w:sz w:val="24"/>
        </w:rPr>
        <w:t>Yapısalcılığa Saussure ile Dilsel İletişim Açısından Eleştirel Bir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Yaklaşım. </w:t>
      </w:r>
      <w:r>
        <w:rPr>
          <w:sz w:val="24"/>
        </w:rPr>
        <w:t>(Yayımlanmamış Yüksek Lisans Tezi), Erzurum: Atatürk Üniversitesi</w:t>
      </w:r>
      <w:r>
        <w:rPr>
          <w:spacing w:val="-57"/>
          <w:sz w:val="24"/>
        </w:rPr>
        <w:t> </w:t>
      </w:r>
      <w:r>
        <w:rPr>
          <w:sz w:val="24"/>
        </w:rPr>
        <w:t>Sosyal</w:t>
      </w:r>
      <w:r>
        <w:rPr>
          <w:spacing w:val="-1"/>
          <w:sz w:val="24"/>
        </w:rPr>
        <w:t> </w:t>
      </w:r>
      <w:r>
        <w:rPr>
          <w:sz w:val="24"/>
        </w:rPr>
        <w:t>Bilimler</w:t>
      </w:r>
      <w:r>
        <w:rPr>
          <w:spacing w:val="-2"/>
          <w:sz w:val="24"/>
        </w:rPr>
        <w:t> </w:t>
      </w:r>
      <w:r>
        <w:rPr>
          <w:sz w:val="24"/>
        </w:rPr>
        <w:t>Enstitüsü.</w:t>
      </w:r>
    </w:p>
    <w:p>
      <w:pPr>
        <w:spacing w:line="360" w:lineRule="auto" w:before="119"/>
        <w:ind w:left="1436" w:right="390" w:hanging="708"/>
        <w:jc w:val="both"/>
        <w:rPr>
          <w:sz w:val="24"/>
        </w:rPr>
      </w:pPr>
      <w:r>
        <w:rPr>
          <w:sz w:val="24"/>
        </w:rPr>
        <w:t>Beeth, M. E. (1998). “Teaching Science in Fifth Grade: İnstructional Goals that Support</w:t>
      </w:r>
      <w:r>
        <w:rPr>
          <w:spacing w:val="-57"/>
          <w:sz w:val="24"/>
        </w:rPr>
        <w:t> </w:t>
      </w:r>
      <w:r>
        <w:rPr>
          <w:sz w:val="24"/>
        </w:rPr>
        <w:t>Conceptual Change”. </w:t>
      </w:r>
      <w:r>
        <w:rPr>
          <w:i/>
          <w:sz w:val="24"/>
        </w:rPr>
        <w:t>Journal of Research in Science Teaching, </w:t>
      </w:r>
      <w:r>
        <w:rPr>
          <w:sz w:val="24"/>
        </w:rPr>
        <w:t>35(10), 1091-</w:t>
      </w:r>
      <w:r>
        <w:rPr>
          <w:spacing w:val="1"/>
          <w:sz w:val="24"/>
        </w:rPr>
        <w:t> </w:t>
      </w:r>
      <w:r>
        <w:rPr>
          <w:sz w:val="24"/>
        </w:rPr>
        <w:t>1101.</w:t>
      </w:r>
    </w:p>
    <w:p>
      <w:pPr>
        <w:pStyle w:val="BodyText"/>
        <w:spacing w:line="360" w:lineRule="auto" w:before="119"/>
        <w:ind w:left="1436" w:right="390" w:hanging="708"/>
        <w:jc w:val="both"/>
      </w:pPr>
      <w:r>
        <w:rPr/>
        <w:t>Bekiş, T., Tosunoğlu, N., &amp; Arı, G. S., (2021). “Çalışan Koçluk İlişkisinin Algılanan</w:t>
      </w:r>
      <w:r>
        <w:rPr>
          <w:spacing w:val="1"/>
        </w:rPr>
        <w:t> </w:t>
      </w:r>
      <w:r>
        <w:rPr/>
        <w:t>Kalitesinin Türkçe Ölçek Uyarlaması ve Psikolojik Sermayeye Etkisinin Yapısal</w:t>
      </w:r>
      <w:r>
        <w:rPr>
          <w:spacing w:val="-57"/>
        </w:rPr>
        <w:t> </w:t>
      </w:r>
      <w:r>
        <w:rPr/>
        <w:t>Eşitlik</w:t>
      </w:r>
      <w:r>
        <w:rPr>
          <w:spacing w:val="1"/>
        </w:rPr>
        <w:t> </w:t>
      </w:r>
      <w:r>
        <w:rPr/>
        <w:t>Modellemesi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İncelenmesi”. </w:t>
      </w:r>
      <w:r>
        <w:rPr>
          <w:i/>
        </w:rPr>
        <w:t>İşletme</w:t>
      </w:r>
      <w:r>
        <w:rPr>
          <w:i/>
          <w:spacing w:val="1"/>
        </w:rPr>
        <w:t> </w:t>
      </w:r>
      <w:r>
        <w:rPr>
          <w:i/>
        </w:rPr>
        <w:t>Araştırmaları</w:t>
      </w:r>
      <w:r>
        <w:rPr>
          <w:i/>
          <w:spacing w:val="1"/>
        </w:rPr>
        <w:t> </w:t>
      </w:r>
      <w:r>
        <w:rPr>
          <w:i/>
        </w:rPr>
        <w:t>Dergisi</w:t>
      </w:r>
      <w:r>
        <w:rPr/>
        <w:t>, </w:t>
      </w:r>
      <w:r>
        <w:rPr>
          <w:i/>
        </w:rPr>
        <w:t>13</w:t>
      </w:r>
      <w:r>
        <w:rPr/>
        <w:t>(3),</w:t>
      </w:r>
      <w:r>
        <w:rPr>
          <w:spacing w:val="1"/>
        </w:rPr>
        <w:t> </w:t>
      </w:r>
      <w:r>
        <w:rPr/>
        <w:t>s.2727-2745,</w:t>
      </w:r>
    </w:p>
    <w:p>
      <w:pPr>
        <w:spacing w:line="360" w:lineRule="auto" w:before="120"/>
        <w:ind w:left="1436" w:right="395" w:hanging="708"/>
        <w:jc w:val="both"/>
        <w:rPr>
          <w:sz w:val="24"/>
        </w:rPr>
      </w:pPr>
      <w:r>
        <w:rPr>
          <w:sz w:val="24"/>
        </w:rPr>
        <w:t>Berger P. L. ve Luckmann, T. (2008). </w:t>
      </w:r>
      <w:r>
        <w:rPr>
          <w:i/>
          <w:sz w:val="24"/>
        </w:rPr>
        <w:t>Gerçekliğin Sosyal İnşası </w:t>
      </w:r>
      <w:r>
        <w:rPr>
          <w:sz w:val="24"/>
        </w:rPr>
        <w:t>(çev. Vefa Saygın</w:t>
      </w:r>
      <w:r>
        <w:rPr>
          <w:spacing w:val="1"/>
          <w:sz w:val="24"/>
        </w:rPr>
        <w:t> </w:t>
      </w:r>
      <w:r>
        <w:rPr>
          <w:sz w:val="24"/>
        </w:rPr>
        <w:t>Öğütle),</w:t>
      </w:r>
      <w:r>
        <w:rPr>
          <w:spacing w:val="4"/>
          <w:sz w:val="24"/>
        </w:rPr>
        <w:t> </w:t>
      </w:r>
      <w:r>
        <w:rPr>
          <w:sz w:val="24"/>
        </w:rPr>
        <w:t>İstanbul: Paradigma.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1" w:hanging="708"/>
        <w:jc w:val="both"/>
        <w:rPr>
          <w:sz w:val="24"/>
        </w:rPr>
      </w:pPr>
      <w:r>
        <w:rPr>
          <w:sz w:val="24"/>
        </w:rPr>
        <w:t>Berman, John, J. (1989). (Ed.), </w:t>
      </w:r>
      <w:r>
        <w:rPr>
          <w:i/>
          <w:sz w:val="24"/>
        </w:rPr>
        <w:t>Cross-Cultural Perspectives: Nebraska Symposium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</w:t>
      </w:r>
      <w:r>
        <w:rPr>
          <w:sz w:val="24"/>
        </w:rPr>
        <w:t>, Lincoln,</w:t>
      </w:r>
      <w:r>
        <w:rPr>
          <w:spacing w:val="-1"/>
          <w:sz w:val="24"/>
        </w:rPr>
        <w:t> </w:t>
      </w:r>
      <w:r>
        <w:rPr>
          <w:sz w:val="24"/>
        </w:rPr>
        <w:t>NE:</w:t>
      </w:r>
      <w:r>
        <w:rPr>
          <w:spacing w:val="1"/>
          <w:sz w:val="24"/>
        </w:rPr>
        <w:t> </w:t>
      </w:r>
      <w:r>
        <w:rPr>
          <w:sz w:val="24"/>
        </w:rPr>
        <w:t>Nebraska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Press,</w:t>
      </w:r>
      <w:r>
        <w:rPr>
          <w:spacing w:val="1"/>
          <w:sz w:val="24"/>
        </w:rPr>
        <w:t> </w:t>
      </w:r>
      <w:r>
        <w:rPr>
          <w:sz w:val="24"/>
        </w:rPr>
        <w:t>Lincoln,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135-200,</w:t>
      </w:r>
      <w:r>
        <w:rPr>
          <w:spacing w:val="1"/>
          <w:sz w:val="24"/>
        </w:rPr>
        <w:t> </w:t>
      </w:r>
      <w:r>
        <w:rPr>
          <w:sz w:val="24"/>
        </w:rPr>
        <w:t>NE.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Blumer,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(1969).</w:t>
      </w:r>
      <w:r>
        <w:rPr>
          <w:spacing w:val="1"/>
          <w:sz w:val="24"/>
        </w:rPr>
        <w:t> </w:t>
      </w:r>
      <w:r>
        <w:rPr>
          <w:i/>
          <w:sz w:val="24"/>
        </w:rPr>
        <w:t>Symbolic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California: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California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360" w:lineRule="auto" w:before="120"/>
        <w:ind w:left="1436" w:right="389" w:hanging="708"/>
        <w:jc w:val="both"/>
      </w:pPr>
      <w:r>
        <w:rPr/>
        <w:t>Bonebright, C. A., Clay, D. L., &amp; Ankenmann, R. D. (2000). “The Relationship of</w:t>
      </w:r>
      <w:r>
        <w:rPr>
          <w:spacing w:val="1"/>
        </w:rPr>
        <w:t> </w:t>
      </w:r>
      <w:r>
        <w:rPr/>
        <w:t>Workaholism with Work–Life Conflict, Life Satisfaction, and Purpose in Life”.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Counseling Psychology</w:t>
      </w:r>
      <w:r>
        <w:rPr/>
        <w:t>, 47(4), 469–477.</w:t>
      </w:r>
    </w:p>
    <w:p>
      <w:pPr>
        <w:pStyle w:val="BodyText"/>
        <w:spacing w:line="360" w:lineRule="auto" w:before="119"/>
        <w:ind w:left="1436" w:right="393" w:hanging="708"/>
        <w:jc w:val="both"/>
      </w:pPr>
      <w:r>
        <w:rPr/>
        <w:drawing>
          <wp:anchor distT="0" distB="0" distL="0" distR="0" allowOverlap="1" layoutInCell="1" locked="0" behindDoc="1" simplePos="0" relativeHeight="480764416">
            <wp:simplePos x="0" y="0"/>
            <wp:positionH relativeFrom="page">
              <wp:posOffset>1282700</wp:posOffset>
            </wp:positionH>
            <wp:positionV relativeFrom="paragraph">
              <wp:posOffset>701206</wp:posOffset>
            </wp:positionV>
            <wp:extent cx="4686300" cy="1841500"/>
            <wp:effectExtent l="0" t="0" r="0" b="0"/>
            <wp:wrapNone/>
            <wp:docPr id="3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Brassai L., Piko B. F., Steger, M. F. (2011). “Meaning in Life: Is it a Protective 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Adolescents’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Health?</w:t>
      </w:r>
      <w:r>
        <w:rPr>
          <w:spacing w:val="1"/>
        </w:rPr>
        <w:t> </w:t>
      </w:r>
      <w:r>
        <w:rPr/>
        <w:t>International”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Behavioral</w:t>
      </w:r>
      <w:r>
        <w:rPr>
          <w:i/>
          <w:spacing w:val="-57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/>
        <w:t>18: 44–51. doi:10.1007/s12529-010-9089-6.</w:t>
      </w:r>
    </w:p>
    <w:p>
      <w:pPr>
        <w:spacing w:line="463" w:lineRule="auto" w:before="122"/>
        <w:ind w:left="728" w:right="1891" w:firstLine="0"/>
        <w:jc w:val="both"/>
        <w:rPr>
          <w:sz w:val="24"/>
        </w:rPr>
      </w:pPr>
      <w:r>
        <w:rPr>
          <w:sz w:val="24"/>
        </w:rPr>
        <w:t>Braudy, L. (1997).</w:t>
      </w:r>
      <w:r>
        <w:rPr>
          <w:spacing w:val="1"/>
          <w:sz w:val="24"/>
        </w:rPr>
        <w:t> </w:t>
      </w:r>
      <w:r>
        <w:rPr>
          <w:i/>
          <w:sz w:val="24"/>
        </w:rPr>
        <w:t>The frenzy of renown: Fame and its history</w:t>
      </w:r>
      <w:r>
        <w:rPr>
          <w:sz w:val="24"/>
        </w:rPr>
        <w:t>. Vintage.</w:t>
      </w:r>
      <w:r>
        <w:rPr>
          <w:spacing w:val="-57"/>
          <w:sz w:val="24"/>
        </w:rPr>
        <w:t> </w:t>
      </w:r>
      <w:r>
        <w:rPr>
          <w:sz w:val="24"/>
        </w:rPr>
        <w:t>Burger,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Kişilik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İstanbul:</w:t>
      </w:r>
      <w:r>
        <w:rPr>
          <w:spacing w:val="-1"/>
          <w:sz w:val="24"/>
        </w:rPr>
        <w:t> </w:t>
      </w:r>
      <w:r>
        <w:rPr>
          <w:sz w:val="24"/>
        </w:rPr>
        <w:t>Kaknüs Yayınları.</w:t>
      </w:r>
    </w:p>
    <w:p>
      <w:pPr>
        <w:pStyle w:val="BodyText"/>
        <w:spacing w:line="360" w:lineRule="auto" w:before="2"/>
        <w:ind w:left="1436" w:right="395" w:hanging="708"/>
        <w:jc w:val="both"/>
      </w:pPr>
      <w:r>
        <w:rPr/>
        <w:t>Burhan,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‘’Biliş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Üstbiliş</w:t>
      </w:r>
      <w:r>
        <w:rPr>
          <w:spacing w:val="1"/>
        </w:rPr>
        <w:t> </w:t>
      </w:r>
      <w:r>
        <w:rPr/>
        <w:t>(Metabiliş)</w:t>
      </w:r>
      <w:r>
        <w:rPr>
          <w:spacing w:val="1"/>
        </w:rPr>
        <w:t> </w:t>
      </w:r>
      <w:r>
        <w:rPr/>
        <w:t>Kavramlarının</w:t>
      </w:r>
      <w:r>
        <w:rPr>
          <w:spacing w:val="1"/>
        </w:rPr>
        <w:t> </w:t>
      </w:r>
      <w:r>
        <w:rPr/>
        <w:t>Zihin</w:t>
      </w:r>
      <w:r>
        <w:rPr>
          <w:spacing w:val="1"/>
        </w:rPr>
        <w:t> </w:t>
      </w:r>
      <w:r>
        <w:rPr/>
        <w:t>Felsefesi</w:t>
      </w:r>
      <w:r>
        <w:rPr>
          <w:spacing w:val="1"/>
        </w:rPr>
        <w:t> </w:t>
      </w:r>
      <w:r>
        <w:rPr/>
        <w:t>Açısından</w:t>
      </w:r>
      <w:r>
        <w:rPr>
          <w:spacing w:val="-1"/>
        </w:rPr>
        <w:t> </w:t>
      </w:r>
      <w:r>
        <w:rPr/>
        <w:t>Analizi’’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Turkish Studiesi </w:t>
      </w:r>
      <w:r>
        <w:rPr/>
        <w:t>6(4),</w:t>
      </w:r>
      <w:r>
        <w:rPr>
          <w:spacing w:val="-1"/>
        </w:rPr>
        <w:t> </w:t>
      </w:r>
      <w:r>
        <w:rPr/>
        <w:t>353-365.</w:t>
      </w:r>
    </w:p>
    <w:p>
      <w:pPr>
        <w:pStyle w:val="BodyText"/>
        <w:spacing w:before="120"/>
        <w:ind w:left="728"/>
        <w:jc w:val="both"/>
      </w:pPr>
      <w:r>
        <w:rPr/>
        <w:t>Büyük</w:t>
      </w:r>
      <w:r>
        <w:rPr>
          <w:spacing w:val="-2"/>
        </w:rPr>
        <w:t> </w:t>
      </w:r>
      <w:r>
        <w:rPr/>
        <w:t>Larousse</w:t>
      </w:r>
      <w:r>
        <w:rPr>
          <w:spacing w:val="-6"/>
        </w:rPr>
        <w:t> </w:t>
      </w:r>
      <w:r>
        <w:rPr/>
        <w:t>(1992).</w:t>
      </w:r>
      <w:r>
        <w:rPr>
          <w:spacing w:val="-2"/>
        </w:rPr>
        <w:t> </w:t>
      </w:r>
      <w:r>
        <w:rPr/>
        <w:t>Milliyet</w:t>
      </w:r>
      <w:r>
        <w:rPr>
          <w:spacing w:val="3"/>
        </w:rPr>
        <w:t> </w:t>
      </w:r>
      <w:r>
        <w:rPr/>
        <w:t>İstanbul:</w:t>
      </w:r>
      <w:r>
        <w:rPr>
          <w:spacing w:val="-4"/>
        </w:rPr>
        <w:t> </w:t>
      </w:r>
      <w:r>
        <w:rPr/>
        <w:t>Yayınları.</w:t>
      </w: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0"/>
        <w:ind w:left="1436" w:right="376" w:hanging="708"/>
        <w:jc w:val="both"/>
        <w:rPr>
          <w:sz w:val="24"/>
        </w:rPr>
      </w:pPr>
      <w:r>
        <w:rPr>
          <w:sz w:val="24"/>
        </w:rPr>
        <w:t>Büyüköztürk, Ş. (2017). </w:t>
      </w:r>
      <w:r>
        <w:rPr>
          <w:i/>
          <w:sz w:val="24"/>
        </w:rPr>
        <w:t>Sosyal Bilimler İçin Veri Analizi El Kitabı: İstatistik, Araştırma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Deseni, SPSS Uygulamaları ve Yorum [Data Analysis Handbook For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Sciences: Statistics, Research Design, SPSS Applications and Interpretation].</w:t>
      </w:r>
      <w:r>
        <w:rPr>
          <w:i/>
          <w:spacing w:val="1"/>
          <w:sz w:val="24"/>
        </w:rPr>
        <w:t> </w:t>
      </w:r>
      <w:r>
        <w:rPr>
          <w:sz w:val="24"/>
        </w:rPr>
        <w:t>Baskı</w:t>
      </w:r>
      <w:r>
        <w:rPr>
          <w:spacing w:val="-2"/>
          <w:sz w:val="24"/>
        </w:rPr>
        <w:t> </w:t>
      </w:r>
      <w:r>
        <w:rPr>
          <w:sz w:val="24"/>
        </w:rPr>
        <w:t>(23rd</w:t>
      </w:r>
      <w:r>
        <w:rPr>
          <w:spacing w:val="2"/>
          <w:sz w:val="24"/>
        </w:rPr>
        <w:t> </w:t>
      </w:r>
      <w:r>
        <w:rPr>
          <w:sz w:val="24"/>
        </w:rPr>
        <w:t>Edition). Ankara: Pegem</w:t>
      </w:r>
      <w:r>
        <w:rPr>
          <w:spacing w:val="-1"/>
          <w:sz w:val="24"/>
        </w:rPr>
        <w:t> </w:t>
      </w:r>
      <w:r>
        <w:rPr>
          <w:sz w:val="24"/>
        </w:rPr>
        <w:t>Akademi.</w:t>
      </w:r>
    </w:p>
    <w:p>
      <w:pPr>
        <w:pStyle w:val="BodyText"/>
        <w:spacing w:line="360" w:lineRule="auto" w:before="121"/>
        <w:ind w:left="1436" w:right="389" w:hanging="708"/>
        <w:jc w:val="both"/>
      </w:pPr>
      <w:r>
        <w:rPr/>
        <w:t>Büyüköztürk, Ş., Akgün, Ö. E., Özkahveci, Ö., &amp; Demirel, F. (2004). “The Validity and</w:t>
      </w:r>
      <w:r>
        <w:rPr>
          <w:spacing w:val="-57"/>
        </w:rPr>
        <w:t> </w:t>
      </w:r>
      <w:r>
        <w:rPr/>
        <w:t>Reliability</w:t>
      </w:r>
      <w:r>
        <w:rPr>
          <w:spacing w:val="-9"/>
        </w:rPr>
        <w:t> </w:t>
      </w:r>
      <w:r>
        <w:rPr/>
        <w:t>Study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Turkish</w:t>
      </w:r>
      <w:r>
        <w:rPr>
          <w:spacing w:val="-1"/>
        </w:rPr>
        <w:t> </w:t>
      </w:r>
      <w:r>
        <w:rPr/>
        <w:t>Version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Questionnaire”.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Sciences: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Practice</w:t>
      </w:r>
      <w:r>
        <w:rPr/>
        <w:t>,</w:t>
      </w:r>
      <w:r>
        <w:rPr>
          <w:spacing w:val="1"/>
        </w:rPr>
        <w:t> </w:t>
      </w:r>
      <w:r>
        <w:rPr/>
        <w:t>4(2),</w:t>
      </w:r>
      <w:r>
        <w:rPr>
          <w:spacing w:val="1"/>
        </w:rPr>
        <w:t> </w:t>
      </w:r>
      <w:r>
        <w:rPr/>
        <w:t>231-239.</w:t>
      </w:r>
      <w:r>
        <w:rPr>
          <w:spacing w:val="1"/>
        </w:rPr>
        <w:t> </w:t>
      </w:r>
      <w:r>
        <w:rPr/>
        <w:t>https://pdfs.semanticscholar.org/aedd/bf1bee84cc34ca4735fde4dfe66db4d915f7.</w:t>
      </w:r>
      <w:r>
        <w:rPr>
          <w:spacing w:val="-58"/>
        </w:rPr>
        <w:t> </w:t>
      </w:r>
      <w:r>
        <w:rPr/>
        <w:t>pdf</w:t>
      </w:r>
    </w:p>
    <w:p>
      <w:pPr>
        <w:spacing w:line="360" w:lineRule="auto" w:before="119"/>
        <w:ind w:left="1436" w:right="390" w:hanging="708"/>
        <w:jc w:val="both"/>
        <w:rPr>
          <w:sz w:val="24"/>
        </w:rPr>
      </w:pPr>
      <w:r>
        <w:rPr>
          <w:sz w:val="24"/>
        </w:rPr>
        <w:t>Büyüköztürk, Ş., Atalay, K., Sozgun, Z., &amp; Kebapçı, Ş. (2011). “The Development 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2"/>
          <w:sz w:val="24"/>
        </w:rPr>
        <w:t> </w:t>
      </w:r>
      <w:r>
        <w:rPr>
          <w:sz w:val="24"/>
        </w:rPr>
        <w:t>Self-</w:t>
      </w:r>
      <w:r>
        <w:rPr>
          <w:spacing w:val="10"/>
          <w:sz w:val="24"/>
        </w:rPr>
        <w:t> </w:t>
      </w:r>
      <w:r>
        <w:rPr>
          <w:sz w:val="24"/>
        </w:rPr>
        <w:t>Efficacy</w:t>
      </w:r>
      <w:r>
        <w:rPr>
          <w:spacing w:val="8"/>
          <w:sz w:val="24"/>
        </w:rPr>
        <w:t> </w:t>
      </w:r>
      <w:r>
        <w:rPr>
          <w:sz w:val="24"/>
        </w:rPr>
        <w:t>Scale”.</w:t>
      </w:r>
      <w:r>
        <w:rPr>
          <w:spacing w:val="11"/>
          <w:sz w:val="24"/>
        </w:rPr>
        <w:t> </w:t>
      </w:r>
      <w:r>
        <w:rPr>
          <w:i/>
          <w:sz w:val="24"/>
        </w:rPr>
        <w:t>Cypriot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1,</w:t>
      </w:r>
      <w:r>
        <w:rPr>
          <w:spacing w:val="10"/>
          <w:sz w:val="24"/>
        </w:rPr>
        <w:t> </w:t>
      </w:r>
      <w:r>
        <w:rPr>
          <w:sz w:val="24"/>
        </w:rPr>
        <w:t>22-</w:t>
      </w:r>
    </w:p>
    <w:p>
      <w:pPr>
        <w:pStyle w:val="BodyText"/>
        <w:spacing w:line="360" w:lineRule="auto"/>
        <w:ind w:left="1436" w:right="395"/>
        <w:jc w:val="both"/>
      </w:pPr>
      <w:r>
        <w:rPr/>
        <w:t>29.</w:t>
      </w:r>
      <w:r>
        <w:rPr>
          <w:color w:val="0462C1"/>
        </w:rPr>
        <w:t> </w:t>
      </w:r>
      <w:hyperlink r:id="rId20">
        <w:r>
          <w:rPr>
            <w:color w:val="0462C1"/>
            <w:u w:val="single" w:color="0462C1"/>
          </w:rPr>
          <w:t>https://www.researchgate.net/publication/267804474_The_development_of_</w:t>
        </w:r>
      </w:hyperlink>
      <w:r>
        <w:rPr>
          <w:color w:val="0462C1"/>
          <w:spacing w:val="-57"/>
        </w:rPr>
        <w:t> </w:t>
      </w:r>
      <w:r>
        <w:rPr/>
        <w:t>research_self-</w:t>
      </w:r>
      <w:r>
        <w:rPr>
          <w:spacing w:val="-2"/>
        </w:rPr>
        <w:t> </w:t>
      </w:r>
      <w:r>
        <w:rPr/>
        <w:t>efficacy_scale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98"/>
        <w:ind w:left="333"/>
        <w:jc w:val="center"/>
        <w:rPr>
          <w:i/>
        </w:rPr>
      </w:pPr>
      <w:r>
        <w:rPr/>
        <w:t>Büyüköztürk,</w:t>
      </w:r>
      <w:r>
        <w:rPr>
          <w:spacing w:val="48"/>
        </w:rPr>
        <w:t> </w:t>
      </w:r>
      <w:r>
        <w:rPr/>
        <w:t>Ş.,</w:t>
      </w:r>
      <w:r>
        <w:rPr>
          <w:spacing w:val="49"/>
        </w:rPr>
        <w:t> </w:t>
      </w:r>
      <w:r>
        <w:rPr/>
        <w:t>Çakmak,</w:t>
      </w:r>
      <w:r>
        <w:rPr>
          <w:spacing w:val="47"/>
        </w:rPr>
        <w:t> </w:t>
      </w:r>
      <w:r>
        <w:rPr/>
        <w:t>E.</w:t>
      </w:r>
      <w:r>
        <w:rPr>
          <w:spacing w:val="49"/>
        </w:rPr>
        <w:t> </w:t>
      </w:r>
      <w:r>
        <w:rPr/>
        <w:t>K.,</w:t>
      </w:r>
      <w:r>
        <w:rPr>
          <w:spacing w:val="47"/>
        </w:rPr>
        <w:t> </w:t>
      </w:r>
      <w:r>
        <w:rPr/>
        <w:t>Akgün,</w:t>
      </w:r>
      <w:r>
        <w:rPr>
          <w:spacing w:val="49"/>
        </w:rPr>
        <w:t> </w:t>
      </w:r>
      <w:r>
        <w:rPr/>
        <w:t>Ö.</w:t>
      </w:r>
      <w:r>
        <w:rPr>
          <w:spacing w:val="48"/>
        </w:rPr>
        <w:t> </w:t>
      </w:r>
      <w:r>
        <w:rPr/>
        <w:t>E.,</w:t>
      </w:r>
      <w:r>
        <w:rPr>
          <w:spacing w:val="52"/>
        </w:rPr>
        <w:t> </w:t>
      </w:r>
      <w:r>
        <w:rPr/>
        <w:t>Karadeniz,</w:t>
      </w:r>
      <w:r>
        <w:rPr>
          <w:spacing w:val="49"/>
        </w:rPr>
        <w:t> </w:t>
      </w:r>
      <w:r>
        <w:rPr/>
        <w:t>Ş.,</w:t>
      </w:r>
      <w:r>
        <w:rPr>
          <w:spacing w:val="48"/>
        </w:rPr>
        <w:t> </w:t>
      </w:r>
      <w:r>
        <w:rPr/>
        <w:t>Demirel,</w:t>
      </w:r>
      <w:r>
        <w:rPr>
          <w:spacing w:val="49"/>
        </w:rPr>
        <w:t> </w:t>
      </w:r>
      <w:r>
        <w:rPr/>
        <w:t>F.</w:t>
      </w:r>
      <w:r>
        <w:rPr>
          <w:spacing w:val="49"/>
        </w:rPr>
        <w:t> </w:t>
      </w:r>
      <w:r>
        <w:rPr/>
        <w:t>(2012</w:t>
      </w:r>
      <w:r>
        <w:rPr>
          <w:i/>
        </w:rPr>
        <w:t>).</w:t>
      </w:r>
    </w:p>
    <w:p>
      <w:pPr>
        <w:spacing w:before="136"/>
        <w:ind w:left="748" w:right="954" w:firstLine="0"/>
        <w:jc w:val="center"/>
        <w:rPr>
          <w:sz w:val="24"/>
        </w:rPr>
      </w:pPr>
      <w:r>
        <w:rPr>
          <w:i/>
          <w:sz w:val="24"/>
        </w:rPr>
        <w:t>Bilimsel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Araştırma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Yöntemleri</w:t>
      </w:r>
      <w:r>
        <w:rPr>
          <w:i/>
          <w:spacing w:val="-1"/>
          <w:sz w:val="24"/>
        </w:rPr>
        <w:t> </w:t>
      </w:r>
      <w:r>
        <w:rPr>
          <w:sz w:val="24"/>
        </w:rPr>
        <w:t>(2.</w:t>
      </w:r>
      <w:r>
        <w:rPr>
          <w:spacing w:val="-3"/>
          <w:sz w:val="24"/>
        </w:rPr>
        <w:t> </w:t>
      </w:r>
      <w:r>
        <w:rPr>
          <w:sz w:val="24"/>
        </w:rPr>
        <w:t>Baskı).</w:t>
      </w:r>
      <w:r>
        <w:rPr>
          <w:spacing w:val="-2"/>
          <w:sz w:val="24"/>
        </w:rPr>
        <w:t> </w:t>
      </w:r>
      <w:r>
        <w:rPr>
          <w:sz w:val="24"/>
        </w:rPr>
        <w:t>Ankara: Pegem</w:t>
      </w:r>
      <w:r>
        <w:rPr>
          <w:spacing w:val="-2"/>
          <w:sz w:val="24"/>
        </w:rPr>
        <w:t> </w:t>
      </w:r>
      <w:r>
        <w:rPr>
          <w:sz w:val="24"/>
        </w:rPr>
        <w:t>Akademi.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1436" w:right="392" w:hanging="708"/>
        <w:jc w:val="both"/>
      </w:pPr>
      <w:r>
        <w:rPr>
          <w:spacing w:val="-1"/>
        </w:rPr>
        <w:t>Can,</w:t>
      </w:r>
      <w:r>
        <w:rPr>
          <w:spacing w:val="-13"/>
        </w:rPr>
        <w:t> </w:t>
      </w:r>
      <w:r>
        <w:rPr>
          <w:spacing w:val="-1"/>
        </w:rPr>
        <w:t>A.</w:t>
      </w:r>
      <w:r>
        <w:rPr>
          <w:spacing w:val="-14"/>
        </w:rPr>
        <w:t> </w:t>
      </w:r>
      <w:r>
        <w:rPr>
          <w:spacing w:val="-1"/>
        </w:rPr>
        <w:t>(2018).</w:t>
      </w:r>
      <w:r>
        <w:rPr>
          <w:spacing w:val="-14"/>
        </w:rPr>
        <w:t> </w:t>
      </w:r>
      <w:r>
        <w:rPr>
          <w:spacing w:val="-1"/>
        </w:rPr>
        <w:t>‘’SPSS</w:t>
      </w:r>
      <w:r>
        <w:rPr>
          <w:spacing w:val="-12"/>
        </w:rPr>
        <w:t> </w:t>
      </w:r>
      <w:r>
        <w:rPr/>
        <w:t>ile</w:t>
      </w:r>
      <w:r>
        <w:rPr>
          <w:spacing w:val="-14"/>
        </w:rPr>
        <w:t> </w:t>
      </w:r>
      <w:r>
        <w:rPr/>
        <w:t>Bilimsel</w:t>
      </w:r>
      <w:r>
        <w:rPr>
          <w:spacing w:val="-13"/>
        </w:rPr>
        <w:t> </w:t>
      </w:r>
      <w:r>
        <w:rPr/>
        <w:t>Araştırma</w:t>
      </w:r>
      <w:r>
        <w:rPr>
          <w:spacing w:val="-14"/>
        </w:rPr>
        <w:t> </w:t>
      </w:r>
      <w:r>
        <w:rPr/>
        <w:t>Sürecinde</w:t>
      </w:r>
      <w:r>
        <w:rPr>
          <w:spacing w:val="-14"/>
        </w:rPr>
        <w:t> </w:t>
      </w:r>
      <w:r>
        <w:rPr/>
        <w:t>Nicel</w:t>
      </w:r>
      <w:r>
        <w:rPr>
          <w:spacing w:val="-13"/>
        </w:rPr>
        <w:t> </w:t>
      </w:r>
      <w:r>
        <w:rPr/>
        <w:t>Veri</w:t>
      </w:r>
      <w:r>
        <w:rPr>
          <w:spacing w:val="-13"/>
        </w:rPr>
        <w:t> </w:t>
      </w:r>
      <w:r>
        <w:rPr/>
        <w:t>Analizi’’,</w:t>
      </w:r>
      <w:r>
        <w:rPr>
          <w:spacing w:val="4"/>
        </w:rPr>
        <w:t> </w:t>
      </w:r>
      <w:r>
        <w:rPr>
          <w:i/>
        </w:rPr>
        <w:t>Pegem</w:t>
      </w:r>
      <w:r>
        <w:rPr>
          <w:i/>
          <w:spacing w:val="-14"/>
        </w:rPr>
        <w:t> </w:t>
      </w:r>
      <w:r>
        <w:rPr>
          <w:i/>
        </w:rPr>
        <w:t>Atıf</w:t>
      </w:r>
      <w:r>
        <w:rPr>
          <w:i/>
          <w:spacing w:val="-58"/>
        </w:rPr>
        <w:t> </w:t>
      </w:r>
      <w:r>
        <w:rPr>
          <w:i/>
        </w:rPr>
        <w:t>İndeksi</w:t>
      </w:r>
      <w:r>
        <w:rPr/>
        <w:t>,</w:t>
      </w:r>
      <w:r>
        <w:rPr>
          <w:spacing w:val="-1"/>
        </w:rPr>
        <w:t> </w:t>
      </w:r>
      <w:r>
        <w:rPr/>
        <w:t>001-429.</w:t>
      </w:r>
    </w:p>
    <w:p>
      <w:pPr>
        <w:spacing w:line="360" w:lineRule="auto" w:before="120"/>
        <w:ind w:left="1436" w:right="392" w:hanging="708"/>
        <w:jc w:val="both"/>
        <w:rPr>
          <w:sz w:val="24"/>
        </w:rPr>
      </w:pPr>
      <w:r>
        <w:rPr>
          <w:sz w:val="24"/>
        </w:rPr>
        <w:t>Carey, James W. (1988). </w:t>
      </w:r>
      <w:r>
        <w:rPr>
          <w:i/>
          <w:sz w:val="24"/>
        </w:rPr>
        <w:t>Communication as Culture Essays on Media and Society.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line="360" w:lineRule="auto" w:before="120"/>
        <w:ind w:left="1436" w:right="391" w:hanging="708"/>
        <w:jc w:val="both"/>
      </w:pPr>
      <w:r>
        <w:rPr/>
        <w:t>Castro-Alvarez, S., Tendeiro, J. N., Meijer, R. R., &amp; Bringmann, L. F. (2022).</w:t>
      </w:r>
      <w:r>
        <w:rPr>
          <w:spacing w:val="1"/>
        </w:rPr>
        <w:t> </w:t>
      </w:r>
      <w:r>
        <w:rPr/>
        <w:t>“Using</w:t>
      </w:r>
      <w:r>
        <w:rPr>
          <w:spacing w:val="1"/>
        </w:rPr>
        <w:t> </w:t>
      </w:r>
      <w:r>
        <w:rPr>
          <w:spacing w:val="-1"/>
        </w:rPr>
        <w:t>Structural</w:t>
      </w:r>
      <w:r>
        <w:rPr>
          <w:spacing w:val="-7"/>
        </w:rPr>
        <w:t> </w:t>
      </w:r>
      <w:r>
        <w:rPr>
          <w:spacing w:val="-1"/>
        </w:rPr>
        <w:t>Equation</w:t>
      </w:r>
      <w:r>
        <w:rPr>
          <w:spacing w:val="-8"/>
        </w:rPr>
        <w:t> </w:t>
      </w:r>
      <w:r>
        <w:rPr>
          <w:spacing w:val="-1"/>
        </w:rPr>
        <w:t>Modeling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Study</w:t>
      </w:r>
      <w:r>
        <w:rPr>
          <w:spacing w:val="-15"/>
        </w:rPr>
        <w:t> </w:t>
      </w:r>
      <w:r>
        <w:rPr/>
        <w:t>Traits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States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İntensive</w:t>
      </w:r>
      <w:r>
        <w:rPr>
          <w:spacing w:val="-6"/>
        </w:rPr>
        <w:t> </w:t>
      </w:r>
      <w:r>
        <w:rPr/>
        <w:t>Longitudinal</w:t>
      </w:r>
      <w:r>
        <w:rPr>
          <w:spacing w:val="-57"/>
        </w:rPr>
        <w:t> </w:t>
      </w:r>
      <w:r>
        <w:rPr/>
        <w:t>Data”.</w:t>
      </w:r>
      <w:r>
        <w:rPr>
          <w:spacing w:val="-1"/>
        </w:rPr>
        <w:t> </w:t>
      </w:r>
      <w:r>
        <w:rPr>
          <w:i/>
        </w:rPr>
        <w:t>Psychological Methods</w:t>
      </w:r>
      <w:r>
        <w:rPr/>
        <w:t>, </w:t>
      </w:r>
      <w:r>
        <w:rPr>
          <w:i/>
        </w:rPr>
        <w:t>27</w:t>
      </w:r>
      <w:r>
        <w:rPr/>
        <w:t>(1), 17.</w:t>
      </w:r>
    </w:p>
    <w:p>
      <w:pPr>
        <w:spacing w:line="360" w:lineRule="auto" w:before="119"/>
        <w:ind w:left="1436" w:right="387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4928">
            <wp:simplePos x="0" y="0"/>
            <wp:positionH relativeFrom="page">
              <wp:posOffset>1282700</wp:posOffset>
            </wp:positionH>
            <wp:positionV relativeFrom="paragraph">
              <wp:posOffset>98845</wp:posOffset>
            </wp:positionV>
            <wp:extent cx="4686300" cy="1841500"/>
            <wp:effectExtent l="0" t="0" r="0" b="0"/>
            <wp:wrapNone/>
            <wp:docPr id="3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5.87313pt;width:425.26pt;height:14.16pt;mso-position-horizontal-relative:page;mso-position-vertical-relative:paragraph;z-index:-22551040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26.633129pt;width:337.03pt;height:14.16pt;mso-position-horizontal-relative:page;mso-position-vertical-relative:paragraph;z-index:-22550528" filled="true" fillcolor="#ffffff" stroked="false">
            <v:fill type="solid"/>
            <w10:wrap type="none"/>
          </v:rect>
        </w:pict>
      </w:r>
      <w:r>
        <w:rPr>
          <w:sz w:val="24"/>
        </w:rPr>
        <w:t>Chamberlain, K., &amp; Zika, S. (1988). “Measuring Meaning in Life: An Examination of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Scales”. </w:t>
      </w:r>
      <w:r>
        <w:rPr>
          <w:i/>
          <w:sz w:val="24"/>
        </w:rPr>
        <w:t>Personality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Individual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 9(3), 589–596.</w:t>
      </w:r>
    </w:p>
    <w:p>
      <w:pPr>
        <w:spacing w:line="360" w:lineRule="auto" w:before="120"/>
        <w:ind w:left="1436" w:right="388" w:hanging="708"/>
        <w:jc w:val="both"/>
        <w:rPr>
          <w:sz w:val="24"/>
        </w:rPr>
      </w:pP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(2012). “Abandoned</w:t>
      </w:r>
      <w:r>
        <w:rPr>
          <w:spacing w:val="1"/>
          <w:sz w:val="24"/>
        </w:rPr>
        <w:t> </w:t>
      </w:r>
      <w:r>
        <w:rPr>
          <w:sz w:val="24"/>
        </w:rPr>
        <w:t>Not:</w:t>
      </w:r>
      <w:r>
        <w:rPr>
          <w:spacing w:val="1"/>
          <w:sz w:val="24"/>
        </w:rPr>
        <w:t> </w:t>
      </w:r>
      <w:r>
        <w:rPr>
          <w:sz w:val="24"/>
        </w:rPr>
        <w:t>Media Sociology as</w:t>
      </w:r>
      <w:r>
        <w:rPr>
          <w:spacing w:val="1"/>
          <w:sz w:val="24"/>
        </w:rPr>
        <w:t> </w:t>
      </w:r>
      <w:r>
        <w:rPr>
          <w:sz w:val="24"/>
        </w:rPr>
        <w:t>a Networked</w:t>
      </w:r>
      <w:r>
        <w:rPr>
          <w:spacing w:val="1"/>
          <w:sz w:val="24"/>
        </w:rPr>
        <w:t> </w:t>
      </w:r>
      <w:r>
        <w:rPr>
          <w:sz w:val="24"/>
        </w:rPr>
        <w:t>Transfield</w:t>
      </w:r>
      <w:r>
        <w:rPr>
          <w:i/>
          <w:sz w:val="24"/>
        </w:rPr>
        <w:t>”,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1"/>
          <w:sz w:val="24"/>
        </w:rPr>
        <w:t> </w:t>
      </w:r>
      <w:r>
        <w:rPr>
          <w:sz w:val="24"/>
        </w:rPr>
        <w:t>21(5), 647-660.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t>Clair, R. N. St. (2008). “The Social Construction of Culture”. </w:t>
      </w:r>
      <w:r>
        <w:rPr>
          <w:i/>
        </w:rPr>
        <w:t>The Intercultural Forum</w:t>
      </w:r>
      <w:r>
        <w:rPr/>
        <w:t>,</w:t>
      </w:r>
      <w:r>
        <w:rPr>
          <w:spacing w:val="1"/>
        </w:rPr>
        <w:t> </w:t>
      </w:r>
      <w:r>
        <w:rPr/>
        <w:t>3(1).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Mart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tarihinde</w:t>
      </w:r>
      <w:r>
        <w:rPr>
          <w:spacing w:val="1"/>
        </w:rPr>
        <w:t> </w:t>
      </w:r>
      <w:hyperlink r:id="rId21">
        <w:r>
          <w:rPr>
            <w:color w:val="0462C1"/>
            <w:u w:val="single" w:color="0462C1"/>
          </w:rPr>
          <w:t>http://epistemicforms.com/FacSite/Articles/if1</w:t>
        </w:r>
      </w:hyperlink>
      <w:r>
        <w:rPr>
          <w:color w:val="0462C1"/>
          <w:spacing w:val="-57"/>
        </w:rPr>
        <w:t> </w:t>
      </w:r>
      <w:hyperlink r:id="rId21">
        <w:r>
          <w:rPr>
            <w:color w:val="0462C1"/>
            <w:u w:val="single" w:color="0462C1"/>
          </w:rPr>
          <w:t>(3)</w:t>
        </w:r>
      </w:hyperlink>
      <w:r>
        <w:rPr/>
        <w:t>2008-stclair.html</w:t>
      </w:r>
      <w:r>
        <w:rPr>
          <w:spacing w:val="-1"/>
        </w:rPr>
        <w:t> </w:t>
      </w:r>
      <w:r>
        <w:rPr/>
        <w:t>adresinden</w:t>
      </w:r>
      <w:r>
        <w:rPr>
          <w:spacing w:val="-1"/>
        </w:rPr>
        <w:t> </w:t>
      </w:r>
      <w:r>
        <w:rPr/>
        <w:t>erişildi.</w:t>
      </w:r>
    </w:p>
    <w:p>
      <w:pPr>
        <w:tabs>
          <w:tab w:pos="8190" w:val="left" w:leader="none"/>
        </w:tabs>
        <w:spacing w:line="360" w:lineRule="auto" w:before="122"/>
        <w:ind w:left="1436" w:right="388" w:hanging="708"/>
        <w:jc w:val="both"/>
        <w:rPr>
          <w:sz w:val="24"/>
        </w:rPr>
      </w:pPr>
      <w:r>
        <w:rPr>
          <w:sz w:val="24"/>
        </w:rPr>
        <w:t>Clair,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St.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Reality-loops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Theory.</w:t>
      </w:r>
      <w:r>
        <w:rPr>
          <w:i/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Mart</w:t>
      </w:r>
      <w:r>
        <w:rPr>
          <w:spacing w:val="1"/>
          <w:sz w:val="24"/>
        </w:rPr>
        <w:t> </w:t>
      </w:r>
      <w:r>
        <w:rPr>
          <w:sz w:val="24"/>
        </w:rPr>
        <w:t>2023</w:t>
      </w:r>
      <w:r>
        <w:rPr>
          <w:spacing w:val="1"/>
          <w:sz w:val="24"/>
        </w:rPr>
        <w:t> </w:t>
      </w:r>
      <w:r>
        <w:rPr>
          <w:sz w:val="24"/>
        </w:rPr>
        <w:t>tarihinde</w:t>
      </w:r>
      <w:r>
        <w:rPr>
          <w:spacing w:val="1"/>
          <w:sz w:val="24"/>
        </w:rPr>
        <w:t> </w:t>
      </w:r>
      <w:hyperlink r:id="rId22">
        <w:r>
          <w:rPr>
            <w:sz w:val="24"/>
          </w:rPr>
          <w:t>http://epistemic-forms.com/FacSite/Articles/reality-loops.html</w:t>
        </w:r>
      </w:hyperlink>
      <w:r>
        <w:rPr>
          <w:sz w:val="24"/>
        </w:rPr>
        <w:tab/>
        <w:t>adresinden</w:t>
      </w:r>
      <w:r>
        <w:rPr>
          <w:spacing w:val="-58"/>
          <w:sz w:val="24"/>
        </w:rPr>
        <w:t> </w:t>
      </w:r>
      <w:r>
        <w:rPr>
          <w:sz w:val="24"/>
        </w:rPr>
        <w:t>erişildi.</w:t>
      </w:r>
    </w:p>
    <w:p>
      <w:pPr>
        <w:spacing w:line="360" w:lineRule="auto" w:before="119"/>
        <w:ind w:left="1436" w:right="393" w:hanging="708"/>
        <w:jc w:val="both"/>
        <w:rPr>
          <w:sz w:val="24"/>
        </w:rPr>
      </w:pPr>
      <w:r>
        <w:rPr>
          <w:sz w:val="24"/>
        </w:rPr>
        <w:t>Cohen, J., Cohen, P., West, S. G., &amp; Aiken, L. S. (2013). </w:t>
      </w:r>
      <w:r>
        <w:rPr>
          <w:i/>
          <w:sz w:val="24"/>
        </w:rPr>
        <w:t>Applied Multiple Regression/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Correlation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0"/>
          <w:sz w:val="24"/>
        </w:rPr>
        <w:t> </w:t>
      </w:r>
      <w:r>
        <w:rPr>
          <w:sz w:val="24"/>
        </w:rPr>
        <w:t>(3rd</w:t>
      </w:r>
      <w:r>
        <w:rPr>
          <w:spacing w:val="-13"/>
          <w:sz w:val="24"/>
        </w:rPr>
        <w:t> </w:t>
      </w:r>
      <w:r>
        <w:rPr>
          <w:sz w:val="24"/>
        </w:rPr>
        <w:t>ed.).</w:t>
      </w:r>
      <w:r>
        <w:rPr>
          <w:spacing w:val="-11"/>
          <w:sz w:val="24"/>
        </w:rPr>
        <w:t> </w:t>
      </w:r>
      <w:r>
        <w:rPr>
          <w:sz w:val="24"/>
        </w:rPr>
        <w:t>New</w:t>
      </w:r>
      <w:r>
        <w:rPr>
          <w:spacing w:val="-13"/>
          <w:sz w:val="24"/>
        </w:rPr>
        <w:t> </w:t>
      </w:r>
      <w:r>
        <w:rPr>
          <w:sz w:val="24"/>
        </w:rPr>
        <w:t>York:</w:t>
      </w:r>
      <w:r>
        <w:rPr>
          <w:spacing w:val="-11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120"/>
        <w:ind w:left="1436" w:right="388" w:hanging="708"/>
        <w:jc w:val="both"/>
        <w:rPr>
          <w:sz w:val="24"/>
        </w:rPr>
      </w:pPr>
      <w:r>
        <w:rPr>
          <w:sz w:val="24"/>
        </w:rPr>
        <w:t>Cohen, RJ ve Swerdlik, ME (2013). </w:t>
      </w:r>
      <w:r>
        <w:rPr>
          <w:i/>
          <w:sz w:val="24"/>
        </w:rPr>
        <w:t>Psikolojik Test ve Değerlendirme, Hastalara 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Okumaya Giriş </w:t>
      </w:r>
      <w:r>
        <w:rPr>
          <w:sz w:val="24"/>
        </w:rPr>
        <w:t>[Psikolojik Test ve Değerlendirme, Test ve Ölçmeye Giriş] E.</w:t>
      </w:r>
      <w:r>
        <w:rPr>
          <w:spacing w:val="1"/>
          <w:sz w:val="24"/>
        </w:rPr>
        <w:t> </w:t>
      </w:r>
      <w:r>
        <w:rPr>
          <w:sz w:val="24"/>
        </w:rPr>
        <w:t>Tavşancıl</w:t>
      </w:r>
      <w:r>
        <w:rPr>
          <w:spacing w:val="-1"/>
          <w:sz w:val="24"/>
        </w:rPr>
        <w:t> </w:t>
      </w:r>
      <w:r>
        <w:rPr>
          <w:sz w:val="24"/>
        </w:rPr>
        <w:t>(Ed.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Trans.).</w:t>
      </w:r>
      <w:r>
        <w:rPr>
          <w:spacing w:val="1"/>
          <w:sz w:val="24"/>
        </w:rPr>
        <w:t> </w:t>
      </w:r>
      <w:r>
        <w:rPr>
          <w:sz w:val="24"/>
        </w:rPr>
        <w:t>Ankara:</w:t>
      </w:r>
      <w:r>
        <w:rPr>
          <w:spacing w:val="-1"/>
          <w:sz w:val="24"/>
        </w:rPr>
        <w:t> </w:t>
      </w:r>
      <w:r>
        <w:rPr>
          <w:sz w:val="24"/>
        </w:rPr>
        <w:t>Nobel Yayıncılık.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t>Compton WC, Smith ML, Cornish KA, Qualls DL. (1996). “Factor Structure of Mental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Measures”.</w:t>
      </w:r>
      <w:r>
        <w:rPr>
          <w:spacing w:val="2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>
          <w:i/>
        </w:rPr>
        <w:t>Pers</w:t>
      </w:r>
      <w:r>
        <w:rPr>
          <w:i/>
          <w:spacing w:val="2"/>
        </w:rPr>
        <w:t> </w:t>
      </w:r>
      <w:r>
        <w:rPr>
          <w:i/>
        </w:rPr>
        <w:t>Soc</w:t>
      </w:r>
      <w:r>
        <w:rPr>
          <w:i/>
          <w:spacing w:val="-2"/>
        </w:rPr>
        <w:t> </w:t>
      </w:r>
      <w:r>
        <w:rPr>
          <w:i/>
        </w:rPr>
        <w:t>Psychol. Aug, </w:t>
      </w:r>
      <w:r>
        <w:rPr/>
        <w:t>71(2),</w:t>
      </w:r>
      <w:r>
        <w:rPr>
          <w:spacing w:val="3"/>
        </w:rPr>
        <w:t> </w:t>
      </w:r>
      <w:r>
        <w:rPr/>
        <w:t>406-13.</w:t>
      </w:r>
    </w:p>
    <w:p>
      <w:pPr>
        <w:spacing w:line="360" w:lineRule="auto" w:before="120"/>
        <w:ind w:left="1436" w:right="393" w:hanging="708"/>
        <w:jc w:val="both"/>
        <w:rPr>
          <w:sz w:val="24"/>
        </w:rPr>
      </w:pPr>
      <w:r>
        <w:rPr>
          <w:sz w:val="24"/>
        </w:rPr>
        <w:t>Cooper, H. (2010). </w:t>
      </w:r>
      <w:r>
        <w:rPr>
          <w:i/>
          <w:sz w:val="24"/>
        </w:rPr>
        <w:t>Research Methods in Psychology </w:t>
      </w:r>
      <w:r>
        <w:rPr>
          <w:sz w:val="24"/>
        </w:rPr>
        <w:t>(10th ed.). New York: Cengage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0" w:hanging="708"/>
        <w:jc w:val="both"/>
        <w:rPr>
          <w:sz w:val="24"/>
        </w:rPr>
      </w:pPr>
      <w:r>
        <w:rPr>
          <w:sz w:val="24"/>
        </w:rPr>
        <w:t>Costa, P. T., Jr., &amp; McCrae, R. R. (1992). </w:t>
      </w:r>
      <w:r>
        <w:rPr>
          <w:i/>
          <w:sz w:val="24"/>
        </w:rPr>
        <w:t>Revised NEO Personality Inventory (NEO-PI-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Five-Factor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(NEO-FFI)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Odessa,</w:t>
      </w:r>
      <w:r>
        <w:rPr>
          <w:spacing w:val="1"/>
          <w:sz w:val="24"/>
        </w:rPr>
        <w:t> </w:t>
      </w:r>
      <w:r>
        <w:rPr>
          <w:sz w:val="24"/>
        </w:rPr>
        <w:t>FL: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-1"/>
          <w:sz w:val="24"/>
        </w:rPr>
        <w:t> </w:t>
      </w:r>
      <w:r>
        <w:rPr>
          <w:sz w:val="24"/>
        </w:rPr>
        <w:t>Assessment Resources.</w:t>
      </w:r>
    </w:p>
    <w:p>
      <w:pPr>
        <w:spacing w:before="119"/>
        <w:ind w:left="728" w:right="0" w:firstLine="0"/>
        <w:jc w:val="both"/>
        <w:rPr>
          <w:i/>
          <w:sz w:val="24"/>
        </w:rPr>
      </w:pPr>
      <w:r>
        <w:rPr>
          <w:sz w:val="24"/>
        </w:rPr>
        <w:t>Coşkun,</w:t>
      </w:r>
      <w:r>
        <w:rPr>
          <w:spacing w:val="-9"/>
          <w:sz w:val="24"/>
        </w:rPr>
        <w:t> </w:t>
      </w:r>
      <w:r>
        <w:rPr>
          <w:sz w:val="24"/>
        </w:rPr>
        <w:t>R.,</w:t>
      </w:r>
      <w:r>
        <w:rPr>
          <w:spacing w:val="-10"/>
          <w:sz w:val="24"/>
        </w:rPr>
        <w:t> </w:t>
      </w:r>
      <w:r>
        <w:rPr>
          <w:sz w:val="24"/>
        </w:rPr>
        <w:t>Altunışık,</w:t>
      </w:r>
      <w:r>
        <w:rPr>
          <w:spacing w:val="-10"/>
          <w:sz w:val="24"/>
        </w:rPr>
        <w:t> </w:t>
      </w:r>
      <w:r>
        <w:rPr>
          <w:sz w:val="24"/>
        </w:rPr>
        <w:t>R,</w:t>
      </w:r>
      <w:r>
        <w:rPr>
          <w:spacing w:val="-12"/>
          <w:sz w:val="24"/>
        </w:rPr>
        <w:t> </w:t>
      </w:r>
      <w:r>
        <w:rPr>
          <w:sz w:val="24"/>
        </w:rPr>
        <w:t>ve</w:t>
      </w:r>
      <w:r>
        <w:rPr>
          <w:spacing w:val="-10"/>
          <w:sz w:val="24"/>
        </w:rPr>
        <w:t> </w:t>
      </w:r>
      <w:r>
        <w:rPr>
          <w:sz w:val="24"/>
        </w:rPr>
        <w:t>Yıldırım,</w:t>
      </w:r>
      <w:r>
        <w:rPr>
          <w:spacing w:val="-9"/>
          <w:sz w:val="24"/>
        </w:rPr>
        <w:t> </w:t>
      </w: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(2017</w:t>
      </w:r>
      <w:r>
        <w:rPr>
          <w:i/>
          <w:sz w:val="24"/>
        </w:rPr>
        <w:t>).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Sosyal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Bilimlerde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Araştırma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Yöntemleri</w:t>
      </w:r>
    </w:p>
    <w:p>
      <w:pPr>
        <w:pStyle w:val="BodyText"/>
        <w:spacing w:before="139"/>
        <w:ind w:left="1436"/>
      </w:pPr>
      <w:r>
        <w:rPr/>
        <w:t>(9.</w:t>
      </w:r>
      <w:r>
        <w:rPr>
          <w:spacing w:val="-3"/>
        </w:rPr>
        <w:t> </w:t>
      </w:r>
      <w:r>
        <w:rPr/>
        <w:t>Basım).</w:t>
      </w:r>
      <w:r>
        <w:rPr>
          <w:spacing w:val="-3"/>
        </w:rPr>
        <w:t> </w:t>
      </w:r>
      <w:r>
        <w:rPr/>
        <w:t>Sakarya:</w:t>
      </w:r>
      <w:r>
        <w:rPr>
          <w:spacing w:val="-3"/>
        </w:rPr>
        <w:t> </w:t>
      </w:r>
      <w:r>
        <w:rPr/>
        <w:t>Sakarya</w:t>
      </w:r>
      <w:r>
        <w:rPr>
          <w:spacing w:val="-4"/>
        </w:rPr>
        <w:t> </w:t>
      </w:r>
      <w:r>
        <w:rPr/>
        <w:t>Yayıncılık.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1436" w:right="388" w:hanging="708"/>
        <w:jc w:val="both"/>
      </w:pPr>
      <w:r>
        <w:rPr/>
        <w:t>Crumbaugh,</w:t>
      </w:r>
      <w:r>
        <w:rPr>
          <w:spacing w:val="-4"/>
        </w:rPr>
        <w:t> </w:t>
      </w:r>
      <w:r>
        <w:rPr/>
        <w:t>J.</w:t>
      </w:r>
      <w:r>
        <w:rPr>
          <w:spacing w:val="-4"/>
        </w:rPr>
        <w:t> </w:t>
      </w:r>
      <w:r>
        <w:rPr/>
        <w:t>C.</w:t>
      </w:r>
      <w:r>
        <w:rPr>
          <w:spacing w:val="-4"/>
        </w:rPr>
        <w:t> </w:t>
      </w:r>
      <w:r>
        <w:rPr/>
        <w:t>(1977).</w:t>
      </w:r>
      <w:r>
        <w:rPr>
          <w:spacing w:val="-1"/>
        </w:rPr>
        <w:t> </w:t>
      </w:r>
      <w:r>
        <w:rPr/>
        <w:t>“The</w:t>
      </w:r>
      <w:r>
        <w:rPr>
          <w:spacing w:val="-5"/>
        </w:rPr>
        <w:t> </w:t>
      </w:r>
      <w:r>
        <w:rPr/>
        <w:t>Seeking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Noetic</w:t>
      </w:r>
      <w:r>
        <w:rPr>
          <w:spacing w:val="-2"/>
        </w:rPr>
        <w:t> </w:t>
      </w:r>
      <w:r>
        <w:rPr/>
        <w:t>Goals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(SONG):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complementary</w:t>
      </w:r>
      <w:r>
        <w:rPr>
          <w:spacing w:val="-57"/>
        </w:rPr>
        <w:t> </w:t>
      </w:r>
      <w:r>
        <w:rPr/>
        <w:t>scale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Purpose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Life</w:t>
      </w:r>
      <w:r>
        <w:rPr>
          <w:spacing w:val="-7"/>
        </w:rPr>
        <w:t> </w:t>
      </w:r>
      <w:r>
        <w:rPr/>
        <w:t>Test</w:t>
      </w:r>
      <w:r>
        <w:rPr>
          <w:spacing w:val="-3"/>
        </w:rPr>
        <w:t> </w:t>
      </w:r>
      <w:r>
        <w:rPr/>
        <w:t>(PIL)”.</w:t>
      </w:r>
      <w:r>
        <w:rPr>
          <w:spacing w:val="-3"/>
        </w:rPr>
        <w:t> </w:t>
      </w:r>
      <w:r>
        <w:rPr>
          <w:i/>
        </w:rPr>
        <w:t>Journal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Clinical</w:t>
      </w:r>
      <w:r>
        <w:rPr>
          <w:i/>
          <w:spacing w:val="-5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6"/>
        </w:rPr>
        <w:t> </w:t>
      </w:r>
      <w:r>
        <w:rPr/>
        <w:t>33,</w:t>
      </w:r>
      <w:r>
        <w:rPr>
          <w:spacing w:val="-4"/>
        </w:rPr>
        <w:t> </w:t>
      </w:r>
      <w:r>
        <w:rPr/>
        <w:t>900–</w:t>
      </w:r>
      <w:r>
        <w:rPr>
          <w:spacing w:val="-57"/>
        </w:rPr>
        <w:t> </w:t>
      </w:r>
      <w:r>
        <w:rPr/>
        <w:t>907.</w:t>
      </w:r>
    </w:p>
    <w:p>
      <w:pPr>
        <w:pStyle w:val="BodyText"/>
        <w:spacing w:line="360" w:lineRule="auto" w:before="122"/>
        <w:ind w:left="1436" w:right="390" w:hanging="708"/>
        <w:jc w:val="both"/>
      </w:pPr>
      <w:r>
        <w:rPr/>
        <w:drawing>
          <wp:anchor distT="0" distB="0" distL="0" distR="0" allowOverlap="1" layoutInCell="1" locked="0" behindDoc="1" simplePos="0" relativeHeight="480766464">
            <wp:simplePos x="0" y="0"/>
            <wp:positionH relativeFrom="page">
              <wp:posOffset>1282700</wp:posOffset>
            </wp:positionH>
            <wp:positionV relativeFrom="paragraph">
              <wp:posOffset>439078</wp:posOffset>
            </wp:positionV>
            <wp:extent cx="4686300" cy="1841500"/>
            <wp:effectExtent l="0" t="0" r="0" b="0"/>
            <wp:wrapNone/>
            <wp:docPr id="3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Crumbaugh,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Maholic,</w:t>
      </w:r>
      <w:r>
        <w:rPr>
          <w:spacing w:val="1"/>
        </w:rPr>
        <w:t> </w:t>
      </w:r>
      <w:r>
        <w:rPr/>
        <w:t>Leonard.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(1964).</w:t>
      </w:r>
      <w:r>
        <w:rPr>
          <w:spacing w:val="1"/>
        </w:rPr>
        <w:t> </w:t>
      </w:r>
      <w:r>
        <w:rPr/>
        <w:t>‘’An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Existentialism: The Psychometric Approach to Frankl’s Concept of noogenic</w:t>
      </w:r>
      <w:r>
        <w:rPr>
          <w:spacing w:val="1"/>
        </w:rPr>
        <w:t> </w:t>
      </w:r>
      <w:r>
        <w:rPr/>
        <w:t>Neurosis’’,</w:t>
      </w:r>
      <w:r>
        <w:rPr>
          <w:spacing w:val="1"/>
        </w:rPr>
        <w:t> </w:t>
      </w:r>
      <w:r>
        <w:rPr>
          <w:i/>
        </w:rPr>
        <w:t>Journal of Clinical Psychology,</w:t>
      </w:r>
      <w:r>
        <w:rPr>
          <w:i/>
          <w:spacing w:val="1"/>
        </w:rPr>
        <w:t> </w:t>
      </w:r>
      <w:r>
        <w:rPr/>
        <w:t>20, 200–207.</w:t>
      </w:r>
    </w:p>
    <w:p>
      <w:pPr>
        <w:spacing w:before="118"/>
        <w:ind w:left="728" w:right="0" w:firstLine="0"/>
        <w:jc w:val="left"/>
        <w:rPr>
          <w:sz w:val="24"/>
        </w:rPr>
      </w:pPr>
      <w:r>
        <w:rPr>
          <w:sz w:val="24"/>
          <w:shd w:fill="FFFFFF" w:color="auto" w:val="clear"/>
        </w:rPr>
        <w:t>Cüceloğlu,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D. (1993).</w:t>
      </w:r>
      <w:r>
        <w:rPr>
          <w:spacing w:val="-3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İnsan</w:t>
      </w:r>
      <w:r>
        <w:rPr>
          <w:i/>
          <w:spacing w:val="-2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ve</w:t>
      </w:r>
      <w:r>
        <w:rPr>
          <w:i/>
          <w:spacing w:val="-4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Davranışı. </w:t>
      </w:r>
      <w:r>
        <w:rPr>
          <w:sz w:val="24"/>
          <w:shd w:fill="FFFFFF" w:color="auto" w:val="clear"/>
        </w:rPr>
        <w:t>İstanbul: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Remzi</w:t>
      </w:r>
      <w:r>
        <w:rPr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Kitabevi.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1"/>
        <w:ind w:left="1436" w:right="394" w:hanging="708"/>
        <w:jc w:val="both"/>
        <w:rPr>
          <w:sz w:val="24"/>
        </w:rPr>
      </w:pPr>
      <w:r>
        <w:rPr>
          <w:sz w:val="24"/>
        </w:rPr>
        <w:t>Çalık,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Ayas,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“Çözeltilerde</w:t>
      </w:r>
      <w:r>
        <w:rPr>
          <w:spacing w:val="1"/>
          <w:sz w:val="24"/>
        </w:rPr>
        <w:t> </w:t>
      </w:r>
      <w:r>
        <w:rPr>
          <w:sz w:val="24"/>
        </w:rPr>
        <w:t>Kavram</w:t>
      </w:r>
      <w:r>
        <w:rPr>
          <w:spacing w:val="1"/>
          <w:sz w:val="24"/>
        </w:rPr>
        <w:t> </w:t>
      </w: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Testi</w:t>
      </w:r>
      <w:r>
        <w:rPr>
          <w:spacing w:val="1"/>
          <w:sz w:val="24"/>
        </w:rPr>
        <w:t> </w:t>
      </w:r>
      <w:r>
        <w:rPr>
          <w:sz w:val="24"/>
        </w:rPr>
        <w:t>Hazırlama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Uygulama”.</w:t>
      </w:r>
      <w:r>
        <w:rPr>
          <w:spacing w:val="-2"/>
          <w:sz w:val="24"/>
        </w:rPr>
        <w:t> </w:t>
      </w:r>
      <w:r>
        <w:rPr>
          <w:i/>
          <w:sz w:val="24"/>
        </w:rPr>
        <w:t>Pamukkale Üniversitesi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Eğitim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14(2),</w:t>
      </w:r>
      <w:r>
        <w:rPr>
          <w:spacing w:val="-2"/>
          <w:sz w:val="24"/>
        </w:rPr>
        <w:t> </w:t>
      </w:r>
      <w:r>
        <w:rPr>
          <w:sz w:val="24"/>
        </w:rPr>
        <w:t>1-17.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Çayır, K. (1999). </w:t>
      </w:r>
      <w:r>
        <w:rPr>
          <w:i/>
          <w:sz w:val="24"/>
        </w:rPr>
        <w:t>Toplumsal Sahnenin Yeni Aktörleri Yeni Sosyal Hareketler, </w:t>
      </w:r>
      <w:r>
        <w:rPr>
          <w:sz w:val="24"/>
        </w:rPr>
        <w:t>Ed. Kenan</w:t>
      </w:r>
      <w:r>
        <w:rPr>
          <w:spacing w:val="-57"/>
          <w:sz w:val="24"/>
        </w:rPr>
        <w:t> </w:t>
      </w:r>
      <w:r>
        <w:rPr>
          <w:sz w:val="24"/>
        </w:rPr>
        <w:t>Çayır,</w:t>
      </w:r>
      <w:r>
        <w:rPr>
          <w:spacing w:val="2"/>
          <w:sz w:val="24"/>
        </w:rPr>
        <w:t> </w:t>
      </w:r>
      <w:r>
        <w:rPr>
          <w:sz w:val="24"/>
        </w:rPr>
        <w:t>İstanbul: Kaknüs</w:t>
      </w:r>
      <w:r>
        <w:rPr>
          <w:spacing w:val="2"/>
          <w:sz w:val="24"/>
        </w:rPr>
        <w:t> </w:t>
      </w:r>
      <w:r>
        <w:rPr>
          <w:sz w:val="24"/>
        </w:rPr>
        <w:t>Yayınları.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t>De Groot, Judith. I. M., &amp; Steg, L. (2009). ‘’Morality and Prosocial Behavior: The Role</w:t>
      </w:r>
      <w:r>
        <w:rPr>
          <w:spacing w:val="1"/>
        </w:rPr>
        <w:t> </w:t>
      </w:r>
      <w:r>
        <w:rPr/>
        <w:t>of Awareness, Responsibility and Norms in the Norm Activation Model’’.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 Psychology</w:t>
      </w:r>
      <w:r>
        <w:rPr/>
        <w:t>, 149(4), 425–449.</w:t>
      </w:r>
    </w:p>
    <w:p>
      <w:pPr>
        <w:pStyle w:val="BodyText"/>
        <w:spacing w:line="360" w:lineRule="auto" w:before="119"/>
        <w:ind w:left="1436" w:right="390" w:hanging="708"/>
        <w:jc w:val="both"/>
      </w:pPr>
      <w:r>
        <w:rPr/>
        <w:t>Debats, D. L., Van der Lubbe, P. M., &amp; Wezeman, F. R. (1993). “On the Psychometric</w:t>
      </w:r>
      <w:r>
        <w:rPr>
          <w:spacing w:val="1"/>
        </w:rPr>
        <w:t> </w:t>
      </w:r>
      <w:r>
        <w:rPr/>
        <w:t>Properties of the Life Regard Index (LRI): A Measure of Meaningful life: An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İndependent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Dutch</w:t>
      </w:r>
      <w:r>
        <w:rPr>
          <w:spacing w:val="1"/>
        </w:rPr>
        <w:t> </w:t>
      </w:r>
      <w:r>
        <w:rPr/>
        <w:t>Version”.</w:t>
      </w:r>
      <w:r>
        <w:rPr>
          <w:spacing w:val="1"/>
        </w:rPr>
        <w:t> </w:t>
      </w:r>
      <w:r>
        <w:rPr>
          <w:i/>
        </w:rPr>
        <w:t>Personality</w:t>
      </w:r>
      <w:r>
        <w:rPr>
          <w:i/>
          <w:spacing w:val="-2"/>
        </w:rPr>
        <w:t> </w:t>
      </w:r>
      <w:r>
        <w:rPr>
          <w:i/>
        </w:rPr>
        <w:t>and Individual Differences</w:t>
      </w:r>
      <w:r>
        <w:rPr/>
        <w:t>, 14(2), 337–345.</w:t>
      </w:r>
    </w:p>
    <w:p>
      <w:pPr>
        <w:spacing w:line="360" w:lineRule="auto" w:before="120"/>
        <w:ind w:left="1436" w:right="392" w:hanging="708"/>
        <w:jc w:val="both"/>
        <w:rPr>
          <w:sz w:val="24"/>
        </w:rPr>
      </w:pPr>
      <w:r>
        <w:rPr>
          <w:sz w:val="24"/>
        </w:rPr>
        <w:t>DeVellis,</w:t>
      </w:r>
      <w:r>
        <w:rPr>
          <w:spacing w:val="1"/>
          <w:sz w:val="24"/>
        </w:rPr>
        <w:t> </w:t>
      </w:r>
      <w:r>
        <w:rPr>
          <w:sz w:val="24"/>
        </w:rPr>
        <w:t>R.F.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Ölçek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Geliştirme: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Uygulamalar.</w:t>
      </w:r>
      <w:r>
        <w:rPr>
          <w:i/>
          <w:spacing w:val="1"/>
          <w:sz w:val="24"/>
        </w:rPr>
        <w:t> </w:t>
      </w:r>
      <w:r>
        <w:rPr>
          <w:sz w:val="24"/>
        </w:rPr>
        <w:t>Ankara:</w:t>
      </w:r>
      <w:r>
        <w:rPr>
          <w:spacing w:val="1"/>
          <w:sz w:val="24"/>
        </w:rPr>
        <w:t> </w:t>
      </w:r>
      <w:r>
        <w:rPr>
          <w:sz w:val="24"/>
        </w:rPr>
        <w:t>Nobel</w:t>
      </w:r>
      <w:r>
        <w:rPr>
          <w:spacing w:val="1"/>
          <w:sz w:val="24"/>
        </w:rPr>
        <w:t> </w:t>
      </w:r>
      <w:r>
        <w:rPr>
          <w:sz w:val="24"/>
        </w:rPr>
        <w:t>Yayıncılık.</w:t>
      </w:r>
    </w:p>
    <w:p>
      <w:pPr>
        <w:spacing w:line="360" w:lineRule="auto" w:before="121"/>
        <w:ind w:left="1436" w:right="391" w:hanging="708"/>
        <w:jc w:val="both"/>
        <w:rPr>
          <w:sz w:val="24"/>
        </w:rPr>
      </w:pPr>
      <w:r>
        <w:rPr>
          <w:sz w:val="24"/>
        </w:rPr>
        <w:t>Dikeçligil,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‘’Aileye</w:t>
      </w:r>
      <w:r>
        <w:rPr>
          <w:spacing w:val="1"/>
          <w:sz w:val="24"/>
        </w:rPr>
        <w:t> </w:t>
      </w:r>
      <w:r>
        <w:rPr>
          <w:sz w:val="24"/>
        </w:rPr>
        <w:t>Dair</w:t>
      </w:r>
      <w:r>
        <w:rPr>
          <w:spacing w:val="1"/>
          <w:sz w:val="24"/>
        </w:rPr>
        <w:t> </w:t>
      </w:r>
      <w:r>
        <w:rPr>
          <w:sz w:val="24"/>
        </w:rPr>
        <w:t>Kabullerin</w:t>
      </w:r>
      <w:r>
        <w:rPr>
          <w:spacing w:val="1"/>
          <w:sz w:val="24"/>
        </w:rPr>
        <w:t> </w:t>
      </w:r>
      <w:r>
        <w:rPr>
          <w:sz w:val="24"/>
        </w:rPr>
        <w:t>Ezber</w:t>
      </w:r>
      <w:r>
        <w:rPr>
          <w:spacing w:val="1"/>
          <w:sz w:val="24"/>
        </w:rPr>
        <w:t> </w:t>
      </w:r>
      <w:r>
        <w:rPr>
          <w:sz w:val="24"/>
        </w:rPr>
        <w:t>Bozumu’’.</w:t>
      </w:r>
      <w:r>
        <w:rPr>
          <w:spacing w:val="1"/>
          <w:sz w:val="24"/>
        </w:rPr>
        <w:t> </w:t>
      </w:r>
      <w:r>
        <w:rPr>
          <w:i/>
          <w:sz w:val="24"/>
        </w:rPr>
        <w:t>Muhafazakâr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Düşünce,</w:t>
      </w:r>
      <w:r>
        <w:rPr>
          <w:i/>
          <w:spacing w:val="-1"/>
          <w:sz w:val="24"/>
        </w:rPr>
        <w:t> </w:t>
      </w:r>
      <w:r>
        <w:rPr>
          <w:sz w:val="24"/>
        </w:rPr>
        <w:t>31, 21-52.</w:t>
      </w:r>
    </w:p>
    <w:p>
      <w:pPr>
        <w:spacing w:line="360" w:lineRule="auto" w:before="120"/>
        <w:ind w:left="1436" w:right="393" w:hanging="708"/>
        <w:jc w:val="both"/>
        <w:rPr>
          <w:sz w:val="24"/>
        </w:rPr>
      </w:pPr>
      <w:r>
        <w:rPr>
          <w:sz w:val="24"/>
        </w:rPr>
        <w:t>Dikeçligil,</w:t>
      </w:r>
      <w:r>
        <w:rPr>
          <w:spacing w:val="-11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B.</w:t>
      </w:r>
      <w:r>
        <w:rPr>
          <w:spacing w:val="-11"/>
          <w:sz w:val="24"/>
        </w:rPr>
        <w:t> </w:t>
      </w:r>
      <w:r>
        <w:rPr>
          <w:sz w:val="24"/>
        </w:rPr>
        <w:t>(1997).</w:t>
      </w:r>
      <w:r>
        <w:rPr>
          <w:spacing w:val="-12"/>
          <w:sz w:val="24"/>
        </w:rPr>
        <w:t> </w:t>
      </w:r>
      <w:r>
        <w:rPr>
          <w:sz w:val="24"/>
        </w:rPr>
        <w:t>“Bir</w:t>
      </w:r>
      <w:r>
        <w:rPr>
          <w:spacing w:val="-13"/>
          <w:sz w:val="24"/>
        </w:rPr>
        <w:t> </w:t>
      </w:r>
      <w:r>
        <w:rPr>
          <w:sz w:val="24"/>
        </w:rPr>
        <w:t>Analiz</w:t>
      </w:r>
      <w:r>
        <w:rPr>
          <w:spacing w:val="-11"/>
          <w:sz w:val="24"/>
        </w:rPr>
        <w:t> </w:t>
      </w:r>
      <w:r>
        <w:rPr>
          <w:sz w:val="24"/>
        </w:rPr>
        <w:t>Modeli</w:t>
      </w:r>
      <w:r>
        <w:rPr>
          <w:spacing w:val="-12"/>
          <w:sz w:val="24"/>
        </w:rPr>
        <w:t> </w:t>
      </w:r>
      <w:r>
        <w:rPr>
          <w:sz w:val="24"/>
        </w:rPr>
        <w:t>Denemesi:</w:t>
      </w:r>
      <w:r>
        <w:rPr>
          <w:spacing w:val="-11"/>
          <w:sz w:val="24"/>
        </w:rPr>
        <w:t> </w:t>
      </w:r>
      <w:r>
        <w:rPr>
          <w:sz w:val="24"/>
        </w:rPr>
        <w:t>Sosyal</w:t>
      </w:r>
      <w:r>
        <w:rPr>
          <w:spacing w:val="-13"/>
          <w:sz w:val="24"/>
        </w:rPr>
        <w:t> </w:t>
      </w:r>
      <w:r>
        <w:rPr>
          <w:sz w:val="24"/>
        </w:rPr>
        <w:t>Yapı</w:t>
      </w:r>
      <w:r>
        <w:rPr>
          <w:spacing w:val="-12"/>
          <w:sz w:val="24"/>
        </w:rPr>
        <w:t> </w:t>
      </w:r>
      <w:r>
        <w:rPr>
          <w:sz w:val="24"/>
        </w:rPr>
        <w:t>ve</w:t>
      </w:r>
      <w:r>
        <w:rPr>
          <w:spacing w:val="-13"/>
          <w:sz w:val="24"/>
        </w:rPr>
        <w:t> </w:t>
      </w:r>
      <w:r>
        <w:rPr>
          <w:sz w:val="24"/>
        </w:rPr>
        <w:t>Toplumsal</w:t>
      </w:r>
      <w:r>
        <w:rPr>
          <w:spacing w:val="-13"/>
          <w:sz w:val="24"/>
        </w:rPr>
        <w:t> </w:t>
      </w:r>
      <w:r>
        <w:rPr>
          <w:sz w:val="24"/>
        </w:rPr>
        <w:t>Yapı”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Yeni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Türkiye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Türk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Dünyası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Özel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Sayısı</w:t>
      </w:r>
      <w:r>
        <w:rPr>
          <w:sz w:val="24"/>
        </w:rPr>
        <w:t>, Cilt II,</w:t>
      </w:r>
      <w:r>
        <w:rPr>
          <w:spacing w:val="-1"/>
          <w:sz w:val="24"/>
        </w:rPr>
        <w:t> </w:t>
      </w:r>
      <w:r>
        <w:rPr>
          <w:sz w:val="24"/>
        </w:rPr>
        <w:t>s. 647-666.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1" w:hanging="708"/>
        <w:jc w:val="both"/>
        <w:rPr>
          <w:sz w:val="24"/>
        </w:rPr>
      </w:pPr>
      <w:r>
        <w:rPr>
          <w:sz w:val="24"/>
        </w:rPr>
        <w:t>Dillman, D. A., Smyth, J. D., &amp; Christian, L. M. (2014). </w:t>
      </w:r>
      <w:r>
        <w:rPr>
          <w:i/>
          <w:sz w:val="24"/>
        </w:rPr>
        <w:t>Internet, Phone, Mail,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Mixed-Mode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Surveys: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Tailored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-7"/>
          <w:sz w:val="24"/>
        </w:rPr>
        <w:t> </w:t>
      </w:r>
      <w:r>
        <w:rPr>
          <w:sz w:val="24"/>
        </w:rPr>
        <w:t>(4th</w:t>
      </w:r>
      <w:r>
        <w:rPr>
          <w:spacing w:val="-8"/>
          <w:sz w:val="24"/>
        </w:rPr>
        <w:t> </w:t>
      </w:r>
      <w:r>
        <w:rPr>
          <w:sz w:val="24"/>
        </w:rPr>
        <w:t>ed.).</w:t>
      </w:r>
      <w:r>
        <w:rPr>
          <w:spacing w:val="-9"/>
          <w:sz w:val="24"/>
        </w:rPr>
        <w:t> </w:t>
      </w:r>
      <w:r>
        <w:rPr>
          <w:sz w:val="24"/>
        </w:rPr>
        <w:t>John</w:t>
      </w:r>
      <w:r>
        <w:rPr>
          <w:spacing w:val="-11"/>
          <w:sz w:val="24"/>
        </w:rPr>
        <w:t> </w:t>
      </w:r>
      <w:r>
        <w:rPr>
          <w:sz w:val="24"/>
        </w:rPr>
        <w:t>Wiley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Sons.</w:t>
      </w:r>
    </w:p>
    <w:p>
      <w:pPr>
        <w:spacing w:line="463" w:lineRule="auto" w:before="120"/>
        <w:ind w:left="728" w:right="394" w:firstLine="0"/>
        <w:jc w:val="both"/>
        <w:rPr>
          <w:sz w:val="24"/>
        </w:rPr>
      </w:pPr>
      <w:r>
        <w:rPr>
          <w:sz w:val="24"/>
        </w:rPr>
        <w:t>Durkheim, E. (2018). </w:t>
      </w:r>
      <w:r>
        <w:rPr>
          <w:i/>
          <w:sz w:val="24"/>
        </w:rPr>
        <w:t>Toplumsal İş Bölümü </w:t>
      </w:r>
      <w:r>
        <w:rPr>
          <w:sz w:val="24"/>
        </w:rPr>
        <w:t>(Çev.: Ö. Ozankaya). İzmir: Cem Yayınevi.</w:t>
      </w:r>
      <w:r>
        <w:rPr>
          <w:spacing w:val="1"/>
          <w:sz w:val="24"/>
        </w:rPr>
        <w:t> </w:t>
      </w:r>
      <w:r>
        <w:rPr>
          <w:sz w:val="24"/>
        </w:rPr>
        <w:t>Eagleton</w:t>
      </w:r>
      <w:r>
        <w:rPr>
          <w:spacing w:val="-7"/>
          <w:sz w:val="24"/>
        </w:rPr>
        <w:t> </w:t>
      </w:r>
      <w:r>
        <w:rPr>
          <w:sz w:val="24"/>
        </w:rPr>
        <w:t>T.</w:t>
      </w:r>
      <w:r>
        <w:rPr>
          <w:spacing w:val="-6"/>
          <w:sz w:val="24"/>
        </w:rPr>
        <w:t> </w:t>
      </w:r>
      <w:r>
        <w:rPr>
          <w:sz w:val="24"/>
        </w:rPr>
        <w:t>(2004).</w:t>
      </w:r>
      <w:r>
        <w:rPr>
          <w:spacing w:val="-6"/>
          <w:sz w:val="24"/>
        </w:rPr>
        <w:t> </w:t>
      </w:r>
      <w:r>
        <w:rPr>
          <w:i/>
          <w:sz w:val="24"/>
        </w:rPr>
        <w:t>Edebiyat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Kuramı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(Çev.</w:t>
      </w:r>
      <w:r>
        <w:rPr>
          <w:spacing w:val="-6"/>
          <w:sz w:val="24"/>
        </w:rPr>
        <w:t> </w:t>
      </w:r>
      <w:r>
        <w:rPr>
          <w:sz w:val="24"/>
        </w:rPr>
        <w:t>Tuncay</w:t>
      </w:r>
      <w:r>
        <w:rPr>
          <w:spacing w:val="-9"/>
          <w:sz w:val="24"/>
        </w:rPr>
        <w:t> </w:t>
      </w:r>
      <w:r>
        <w:rPr>
          <w:sz w:val="24"/>
        </w:rPr>
        <w:t>Birkan),</w:t>
      </w:r>
      <w:r>
        <w:rPr>
          <w:spacing w:val="-5"/>
          <w:sz w:val="24"/>
        </w:rPr>
        <w:t> </w:t>
      </w:r>
      <w:r>
        <w:rPr>
          <w:sz w:val="24"/>
        </w:rPr>
        <w:t>İstanbul:</w:t>
      </w:r>
      <w:r>
        <w:rPr>
          <w:spacing w:val="-6"/>
          <w:sz w:val="24"/>
        </w:rPr>
        <w:t> </w:t>
      </w:r>
      <w:r>
        <w:rPr>
          <w:sz w:val="24"/>
        </w:rPr>
        <w:t>Ayrıntı</w:t>
      </w:r>
      <w:r>
        <w:rPr>
          <w:spacing w:val="-6"/>
          <w:sz w:val="24"/>
        </w:rPr>
        <w:t> </w:t>
      </w:r>
      <w:r>
        <w:rPr>
          <w:sz w:val="24"/>
        </w:rPr>
        <w:t>Yayınları.</w:t>
      </w:r>
      <w:r>
        <w:rPr>
          <w:spacing w:val="-58"/>
          <w:sz w:val="24"/>
        </w:rPr>
        <w:t> </w:t>
      </w:r>
      <w:r>
        <w:rPr>
          <w:sz w:val="24"/>
        </w:rPr>
        <w:t>Elster,</w:t>
      </w:r>
      <w:r>
        <w:rPr>
          <w:spacing w:val="-1"/>
          <w:sz w:val="24"/>
        </w:rPr>
        <w:t> </w:t>
      </w:r>
      <w:r>
        <w:rPr>
          <w:sz w:val="24"/>
        </w:rPr>
        <w:t>J. (1986). (Ed.).</w:t>
      </w:r>
      <w:r>
        <w:rPr>
          <w:spacing w:val="1"/>
          <w:sz w:val="24"/>
        </w:rPr>
        <w:t> </w:t>
      </w:r>
      <w:r>
        <w:rPr>
          <w:i/>
          <w:sz w:val="24"/>
        </w:rPr>
        <w:t>Rational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Choice. </w:t>
      </w:r>
      <w:r>
        <w:rPr>
          <w:sz w:val="24"/>
        </w:rPr>
        <w:t>Chicago:</w:t>
      </w:r>
      <w:r>
        <w:rPr>
          <w:spacing w:val="2"/>
          <w:sz w:val="24"/>
        </w:rPr>
        <w:t> </w:t>
      </w:r>
      <w:r>
        <w:rPr>
          <w:sz w:val="24"/>
        </w:rPr>
        <w:t>NYU Press.</w:t>
      </w:r>
    </w:p>
    <w:p>
      <w:pPr>
        <w:pStyle w:val="BodyText"/>
        <w:spacing w:line="360" w:lineRule="auto" w:before="3"/>
        <w:ind w:left="1436" w:right="390" w:hanging="708"/>
        <w:jc w:val="both"/>
      </w:pPr>
      <w:r>
        <w:rPr/>
        <w:drawing>
          <wp:anchor distT="0" distB="0" distL="0" distR="0" allowOverlap="1" layoutInCell="1" locked="0" behindDoc="1" simplePos="0" relativeHeight="480766976">
            <wp:simplePos x="0" y="0"/>
            <wp:positionH relativeFrom="page">
              <wp:posOffset>1282700</wp:posOffset>
            </wp:positionH>
            <wp:positionV relativeFrom="paragraph">
              <wp:posOffset>1077126</wp:posOffset>
            </wp:positionV>
            <wp:extent cx="4686300" cy="1841500"/>
            <wp:effectExtent l="0" t="0" r="0" b="0"/>
            <wp:wrapNone/>
            <wp:docPr id="3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Emmons, R. A. (2003).</w:t>
      </w:r>
      <w:r>
        <w:rPr>
          <w:spacing w:val="1"/>
        </w:rPr>
        <w:t> </w:t>
      </w:r>
      <w:r>
        <w:rPr/>
        <w:t>“Personal Goals, Life Meaning, and Virtue: Wellsprings of a</w:t>
      </w:r>
      <w:r>
        <w:rPr>
          <w:spacing w:val="1"/>
        </w:rPr>
        <w:t> </w:t>
      </w:r>
      <w:r>
        <w:rPr/>
        <w:t>Positive Life”. In, Keyes, C. L. M. &amp; Haidt, J. (Eds.), Flourishing: Positive</w:t>
      </w:r>
      <w:r>
        <w:rPr>
          <w:spacing w:val="1"/>
        </w:rPr>
        <w:t> </w:t>
      </w:r>
      <w:r>
        <w:rPr/>
        <w:t>psychology and the life well-lived, </w:t>
      </w:r>
      <w:r>
        <w:rPr>
          <w:i/>
        </w:rPr>
        <w:t>American Psychological Association</w:t>
      </w:r>
      <w:r>
        <w:rPr/>
        <w:t>, s. 105-</w:t>
      </w:r>
      <w:r>
        <w:rPr>
          <w:spacing w:val="1"/>
        </w:rPr>
        <w:t> </w:t>
      </w:r>
      <w:r>
        <w:rPr/>
        <w:t>128.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Erdoğmuş,</w:t>
      </w:r>
      <w:r>
        <w:rPr>
          <w:spacing w:val="-11"/>
          <w:sz w:val="24"/>
        </w:rPr>
        <w:t> </w:t>
      </w:r>
      <w:r>
        <w:rPr>
          <w:sz w:val="24"/>
        </w:rPr>
        <w:t>N.</w:t>
      </w:r>
      <w:r>
        <w:rPr>
          <w:spacing w:val="-13"/>
          <w:sz w:val="24"/>
        </w:rPr>
        <w:t> </w:t>
      </w:r>
      <w:r>
        <w:rPr>
          <w:sz w:val="24"/>
        </w:rPr>
        <w:t>(2003).</w:t>
      </w:r>
      <w:r>
        <w:rPr>
          <w:spacing w:val="-12"/>
          <w:sz w:val="24"/>
        </w:rPr>
        <w:t> </w:t>
      </w:r>
      <w:r>
        <w:rPr>
          <w:i/>
          <w:sz w:val="24"/>
        </w:rPr>
        <w:t>Kariyer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Geliştirme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Kuram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Uygulama.</w:t>
      </w:r>
      <w:r>
        <w:rPr>
          <w:i/>
          <w:spacing w:val="-12"/>
          <w:sz w:val="24"/>
        </w:rPr>
        <w:t> </w:t>
      </w:r>
      <w:r>
        <w:rPr>
          <w:sz w:val="24"/>
        </w:rPr>
        <w:t>Ankara:</w:t>
      </w:r>
      <w:r>
        <w:rPr>
          <w:spacing w:val="-12"/>
          <w:sz w:val="24"/>
        </w:rPr>
        <w:t> </w:t>
      </w:r>
      <w:r>
        <w:rPr>
          <w:sz w:val="24"/>
        </w:rPr>
        <w:t>Nobel</w:t>
      </w:r>
      <w:r>
        <w:rPr>
          <w:spacing w:val="-11"/>
          <w:sz w:val="24"/>
        </w:rPr>
        <w:t> </w:t>
      </w:r>
      <w:r>
        <w:rPr>
          <w:sz w:val="24"/>
        </w:rPr>
        <w:t>Yayınları.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1"/>
        <w:ind w:left="1436" w:right="389" w:hanging="708"/>
        <w:jc w:val="both"/>
        <w:rPr>
          <w:sz w:val="24"/>
        </w:rPr>
      </w:pPr>
      <w:r>
        <w:rPr>
          <w:sz w:val="24"/>
        </w:rPr>
        <w:t>Erdoğmuş,</w:t>
      </w:r>
      <w:r>
        <w:rPr>
          <w:spacing w:val="-8"/>
          <w:sz w:val="24"/>
        </w:rPr>
        <w:t> </w:t>
      </w:r>
      <w:r>
        <w:rPr>
          <w:sz w:val="24"/>
        </w:rPr>
        <w:t>Z.</w:t>
      </w:r>
      <w:r>
        <w:rPr>
          <w:spacing w:val="-10"/>
          <w:sz w:val="24"/>
        </w:rPr>
        <w:t> </w:t>
      </w:r>
      <w:r>
        <w:rPr>
          <w:sz w:val="24"/>
        </w:rPr>
        <w:t>(1987).</w:t>
      </w:r>
      <w:r>
        <w:rPr>
          <w:spacing w:val="-11"/>
          <w:sz w:val="24"/>
        </w:rPr>
        <w:t> </w:t>
      </w:r>
      <w:r>
        <w:rPr>
          <w:sz w:val="24"/>
        </w:rPr>
        <w:t>“Çağdaş</w:t>
      </w:r>
      <w:r>
        <w:rPr>
          <w:spacing w:val="-11"/>
          <w:sz w:val="24"/>
        </w:rPr>
        <w:t> </w:t>
      </w:r>
      <w:r>
        <w:rPr>
          <w:sz w:val="24"/>
        </w:rPr>
        <w:t>Sosyoloji</w:t>
      </w:r>
      <w:r>
        <w:rPr>
          <w:spacing w:val="-10"/>
          <w:sz w:val="24"/>
        </w:rPr>
        <w:t> </w:t>
      </w:r>
      <w:r>
        <w:rPr>
          <w:sz w:val="24"/>
        </w:rPr>
        <w:t>Teorilerine</w:t>
      </w:r>
      <w:r>
        <w:rPr>
          <w:spacing w:val="-12"/>
          <w:sz w:val="24"/>
        </w:rPr>
        <w:t> </w:t>
      </w:r>
      <w:r>
        <w:rPr>
          <w:sz w:val="24"/>
        </w:rPr>
        <w:t>Genel</w:t>
      </w:r>
      <w:r>
        <w:rPr>
          <w:spacing w:val="-10"/>
          <w:sz w:val="24"/>
        </w:rPr>
        <w:t> </w:t>
      </w:r>
      <w:r>
        <w:rPr>
          <w:sz w:val="24"/>
        </w:rPr>
        <w:t>Bir</w:t>
      </w:r>
      <w:r>
        <w:rPr>
          <w:spacing w:val="-8"/>
          <w:sz w:val="24"/>
        </w:rPr>
        <w:t> </w:t>
      </w:r>
      <w:r>
        <w:rPr>
          <w:sz w:val="24"/>
        </w:rPr>
        <w:t>Bakış”,</w:t>
      </w:r>
      <w:r>
        <w:rPr>
          <w:spacing w:val="-8"/>
          <w:sz w:val="24"/>
        </w:rPr>
        <w:t> </w:t>
      </w:r>
      <w:r>
        <w:rPr>
          <w:i/>
          <w:sz w:val="24"/>
        </w:rPr>
        <w:t>Fırat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Sosyal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Bilimler Dergisi,</w:t>
      </w:r>
      <w:r>
        <w:rPr>
          <w:i/>
          <w:spacing w:val="2"/>
          <w:sz w:val="24"/>
        </w:rPr>
        <w:t> </w:t>
      </w:r>
      <w:r>
        <w:rPr>
          <w:sz w:val="24"/>
        </w:rPr>
        <w:t>1(2), 139-149.</w:t>
      </w:r>
    </w:p>
    <w:p>
      <w:pPr>
        <w:spacing w:line="360" w:lineRule="auto" w:before="120"/>
        <w:ind w:left="1436" w:right="392" w:hanging="708"/>
        <w:jc w:val="both"/>
        <w:rPr>
          <w:sz w:val="24"/>
        </w:rPr>
      </w:pPr>
      <w:r>
        <w:rPr>
          <w:sz w:val="24"/>
        </w:rPr>
        <w:t>Ergeshkyzy, A. (2012)</w:t>
      </w:r>
      <w:r>
        <w:rPr>
          <w:i/>
          <w:sz w:val="24"/>
        </w:rPr>
        <w:t>. Aile İçi Roller ve Manevi Yaklaşım</w:t>
      </w:r>
      <w:r>
        <w:rPr>
          <w:sz w:val="24"/>
        </w:rPr>
        <w:t>. (Yayımlanmamış Yüksek</w:t>
      </w:r>
      <w:r>
        <w:rPr>
          <w:spacing w:val="1"/>
          <w:sz w:val="24"/>
        </w:rPr>
        <w:t> </w:t>
      </w:r>
      <w:r>
        <w:rPr>
          <w:sz w:val="24"/>
        </w:rPr>
        <w:t>Lisans</w:t>
      </w:r>
      <w:r>
        <w:rPr>
          <w:spacing w:val="-1"/>
          <w:sz w:val="24"/>
        </w:rPr>
        <w:t> </w:t>
      </w:r>
      <w:r>
        <w:rPr>
          <w:sz w:val="24"/>
        </w:rPr>
        <w:t>Tezi),</w:t>
      </w:r>
      <w:r>
        <w:rPr>
          <w:spacing w:val="-1"/>
          <w:sz w:val="24"/>
        </w:rPr>
        <w:t> </w:t>
      </w:r>
      <w:r>
        <w:rPr>
          <w:sz w:val="24"/>
        </w:rPr>
        <w:t>Ankara: Ankara</w:t>
      </w:r>
      <w:r>
        <w:rPr>
          <w:spacing w:val="-3"/>
          <w:sz w:val="24"/>
        </w:rPr>
        <w:t> </w:t>
      </w:r>
      <w:r>
        <w:rPr>
          <w:sz w:val="24"/>
        </w:rPr>
        <w:t>Üniversitesi</w:t>
      </w:r>
      <w:r>
        <w:rPr>
          <w:spacing w:val="2"/>
          <w:sz w:val="24"/>
        </w:rPr>
        <w:t> </w:t>
      </w:r>
      <w:r>
        <w:rPr>
          <w:sz w:val="24"/>
        </w:rPr>
        <w:t>Sosyal</w:t>
      </w:r>
      <w:r>
        <w:rPr>
          <w:spacing w:val="2"/>
          <w:sz w:val="24"/>
        </w:rPr>
        <w:t> </w:t>
      </w:r>
      <w:r>
        <w:rPr>
          <w:sz w:val="24"/>
        </w:rPr>
        <w:t>Bilimler</w:t>
      </w:r>
      <w:r>
        <w:rPr>
          <w:spacing w:val="-1"/>
          <w:sz w:val="24"/>
        </w:rPr>
        <w:t> </w:t>
      </w:r>
      <w:r>
        <w:rPr>
          <w:sz w:val="24"/>
        </w:rPr>
        <w:t>Enstitüsü.</w:t>
      </w:r>
    </w:p>
    <w:p>
      <w:pPr>
        <w:spacing w:line="360" w:lineRule="auto" w:before="120"/>
        <w:ind w:left="1436" w:right="392" w:hanging="708"/>
        <w:jc w:val="both"/>
        <w:rPr>
          <w:sz w:val="24"/>
        </w:rPr>
      </w:pPr>
      <w:r>
        <w:rPr>
          <w:sz w:val="24"/>
        </w:rPr>
        <w:t>Ergin, D. Y. (2013). “1. Ölçeklerde Geçerlı̇k ve Güvenı̇rlı̇k”. </w:t>
      </w:r>
      <w:r>
        <w:rPr>
          <w:i/>
          <w:sz w:val="24"/>
        </w:rPr>
        <w:t>Marmara Üniversitesi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Atatürk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Eğitim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Fakültesi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Eğitim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Bilimleri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-7"/>
          <w:sz w:val="24"/>
        </w:rPr>
        <w:t> </w:t>
      </w:r>
      <w:r>
        <w:rPr>
          <w:sz w:val="24"/>
        </w:rPr>
        <w:t>7</w:t>
      </w:r>
      <w:r>
        <w:rPr>
          <w:spacing w:val="-6"/>
          <w:sz w:val="24"/>
        </w:rPr>
        <w:t> </w:t>
      </w:r>
      <w:r>
        <w:rPr>
          <w:sz w:val="24"/>
        </w:rPr>
        <w:t>(7),</w:t>
      </w:r>
      <w:r>
        <w:rPr>
          <w:spacing w:val="-6"/>
          <w:sz w:val="24"/>
        </w:rPr>
        <w:t> </w:t>
      </w:r>
      <w:r>
        <w:rPr>
          <w:sz w:val="24"/>
        </w:rPr>
        <w:t>125-148.</w:t>
      </w:r>
      <w:r>
        <w:rPr>
          <w:spacing w:val="-6"/>
          <w:sz w:val="24"/>
        </w:rPr>
        <w:t> </w:t>
      </w:r>
      <w:r>
        <w:rPr>
          <w:sz w:val="24"/>
        </w:rPr>
        <w:t>Retrieved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58"/>
          <w:sz w:val="24"/>
        </w:rPr>
        <w:t> </w:t>
      </w:r>
      <w:r>
        <w:rPr>
          <w:sz w:val="24"/>
        </w:rPr>
        <w:t>https://dergipark.org.tr/tr/pub/maruaebd/issue/356/1958</w:t>
      </w:r>
    </w:p>
    <w:p>
      <w:pPr>
        <w:spacing w:before="119"/>
        <w:ind w:left="728" w:right="0" w:firstLine="0"/>
        <w:jc w:val="both"/>
        <w:rPr>
          <w:sz w:val="24"/>
        </w:rPr>
      </w:pPr>
      <w:r>
        <w:rPr>
          <w:sz w:val="24"/>
        </w:rPr>
        <w:t>Ergun,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(2000).</w:t>
      </w:r>
      <w:r>
        <w:rPr>
          <w:spacing w:val="56"/>
          <w:sz w:val="24"/>
        </w:rPr>
        <w:t> </w:t>
      </w:r>
      <w:r>
        <w:rPr>
          <w:i/>
          <w:sz w:val="24"/>
        </w:rPr>
        <w:t>Kimlikler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Kıskacında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Ulusal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Kişilik</w:t>
      </w:r>
      <w:r>
        <w:rPr>
          <w:sz w:val="24"/>
        </w:rPr>
        <w:t>, İmge</w:t>
      </w:r>
      <w:r>
        <w:rPr>
          <w:spacing w:val="-3"/>
          <w:sz w:val="24"/>
        </w:rPr>
        <w:t> </w:t>
      </w:r>
      <w:r>
        <w:rPr>
          <w:sz w:val="24"/>
        </w:rPr>
        <w:t>Kitabevi,</w:t>
      </w:r>
      <w:r>
        <w:rPr>
          <w:spacing w:val="-2"/>
          <w:sz w:val="24"/>
        </w:rPr>
        <w:t> </w:t>
      </w:r>
      <w:r>
        <w:rPr>
          <w:sz w:val="24"/>
        </w:rPr>
        <w:t>Ankara.</w:t>
      </w: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0"/>
        <w:ind w:left="1436" w:right="0" w:hanging="708"/>
        <w:jc w:val="left"/>
        <w:rPr>
          <w:sz w:val="24"/>
        </w:rPr>
      </w:pPr>
      <w:r>
        <w:rPr>
          <w:sz w:val="24"/>
        </w:rPr>
        <w:t>Erikson,</w:t>
      </w:r>
      <w:r>
        <w:rPr>
          <w:spacing w:val="3"/>
          <w:sz w:val="24"/>
        </w:rPr>
        <w:t> </w:t>
      </w:r>
      <w:r>
        <w:rPr>
          <w:sz w:val="24"/>
        </w:rPr>
        <w:t>E.</w:t>
      </w:r>
      <w:r>
        <w:rPr>
          <w:spacing w:val="4"/>
          <w:sz w:val="24"/>
        </w:rPr>
        <w:t> </w:t>
      </w:r>
      <w:r>
        <w:rPr>
          <w:sz w:val="24"/>
        </w:rPr>
        <w:t>H.</w:t>
      </w:r>
      <w:r>
        <w:rPr>
          <w:spacing w:val="4"/>
          <w:sz w:val="24"/>
        </w:rPr>
        <w:t> </w:t>
      </w:r>
      <w:r>
        <w:rPr>
          <w:sz w:val="24"/>
        </w:rPr>
        <w:t>(1959).</w:t>
      </w:r>
      <w:r>
        <w:rPr>
          <w:spacing w:val="5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Cycle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York:</w:t>
      </w:r>
      <w:r>
        <w:rPr>
          <w:spacing w:val="7"/>
          <w:sz w:val="24"/>
        </w:rPr>
        <w:t> </w:t>
      </w:r>
      <w:r>
        <w:rPr>
          <w:sz w:val="24"/>
        </w:rPr>
        <w:t>International</w:t>
      </w:r>
      <w:r>
        <w:rPr>
          <w:spacing w:val="10"/>
          <w:sz w:val="24"/>
        </w:rPr>
        <w:t> </w:t>
      </w:r>
      <w:r>
        <w:rPr>
          <w:sz w:val="24"/>
        </w:rPr>
        <w:t>Universities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spacing w:before="120"/>
        <w:ind w:left="728" w:right="0" w:firstLine="0"/>
        <w:jc w:val="left"/>
        <w:rPr>
          <w:sz w:val="24"/>
        </w:rPr>
      </w:pPr>
      <w:r>
        <w:rPr>
          <w:sz w:val="24"/>
        </w:rPr>
        <w:t>Erikson,</w:t>
      </w:r>
      <w:r>
        <w:rPr>
          <w:spacing w:val="-1"/>
          <w:sz w:val="24"/>
        </w:rPr>
        <w:t> </w:t>
      </w:r>
      <w:r>
        <w:rPr>
          <w:sz w:val="24"/>
        </w:rPr>
        <w:t>E. (1968).</w:t>
      </w:r>
      <w:r>
        <w:rPr>
          <w:spacing w:val="-1"/>
          <w:sz w:val="24"/>
        </w:rPr>
        <w:t> </w:t>
      </w:r>
      <w:r>
        <w:rPr>
          <w:i/>
          <w:sz w:val="24"/>
        </w:rPr>
        <w:t>Youth: Identity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Crisis</w:t>
      </w:r>
      <w:r>
        <w:rPr>
          <w:sz w:val="24"/>
        </w:rPr>
        <w:t>. NY:</w:t>
      </w:r>
      <w:r>
        <w:rPr>
          <w:spacing w:val="-1"/>
          <w:sz w:val="24"/>
        </w:rPr>
        <w:t> </w:t>
      </w:r>
      <w:r>
        <w:rPr>
          <w:sz w:val="24"/>
        </w:rPr>
        <w:t>W. W. Norton.</w:t>
      </w:r>
    </w:p>
    <w:p>
      <w:pPr>
        <w:pStyle w:val="BodyText"/>
        <w:spacing w:before="6"/>
        <w:rPr>
          <w:sz w:val="22"/>
        </w:rPr>
      </w:pPr>
    </w:p>
    <w:p>
      <w:pPr>
        <w:spacing w:line="463" w:lineRule="auto" w:before="0"/>
        <w:ind w:left="728" w:right="390" w:firstLine="0"/>
        <w:jc w:val="left"/>
        <w:rPr>
          <w:sz w:val="24"/>
        </w:rPr>
      </w:pPr>
      <w:r>
        <w:rPr>
          <w:sz w:val="24"/>
        </w:rPr>
        <w:t>Erkal, Mustafa E. (2006). </w:t>
      </w:r>
      <w:r>
        <w:rPr>
          <w:i/>
          <w:sz w:val="24"/>
        </w:rPr>
        <w:t>Sosyoloji (Toplum Bilimi), </w:t>
      </w:r>
      <w:r>
        <w:rPr>
          <w:sz w:val="24"/>
        </w:rPr>
        <w:t>13. Basım, İstanbul: Der Yayınları.</w:t>
      </w:r>
      <w:r>
        <w:rPr>
          <w:spacing w:val="-57"/>
          <w:sz w:val="24"/>
        </w:rPr>
        <w:t> </w:t>
      </w:r>
      <w:r>
        <w:rPr>
          <w:sz w:val="24"/>
        </w:rPr>
        <w:t>Erkan,</w:t>
      </w:r>
      <w:r>
        <w:rPr>
          <w:spacing w:val="-1"/>
          <w:sz w:val="24"/>
        </w:rPr>
        <w:t> </w:t>
      </w:r>
      <w:r>
        <w:rPr>
          <w:sz w:val="24"/>
        </w:rPr>
        <w:t>Ü.</w:t>
      </w:r>
      <w:r>
        <w:rPr>
          <w:spacing w:val="-1"/>
          <w:sz w:val="24"/>
        </w:rPr>
        <w:t> </w:t>
      </w:r>
      <w:r>
        <w:rPr>
          <w:sz w:val="24"/>
        </w:rPr>
        <w:t>(2019).</w:t>
      </w:r>
      <w:r>
        <w:rPr>
          <w:spacing w:val="-1"/>
          <w:sz w:val="24"/>
        </w:rPr>
        <w:t> </w:t>
      </w:r>
      <w:r>
        <w:rPr>
          <w:i/>
          <w:sz w:val="24"/>
        </w:rPr>
        <w:t>İletişim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Medya Sosyolojisi. </w:t>
      </w:r>
      <w:r>
        <w:rPr>
          <w:sz w:val="24"/>
        </w:rPr>
        <w:t>Ankara: Gece Akademi.</w:t>
      </w:r>
    </w:p>
    <w:p>
      <w:pPr>
        <w:spacing w:line="360" w:lineRule="auto" w:before="4"/>
        <w:ind w:left="1436" w:right="390" w:hanging="708"/>
        <w:jc w:val="left"/>
        <w:rPr>
          <w:sz w:val="24"/>
        </w:rPr>
      </w:pPr>
      <w:r>
        <w:rPr>
          <w:sz w:val="24"/>
        </w:rPr>
        <w:t>Erkuş,</w:t>
      </w:r>
      <w:r>
        <w:rPr>
          <w:spacing w:val="21"/>
          <w:sz w:val="24"/>
        </w:rPr>
        <w:t> </w:t>
      </w:r>
      <w:r>
        <w:rPr>
          <w:sz w:val="24"/>
        </w:rPr>
        <w:t>A.</w:t>
      </w:r>
      <w:r>
        <w:rPr>
          <w:spacing w:val="20"/>
          <w:sz w:val="24"/>
        </w:rPr>
        <w:t> </w:t>
      </w:r>
      <w:r>
        <w:rPr>
          <w:sz w:val="24"/>
        </w:rPr>
        <w:t>(2003).</w:t>
      </w:r>
      <w:r>
        <w:rPr>
          <w:spacing w:val="21"/>
          <w:sz w:val="24"/>
        </w:rPr>
        <w:t> </w:t>
      </w:r>
      <w:r>
        <w:rPr>
          <w:i/>
          <w:sz w:val="24"/>
        </w:rPr>
        <w:t>Psikometri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Üzerine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Yazılar.</w:t>
      </w:r>
      <w:r>
        <w:rPr>
          <w:i/>
          <w:spacing w:val="19"/>
          <w:sz w:val="24"/>
        </w:rPr>
        <w:t> </w:t>
      </w:r>
      <w:r>
        <w:rPr>
          <w:sz w:val="24"/>
        </w:rPr>
        <w:t>Ankara:</w:t>
      </w:r>
      <w:r>
        <w:rPr>
          <w:spacing w:val="21"/>
          <w:sz w:val="24"/>
        </w:rPr>
        <w:t> </w:t>
      </w:r>
      <w:r>
        <w:rPr>
          <w:sz w:val="24"/>
        </w:rPr>
        <w:t>Türk</w:t>
      </w:r>
      <w:r>
        <w:rPr>
          <w:spacing w:val="20"/>
          <w:sz w:val="24"/>
        </w:rPr>
        <w:t> </w:t>
      </w:r>
      <w:r>
        <w:rPr>
          <w:sz w:val="24"/>
        </w:rPr>
        <w:t>Psikologlar</w:t>
      </w:r>
      <w:r>
        <w:rPr>
          <w:spacing w:val="22"/>
          <w:sz w:val="24"/>
        </w:rPr>
        <w:t> </w:t>
      </w:r>
      <w:r>
        <w:rPr>
          <w:sz w:val="24"/>
        </w:rPr>
        <w:t>Derneği</w:t>
      </w:r>
      <w:r>
        <w:rPr>
          <w:spacing w:val="-57"/>
          <w:sz w:val="24"/>
        </w:rPr>
        <w:t> </w:t>
      </w:r>
      <w:r>
        <w:rPr>
          <w:sz w:val="24"/>
        </w:rPr>
        <w:t>Yayınları.</w:t>
      </w:r>
    </w:p>
    <w:p>
      <w:pPr>
        <w:spacing w:line="360" w:lineRule="auto" w:before="120"/>
        <w:ind w:left="1436" w:right="0" w:hanging="708"/>
        <w:jc w:val="left"/>
        <w:rPr>
          <w:sz w:val="24"/>
        </w:rPr>
      </w:pPr>
      <w:r>
        <w:rPr>
          <w:sz w:val="24"/>
        </w:rPr>
        <w:t>Erkuş,</w:t>
      </w:r>
      <w:r>
        <w:rPr>
          <w:spacing w:val="25"/>
          <w:sz w:val="24"/>
        </w:rPr>
        <w:t> </w:t>
      </w:r>
      <w:r>
        <w:rPr>
          <w:sz w:val="24"/>
        </w:rPr>
        <w:t>A.</w:t>
      </w:r>
      <w:r>
        <w:rPr>
          <w:spacing w:val="25"/>
          <w:sz w:val="24"/>
        </w:rPr>
        <w:t> </w:t>
      </w:r>
      <w:r>
        <w:rPr>
          <w:sz w:val="24"/>
        </w:rPr>
        <w:t>(2012).</w:t>
      </w:r>
      <w:r>
        <w:rPr>
          <w:spacing w:val="26"/>
          <w:sz w:val="24"/>
        </w:rPr>
        <w:t> </w:t>
      </w:r>
      <w:r>
        <w:rPr>
          <w:i/>
          <w:sz w:val="24"/>
        </w:rPr>
        <w:t>Psikolojide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Gezinme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Ölçek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Geliştirme.</w:t>
      </w:r>
      <w:r>
        <w:rPr>
          <w:i/>
          <w:spacing w:val="29"/>
          <w:sz w:val="24"/>
        </w:rPr>
        <w:t> </w:t>
      </w:r>
      <w:r>
        <w:rPr>
          <w:sz w:val="24"/>
        </w:rPr>
        <w:t>Ankara:</w:t>
      </w:r>
      <w:r>
        <w:rPr>
          <w:spacing w:val="26"/>
          <w:sz w:val="24"/>
        </w:rPr>
        <w:t> </w:t>
      </w:r>
      <w:r>
        <w:rPr>
          <w:sz w:val="24"/>
        </w:rPr>
        <w:t>Pegem</w:t>
      </w:r>
      <w:r>
        <w:rPr>
          <w:spacing w:val="26"/>
          <w:sz w:val="24"/>
        </w:rPr>
        <w:t> </w:t>
      </w:r>
      <w:r>
        <w:rPr>
          <w:sz w:val="24"/>
        </w:rPr>
        <w:t>Akademi</w:t>
      </w:r>
      <w:r>
        <w:rPr>
          <w:spacing w:val="-57"/>
          <w:sz w:val="24"/>
        </w:rPr>
        <w:t> </w:t>
      </w:r>
      <w:r>
        <w:rPr>
          <w:sz w:val="24"/>
        </w:rPr>
        <w:t>Yayınları.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right="390" w:hanging="708"/>
        <w:jc w:val="both"/>
      </w:pPr>
      <w:r>
        <w:rPr/>
        <w:t>Evci,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Aylar,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“Ölçek</w:t>
      </w:r>
      <w:r>
        <w:rPr>
          <w:spacing w:val="1"/>
        </w:rPr>
        <w:t> </w:t>
      </w:r>
      <w:r>
        <w:rPr/>
        <w:t>Geliştirme</w:t>
      </w:r>
      <w:r>
        <w:rPr>
          <w:spacing w:val="1"/>
        </w:rPr>
        <w:t> </w:t>
      </w:r>
      <w:r>
        <w:rPr/>
        <w:t>Çalışmalarını</w:t>
      </w:r>
      <w:r>
        <w:rPr>
          <w:spacing w:val="1"/>
        </w:rPr>
        <w:t> </w:t>
      </w:r>
      <w:r>
        <w:rPr/>
        <w:t>Doğrulayıcı</w:t>
      </w:r>
      <w:r>
        <w:rPr>
          <w:spacing w:val="1"/>
        </w:rPr>
        <w:t> </w:t>
      </w:r>
      <w:r>
        <w:rPr/>
        <w:t>Faktör</w:t>
      </w:r>
      <w:r>
        <w:rPr>
          <w:spacing w:val="1"/>
        </w:rPr>
        <w:t> </w:t>
      </w:r>
      <w:r>
        <w:rPr/>
        <w:t>Analizinin</w:t>
      </w:r>
      <w:r>
        <w:rPr>
          <w:spacing w:val="-1"/>
        </w:rPr>
        <w:t> </w:t>
      </w:r>
      <w:r>
        <w:rPr/>
        <w:t>Kullanımı”.</w:t>
      </w:r>
      <w:r>
        <w:rPr>
          <w:spacing w:val="-1"/>
        </w:rPr>
        <w:t> </w:t>
      </w:r>
      <w:r>
        <w:rPr>
          <w:i/>
        </w:rPr>
        <w:t>Sosyal Bilimler</w:t>
      </w:r>
      <w:r>
        <w:rPr>
          <w:i/>
          <w:spacing w:val="-1"/>
        </w:rPr>
        <w:t> </w:t>
      </w:r>
      <w:r>
        <w:rPr>
          <w:i/>
        </w:rPr>
        <w:t>Dergisi</w:t>
      </w:r>
      <w:r>
        <w:rPr/>
        <w:t>, 4(10),</w:t>
      </w:r>
      <w:r>
        <w:rPr>
          <w:spacing w:val="-1"/>
        </w:rPr>
        <w:t> </w:t>
      </w:r>
      <w:r>
        <w:rPr/>
        <w:t>389-412.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t>Feldman,</w:t>
      </w:r>
      <w:r>
        <w:rPr>
          <w:spacing w:val="-10"/>
        </w:rPr>
        <w:t> </w:t>
      </w:r>
      <w:r>
        <w:rPr/>
        <w:t>D.</w:t>
      </w:r>
      <w:r>
        <w:rPr>
          <w:spacing w:val="-7"/>
        </w:rPr>
        <w:t> </w:t>
      </w:r>
      <w:r>
        <w:rPr/>
        <w:t>B.,</w:t>
      </w:r>
      <w:r>
        <w:rPr>
          <w:spacing w:val="-9"/>
        </w:rPr>
        <w:t> </w:t>
      </w:r>
      <w:r>
        <w:rPr/>
        <w:t>&amp;</w:t>
      </w:r>
      <w:r>
        <w:rPr>
          <w:spacing w:val="-12"/>
        </w:rPr>
        <w:t> </w:t>
      </w:r>
      <w:r>
        <w:rPr/>
        <w:t>Snyder,</w:t>
      </w:r>
      <w:r>
        <w:rPr>
          <w:spacing w:val="-9"/>
        </w:rPr>
        <w:t> </w:t>
      </w:r>
      <w:r>
        <w:rPr/>
        <w:t>C.</w:t>
      </w:r>
      <w:r>
        <w:rPr>
          <w:spacing w:val="-10"/>
        </w:rPr>
        <w:t> </w:t>
      </w:r>
      <w:r>
        <w:rPr/>
        <w:t>R.</w:t>
      </w:r>
      <w:r>
        <w:rPr>
          <w:spacing w:val="-9"/>
        </w:rPr>
        <w:t> </w:t>
      </w:r>
      <w:r>
        <w:rPr/>
        <w:t>(2005).</w:t>
      </w:r>
      <w:r>
        <w:rPr>
          <w:spacing w:val="-9"/>
        </w:rPr>
        <w:t> </w:t>
      </w:r>
      <w:r>
        <w:rPr/>
        <w:t>“Hope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Meaningful</w:t>
      </w:r>
      <w:r>
        <w:rPr>
          <w:spacing w:val="-7"/>
        </w:rPr>
        <w:t> </w:t>
      </w:r>
      <w:r>
        <w:rPr/>
        <w:t>Life:</w:t>
      </w:r>
      <w:r>
        <w:rPr>
          <w:spacing w:val="-8"/>
        </w:rPr>
        <w:t> </w:t>
      </w:r>
      <w:r>
        <w:rPr/>
        <w:t>Theoretical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Empirical Associations Between Goal–Directed Thinking and Life Meaning”.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 and</w:t>
      </w:r>
      <w:r>
        <w:rPr>
          <w:i/>
          <w:spacing w:val="1"/>
        </w:rPr>
        <w:t> </w:t>
      </w:r>
      <w:r>
        <w:rPr>
          <w:i/>
        </w:rPr>
        <w:t>Clinical Psychology</w:t>
      </w:r>
      <w:r>
        <w:rPr/>
        <w:t>, 24(3),</w:t>
      </w:r>
      <w:r>
        <w:rPr>
          <w:spacing w:val="1"/>
        </w:rPr>
        <w:t> </w:t>
      </w:r>
      <w:r>
        <w:rPr/>
        <w:t>401-421.</w:t>
      </w:r>
    </w:p>
    <w:p>
      <w:pPr>
        <w:spacing w:line="360" w:lineRule="auto" w:before="119"/>
        <w:ind w:left="1436" w:right="392" w:hanging="708"/>
        <w:jc w:val="both"/>
        <w:rPr>
          <w:sz w:val="24"/>
        </w:rPr>
      </w:pPr>
      <w:r>
        <w:rPr>
          <w:sz w:val="24"/>
        </w:rPr>
        <w:t>Frankl, V. E. (1963). </w:t>
      </w:r>
      <w:r>
        <w:rPr>
          <w:i/>
          <w:sz w:val="24"/>
        </w:rPr>
        <w:t>Man’s Search for Meaning: An Introduction to Logotherapy.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Washington Square</w:t>
      </w:r>
      <w:r>
        <w:rPr>
          <w:spacing w:val="-1"/>
          <w:sz w:val="24"/>
        </w:rPr>
        <w:t> </w:t>
      </w:r>
      <w:r>
        <w:rPr>
          <w:sz w:val="24"/>
        </w:rPr>
        <w:t>Press, Wahington.</w:t>
      </w:r>
    </w:p>
    <w:p>
      <w:pPr>
        <w:spacing w:before="120"/>
        <w:ind w:left="728" w:right="0" w:firstLine="0"/>
        <w:jc w:val="both"/>
        <w:rPr>
          <w:i/>
          <w:sz w:val="24"/>
        </w:rPr>
      </w:pPr>
      <w:r>
        <w:rPr>
          <w:sz w:val="24"/>
        </w:rPr>
        <w:t>Frankl,</w:t>
      </w:r>
      <w:r>
        <w:rPr>
          <w:spacing w:val="36"/>
          <w:sz w:val="24"/>
        </w:rPr>
        <w:t> </w:t>
      </w:r>
      <w:r>
        <w:rPr>
          <w:sz w:val="24"/>
        </w:rPr>
        <w:t>V.</w:t>
      </w:r>
      <w:r>
        <w:rPr>
          <w:spacing w:val="36"/>
          <w:sz w:val="24"/>
        </w:rPr>
        <w:t> </w:t>
      </w:r>
      <w:r>
        <w:rPr>
          <w:sz w:val="24"/>
        </w:rPr>
        <w:t>E.</w:t>
      </w:r>
      <w:r>
        <w:rPr>
          <w:spacing w:val="36"/>
          <w:sz w:val="24"/>
        </w:rPr>
        <w:t> </w:t>
      </w:r>
      <w:r>
        <w:rPr>
          <w:sz w:val="24"/>
        </w:rPr>
        <w:t>(2010).</w:t>
      </w:r>
      <w:r>
        <w:rPr>
          <w:spacing w:val="93"/>
          <w:sz w:val="24"/>
        </w:rPr>
        <w:t> </w:t>
      </w:r>
      <w:r>
        <w:rPr>
          <w:i/>
          <w:sz w:val="24"/>
        </w:rPr>
        <w:t>Anlamsızlık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Duygusu: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Psikoterapi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Felsefeye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Meydan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Okuma</w:t>
      </w:r>
    </w:p>
    <w:p>
      <w:pPr>
        <w:pStyle w:val="BodyText"/>
        <w:spacing w:before="140"/>
        <w:ind w:left="1436"/>
      </w:pPr>
      <w:r>
        <w:rPr>
          <w:spacing w:val="-1"/>
        </w:rPr>
        <w:t>(Alexander</w:t>
      </w:r>
      <w:r>
        <w:rPr>
          <w:spacing w:val="-9"/>
        </w:rPr>
        <w:t> </w:t>
      </w:r>
      <w:r>
        <w:rPr>
          <w:spacing w:val="-1"/>
        </w:rPr>
        <w:t>Batthyany,</w:t>
      </w:r>
      <w:r>
        <w:rPr>
          <w:spacing w:val="-11"/>
        </w:rPr>
        <w:t> </w:t>
      </w:r>
      <w:r>
        <w:rPr/>
        <w:t>Ed.).</w:t>
      </w:r>
      <w:r>
        <w:rPr>
          <w:spacing w:val="2"/>
        </w:rPr>
        <w:t> </w:t>
      </w:r>
      <w:r>
        <w:rPr/>
        <w:t>Milwaukee:</w:t>
      </w:r>
      <w:r>
        <w:rPr>
          <w:spacing w:val="-11"/>
        </w:rPr>
        <w:t> </w:t>
      </w:r>
      <w:r>
        <w:rPr/>
        <w:t>Marquette</w:t>
      </w:r>
      <w:r>
        <w:rPr>
          <w:spacing w:val="-11"/>
        </w:rPr>
        <w:t> </w:t>
      </w:r>
      <w:r>
        <w:rPr/>
        <w:t>University</w:t>
      </w:r>
      <w:r>
        <w:rPr>
          <w:spacing w:val="-16"/>
        </w:rPr>
        <w:t> </w:t>
      </w:r>
      <w:r>
        <w:rPr/>
        <w:t>Press,</w:t>
      </w:r>
      <w:r>
        <w:rPr>
          <w:spacing w:val="-11"/>
        </w:rPr>
        <w:t> </w:t>
      </w:r>
      <w:r>
        <w:rPr/>
        <w:t>Milwaukee.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0"/>
        <w:ind w:left="1436" w:right="394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7488">
            <wp:simplePos x="0" y="0"/>
            <wp:positionH relativeFrom="page">
              <wp:posOffset>1282700</wp:posOffset>
            </wp:positionH>
            <wp:positionV relativeFrom="paragraph">
              <wp:posOffset>23280</wp:posOffset>
            </wp:positionV>
            <wp:extent cx="4686300" cy="1841500"/>
            <wp:effectExtent l="0" t="0" r="0" b="0"/>
            <wp:wrapNone/>
            <wp:docPr id="3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Galletta,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Mastering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Semi-Structured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Beyond: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 to 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Publication</w:t>
      </w:r>
      <w:r>
        <w:rPr>
          <w:sz w:val="24"/>
        </w:rPr>
        <w:t>. New York:</w:t>
      </w:r>
      <w:r>
        <w:rPr>
          <w:spacing w:val="-1"/>
          <w:sz w:val="24"/>
        </w:rPr>
        <w:t> </w:t>
      </w:r>
      <w:r>
        <w:rPr>
          <w:sz w:val="24"/>
        </w:rPr>
        <w:t>NYU Press.</w:t>
      </w:r>
    </w:p>
    <w:p>
      <w:pPr>
        <w:pStyle w:val="BodyText"/>
        <w:spacing w:line="360" w:lineRule="auto" w:before="120"/>
        <w:ind w:left="1436" w:right="388" w:hanging="708"/>
        <w:jc w:val="both"/>
      </w:pPr>
      <w:r>
        <w:rPr/>
        <w:t>Garland, R. (1991). “Derecelendirme Ölçeğinde Orta Nokta: İstenir mi?”, </w:t>
      </w:r>
      <w:r>
        <w:rPr>
          <w:i/>
        </w:rPr>
        <w:t>Pazarlama</w:t>
      </w:r>
      <w:r>
        <w:rPr>
          <w:i/>
          <w:spacing w:val="1"/>
        </w:rPr>
        <w:t> </w:t>
      </w:r>
      <w:r>
        <w:rPr>
          <w:i/>
        </w:rPr>
        <w:t>Bülteni</w:t>
      </w:r>
      <w:r>
        <w:rPr/>
        <w:t>,</w:t>
      </w:r>
      <w:r>
        <w:rPr>
          <w:spacing w:val="-1"/>
        </w:rPr>
        <w:t> </w:t>
      </w:r>
      <w:r>
        <w:rPr/>
        <w:t>2(1), 66-70.</w:t>
      </w:r>
    </w:p>
    <w:p>
      <w:pPr>
        <w:pStyle w:val="BodyText"/>
        <w:spacing w:line="360" w:lineRule="auto" w:before="120"/>
        <w:ind w:left="1436" w:right="391" w:hanging="708"/>
        <w:jc w:val="both"/>
      </w:pPr>
      <w:r>
        <w:rPr/>
        <w:t>Gökulu,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“Sembolik</w:t>
      </w:r>
      <w:r>
        <w:rPr>
          <w:spacing w:val="1"/>
        </w:rPr>
        <w:t> </w:t>
      </w:r>
      <w:r>
        <w:rPr/>
        <w:t>Etkileşimci</w:t>
      </w:r>
      <w:r>
        <w:rPr>
          <w:spacing w:val="1"/>
        </w:rPr>
        <w:t> </w:t>
      </w:r>
      <w:r>
        <w:rPr/>
        <w:t>Teorinin</w:t>
      </w:r>
      <w:r>
        <w:rPr>
          <w:spacing w:val="1"/>
        </w:rPr>
        <w:t> </w:t>
      </w:r>
      <w:r>
        <w:rPr/>
        <w:t>Gündelik</w:t>
      </w:r>
      <w:r>
        <w:rPr>
          <w:spacing w:val="1"/>
        </w:rPr>
        <w:t> </w:t>
      </w:r>
      <w:r>
        <w:rPr/>
        <w:t>Yaşam</w:t>
      </w:r>
      <w:r>
        <w:rPr>
          <w:spacing w:val="1"/>
        </w:rPr>
        <w:t> </w:t>
      </w:r>
      <w:r>
        <w:rPr/>
        <w:t>Sosyolojisine</w:t>
      </w:r>
      <w:r>
        <w:rPr>
          <w:spacing w:val="-57"/>
        </w:rPr>
        <w:t> </w:t>
      </w:r>
      <w:r>
        <w:rPr/>
        <w:t>Katkıları”.</w:t>
      </w:r>
      <w:r>
        <w:rPr>
          <w:spacing w:val="1"/>
        </w:rPr>
        <w:t> </w:t>
      </w:r>
      <w:r>
        <w:rPr>
          <w:i/>
        </w:rPr>
        <w:t>Ekev</w:t>
      </w:r>
      <w:r>
        <w:rPr>
          <w:i/>
          <w:spacing w:val="1"/>
        </w:rPr>
        <w:t> </w:t>
      </w:r>
      <w:r>
        <w:rPr>
          <w:i/>
        </w:rPr>
        <w:t>Akademi</w:t>
      </w:r>
      <w:r>
        <w:rPr>
          <w:i/>
          <w:spacing w:val="1"/>
        </w:rPr>
        <w:t> </w:t>
      </w:r>
      <w:r>
        <w:rPr>
          <w:i/>
        </w:rPr>
        <w:t>Dergisi,</w:t>
      </w:r>
      <w:r>
        <w:rPr>
          <w:i/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(80),</w:t>
      </w:r>
      <w:r>
        <w:rPr>
          <w:spacing w:val="1"/>
        </w:rPr>
        <w:t> </w:t>
      </w:r>
      <w:r>
        <w:rPr/>
        <w:t>173-190.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https://dergipark.org.tr/en/pub/sosekev/issue/72143/1160996.</w:t>
      </w:r>
    </w:p>
    <w:p>
      <w:pPr>
        <w:spacing w:before="122"/>
        <w:ind w:left="728" w:right="0" w:firstLine="0"/>
        <w:jc w:val="both"/>
        <w:rPr>
          <w:sz w:val="24"/>
        </w:rPr>
      </w:pPr>
      <w:r>
        <w:rPr>
          <w:sz w:val="24"/>
        </w:rPr>
        <w:t>Güvenç,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(1984).</w:t>
      </w:r>
      <w:r>
        <w:rPr>
          <w:spacing w:val="-1"/>
          <w:sz w:val="24"/>
        </w:rPr>
        <w:t> </w:t>
      </w:r>
      <w:r>
        <w:rPr>
          <w:i/>
          <w:sz w:val="24"/>
        </w:rPr>
        <w:t>İnsan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Kültür, </w:t>
      </w:r>
      <w:r>
        <w:rPr>
          <w:sz w:val="24"/>
        </w:rPr>
        <w:t>İstanbul:</w:t>
      </w:r>
      <w:r>
        <w:rPr>
          <w:spacing w:val="-2"/>
          <w:sz w:val="24"/>
        </w:rPr>
        <w:t> </w:t>
      </w:r>
      <w:r>
        <w:rPr>
          <w:sz w:val="24"/>
        </w:rPr>
        <w:t>Remzi</w:t>
      </w:r>
      <w:r>
        <w:rPr>
          <w:spacing w:val="-2"/>
          <w:sz w:val="24"/>
        </w:rPr>
        <w:t> </w:t>
      </w:r>
      <w:r>
        <w:rPr>
          <w:sz w:val="24"/>
        </w:rPr>
        <w:t>Kitabevi.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28"/>
        <w:jc w:val="both"/>
      </w:pPr>
      <w:r>
        <w:rPr/>
        <w:t>Hall,</w:t>
      </w:r>
      <w:r>
        <w:rPr>
          <w:spacing w:val="19"/>
        </w:rPr>
        <w:t> </w:t>
      </w:r>
      <w:r>
        <w:rPr/>
        <w:t>S.</w:t>
      </w:r>
      <w:r>
        <w:rPr>
          <w:spacing w:val="20"/>
        </w:rPr>
        <w:t> </w:t>
      </w:r>
      <w:r>
        <w:rPr/>
        <w:t>(1996).</w:t>
      </w:r>
      <w:r>
        <w:rPr>
          <w:spacing w:val="21"/>
        </w:rPr>
        <w:t> </w:t>
      </w:r>
      <w:r>
        <w:rPr/>
        <w:t>“Introduction:</w:t>
      </w:r>
      <w:r>
        <w:rPr>
          <w:spacing w:val="19"/>
        </w:rPr>
        <w:t> </w:t>
      </w:r>
      <w:r>
        <w:rPr/>
        <w:t>Who</w:t>
      </w:r>
      <w:r>
        <w:rPr>
          <w:spacing w:val="20"/>
        </w:rPr>
        <w:t> </w:t>
      </w:r>
      <w:r>
        <w:rPr/>
        <w:t>needs'identity’?”,</w:t>
      </w:r>
      <w:r>
        <w:rPr>
          <w:spacing w:val="23"/>
        </w:rPr>
        <w:t> </w:t>
      </w:r>
      <w:r>
        <w:rPr/>
        <w:t>In</w:t>
      </w:r>
      <w:r>
        <w:rPr>
          <w:spacing w:val="19"/>
        </w:rPr>
        <w:t> </w:t>
      </w:r>
      <w:r>
        <w:rPr/>
        <w:t>S.</w:t>
      </w:r>
      <w:r>
        <w:rPr>
          <w:spacing w:val="20"/>
        </w:rPr>
        <w:t> </w:t>
      </w:r>
      <w:r>
        <w:rPr/>
        <w:t>Hall,</w:t>
      </w:r>
      <w:r>
        <w:rPr>
          <w:spacing w:val="20"/>
        </w:rPr>
        <w:t> </w:t>
      </w:r>
      <w:r>
        <w:rPr/>
        <w:t>&amp;</w:t>
      </w:r>
      <w:r>
        <w:rPr>
          <w:spacing w:val="17"/>
        </w:rPr>
        <w:t> </w:t>
      </w:r>
      <w:r>
        <w:rPr/>
        <w:t>P.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Gay</w:t>
      </w:r>
      <w:r>
        <w:rPr>
          <w:spacing w:val="17"/>
        </w:rPr>
        <w:t> </w:t>
      </w:r>
      <w:r>
        <w:rPr/>
        <w:t>(Eds.),</w:t>
      </w:r>
    </w:p>
    <w:p>
      <w:pPr>
        <w:spacing w:before="137"/>
        <w:ind w:left="1436" w:right="0" w:firstLine="0"/>
        <w:jc w:val="left"/>
        <w:rPr>
          <w:sz w:val="24"/>
        </w:rPr>
      </w:pPr>
      <w:r>
        <w:rPr>
          <w:i/>
          <w:sz w:val="24"/>
        </w:rPr>
        <w:t>Questions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2"/>
          <w:sz w:val="24"/>
        </w:rPr>
        <w:t> </w:t>
      </w:r>
      <w:r>
        <w:rPr>
          <w:sz w:val="24"/>
        </w:rPr>
        <w:t>1-17).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Sage.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436" w:right="392" w:hanging="708"/>
        <w:jc w:val="both"/>
      </w:pPr>
      <w:r>
        <w:rPr/>
        <w:t>Han, H. (2014). “The Norm Activation Model and Theory-Broadening: Individuals’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Enviromentally-Responsible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Attendance”,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Environmental Psychology,</w:t>
      </w:r>
      <w:r>
        <w:rPr>
          <w:i/>
          <w:spacing w:val="1"/>
        </w:rPr>
        <w:t> </w:t>
      </w:r>
      <w:r>
        <w:rPr/>
        <w:t>40, 462-471.</w:t>
      </w:r>
    </w:p>
    <w:p>
      <w:pPr>
        <w:spacing w:line="360" w:lineRule="auto" w:before="119"/>
        <w:ind w:left="1436" w:right="391" w:hanging="708"/>
        <w:jc w:val="both"/>
        <w:rPr>
          <w:sz w:val="24"/>
        </w:rPr>
      </w:pPr>
      <w:r>
        <w:rPr>
          <w:sz w:val="24"/>
        </w:rPr>
        <w:t>Harlow, L. L., &amp; Newcomb, M. D. (1990). ‘’Towards a General Hierarchical Model of</w:t>
      </w:r>
      <w:r>
        <w:rPr>
          <w:spacing w:val="1"/>
          <w:sz w:val="24"/>
        </w:rPr>
        <w:t> </w:t>
      </w:r>
      <w:r>
        <w:rPr>
          <w:sz w:val="24"/>
        </w:rPr>
        <w:t>Meaning and Satisfaction in Life.’’ </w:t>
      </w:r>
      <w:r>
        <w:rPr>
          <w:i/>
          <w:sz w:val="24"/>
        </w:rPr>
        <w:t>Multivariate Behavioral Research, </w:t>
      </w:r>
      <w:r>
        <w:rPr>
          <w:sz w:val="24"/>
        </w:rPr>
        <w:t>25(3),</w:t>
      </w:r>
      <w:r>
        <w:rPr>
          <w:spacing w:val="1"/>
          <w:sz w:val="24"/>
        </w:rPr>
        <w:t> </w:t>
      </w:r>
      <w:r>
        <w:rPr>
          <w:sz w:val="24"/>
        </w:rPr>
        <w:t>387–405.</w:t>
      </w:r>
    </w:p>
    <w:p>
      <w:pPr>
        <w:pStyle w:val="BodyText"/>
        <w:spacing w:line="360" w:lineRule="auto" w:before="122"/>
        <w:ind w:left="1436" w:right="391" w:hanging="708"/>
        <w:jc w:val="both"/>
      </w:pPr>
      <w:r>
        <w:rPr/>
        <w:t>Harlow,</w:t>
      </w:r>
      <w:r>
        <w:rPr>
          <w:spacing w:val="-11"/>
        </w:rPr>
        <w:t> </w:t>
      </w:r>
      <w:r>
        <w:rPr/>
        <w:t>L.</w:t>
      </w:r>
      <w:r>
        <w:rPr>
          <w:spacing w:val="-8"/>
        </w:rPr>
        <w:t> </w:t>
      </w:r>
      <w:r>
        <w:rPr/>
        <w:t>L.,</w:t>
      </w:r>
      <w:r>
        <w:rPr>
          <w:spacing w:val="-12"/>
        </w:rPr>
        <w:t> </w:t>
      </w:r>
      <w:r>
        <w:rPr/>
        <w:t>Newcomb,</w:t>
      </w:r>
      <w:r>
        <w:rPr>
          <w:spacing w:val="-10"/>
        </w:rPr>
        <w:t> </w:t>
      </w:r>
      <w:r>
        <w:rPr/>
        <w:t>M.</w:t>
      </w:r>
      <w:r>
        <w:rPr>
          <w:spacing w:val="-12"/>
        </w:rPr>
        <w:t> </w:t>
      </w:r>
      <w:r>
        <w:rPr/>
        <w:t>D.,</w:t>
      </w:r>
      <w:r>
        <w:rPr>
          <w:spacing w:val="-10"/>
        </w:rPr>
        <w:t> </w:t>
      </w:r>
      <w:r>
        <w:rPr/>
        <w:t>&amp;</w:t>
      </w:r>
      <w:r>
        <w:rPr>
          <w:spacing w:val="-13"/>
        </w:rPr>
        <w:t> </w:t>
      </w:r>
      <w:r>
        <w:rPr/>
        <w:t>Bentler,</w:t>
      </w:r>
      <w:r>
        <w:rPr>
          <w:spacing w:val="-11"/>
        </w:rPr>
        <w:t> </w:t>
      </w:r>
      <w:r>
        <w:rPr/>
        <w:t>P.</w:t>
      </w:r>
      <w:r>
        <w:rPr>
          <w:spacing w:val="-12"/>
        </w:rPr>
        <w:t> </w:t>
      </w:r>
      <w:r>
        <w:rPr/>
        <w:t>M.</w:t>
      </w:r>
      <w:r>
        <w:rPr>
          <w:spacing w:val="-12"/>
        </w:rPr>
        <w:t> </w:t>
      </w:r>
      <w:r>
        <w:rPr/>
        <w:t>(1986).</w:t>
      </w:r>
      <w:r>
        <w:rPr>
          <w:spacing w:val="-13"/>
        </w:rPr>
        <w:t> </w:t>
      </w:r>
      <w:r>
        <w:rPr/>
        <w:t>‘’Depression,</w:t>
      </w:r>
      <w:r>
        <w:rPr>
          <w:spacing w:val="-8"/>
        </w:rPr>
        <w:t> </w:t>
      </w:r>
      <w:r>
        <w:rPr/>
        <w:t>Self-Derogation,</w:t>
      </w:r>
      <w:r>
        <w:rPr>
          <w:spacing w:val="-58"/>
        </w:rPr>
        <w:t> </w:t>
      </w:r>
      <w:r>
        <w:rPr/>
        <w:t>Substance use, and Suicide İdeation: Lack of Purpose in Life as a Mediational</w:t>
      </w:r>
      <w:r>
        <w:rPr>
          <w:spacing w:val="1"/>
        </w:rPr>
        <w:t> </w:t>
      </w:r>
      <w:r>
        <w:rPr/>
        <w:t>Factor’’.</w:t>
      </w:r>
      <w:r>
        <w:rPr>
          <w:spacing w:val="-1"/>
        </w:rPr>
        <w:t> </w:t>
      </w:r>
      <w:r>
        <w:rPr>
          <w:i/>
        </w:rPr>
        <w:t>Journal of Clinical Psychology</w:t>
      </w:r>
      <w:r>
        <w:rPr/>
        <w:t>, 42(1), 5–21.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right="390" w:hanging="708"/>
        <w:jc w:val="both"/>
      </w:pPr>
      <w:r>
        <w:rPr/>
        <w:t>Heatherton, T. F., &amp; Baumeister, R. F. (1991). “Binge Eating as Escape From Self-</w:t>
      </w:r>
      <w:r>
        <w:rPr>
          <w:spacing w:val="1"/>
        </w:rPr>
        <w:t> </w:t>
      </w:r>
      <w:r>
        <w:rPr/>
        <w:t>Awareness”.</w:t>
      </w:r>
      <w:r>
        <w:rPr>
          <w:spacing w:val="-1"/>
        </w:rPr>
        <w:t> </w:t>
      </w:r>
      <w:r>
        <w:rPr>
          <w:i/>
        </w:rPr>
        <w:t>Psychological Bulletin</w:t>
      </w:r>
      <w:r>
        <w:rPr/>
        <w:t>, 110 (1), 86–108.</w:t>
      </w:r>
    </w:p>
    <w:p>
      <w:pPr>
        <w:pStyle w:val="BodyText"/>
        <w:spacing w:line="360" w:lineRule="auto" w:before="120"/>
        <w:ind w:left="1436" w:right="391" w:hanging="708"/>
        <w:jc w:val="both"/>
      </w:pPr>
      <w:r>
        <w:rPr/>
        <w:t>Herman,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Udayana,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Farida,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61"/>
        </w:rPr>
        <w:t> </w:t>
      </w:r>
      <w:r>
        <w:rPr/>
        <w:t>friendly</w:t>
      </w:r>
      <w:r>
        <w:rPr>
          <w:spacing w:val="61"/>
        </w:rPr>
        <w:t> </w:t>
      </w:r>
      <w:r>
        <w:rPr/>
        <w:t>awareness:</w:t>
      </w:r>
      <w:r>
        <w:rPr>
          <w:spacing w:val="61"/>
        </w:rPr>
        <w:t> </w:t>
      </w:r>
      <w:r>
        <w:rPr/>
        <w:t>does</w:t>
      </w:r>
      <w:r>
        <w:rPr>
          <w:spacing w:val="61"/>
        </w:rPr>
        <w:t> </w:t>
      </w:r>
      <w:r>
        <w:rPr/>
        <w:t>it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impact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advertising?</w:t>
      </w:r>
      <w:r>
        <w:rPr>
          <w:spacing w:val="3"/>
        </w:rPr>
        <w:t> </w:t>
      </w:r>
      <w:r>
        <w:rPr>
          <w:i/>
        </w:rPr>
        <w:t>Business: Theory</w:t>
      </w:r>
      <w:r>
        <w:rPr>
          <w:i/>
          <w:spacing w:val="-1"/>
        </w:rPr>
        <w:t> </w:t>
      </w:r>
      <w:r>
        <w:rPr>
          <w:i/>
        </w:rPr>
        <w:t>and Practice</w:t>
      </w:r>
      <w:r>
        <w:rPr/>
        <w:t>, </w:t>
      </w:r>
      <w:r>
        <w:rPr>
          <w:i/>
        </w:rPr>
        <w:t>22</w:t>
      </w:r>
      <w:r>
        <w:rPr/>
        <w:t>(1),</w:t>
      </w:r>
      <w:r>
        <w:rPr>
          <w:spacing w:val="-1"/>
        </w:rPr>
        <w:t> </w:t>
      </w:r>
      <w:r>
        <w:rPr/>
        <w:t>159-166.</w:t>
      </w:r>
    </w:p>
    <w:p>
      <w:pPr>
        <w:spacing w:line="360" w:lineRule="auto" w:before="119"/>
        <w:ind w:left="1436" w:right="398" w:hanging="708"/>
        <w:jc w:val="both"/>
        <w:rPr>
          <w:sz w:val="24"/>
        </w:rPr>
      </w:pPr>
      <w:r>
        <w:rPr>
          <w:sz w:val="24"/>
        </w:rPr>
        <w:t>Hinkin, T. R. (1998). “A Belief Tutorial on the Development of Measures for Use in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-3"/>
          <w:sz w:val="24"/>
        </w:rPr>
        <w:t> </w:t>
      </w:r>
      <w:r>
        <w:rPr>
          <w:sz w:val="24"/>
        </w:rPr>
        <w:t>Questionnaires”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 (1),</w:t>
      </w:r>
      <w:r>
        <w:rPr>
          <w:spacing w:val="-1"/>
          <w:sz w:val="24"/>
        </w:rPr>
        <w:t> </w:t>
      </w:r>
      <w:r>
        <w:rPr>
          <w:sz w:val="24"/>
        </w:rPr>
        <w:t>104-121.</w:t>
      </w:r>
    </w:p>
    <w:p>
      <w:pPr>
        <w:spacing w:line="360" w:lineRule="auto" w:before="120"/>
        <w:ind w:left="1436" w:right="389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8000">
            <wp:simplePos x="0" y="0"/>
            <wp:positionH relativeFrom="page">
              <wp:posOffset>1282700</wp:posOffset>
            </wp:positionH>
            <wp:positionV relativeFrom="paragraph">
              <wp:posOffset>701841</wp:posOffset>
            </wp:positionV>
            <wp:extent cx="4686300" cy="1841500"/>
            <wp:effectExtent l="0" t="0" r="0" b="0"/>
            <wp:wrapNone/>
            <wp:docPr id="3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Hofstede, G. (1983), “National Cultures in Four Dimension: A Research-Based 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[J]”.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Organization,</w:t>
      </w:r>
      <w:r>
        <w:rPr>
          <w:i/>
          <w:spacing w:val="1"/>
          <w:sz w:val="24"/>
        </w:rPr>
        <w:t> </w:t>
      </w:r>
      <w:r>
        <w:rPr>
          <w:sz w:val="24"/>
        </w:rPr>
        <w:t>13(1-2), 46-74.</w:t>
      </w:r>
    </w:p>
    <w:p>
      <w:pPr>
        <w:spacing w:before="122"/>
        <w:ind w:left="728" w:right="0" w:firstLine="0"/>
        <w:jc w:val="both"/>
        <w:rPr>
          <w:sz w:val="24"/>
        </w:rPr>
      </w:pPr>
      <w:r>
        <w:rPr>
          <w:sz w:val="24"/>
        </w:rPr>
        <w:t>Homans,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(1961).</w:t>
      </w:r>
      <w:r>
        <w:rPr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Forms.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Harcourt.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0"/>
        <w:ind w:left="1436" w:right="393" w:hanging="708"/>
        <w:jc w:val="both"/>
        <w:rPr>
          <w:sz w:val="24"/>
        </w:rPr>
      </w:pPr>
      <w:r>
        <w:rPr>
          <w:sz w:val="24"/>
        </w:rPr>
        <w:t>Hwang, Euiseo. (2012). Being A </w:t>
      </w:r>
      <w:r>
        <w:rPr>
          <w:i/>
          <w:sz w:val="24"/>
        </w:rPr>
        <w:t>“Good Daddy”: Exploring the Stability of Paternal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Doctoral Dissertation,</w:t>
      </w:r>
      <w:r>
        <w:rPr>
          <w:i/>
          <w:spacing w:val="4"/>
          <w:sz w:val="24"/>
        </w:rPr>
        <w:t> </w:t>
      </w:r>
      <w:r>
        <w:rPr>
          <w:sz w:val="24"/>
        </w:rPr>
        <w:t>Iowa:</w:t>
      </w:r>
      <w:r>
        <w:rPr>
          <w:spacing w:val="2"/>
          <w:sz w:val="24"/>
        </w:rPr>
        <w:t> </w:t>
      </w:r>
      <w:r>
        <w:rPr>
          <w:sz w:val="24"/>
        </w:rPr>
        <w:t>Iowa</w:t>
      </w:r>
      <w:r>
        <w:rPr>
          <w:spacing w:val="-2"/>
          <w:sz w:val="24"/>
        </w:rPr>
        <w:t> </w:t>
      </w:r>
      <w:r>
        <w:rPr>
          <w:sz w:val="24"/>
        </w:rPr>
        <w:t>State University</w:t>
      </w:r>
      <w:r>
        <w:rPr>
          <w:spacing w:val="-5"/>
          <w:sz w:val="24"/>
        </w:rPr>
        <w:t> </w:t>
      </w:r>
      <w:r>
        <w:rPr>
          <w:sz w:val="24"/>
        </w:rPr>
        <w:t>Ames.</w:t>
      </w:r>
    </w:p>
    <w:p>
      <w:pPr>
        <w:pStyle w:val="BodyText"/>
        <w:spacing w:line="360" w:lineRule="auto" w:before="121"/>
        <w:ind w:left="1436" w:right="391" w:hanging="708"/>
        <w:jc w:val="both"/>
        <w:rPr>
          <w:i/>
        </w:rPr>
      </w:pPr>
      <w:r>
        <w:rPr/>
        <w:t>Pekdemir,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Turan,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“Davranış</w:t>
      </w:r>
      <w:r>
        <w:rPr>
          <w:spacing w:val="1"/>
        </w:rPr>
        <w:t> </w:t>
      </w:r>
      <w:r>
        <w:rPr/>
        <w:t>Teorilerinin</w:t>
      </w:r>
      <w:r>
        <w:rPr>
          <w:spacing w:val="1"/>
        </w:rPr>
        <w:t> </w:t>
      </w:r>
      <w:r>
        <w:rPr/>
        <w:t>Bireysel,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Normatif Açıdan Kavramlaştırılması: BSN Davranış Modeli Önerileri”. </w:t>
      </w:r>
      <w:r>
        <w:rPr>
          <w:i/>
        </w:rPr>
        <w:t>İstanbul</w:t>
      </w:r>
      <w:r>
        <w:rPr>
          <w:i/>
          <w:spacing w:val="-57"/>
        </w:rPr>
        <w:t> </w:t>
      </w:r>
      <w:r>
        <w:rPr>
          <w:i/>
        </w:rPr>
        <w:t>Yönetim</w:t>
      </w:r>
      <w:r>
        <w:rPr>
          <w:i/>
          <w:spacing w:val="-1"/>
        </w:rPr>
        <w:t> </w:t>
      </w:r>
      <w:r>
        <w:rPr>
          <w:i/>
        </w:rPr>
        <w:t>Dergisi,</w:t>
      </w:r>
    </w:p>
    <w:p>
      <w:pPr>
        <w:spacing w:line="360" w:lineRule="auto" w:before="121"/>
        <w:ind w:left="1436" w:right="393" w:hanging="708"/>
        <w:jc w:val="both"/>
        <w:rPr>
          <w:sz w:val="24"/>
        </w:rPr>
      </w:pPr>
      <w:r>
        <w:rPr>
          <w:sz w:val="24"/>
        </w:rPr>
        <w:t>Jackson, T. (2005). “Motivating Sustainable Consumption”</w:t>
      </w:r>
      <w:r>
        <w:rPr>
          <w:i/>
          <w:sz w:val="24"/>
        </w:rPr>
        <w:t>. Sustainable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Network, </w:t>
      </w:r>
      <w:r>
        <w:rPr>
          <w:sz w:val="24"/>
        </w:rPr>
        <w:t>29, 1-135.</w:t>
      </w:r>
    </w:p>
    <w:p>
      <w:pPr>
        <w:spacing w:line="360" w:lineRule="auto" w:before="118"/>
        <w:ind w:left="1436" w:right="391" w:hanging="708"/>
        <w:jc w:val="both"/>
        <w:rPr>
          <w:sz w:val="24"/>
        </w:rPr>
      </w:pPr>
      <w:r>
        <w:rPr>
          <w:sz w:val="24"/>
        </w:rPr>
        <w:t>Jager, W. (2003) “Breaking Bad Habits: A Dynamical Perspective on Habit Formation</w:t>
      </w:r>
      <w:r>
        <w:rPr>
          <w:spacing w:val="1"/>
          <w:sz w:val="24"/>
        </w:rPr>
        <w:t> </w:t>
      </w:r>
      <w:r>
        <w:rPr>
          <w:sz w:val="24"/>
        </w:rPr>
        <w:t>and Change”, in L Hendrick, Wander Jager, L Steg (eds), </w:t>
      </w:r>
      <w:r>
        <w:rPr>
          <w:i/>
          <w:sz w:val="24"/>
        </w:rPr>
        <w:t>Human Decision-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 and Environmental Perception- Understanding and Assisting 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Decision-Making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Settings.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Amicorum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Vlek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Groningen: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Groningen.</w:t>
      </w:r>
    </w:p>
    <w:p>
      <w:pPr>
        <w:pStyle w:val="BodyText"/>
        <w:spacing w:line="360" w:lineRule="auto" w:before="121"/>
        <w:ind w:left="1436" w:right="399" w:hanging="708"/>
        <w:jc w:val="both"/>
      </w:pPr>
      <w:r>
        <w:rPr/>
        <w:t>Jensen, A. R. (2006). Book Review: ‘’Clocking the Mind: Mental Chronometry and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Differences’’,</w:t>
      </w:r>
      <w:r>
        <w:rPr>
          <w:spacing w:val="4"/>
        </w:rPr>
        <w:t> </w:t>
      </w:r>
      <w:r>
        <w:rPr>
          <w:i/>
        </w:rPr>
        <w:t>Elsevier, </w:t>
      </w:r>
      <w:r>
        <w:rPr/>
        <w:t>Amsterdam.</w:t>
      </w:r>
    </w:p>
    <w:p>
      <w:pPr>
        <w:spacing w:before="121"/>
        <w:ind w:left="728" w:right="0" w:firstLine="0"/>
        <w:jc w:val="both"/>
        <w:rPr>
          <w:i/>
          <w:sz w:val="24"/>
        </w:rPr>
      </w:pPr>
      <w:r>
        <w:rPr>
          <w:sz w:val="24"/>
        </w:rPr>
        <w:t>Jensen,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(1998). “Teaching</w:t>
      </w:r>
      <w:r>
        <w:rPr>
          <w:spacing w:val="-3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Brain in</w:t>
      </w:r>
      <w:r>
        <w:rPr>
          <w:spacing w:val="-1"/>
          <w:sz w:val="24"/>
        </w:rPr>
        <w:t> </w:t>
      </w:r>
      <w:r>
        <w:rPr>
          <w:sz w:val="24"/>
        </w:rPr>
        <w:t>Mind”. </w:t>
      </w:r>
      <w:r>
        <w:rPr>
          <w:i/>
          <w:sz w:val="24"/>
        </w:rPr>
        <w:t>ASCD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Publisher.</w:t>
      </w:r>
    </w:p>
    <w:p>
      <w:pPr>
        <w:pStyle w:val="BodyText"/>
        <w:spacing w:before="4"/>
        <w:rPr>
          <w:i/>
          <w:sz w:val="22"/>
        </w:rPr>
      </w:pPr>
    </w:p>
    <w:p>
      <w:pPr>
        <w:spacing w:before="0"/>
        <w:ind w:left="728" w:right="0" w:firstLine="0"/>
        <w:jc w:val="both"/>
        <w:rPr>
          <w:sz w:val="24"/>
        </w:rPr>
      </w:pPr>
      <w:r>
        <w:rPr>
          <w:sz w:val="24"/>
        </w:rPr>
        <w:t>Jensen,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1"/>
          <w:sz w:val="24"/>
        </w:rPr>
        <w:t> </w:t>
      </w:r>
      <w:r>
        <w:rPr>
          <w:i/>
          <w:sz w:val="24"/>
        </w:rPr>
        <w:t>Brain-Based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Diego:</w:t>
      </w:r>
      <w:r>
        <w:rPr>
          <w:spacing w:val="-1"/>
          <w:sz w:val="24"/>
        </w:rPr>
        <w:t> </w:t>
      </w:r>
      <w:r>
        <w:rPr>
          <w:sz w:val="24"/>
        </w:rPr>
        <w:t>Brain</w:t>
      </w:r>
      <w:r>
        <w:rPr>
          <w:spacing w:val="-1"/>
          <w:sz w:val="24"/>
        </w:rPr>
        <w:t> </w:t>
      </w:r>
      <w:r>
        <w:rPr>
          <w:sz w:val="24"/>
        </w:rPr>
        <w:t>Store.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728" w:right="0" w:firstLine="0"/>
        <w:jc w:val="both"/>
        <w:rPr>
          <w:sz w:val="24"/>
        </w:rPr>
      </w:pPr>
      <w:r>
        <w:rPr>
          <w:sz w:val="24"/>
        </w:rPr>
        <w:t>Jensen,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(2006). </w:t>
      </w:r>
      <w:r>
        <w:rPr>
          <w:i/>
          <w:sz w:val="24"/>
        </w:rPr>
        <w:t>Enrich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Brain.</w:t>
      </w:r>
      <w:r>
        <w:rPr>
          <w:i/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Francisco: Jossey-Bass</w:t>
      </w:r>
      <w:r>
        <w:rPr>
          <w:spacing w:val="-1"/>
          <w:sz w:val="24"/>
        </w:rPr>
        <w:t> </w:t>
      </w:r>
      <w:r>
        <w:rPr>
          <w:sz w:val="24"/>
        </w:rPr>
        <w:t>Company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728" w:right="0" w:firstLine="0"/>
        <w:jc w:val="both"/>
        <w:rPr>
          <w:sz w:val="24"/>
        </w:rPr>
      </w:pPr>
      <w:r>
        <w:rPr>
          <w:sz w:val="24"/>
        </w:rPr>
        <w:t>John,</w:t>
      </w:r>
      <w:r>
        <w:rPr>
          <w:spacing w:val="-1"/>
          <w:sz w:val="24"/>
        </w:rPr>
        <w:t> </w:t>
      </w:r>
      <w:r>
        <w:rPr>
          <w:sz w:val="24"/>
        </w:rPr>
        <w:t>Broadus</w:t>
      </w:r>
      <w:r>
        <w:rPr>
          <w:spacing w:val="-1"/>
          <w:sz w:val="24"/>
        </w:rPr>
        <w:t> </w:t>
      </w:r>
      <w:r>
        <w:rPr>
          <w:sz w:val="24"/>
        </w:rPr>
        <w:t>Watson, 1878-1958</w:t>
      </w:r>
      <w:r>
        <w:rPr>
          <w:spacing w:val="-1"/>
          <w:sz w:val="24"/>
        </w:rPr>
        <w:t> </w:t>
      </w:r>
      <w:r>
        <w:rPr>
          <w:sz w:val="24"/>
        </w:rPr>
        <w:t>(1959).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Psychologist,</w:t>
      </w:r>
      <w:r>
        <w:rPr>
          <w:i/>
          <w:spacing w:val="2"/>
          <w:sz w:val="24"/>
        </w:rPr>
        <w:t> </w:t>
      </w:r>
      <w:r>
        <w:rPr>
          <w:sz w:val="24"/>
        </w:rPr>
        <w:t>8(1),</w:t>
      </w:r>
      <w:r>
        <w:rPr>
          <w:spacing w:val="-1"/>
          <w:sz w:val="24"/>
        </w:rPr>
        <w:t> </w:t>
      </w:r>
      <w:r>
        <w:rPr>
          <w:sz w:val="24"/>
        </w:rPr>
        <w:t>4–8.</w:t>
      </w:r>
    </w:p>
    <w:p>
      <w:pPr>
        <w:spacing w:after="0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0" w:hanging="708"/>
        <w:jc w:val="both"/>
        <w:rPr>
          <w:sz w:val="24"/>
        </w:rPr>
      </w:pPr>
      <w:r>
        <w:rPr>
          <w:sz w:val="24"/>
        </w:rPr>
        <w:t>Johnson, M., Hasher, L. (1987). “Human Learning and Memory”. </w:t>
      </w:r>
      <w:r>
        <w:rPr>
          <w:i/>
          <w:sz w:val="24"/>
        </w:rPr>
        <w:t>Annual 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38, 631-668.</w:t>
      </w:r>
    </w:p>
    <w:p>
      <w:pPr>
        <w:spacing w:line="360" w:lineRule="auto" w:before="120"/>
        <w:ind w:left="1436" w:right="392" w:hanging="708"/>
        <w:jc w:val="both"/>
        <w:rPr>
          <w:sz w:val="24"/>
        </w:rPr>
      </w:pPr>
      <w:r>
        <w:rPr>
          <w:color w:val="212121"/>
          <w:sz w:val="24"/>
        </w:rPr>
        <w:t>Kâgitçibaşi, Ç. (1990).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“Family and Socialization in Cross-Cultural Perspective: 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Model of Change”. In J. J. Berman (Ed.), </w:t>
      </w:r>
      <w:r>
        <w:rPr>
          <w:i/>
          <w:color w:val="212121"/>
          <w:sz w:val="24"/>
        </w:rPr>
        <w:t>Nebraska Symposium on Motivation,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1989: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Cross-Cultural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Perspectives </w:t>
      </w:r>
      <w:r>
        <w:rPr>
          <w:color w:val="212121"/>
          <w:sz w:val="24"/>
        </w:rPr>
        <w:t>(pp.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135–200). University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Nebraska Press.</w:t>
      </w:r>
    </w:p>
    <w:p>
      <w:pPr>
        <w:spacing w:line="360" w:lineRule="auto" w:before="119"/>
        <w:ind w:left="1436" w:right="390" w:hanging="708"/>
        <w:jc w:val="both"/>
        <w:rPr>
          <w:sz w:val="24"/>
        </w:rPr>
      </w:pPr>
      <w:r>
        <w:rPr>
          <w:sz w:val="24"/>
        </w:rPr>
        <w:t>Kahneman,</w:t>
      </w:r>
      <w:r>
        <w:rPr>
          <w:spacing w:val="-4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Treisman,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(1984)</w:t>
      </w:r>
      <w:r>
        <w:rPr>
          <w:spacing w:val="-3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Views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Attention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Automaticity.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Parasuraman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(ed)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Varieties of Attention</w:t>
      </w:r>
      <w:r>
        <w:rPr>
          <w:sz w:val="24"/>
        </w:rPr>
        <w:t>. New York: Academic</w:t>
      </w:r>
      <w:r>
        <w:rPr>
          <w:spacing w:val="-2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line="362" w:lineRule="auto" w:before="120"/>
        <w:ind w:left="1436" w:right="392" w:hanging="708"/>
        <w:jc w:val="both"/>
      </w:pPr>
      <w:r>
        <w:rPr/>
        <w:t>Kardaş, R. (1980). "</w:t>
      </w:r>
      <w:r>
        <w:rPr>
          <w:i/>
        </w:rPr>
        <w:t>Sembol", </w:t>
      </w:r>
      <w:r>
        <w:rPr/>
        <w:t>Türk Ansiklopedisi (l-XXXIII), XXVIII. Milli Eğitim</w:t>
      </w:r>
      <w:r>
        <w:rPr>
          <w:spacing w:val="1"/>
        </w:rPr>
        <w:t> </w:t>
      </w:r>
      <w:r>
        <w:rPr/>
        <w:t>Basımevi,</w:t>
      </w:r>
      <w:r>
        <w:rPr>
          <w:spacing w:val="-1"/>
        </w:rPr>
        <w:t> </w:t>
      </w:r>
      <w:r>
        <w:rPr/>
        <w:t>Ankara.</w:t>
      </w:r>
    </w:p>
    <w:p>
      <w:pPr>
        <w:spacing w:line="360" w:lineRule="auto" w:before="115"/>
        <w:ind w:left="1436" w:right="394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68512">
            <wp:simplePos x="0" y="0"/>
            <wp:positionH relativeFrom="page">
              <wp:posOffset>1282700</wp:posOffset>
            </wp:positionH>
            <wp:positionV relativeFrom="paragraph">
              <wp:posOffset>96305</wp:posOffset>
            </wp:positionV>
            <wp:extent cx="4686300" cy="1841500"/>
            <wp:effectExtent l="0" t="0" r="0" b="0"/>
            <wp:wrapNone/>
            <wp:docPr id="3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Kartarı,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Farklılıklarla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Yaşamak: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Kültürlerarası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İletişim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Ankara:</w:t>
      </w:r>
      <w:r>
        <w:rPr>
          <w:spacing w:val="1"/>
          <w:sz w:val="24"/>
        </w:rPr>
        <w:t> </w:t>
      </w:r>
      <w:r>
        <w:rPr>
          <w:sz w:val="24"/>
        </w:rPr>
        <w:t>Ürün</w:t>
      </w:r>
      <w:r>
        <w:rPr>
          <w:spacing w:val="1"/>
          <w:sz w:val="24"/>
        </w:rPr>
        <w:t> </w:t>
      </w:r>
      <w:r>
        <w:rPr>
          <w:sz w:val="24"/>
        </w:rPr>
        <w:t>Yayınları.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pict>
          <v:rect style="position:absolute;margin-left:113.419998pt;margin-top:5.923136pt;width:425.26pt;height:14.16pt;mso-position-horizontal-relative:page;mso-position-vertical-relative:paragraph;z-index:-22547456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26.683136pt;width:389.86pt;height:14.16pt;mso-position-horizontal-relative:page;mso-position-vertical-relative:paragraph;z-index:-22546944" filled="true" fillcolor="#ffffff" stroked="false">
            <v:fill type="solid"/>
            <w10:wrap type="none"/>
          </v:rect>
        </w:pict>
      </w:r>
      <w:r>
        <w:rPr/>
        <w:t>Kenek, G., &amp; Sökmen, A. (2022). “Dönüştürücü Liderlik ve İşle Bütünleşme İlişkisinde</w:t>
      </w:r>
      <w:r>
        <w:rPr>
          <w:spacing w:val="1"/>
        </w:rPr>
        <w:t> </w:t>
      </w:r>
      <w:r>
        <w:rPr/>
        <w:t>İş Tatmininin Aracılık Rolü: Yapısal Eşitlik Modeli ile İncelenmesi”. </w:t>
      </w:r>
      <w:r>
        <w:rPr>
          <w:i/>
        </w:rPr>
        <w:t>İşletme</w:t>
      </w:r>
      <w:r>
        <w:rPr>
          <w:i/>
          <w:spacing w:val="1"/>
        </w:rPr>
        <w:t> </w:t>
      </w:r>
      <w:r>
        <w:rPr>
          <w:i/>
          <w:shd w:fill="FFFFFF" w:color="auto" w:val="clear"/>
        </w:rPr>
        <w:t>Araştırmaları</w:t>
      </w:r>
      <w:r>
        <w:rPr>
          <w:i/>
          <w:spacing w:val="-1"/>
          <w:shd w:fill="FFFFFF" w:color="auto" w:val="clear"/>
        </w:rPr>
        <w:t> </w:t>
      </w:r>
      <w:r>
        <w:rPr>
          <w:i/>
          <w:shd w:fill="FFFFFF" w:color="auto" w:val="clear"/>
        </w:rPr>
        <w:t>Dergisi</w:t>
      </w:r>
      <w:r>
        <w:rPr>
          <w:shd w:fill="FFFFFF" w:color="auto" w:val="clear"/>
        </w:rPr>
        <w:t>, </w:t>
      </w:r>
      <w:r>
        <w:rPr>
          <w:i/>
          <w:shd w:fill="FFFFFF" w:color="auto" w:val="clear"/>
        </w:rPr>
        <w:t>14</w:t>
      </w:r>
      <w:r>
        <w:rPr>
          <w:shd w:fill="FFFFFF" w:color="auto" w:val="clear"/>
        </w:rPr>
        <w:t>(1), 1023-1040.</w:t>
      </w:r>
    </w:p>
    <w:p>
      <w:pPr>
        <w:spacing w:line="360" w:lineRule="auto" w:before="121"/>
        <w:ind w:left="1436" w:right="392" w:hanging="708"/>
        <w:jc w:val="both"/>
        <w:rPr>
          <w:sz w:val="24"/>
        </w:rPr>
      </w:pPr>
      <w:r>
        <w:rPr>
          <w:sz w:val="24"/>
        </w:rPr>
        <w:t>Kenrick,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(1977).</w:t>
      </w:r>
      <w:r>
        <w:rPr>
          <w:spacing w:val="1"/>
          <w:sz w:val="24"/>
        </w:rPr>
        <w:t> </w:t>
      </w:r>
      <w:r>
        <w:rPr>
          <w:sz w:val="24"/>
        </w:rPr>
        <w:t>“Romantic</w:t>
      </w:r>
      <w:r>
        <w:rPr>
          <w:spacing w:val="1"/>
          <w:sz w:val="24"/>
        </w:rPr>
        <w:t> </w:t>
      </w:r>
      <w:r>
        <w:rPr>
          <w:sz w:val="24"/>
        </w:rPr>
        <w:t>Attraction:</w:t>
      </w:r>
      <w:r>
        <w:rPr>
          <w:spacing w:val="1"/>
          <w:sz w:val="24"/>
        </w:rPr>
        <w:t> </w:t>
      </w:r>
      <w:r>
        <w:rPr>
          <w:sz w:val="24"/>
        </w:rPr>
        <w:t>Misattribution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Reinforcement Explanations”. </w:t>
      </w:r>
      <w:r>
        <w:rPr>
          <w:i/>
          <w:sz w:val="24"/>
        </w:rPr>
        <w:t>Journal of Personality and Social Psychology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35(6),</w:t>
      </w:r>
      <w:r>
        <w:rPr>
          <w:spacing w:val="-1"/>
          <w:sz w:val="24"/>
        </w:rPr>
        <w:t> </w:t>
      </w:r>
      <w:r>
        <w:rPr>
          <w:sz w:val="24"/>
        </w:rPr>
        <w:t>381–391.</w:t>
      </w:r>
    </w:p>
    <w:p>
      <w:pPr>
        <w:spacing w:line="360" w:lineRule="auto" w:before="120"/>
        <w:ind w:left="1436" w:right="393" w:hanging="708"/>
        <w:jc w:val="both"/>
        <w:rPr>
          <w:sz w:val="24"/>
        </w:rPr>
      </w:pPr>
      <w:r>
        <w:rPr>
          <w:sz w:val="24"/>
        </w:rPr>
        <w:t>Kızılçelik, S. (1991). “Pitirim A. Sorokin”.</w:t>
      </w:r>
      <w:r>
        <w:rPr>
          <w:spacing w:val="1"/>
          <w:sz w:val="24"/>
        </w:rPr>
        <w:t> </w:t>
      </w:r>
      <w:r>
        <w:rPr>
          <w:sz w:val="24"/>
        </w:rPr>
        <w:t>Selçuk </w:t>
      </w:r>
      <w:r>
        <w:rPr>
          <w:i/>
          <w:sz w:val="24"/>
        </w:rPr>
        <w:t>Üniversitesi Edebiyat Fakültesi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Dergisi, </w:t>
      </w:r>
      <w:r>
        <w:rPr>
          <w:sz w:val="24"/>
        </w:rPr>
        <w:t>no.6, 27-44.</w:t>
      </w:r>
    </w:p>
    <w:p>
      <w:pPr>
        <w:spacing w:line="360" w:lineRule="auto" w:before="120"/>
        <w:ind w:left="1436" w:right="390" w:hanging="708"/>
        <w:jc w:val="both"/>
        <w:rPr>
          <w:sz w:val="24"/>
        </w:rPr>
      </w:pPr>
      <w:r>
        <w:rPr>
          <w:sz w:val="24"/>
        </w:rPr>
        <w:t>Klinger, E. (1977). </w:t>
      </w:r>
      <w:r>
        <w:rPr>
          <w:i/>
          <w:sz w:val="24"/>
        </w:rPr>
        <w:t>Meaning &amp; Void: Inner Experience and the Incentives in People's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Lives</w:t>
      </w:r>
      <w:r>
        <w:rPr>
          <w:sz w:val="24"/>
        </w:rPr>
        <w:t>. University</w:t>
      </w:r>
      <w:r>
        <w:rPr>
          <w:spacing w:val="-5"/>
          <w:sz w:val="24"/>
        </w:rPr>
        <w:t> </w:t>
      </w:r>
      <w:r>
        <w:rPr>
          <w:sz w:val="24"/>
        </w:rPr>
        <w:t>of Minnesota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Kolasa, B. J. (1979). </w:t>
      </w:r>
      <w:r>
        <w:rPr>
          <w:i/>
          <w:sz w:val="24"/>
        </w:rPr>
        <w:t>İşletmeler için Davranış Bilimlerine Giriş </w:t>
      </w:r>
      <w:r>
        <w:rPr>
          <w:sz w:val="24"/>
        </w:rPr>
        <w:t>(Çev.: K. Tosun, F.</w:t>
      </w:r>
      <w:r>
        <w:rPr>
          <w:spacing w:val="1"/>
          <w:sz w:val="24"/>
        </w:rPr>
        <w:t> </w:t>
      </w:r>
      <w:r>
        <w:rPr>
          <w:sz w:val="24"/>
        </w:rPr>
        <w:t>Aykar,</w:t>
      </w:r>
      <w:r>
        <w:rPr>
          <w:spacing w:val="-1"/>
          <w:sz w:val="24"/>
        </w:rPr>
        <w:t> </w:t>
      </w:r>
      <w:r>
        <w:rPr>
          <w:sz w:val="24"/>
        </w:rPr>
        <w:t>T. Somay</w:t>
      </w:r>
      <w:r>
        <w:rPr>
          <w:spacing w:val="-5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Menteşe).</w:t>
      </w:r>
      <w:r>
        <w:rPr>
          <w:spacing w:val="1"/>
          <w:sz w:val="24"/>
        </w:rPr>
        <w:t> </w:t>
      </w:r>
      <w:r>
        <w:rPr>
          <w:sz w:val="24"/>
        </w:rPr>
        <w:t>İstanbul:</w:t>
      </w:r>
      <w:r>
        <w:rPr>
          <w:spacing w:val="-1"/>
          <w:sz w:val="24"/>
        </w:rPr>
        <w:t> </w:t>
      </w:r>
      <w:r>
        <w:rPr>
          <w:sz w:val="24"/>
        </w:rPr>
        <w:t>Fatih</w:t>
      </w:r>
      <w:r>
        <w:rPr>
          <w:spacing w:val="2"/>
          <w:sz w:val="24"/>
        </w:rPr>
        <w:t> </w:t>
      </w:r>
      <w:r>
        <w:rPr>
          <w:sz w:val="24"/>
        </w:rPr>
        <w:t>Yayınevi.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Krippendorff,</w:t>
      </w:r>
      <w:r>
        <w:rPr>
          <w:spacing w:val="-7"/>
          <w:sz w:val="24"/>
        </w:rPr>
        <w:t> </w:t>
      </w:r>
      <w:r>
        <w:rPr>
          <w:sz w:val="24"/>
        </w:rPr>
        <w:t>K.</w:t>
      </w:r>
      <w:r>
        <w:rPr>
          <w:spacing w:val="-7"/>
          <w:sz w:val="24"/>
        </w:rPr>
        <w:t> </w:t>
      </w:r>
      <w:r>
        <w:rPr>
          <w:sz w:val="24"/>
        </w:rPr>
        <w:t>(2013).</w:t>
      </w:r>
      <w:r>
        <w:rPr>
          <w:spacing w:val="-4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Analysis: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-5"/>
          <w:sz w:val="24"/>
        </w:rPr>
        <w:t> </w:t>
      </w:r>
      <w:r>
        <w:rPr>
          <w:sz w:val="24"/>
        </w:rPr>
        <w:t>(3rd</w:t>
      </w:r>
      <w:r>
        <w:rPr>
          <w:spacing w:val="-6"/>
          <w:sz w:val="24"/>
        </w:rPr>
        <w:t> </w:t>
      </w:r>
      <w:r>
        <w:rPr>
          <w:sz w:val="24"/>
        </w:rPr>
        <w:t>ed.).</w:t>
      </w:r>
    </w:p>
    <w:p>
      <w:pPr>
        <w:pStyle w:val="BodyText"/>
        <w:spacing w:before="137"/>
        <w:ind w:left="1436"/>
        <w:jc w:val="both"/>
        <w:rPr>
          <w:i/>
        </w:rPr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Sage</w:t>
      </w:r>
      <w:r>
        <w:rPr>
          <w:spacing w:val="-1"/>
        </w:rPr>
        <w:t> </w:t>
      </w:r>
      <w:r>
        <w:rPr/>
        <w:t>Publications</w:t>
      </w:r>
      <w:r>
        <w:rPr>
          <w:i/>
        </w:rPr>
        <w:t>.</w:t>
      </w:r>
    </w:p>
    <w:p>
      <w:pPr>
        <w:pStyle w:val="BodyText"/>
        <w:spacing w:before="6"/>
        <w:rPr>
          <w:i/>
          <w:sz w:val="22"/>
        </w:rPr>
      </w:pPr>
    </w:p>
    <w:p>
      <w:pPr>
        <w:spacing w:line="360" w:lineRule="auto" w:before="0"/>
        <w:ind w:left="1436" w:right="392" w:hanging="708"/>
        <w:jc w:val="both"/>
        <w:rPr>
          <w:sz w:val="24"/>
        </w:rPr>
      </w:pPr>
      <w:r>
        <w:rPr>
          <w:sz w:val="24"/>
        </w:rPr>
        <w:t>Kuhn,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Kopernik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Devrimi: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Düşüncesinin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Gelişiminde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Gezegen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Astronomisi,</w:t>
      </w:r>
      <w:r>
        <w:rPr>
          <w:i/>
          <w:spacing w:val="-12"/>
          <w:sz w:val="24"/>
        </w:rPr>
        <w:t> </w:t>
      </w:r>
      <w:r>
        <w:rPr>
          <w:sz w:val="24"/>
        </w:rPr>
        <w:t>Çevirenler:</w:t>
      </w:r>
      <w:r>
        <w:rPr>
          <w:spacing w:val="-14"/>
          <w:sz w:val="24"/>
        </w:rPr>
        <w:t> </w:t>
      </w:r>
      <w:r>
        <w:rPr>
          <w:sz w:val="24"/>
        </w:rPr>
        <w:t>H.</w:t>
      </w:r>
      <w:r>
        <w:rPr>
          <w:spacing w:val="-13"/>
          <w:sz w:val="24"/>
        </w:rPr>
        <w:t> </w:t>
      </w:r>
      <w:r>
        <w:rPr>
          <w:sz w:val="24"/>
        </w:rPr>
        <w:t>Turan,</w:t>
      </w:r>
      <w:r>
        <w:rPr>
          <w:spacing w:val="-12"/>
          <w:sz w:val="24"/>
        </w:rPr>
        <w:t> </w:t>
      </w:r>
      <w:r>
        <w:rPr>
          <w:sz w:val="24"/>
        </w:rPr>
        <w:t>D.</w:t>
      </w:r>
      <w:r>
        <w:rPr>
          <w:spacing w:val="-13"/>
          <w:sz w:val="24"/>
        </w:rPr>
        <w:t> </w:t>
      </w:r>
      <w:r>
        <w:rPr>
          <w:sz w:val="24"/>
        </w:rPr>
        <w:t>Bayrak,</w:t>
      </w:r>
      <w:r>
        <w:rPr>
          <w:spacing w:val="-12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K.</w:t>
      </w:r>
      <w:r>
        <w:rPr>
          <w:spacing w:val="-13"/>
          <w:sz w:val="24"/>
        </w:rPr>
        <w:t> </w:t>
      </w:r>
      <w:r>
        <w:rPr>
          <w:sz w:val="24"/>
        </w:rPr>
        <w:t>Çelik,</w:t>
      </w:r>
      <w:r>
        <w:rPr>
          <w:spacing w:val="-12"/>
          <w:sz w:val="24"/>
        </w:rPr>
        <w:t> </w:t>
      </w:r>
      <w:r>
        <w:rPr>
          <w:sz w:val="24"/>
        </w:rPr>
        <w:t>Ankara:</w:t>
      </w:r>
      <w:r>
        <w:rPr>
          <w:spacing w:val="-9"/>
          <w:sz w:val="24"/>
        </w:rPr>
        <w:t> </w:t>
      </w:r>
      <w:r>
        <w:rPr>
          <w:sz w:val="24"/>
        </w:rPr>
        <w:t>İmge</w:t>
      </w:r>
      <w:r>
        <w:rPr>
          <w:spacing w:val="-14"/>
          <w:sz w:val="24"/>
        </w:rPr>
        <w:t> </w:t>
      </w:r>
      <w:r>
        <w:rPr>
          <w:sz w:val="24"/>
        </w:rPr>
        <w:t>Kitabevi</w:t>
      </w:r>
      <w:r>
        <w:rPr>
          <w:spacing w:val="-57"/>
          <w:sz w:val="24"/>
        </w:rPr>
        <w:t> </w:t>
      </w:r>
      <w:r>
        <w:rPr>
          <w:sz w:val="24"/>
        </w:rPr>
        <w:t>Yayınları.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right="375" w:hanging="708"/>
      </w:pPr>
      <w:r>
        <w:rPr/>
        <w:t>Kutas,</w:t>
      </w:r>
      <w:r>
        <w:rPr>
          <w:spacing w:val="8"/>
        </w:rPr>
        <w:t> </w:t>
      </w:r>
      <w:r>
        <w:rPr/>
        <w:t>M.,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Federmeier,</w:t>
      </w:r>
      <w:r>
        <w:rPr>
          <w:spacing w:val="9"/>
        </w:rPr>
        <w:t> </w:t>
      </w:r>
      <w:r>
        <w:rPr/>
        <w:t>K.</w:t>
      </w:r>
      <w:r>
        <w:rPr>
          <w:spacing w:val="8"/>
        </w:rPr>
        <w:t> </w:t>
      </w:r>
      <w:r>
        <w:rPr/>
        <w:t>D.</w:t>
      </w:r>
      <w:r>
        <w:rPr>
          <w:spacing w:val="8"/>
        </w:rPr>
        <w:t> </w:t>
      </w:r>
      <w:r>
        <w:rPr/>
        <w:t>(2000).</w:t>
      </w:r>
      <w:r>
        <w:rPr>
          <w:spacing w:val="14"/>
        </w:rPr>
        <w:t> </w:t>
      </w:r>
      <w:r>
        <w:rPr/>
        <w:t>“Electrophysiology</w:t>
      </w:r>
      <w:r>
        <w:rPr>
          <w:spacing w:val="5"/>
        </w:rPr>
        <w:t> </w:t>
      </w:r>
      <w:r>
        <w:rPr/>
        <w:t>Reveals</w:t>
      </w:r>
      <w:r>
        <w:rPr>
          <w:spacing w:val="10"/>
        </w:rPr>
        <w:t> </w:t>
      </w:r>
      <w:r>
        <w:rPr/>
        <w:t>Semantic</w:t>
      </w:r>
      <w:r>
        <w:rPr>
          <w:spacing w:val="8"/>
        </w:rPr>
        <w:t> </w:t>
      </w:r>
      <w:r>
        <w:rPr/>
        <w:t>Memory</w:t>
      </w:r>
      <w:r>
        <w:rPr>
          <w:spacing w:val="-57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Comprehension”.</w:t>
      </w:r>
      <w:r>
        <w:rPr>
          <w:spacing w:val="-1"/>
        </w:rPr>
        <w:t> </w:t>
      </w:r>
      <w:r>
        <w:rPr>
          <w:i/>
        </w:rPr>
        <w:t>Trends in</w:t>
      </w:r>
      <w:r>
        <w:rPr>
          <w:i/>
          <w:spacing w:val="-1"/>
        </w:rPr>
        <w:t> </w:t>
      </w:r>
      <w:r>
        <w:rPr>
          <w:i/>
        </w:rPr>
        <w:t>Cognitive</w:t>
      </w:r>
      <w:r>
        <w:rPr>
          <w:i/>
          <w:spacing w:val="-3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/>
        <w:t>4(12), 463-470.</w:t>
      </w:r>
    </w:p>
    <w:p>
      <w:pPr>
        <w:spacing w:line="360" w:lineRule="auto" w:before="120"/>
        <w:ind w:left="1436" w:right="391" w:hanging="708"/>
        <w:jc w:val="left"/>
        <w:rPr>
          <w:sz w:val="24"/>
        </w:rPr>
      </w:pPr>
      <w:r>
        <w:rPr>
          <w:sz w:val="24"/>
        </w:rPr>
        <w:t>Lakoff, G.</w:t>
      </w:r>
      <w:r>
        <w:rPr>
          <w:spacing w:val="2"/>
          <w:sz w:val="24"/>
        </w:rPr>
        <w:t> </w:t>
      </w:r>
      <w:r>
        <w:rPr>
          <w:sz w:val="24"/>
        </w:rPr>
        <w:t>(1987).</w:t>
      </w:r>
      <w:r>
        <w:rPr>
          <w:spacing w:val="3"/>
          <w:sz w:val="24"/>
        </w:rPr>
        <w:t> </w:t>
      </w:r>
      <w:r>
        <w:rPr>
          <w:i/>
          <w:sz w:val="24"/>
        </w:rPr>
        <w:t>Women, Fire,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Dangerous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Things: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 Categories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Reveal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Mind. </w:t>
      </w:r>
      <w:r>
        <w:rPr>
          <w:sz w:val="24"/>
        </w:rPr>
        <w:t>Chicago: University</w:t>
      </w:r>
      <w:r>
        <w:rPr>
          <w:spacing w:val="-5"/>
          <w:sz w:val="24"/>
        </w:rPr>
        <w:t> </w:t>
      </w:r>
      <w:r>
        <w:rPr>
          <w:sz w:val="24"/>
        </w:rPr>
        <w:t>of Chicago Press.</w:t>
      </w:r>
    </w:p>
    <w:p>
      <w:pPr>
        <w:spacing w:before="120"/>
        <w:ind w:left="728" w:right="0" w:firstLine="0"/>
        <w:jc w:val="left"/>
        <w:rPr>
          <w:sz w:val="24"/>
        </w:rPr>
      </w:pPr>
      <w:r>
        <w:rPr>
          <w:sz w:val="24"/>
        </w:rPr>
        <w:t>Lazar,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(1991). </w:t>
      </w:r>
      <w:r>
        <w:rPr>
          <w:i/>
          <w:sz w:val="24"/>
        </w:rPr>
        <w:t>Sociologie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Masse.</w:t>
      </w:r>
      <w:r>
        <w:rPr>
          <w:i/>
          <w:spacing w:val="1"/>
          <w:sz w:val="24"/>
        </w:rPr>
        <w:t> </w:t>
      </w:r>
      <w:r>
        <w:rPr>
          <w:sz w:val="24"/>
        </w:rPr>
        <w:t>Paris:</w:t>
      </w:r>
      <w:r>
        <w:rPr>
          <w:spacing w:val="-1"/>
          <w:sz w:val="24"/>
        </w:rPr>
        <w:t> </w:t>
      </w:r>
      <w:r>
        <w:rPr>
          <w:sz w:val="24"/>
        </w:rPr>
        <w:t>Armand</w:t>
      </w:r>
      <w:r>
        <w:rPr>
          <w:spacing w:val="-1"/>
          <w:sz w:val="24"/>
        </w:rPr>
        <w:t> </w:t>
      </w:r>
      <w:r>
        <w:rPr>
          <w:sz w:val="24"/>
        </w:rPr>
        <w:t>Colin, Print.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1436" w:right="388" w:hanging="708"/>
        <w:jc w:val="both"/>
      </w:pPr>
      <w:r>
        <w:rPr/>
        <w:t>Lelandais, Gülçin, E. (2009). “Sosyal Hareketler Teorileri ve Küreselleşme” İçinde B.</w:t>
      </w:r>
      <w:r>
        <w:rPr>
          <w:spacing w:val="1"/>
        </w:rPr>
        <w:t> </w:t>
      </w:r>
      <w:r>
        <w:rPr/>
        <w:t>Çoban</w:t>
      </w:r>
      <w:r>
        <w:rPr>
          <w:spacing w:val="-1"/>
        </w:rPr>
        <w:t> </w:t>
      </w:r>
      <w:r>
        <w:rPr/>
        <w:t>(ed</w:t>
      </w:r>
      <w:r>
        <w:rPr>
          <w:i/>
        </w:rPr>
        <w:t>.), Yeni</w:t>
      </w:r>
      <w:r>
        <w:rPr>
          <w:i/>
          <w:spacing w:val="-1"/>
        </w:rPr>
        <w:t> </w:t>
      </w:r>
      <w:r>
        <w:rPr>
          <w:i/>
        </w:rPr>
        <w:t>Toplumsal Hareketler</w:t>
      </w:r>
      <w:r>
        <w:rPr/>
        <w:t>,</w:t>
      </w:r>
      <w:r>
        <w:rPr>
          <w:spacing w:val="-1"/>
        </w:rPr>
        <w:t> </w:t>
      </w:r>
      <w:r>
        <w:rPr/>
        <w:t>63-90,</w:t>
      </w:r>
      <w:r>
        <w:rPr>
          <w:spacing w:val="4"/>
        </w:rPr>
        <w:t> </w:t>
      </w:r>
      <w:r>
        <w:rPr/>
        <w:t>İstanbul:</w:t>
      </w:r>
      <w:r>
        <w:rPr>
          <w:spacing w:val="-1"/>
        </w:rPr>
        <w:t> </w:t>
      </w:r>
      <w:r>
        <w:rPr/>
        <w:t>Kalkedon.</w:t>
      </w:r>
    </w:p>
    <w:p>
      <w:pPr>
        <w:pStyle w:val="BodyText"/>
        <w:spacing w:line="360" w:lineRule="auto" w:before="120"/>
        <w:ind w:left="1436" w:right="388" w:hanging="708"/>
        <w:jc w:val="both"/>
      </w:pPr>
      <w:r>
        <w:rPr/>
        <w:drawing>
          <wp:anchor distT="0" distB="0" distL="0" distR="0" allowOverlap="1" layoutInCell="1" locked="0" behindDoc="1" simplePos="0" relativeHeight="480770048">
            <wp:simplePos x="0" y="0"/>
            <wp:positionH relativeFrom="page">
              <wp:posOffset>1282700</wp:posOffset>
            </wp:positionH>
            <wp:positionV relativeFrom="paragraph">
              <wp:posOffset>625641</wp:posOffset>
            </wp:positionV>
            <wp:extent cx="4686300" cy="1841500"/>
            <wp:effectExtent l="0" t="0" r="0" b="0"/>
            <wp:wrapNone/>
            <wp:docPr id="3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Lent, R, W. (2004). “İyileşme Konusunda Birleştirici Bir Teorik ve Pratik Bakış Açısına</w:t>
      </w:r>
      <w:r>
        <w:rPr>
          <w:spacing w:val="-57"/>
        </w:rPr>
        <w:t> </w:t>
      </w:r>
      <w:r>
        <w:rPr/>
        <w:t>Doğru Varlık ve Psikososyal Uyum”. </w:t>
      </w:r>
      <w:r>
        <w:rPr>
          <w:i/>
        </w:rPr>
        <w:t>Danışmanlık Psikolojisi Dergisi, </w:t>
      </w:r>
      <w:r>
        <w:rPr/>
        <w:t>51, 482–</w:t>
      </w:r>
      <w:r>
        <w:rPr>
          <w:spacing w:val="1"/>
        </w:rPr>
        <w:t> </w:t>
      </w:r>
      <w:r>
        <w:rPr/>
        <w:t>509.</w:t>
      </w:r>
    </w:p>
    <w:p>
      <w:pPr>
        <w:spacing w:line="360" w:lineRule="auto" w:before="122"/>
        <w:ind w:left="1436" w:right="392" w:hanging="708"/>
        <w:jc w:val="both"/>
        <w:rPr>
          <w:sz w:val="24"/>
        </w:rPr>
      </w:pPr>
      <w:r>
        <w:rPr>
          <w:sz w:val="24"/>
        </w:rPr>
        <w:t>Levelt, W. J. (1989). </w:t>
      </w:r>
      <w:r>
        <w:rPr>
          <w:i/>
          <w:sz w:val="24"/>
        </w:rPr>
        <w:t>Speaking: From Intention to Articulation</w:t>
      </w:r>
      <w:r>
        <w:rPr>
          <w:sz w:val="24"/>
        </w:rPr>
        <w:t>. Cambridge, MA: MIT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120"/>
        <w:ind w:left="1436" w:right="390" w:hanging="708"/>
        <w:jc w:val="both"/>
        <w:rPr>
          <w:i/>
          <w:sz w:val="24"/>
        </w:rPr>
      </w:pPr>
      <w:r>
        <w:rPr/>
        <w:pict>
          <v:rect style="position:absolute;margin-left:113.419998pt;margin-top:5.923126pt;width:425.26pt;height:14.16pt;mso-position-horizontal-relative:page;mso-position-vertical-relative:paragraph;z-index:-22545920" filled="true" fillcolor="#ffffff" stroked="false">
            <v:fill type="solid"/>
            <w10:wrap type="none"/>
          </v:rect>
        </w:pict>
      </w:r>
      <w:r>
        <w:rPr>
          <w:sz w:val="24"/>
        </w:rPr>
        <w:t>Lewin, K. (1951). </w:t>
      </w:r>
      <w:r>
        <w:rPr>
          <w:i/>
          <w:sz w:val="24"/>
        </w:rPr>
        <w:t>Field Theory in Social Science: Selected Theoretical Papers. </w:t>
      </w:r>
      <w:r>
        <w:rPr>
          <w:sz w:val="24"/>
        </w:rPr>
        <w:t>Edited</w:t>
      </w:r>
      <w:r>
        <w:rPr>
          <w:spacing w:val="1"/>
          <w:sz w:val="24"/>
        </w:rPr>
        <w:t> </w:t>
      </w:r>
      <w:r>
        <w:rPr>
          <w:sz w:val="24"/>
          <w:shd w:fill="FFFFFF" w:color="auto" w:val="clear"/>
        </w:rPr>
        <w:t>by</w:t>
      </w:r>
      <w:r>
        <w:rPr>
          <w:spacing w:val="-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Dorwin Cartwright.</w:t>
      </w:r>
      <w:r>
        <w:rPr>
          <w:spacing w:val="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Harpers</w:t>
      </w:r>
      <w:r>
        <w:rPr>
          <w:i/>
          <w:sz w:val="24"/>
          <w:shd w:fill="FFFFFF" w:color="auto" w:val="clear"/>
        </w:rPr>
        <w:t>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Lin, N. (2003).</w:t>
      </w:r>
      <w:r>
        <w:rPr>
          <w:spacing w:val="1"/>
          <w:sz w:val="24"/>
        </w:rPr>
        <w:t> </w:t>
      </w:r>
      <w:r>
        <w:rPr>
          <w:i/>
          <w:sz w:val="24"/>
        </w:rPr>
        <w:t>Social Capital: A Theory of Social Structure and Action</w:t>
      </w:r>
      <w:r>
        <w:rPr>
          <w:sz w:val="24"/>
        </w:rPr>
        <w:t>, Cambridge: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120"/>
        <w:ind w:left="1436" w:right="390" w:hanging="708"/>
        <w:jc w:val="both"/>
        <w:rPr>
          <w:sz w:val="24"/>
        </w:rPr>
      </w:pPr>
      <w:r>
        <w:rPr>
          <w:sz w:val="24"/>
        </w:rPr>
        <w:t>Lipton, A. K. (2022). </w:t>
      </w:r>
      <w:r>
        <w:rPr>
          <w:i/>
          <w:sz w:val="24"/>
        </w:rPr>
        <w:t>Analysis of Functional Magnetic Resonance Imaging Data: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 of Extended Unified Structural Equation Modeling (euSEM)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Components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(GSCA)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dissertation),</w:t>
      </w:r>
      <w:r>
        <w:rPr>
          <w:spacing w:val="-57"/>
          <w:sz w:val="24"/>
        </w:rPr>
        <w:t> </w:t>
      </w:r>
      <w:r>
        <w:rPr>
          <w:sz w:val="24"/>
        </w:rPr>
        <w:t>Fordham</w:t>
      </w:r>
      <w:r>
        <w:rPr>
          <w:spacing w:val="-1"/>
          <w:sz w:val="24"/>
        </w:rPr>
        <w:t> </w:t>
      </w:r>
      <w:r>
        <w:rPr>
          <w:sz w:val="24"/>
        </w:rPr>
        <w:t>University).</w:t>
      </w:r>
    </w:p>
    <w:p>
      <w:pPr>
        <w:spacing w:line="360" w:lineRule="auto" w:before="118"/>
        <w:ind w:left="1436" w:right="392" w:hanging="708"/>
        <w:jc w:val="both"/>
        <w:rPr>
          <w:i/>
          <w:sz w:val="24"/>
        </w:rPr>
      </w:pPr>
      <w:r>
        <w:rPr>
          <w:sz w:val="24"/>
        </w:rPr>
        <w:t>M. Keyes &amp; J. Haidt (Eds.), “Flourishing: Positive Psychology and the life well-lived”</w:t>
      </w:r>
      <w:r>
        <w:rPr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105–128).</w:t>
      </w:r>
      <w:r>
        <w:rPr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 Association.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Maddi,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(1970).</w:t>
      </w:r>
      <w:r>
        <w:rPr>
          <w:spacing w:val="-1"/>
          <w:sz w:val="24"/>
        </w:rPr>
        <w:t> </w:t>
      </w:r>
      <w:r>
        <w:rPr>
          <w:sz w:val="24"/>
        </w:rPr>
        <w:t>“The</w:t>
      </w:r>
      <w:r>
        <w:rPr>
          <w:spacing w:val="-3"/>
          <w:sz w:val="24"/>
        </w:rPr>
        <w:t> </w:t>
      </w: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Meaning”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-2"/>
          <w:sz w:val="24"/>
        </w:rPr>
        <w:t> </w:t>
      </w:r>
      <w:r>
        <w:rPr>
          <w:sz w:val="24"/>
        </w:rPr>
        <w:t>(Ed.),</w:t>
      </w:r>
      <w:r>
        <w:rPr>
          <w:spacing w:val="-3"/>
          <w:sz w:val="24"/>
        </w:rPr>
        <w:t> </w:t>
      </w:r>
      <w:r>
        <w:rPr>
          <w:i/>
          <w:sz w:val="24"/>
        </w:rPr>
        <w:t>Nebraska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1"/>
          <w:sz w:val="24"/>
        </w:rPr>
        <w:t> </w:t>
      </w:r>
      <w:r>
        <w:rPr>
          <w:sz w:val="24"/>
        </w:rPr>
        <w:t>(pp. 137-186). Lincoln, NE: University</w:t>
      </w:r>
      <w:r>
        <w:rPr>
          <w:spacing w:val="-9"/>
          <w:sz w:val="24"/>
        </w:rPr>
        <w:t> </w:t>
      </w:r>
      <w:r>
        <w:rPr>
          <w:sz w:val="24"/>
        </w:rPr>
        <w:t>of Nebraska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before="121"/>
        <w:ind w:left="728" w:right="0" w:firstLine="0"/>
        <w:jc w:val="both"/>
        <w:rPr>
          <w:sz w:val="24"/>
        </w:rPr>
      </w:pPr>
      <w:r>
        <w:rPr>
          <w:spacing w:val="-1"/>
          <w:sz w:val="24"/>
        </w:rPr>
        <w:t>Maigret,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(2014).</w:t>
      </w:r>
      <w:r>
        <w:rPr>
          <w:spacing w:val="-11"/>
          <w:sz w:val="24"/>
        </w:rPr>
        <w:t> </w:t>
      </w:r>
      <w:r>
        <w:rPr>
          <w:i/>
          <w:spacing w:val="-1"/>
          <w:sz w:val="24"/>
        </w:rPr>
        <w:t>Medya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ve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İletişim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Sosyolojisi,</w:t>
      </w:r>
      <w:r>
        <w:rPr>
          <w:i/>
          <w:spacing w:val="-12"/>
          <w:sz w:val="24"/>
        </w:rPr>
        <w:t> </w:t>
      </w:r>
      <w:r>
        <w:rPr>
          <w:sz w:val="24"/>
        </w:rPr>
        <w:t>(Çev.</w:t>
      </w:r>
      <w:r>
        <w:rPr>
          <w:spacing w:val="-15"/>
          <w:sz w:val="24"/>
        </w:rPr>
        <w:t> </w:t>
      </w:r>
      <w:r>
        <w:rPr>
          <w:sz w:val="24"/>
        </w:rPr>
        <w:t>Halime</w:t>
      </w:r>
      <w:r>
        <w:rPr>
          <w:spacing w:val="-12"/>
          <w:sz w:val="24"/>
        </w:rPr>
        <w:t> </w:t>
      </w:r>
      <w:r>
        <w:rPr>
          <w:sz w:val="24"/>
        </w:rPr>
        <w:t>Yücel),</w:t>
      </w:r>
      <w:r>
        <w:rPr>
          <w:spacing w:val="-10"/>
          <w:sz w:val="24"/>
        </w:rPr>
        <w:t> </w:t>
      </w:r>
      <w:r>
        <w:rPr>
          <w:sz w:val="24"/>
        </w:rPr>
        <w:t>İstanbul:</w:t>
      </w:r>
      <w:r>
        <w:rPr>
          <w:spacing w:val="-11"/>
          <w:sz w:val="24"/>
        </w:rPr>
        <w:t> </w:t>
      </w:r>
      <w:r>
        <w:rPr>
          <w:sz w:val="24"/>
        </w:rPr>
        <w:t>İletişim.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436" w:right="388" w:hanging="708"/>
        <w:jc w:val="both"/>
      </w:pPr>
      <w:r>
        <w:rPr/>
        <w:t>Markus,</w:t>
      </w:r>
      <w:r>
        <w:rPr>
          <w:spacing w:val="-4"/>
        </w:rPr>
        <w:t> </w:t>
      </w:r>
      <w:r>
        <w:rPr/>
        <w:t>H.,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K,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(1991).</w:t>
      </w:r>
      <w:r>
        <w:rPr>
          <w:spacing w:val="-3"/>
        </w:rPr>
        <w:t> </w:t>
      </w:r>
      <w:r>
        <w:rPr/>
        <w:t>“Culture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Self:</w:t>
      </w:r>
      <w:r>
        <w:rPr>
          <w:spacing w:val="1"/>
        </w:rPr>
        <w:t> </w:t>
      </w:r>
      <w:r>
        <w:rPr/>
        <w:t>Implications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Cognition,</w:t>
      </w:r>
      <w:r>
        <w:rPr>
          <w:spacing w:val="-4"/>
        </w:rPr>
        <w:t> </w:t>
      </w:r>
      <w:r>
        <w:rPr/>
        <w:t>Emotion,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Motivation”. </w:t>
      </w:r>
      <w:r>
        <w:rPr>
          <w:i/>
        </w:rPr>
        <w:t>Psychological Review</w:t>
      </w:r>
      <w:r>
        <w:rPr/>
        <w:t>, 98(2), 224-253.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Marshall,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(2000).</w:t>
      </w:r>
      <w:r>
        <w:rPr>
          <w:spacing w:val="-2"/>
          <w:sz w:val="24"/>
        </w:rPr>
        <w:t> </w:t>
      </w:r>
      <w:r>
        <w:rPr>
          <w:i/>
          <w:sz w:val="24"/>
        </w:rPr>
        <w:t>Sosyoloji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Sözlüğü.</w:t>
      </w:r>
      <w:r>
        <w:rPr>
          <w:i/>
          <w:spacing w:val="-1"/>
          <w:sz w:val="24"/>
        </w:rPr>
        <w:t> </w:t>
      </w:r>
      <w:r>
        <w:rPr>
          <w:sz w:val="24"/>
        </w:rPr>
        <w:t>Ankara:</w:t>
      </w:r>
      <w:r>
        <w:rPr>
          <w:spacing w:val="1"/>
          <w:sz w:val="24"/>
        </w:rPr>
        <w:t> </w:t>
      </w:r>
      <w:r>
        <w:rPr>
          <w:sz w:val="24"/>
        </w:rPr>
        <w:t>Bilim</w:t>
      </w:r>
      <w:r>
        <w:rPr>
          <w:spacing w:val="-1"/>
          <w:sz w:val="24"/>
        </w:rPr>
        <w:t> </w:t>
      </w:r>
      <w:r>
        <w:rPr>
          <w:sz w:val="24"/>
        </w:rPr>
        <w:t>Sanat</w:t>
      </w:r>
      <w:r>
        <w:rPr>
          <w:spacing w:val="-2"/>
          <w:sz w:val="24"/>
        </w:rPr>
        <w:t> </w:t>
      </w:r>
      <w:r>
        <w:rPr>
          <w:sz w:val="24"/>
        </w:rPr>
        <w:t>Yayınları.</w:t>
      </w:r>
    </w:p>
    <w:p>
      <w:pPr>
        <w:spacing w:after="0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7" w:hanging="708"/>
        <w:jc w:val="both"/>
        <w:rPr>
          <w:sz w:val="24"/>
        </w:rPr>
      </w:pPr>
      <w:r>
        <w:rPr>
          <w:sz w:val="24"/>
        </w:rPr>
        <w:t>Mead,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(1913).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, 10(14), 374-380.</w:t>
      </w:r>
    </w:p>
    <w:p>
      <w:pPr>
        <w:spacing w:line="360" w:lineRule="auto" w:before="120"/>
        <w:ind w:left="1436" w:right="393" w:hanging="708"/>
        <w:jc w:val="both"/>
        <w:rPr>
          <w:sz w:val="24"/>
        </w:rPr>
      </w:pPr>
      <w:r>
        <w:rPr>
          <w:sz w:val="24"/>
        </w:rPr>
        <w:t>Melucci,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4"/>
        </w:rPr>
        <w:t>“A</w:t>
      </w:r>
      <w:r>
        <w:rPr>
          <w:spacing w:val="1"/>
          <w:sz w:val="24"/>
        </w:rPr>
        <w:t> </w:t>
      </w:r>
      <w:r>
        <w:rPr>
          <w:sz w:val="24"/>
        </w:rPr>
        <w:t>Strange</w:t>
      </w:r>
      <w:r>
        <w:rPr>
          <w:spacing w:val="1"/>
          <w:sz w:val="24"/>
        </w:rPr>
        <w:t> </w:t>
      </w:r>
      <w:r>
        <w:rPr>
          <w:sz w:val="24"/>
        </w:rPr>
        <w:t>Kind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Newness:</w:t>
      </w:r>
      <w:r>
        <w:rPr>
          <w:spacing w:val="1"/>
          <w:sz w:val="24"/>
        </w:rPr>
        <w:t> </w:t>
      </w:r>
      <w:r>
        <w:rPr>
          <w:sz w:val="24"/>
        </w:rPr>
        <w:t>What’s</w:t>
      </w:r>
      <w:r>
        <w:rPr>
          <w:spacing w:val="1"/>
          <w:sz w:val="24"/>
        </w:rPr>
        <w:t> </w:t>
      </w:r>
      <w:r>
        <w:rPr>
          <w:sz w:val="24"/>
        </w:rPr>
        <w:t>‘New’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Movements?” İçinde E Larana vd. (der) N</w:t>
      </w:r>
      <w:r>
        <w:rPr>
          <w:i/>
          <w:sz w:val="24"/>
        </w:rPr>
        <w:t>ew Social Movements: From Ideology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Identity. </w:t>
      </w:r>
      <w:r>
        <w:rPr>
          <w:sz w:val="24"/>
        </w:rPr>
        <w:t>Philadelphia: Temple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before="119"/>
        <w:ind w:left="728" w:right="0" w:firstLine="0"/>
        <w:jc w:val="both"/>
        <w:rPr>
          <w:i/>
          <w:sz w:val="24"/>
        </w:rPr>
      </w:pPr>
      <w:r>
        <w:rPr>
          <w:sz w:val="24"/>
        </w:rPr>
        <w:t>Morgan,</w:t>
      </w:r>
      <w:r>
        <w:rPr>
          <w:spacing w:val="-1"/>
          <w:sz w:val="24"/>
        </w:rPr>
        <w:t> </w:t>
      </w:r>
      <w:r>
        <w:rPr>
          <w:sz w:val="24"/>
        </w:rPr>
        <w:t>D. L.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Guidebook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</w:t>
      </w:r>
      <w:r>
        <w:rPr>
          <w:i/>
          <w:sz w:val="24"/>
        </w:rPr>
        <w:t>.</w:t>
      </w:r>
    </w:p>
    <w:p>
      <w:pPr>
        <w:pStyle w:val="BodyText"/>
        <w:spacing w:before="6"/>
        <w:rPr>
          <w:i/>
          <w:sz w:val="22"/>
        </w:rPr>
      </w:pPr>
    </w:p>
    <w:p>
      <w:pPr>
        <w:spacing w:line="360" w:lineRule="auto" w:before="0"/>
        <w:ind w:left="1436" w:right="0" w:hanging="708"/>
        <w:jc w:val="left"/>
        <w:rPr>
          <w:sz w:val="24"/>
        </w:rPr>
      </w:pPr>
      <w:r>
        <w:rPr>
          <w:sz w:val="24"/>
        </w:rPr>
        <w:t>Mueller,</w:t>
      </w:r>
      <w:r>
        <w:rPr>
          <w:spacing w:val="24"/>
          <w:sz w:val="24"/>
        </w:rPr>
        <w:t> </w:t>
      </w:r>
      <w:r>
        <w:rPr>
          <w:sz w:val="24"/>
        </w:rPr>
        <w:t>R.</w:t>
      </w:r>
      <w:r>
        <w:rPr>
          <w:spacing w:val="24"/>
          <w:sz w:val="24"/>
        </w:rPr>
        <w:t> </w:t>
      </w:r>
      <w:r>
        <w:rPr>
          <w:sz w:val="24"/>
        </w:rPr>
        <w:t>O.,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2"/>
          <w:sz w:val="24"/>
        </w:rPr>
        <w:t> </w:t>
      </w:r>
      <w:r>
        <w:rPr>
          <w:sz w:val="24"/>
        </w:rPr>
        <w:t>Hancock,.</w:t>
      </w:r>
      <w:r>
        <w:rPr>
          <w:spacing w:val="24"/>
          <w:sz w:val="24"/>
        </w:rPr>
        <w:t> </w:t>
      </w:r>
      <w:r>
        <w:rPr>
          <w:sz w:val="24"/>
        </w:rPr>
        <w:t>R.</w:t>
      </w:r>
      <w:r>
        <w:rPr>
          <w:spacing w:val="24"/>
          <w:sz w:val="24"/>
        </w:rPr>
        <w:t> </w:t>
      </w:r>
      <w:r>
        <w:rPr>
          <w:sz w:val="24"/>
        </w:rPr>
        <w:t>(2018).</w:t>
      </w:r>
      <w:r>
        <w:rPr>
          <w:spacing w:val="27"/>
          <w:sz w:val="24"/>
        </w:rPr>
        <w:t> </w:t>
      </w:r>
      <w:r>
        <w:rPr>
          <w:sz w:val="24"/>
        </w:rPr>
        <w:t>“Structural</w:t>
      </w:r>
      <w:r>
        <w:rPr>
          <w:spacing w:val="25"/>
          <w:sz w:val="24"/>
        </w:rPr>
        <w:t> </w:t>
      </w:r>
      <w:r>
        <w:rPr>
          <w:sz w:val="24"/>
        </w:rPr>
        <w:t>Equation</w:t>
      </w:r>
      <w:r>
        <w:rPr>
          <w:spacing w:val="24"/>
          <w:sz w:val="24"/>
        </w:rPr>
        <w:t> </w:t>
      </w:r>
      <w:r>
        <w:rPr>
          <w:sz w:val="24"/>
        </w:rPr>
        <w:t>Modeling”.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Reviewer’s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Methods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2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445-456).</w:t>
      </w:r>
    </w:p>
    <w:p>
      <w:pPr>
        <w:pStyle w:val="BodyText"/>
        <w:spacing w:line="360" w:lineRule="auto" w:before="121"/>
        <w:ind w:left="1436" w:hanging="708"/>
      </w:pPr>
      <w:r>
        <w:rPr/>
        <w:drawing>
          <wp:anchor distT="0" distB="0" distL="0" distR="0" allowOverlap="1" layoutInCell="1" locked="0" behindDoc="1" simplePos="0" relativeHeight="480771072">
            <wp:simplePos x="0" y="0"/>
            <wp:positionH relativeFrom="page">
              <wp:posOffset>1282700</wp:posOffset>
            </wp:positionH>
            <wp:positionV relativeFrom="paragraph">
              <wp:posOffset>362243</wp:posOffset>
            </wp:positionV>
            <wp:extent cx="4686300" cy="1841500"/>
            <wp:effectExtent l="0" t="0" r="0" b="0"/>
            <wp:wrapNone/>
            <wp:docPr id="3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Myers</w:t>
      </w:r>
      <w:r>
        <w:rPr>
          <w:spacing w:val="29"/>
        </w:rPr>
        <w:t> </w:t>
      </w:r>
      <w:r>
        <w:rPr/>
        <w:t>D,</w:t>
      </w:r>
      <w:r>
        <w:rPr>
          <w:spacing w:val="30"/>
        </w:rPr>
        <w:t> </w:t>
      </w:r>
      <w:r>
        <w:rPr/>
        <w:t>G.</w:t>
      </w:r>
      <w:r>
        <w:rPr>
          <w:spacing w:val="30"/>
        </w:rPr>
        <w:t> </w:t>
      </w:r>
      <w:r>
        <w:rPr/>
        <w:t>(2015)</w:t>
      </w:r>
      <w:r>
        <w:rPr>
          <w:spacing w:val="32"/>
        </w:rPr>
        <w:t> </w:t>
      </w:r>
      <w:r>
        <w:rPr>
          <w:i/>
        </w:rPr>
        <w:t>Sosyal</w:t>
      </w:r>
      <w:r>
        <w:rPr>
          <w:i/>
          <w:spacing w:val="30"/>
        </w:rPr>
        <w:t> </w:t>
      </w:r>
      <w:r>
        <w:rPr>
          <w:i/>
        </w:rPr>
        <w:t>Psikoloji</w:t>
      </w:r>
      <w:r>
        <w:rPr>
          <w:i/>
          <w:spacing w:val="33"/>
        </w:rPr>
        <w:t> </w:t>
      </w:r>
      <w:r>
        <w:rPr/>
        <w:t>(Social</w:t>
      </w:r>
      <w:r>
        <w:rPr>
          <w:spacing w:val="29"/>
        </w:rPr>
        <w:t> </w:t>
      </w:r>
      <w:r>
        <w:rPr/>
        <w:t>Psychology’den</w:t>
      </w:r>
      <w:r>
        <w:rPr>
          <w:spacing w:val="30"/>
        </w:rPr>
        <w:t> </w:t>
      </w:r>
      <w:r>
        <w:rPr/>
        <w:t>çeviren:</w:t>
      </w:r>
      <w:r>
        <w:rPr>
          <w:spacing w:val="31"/>
        </w:rPr>
        <w:t> </w:t>
      </w:r>
      <w:r>
        <w:rPr/>
        <w:t>Serap</w:t>
      </w:r>
      <w:r>
        <w:rPr>
          <w:spacing w:val="31"/>
        </w:rPr>
        <w:t> </w:t>
      </w:r>
      <w:r>
        <w:rPr/>
        <w:t>Akfırat),</w:t>
      </w:r>
      <w:r>
        <w:rPr>
          <w:spacing w:val="-57"/>
        </w:rPr>
        <w:t> </w:t>
      </w:r>
      <w:r>
        <w:rPr/>
        <w:t>İstanbul:</w:t>
      </w:r>
      <w:r>
        <w:rPr>
          <w:spacing w:val="-1"/>
        </w:rPr>
        <w:t> </w:t>
      </w:r>
      <w:r>
        <w:rPr/>
        <w:t>Nobel Yayınevi.</w:t>
      </w:r>
    </w:p>
    <w:p>
      <w:pPr>
        <w:spacing w:line="360" w:lineRule="auto" w:before="120"/>
        <w:ind w:left="1436" w:right="0" w:hanging="708"/>
        <w:jc w:val="left"/>
        <w:rPr>
          <w:sz w:val="24"/>
        </w:rPr>
      </w:pPr>
      <w:r>
        <w:rPr>
          <w:sz w:val="24"/>
        </w:rPr>
        <w:t>Nagel,</w:t>
      </w:r>
      <w:r>
        <w:rPr>
          <w:spacing w:val="2"/>
          <w:sz w:val="24"/>
        </w:rPr>
        <w:t> </w:t>
      </w:r>
      <w:r>
        <w:rPr>
          <w:sz w:val="24"/>
        </w:rPr>
        <w:t>T.</w:t>
      </w:r>
      <w:r>
        <w:rPr>
          <w:spacing w:val="4"/>
          <w:sz w:val="24"/>
        </w:rPr>
        <w:t> </w:t>
      </w:r>
      <w:r>
        <w:rPr>
          <w:sz w:val="24"/>
        </w:rPr>
        <w:t>(2004).</w:t>
      </w:r>
      <w:r>
        <w:rPr>
          <w:spacing w:val="5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Şey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Anlama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Geliyor?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Felsefeye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Küçük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Giriş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(Çev:</w:t>
      </w:r>
      <w:r>
        <w:rPr>
          <w:spacing w:val="-57"/>
          <w:sz w:val="24"/>
        </w:rPr>
        <w:t> </w:t>
      </w:r>
      <w:r>
        <w:rPr>
          <w:sz w:val="24"/>
        </w:rPr>
        <w:t>H.Gündoğdu). İstanbul:</w:t>
      </w:r>
      <w:r>
        <w:rPr>
          <w:spacing w:val="2"/>
          <w:sz w:val="24"/>
        </w:rPr>
        <w:t> </w:t>
      </w:r>
      <w:r>
        <w:rPr>
          <w:sz w:val="24"/>
        </w:rPr>
        <w:t>Paradigma</w:t>
      </w:r>
      <w:r>
        <w:rPr>
          <w:spacing w:val="-1"/>
          <w:sz w:val="24"/>
        </w:rPr>
        <w:t> </w:t>
      </w:r>
      <w:r>
        <w:rPr>
          <w:sz w:val="24"/>
        </w:rPr>
        <w:t>Yayınları.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/>
        <w:pict>
          <v:rect style="position:absolute;margin-left:113.419998pt;margin-top:5.923126pt;width:425.26pt;height:14.16pt;mso-position-horizontal-relative:page;mso-position-vertical-relative:paragraph;z-index:-22544896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26.563126pt;width:389.86pt;height:14.16pt;mso-position-horizontal-relative:page;mso-position-vertical-relative:paragraph;z-index:-22544384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47.323128pt;width:389.14pt;height:14.16pt;mso-position-horizontal-relative:page;mso-position-vertical-relative:paragraph;z-index:-22543872" filled="true" fillcolor="#ffffff" stroked="false">
            <v:fill type="solid"/>
            <w10:wrap type="none"/>
          </v:rect>
        </w:pict>
      </w:r>
      <w:r>
        <w:rPr>
          <w:sz w:val="24"/>
        </w:rPr>
        <w:t>Nam,</w:t>
      </w:r>
      <w:r>
        <w:rPr>
          <w:spacing w:val="-1"/>
          <w:sz w:val="24"/>
        </w:rPr>
        <w:t> </w:t>
      </w:r>
      <w:r>
        <w:rPr>
          <w:sz w:val="24"/>
        </w:rPr>
        <w:t>S,</w:t>
      </w:r>
      <w:r>
        <w:rPr>
          <w:spacing w:val="-1"/>
          <w:sz w:val="24"/>
        </w:rPr>
        <w:t> </w:t>
      </w:r>
      <w:r>
        <w:rPr>
          <w:sz w:val="24"/>
        </w:rPr>
        <w:t>T.,</w:t>
      </w:r>
      <w:r>
        <w:rPr>
          <w:spacing w:val="-1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G.</w:t>
      </w:r>
      <w:r>
        <w:rPr>
          <w:spacing w:val="-4"/>
          <w:sz w:val="24"/>
        </w:rPr>
        <w:t> </w:t>
      </w:r>
      <w:r>
        <w:rPr>
          <w:sz w:val="24"/>
        </w:rPr>
        <w:t>J.,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Yong.</w:t>
      </w:r>
      <w:r>
        <w:rPr>
          <w:spacing w:val="-1"/>
          <w:sz w:val="24"/>
        </w:rPr>
        <w:t> </w:t>
      </w:r>
      <w:r>
        <w:rPr>
          <w:sz w:val="24"/>
        </w:rPr>
        <w:t>(2018).</w:t>
      </w:r>
      <w:r>
        <w:rPr>
          <w:spacing w:val="-1"/>
          <w:sz w:val="24"/>
        </w:rPr>
        <w:t> </w:t>
      </w:r>
      <w:r>
        <w:rPr>
          <w:sz w:val="24"/>
        </w:rPr>
        <w:t>“A</w:t>
      </w:r>
      <w:r>
        <w:rPr>
          <w:spacing w:val="-2"/>
          <w:sz w:val="24"/>
        </w:rPr>
        <w:t> </w:t>
      </w:r>
      <w:r>
        <w:rPr>
          <w:sz w:val="24"/>
        </w:rPr>
        <w:t>Comparison Analysis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Structural</w:t>
      </w:r>
      <w:r>
        <w:rPr>
          <w:spacing w:val="-57"/>
          <w:sz w:val="24"/>
        </w:rPr>
        <w:t> </w:t>
      </w:r>
      <w:r>
        <w:rPr>
          <w:sz w:val="24"/>
        </w:rPr>
        <w:t>Equation Modeling (Amos, Lısrel and Pls) Using the Same Data”. </w:t>
      </w:r>
      <w:r>
        <w:rPr>
          <w:i/>
          <w:sz w:val="24"/>
        </w:rPr>
        <w:t>Journal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Korea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(7),</w:t>
      </w:r>
      <w:r>
        <w:rPr>
          <w:spacing w:val="-1"/>
          <w:sz w:val="24"/>
        </w:rPr>
        <w:t> </w:t>
      </w:r>
      <w:r>
        <w:rPr>
          <w:sz w:val="24"/>
        </w:rPr>
        <w:t>978-984.</w:t>
      </w:r>
    </w:p>
    <w:p>
      <w:pPr>
        <w:pStyle w:val="BodyText"/>
        <w:spacing w:before="119"/>
        <w:ind w:left="728"/>
        <w:jc w:val="both"/>
      </w:pPr>
      <w:r>
        <w:rPr/>
        <w:t>Nasr,</w:t>
      </w:r>
      <w:r>
        <w:rPr>
          <w:spacing w:val="-14"/>
        </w:rPr>
        <w:t> </w:t>
      </w:r>
      <w:r>
        <w:rPr/>
        <w:t>S.</w:t>
      </w:r>
      <w:r>
        <w:rPr>
          <w:spacing w:val="-12"/>
        </w:rPr>
        <w:t> </w:t>
      </w:r>
      <w:r>
        <w:rPr/>
        <w:t>H.</w:t>
      </w:r>
      <w:r>
        <w:rPr>
          <w:spacing w:val="-13"/>
        </w:rPr>
        <w:t> </w:t>
      </w:r>
      <w:r>
        <w:rPr/>
        <w:t>(1988).</w:t>
      </w:r>
      <w:r>
        <w:rPr>
          <w:spacing w:val="-11"/>
        </w:rPr>
        <w:t> </w:t>
      </w:r>
      <w:r>
        <w:rPr>
          <w:i/>
        </w:rPr>
        <w:t>İnsan</w:t>
      </w:r>
      <w:r>
        <w:rPr>
          <w:i/>
          <w:spacing w:val="-10"/>
        </w:rPr>
        <w:t> </w:t>
      </w:r>
      <w:r>
        <w:rPr>
          <w:i/>
        </w:rPr>
        <w:t>ve</w:t>
      </w:r>
      <w:r>
        <w:rPr>
          <w:i/>
          <w:spacing w:val="-13"/>
        </w:rPr>
        <w:t> </w:t>
      </w:r>
      <w:r>
        <w:rPr>
          <w:i/>
        </w:rPr>
        <w:t>Tabiat</w:t>
      </w:r>
      <w:r>
        <w:rPr/>
        <w:t>,</w:t>
      </w:r>
      <w:r>
        <w:rPr>
          <w:spacing w:val="-12"/>
        </w:rPr>
        <w:t> </w:t>
      </w:r>
      <w:r>
        <w:rPr/>
        <w:t>(2.</w:t>
      </w:r>
      <w:r>
        <w:rPr>
          <w:spacing w:val="-13"/>
        </w:rPr>
        <w:t> </w:t>
      </w:r>
      <w:r>
        <w:rPr/>
        <w:t>Baskı),</w:t>
      </w:r>
      <w:r>
        <w:rPr>
          <w:spacing w:val="-12"/>
        </w:rPr>
        <w:t> </w:t>
      </w:r>
      <w:r>
        <w:rPr/>
        <w:t>Çev.</w:t>
      </w:r>
      <w:r>
        <w:rPr>
          <w:spacing w:val="-12"/>
        </w:rPr>
        <w:t> </w:t>
      </w:r>
      <w:r>
        <w:rPr/>
        <w:t>Nabi</w:t>
      </w:r>
      <w:r>
        <w:rPr>
          <w:spacing w:val="-13"/>
        </w:rPr>
        <w:t> </w:t>
      </w:r>
      <w:r>
        <w:rPr/>
        <w:t>Avcı,</w:t>
      </w:r>
      <w:r>
        <w:rPr>
          <w:spacing w:val="-8"/>
        </w:rPr>
        <w:t> </w:t>
      </w:r>
      <w:r>
        <w:rPr/>
        <w:t>İstanbul:</w:t>
      </w:r>
      <w:r>
        <w:rPr>
          <w:spacing w:val="-9"/>
        </w:rPr>
        <w:t> </w:t>
      </w:r>
      <w:r>
        <w:rPr/>
        <w:t>İşaret</w:t>
      </w:r>
      <w:r>
        <w:rPr>
          <w:spacing w:val="-13"/>
        </w:rPr>
        <w:t> </w:t>
      </w:r>
      <w:r>
        <w:rPr/>
        <w:t>Yayınları.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0"/>
        <w:ind w:left="1436" w:right="390" w:hanging="708"/>
        <w:jc w:val="both"/>
        <w:rPr>
          <w:sz w:val="24"/>
        </w:rPr>
      </w:pPr>
      <w:r>
        <w:rPr>
          <w:sz w:val="24"/>
        </w:rPr>
        <w:t>Nirun, N., Özönder, M. C. (1990). </w:t>
      </w:r>
      <w:r>
        <w:rPr>
          <w:i/>
          <w:sz w:val="24"/>
        </w:rPr>
        <w:t>Türk Sosyo-Kültürel Yapısı İçinde Adetler, Örfler,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Görenekler,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Gelenekler,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Kültür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Unsurlarımız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Üzerine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Görüşler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Ankara:</w:t>
      </w:r>
      <w:r>
        <w:rPr>
          <w:spacing w:val="-1"/>
          <w:sz w:val="24"/>
        </w:rPr>
        <w:t> </w:t>
      </w:r>
      <w:r>
        <w:rPr>
          <w:sz w:val="24"/>
        </w:rPr>
        <w:t>Atatürk Kültür</w:t>
      </w:r>
      <w:r>
        <w:rPr>
          <w:spacing w:val="1"/>
          <w:sz w:val="24"/>
        </w:rPr>
        <w:t> </w:t>
      </w:r>
      <w:r>
        <w:rPr>
          <w:sz w:val="24"/>
        </w:rPr>
        <w:t>Merkez</w:t>
      </w:r>
      <w:r>
        <w:rPr>
          <w:spacing w:val="1"/>
          <w:sz w:val="24"/>
        </w:rPr>
        <w:t> </w:t>
      </w:r>
      <w:r>
        <w:rPr>
          <w:sz w:val="24"/>
        </w:rPr>
        <w:t>Yayını.</w:t>
      </w:r>
    </w:p>
    <w:p>
      <w:pPr>
        <w:spacing w:line="360" w:lineRule="auto" w:before="119"/>
        <w:ind w:left="1436" w:right="392" w:hanging="708"/>
        <w:jc w:val="both"/>
        <w:rPr>
          <w:sz w:val="24"/>
        </w:rPr>
      </w:pPr>
      <w:r>
        <w:rPr>
          <w:sz w:val="24"/>
        </w:rPr>
        <w:t>Oh,</w:t>
      </w:r>
      <w:r>
        <w:rPr>
          <w:spacing w:val="-10"/>
          <w:sz w:val="24"/>
        </w:rPr>
        <w:t> </w:t>
      </w:r>
      <w:r>
        <w:rPr>
          <w:sz w:val="24"/>
        </w:rPr>
        <w:t>H.,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Jahng,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9"/>
          <w:sz w:val="24"/>
        </w:rPr>
        <w:t> </w:t>
      </w:r>
      <w:r>
        <w:rPr>
          <w:sz w:val="24"/>
        </w:rPr>
        <w:t>(2022).</w:t>
      </w:r>
      <w:r>
        <w:rPr>
          <w:spacing w:val="-8"/>
          <w:sz w:val="24"/>
        </w:rPr>
        <w:t> </w:t>
      </w:r>
      <w:r>
        <w:rPr>
          <w:sz w:val="24"/>
        </w:rPr>
        <w:t>“Incorporating</w:t>
      </w:r>
      <w:r>
        <w:rPr>
          <w:spacing w:val="-11"/>
          <w:sz w:val="24"/>
        </w:rPr>
        <w:t> </w:t>
      </w:r>
      <w:r>
        <w:rPr>
          <w:sz w:val="24"/>
        </w:rPr>
        <w:t>Measurement</w:t>
      </w:r>
      <w:r>
        <w:rPr>
          <w:spacing w:val="-9"/>
          <w:sz w:val="24"/>
        </w:rPr>
        <w:t> </w:t>
      </w:r>
      <w:r>
        <w:rPr>
          <w:sz w:val="24"/>
        </w:rPr>
        <w:t>Error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Dynamic</w:t>
      </w:r>
      <w:r>
        <w:rPr>
          <w:spacing w:val="-10"/>
          <w:sz w:val="24"/>
        </w:rPr>
        <w:t> </w:t>
      </w:r>
      <w:r>
        <w:rPr>
          <w:sz w:val="24"/>
        </w:rPr>
        <w:t>Structural</w:t>
      </w:r>
      <w:r>
        <w:rPr>
          <w:spacing w:val="-58"/>
          <w:sz w:val="24"/>
        </w:rPr>
        <w:t> </w:t>
      </w:r>
      <w:r>
        <w:rPr>
          <w:sz w:val="24"/>
        </w:rPr>
        <w:t>Equation Modeling Using a Single Indicator or Multiple Indicators”. </w:t>
      </w:r>
      <w:r>
        <w:rPr>
          <w:i/>
          <w:sz w:val="24"/>
        </w:rPr>
        <w:t>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Modeling: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Multidisciplinary Journal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1-14.</w:t>
      </w:r>
    </w:p>
    <w:p>
      <w:pPr>
        <w:pStyle w:val="BodyText"/>
        <w:spacing w:line="360" w:lineRule="auto" w:before="119"/>
        <w:ind w:left="1436" w:right="389" w:hanging="708"/>
        <w:jc w:val="both"/>
      </w:pPr>
      <w:r>
        <w:rPr/>
        <w:t>Onwezen,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Antonides,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ve</w:t>
      </w:r>
      <w:r>
        <w:rPr>
          <w:spacing w:val="-3"/>
        </w:rPr>
        <w:t> </w:t>
      </w:r>
      <w:r>
        <w:rPr/>
        <w:t>Bartels,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(2013).</w:t>
      </w:r>
      <w:r>
        <w:rPr>
          <w:spacing w:val="-2"/>
        </w:rPr>
        <w:t> </w:t>
      </w:r>
      <w:r>
        <w:rPr/>
        <w:t>“The</w:t>
      </w:r>
      <w:r>
        <w:rPr>
          <w:spacing w:val="-3"/>
        </w:rPr>
        <w:t> </w:t>
      </w:r>
      <w:r>
        <w:rPr/>
        <w:t>Norm-Activation</w:t>
      </w:r>
      <w:r>
        <w:rPr>
          <w:spacing w:val="-1"/>
        </w:rPr>
        <w:t> </w:t>
      </w:r>
      <w:r>
        <w:rPr/>
        <w:t>Model:</w:t>
      </w:r>
      <w:r>
        <w:rPr>
          <w:spacing w:val="-3"/>
        </w:rPr>
        <w:t> </w:t>
      </w:r>
      <w:r>
        <w:rPr/>
        <w:t>An</w:t>
      </w:r>
      <w:r>
        <w:rPr>
          <w:spacing w:val="-58"/>
        </w:rPr>
        <w:t> </w:t>
      </w:r>
      <w:r>
        <w:rPr/>
        <w:t>exploration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Anticipated</w:t>
      </w:r>
      <w:r>
        <w:rPr>
          <w:spacing w:val="-12"/>
        </w:rPr>
        <w:t> </w:t>
      </w:r>
      <w:r>
        <w:rPr/>
        <w:t>Pride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Guilt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Pro-Environmental</w:t>
      </w:r>
      <w:r>
        <w:rPr>
          <w:spacing w:val="-57"/>
        </w:rPr>
        <w:t> </w:t>
      </w:r>
      <w:r>
        <w:rPr/>
        <w:t>Behavior</w:t>
      </w:r>
      <w:r>
        <w:rPr>
          <w:i/>
        </w:rPr>
        <w:t>”,</w:t>
      </w:r>
      <w:r>
        <w:rPr>
          <w:i/>
          <w:spacing w:val="-1"/>
        </w:rPr>
        <w:t> </w:t>
      </w:r>
      <w:r>
        <w:rPr>
          <w:i/>
        </w:rPr>
        <w:t>Journal of Economic</w:t>
      </w:r>
      <w:r>
        <w:rPr>
          <w:i/>
          <w:spacing w:val="-1"/>
        </w:rPr>
        <w:t> </w:t>
      </w:r>
      <w:r>
        <w:rPr>
          <w:i/>
        </w:rPr>
        <w:t>Pscyhology, </w:t>
      </w:r>
      <w:r>
        <w:rPr/>
        <w:t>39,</w:t>
      </w:r>
      <w:r>
        <w:rPr>
          <w:spacing w:val="2"/>
        </w:rPr>
        <w:t> </w:t>
      </w:r>
      <w:r>
        <w:rPr/>
        <w:t>141-153.</w:t>
      </w:r>
    </w:p>
    <w:p>
      <w:pPr>
        <w:pStyle w:val="BodyText"/>
        <w:spacing w:line="360" w:lineRule="auto" w:before="122"/>
        <w:ind w:left="1436" w:right="390" w:hanging="708"/>
        <w:jc w:val="both"/>
      </w:pPr>
      <w:r>
        <w:rPr/>
        <w:t>Öksüz, E. ve Malhan, S. (2005)</w:t>
      </w:r>
      <w:r>
        <w:rPr>
          <w:i/>
        </w:rPr>
        <w:t>. “</w:t>
      </w:r>
      <w:r>
        <w:rPr/>
        <w:t>Reliability and validity of the Turkish version of the</w:t>
      </w:r>
      <w:r>
        <w:rPr>
          <w:spacing w:val="1"/>
        </w:rPr>
        <w:t> </w:t>
      </w:r>
      <w:r>
        <w:rPr/>
        <w:t>Florida Sexual History Questionnaire”. </w:t>
      </w:r>
      <w:r>
        <w:rPr>
          <w:i/>
        </w:rPr>
        <w:t>Turkiye Klinikleri J Med Sci; </w:t>
      </w:r>
      <w:r>
        <w:rPr/>
        <w:t>25(2):204-</w:t>
      </w:r>
      <w:r>
        <w:rPr>
          <w:spacing w:val="1"/>
        </w:rPr>
        <w:t> </w:t>
      </w:r>
      <w:r>
        <w:rPr/>
        <w:t>12.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0" w:hanging="708"/>
        <w:jc w:val="left"/>
        <w:rPr>
          <w:sz w:val="24"/>
        </w:rPr>
      </w:pPr>
      <w:r>
        <w:rPr>
          <w:sz w:val="24"/>
        </w:rPr>
        <w:t>Özdamar,</w:t>
      </w:r>
      <w:r>
        <w:rPr>
          <w:spacing w:val="20"/>
          <w:sz w:val="24"/>
        </w:rPr>
        <w:t> </w:t>
      </w:r>
      <w:r>
        <w:rPr>
          <w:sz w:val="24"/>
        </w:rPr>
        <w:t>K.</w:t>
      </w:r>
      <w:r>
        <w:rPr>
          <w:spacing w:val="21"/>
          <w:sz w:val="24"/>
        </w:rPr>
        <w:t> </w:t>
      </w:r>
      <w:r>
        <w:rPr>
          <w:sz w:val="24"/>
        </w:rPr>
        <w:t>(2016).</w:t>
      </w:r>
      <w:r>
        <w:rPr>
          <w:spacing w:val="22"/>
          <w:sz w:val="24"/>
        </w:rPr>
        <w:t> </w:t>
      </w:r>
      <w:r>
        <w:rPr>
          <w:i/>
          <w:sz w:val="24"/>
        </w:rPr>
        <w:t>Eğitim,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Sağlık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Yürütme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Bilimlerinde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Ölçek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Geliştirme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Yollarını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Dengelemek.</w:t>
      </w:r>
      <w:r>
        <w:rPr>
          <w:i/>
          <w:spacing w:val="1"/>
          <w:sz w:val="24"/>
        </w:rPr>
        <w:t> </w:t>
      </w:r>
      <w:r>
        <w:rPr>
          <w:sz w:val="24"/>
        </w:rPr>
        <w:t>Eskişehir: Nisan</w:t>
      </w:r>
      <w:r>
        <w:rPr>
          <w:spacing w:val="-2"/>
          <w:sz w:val="24"/>
        </w:rPr>
        <w:t> </w:t>
      </w:r>
      <w:r>
        <w:rPr>
          <w:sz w:val="24"/>
        </w:rPr>
        <w:t>Yayıncılık.</w:t>
      </w:r>
    </w:p>
    <w:p>
      <w:pPr>
        <w:pStyle w:val="BodyText"/>
        <w:spacing w:before="120"/>
        <w:ind w:left="728"/>
        <w:rPr>
          <w:i/>
        </w:rPr>
      </w:pPr>
      <w:r>
        <w:rPr/>
        <w:t>Park,</w:t>
      </w:r>
      <w:r>
        <w:rPr>
          <w:spacing w:val="31"/>
        </w:rPr>
        <w:t> </w:t>
      </w:r>
      <w:r>
        <w:rPr/>
        <w:t>C.</w:t>
      </w:r>
      <w:r>
        <w:rPr>
          <w:spacing w:val="34"/>
        </w:rPr>
        <w:t> </w:t>
      </w:r>
      <w:r>
        <w:rPr/>
        <w:t>L.,</w:t>
      </w:r>
      <w:r>
        <w:rPr>
          <w:spacing w:val="32"/>
        </w:rPr>
        <w:t> </w:t>
      </w:r>
      <w:r>
        <w:rPr/>
        <w:t>&amp;</w:t>
      </w:r>
      <w:r>
        <w:rPr>
          <w:spacing w:val="32"/>
        </w:rPr>
        <w:t> </w:t>
      </w:r>
      <w:r>
        <w:rPr/>
        <w:t>Folkman,</w:t>
      </w:r>
      <w:r>
        <w:rPr>
          <w:spacing w:val="32"/>
        </w:rPr>
        <w:t> </w:t>
      </w:r>
      <w:r>
        <w:rPr/>
        <w:t>S.</w:t>
      </w:r>
      <w:r>
        <w:rPr>
          <w:spacing w:val="32"/>
        </w:rPr>
        <w:t> </w:t>
      </w:r>
      <w:r>
        <w:rPr/>
        <w:t>(1997</w:t>
      </w:r>
      <w:r>
        <w:rPr>
          <w:i/>
        </w:rPr>
        <w:t>).</w:t>
      </w:r>
      <w:r>
        <w:rPr>
          <w:i/>
          <w:spacing w:val="32"/>
        </w:rPr>
        <w:t> </w:t>
      </w:r>
      <w:r>
        <w:rPr>
          <w:i/>
        </w:rPr>
        <w:t>“</w:t>
      </w:r>
      <w:r>
        <w:rPr/>
        <w:t>Meaning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Context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Stress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Coping”</w:t>
      </w:r>
      <w:r>
        <w:rPr>
          <w:i/>
        </w:rPr>
        <w:t>.</w:t>
      </w:r>
    </w:p>
    <w:p>
      <w:pPr>
        <w:spacing w:before="137"/>
        <w:ind w:left="1436" w:right="0" w:firstLine="0"/>
        <w:jc w:val="left"/>
        <w:rPr>
          <w:sz w:val="24"/>
        </w:rPr>
      </w:pP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Psychology, </w:t>
      </w:r>
      <w:r>
        <w:rPr>
          <w:sz w:val="24"/>
        </w:rPr>
        <w:t>1(2),</w:t>
      </w:r>
      <w:r>
        <w:rPr>
          <w:spacing w:val="-1"/>
          <w:sz w:val="24"/>
        </w:rPr>
        <w:t> </w:t>
      </w:r>
      <w:r>
        <w:rPr>
          <w:sz w:val="24"/>
        </w:rPr>
        <w:t>115–144.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0"/>
        <w:ind w:left="1436" w:right="391" w:hanging="708"/>
        <w:jc w:val="both"/>
        <w:rPr>
          <w:sz w:val="24"/>
        </w:rPr>
      </w:pPr>
      <w:r>
        <w:rPr>
          <w:sz w:val="24"/>
        </w:rPr>
        <w:t>Pavlov, I. P. (1941). “Lectures on Conditioned Reflexes”. Vol. II. </w:t>
      </w:r>
      <w:r>
        <w:rPr>
          <w:i/>
          <w:sz w:val="24"/>
        </w:rPr>
        <w:t>Conditioned Reflexes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Psychiatry,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t>Pavlov,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“Conditioned</w:t>
      </w:r>
      <w:r>
        <w:rPr>
          <w:spacing w:val="1"/>
        </w:rPr>
        <w:t> </w:t>
      </w:r>
      <w:r>
        <w:rPr/>
        <w:t>Reflexes: An</w:t>
      </w:r>
      <w:r>
        <w:rPr>
          <w:spacing w:val="1"/>
        </w:rPr>
        <w:t> </w:t>
      </w:r>
      <w:r>
        <w:rPr/>
        <w:t>İnvestigation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Activity of te Cerebral Cortex”. </w:t>
      </w:r>
      <w:r>
        <w:rPr>
          <w:i/>
        </w:rPr>
        <w:t>Annals of Neurosciences, </w:t>
      </w:r>
      <w:r>
        <w:rPr/>
        <w:t>17(3), 136. (1927</w:t>
      </w:r>
      <w:r>
        <w:rPr>
          <w:spacing w:val="1"/>
        </w:rPr>
        <w:t> </w:t>
      </w:r>
      <w:r>
        <w:rPr/>
        <w:t>yazılan</w:t>
      </w:r>
      <w:r>
        <w:rPr>
          <w:spacing w:val="-1"/>
        </w:rPr>
        <w:t> </w:t>
      </w:r>
      <w:r>
        <w:rPr/>
        <w:t>makalenin</w:t>
      </w:r>
      <w:r>
        <w:rPr>
          <w:spacing w:val="2"/>
        </w:rPr>
        <w:t> </w:t>
      </w:r>
      <w:r>
        <w:rPr/>
        <w:t>çevirisidir.)</w:t>
      </w:r>
    </w:p>
    <w:p>
      <w:pPr>
        <w:pStyle w:val="BodyText"/>
        <w:spacing w:line="360" w:lineRule="auto" w:before="119"/>
        <w:ind w:left="1436" w:right="390" w:hanging="708"/>
        <w:jc w:val="both"/>
      </w:pPr>
      <w:r>
        <w:rPr/>
        <w:drawing>
          <wp:anchor distT="0" distB="0" distL="0" distR="0" allowOverlap="1" layoutInCell="1" locked="0" behindDoc="1" simplePos="0" relativeHeight="480773120">
            <wp:simplePos x="0" y="0"/>
            <wp:positionH relativeFrom="page">
              <wp:posOffset>1282700</wp:posOffset>
            </wp:positionH>
            <wp:positionV relativeFrom="paragraph">
              <wp:posOffset>98845</wp:posOffset>
            </wp:positionV>
            <wp:extent cx="4686300" cy="1841500"/>
            <wp:effectExtent l="0" t="0" r="0" b="0"/>
            <wp:wrapNone/>
            <wp:docPr id="3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5.87313pt;width:425.26pt;height:14.16pt;mso-position-horizontal-relative:page;mso-position-vertical-relative:paragraph;z-index:-22542848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26.633129pt;width:342.07pt;height:14.16pt;mso-position-horizontal-relative:page;mso-position-vertical-relative:paragraph;z-index:-22542336" filled="true" fillcolor="#ffffff" stroked="false">
            <v:fill type="solid"/>
            <w10:wrap type="none"/>
          </v:rect>
        </w:pict>
      </w:r>
      <w:r>
        <w:rPr/>
        <w:t>Phinney, J. S. (1992). “The Multigroup Ethnic İdentity Measure: A New Scale For use</w:t>
      </w:r>
      <w:r>
        <w:rPr>
          <w:spacing w:val="1"/>
        </w:rPr>
        <w:t> </w:t>
      </w:r>
      <w:r>
        <w:rPr/>
        <w:t>With Diverse</w:t>
      </w:r>
      <w:r>
        <w:rPr>
          <w:spacing w:val="-2"/>
        </w:rPr>
        <w:t> </w:t>
      </w:r>
      <w:r>
        <w:rPr/>
        <w:t>Groups”.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Adolescent Research</w:t>
      </w:r>
      <w:r>
        <w:rPr/>
        <w:t>, 7(2), 156-176.</w:t>
      </w:r>
    </w:p>
    <w:p>
      <w:pPr>
        <w:pStyle w:val="BodyText"/>
        <w:spacing w:line="360" w:lineRule="auto" w:before="120"/>
        <w:ind w:left="1436" w:right="393" w:hanging="708"/>
        <w:jc w:val="both"/>
      </w:pPr>
      <w:r>
        <w:rPr/>
        <w:t>Prochaska,</w:t>
      </w:r>
      <w:r>
        <w:rPr>
          <w:spacing w:val="-11"/>
        </w:rPr>
        <w:t> </w:t>
      </w:r>
      <w:r>
        <w:rPr/>
        <w:t>J.</w:t>
      </w:r>
      <w:r>
        <w:rPr>
          <w:spacing w:val="-11"/>
        </w:rPr>
        <w:t> </w:t>
      </w:r>
      <w:r>
        <w:rPr/>
        <w:t>O.,</w:t>
      </w:r>
      <w:r>
        <w:rPr>
          <w:spacing w:val="-11"/>
        </w:rPr>
        <w:t> </w:t>
      </w:r>
      <w:r>
        <w:rPr/>
        <w:t>Johnson,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&amp;</w:t>
      </w:r>
      <w:r>
        <w:rPr>
          <w:spacing w:val="-7"/>
        </w:rPr>
        <w:t> </w:t>
      </w:r>
      <w:r>
        <w:rPr/>
        <w:t>Lee,</w:t>
      </w:r>
      <w:r>
        <w:rPr>
          <w:spacing w:val="-9"/>
        </w:rPr>
        <w:t> </w:t>
      </w:r>
      <w:r>
        <w:rPr/>
        <w:t>P.</w:t>
      </w:r>
      <w:r>
        <w:rPr>
          <w:spacing w:val="-10"/>
        </w:rPr>
        <w:t> </w:t>
      </w:r>
      <w:r>
        <w:rPr/>
        <w:t>(1998).</w:t>
      </w:r>
      <w:r>
        <w:rPr>
          <w:spacing w:val="-8"/>
        </w:rPr>
        <w:t> </w:t>
      </w:r>
      <w:r>
        <w:rPr/>
        <w:t>“The</w:t>
      </w:r>
      <w:r>
        <w:rPr>
          <w:spacing w:val="-12"/>
        </w:rPr>
        <w:t> </w:t>
      </w:r>
      <w:r>
        <w:rPr/>
        <w:t>Transtheoretical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Behavior</w:t>
      </w:r>
      <w:r>
        <w:rPr>
          <w:spacing w:val="-57"/>
        </w:rPr>
        <w:t> </w:t>
      </w:r>
      <w:r>
        <w:rPr/>
        <w:t>Change”.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Shumaker,</w:t>
      </w:r>
      <w:r>
        <w:rPr>
          <w:spacing w:val="-4"/>
        </w:rPr>
        <w:t> </w:t>
      </w:r>
      <w:r>
        <w:rPr/>
        <w:t>E.</w:t>
      </w:r>
      <w:r>
        <w:rPr>
          <w:spacing w:val="-1"/>
        </w:rPr>
        <w:t> </w:t>
      </w:r>
      <w:r>
        <w:rPr/>
        <w:t>B.</w:t>
      </w:r>
      <w:r>
        <w:rPr>
          <w:spacing w:val="-2"/>
        </w:rPr>
        <w:t> </w:t>
      </w:r>
      <w:r>
        <w:rPr/>
        <w:t>Schron,</w:t>
      </w:r>
      <w:r>
        <w:rPr>
          <w:spacing w:val="-5"/>
        </w:rPr>
        <w:t> </w:t>
      </w:r>
      <w:r>
        <w:rPr/>
        <w:t>J.</w:t>
      </w:r>
      <w:r>
        <w:rPr>
          <w:spacing w:val="-4"/>
        </w:rPr>
        <w:t> </w:t>
      </w:r>
      <w:r>
        <w:rPr/>
        <w:t>K.</w:t>
      </w:r>
      <w:r>
        <w:rPr>
          <w:spacing w:val="-3"/>
        </w:rPr>
        <w:t> </w:t>
      </w:r>
      <w:r>
        <w:rPr/>
        <w:t>Ockene,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W.</w:t>
      </w:r>
      <w:r>
        <w:rPr>
          <w:spacing w:val="-1"/>
        </w:rPr>
        <w:t> </w:t>
      </w:r>
      <w:r>
        <w:rPr/>
        <w:t>L.</w:t>
      </w:r>
      <w:r>
        <w:rPr>
          <w:spacing w:val="-4"/>
        </w:rPr>
        <w:t> </w:t>
      </w:r>
      <w:r>
        <w:rPr/>
        <w:t>McBee</w:t>
      </w:r>
      <w:r>
        <w:rPr>
          <w:spacing w:val="-4"/>
        </w:rPr>
        <w:t> </w:t>
      </w:r>
      <w:r>
        <w:rPr/>
        <w:t>(Eds.),</w:t>
      </w:r>
      <w:r>
        <w:rPr>
          <w:spacing w:val="-58"/>
        </w:rPr>
        <w:t> </w:t>
      </w:r>
      <w:r>
        <w:rPr>
          <w:i/>
        </w:rPr>
        <w:t>The Handbook of Health Behavior Change </w:t>
      </w:r>
      <w:r>
        <w:rPr/>
        <w:t>(pp. 59–84). Springer Publishing</w:t>
      </w:r>
      <w:r>
        <w:rPr>
          <w:spacing w:val="1"/>
        </w:rPr>
        <w:t> </w:t>
      </w:r>
      <w:r>
        <w:rPr/>
        <w:t>Company.</w:t>
      </w:r>
    </w:p>
    <w:p>
      <w:pPr>
        <w:pStyle w:val="BodyText"/>
        <w:spacing w:line="360" w:lineRule="auto" w:before="121"/>
        <w:ind w:left="1436" w:right="391" w:hanging="708"/>
        <w:jc w:val="both"/>
      </w:pPr>
      <w:r>
        <w:rPr/>
        <w:t>Pulvermüller,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“How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Meaning: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Embodied</w:t>
      </w:r>
      <w:r>
        <w:rPr>
          <w:spacing w:val="1"/>
        </w:rPr>
        <w:t> </w:t>
      </w:r>
      <w:r>
        <w:rPr/>
        <w:t>and Abstract-Symbolic Semantics”.</w:t>
      </w:r>
      <w:r>
        <w:rPr>
          <w:spacing w:val="1"/>
        </w:rPr>
        <w:t> </w:t>
      </w:r>
      <w:r>
        <w:rPr>
          <w:i/>
        </w:rPr>
        <w:t>Trends in Cognitive Sciences,</w:t>
      </w:r>
      <w:r>
        <w:rPr>
          <w:i/>
          <w:spacing w:val="1"/>
        </w:rPr>
        <w:t> </w:t>
      </w:r>
      <w:r>
        <w:rPr/>
        <w:t>17(9),</w:t>
      </w:r>
      <w:r>
        <w:rPr>
          <w:spacing w:val="-1"/>
        </w:rPr>
        <w:t> </w:t>
      </w:r>
      <w:r>
        <w:rPr/>
        <w:t>458-470.</w:t>
      </w:r>
    </w:p>
    <w:p>
      <w:pPr>
        <w:spacing w:line="360" w:lineRule="auto" w:before="119"/>
        <w:ind w:left="1436" w:right="387" w:hanging="708"/>
        <w:jc w:val="both"/>
        <w:rPr>
          <w:sz w:val="24"/>
        </w:rPr>
      </w:pPr>
      <w:r>
        <w:rPr>
          <w:sz w:val="24"/>
        </w:rPr>
        <w:t>Rahi, S., &amp; MA, Ghani. (2018). “A Structural Equation Modeling (Sem-Amos) for</w:t>
      </w:r>
      <w:r>
        <w:rPr>
          <w:spacing w:val="1"/>
          <w:sz w:val="24"/>
        </w:rPr>
        <w:t> </w:t>
      </w:r>
      <w:r>
        <w:rPr>
          <w:sz w:val="24"/>
        </w:rPr>
        <w:t>İnvestigating</w:t>
      </w:r>
      <w:r>
        <w:rPr>
          <w:spacing w:val="1"/>
          <w:sz w:val="24"/>
        </w:rPr>
        <w:t> </w:t>
      </w:r>
      <w:r>
        <w:rPr>
          <w:sz w:val="24"/>
        </w:rPr>
        <w:t>Brand</w:t>
      </w:r>
      <w:r>
        <w:rPr>
          <w:spacing w:val="1"/>
          <w:sz w:val="24"/>
        </w:rPr>
        <w:t> </w:t>
      </w:r>
      <w:r>
        <w:rPr>
          <w:sz w:val="24"/>
        </w:rPr>
        <w:t>Loyalty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Customer's</w:t>
      </w:r>
      <w:r>
        <w:rPr>
          <w:spacing w:val="1"/>
          <w:sz w:val="24"/>
        </w:rPr>
        <w:t> </w:t>
      </w:r>
      <w:r>
        <w:rPr>
          <w:sz w:val="24"/>
        </w:rPr>
        <w:t>İntention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İnternet</w:t>
      </w:r>
      <w:r>
        <w:rPr>
          <w:spacing w:val="-12"/>
          <w:sz w:val="24"/>
        </w:rPr>
        <w:t> </w:t>
      </w:r>
      <w:r>
        <w:rPr>
          <w:sz w:val="24"/>
        </w:rPr>
        <w:t>Banking”. </w:t>
      </w:r>
      <w:r>
        <w:rPr>
          <w:i/>
          <w:sz w:val="24"/>
        </w:rPr>
        <w:t>Economic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Development: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Proceedings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206-</w:t>
      </w:r>
      <w:r>
        <w:rPr>
          <w:spacing w:val="-57"/>
          <w:sz w:val="24"/>
        </w:rPr>
        <w:t> </w:t>
      </w:r>
      <w:r>
        <w:rPr>
          <w:sz w:val="24"/>
        </w:rPr>
        <w:t>220.</w:t>
      </w:r>
    </w:p>
    <w:p>
      <w:pPr>
        <w:spacing w:line="360" w:lineRule="auto" w:before="120"/>
        <w:ind w:left="1436" w:right="390" w:hanging="708"/>
        <w:jc w:val="both"/>
        <w:rPr>
          <w:sz w:val="24"/>
        </w:rPr>
      </w:pPr>
      <w:r>
        <w:rPr>
          <w:sz w:val="24"/>
        </w:rPr>
        <w:t>Rea, LM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Parker,</w:t>
      </w:r>
      <w:r>
        <w:rPr>
          <w:spacing w:val="-2"/>
          <w:sz w:val="24"/>
        </w:rPr>
        <w:t> </w:t>
      </w:r>
      <w:r>
        <w:rPr>
          <w:sz w:val="24"/>
        </w:rPr>
        <w:t>RA</w:t>
      </w:r>
      <w:r>
        <w:rPr>
          <w:spacing w:val="-2"/>
          <w:sz w:val="24"/>
        </w:rPr>
        <w:t> </w:t>
      </w:r>
      <w:r>
        <w:rPr>
          <w:sz w:val="24"/>
        </w:rPr>
        <w:t>(2014). </w:t>
      </w:r>
      <w:r>
        <w:rPr>
          <w:i/>
          <w:sz w:val="24"/>
        </w:rPr>
        <w:t>Anket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Araştırması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Tasarlama ve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Yürütme: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Kapsamlı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Rehber.</w:t>
      </w:r>
      <w:r>
        <w:rPr>
          <w:i/>
          <w:spacing w:val="-1"/>
          <w:sz w:val="24"/>
        </w:rPr>
        <w:t> </w:t>
      </w:r>
      <w:r>
        <w:rPr>
          <w:sz w:val="24"/>
        </w:rPr>
        <w:t>New Jersey: John Wiley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Sons.</w:t>
      </w:r>
    </w:p>
    <w:p>
      <w:pPr>
        <w:spacing w:line="360" w:lineRule="auto" w:before="121"/>
        <w:ind w:left="1436" w:right="391" w:hanging="708"/>
        <w:jc w:val="both"/>
        <w:rPr>
          <w:sz w:val="24"/>
        </w:rPr>
      </w:pPr>
      <w:r>
        <w:rPr>
          <w:sz w:val="24"/>
        </w:rPr>
        <w:t>Reker,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Peacock,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1"/>
          <w:sz w:val="24"/>
        </w:rPr>
        <w:t> </w:t>
      </w:r>
      <w:r>
        <w:rPr>
          <w:sz w:val="24"/>
        </w:rPr>
        <w:t>(LAP):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Multidimensional Instrument for Assessing Attitudes Toward Life”. Canadian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canadienne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comportement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13(3), 264–273.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Ritzer,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1"/>
          <w:sz w:val="24"/>
        </w:rPr>
        <w:t> </w:t>
      </w:r>
      <w:r>
        <w:rPr>
          <w:i/>
          <w:sz w:val="24"/>
        </w:rPr>
        <w:t>Klasik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Sosyoloji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Kuramları. </w:t>
      </w:r>
      <w:r>
        <w:rPr>
          <w:sz w:val="24"/>
        </w:rPr>
        <w:t>(H.</w:t>
      </w:r>
      <w:r>
        <w:rPr>
          <w:spacing w:val="-1"/>
          <w:sz w:val="24"/>
        </w:rPr>
        <w:t> </w:t>
      </w:r>
      <w:r>
        <w:rPr>
          <w:sz w:val="24"/>
        </w:rPr>
        <w:t>Hülür,</w:t>
      </w:r>
      <w:r>
        <w:rPr>
          <w:spacing w:val="-1"/>
          <w:sz w:val="24"/>
        </w:rPr>
        <w:t> </w:t>
      </w:r>
      <w:r>
        <w:rPr>
          <w:sz w:val="24"/>
        </w:rPr>
        <w:t>Çev.)</w:t>
      </w:r>
      <w:r>
        <w:rPr>
          <w:spacing w:val="-1"/>
          <w:sz w:val="24"/>
        </w:rPr>
        <w:t> </w:t>
      </w:r>
      <w:r>
        <w:rPr>
          <w:sz w:val="24"/>
        </w:rPr>
        <w:t>Ankara:</w:t>
      </w:r>
      <w:r>
        <w:rPr>
          <w:spacing w:val="-2"/>
          <w:sz w:val="24"/>
        </w:rPr>
        <w:t> </w:t>
      </w:r>
      <w:r>
        <w:rPr>
          <w:sz w:val="24"/>
        </w:rPr>
        <w:t>De ki.</w:t>
      </w:r>
    </w:p>
    <w:p>
      <w:pPr>
        <w:spacing w:after="0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right="392" w:hanging="708"/>
        <w:jc w:val="both"/>
      </w:pPr>
      <w:r>
        <w:rPr/>
        <w:t>Robbins,</w:t>
      </w:r>
      <w:r>
        <w:rPr>
          <w:spacing w:val="-13"/>
        </w:rPr>
        <w:t> </w:t>
      </w:r>
      <w:r>
        <w:rPr/>
        <w:t>S.</w:t>
      </w:r>
      <w:r>
        <w:rPr>
          <w:spacing w:val="-14"/>
        </w:rPr>
        <w:t> </w:t>
      </w:r>
      <w:r>
        <w:rPr/>
        <w:t>P.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Judge,</w:t>
      </w:r>
      <w:r>
        <w:rPr>
          <w:spacing w:val="-13"/>
        </w:rPr>
        <w:t> </w:t>
      </w:r>
      <w:r>
        <w:rPr/>
        <w:t>T.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/>
        <w:t>(2013).</w:t>
      </w:r>
      <w:r>
        <w:rPr>
          <w:spacing w:val="-12"/>
        </w:rPr>
        <w:t> </w:t>
      </w:r>
      <w:r>
        <w:rPr>
          <w:i/>
        </w:rPr>
        <w:t>Örgütsel</w:t>
      </w:r>
      <w:r>
        <w:rPr>
          <w:i/>
          <w:spacing w:val="-12"/>
        </w:rPr>
        <w:t> </w:t>
      </w:r>
      <w:r>
        <w:rPr>
          <w:i/>
        </w:rPr>
        <w:t>Davranış,</w:t>
      </w:r>
      <w:r>
        <w:rPr>
          <w:i/>
          <w:spacing w:val="-12"/>
        </w:rPr>
        <w:t> </w:t>
      </w:r>
      <w:r>
        <w:rPr/>
        <w:t>çev.</w:t>
      </w:r>
      <w:r>
        <w:rPr>
          <w:spacing w:val="-10"/>
        </w:rPr>
        <w:t> </w:t>
      </w:r>
      <w:r>
        <w:rPr/>
        <w:t>İnci</w:t>
      </w:r>
      <w:r>
        <w:rPr>
          <w:spacing w:val="-13"/>
        </w:rPr>
        <w:t> </w:t>
      </w:r>
      <w:r>
        <w:rPr/>
        <w:t>Erdem.</w:t>
      </w:r>
      <w:r>
        <w:rPr>
          <w:spacing w:val="-12"/>
        </w:rPr>
        <w:t> </w:t>
      </w:r>
      <w:r>
        <w:rPr/>
        <w:t>Ankara:</w:t>
      </w:r>
      <w:r>
        <w:rPr>
          <w:spacing w:val="-13"/>
        </w:rPr>
        <w:t> </w:t>
      </w:r>
      <w:r>
        <w:rPr/>
        <w:t>Nobel</w:t>
      </w:r>
      <w:r>
        <w:rPr>
          <w:spacing w:val="-57"/>
        </w:rPr>
        <w:t> </w:t>
      </w:r>
      <w:r>
        <w:rPr/>
        <w:t>Yayınevi.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Rogers,</w:t>
      </w:r>
      <w:r>
        <w:rPr>
          <w:spacing w:val="-14"/>
          <w:sz w:val="24"/>
        </w:rPr>
        <w:t> </w:t>
      </w:r>
      <w:r>
        <w:rPr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R.</w:t>
      </w:r>
      <w:r>
        <w:rPr>
          <w:spacing w:val="-12"/>
          <w:sz w:val="24"/>
        </w:rPr>
        <w:t> </w:t>
      </w:r>
      <w:r>
        <w:rPr>
          <w:sz w:val="24"/>
        </w:rPr>
        <w:t>(1959).</w:t>
      </w:r>
      <w:r>
        <w:rPr>
          <w:spacing w:val="-1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Therapy,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Personality,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Interpersonal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Relationships: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 Developed in the Client-Centered Framework. </w:t>
      </w:r>
      <w:r>
        <w:rPr>
          <w:sz w:val="24"/>
        </w:rPr>
        <w:t>In S. Koch (Ed.), Psychology:</w:t>
      </w:r>
      <w:r>
        <w:rPr>
          <w:spacing w:val="1"/>
          <w:sz w:val="24"/>
        </w:rPr>
        <w:t> </w:t>
      </w:r>
      <w:r>
        <w:rPr>
          <w:sz w:val="24"/>
        </w:rPr>
        <w:t>A Study of a Science. Formulations of the Person and the Social Context (Vol. 3,</w:t>
      </w:r>
      <w:r>
        <w:rPr>
          <w:spacing w:val="-57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184-256).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2"/>
          <w:sz w:val="24"/>
        </w:rPr>
        <w:t> </w:t>
      </w:r>
      <w:r>
        <w:rPr>
          <w:sz w:val="24"/>
        </w:rPr>
        <w:t>McGraw</w:t>
      </w:r>
      <w:r>
        <w:rPr>
          <w:spacing w:val="2"/>
          <w:sz w:val="24"/>
        </w:rPr>
        <w:t> </w:t>
      </w:r>
      <w:r>
        <w:rPr>
          <w:sz w:val="24"/>
        </w:rPr>
        <w:t>Hill.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Rogers,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(1995)</w:t>
      </w:r>
      <w:r>
        <w:rPr>
          <w:spacing w:val="-2"/>
          <w:sz w:val="24"/>
        </w:rPr>
        <w:t> </w:t>
      </w:r>
      <w:r>
        <w:rPr>
          <w:i/>
          <w:sz w:val="24"/>
        </w:rPr>
        <w:t>Diffusion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Innovations. </w:t>
      </w:r>
      <w:r>
        <w:rPr>
          <w:sz w:val="24"/>
        </w:rPr>
        <w:t>4th</w:t>
      </w:r>
      <w:r>
        <w:rPr>
          <w:spacing w:val="-3"/>
          <w:sz w:val="24"/>
        </w:rPr>
        <w:t> </w:t>
      </w:r>
      <w:r>
        <w:rPr>
          <w:sz w:val="24"/>
        </w:rPr>
        <w:t>Edition,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the Free</w:t>
      </w:r>
      <w:r>
        <w:rPr>
          <w:spacing w:val="-2"/>
          <w:sz w:val="24"/>
        </w:rPr>
        <w:t> </w:t>
      </w:r>
      <w:r>
        <w:rPr>
          <w:sz w:val="24"/>
        </w:rPr>
        <w:t>Press,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1436" w:right="387" w:hanging="708"/>
        <w:jc w:val="both"/>
      </w:pPr>
      <w:r>
        <w:rPr/>
        <w:drawing>
          <wp:anchor distT="0" distB="0" distL="0" distR="0" allowOverlap="1" layoutInCell="1" locked="0" behindDoc="1" simplePos="0" relativeHeight="480774656">
            <wp:simplePos x="0" y="0"/>
            <wp:positionH relativeFrom="page">
              <wp:posOffset>1282700</wp:posOffset>
            </wp:positionH>
            <wp:positionV relativeFrom="paragraph">
              <wp:posOffset>625641</wp:posOffset>
            </wp:positionV>
            <wp:extent cx="4686300" cy="1841500"/>
            <wp:effectExtent l="0" t="0" r="0" b="0"/>
            <wp:wrapNone/>
            <wp:docPr id="3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8.820007pt;margin-top:41.353123pt;width:122.3pt;height:14.16pt;mso-position-horizontal-relative:page;mso-position-vertical-relative:paragraph;z-index:-22541312" filled="true" fillcolor="#ffffff" stroked="false">
            <v:fill type="solid"/>
            <w10:wrap type="none"/>
          </v:rect>
        </w:pict>
      </w:r>
      <w:r>
        <w:rPr/>
        <w:t>Ryan, R. M., ve Deci, E. L. (2001). “On Happiness and Human Potentials: A Review 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Hedonic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Eudaimonic</w:t>
      </w:r>
      <w:r>
        <w:rPr>
          <w:spacing w:val="1"/>
        </w:rPr>
        <w:t> </w:t>
      </w:r>
      <w:r>
        <w:rPr/>
        <w:t>Well-Being”.</w:t>
      </w:r>
      <w:r>
        <w:rPr>
          <w:spacing w:val="1"/>
        </w:rPr>
        <w:t> </w:t>
      </w:r>
      <w:r>
        <w:rPr>
          <w:i/>
        </w:rPr>
        <w:t>Annual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Psychology,</w:t>
      </w:r>
      <w:r>
        <w:rPr>
          <w:i/>
          <w:spacing w:val="-1"/>
        </w:rPr>
        <w:t> </w:t>
      </w:r>
      <w:r>
        <w:rPr/>
        <w:t>52, 141-166.</w:t>
      </w:r>
    </w:p>
    <w:p>
      <w:pPr>
        <w:spacing w:line="360" w:lineRule="auto" w:before="122"/>
        <w:ind w:left="1436" w:right="390" w:hanging="708"/>
        <w:jc w:val="both"/>
        <w:rPr>
          <w:sz w:val="24"/>
        </w:rPr>
      </w:pPr>
      <w:r>
        <w:rPr>
          <w:sz w:val="24"/>
        </w:rPr>
        <w:t>Ryff, C. D. (1989). “Mutluluk Her Şeydir, Yoksa Öyle midir? Psikolojik İyi Oluşun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Anlamı</w:t>
      </w:r>
      <w:r>
        <w:rPr>
          <w:spacing w:val="-13"/>
          <w:sz w:val="24"/>
        </w:rPr>
        <w:t> </w:t>
      </w:r>
      <w:r>
        <w:rPr>
          <w:sz w:val="24"/>
        </w:rPr>
        <w:t>Üzerine</w:t>
      </w:r>
      <w:r>
        <w:rPr>
          <w:spacing w:val="-15"/>
          <w:sz w:val="24"/>
        </w:rPr>
        <w:t> </w:t>
      </w:r>
      <w:r>
        <w:rPr>
          <w:sz w:val="24"/>
        </w:rPr>
        <w:t>Araştırmalar”.</w:t>
      </w:r>
      <w:r>
        <w:rPr>
          <w:spacing w:val="-12"/>
          <w:sz w:val="24"/>
        </w:rPr>
        <w:t> </w:t>
      </w:r>
      <w:r>
        <w:rPr>
          <w:i/>
          <w:sz w:val="24"/>
        </w:rPr>
        <w:t>Kişilik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Sosyal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Psikoloji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57,</w:t>
      </w:r>
      <w:r>
        <w:rPr>
          <w:spacing w:val="-12"/>
          <w:sz w:val="24"/>
        </w:rPr>
        <w:t> </w:t>
      </w:r>
      <w:r>
        <w:rPr>
          <w:sz w:val="24"/>
        </w:rPr>
        <w:t>1069-1081.</w:t>
      </w:r>
    </w:p>
    <w:p>
      <w:pPr>
        <w:pStyle w:val="BodyText"/>
        <w:spacing w:before="120"/>
        <w:ind w:left="728"/>
        <w:jc w:val="both"/>
        <w:rPr>
          <w:i/>
        </w:rPr>
      </w:pPr>
      <w:r>
        <w:rPr>
          <w:spacing w:val="-1"/>
        </w:rPr>
        <w:t>Ryff,</w:t>
      </w:r>
      <w:r>
        <w:rPr>
          <w:spacing w:val="-15"/>
        </w:rPr>
        <w:t> </w:t>
      </w:r>
      <w:r>
        <w:rPr>
          <w:spacing w:val="-1"/>
        </w:rPr>
        <w:t>Carol,</w:t>
      </w:r>
      <w:r>
        <w:rPr>
          <w:spacing w:val="-15"/>
        </w:rPr>
        <w:t> </w:t>
      </w:r>
      <w:r>
        <w:rPr>
          <w:spacing w:val="-1"/>
        </w:rPr>
        <w:t>D.</w:t>
      </w:r>
      <w:r>
        <w:rPr>
          <w:spacing w:val="-15"/>
        </w:rPr>
        <w:t> </w:t>
      </w:r>
      <w:r>
        <w:rPr>
          <w:spacing w:val="-1"/>
        </w:rPr>
        <w:t>ve</w:t>
      </w:r>
      <w:r>
        <w:rPr>
          <w:spacing w:val="-16"/>
        </w:rPr>
        <w:t> </w:t>
      </w:r>
      <w:r>
        <w:rPr>
          <w:spacing w:val="-1"/>
        </w:rPr>
        <w:t>Singer,</w:t>
      </w:r>
      <w:r>
        <w:rPr>
          <w:spacing w:val="-13"/>
        </w:rPr>
        <w:t> </w:t>
      </w:r>
      <w:r>
        <w:rPr>
          <w:spacing w:val="-1"/>
        </w:rPr>
        <w:t>B.</w:t>
      </w:r>
      <w:r>
        <w:rPr>
          <w:spacing w:val="-15"/>
        </w:rPr>
        <w:t> </w:t>
      </w:r>
      <w:r>
        <w:rPr/>
        <w:t>(1998).</w:t>
      </w:r>
      <w:r>
        <w:rPr>
          <w:spacing w:val="-13"/>
        </w:rPr>
        <w:t> </w:t>
      </w:r>
      <w:r>
        <w:rPr/>
        <w:t>Pozitif</w:t>
      </w:r>
      <w:r>
        <w:rPr>
          <w:spacing w:val="-13"/>
        </w:rPr>
        <w:t> </w:t>
      </w:r>
      <w:r>
        <w:rPr/>
        <w:t>İnsan</w:t>
      </w:r>
      <w:r>
        <w:rPr>
          <w:spacing w:val="-15"/>
        </w:rPr>
        <w:t> </w:t>
      </w:r>
      <w:r>
        <w:rPr/>
        <w:t>Sağlığının</w:t>
      </w:r>
      <w:r>
        <w:rPr>
          <w:spacing w:val="-15"/>
        </w:rPr>
        <w:t> </w:t>
      </w:r>
      <w:r>
        <w:rPr/>
        <w:t>Konturları.</w:t>
      </w:r>
      <w:r>
        <w:rPr>
          <w:spacing w:val="-12"/>
        </w:rPr>
        <w:t> </w:t>
      </w:r>
      <w:r>
        <w:rPr>
          <w:i/>
        </w:rPr>
        <w:t>Psikolojik</w:t>
      </w:r>
      <w:r>
        <w:rPr>
          <w:i/>
          <w:spacing w:val="-15"/>
        </w:rPr>
        <w:t> </w:t>
      </w:r>
      <w:r>
        <w:rPr>
          <w:i/>
        </w:rPr>
        <w:t>Sorgu,</w:t>
      </w:r>
    </w:p>
    <w:p>
      <w:pPr>
        <w:pStyle w:val="BodyText"/>
        <w:spacing w:before="136"/>
        <w:ind w:left="1436"/>
        <w:jc w:val="both"/>
      </w:pPr>
      <w:r>
        <w:rPr/>
        <w:t>9, 1–28.</w:t>
      </w: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1436" w:right="392" w:hanging="708"/>
        <w:jc w:val="both"/>
        <w:rPr>
          <w:sz w:val="24"/>
        </w:rPr>
      </w:pPr>
      <w:r>
        <w:rPr>
          <w:sz w:val="24"/>
        </w:rPr>
        <w:t>Sarı,</w:t>
      </w:r>
      <w:r>
        <w:rPr>
          <w:spacing w:val="-15"/>
          <w:sz w:val="24"/>
        </w:rPr>
        <w:t> </w:t>
      </w:r>
      <w:r>
        <w:rPr>
          <w:sz w:val="24"/>
        </w:rPr>
        <w:t>E.</w:t>
      </w:r>
      <w:r>
        <w:rPr>
          <w:spacing w:val="-13"/>
          <w:sz w:val="24"/>
        </w:rPr>
        <w:t> </w:t>
      </w:r>
      <w:r>
        <w:rPr>
          <w:sz w:val="24"/>
        </w:rPr>
        <w:t>(2016).</w:t>
      </w:r>
      <w:r>
        <w:rPr>
          <w:spacing w:val="-12"/>
          <w:sz w:val="24"/>
        </w:rPr>
        <w:t> </w:t>
      </w:r>
      <w:r>
        <w:rPr>
          <w:i/>
          <w:sz w:val="24"/>
        </w:rPr>
        <w:t>İlk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Çağ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[Antik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Çağ]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Felsefesi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Tarihi.</w:t>
      </w:r>
      <w:r>
        <w:rPr>
          <w:i/>
          <w:spacing w:val="-11"/>
          <w:sz w:val="24"/>
        </w:rPr>
        <w:t> </w:t>
      </w:r>
      <w:r>
        <w:rPr>
          <w:sz w:val="24"/>
        </w:rPr>
        <w:t>İstanbul:</w:t>
      </w:r>
      <w:r>
        <w:rPr>
          <w:spacing w:val="-13"/>
          <w:sz w:val="24"/>
        </w:rPr>
        <w:t> </w:t>
      </w:r>
      <w:r>
        <w:rPr>
          <w:sz w:val="24"/>
        </w:rPr>
        <w:t>Nokta</w:t>
      </w:r>
      <w:r>
        <w:rPr>
          <w:spacing w:val="-12"/>
          <w:sz w:val="24"/>
        </w:rPr>
        <w:t> </w:t>
      </w:r>
      <w:r>
        <w:rPr>
          <w:sz w:val="24"/>
        </w:rPr>
        <w:t>e-book</w:t>
      </w:r>
      <w:r>
        <w:rPr>
          <w:spacing w:val="-14"/>
          <w:sz w:val="24"/>
        </w:rPr>
        <w:t> </w:t>
      </w:r>
      <w:r>
        <w:rPr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Publishing.</w:t>
      </w:r>
    </w:p>
    <w:p>
      <w:pPr>
        <w:tabs>
          <w:tab w:pos="3501" w:val="left" w:leader="none"/>
          <w:tab w:pos="5128" w:val="left" w:leader="none"/>
          <w:tab w:pos="6677" w:val="left" w:leader="none"/>
          <w:tab w:pos="8052" w:val="left" w:leader="none"/>
        </w:tabs>
        <w:spacing w:line="360" w:lineRule="auto" w:before="120"/>
        <w:ind w:left="1436" w:right="391" w:hanging="708"/>
        <w:jc w:val="both"/>
        <w:rPr>
          <w:i/>
          <w:sz w:val="24"/>
        </w:rPr>
      </w:pPr>
      <w:r>
        <w:rPr>
          <w:sz w:val="24"/>
        </w:rPr>
        <w:t>Savalei, V., Brace, J. C., &amp; Fouladi, R. T. (2023). We need to change how we compute</w:t>
      </w:r>
      <w:r>
        <w:rPr>
          <w:spacing w:val="1"/>
          <w:sz w:val="24"/>
        </w:rPr>
        <w:t> </w:t>
      </w:r>
      <w:r>
        <w:rPr>
          <w:sz w:val="24"/>
        </w:rPr>
        <w:t>RMSEA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nested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comparisons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modeling.</w:t>
      </w:r>
      <w:r>
        <w:rPr>
          <w:spacing w:val="1"/>
          <w:sz w:val="24"/>
        </w:rPr>
        <w:t> </w:t>
      </w:r>
      <w:r>
        <w:rPr>
          <w:sz w:val="24"/>
        </w:rPr>
        <w:t>Psychological</w:t>
        <w:tab/>
        <w:t>Methods.</w:t>
        <w:tab/>
      </w:r>
      <w:r>
        <w:rPr>
          <w:i/>
          <w:sz w:val="24"/>
        </w:rPr>
        <w:t>Advance</w:t>
        <w:tab/>
        <w:t>Online</w:t>
        <w:tab/>
      </w:r>
      <w:r>
        <w:rPr>
          <w:i/>
          <w:spacing w:val="-1"/>
          <w:sz w:val="24"/>
        </w:rPr>
        <w:t>Publication.</w:t>
      </w:r>
      <w:r>
        <w:rPr>
          <w:i/>
          <w:spacing w:val="-58"/>
          <w:sz w:val="24"/>
        </w:rPr>
        <w:t> </w:t>
      </w:r>
      <w:hyperlink r:id="rId23">
        <w:r>
          <w:rPr>
            <w:i/>
            <w:color w:val="0462C1"/>
            <w:sz w:val="24"/>
            <w:u w:val="single" w:color="0462C1"/>
          </w:rPr>
          <w:t>https://doi.org/10.1037/met000053</w:t>
        </w:r>
      </w:hyperlink>
      <w:r>
        <w:rPr>
          <w:i/>
          <w:sz w:val="24"/>
        </w:rPr>
        <w:t>.</w:t>
      </w:r>
    </w:p>
    <w:p>
      <w:pPr>
        <w:pStyle w:val="BodyText"/>
        <w:spacing w:line="360" w:lineRule="auto" w:before="118"/>
        <w:ind w:left="1436" w:right="388" w:hanging="708"/>
        <w:jc w:val="both"/>
      </w:pPr>
      <w:r>
        <w:rPr/>
        <w:t>Schaefer, L. M., &amp; Thompson, J. K. (2018). “The Development and Validation of 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Scale–3</w:t>
      </w:r>
      <w:r>
        <w:rPr>
          <w:spacing w:val="1"/>
        </w:rPr>
        <w:t> </w:t>
      </w:r>
      <w:r>
        <w:rPr/>
        <w:t>(PACS-3)”.</w:t>
      </w:r>
      <w:r>
        <w:rPr>
          <w:spacing w:val="1"/>
        </w:rPr>
        <w:t> </w:t>
      </w:r>
      <w:r>
        <w:rPr>
          <w:i/>
        </w:rPr>
        <w:t>Psychological</w:t>
      </w:r>
      <w:r>
        <w:rPr>
          <w:i/>
          <w:spacing w:val="1"/>
        </w:rPr>
        <w:t> </w:t>
      </w:r>
      <w:r>
        <w:rPr>
          <w:i/>
        </w:rPr>
        <w:t>Assessment, </w:t>
      </w:r>
      <w:r>
        <w:rPr/>
        <w:t>30(10), 1330–1341.</w:t>
      </w:r>
    </w:p>
    <w:p>
      <w:pPr>
        <w:spacing w:line="360" w:lineRule="auto" w:before="121"/>
        <w:ind w:left="1436" w:right="390" w:hanging="708"/>
        <w:jc w:val="both"/>
        <w:rPr>
          <w:sz w:val="24"/>
        </w:rPr>
      </w:pPr>
      <w:r>
        <w:rPr>
          <w:spacing w:val="-1"/>
          <w:sz w:val="24"/>
        </w:rPr>
        <w:t>Schaefer,</w:t>
      </w:r>
      <w:r>
        <w:rPr>
          <w:spacing w:val="-16"/>
          <w:sz w:val="24"/>
        </w:rPr>
        <w:t> </w:t>
      </w:r>
      <w:r>
        <w:rPr>
          <w:sz w:val="24"/>
        </w:rPr>
        <w:t>R.</w:t>
      </w:r>
      <w:r>
        <w:rPr>
          <w:spacing w:val="-15"/>
          <w:sz w:val="24"/>
        </w:rPr>
        <w:t> </w:t>
      </w:r>
      <w:r>
        <w:rPr>
          <w:sz w:val="24"/>
        </w:rPr>
        <w:t>T.</w:t>
      </w:r>
      <w:r>
        <w:rPr>
          <w:spacing w:val="-15"/>
          <w:sz w:val="24"/>
        </w:rPr>
        <w:t> </w:t>
      </w:r>
      <w:r>
        <w:rPr>
          <w:sz w:val="24"/>
        </w:rPr>
        <w:t>(2011).</w:t>
      </w:r>
      <w:r>
        <w:rPr>
          <w:spacing w:val="-16"/>
          <w:sz w:val="24"/>
        </w:rPr>
        <w:t> </w:t>
      </w:r>
      <w:r>
        <w:rPr>
          <w:i/>
          <w:sz w:val="24"/>
        </w:rPr>
        <w:t>Sociolgy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Brief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İntroduction.10th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5"/>
          <w:sz w:val="24"/>
        </w:rPr>
        <w:t> </w:t>
      </w:r>
      <w:r>
        <w:rPr>
          <w:sz w:val="24"/>
        </w:rPr>
        <w:t>Newyork: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McGraw-</w:t>
      </w:r>
      <w:r>
        <w:rPr>
          <w:spacing w:val="-57"/>
          <w:sz w:val="24"/>
        </w:rPr>
        <w:t> </w:t>
      </w:r>
      <w:r>
        <w:rPr>
          <w:sz w:val="24"/>
        </w:rPr>
        <w:t>Hill Companies.</w:t>
      </w:r>
    </w:p>
    <w:p>
      <w:pPr>
        <w:spacing w:line="360" w:lineRule="auto" w:before="121"/>
        <w:ind w:left="1436" w:right="392" w:hanging="708"/>
        <w:jc w:val="both"/>
        <w:rPr>
          <w:sz w:val="24"/>
        </w:rPr>
      </w:pPr>
      <w:r>
        <w:rPr>
          <w:sz w:val="24"/>
        </w:rPr>
        <w:t>Schnell,</w:t>
      </w:r>
      <w:r>
        <w:rPr>
          <w:spacing w:val="-12"/>
          <w:sz w:val="24"/>
        </w:rPr>
        <w:t> </w:t>
      </w:r>
      <w:r>
        <w:rPr>
          <w:sz w:val="24"/>
        </w:rPr>
        <w:t>T.</w:t>
      </w:r>
      <w:r>
        <w:rPr>
          <w:spacing w:val="-11"/>
          <w:sz w:val="24"/>
        </w:rPr>
        <w:t> </w:t>
      </w:r>
      <w:r>
        <w:rPr>
          <w:sz w:val="24"/>
        </w:rPr>
        <w:t>(2009).</w:t>
      </w:r>
      <w:r>
        <w:rPr>
          <w:spacing w:val="-12"/>
          <w:sz w:val="24"/>
        </w:rPr>
        <w:t> </w:t>
      </w:r>
      <w:r>
        <w:rPr>
          <w:sz w:val="24"/>
        </w:rPr>
        <w:t>“The</w:t>
      </w:r>
      <w:r>
        <w:rPr>
          <w:spacing w:val="-12"/>
          <w:sz w:val="24"/>
        </w:rPr>
        <w:t> </w:t>
      </w:r>
      <w:r>
        <w:rPr>
          <w:sz w:val="24"/>
        </w:rPr>
        <w:t>Sources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Meaning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Meaning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Life</w:t>
      </w:r>
      <w:r>
        <w:rPr>
          <w:spacing w:val="-14"/>
          <w:sz w:val="24"/>
        </w:rPr>
        <w:t> </w:t>
      </w:r>
      <w:r>
        <w:rPr>
          <w:sz w:val="24"/>
        </w:rPr>
        <w:t>Questionnaire</w:t>
      </w:r>
      <w:r>
        <w:rPr>
          <w:spacing w:val="-12"/>
          <w:sz w:val="24"/>
        </w:rPr>
        <w:t> </w:t>
      </w:r>
      <w:r>
        <w:rPr>
          <w:sz w:val="24"/>
        </w:rPr>
        <w:t>(SoMe):</w:t>
      </w:r>
      <w:r>
        <w:rPr>
          <w:spacing w:val="-58"/>
          <w:sz w:val="24"/>
        </w:rPr>
        <w:t> </w:t>
      </w:r>
      <w:r>
        <w:rPr>
          <w:sz w:val="24"/>
        </w:rPr>
        <w:t>Relations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Demographics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well-being”.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58"/>
          <w:sz w:val="24"/>
        </w:rPr>
        <w:t> </w:t>
      </w:r>
      <w:r>
        <w:rPr>
          <w:sz w:val="24"/>
        </w:rPr>
        <w:t>4(6),</w:t>
      </w:r>
      <w:r>
        <w:rPr>
          <w:spacing w:val="-1"/>
          <w:sz w:val="24"/>
        </w:rPr>
        <w:t> </w:t>
      </w:r>
      <w:r>
        <w:rPr>
          <w:sz w:val="24"/>
        </w:rPr>
        <w:t>483–499.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0" w:hanging="708"/>
        <w:jc w:val="both"/>
        <w:rPr>
          <w:sz w:val="24"/>
        </w:rPr>
      </w:pPr>
      <w:r>
        <w:rPr>
          <w:sz w:val="24"/>
        </w:rPr>
        <w:t>Schopenhauer, A. (2008). </w:t>
      </w:r>
      <w:r>
        <w:rPr>
          <w:i/>
          <w:sz w:val="24"/>
        </w:rPr>
        <w:t>Yaşam Bilgeliği Üzerine Aforizmalar </w:t>
      </w:r>
      <w:r>
        <w:rPr>
          <w:sz w:val="24"/>
        </w:rPr>
        <w:t>(YBÜ), Çev. Mustafa</w:t>
      </w:r>
      <w:r>
        <w:rPr>
          <w:spacing w:val="1"/>
          <w:sz w:val="24"/>
        </w:rPr>
        <w:t> </w:t>
      </w:r>
      <w:r>
        <w:rPr>
          <w:sz w:val="24"/>
        </w:rPr>
        <w:t>Tüzel,</w:t>
      </w:r>
      <w:r>
        <w:rPr>
          <w:spacing w:val="-1"/>
          <w:sz w:val="24"/>
        </w:rPr>
        <w:t> </w:t>
      </w:r>
      <w:r>
        <w:rPr>
          <w:sz w:val="24"/>
        </w:rPr>
        <w:t>5.</w:t>
      </w:r>
      <w:r>
        <w:rPr>
          <w:spacing w:val="-1"/>
          <w:sz w:val="24"/>
        </w:rPr>
        <w:t> </w:t>
      </w:r>
      <w:r>
        <w:rPr>
          <w:sz w:val="24"/>
        </w:rPr>
        <w:t>Bası,</w:t>
      </w:r>
      <w:r>
        <w:rPr>
          <w:spacing w:val="2"/>
          <w:sz w:val="24"/>
        </w:rPr>
        <w:t> </w:t>
      </w:r>
      <w:r>
        <w:rPr>
          <w:sz w:val="24"/>
        </w:rPr>
        <w:t>İstanbul:</w:t>
      </w:r>
      <w:r>
        <w:rPr>
          <w:spacing w:val="-1"/>
          <w:sz w:val="24"/>
        </w:rPr>
        <w:t> </w:t>
      </w:r>
      <w:r>
        <w:rPr>
          <w:sz w:val="24"/>
        </w:rPr>
        <w:t>Türkiye</w:t>
      </w:r>
      <w:r>
        <w:rPr>
          <w:spacing w:val="2"/>
          <w:sz w:val="24"/>
        </w:rPr>
        <w:t> </w:t>
      </w:r>
      <w:r>
        <w:rPr>
          <w:sz w:val="24"/>
        </w:rPr>
        <w:t>İş</w:t>
      </w:r>
      <w:r>
        <w:rPr>
          <w:spacing w:val="2"/>
          <w:sz w:val="24"/>
        </w:rPr>
        <w:t> </w:t>
      </w:r>
      <w:r>
        <w:rPr>
          <w:sz w:val="24"/>
        </w:rPr>
        <w:t>Bankası</w:t>
      </w:r>
      <w:r>
        <w:rPr>
          <w:spacing w:val="-2"/>
          <w:sz w:val="24"/>
        </w:rPr>
        <w:t> </w:t>
      </w:r>
      <w:r>
        <w:rPr>
          <w:sz w:val="24"/>
        </w:rPr>
        <w:t>Kültür</w:t>
      </w:r>
      <w:r>
        <w:rPr>
          <w:spacing w:val="-1"/>
          <w:sz w:val="24"/>
        </w:rPr>
        <w:t> </w:t>
      </w:r>
      <w:r>
        <w:rPr>
          <w:sz w:val="24"/>
        </w:rPr>
        <w:t>Yayınları.</w:t>
      </w:r>
    </w:p>
    <w:p>
      <w:pPr>
        <w:spacing w:line="360" w:lineRule="auto" w:before="120"/>
        <w:ind w:left="1436" w:right="390" w:hanging="708"/>
        <w:jc w:val="both"/>
        <w:rPr>
          <w:sz w:val="24"/>
        </w:rPr>
      </w:pPr>
      <w:r>
        <w:rPr>
          <w:sz w:val="24"/>
        </w:rPr>
        <w:t>Schwartz, S, H. (1977). “Normative Influence on Altruism”. In L. Berkowitz (Ed.),</w:t>
      </w:r>
      <w:r>
        <w:rPr>
          <w:spacing w:val="1"/>
          <w:sz w:val="24"/>
        </w:rPr>
        <w:t> </w:t>
      </w:r>
      <w:r>
        <w:rPr>
          <w:i/>
          <w:sz w:val="24"/>
        </w:rPr>
        <w:t>Advances in Experimental Social Psychology </w:t>
      </w:r>
      <w:r>
        <w:rPr>
          <w:sz w:val="24"/>
        </w:rPr>
        <w:t>(Vol. 10, pp. 221-279). New York:</w:t>
      </w:r>
      <w:r>
        <w:rPr>
          <w:spacing w:val="-57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119"/>
        <w:ind w:left="1436" w:right="390" w:hanging="708"/>
        <w:jc w:val="both"/>
        <w:rPr>
          <w:sz w:val="24"/>
        </w:rPr>
      </w:pPr>
      <w:r>
        <w:rPr>
          <w:sz w:val="24"/>
        </w:rPr>
        <w:t>Schwartz, S, H. (1994). “Beyond Individualism/Collectivism: New Cultural Dimensions</w:t>
      </w:r>
      <w:r>
        <w:rPr>
          <w:spacing w:val="-57"/>
          <w:sz w:val="24"/>
        </w:rPr>
        <w:t> </w:t>
      </w:r>
      <w:r>
        <w:rPr>
          <w:sz w:val="24"/>
        </w:rPr>
        <w:t>of Values”. In U. Kim, H. C. Triandis, Ç. Kâğitçibaşi, S.-C. Choi, &amp; G. Yoon</w:t>
      </w:r>
      <w:r>
        <w:rPr>
          <w:spacing w:val="1"/>
          <w:sz w:val="24"/>
        </w:rPr>
        <w:t> </w:t>
      </w:r>
      <w:r>
        <w:rPr>
          <w:sz w:val="24"/>
        </w:rPr>
        <w:t>(Eds.), </w:t>
      </w:r>
      <w:r>
        <w:rPr>
          <w:i/>
          <w:sz w:val="24"/>
        </w:rPr>
        <w:t>Individualism and Collectivism: Theory, Method, and applications </w:t>
      </w:r>
      <w:r>
        <w:rPr>
          <w:sz w:val="24"/>
        </w:rPr>
        <w:t>(pp.</w:t>
      </w:r>
      <w:r>
        <w:rPr>
          <w:spacing w:val="1"/>
          <w:sz w:val="24"/>
        </w:rPr>
        <w:t> </w:t>
      </w:r>
      <w:r>
        <w:rPr>
          <w:sz w:val="24"/>
        </w:rPr>
        <w:t>85–119). Inc: Sage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spacing w:line="360" w:lineRule="auto" w:before="120"/>
        <w:ind w:left="1436" w:right="390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75680">
            <wp:simplePos x="0" y="0"/>
            <wp:positionH relativeFrom="page">
              <wp:posOffset>1282700</wp:posOffset>
            </wp:positionH>
            <wp:positionV relativeFrom="paragraph">
              <wp:posOffset>175680</wp:posOffset>
            </wp:positionV>
            <wp:extent cx="4686300" cy="1841500"/>
            <wp:effectExtent l="0" t="0" r="0" b="0"/>
            <wp:wrapNone/>
            <wp:docPr id="3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419998pt;margin-top:5.92313pt;width:425.26pt;height:14.16pt;mso-position-horizontal-relative:page;mso-position-vertical-relative:paragraph;z-index:-22540288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26.68313pt;width:389.86pt;height:14.16pt;mso-position-horizontal-relative:page;mso-position-vertical-relative:paragraph;z-index:-22539776" filled="true" fillcolor="#ffffff" stroked="false">
            <v:fill type="solid"/>
            <w10:wrap type="none"/>
          </v:rect>
        </w:pict>
      </w:r>
      <w:r>
        <w:rPr>
          <w:sz w:val="24"/>
        </w:rPr>
        <w:t>Schwartz, S, H. (2017). “The Refined Theory of Basic Values”. In S. Roccas &amp; L. Sagiv</w:t>
      </w:r>
      <w:r>
        <w:rPr>
          <w:spacing w:val="-57"/>
          <w:sz w:val="24"/>
        </w:rPr>
        <w:t> </w:t>
      </w:r>
      <w:r>
        <w:rPr>
          <w:sz w:val="24"/>
        </w:rPr>
        <w:t>(Eds.), </w:t>
      </w:r>
      <w:r>
        <w:rPr>
          <w:i/>
          <w:sz w:val="24"/>
        </w:rPr>
        <w:t>Values and Behavior: Taking A Cross Cultural Perspective </w:t>
      </w:r>
      <w:r>
        <w:rPr>
          <w:sz w:val="24"/>
        </w:rPr>
        <w:t>(pp. 51–72).</w:t>
      </w:r>
      <w:r>
        <w:rPr>
          <w:spacing w:val="1"/>
          <w:sz w:val="24"/>
        </w:rPr>
        <w:t> </w:t>
      </w:r>
      <w:r>
        <w:rPr>
          <w:sz w:val="24"/>
          <w:shd w:fill="FFFFFF" w:color="auto" w:val="clear"/>
        </w:rPr>
        <w:t>Springer</w:t>
      </w:r>
      <w:r>
        <w:rPr>
          <w:spacing w:val="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International Publishing.</w:t>
      </w:r>
      <w:r>
        <w:rPr>
          <w:spacing w:val="1"/>
          <w:sz w:val="24"/>
          <w:shd w:fill="FFFFFF" w:color="auto" w:val="clear"/>
        </w:rPr>
        <w:t> </w:t>
      </w:r>
    </w:p>
    <w:p>
      <w:pPr>
        <w:spacing w:before="122"/>
        <w:ind w:left="728" w:right="0" w:firstLine="0"/>
        <w:jc w:val="both"/>
        <w:rPr>
          <w:sz w:val="24"/>
        </w:rPr>
      </w:pPr>
      <w:r>
        <w:rPr>
          <w:sz w:val="24"/>
        </w:rPr>
        <w:t>Seçer,</w:t>
      </w:r>
      <w:r>
        <w:rPr>
          <w:spacing w:val="-2"/>
          <w:sz w:val="24"/>
        </w:rPr>
        <w:t> </w:t>
      </w:r>
      <w:r>
        <w:rPr>
          <w:sz w:val="24"/>
        </w:rPr>
        <w:t>İ.</w:t>
      </w:r>
      <w:r>
        <w:rPr>
          <w:spacing w:val="-7"/>
          <w:sz w:val="24"/>
        </w:rPr>
        <w:t> </w:t>
      </w:r>
      <w:r>
        <w:rPr>
          <w:sz w:val="24"/>
        </w:rPr>
        <w:t>(2015).</w:t>
      </w:r>
      <w:r>
        <w:rPr>
          <w:spacing w:val="-6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Lısrel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Pratik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Veri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Analizi</w:t>
      </w:r>
      <w:r>
        <w:rPr>
          <w:i/>
          <w:spacing w:val="-5"/>
          <w:sz w:val="24"/>
        </w:rPr>
        <w:t> </w:t>
      </w:r>
      <w:r>
        <w:rPr>
          <w:sz w:val="24"/>
        </w:rPr>
        <w:t>(2.</w:t>
      </w:r>
      <w:r>
        <w:rPr>
          <w:spacing w:val="-7"/>
          <w:sz w:val="24"/>
        </w:rPr>
        <w:t> </w:t>
      </w:r>
      <w:r>
        <w:rPr>
          <w:sz w:val="24"/>
        </w:rPr>
        <w:t>Baskı).</w:t>
      </w:r>
      <w:r>
        <w:rPr>
          <w:spacing w:val="-5"/>
          <w:sz w:val="24"/>
        </w:rPr>
        <w:t> </w:t>
      </w:r>
      <w:r>
        <w:rPr>
          <w:sz w:val="24"/>
        </w:rPr>
        <w:t>Ankara:</w:t>
      </w:r>
      <w:r>
        <w:rPr>
          <w:spacing w:val="-4"/>
          <w:sz w:val="24"/>
        </w:rPr>
        <w:t> </w:t>
      </w:r>
      <w:r>
        <w:rPr>
          <w:sz w:val="24"/>
        </w:rPr>
        <w:t>Anı</w:t>
      </w:r>
      <w:r>
        <w:rPr>
          <w:spacing w:val="-6"/>
          <w:sz w:val="24"/>
        </w:rPr>
        <w:t> </w:t>
      </w:r>
      <w:r>
        <w:rPr>
          <w:sz w:val="24"/>
        </w:rPr>
        <w:t>Yayıncılık.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1"/>
        <w:ind w:left="1436" w:right="390" w:hanging="708"/>
        <w:jc w:val="both"/>
        <w:rPr>
          <w:sz w:val="24"/>
        </w:rPr>
      </w:pPr>
      <w:r>
        <w:rPr>
          <w:sz w:val="24"/>
        </w:rPr>
        <w:t>Seligman,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EP.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“Optimism,</w:t>
      </w:r>
      <w:r>
        <w:rPr>
          <w:spacing w:val="1"/>
          <w:sz w:val="24"/>
        </w:rPr>
        <w:t> </w:t>
      </w:r>
      <w:r>
        <w:rPr>
          <w:sz w:val="24"/>
        </w:rPr>
        <w:t>Pessimism,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Mortality”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Proceedings,</w:t>
      </w:r>
      <w:r>
        <w:rPr>
          <w:i/>
          <w:spacing w:val="-1"/>
          <w:sz w:val="24"/>
        </w:rPr>
        <w:t> </w:t>
      </w:r>
      <w:r>
        <w:rPr>
          <w:sz w:val="24"/>
        </w:rPr>
        <w:t>75(2), 133-134).</w:t>
      </w:r>
    </w:p>
    <w:p>
      <w:pPr>
        <w:spacing w:line="360" w:lineRule="auto" w:before="120"/>
        <w:ind w:left="1436" w:right="388" w:hanging="708"/>
        <w:jc w:val="both"/>
        <w:rPr>
          <w:sz w:val="24"/>
        </w:rPr>
      </w:pPr>
      <w:r>
        <w:rPr>
          <w:sz w:val="24"/>
        </w:rPr>
        <w:t>Semerciöz, F. (1997). “1982-1996 Yılları Arasında Yönetim Konularında Yurt" İçinde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Yurt</w:t>
      </w:r>
      <w:r>
        <w:rPr>
          <w:spacing w:val="1"/>
          <w:sz w:val="24"/>
        </w:rPr>
        <w:t> </w:t>
      </w:r>
      <w:r>
        <w:rPr>
          <w:sz w:val="24"/>
        </w:rPr>
        <w:t>DışındaHazırlanan</w:t>
      </w:r>
      <w:r>
        <w:rPr>
          <w:spacing w:val="1"/>
          <w:sz w:val="24"/>
        </w:rPr>
        <w:t> </w:t>
      </w:r>
      <w:r>
        <w:rPr>
          <w:sz w:val="24"/>
        </w:rPr>
        <w:t>Doktora</w:t>
      </w:r>
      <w:r>
        <w:rPr>
          <w:spacing w:val="1"/>
          <w:sz w:val="24"/>
        </w:rPr>
        <w:t> </w:t>
      </w:r>
      <w:r>
        <w:rPr>
          <w:sz w:val="24"/>
        </w:rPr>
        <w:t>Tezleri</w:t>
      </w:r>
      <w:r>
        <w:rPr>
          <w:spacing w:val="1"/>
          <w:sz w:val="24"/>
        </w:rPr>
        <w:t> </w:t>
      </w:r>
      <w:r>
        <w:rPr>
          <w:sz w:val="24"/>
        </w:rPr>
        <w:t>Üzerine</w:t>
      </w:r>
      <w:r>
        <w:rPr>
          <w:spacing w:val="1"/>
          <w:sz w:val="24"/>
        </w:rPr>
        <w:t> </w:t>
      </w:r>
      <w:r>
        <w:rPr>
          <w:sz w:val="24"/>
        </w:rPr>
        <w:t>Karşılaştırmalı</w:t>
      </w:r>
      <w:r>
        <w:rPr>
          <w:spacing w:val="1"/>
          <w:sz w:val="24"/>
        </w:rPr>
        <w:t> </w:t>
      </w:r>
      <w:r>
        <w:rPr>
          <w:sz w:val="24"/>
        </w:rPr>
        <w:t>Bir</w:t>
      </w:r>
      <w:r>
        <w:rPr>
          <w:spacing w:val="1"/>
          <w:sz w:val="24"/>
        </w:rPr>
        <w:t> </w:t>
      </w:r>
      <w:r>
        <w:rPr>
          <w:sz w:val="24"/>
        </w:rPr>
        <w:t>Araştırma”, 5</w:t>
      </w:r>
      <w:r>
        <w:rPr>
          <w:i/>
          <w:sz w:val="24"/>
        </w:rPr>
        <w:t>. Ulusal Yönetim ve Organizasyon Kongresi’nde Sunulan Bildiri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14-16</w:t>
      </w:r>
      <w:r>
        <w:rPr>
          <w:spacing w:val="-1"/>
          <w:sz w:val="24"/>
        </w:rPr>
        <w:t> </w:t>
      </w:r>
      <w:r>
        <w:rPr>
          <w:sz w:val="24"/>
        </w:rPr>
        <w:t>Şubat 1997, Ankara.</w:t>
      </w:r>
    </w:p>
    <w:p>
      <w:pPr>
        <w:spacing w:line="360" w:lineRule="auto" w:before="120"/>
        <w:ind w:left="1436" w:right="393" w:hanging="708"/>
        <w:jc w:val="both"/>
        <w:rPr>
          <w:sz w:val="24"/>
        </w:rPr>
      </w:pPr>
      <w:r>
        <w:rPr>
          <w:sz w:val="24"/>
        </w:rPr>
        <w:t>Serkan, G. (2001). </w:t>
      </w:r>
      <w:r>
        <w:rPr>
          <w:i/>
          <w:sz w:val="24"/>
        </w:rPr>
        <w:t>Sosyo-kültürel Yapı ve Değerler. </w:t>
      </w:r>
      <w:r>
        <w:rPr>
          <w:sz w:val="24"/>
        </w:rPr>
        <w:t>(Yüksek Lisans Tezi).</w:t>
      </w:r>
      <w:r>
        <w:rPr>
          <w:spacing w:val="1"/>
          <w:sz w:val="24"/>
        </w:rPr>
        <w:t> </w:t>
      </w:r>
      <w:r>
        <w:rPr>
          <w:sz w:val="24"/>
        </w:rPr>
        <w:t>Konya:</w:t>
      </w:r>
      <w:r>
        <w:rPr>
          <w:spacing w:val="1"/>
          <w:sz w:val="24"/>
        </w:rPr>
        <w:t> </w:t>
      </w:r>
      <w:r>
        <w:rPr>
          <w:sz w:val="24"/>
        </w:rPr>
        <w:t>Selçuk</w:t>
      </w:r>
      <w:r>
        <w:rPr>
          <w:spacing w:val="-1"/>
          <w:sz w:val="24"/>
        </w:rPr>
        <w:t> </w:t>
      </w:r>
      <w:r>
        <w:rPr>
          <w:sz w:val="24"/>
        </w:rPr>
        <w:t>Üniversitesi,</w:t>
      </w:r>
      <w:r>
        <w:rPr>
          <w:spacing w:val="-1"/>
          <w:sz w:val="24"/>
        </w:rPr>
        <w:t> </w:t>
      </w:r>
      <w:r>
        <w:rPr>
          <w:sz w:val="24"/>
        </w:rPr>
        <w:t>Sosyal</w:t>
      </w:r>
      <w:r>
        <w:rPr>
          <w:spacing w:val="2"/>
          <w:sz w:val="24"/>
        </w:rPr>
        <w:t> </w:t>
      </w:r>
      <w:r>
        <w:rPr>
          <w:sz w:val="24"/>
        </w:rPr>
        <w:t>Bilimler</w:t>
      </w:r>
      <w:r>
        <w:rPr>
          <w:spacing w:val="-2"/>
          <w:sz w:val="24"/>
        </w:rPr>
        <w:t> </w:t>
      </w:r>
      <w:r>
        <w:rPr>
          <w:sz w:val="24"/>
        </w:rPr>
        <w:t>Enstitüsü.</w:t>
      </w:r>
    </w:p>
    <w:p>
      <w:pPr>
        <w:spacing w:line="360" w:lineRule="auto" w:before="120"/>
        <w:ind w:left="1436" w:right="391" w:hanging="708"/>
        <w:jc w:val="both"/>
        <w:rPr>
          <w:sz w:val="24"/>
        </w:rPr>
      </w:pPr>
      <w:r>
        <w:rPr>
          <w:sz w:val="24"/>
        </w:rPr>
        <w:t>Shalom. H. S. and Judith, A. H. (1981). “A Normative Decision-Making Model of</w:t>
      </w:r>
      <w:r>
        <w:rPr>
          <w:spacing w:val="1"/>
          <w:sz w:val="24"/>
        </w:rPr>
        <w:t> </w:t>
      </w:r>
      <w:r>
        <w:rPr>
          <w:sz w:val="24"/>
        </w:rPr>
        <w:t>Altruism”, In: P. J. Rushton and R. M. Sorrentino, Eds., </w:t>
      </w:r>
      <w:r>
        <w:rPr>
          <w:i/>
          <w:sz w:val="24"/>
        </w:rPr>
        <w:t>Altruism and Helping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Erlbaum,</w:t>
      </w:r>
      <w:r>
        <w:rPr>
          <w:spacing w:val="-1"/>
          <w:sz w:val="24"/>
        </w:rPr>
        <w:t> </w:t>
      </w:r>
      <w:r>
        <w:rPr>
          <w:sz w:val="24"/>
        </w:rPr>
        <w:t>Hillsdale, 189-211.</w:t>
      </w:r>
    </w:p>
    <w:p>
      <w:pPr>
        <w:spacing w:before="121"/>
        <w:ind w:left="728" w:right="0" w:firstLine="0"/>
        <w:jc w:val="both"/>
        <w:rPr>
          <w:sz w:val="24"/>
        </w:rPr>
      </w:pPr>
      <w:r>
        <w:rPr>
          <w:sz w:val="24"/>
        </w:rPr>
        <w:t>Skinner,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(1953).</w:t>
      </w:r>
      <w:r>
        <w:rPr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0"/>
        <w:ind w:left="1436" w:right="388" w:hanging="708"/>
        <w:jc w:val="both"/>
        <w:rPr>
          <w:sz w:val="24"/>
        </w:rPr>
      </w:pPr>
      <w:r>
        <w:rPr>
          <w:sz w:val="24"/>
        </w:rPr>
        <w:t>Smith, D. A. (1973). </w:t>
      </w:r>
      <w:r>
        <w:rPr>
          <w:i/>
          <w:sz w:val="24"/>
        </w:rPr>
        <w:t>The Concept of Social Change: A Critique of the Functionalist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Change,</w:t>
      </w:r>
      <w:r>
        <w:rPr>
          <w:i/>
          <w:spacing w:val="-2"/>
          <w:sz w:val="24"/>
        </w:rPr>
        <w:t> </w:t>
      </w:r>
      <w:r>
        <w:rPr>
          <w:sz w:val="24"/>
        </w:rPr>
        <w:t>Great</w:t>
      </w:r>
      <w:r>
        <w:rPr>
          <w:spacing w:val="-3"/>
          <w:sz w:val="24"/>
        </w:rPr>
        <w:t> </w:t>
      </w:r>
      <w:r>
        <w:rPr>
          <w:sz w:val="24"/>
        </w:rPr>
        <w:t>Britain:</w:t>
      </w:r>
      <w:r>
        <w:rPr>
          <w:spacing w:val="-3"/>
          <w:sz w:val="24"/>
        </w:rPr>
        <w:t> </w:t>
      </w:r>
      <w:r>
        <w:rPr>
          <w:sz w:val="24"/>
        </w:rPr>
        <w:t>Clarke,</w:t>
      </w:r>
      <w:r>
        <w:rPr>
          <w:spacing w:val="-5"/>
          <w:sz w:val="24"/>
        </w:rPr>
        <w:t> </w:t>
      </w:r>
      <w:r>
        <w:rPr>
          <w:sz w:val="24"/>
        </w:rPr>
        <w:t>Doble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Brendon</w:t>
      </w:r>
      <w:r>
        <w:rPr>
          <w:spacing w:val="-1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Plymouth.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393" w:hanging="708"/>
        <w:jc w:val="both"/>
        <w:rPr>
          <w:sz w:val="24"/>
        </w:rPr>
      </w:pPr>
      <w:r>
        <w:rPr>
          <w:sz w:val="24"/>
        </w:rPr>
        <w:t>Sözen, E. (2011). “Modernite ve Kültürel Kimlik”. </w:t>
      </w:r>
      <w:r>
        <w:rPr>
          <w:i/>
          <w:sz w:val="24"/>
        </w:rPr>
        <w:t>İstanbul Journal of Sociological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Studies, </w:t>
      </w:r>
      <w:r>
        <w:rPr>
          <w:sz w:val="24"/>
        </w:rPr>
        <w:t>0 (25), 153-160.</w:t>
      </w:r>
    </w:p>
    <w:p>
      <w:pPr>
        <w:spacing w:before="120"/>
        <w:ind w:left="728" w:right="0" w:firstLine="0"/>
        <w:jc w:val="both"/>
        <w:rPr>
          <w:sz w:val="24"/>
        </w:rPr>
      </w:pPr>
      <w:r>
        <w:rPr>
          <w:sz w:val="24"/>
        </w:rPr>
        <w:t>Spencer,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(1851).</w:t>
      </w:r>
      <w:r>
        <w:rPr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Statics.</w:t>
      </w:r>
      <w:r>
        <w:rPr>
          <w:i/>
          <w:spacing w:val="3"/>
          <w:sz w:val="24"/>
        </w:rPr>
        <w:t> </w:t>
      </w:r>
      <w:r>
        <w:rPr>
          <w:sz w:val="24"/>
        </w:rPr>
        <w:t>Londra:</w:t>
      </w:r>
      <w:r>
        <w:rPr>
          <w:spacing w:val="-1"/>
          <w:sz w:val="24"/>
        </w:rPr>
        <w:t> </w:t>
      </w:r>
      <w:r>
        <w:rPr>
          <w:sz w:val="24"/>
        </w:rPr>
        <w:t>George</w:t>
      </w:r>
      <w:r>
        <w:rPr>
          <w:spacing w:val="-2"/>
          <w:sz w:val="24"/>
        </w:rPr>
        <w:t> </w:t>
      </w:r>
      <w:r>
        <w:rPr>
          <w:sz w:val="24"/>
        </w:rPr>
        <w:t>Woodfall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Son.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1"/>
        <w:ind w:left="1436" w:right="389" w:hanging="708"/>
        <w:jc w:val="both"/>
        <w:rPr>
          <w:sz w:val="24"/>
        </w:rPr>
      </w:pPr>
      <w:r>
        <w:rPr>
          <w:sz w:val="24"/>
        </w:rPr>
        <w:t>Srinivasan,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Carey,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Long-Lasting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Categorization and Visual Processing”. </w:t>
      </w:r>
      <w:r>
        <w:rPr>
          <w:i/>
          <w:sz w:val="24"/>
        </w:rPr>
        <w:t>Journal of Experimental Psychology: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General, </w:t>
      </w:r>
      <w:r>
        <w:rPr>
          <w:sz w:val="24"/>
        </w:rPr>
        <w:t>139(2), 368–381.</w:t>
      </w:r>
    </w:p>
    <w:p>
      <w:pPr>
        <w:pStyle w:val="BodyText"/>
        <w:spacing w:line="360" w:lineRule="auto" w:before="121"/>
        <w:ind w:left="1436" w:right="390" w:hanging="708"/>
        <w:jc w:val="both"/>
      </w:pPr>
      <w:r>
        <w:rPr/>
        <w:t>Steger M. F., Mann J. R., Michels P., Cooper T. C. (2009). “Meaning in Life, Anxiety,</w:t>
      </w:r>
      <w:r>
        <w:rPr>
          <w:spacing w:val="1"/>
        </w:rPr>
        <w:t> </w:t>
      </w:r>
      <w:r>
        <w:rPr/>
        <w:t>Depression,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Smoking</w:t>
      </w:r>
      <w:r>
        <w:rPr>
          <w:spacing w:val="-5"/>
        </w:rPr>
        <w:t> </w:t>
      </w:r>
      <w:r>
        <w:rPr/>
        <w:t>Cessation</w:t>
      </w:r>
      <w:r>
        <w:rPr>
          <w:spacing w:val="-1"/>
        </w:rPr>
        <w:t> </w:t>
      </w:r>
      <w:r>
        <w:rPr/>
        <w:t>Patients”.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58"/>
        </w:rPr>
        <w:t> </w:t>
      </w:r>
      <w:r>
        <w:rPr>
          <w:i/>
        </w:rPr>
        <w:t>Psychosomatic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.</w:t>
      </w:r>
    </w:p>
    <w:p>
      <w:pPr>
        <w:pStyle w:val="BodyText"/>
        <w:spacing w:line="360" w:lineRule="auto" w:before="119"/>
        <w:ind w:left="1436" w:right="390" w:hanging="708"/>
        <w:jc w:val="both"/>
      </w:pPr>
      <w:r>
        <w:rPr/>
        <w:drawing>
          <wp:anchor distT="0" distB="0" distL="0" distR="0" allowOverlap="1" layoutInCell="1" locked="0" behindDoc="1" simplePos="0" relativeHeight="480777216">
            <wp:simplePos x="0" y="0"/>
            <wp:positionH relativeFrom="page">
              <wp:posOffset>1282700</wp:posOffset>
            </wp:positionH>
            <wp:positionV relativeFrom="paragraph">
              <wp:posOffset>98845</wp:posOffset>
            </wp:positionV>
            <wp:extent cx="4686300" cy="1841500"/>
            <wp:effectExtent l="0" t="0" r="0" b="0"/>
            <wp:wrapNone/>
            <wp:docPr id="3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Steger, M. F., &amp; Kashdan, T. B. (2013). “The Unbearable Lightness Of Meaning: Well-</w:t>
      </w:r>
      <w:r>
        <w:rPr>
          <w:spacing w:val="1"/>
        </w:rPr>
        <w:t> </w:t>
      </w:r>
      <w:r>
        <w:rPr/>
        <w:t>Being and Unstable Meaning in Life”. </w:t>
      </w:r>
      <w:r>
        <w:rPr>
          <w:i/>
        </w:rPr>
        <w:t>The Journal of Positive Psychology</w:t>
      </w:r>
      <w:r>
        <w:rPr/>
        <w:t>, 8(2),</w:t>
      </w:r>
      <w:r>
        <w:rPr>
          <w:spacing w:val="1"/>
        </w:rPr>
        <w:t> </w:t>
      </w:r>
      <w:r>
        <w:rPr/>
        <w:t>103–115.</w:t>
      </w:r>
    </w:p>
    <w:p>
      <w:pPr>
        <w:pStyle w:val="BodyText"/>
        <w:spacing w:line="360" w:lineRule="auto" w:before="122"/>
        <w:ind w:left="1436" w:right="390" w:hanging="708"/>
        <w:jc w:val="both"/>
      </w:pPr>
      <w:r>
        <w:rPr/>
        <w:t>Steger,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Frazier,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Oishi,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Kaler,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Questionnaire:</w:t>
      </w:r>
      <w:r>
        <w:rPr>
          <w:spacing w:val="1"/>
        </w:rPr>
        <w:t> </w:t>
      </w:r>
      <w:r>
        <w:rPr/>
        <w:t>Assessing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Life”.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Counseling Psychology,</w:t>
      </w:r>
      <w:r>
        <w:rPr>
          <w:i/>
          <w:spacing w:val="1"/>
        </w:rPr>
        <w:t> </w:t>
      </w:r>
      <w:r>
        <w:rPr/>
        <w:t>53(1), 80–93.</w:t>
      </w:r>
    </w:p>
    <w:p>
      <w:pPr>
        <w:pStyle w:val="BodyText"/>
        <w:spacing w:line="360" w:lineRule="auto" w:before="119"/>
        <w:ind w:left="1436" w:right="391" w:hanging="708"/>
        <w:jc w:val="both"/>
      </w:pPr>
      <w:r>
        <w:rPr/>
        <w:t>Steger,</w:t>
      </w:r>
      <w:r>
        <w:rPr>
          <w:spacing w:val="-5"/>
        </w:rPr>
        <w:t> </w:t>
      </w:r>
      <w:r>
        <w:rPr/>
        <w:t>M.</w:t>
      </w:r>
      <w:r>
        <w:rPr>
          <w:spacing w:val="-1"/>
        </w:rPr>
        <w:t> </w:t>
      </w:r>
      <w:r>
        <w:rPr/>
        <w:t>F.,</w:t>
      </w:r>
      <w:r>
        <w:rPr>
          <w:spacing w:val="-4"/>
        </w:rPr>
        <w:t> </w:t>
      </w:r>
      <w:r>
        <w:rPr/>
        <w:t>Kashdan,</w:t>
      </w:r>
      <w:r>
        <w:rPr>
          <w:spacing w:val="-2"/>
        </w:rPr>
        <w:t> </w:t>
      </w:r>
      <w:r>
        <w:rPr/>
        <w:t>T.</w:t>
      </w:r>
      <w:r>
        <w:rPr>
          <w:spacing w:val="-3"/>
        </w:rPr>
        <w:t> </w:t>
      </w:r>
      <w:r>
        <w:rPr/>
        <w:t>B.,</w:t>
      </w:r>
      <w:r>
        <w:rPr>
          <w:spacing w:val="-4"/>
        </w:rPr>
        <w:t> </w:t>
      </w:r>
      <w:r>
        <w:rPr/>
        <w:t>Sullivan,</w:t>
      </w:r>
      <w:r>
        <w:rPr>
          <w:spacing w:val="-4"/>
        </w:rPr>
        <w:t> </w:t>
      </w:r>
      <w:r>
        <w:rPr/>
        <w:t>B.</w:t>
      </w:r>
      <w:r>
        <w:rPr>
          <w:spacing w:val="-3"/>
        </w:rPr>
        <w:t> </w:t>
      </w:r>
      <w:r>
        <w:rPr/>
        <w:t>A.,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Lorentz,</w:t>
      </w:r>
      <w:r>
        <w:rPr>
          <w:spacing w:val="-3"/>
        </w:rPr>
        <w:t> </w:t>
      </w:r>
      <w:r>
        <w:rPr/>
        <w:t>D.</w:t>
      </w:r>
      <w:r>
        <w:rPr>
          <w:spacing w:val="-4"/>
        </w:rPr>
        <w:t> </w:t>
      </w:r>
      <w:r>
        <w:rPr/>
        <w:t>(2008).</w:t>
      </w:r>
      <w:r>
        <w:rPr>
          <w:spacing w:val="-3"/>
        </w:rPr>
        <w:t> </w:t>
      </w:r>
      <w:r>
        <w:rPr/>
        <w:t>“Understanding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 in</w:t>
      </w:r>
      <w:r>
        <w:rPr>
          <w:spacing w:val="1"/>
        </w:rPr>
        <w:t> </w:t>
      </w:r>
      <w:r>
        <w:rPr/>
        <w:t>Life:</w:t>
      </w:r>
      <w:r>
        <w:rPr>
          <w:spacing w:val="1"/>
        </w:rPr>
        <w:t> </w:t>
      </w:r>
      <w:r>
        <w:rPr/>
        <w:t>Personality,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Style,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Between Seeking and Experiencing Meaning”. </w:t>
      </w:r>
      <w:r>
        <w:rPr>
          <w:i/>
        </w:rPr>
        <w:t>Journal of Personality, </w:t>
      </w:r>
      <w:r>
        <w:rPr/>
        <w:t>76(2),</w:t>
      </w:r>
      <w:r>
        <w:rPr>
          <w:spacing w:val="1"/>
        </w:rPr>
        <w:t> </w:t>
      </w:r>
      <w:r>
        <w:rPr/>
        <w:t>199–228.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/>
        <w:t>Steger, M. F., Mann, J. R., Michels, P., &amp; Cooper, T. C. (2009). “Meaning in Life,</w:t>
      </w:r>
      <w:r>
        <w:rPr>
          <w:spacing w:val="1"/>
        </w:rPr>
        <w:t> </w:t>
      </w:r>
      <w:r>
        <w:rPr/>
        <w:t>Anxiety, Depression, and General Health Among Smoking Cessation Patients”.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Psychosomatic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67, 353–358.</w:t>
      </w:r>
    </w:p>
    <w:p>
      <w:pPr>
        <w:pStyle w:val="BodyText"/>
        <w:spacing w:line="360" w:lineRule="auto" w:before="119"/>
        <w:ind w:left="1436" w:right="392" w:hanging="708"/>
        <w:jc w:val="both"/>
      </w:pPr>
      <w:r>
        <w:rPr/>
        <w:t>Steger, M. F., Oishi, S., &amp; Kesebir, S. (2011). “Is A Life Without Meaning Satisfying?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moderating</w:t>
      </w:r>
      <w:r>
        <w:rPr>
          <w:spacing w:val="-8"/>
        </w:rPr>
        <w:t> </w:t>
      </w:r>
      <w:r>
        <w:rPr/>
        <w:t>role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search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meaning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satisfaction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life</w:t>
      </w:r>
      <w:r>
        <w:rPr>
          <w:spacing w:val="-8"/>
        </w:rPr>
        <w:t> </w:t>
      </w:r>
      <w:r>
        <w:rPr/>
        <w:t>judgments.</w:t>
      </w:r>
      <w:r>
        <w:rPr>
          <w:spacing w:val="-57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 of Positive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 6(3), 173–180.</w:t>
      </w:r>
    </w:p>
    <w:p>
      <w:pPr>
        <w:spacing w:before="122"/>
        <w:ind w:left="728" w:right="0" w:firstLine="0"/>
        <w:jc w:val="both"/>
        <w:rPr>
          <w:sz w:val="24"/>
        </w:rPr>
      </w:pPr>
      <w:r>
        <w:rPr>
          <w:sz w:val="24"/>
        </w:rPr>
        <w:t>Steger,</w:t>
      </w:r>
      <w:r>
        <w:rPr>
          <w:spacing w:val="-8"/>
          <w:sz w:val="24"/>
        </w:rPr>
        <w:t> </w:t>
      </w:r>
      <w:r>
        <w:rPr>
          <w:sz w:val="24"/>
        </w:rPr>
        <w:t>M,</w:t>
      </w:r>
      <w:r>
        <w:rPr>
          <w:spacing w:val="-6"/>
          <w:sz w:val="24"/>
        </w:rPr>
        <w:t> </w:t>
      </w:r>
      <w:r>
        <w:rPr>
          <w:sz w:val="24"/>
        </w:rPr>
        <w:t>F.</w:t>
      </w:r>
      <w:r>
        <w:rPr>
          <w:spacing w:val="-6"/>
          <w:sz w:val="24"/>
        </w:rPr>
        <w:t> </w:t>
      </w:r>
      <w:r>
        <w:rPr>
          <w:sz w:val="24"/>
        </w:rPr>
        <w:t>(2012).</w:t>
      </w:r>
      <w:r>
        <w:rPr>
          <w:spacing w:val="-7"/>
          <w:sz w:val="24"/>
        </w:rPr>
        <w:t> </w:t>
      </w:r>
      <w:r>
        <w:rPr>
          <w:sz w:val="24"/>
        </w:rPr>
        <w:t>“Making</w:t>
      </w:r>
      <w:r>
        <w:rPr>
          <w:spacing w:val="-8"/>
          <w:sz w:val="24"/>
        </w:rPr>
        <w:t> </w:t>
      </w:r>
      <w:r>
        <w:rPr>
          <w:sz w:val="24"/>
        </w:rPr>
        <w:t>Meaning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Life”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Inquiry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23(4),</w:t>
      </w:r>
      <w:r>
        <w:rPr>
          <w:spacing w:val="-6"/>
          <w:sz w:val="24"/>
        </w:rPr>
        <w:t> </w:t>
      </w:r>
      <w:r>
        <w:rPr>
          <w:sz w:val="24"/>
        </w:rPr>
        <w:t>381–385.</w:t>
      </w: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0"/>
        <w:ind w:left="1436" w:right="395" w:hanging="708"/>
        <w:jc w:val="both"/>
        <w:rPr>
          <w:sz w:val="24"/>
        </w:rPr>
      </w:pPr>
      <w:r>
        <w:rPr>
          <w:sz w:val="24"/>
        </w:rPr>
        <w:t>Stern,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“Toward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Coherent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Environmentally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Behavior”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Social Issues,</w:t>
      </w:r>
      <w:r>
        <w:rPr>
          <w:i/>
          <w:spacing w:val="1"/>
          <w:sz w:val="24"/>
        </w:rPr>
        <w:t> </w:t>
      </w:r>
      <w:r>
        <w:rPr>
          <w:sz w:val="24"/>
        </w:rPr>
        <w:t>56(3), 407-424.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line="360" w:lineRule="auto" w:before="98"/>
        <w:ind w:left="1436" w:right="390" w:hanging="708"/>
        <w:jc w:val="both"/>
      </w:pPr>
      <w:r>
        <w:rPr/>
        <w:t>Stern, P. C., Dietz, T., Abel, T., Guagnano, G. A., &amp; Kalof, L. (1999). “A value-belief-</w:t>
      </w:r>
      <w:r>
        <w:rPr>
          <w:spacing w:val="1"/>
        </w:rPr>
        <w:t> </w:t>
      </w:r>
      <w:r>
        <w:rPr/>
        <w:t>Norm</w:t>
      </w:r>
      <w:r>
        <w:rPr>
          <w:spacing w:val="-8"/>
        </w:rPr>
        <w:t> </w:t>
      </w:r>
      <w:r>
        <w:rPr/>
        <w:t>Theory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Support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Social</w:t>
      </w:r>
      <w:r>
        <w:rPr>
          <w:spacing w:val="-8"/>
        </w:rPr>
        <w:t> </w:t>
      </w:r>
      <w:r>
        <w:rPr/>
        <w:t>Movements: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Environmentalism”.</w:t>
      </w:r>
      <w:r>
        <w:rPr>
          <w:spacing w:val="-58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Ecology Review</w:t>
      </w:r>
      <w:r>
        <w:rPr/>
        <w:t>,</w:t>
      </w:r>
      <w:r>
        <w:rPr>
          <w:spacing w:val="2"/>
        </w:rPr>
        <w:t> </w:t>
      </w:r>
      <w:r>
        <w:rPr/>
        <w:t>6(2), 81-97.</w:t>
      </w:r>
    </w:p>
    <w:p>
      <w:pPr>
        <w:pStyle w:val="BodyText"/>
        <w:spacing w:line="360" w:lineRule="auto" w:before="119"/>
        <w:ind w:left="1436" w:right="388" w:hanging="708"/>
        <w:jc w:val="both"/>
      </w:pPr>
      <w:r>
        <w:rPr/>
        <w:t>Stryker, S. (1987). “Identity Theory: Developments and Extensions”, in: (Eds) Krysia</w:t>
      </w:r>
      <w:r>
        <w:rPr>
          <w:spacing w:val="1"/>
        </w:rPr>
        <w:t> </w:t>
      </w:r>
      <w:r>
        <w:rPr/>
        <w:t>Yardley and Terry Honess, Self and Identity: </w:t>
      </w:r>
      <w:r>
        <w:rPr>
          <w:i/>
        </w:rPr>
        <w:t>Psychosocial Perspectives. </w:t>
      </w:r>
      <w:r>
        <w:rPr/>
        <w:t>NY:</w:t>
      </w:r>
      <w:r>
        <w:rPr>
          <w:spacing w:val="1"/>
        </w:rPr>
        <w:t> </w:t>
      </w:r>
      <w:r>
        <w:rPr/>
        <w:t>Wiley,</w:t>
      </w:r>
      <w:r>
        <w:rPr>
          <w:spacing w:val="-1"/>
        </w:rPr>
        <w:t> </w:t>
      </w:r>
      <w:r>
        <w:rPr/>
        <w:t>ss.89-103. doi: 10.2307/2695840.</w:t>
      </w:r>
    </w:p>
    <w:p>
      <w:pPr>
        <w:spacing w:line="360" w:lineRule="auto" w:before="121"/>
        <w:ind w:left="1436" w:right="394" w:hanging="708"/>
        <w:jc w:val="both"/>
        <w:rPr>
          <w:sz w:val="24"/>
        </w:rPr>
      </w:pPr>
      <w:r>
        <w:rPr>
          <w:sz w:val="24"/>
        </w:rPr>
        <w:t>Swingewood, A. (1998). </w:t>
      </w:r>
      <w:r>
        <w:rPr>
          <w:i/>
          <w:sz w:val="24"/>
        </w:rPr>
        <w:t>Sosyolojik Düşüncenin Kısa Tarihi. </w:t>
      </w:r>
      <w:r>
        <w:rPr>
          <w:sz w:val="24"/>
        </w:rPr>
        <w:t>(Osman Akınhay, Çev.),</w:t>
      </w:r>
      <w:r>
        <w:rPr>
          <w:spacing w:val="1"/>
          <w:sz w:val="24"/>
        </w:rPr>
        <w:t> </w:t>
      </w:r>
      <w:r>
        <w:rPr>
          <w:sz w:val="24"/>
        </w:rPr>
        <w:t>Ankara:</w:t>
      </w:r>
      <w:r>
        <w:rPr>
          <w:spacing w:val="2"/>
          <w:sz w:val="24"/>
        </w:rPr>
        <w:t> </w:t>
      </w:r>
      <w:r>
        <w:rPr>
          <w:sz w:val="24"/>
        </w:rPr>
        <w:t>Bilim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Sanat</w:t>
      </w:r>
      <w:r>
        <w:rPr>
          <w:spacing w:val="2"/>
          <w:sz w:val="24"/>
        </w:rPr>
        <w:t> </w:t>
      </w:r>
      <w:r>
        <w:rPr>
          <w:sz w:val="24"/>
        </w:rPr>
        <w:t>Yayınları.</w:t>
      </w:r>
    </w:p>
    <w:p>
      <w:pPr>
        <w:spacing w:before="121"/>
        <w:ind w:left="728" w:right="0" w:firstLine="0"/>
        <w:jc w:val="both"/>
        <w:rPr>
          <w:i/>
          <w:sz w:val="24"/>
        </w:rPr>
      </w:pPr>
      <w:r>
        <w:rPr>
          <w:sz w:val="24"/>
        </w:rPr>
        <w:t>Şeker,</w:t>
      </w:r>
      <w:r>
        <w:rPr>
          <w:spacing w:val="-1"/>
          <w:sz w:val="24"/>
        </w:rPr>
        <w:t> </w:t>
      </w:r>
      <w:r>
        <w:rPr>
          <w:sz w:val="24"/>
        </w:rPr>
        <w:t>H. ve Gençdoğan,</w:t>
      </w:r>
      <w:r>
        <w:rPr>
          <w:spacing w:val="3"/>
          <w:sz w:val="24"/>
        </w:rPr>
        <w:t> </w:t>
      </w:r>
      <w:r>
        <w:rPr>
          <w:sz w:val="24"/>
        </w:rPr>
        <w:t>B. (2014).</w:t>
      </w:r>
      <w:r>
        <w:rPr>
          <w:spacing w:val="4"/>
          <w:sz w:val="24"/>
        </w:rPr>
        <w:t> </w:t>
      </w:r>
      <w:r>
        <w:rPr>
          <w:i/>
          <w:sz w:val="24"/>
        </w:rPr>
        <w:t>Psikolojide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ve Eğitimde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Araştırma Aracı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Geliştirme</w:t>
      </w:r>
    </w:p>
    <w:p>
      <w:pPr>
        <w:pStyle w:val="BodyText"/>
        <w:spacing w:before="136"/>
        <w:ind w:left="1436"/>
        <w:jc w:val="both"/>
      </w:pPr>
      <w:r>
        <w:rPr/>
        <w:drawing>
          <wp:anchor distT="0" distB="0" distL="0" distR="0" allowOverlap="1" layoutInCell="1" locked="0" behindDoc="1" simplePos="0" relativeHeight="480777728">
            <wp:simplePos x="0" y="0"/>
            <wp:positionH relativeFrom="page">
              <wp:posOffset>1282700</wp:posOffset>
            </wp:positionH>
            <wp:positionV relativeFrom="paragraph">
              <wp:posOffset>185840</wp:posOffset>
            </wp:positionV>
            <wp:extent cx="4686300" cy="1841500"/>
            <wp:effectExtent l="0" t="0" r="0" b="0"/>
            <wp:wrapNone/>
            <wp:docPr id="3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(2.</w:t>
      </w:r>
      <w:r>
        <w:rPr>
          <w:spacing w:val="-3"/>
        </w:rPr>
        <w:t> </w:t>
      </w:r>
      <w:r>
        <w:rPr/>
        <w:t>Basım).</w:t>
      </w:r>
      <w:r>
        <w:rPr>
          <w:spacing w:val="-2"/>
        </w:rPr>
        <w:t> </w:t>
      </w:r>
      <w:r>
        <w:rPr/>
        <w:t>Ankara:</w:t>
      </w:r>
      <w:r>
        <w:rPr>
          <w:spacing w:val="-2"/>
        </w:rPr>
        <w:t> </w:t>
      </w:r>
      <w:r>
        <w:rPr/>
        <w:t>Nobel</w:t>
      </w:r>
      <w:r>
        <w:rPr>
          <w:spacing w:val="-2"/>
        </w:rPr>
        <w:t> </w:t>
      </w:r>
      <w:r>
        <w:rPr/>
        <w:t>Yayıncılık.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1"/>
        <w:ind w:left="1436" w:right="391" w:hanging="708"/>
        <w:jc w:val="both"/>
        <w:rPr>
          <w:sz w:val="24"/>
        </w:rPr>
      </w:pPr>
      <w:r>
        <w:rPr>
          <w:sz w:val="24"/>
        </w:rPr>
        <w:t>Tabachnick, BG ve F, LS. (2015). </w:t>
      </w:r>
      <w:r>
        <w:rPr>
          <w:i/>
          <w:sz w:val="24"/>
        </w:rPr>
        <w:t>Çok Değişkenli İstatistiklerin Kullanımı </w:t>
      </w:r>
      <w:r>
        <w:rPr>
          <w:sz w:val="24"/>
        </w:rPr>
        <w:t>(Çev. Ed. M.</w:t>
      </w:r>
      <w:r>
        <w:rPr>
          <w:spacing w:val="-57"/>
          <w:sz w:val="24"/>
        </w:rPr>
        <w:t> </w:t>
      </w:r>
      <w:r>
        <w:rPr>
          <w:sz w:val="24"/>
        </w:rPr>
        <w:t>Baloğlu).</w:t>
      </w:r>
      <w:r>
        <w:rPr>
          <w:spacing w:val="-1"/>
          <w:sz w:val="24"/>
        </w:rPr>
        <w:t> </w:t>
      </w:r>
      <w:r>
        <w:rPr>
          <w:sz w:val="24"/>
        </w:rPr>
        <w:t>Ankara: Nobel Akademik.</w:t>
      </w:r>
    </w:p>
    <w:p>
      <w:pPr>
        <w:pStyle w:val="BodyText"/>
        <w:spacing w:before="120"/>
        <w:ind w:left="728"/>
      </w:pPr>
      <w:r>
        <w:rPr/>
        <w:pict>
          <v:rect style="position:absolute;margin-left:113.419998pt;margin-top:5.923126pt;width:425.26pt;height:14.16pt;mso-position-horizontal-relative:page;mso-position-vertical-relative:paragraph;z-index:-22538240" filled="true" fillcolor="#ffffff" stroked="false">
            <v:fill type="solid"/>
            <w10:wrap type="none"/>
          </v:rect>
        </w:pict>
      </w:r>
      <w:r>
        <w:rPr/>
        <w:t>Tajfel,</w:t>
      </w:r>
      <w:r>
        <w:rPr>
          <w:spacing w:val="-8"/>
        </w:rPr>
        <w:t> </w:t>
      </w:r>
      <w:r>
        <w:rPr/>
        <w:t>H.</w:t>
      </w:r>
      <w:r>
        <w:rPr>
          <w:spacing w:val="-7"/>
        </w:rPr>
        <w:t> </w:t>
      </w:r>
      <w:r>
        <w:rPr/>
        <w:t>(1978).</w:t>
      </w:r>
      <w:r>
        <w:rPr>
          <w:spacing w:val="-6"/>
        </w:rPr>
        <w:t> </w:t>
      </w:r>
      <w:r>
        <w:rPr/>
        <w:t>“The</w:t>
      </w:r>
      <w:r>
        <w:rPr>
          <w:spacing w:val="-10"/>
        </w:rPr>
        <w:t> </w:t>
      </w:r>
      <w:r>
        <w:rPr/>
        <w:t>Social</w:t>
      </w:r>
      <w:r>
        <w:rPr>
          <w:spacing w:val="-6"/>
        </w:rPr>
        <w:t> </w:t>
      </w:r>
      <w:r>
        <w:rPr/>
        <w:t>İdentity</w:t>
      </w:r>
      <w:r>
        <w:rPr>
          <w:spacing w:val="-12"/>
        </w:rPr>
        <w:t> </w:t>
      </w:r>
      <w:r>
        <w:rPr/>
        <w:t>Theory</w:t>
      </w:r>
      <w:r>
        <w:rPr>
          <w:spacing w:val="-13"/>
        </w:rPr>
        <w:t> </w:t>
      </w:r>
      <w:r>
        <w:rPr/>
        <w:t>of</w:t>
      </w:r>
      <w:r>
        <w:rPr>
          <w:spacing w:val="-5"/>
        </w:rPr>
        <w:t> </w:t>
      </w:r>
      <w:r>
        <w:rPr/>
        <w:t>İntergroup</w:t>
      </w:r>
      <w:r>
        <w:rPr>
          <w:spacing w:val="-6"/>
        </w:rPr>
        <w:t> </w:t>
      </w:r>
      <w:r>
        <w:rPr/>
        <w:t>Behavior”.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S.</w:t>
      </w:r>
      <w:r>
        <w:rPr>
          <w:spacing w:val="-8"/>
        </w:rPr>
        <w:t> </w:t>
      </w:r>
      <w:r>
        <w:rPr/>
        <w:t>Worchel,</w:t>
      </w:r>
      <w:r>
        <w:rPr>
          <w:spacing w:val="-8"/>
        </w:rPr>
        <w:t> </w:t>
      </w:r>
      <w:r>
        <w:rPr/>
        <w:t>&amp;</w:t>
      </w:r>
    </w:p>
    <w:p>
      <w:pPr>
        <w:spacing w:line="360" w:lineRule="auto" w:before="136"/>
        <w:ind w:left="1436" w:right="392" w:firstLine="0"/>
        <w:jc w:val="left"/>
        <w:rPr>
          <w:sz w:val="24"/>
        </w:rPr>
      </w:pPr>
      <w:r>
        <w:rPr/>
        <w:pict>
          <v:rect style="position:absolute;margin-left:148.820007pt;margin-top:6.723112pt;width:389.86pt;height:14.16pt;mso-position-horizontal-relative:page;mso-position-vertical-relative:paragraph;z-index:-22537728" filled="true" fillcolor="#ffffff" stroked="false">
            <v:fill type="solid"/>
            <w10:wrap type="none"/>
          </v:rect>
        </w:pict>
      </w:r>
      <w:r>
        <w:rPr>
          <w:sz w:val="24"/>
        </w:rPr>
        <w:t>W.</w:t>
      </w:r>
      <w:r>
        <w:rPr>
          <w:spacing w:val="31"/>
          <w:sz w:val="24"/>
        </w:rPr>
        <w:t> </w:t>
      </w:r>
      <w:r>
        <w:rPr>
          <w:sz w:val="24"/>
        </w:rPr>
        <w:t>G.</w:t>
      </w:r>
      <w:r>
        <w:rPr>
          <w:spacing w:val="30"/>
          <w:sz w:val="24"/>
        </w:rPr>
        <w:t> </w:t>
      </w:r>
      <w:r>
        <w:rPr>
          <w:sz w:val="24"/>
        </w:rPr>
        <w:t>Austin</w:t>
      </w:r>
      <w:r>
        <w:rPr>
          <w:spacing w:val="31"/>
          <w:sz w:val="24"/>
        </w:rPr>
        <w:t> </w:t>
      </w:r>
      <w:r>
        <w:rPr>
          <w:sz w:val="24"/>
        </w:rPr>
        <w:t>(Eds.),</w:t>
      </w:r>
      <w:r>
        <w:rPr>
          <w:spacing w:val="3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İntergroup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Relations</w:t>
      </w:r>
      <w:r>
        <w:rPr>
          <w:i/>
          <w:spacing w:val="33"/>
          <w:sz w:val="24"/>
        </w:rPr>
        <w:t> </w:t>
      </w:r>
      <w:r>
        <w:rPr>
          <w:sz w:val="24"/>
        </w:rPr>
        <w:t>(pp.</w:t>
      </w:r>
      <w:r>
        <w:rPr>
          <w:spacing w:val="31"/>
          <w:sz w:val="24"/>
        </w:rPr>
        <w:t> </w:t>
      </w:r>
      <w:r>
        <w:rPr>
          <w:sz w:val="24"/>
        </w:rPr>
        <w:t>7-24).</w:t>
      </w:r>
      <w:r>
        <w:rPr>
          <w:spacing w:val="30"/>
          <w:sz w:val="24"/>
        </w:rPr>
        <w:t> </w:t>
      </w:r>
      <w:r>
        <w:rPr>
          <w:sz w:val="24"/>
        </w:rPr>
        <w:t>Chicago:</w:t>
      </w:r>
      <w:r>
        <w:rPr>
          <w:spacing w:val="-57"/>
          <w:sz w:val="24"/>
        </w:rPr>
        <w:t> </w:t>
      </w:r>
      <w:r>
        <w:rPr>
          <w:sz w:val="24"/>
          <w:shd w:fill="FFFFFF" w:color="auto" w:val="clear"/>
        </w:rPr>
        <w:t>Nelson-H.</w:t>
      </w:r>
    </w:p>
    <w:p>
      <w:pPr>
        <w:spacing w:line="362" w:lineRule="auto" w:before="121"/>
        <w:ind w:left="1436" w:right="0" w:hanging="708"/>
        <w:jc w:val="left"/>
        <w:rPr>
          <w:sz w:val="24"/>
        </w:rPr>
      </w:pPr>
      <w:r>
        <w:rPr>
          <w:sz w:val="24"/>
        </w:rPr>
        <w:t>Tajfel,</w:t>
      </w:r>
      <w:r>
        <w:rPr>
          <w:spacing w:val="17"/>
          <w:sz w:val="24"/>
        </w:rPr>
        <w:t> </w:t>
      </w:r>
      <w:r>
        <w:rPr>
          <w:sz w:val="24"/>
        </w:rPr>
        <w:t>H.,</w:t>
      </w:r>
      <w:r>
        <w:rPr>
          <w:spacing w:val="17"/>
          <w:sz w:val="24"/>
        </w:rPr>
        <w:t> </w:t>
      </w:r>
      <w:r>
        <w:rPr>
          <w:sz w:val="24"/>
        </w:rPr>
        <w:t>B,</w:t>
      </w:r>
      <w:r>
        <w:rPr>
          <w:spacing w:val="16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G.,</w:t>
      </w:r>
      <w:r>
        <w:rPr>
          <w:spacing w:val="16"/>
          <w:sz w:val="24"/>
        </w:rPr>
        <w:t> </w:t>
      </w:r>
      <w:r>
        <w:rPr>
          <w:sz w:val="24"/>
        </w:rPr>
        <w:t>Bundy,</w:t>
      </w:r>
      <w:r>
        <w:rPr>
          <w:spacing w:val="17"/>
          <w:sz w:val="24"/>
        </w:rPr>
        <w:t> </w:t>
      </w:r>
      <w:r>
        <w:rPr>
          <w:sz w:val="24"/>
        </w:rPr>
        <w:t>R.</w:t>
      </w:r>
      <w:r>
        <w:rPr>
          <w:spacing w:val="17"/>
          <w:sz w:val="24"/>
        </w:rPr>
        <w:t> </w:t>
      </w:r>
      <w:r>
        <w:rPr>
          <w:sz w:val="24"/>
        </w:rPr>
        <w:t>P.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Flament,</w:t>
      </w:r>
      <w:r>
        <w:rPr>
          <w:spacing w:val="17"/>
          <w:sz w:val="24"/>
        </w:rPr>
        <w:t> </w:t>
      </w:r>
      <w:r>
        <w:rPr>
          <w:sz w:val="24"/>
        </w:rPr>
        <w:t>C.</w:t>
      </w:r>
      <w:r>
        <w:rPr>
          <w:spacing w:val="17"/>
          <w:sz w:val="24"/>
        </w:rPr>
        <w:t> </w:t>
      </w:r>
      <w:r>
        <w:rPr>
          <w:sz w:val="24"/>
        </w:rPr>
        <w:t>(1971).</w:t>
      </w:r>
      <w:r>
        <w:rPr>
          <w:spacing w:val="23"/>
          <w:sz w:val="24"/>
        </w:rPr>
        <w:t> </w:t>
      </w:r>
      <w:r>
        <w:rPr>
          <w:sz w:val="24"/>
        </w:rPr>
        <w:t>“Social</w:t>
      </w:r>
      <w:r>
        <w:rPr>
          <w:spacing w:val="17"/>
          <w:sz w:val="24"/>
        </w:rPr>
        <w:t> </w:t>
      </w:r>
      <w:r>
        <w:rPr>
          <w:sz w:val="24"/>
        </w:rPr>
        <w:t>Categorization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İntergroup Behaviour”.</w:t>
      </w:r>
      <w:r>
        <w:rPr>
          <w:spacing w:val="-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Psychology,</w:t>
      </w:r>
      <w:r>
        <w:rPr>
          <w:i/>
          <w:spacing w:val="-1"/>
          <w:sz w:val="24"/>
        </w:rPr>
        <w:t> </w:t>
      </w:r>
      <w:r>
        <w:rPr>
          <w:sz w:val="24"/>
        </w:rPr>
        <w:t>1(2),</w:t>
      </w:r>
      <w:r>
        <w:rPr>
          <w:spacing w:val="-1"/>
          <w:sz w:val="24"/>
        </w:rPr>
        <w:t> </w:t>
      </w:r>
      <w:r>
        <w:rPr>
          <w:sz w:val="24"/>
        </w:rPr>
        <w:t>149-178.</w:t>
      </w:r>
    </w:p>
    <w:p>
      <w:pPr>
        <w:pStyle w:val="BodyText"/>
        <w:spacing w:before="115"/>
        <w:ind w:left="728"/>
      </w:pPr>
      <w:r>
        <w:rPr>
          <w:spacing w:val="-1"/>
        </w:rPr>
        <w:t>Tajfel,</w:t>
      </w:r>
      <w:r>
        <w:rPr>
          <w:spacing w:val="-10"/>
        </w:rPr>
        <w:t> </w:t>
      </w:r>
      <w:r>
        <w:rPr>
          <w:spacing w:val="-1"/>
        </w:rPr>
        <w:t>H.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Turner,</w:t>
      </w:r>
      <w:r>
        <w:rPr>
          <w:spacing w:val="-10"/>
        </w:rPr>
        <w:t> </w:t>
      </w:r>
      <w:r>
        <w:rPr/>
        <w:t>J.</w:t>
      </w:r>
      <w:r>
        <w:rPr>
          <w:spacing w:val="-8"/>
        </w:rPr>
        <w:t> </w:t>
      </w:r>
      <w:r>
        <w:rPr/>
        <w:t>C.</w:t>
      </w:r>
      <w:r>
        <w:rPr>
          <w:spacing w:val="-10"/>
        </w:rPr>
        <w:t> </w:t>
      </w:r>
      <w:r>
        <w:rPr/>
        <w:t>(1979).</w:t>
      </w:r>
      <w:r>
        <w:rPr>
          <w:spacing w:val="-5"/>
        </w:rPr>
        <w:t> </w:t>
      </w:r>
      <w:r>
        <w:rPr/>
        <w:t>“An</w:t>
      </w:r>
      <w:r>
        <w:rPr>
          <w:spacing w:val="-6"/>
        </w:rPr>
        <w:t> </w:t>
      </w:r>
      <w:r>
        <w:rPr/>
        <w:t>İntegrative</w:t>
      </w:r>
      <w:r>
        <w:rPr>
          <w:spacing w:val="-11"/>
        </w:rPr>
        <w:t> </w:t>
      </w:r>
      <w:r>
        <w:rPr/>
        <w:t>Theory</w:t>
      </w:r>
      <w:r>
        <w:rPr>
          <w:spacing w:val="-14"/>
        </w:rPr>
        <w:t> </w:t>
      </w:r>
      <w:r>
        <w:rPr/>
        <w:t>of</w:t>
      </w:r>
      <w:r>
        <w:rPr>
          <w:spacing w:val="-6"/>
        </w:rPr>
        <w:t> </w:t>
      </w:r>
      <w:r>
        <w:rPr/>
        <w:t>Intergroup</w:t>
      </w:r>
      <w:r>
        <w:rPr>
          <w:spacing w:val="-11"/>
        </w:rPr>
        <w:t> </w:t>
      </w:r>
      <w:r>
        <w:rPr/>
        <w:t>Conflict”.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W.</w:t>
      </w:r>
    </w:p>
    <w:p>
      <w:pPr>
        <w:spacing w:line="360" w:lineRule="auto" w:before="136"/>
        <w:ind w:left="1436" w:right="375" w:firstLine="0"/>
        <w:jc w:val="left"/>
        <w:rPr>
          <w:sz w:val="24"/>
        </w:rPr>
      </w:pPr>
      <w:r>
        <w:rPr>
          <w:sz w:val="24"/>
        </w:rPr>
        <w:t>G. Austin and S. Worchel (Eds.), </w:t>
      </w:r>
      <w:r>
        <w:rPr>
          <w:i/>
          <w:sz w:val="24"/>
        </w:rPr>
        <w:t>The Social Psychology of Intergroup Relations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Monterey,</w:t>
      </w:r>
      <w:r>
        <w:rPr>
          <w:spacing w:val="-1"/>
          <w:sz w:val="24"/>
        </w:rPr>
        <w:t> </w:t>
      </w:r>
      <w:r>
        <w:rPr>
          <w:sz w:val="24"/>
        </w:rPr>
        <w:t>CA: Brooks-Cole, 33-47.</w:t>
      </w:r>
    </w:p>
    <w:p>
      <w:pPr>
        <w:spacing w:line="360" w:lineRule="auto" w:before="120"/>
        <w:ind w:left="1436" w:right="391" w:hanging="708"/>
        <w:jc w:val="left"/>
        <w:rPr>
          <w:sz w:val="24"/>
        </w:rPr>
      </w:pPr>
      <w:r>
        <w:rPr>
          <w:sz w:val="24"/>
        </w:rPr>
        <w:t>Tavşancıl,</w:t>
      </w:r>
      <w:r>
        <w:rPr>
          <w:spacing w:val="55"/>
          <w:sz w:val="24"/>
        </w:rPr>
        <w:t> </w:t>
      </w:r>
      <w:r>
        <w:rPr>
          <w:sz w:val="24"/>
        </w:rPr>
        <w:t>E.</w:t>
      </w:r>
      <w:r>
        <w:rPr>
          <w:spacing w:val="56"/>
          <w:sz w:val="24"/>
        </w:rPr>
        <w:t> </w:t>
      </w:r>
      <w:r>
        <w:rPr>
          <w:sz w:val="24"/>
        </w:rPr>
        <w:t>(2014).</w:t>
      </w:r>
      <w:r>
        <w:rPr>
          <w:spacing w:val="57"/>
          <w:sz w:val="24"/>
        </w:rPr>
        <w:t> </w:t>
      </w:r>
      <w:r>
        <w:rPr>
          <w:i/>
          <w:sz w:val="24"/>
        </w:rPr>
        <w:t>Tutumların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Ölçümü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Veri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Analizi.</w:t>
      </w:r>
      <w:r>
        <w:rPr>
          <w:i/>
          <w:spacing w:val="59"/>
          <w:sz w:val="24"/>
        </w:rPr>
        <w:t> </w:t>
      </w:r>
      <w:r>
        <w:rPr>
          <w:sz w:val="24"/>
        </w:rPr>
        <w:t>Ankara:</w:t>
      </w:r>
      <w:r>
        <w:rPr>
          <w:spacing w:val="56"/>
          <w:sz w:val="24"/>
        </w:rPr>
        <w:t> </w:t>
      </w:r>
      <w:r>
        <w:rPr>
          <w:sz w:val="24"/>
        </w:rPr>
        <w:t>Nobel</w:t>
      </w:r>
      <w:r>
        <w:rPr>
          <w:spacing w:val="-57"/>
          <w:sz w:val="24"/>
        </w:rPr>
        <w:t> </w:t>
      </w:r>
      <w:r>
        <w:rPr>
          <w:sz w:val="24"/>
        </w:rPr>
        <w:t>Yayıncılık.</w:t>
      </w:r>
    </w:p>
    <w:p>
      <w:pPr>
        <w:spacing w:line="360" w:lineRule="auto" w:before="120"/>
        <w:ind w:left="1436" w:right="390" w:hanging="708"/>
        <w:jc w:val="left"/>
        <w:rPr>
          <w:sz w:val="24"/>
        </w:rPr>
      </w:pPr>
      <w:r>
        <w:rPr>
          <w:sz w:val="24"/>
        </w:rPr>
        <w:t>Taylor,</w:t>
      </w:r>
      <w:r>
        <w:rPr>
          <w:spacing w:val="-13"/>
          <w:sz w:val="24"/>
        </w:rPr>
        <w:t> </w:t>
      </w:r>
      <w:r>
        <w:rPr>
          <w:sz w:val="24"/>
        </w:rPr>
        <w:t>C.</w:t>
      </w:r>
      <w:r>
        <w:rPr>
          <w:spacing w:val="-11"/>
          <w:sz w:val="24"/>
        </w:rPr>
        <w:t> </w:t>
      </w:r>
      <w:r>
        <w:rPr>
          <w:sz w:val="24"/>
        </w:rPr>
        <w:t>(1994).</w:t>
      </w:r>
      <w:r>
        <w:rPr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Recognition.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Gutman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(Ed.),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Multiculturalism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The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Politics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Recognition</w:t>
      </w:r>
      <w:r>
        <w:rPr>
          <w:i/>
          <w:spacing w:val="-11"/>
          <w:sz w:val="24"/>
        </w:rPr>
        <w:t> </w:t>
      </w:r>
      <w:r>
        <w:rPr>
          <w:sz w:val="24"/>
        </w:rPr>
        <w:t>(pp.</w:t>
      </w:r>
      <w:r>
        <w:rPr>
          <w:spacing w:val="-16"/>
          <w:sz w:val="24"/>
        </w:rPr>
        <w:t> </w:t>
      </w:r>
      <w:r>
        <w:rPr>
          <w:sz w:val="24"/>
        </w:rPr>
        <w:t>25-73).</w:t>
      </w:r>
      <w:r>
        <w:rPr>
          <w:spacing w:val="-16"/>
          <w:sz w:val="24"/>
        </w:rPr>
        <w:t> </w:t>
      </w:r>
      <w:r>
        <w:rPr>
          <w:sz w:val="24"/>
        </w:rPr>
        <w:t>Princeton,</w:t>
      </w:r>
      <w:r>
        <w:rPr>
          <w:spacing w:val="-12"/>
          <w:sz w:val="24"/>
        </w:rPr>
        <w:t> </w:t>
      </w:r>
      <w:r>
        <w:rPr>
          <w:sz w:val="24"/>
        </w:rPr>
        <w:t>NJ:</w:t>
      </w:r>
      <w:r>
        <w:rPr>
          <w:spacing w:val="-13"/>
          <w:sz w:val="24"/>
        </w:rPr>
        <w:t> </w:t>
      </w:r>
      <w:r>
        <w:rPr>
          <w:sz w:val="24"/>
        </w:rPr>
        <w:t>Princeton</w:t>
      </w:r>
      <w:r>
        <w:rPr>
          <w:spacing w:val="-14"/>
          <w:sz w:val="24"/>
        </w:rPr>
        <w:t> </w:t>
      </w:r>
      <w:r>
        <w:rPr>
          <w:sz w:val="24"/>
        </w:rPr>
        <w:t>University</w:t>
      </w:r>
      <w:r>
        <w:rPr>
          <w:spacing w:val="-15"/>
          <w:sz w:val="24"/>
        </w:rPr>
        <w:t> </w:t>
      </w:r>
      <w:r>
        <w:rPr>
          <w:sz w:val="24"/>
        </w:rPr>
        <w:t>Press.</w:t>
      </w:r>
    </w:p>
    <w:p>
      <w:pPr>
        <w:spacing w:before="121"/>
        <w:ind w:left="728" w:right="0" w:firstLine="0"/>
        <w:jc w:val="left"/>
        <w:rPr>
          <w:sz w:val="24"/>
        </w:rPr>
      </w:pPr>
      <w:r>
        <w:rPr>
          <w:sz w:val="24"/>
        </w:rPr>
        <w:t>Tezcan,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(1993).</w:t>
      </w:r>
      <w:r>
        <w:rPr>
          <w:spacing w:val="-7"/>
          <w:sz w:val="24"/>
        </w:rPr>
        <w:t> </w:t>
      </w:r>
      <w:r>
        <w:rPr>
          <w:i/>
          <w:sz w:val="24"/>
        </w:rPr>
        <w:t>Sosyoloji’ye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Giriş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“Temel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Kavramlar”.</w:t>
      </w:r>
      <w:r>
        <w:rPr>
          <w:i/>
          <w:spacing w:val="-8"/>
          <w:sz w:val="24"/>
        </w:rPr>
        <w:t> </w:t>
      </w:r>
      <w:r>
        <w:rPr>
          <w:sz w:val="24"/>
        </w:rPr>
        <w:t>Ankara:</w:t>
      </w:r>
      <w:r>
        <w:rPr>
          <w:spacing w:val="-9"/>
          <w:sz w:val="24"/>
        </w:rPr>
        <w:t> </w:t>
      </w:r>
      <w:r>
        <w:rPr>
          <w:sz w:val="24"/>
        </w:rPr>
        <w:t>72</w:t>
      </w:r>
      <w:r>
        <w:rPr>
          <w:spacing w:val="-9"/>
          <w:sz w:val="24"/>
        </w:rPr>
        <w:t> </w:t>
      </w:r>
      <w:r>
        <w:rPr>
          <w:sz w:val="24"/>
        </w:rPr>
        <w:t>TDFO</w:t>
      </w:r>
      <w:r>
        <w:rPr>
          <w:spacing w:val="-9"/>
          <w:sz w:val="24"/>
        </w:rPr>
        <w:t> </w:t>
      </w:r>
      <w:r>
        <w:rPr>
          <w:sz w:val="24"/>
        </w:rPr>
        <w:t>Yayınları.</w:t>
      </w:r>
    </w:p>
    <w:p>
      <w:pPr>
        <w:pStyle w:val="BodyText"/>
        <w:spacing w:before="6"/>
        <w:rPr>
          <w:sz w:val="22"/>
        </w:rPr>
      </w:pPr>
    </w:p>
    <w:p>
      <w:pPr>
        <w:spacing w:line="360" w:lineRule="auto" w:before="0"/>
        <w:ind w:left="1436" w:right="0" w:hanging="708"/>
        <w:jc w:val="left"/>
        <w:rPr>
          <w:sz w:val="24"/>
        </w:rPr>
      </w:pPr>
      <w:r>
        <w:rPr>
          <w:sz w:val="24"/>
        </w:rPr>
        <w:t>Thakkar,</w:t>
      </w:r>
      <w:r>
        <w:rPr>
          <w:spacing w:val="12"/>
          <w:sz w:val="24"/>
        </w:rPr>
        <w:t> </w:t>
      </w:r>
      <w:r>
        <w:rPr>
          <w:sz w:val="24"/>
        </w:rPr>
        <w:t>J.</w:t>
      </w:r>
      <w:r>
        <w:rPr>
          <w:spacing w:val="14"/>
          <w:sz w:val="24"/>
        </w:rPr>
        <w:t> </w:t>
      </w:r>
      <w:r>
        <w:rPr>
          <w:sz w:val="24"/>
        </w:rPr>
        <w:t>J.</w:t>
      </w:r>
      <w:r>
        <w:rPr>
          <w:spacing w:val="13"/>
          <w:sz w:val="24"/>
        </w:rPr>
        <w:t> </w:t>
      </w:r>
      <w:r>
        <w:rPr>
          <w:sz w:val="24"/>
        </w:rPr>
        <w:t>(2020).</w:t>
      </w:r>
      <w:r>
        <w:rPr>
          <w:spacing w:val="13"/>
          <w:sz w:val="24"/>
        </w:rPr>
        <w:t> </w:t>
      </w:r>
      <w:r>
        <w:rPr>
          <w:sz w:val="24"/>
        </w:rPr>
        <w:t>“Applications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Structural</w:t>
      </w:r>
      <w:r>
        <w:rPr>
          <w:spacing w:val="16"/>
          <w:sz w:val="24"/>
        </w:rPr>
        <w:t> </w:t>
      </w:r>
      <w:r>
        <w:rPr>
          <w:sz w:val="24"/>
        </w:rPr>
        <w:t>Equation</w:t>
      </w:r>
      <w:r>
        <w:rPr>
          <w:spacing w:val="13"/>
          <w:sz w:val="24"/>
        </w:rPr>
        <w:t> </w:t>
      </w:r>
      <w:r>
        <w:rPr>
          <w:sz w:val="24"/>
        </w:rPr>
        <w:t>Modelling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AMOS</w:t>
      </w:r>
      <w:r>
        <w:rPr>
          <w:spacing w:val="13"/>
          <w:sz w:val="24"/>
        </w:rPr>
        <w:t> </w:t>
      </w:r>
      <w:r>
        <w:rPr>
          <w:sz w:val="24"/>
        </w:rPr>
        <w:t>21,</w:t>
      </w:r>
      <w:r>
        <w:rPr>
          <w:spacing w:val="-57"/>
          <w:sz w:val="24"/>
        </w:rPr>
        <w:t> </w:t>
      </w:r>
      <w:r>
        <w:rPr>
          <w:sz w:val="24"/>
        </w:rPr>
        <w:t>IBM</w:t>
      </w:r>
      <w:r>
        <w:rPr>
          <w:spacing w:val="-2"/>
          <w:sz w:val="24"/>
        </w:rPr>
        <w:t> </w:t>
      </w:r>
      <w:r>
        <w:rPr>
          <w:sz w:val="24"/>
        </w:rPr>
        <w:t>SPSS”.</w:t>
      </w:r>
      <w:r>
        <w:rPr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Structural Equation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Modelling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35-89).</w:t>
      </w:r>
      <w:r>
        <w:rPr>
          <w:spacing w:val="-2"/>
          <w:sz w:val="24"/>
        </w:rPr>
        <w:t> </w:t>
      </w:r>
      <w:r>
        <w:rPr>
          <w:sz w:val="24"/>
        </w:rPr>
        <w:t>Singapore:</w:t>
      </w:r>
      <w:r>
        <w:rPr>
          <w:spacing w:val="-1"/>
          <w:sz w:val="24"/>
        </w:rPr>
        <w:t> </w:t>
      </w:r>
      <w:r>
        <w:rPr>
          <w:sz w:val="24"/>
        </w:rPr>
        <w:t>Springer.</w:t>
      </w:r>
    </w:p>
    <w:p>
      <w:pPr>
        <w:spacing w:line="463" w:lineRule="auto" w:before="120"/>
        <w:ind w:left="728" w:right="1737" w:firstLine="0"/>
        <w:jc w:val="left"/>
        <w:rPr>
          <w:sz w:val="24"/>
        </w:rPr>
      </w:pPr>
      <w:r>
        <w:rPr>
          <w:sz w:val="24"/>
        </w:rPr>
        <w:t>Touraine, Alain. (1969). </w:t>
      </w:r>
      <w:r>
        <w:rPr>
          <w:i/>
          <w:sz w:val="24"/>
        </w:rPr>
        <w:t>La Socite Post-Industruelle. </w:t>
      </w:r>
      <w:r>
        <w:rPr>
          <w:sz w:val="24"/>
        </w:rPr>
        <w:t>Paris: Denoel.</w:t>
      </w:r>
      <w:r>
        <w:rPr>
          <w:spacing w:val="1"/>
          <w:sz w:val="24"/>
        </w:rPr>
        <w:t> </w:t>
      </w:r>
      <w:r>
        <w:rPr>
          <w:sz w:val="24"/>
        </w:rPr>
        <w:t>Türkçe</w:t>
      </w:r>
      <w:r>
        <w:rPr>
          <w:spacing w:val="-3"/>
          <w:sz w:val="24"/>
        </w:rPr>
        <w:t> </w:t>
      </w:r>
      <w:r>
        <w:rPr>
          <w:sz w:val="24"/>
        </w:rPr>
        <w:t>Sözlük</w:t>
      </w:r>
      <w:r>
        <w:rPr>
          <w:spacing w:val="-2"/>
          <w:sz w:val="24"/>
        </w:rPr>
        <w:t> </w:t>
      </w:r>
      <w:r>
        <w:rPr>
          <w:sz w:val="24"/>
        </w:rPr>
        <w:t>(2005).</w:t>
      </w:r>
      <w:r>
        <w:rPr>
          <w:spacing w:val="-2"/>
          <w:sz w:val="24"/>
        </w:rPr>
        <w:t> </w:t>
      </w:r>
      <w:r>
        <w:rPr>
          <w:sz w:val="24"/>
        </w:rPr>
        <w:t>(10.</w:t>
      </w:r>
      <w:r>
        <w:rPr>
          <w:spacing w:val="-2"/>
          <w:sz w:val="24"/>
        </w:rPr>
        <w:t> </w:t>
      </w:r>
      <w:r>
        <w:rPr>
          <w:sz w:val="24"/>
        </w:rPr>
        <w:t>Basım).</w:t>
      </w:r>
      <w:r>
        <w:rPr>
          <w:spacing w:val="-2"/>
          <w:sz w:val="24"/>
        </w:rPr>
        <w:t> </w:t>
      </w:r>
      <w:r>
        <w:rPr>
          <w:sz w:val="24"/>
        </w:rPr>
        <w:t>Ankara:</w:t>
      </w:r>
      <w:r>
        <w:rPr>
          <w:spacing w:val="-2"/>
          <w:sz w:val="24"/>
        </w:rPr>
        <w:t> </w:t>
      </w:r>
      <w:r>
        <w:rPr>
          <w:sz w:val="24"/>
        </w:rPr>
        <w:t>Türk</w:t>
      </w:r>
      <w:r>
        <w:rPr>
          <w:spacing w:val="-1"/>
          <w:sz w:val="24"/>
        </w:rPr>
        <w:t> </w:t>
      </w:r>
      <w:r>
        <w:rPr>
          <w:sz w:val="24"/>
        </w:rPr>
        <w:t>Dil</w:t>
      </w:r>
      <w:r>
        <w:rPr>
          <w:spacing w:val="-3"/>
          <w:sz w:val="24"/>
        </w:rPr>
        <w:t> </w:t>
      </w:r>
      <w:r>
        <w:rPr>
          <w:sz w:val="24"/>
        </w:rPr>
        <w:t>Kurumu</w:t>
      </w:r>
      <w:r>
        <w:rPr>
          <w:spacing w:val="-2"/>
          <w:sz w:val="24"/>
        </w:rPr>
        <w:t> </w:t>
      </w:r>
      <w:r>
        <w:rPr>
          <w:sz w:val="24"/>
        </w:rPr>
        <w:t>Yayınları.</w:t>
      </w:r>
    </w:p>
    <w:p>
      <w:pPr>
        <w:spacing w:after="0" w:line="463" w:lineRule="auto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before="98"/>
        <w:ind w:left="728" w:right="0" w:firstLine="0"/>
        <w:jc w:val="both"/>
        <w:rPr>
          <w:sz w:val="24"/>
        </w:rPr>
      </w:pPr>
      <w:r>
        <w:rPr>
          <w:sz w:val="24"/>
        </w:rPr>
        <w:t>Türkdoğan,</w:t>
      </w:r>
      <w:r>
        <w:rPr>
          <w:spacing w:val="-3"/>
          <w:sz w:val="24"/>
        </w:rPr>
        <w:t> </w:t>
      </w:r>
      <w:r>
        <w:rPr>
          <w:sz w:val="24"/>
        </w:rPr>
        <w:t>O.</w:t>
      </w:r>
      <w:r>
        <w:rPr>
          <w:spacing w:val="-3"/>
          <w:sz w:val="24"/>
        </w:rPr>
        <w:t> </w:t>
      </w:r>
      <w:r>
        <w:rPr>
          <w:sz w:val="24"/>
        </w:rPr>
        <w:t>(1997).</w:t>
      </w:r>
      <w:r>
        <w:rPr>
          <w:spacing w:val="56"/>
          <w:sz w:val="24"/>
        </w:rPr>
        <w:t> </w:t>
      </w:r>
      <w:r>
        <w:rPr>
          <w:i/>
          <w:sz w:val="24"/>
        </w:rPr>
        <w:t>Sosyal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Hareketlerin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Sosyolojisi.</w:t>
      </w:r>
      <w:r>
        <w:rPr>
          <w:i/>
          <w:spacing w:val="-2"/>
          <w:sz w:val="24"/>
        </w:rPr>
        <w:t> </w:t>
      </w:r>
      <w:r>
        <w:rPr>
          <w:sz w:val="24"/>
        </w:rPr>
        <w:t>İstanbul: Birleşik</w:t>
      </w:r>
      <w:r>
        <w:rPr>
          <w:spacing w:val="-1"/>
          <w:sz w:val="24"/>
        </w:rPr>
        <w:t> </w:t>
      </w:r>
      <w:r>
        <w:rPr>
          <w:sz w:val="24"/>
        </w:rPr>
        <w:t>Yayıncılık.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28"/>
        <w:jc w:val="both"/>
        <w:rPr>
          <w:i/>
        </w:rPr>
      </w:pPr>
      <w:r>
        <w:rPr/>
        <w:t>Tversky,</w:t>
      </w:r>
      <w:r>
        <w:rPr>
          <w:spacing w:val="-11"/>
        </w:rPr>
        <w:t> </w:t>
      </w:r>
      <w:r>
        <w:rPr/>
        <w:t>A.,</w:t>
      </w:r>
      <w:r>
        <w:rPr>
          <w:spacing w:val="-9"/>
        </w:rPr>
        <w:t> </w:t>
      </w:r>
      <w:r>
        <w:rPr/>
        <w:t>&amp;</w:t>
      </w:r>
      <w:r>
        <w:rPr>
          <w:spacing w:val="-13"/>
        </w:rPr>
        <w:t> </w:t>
      </w:r>
      <w:r>
        <w:rPr/>
        <w:t>Kahneman,</w:t>
      </w:r>
      <w:r>
        <w:rPr>
          <w:spacing w:val="-11"/>
        </w:rPr>
        <w:t> </w:t>
      </w:r>
      <w:r>
        <w:rPr/>
        <w:t>D.</w:t>
      </w:r>
      <w:r>
        <w:rPr>
          <w:spacing w:val="-12"/>
        </w:rPr>
        <w:t> </w:t>
      </w:r>
      <w:r>
        <w:rPr/>
        <w:t>(1974).</w:t>
      </w:r>
      <w:r>
        <w:rPr>
          <w:spacing w:val="-12"/>
        </w:rPr>
        <w:t> </w:t>
      </w:r>
      <w:r>
        <w:rPr/>
        <w:t>Judgment</w:t>
      </w:r>
      <w:r>
        <w:rPr>
          <w:spacing w:val="-11"/>
        </w:rPr>
        <w:t> </w:t>
      </w:r>
      <w:r>
        <w:rPr/>
        <w:t>under</w:t>
      </w:r>
      <w:r>
        <w:rPr>
          <w:spacing w:val="-12"/>
        </w:rPr>
        <w:t> </w:t>
      </w:r>
      <w:r>
        <w:rPr/>
        <w:t>uncertainty:</w:t>
      </w:r>
      <w:r>
        <w:rPr>
          <w:spacing w:val="-7"/>
        </w:rPr>
        <w:t> </w:t>
      </w:r>
      <w:r>
        <w:rPr/>
        <w:t>Heuristics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biases</w:t>
      </w:r>
      <w:r>
        <w:rPr>
          <w:i/>
        </w:rPr>
        <w:t>.</w:t>
      </w:r>
    </w:p>
    <w:p>
      <w:pPr>
        <w:spacing w:before="140"/>
        <w:ind w:left="1436" w:right="0" w:firstLine="0"/>
        <w:jc w:val="left"/>
        <w:rPr>
          <w:sz w:val="24"/>
        </w:rPr>
      </w:pPr>
      <w:r>
        <w:rPr>
          <w:i/>
          <w:sz w:val="24"/>
        </w:rPr>
        <w:t>Science,</w:t>
      </w:r>
      <w:r>
        <w:rPr>
          <w:sz w:val="24"/>
        </w:rPr>
        <w:t>185(4157),1124–1131.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1436" w:right="390" w:hanging="708"/>
        <w:jc w:val="both"/>
      </w:pPr>
      <w:r>
        <w:rPr/>
        <w:t>Üsdiken,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Pasadeos,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“Türkiye'de</w:t>
      </w:r>
      <w:r>
        <w:rPr>
          <w:spacing w:val="1"/>
        </w:rPr>
        <w:t> </w:t>
      </w:r>
      <w:r>
        <w:rPr/>
        <w:t>Yayınlanan</w:t>
      </w:r>
      <w:r>
        <w:rPr>
          <w:spacing w:val="1"/>
        </w:rPr>
        <w:t> </w:t>
      </w:r>
      <w:r>
        <w:rPr/>
        <w:t>Yönetimle</w:t>
      </w:r>
      <w:r>
        <w:rPr>
          <w:spacing w:val="1"/>
        </w:rPr>
        <w:t> </w:t>
      </w:r>
      <w:r>
        <w:rPr/>
        <w:t>İlgili</w:t>
      </w:r>
      <w:r>
        <w:rPr>
          <w:spacing w:val="1"/>
        </w:rPr>
        <w:t> </w:t>
      </w:r>
      <w:r>
        <w:rPr/>
        <w:t>Makalelerdeki Atıflar Üzerine Bir İnceleme”. </w:t>
      </w:r>
      <w:r>
        <w:rPr>
          <w:i/>
        </w:rPr>
        <w:t>Amme İdaresi Dergisi</w:t>
      </w:r>
      <w:r>
        <w:rPr/>
        <w:t>, 25(2): 107-</w:t>
      </w:r>
      <w:r>
        <w:rPr>
          <w:spacing w:val="-57"/>
        </w:rPr>
        <w:t> </w:t>
      </w:r>
      <w:r>
        <w:rPr/>
        <w:t>134.</w:t>
      </w:r>
    </w:p>
    <w:p>
      <w:pPr>
        <w:pStyle w:val="BodyText"/>
        <w:spacing w:line="360" w:lineRule="auto" w:before="121"/>
        <w:ind w:left="1436" w:right="390" w:hanging="708"/>
        <w:jc w:val="both"/>
      </w:pPr>
      <w:r>
        <w:rPr/>
        <w:drawing>
          <wp:anchor distT="0" distB="0" distL="0" distR="0" allowOverlap="1" layoutInCell="1" locked="0" behindDoc="1" simplePos="0" relativeHeight="480779264">
            <wp:simplePos x="0" y="0"/>
            <wp:positionH relativeFrom="page">
              <wp:posOffset>1282700</wp:posOffset>
            </wp:positionH>
            <wp:positionV relativeFrom="paragraph">
              <wp:posOffset>964604</wp:posOffset>
            </wp:positionV>
            <wp:extent cx="4686300" cy="1841500"/>
            <wp:effectExtent l="0" t="0" r="0" b="0"/>
            <wp:wrapNone/>
            <wp:docPr id="3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Van der Werff, Ellen vd. (2013). “The Value of Environmental Self- Identity: The</w:t>
      </w:r>
      <w:r>
        <w:rPr>
          <w:spacing w:val="1"/>
        </w:rPr>
        <w:t> </w:t>
      </w:r>
      <w:r>
        <w:rPr/>
        <w:t>Relationship between Biospheric Values, Environmental Self-Identity and Pro-</w:t>
      </w:r>
      <w:r>
        <w:rPr>
          <w:spacing w:val="1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Preferences,</w:t>
      </w:r>
      <w:r>
        <w:rPr>
          <w:spacing w:val="-10"/>
        </w:rPr>
        <w:t> </w:t>
      </w:r>
      <w:r>
        <w:rPr/>
        <w:t>Intentions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Behaviour”.</w:t>
      </w:r>
      <w:r>
        <w:rPr>
          <w:spacing w:val="-8"/>
        </w:rPr>
        <w:t> </w:t>
      </w:r>
      <w:r>
        <w:rPr>
          <w:i/>
        </w:rPr>
        <w:t>Journal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Environmental</w:t>
      </w:r>
      <w:r>
        <w:rPr>
          <w:i/>
          <w:spacing w:val="-58"/>
        </w:rPr>
        <w:t> </w:t>
      </w:r>
      <w:r>
        <w:rPr>
          <w:i/>
        </w:rPr>
        <w:t>Psychology,</w:t>
      </w:r>
      <w:r>
        <w:rPr>
          <w:i/>
          <w:spacing w:val="-1"/>
        </w:rPr>
        <w:t> </w:t>
      </w:r>
      <w:r>
        <w:rPr/>
        <w:t>C. 34, s. 55-63.</w:t>
      </w:r>
    </w:p>
    <w:p>
      <w:pPr>
        <w:spacing w:before="121"/>
        <w:ind w:left="728" w:right="0" w:firstLine="0"/>
        <w:jc w:val="both"/>
        <w:rPr>
          <w:sz w:val="24"/>
        </w:rPr>
      </w:pPr>
      <w:r>
        <w:rPr>
          <w:sz w:val="24"/>
        </w:rPr>
        <w:t>Vroom,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(1964).</w:t>
      </w:r>
      <w:r>
        <w:rPr>
          <w:spacing w:val="3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Motivation.</w:t>
      </w:r>
      <w:r>
        <w:rPr>
          <w:i/>
          <w:spacing w:val="-1"/>
          <w:sz w:val="24"/>
        </w:rPr>
        <w:t> </w:t>
      </w:r>
      <w:r>
        <w:rPr>
          <w:sz w:val="24"/>
        </w:rPr>
        <w:t>USA:</w:t>
      </w:r>
      <w:r>
        <w:rPr>
          <w:spacing w:val="-2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3"/>
        <w:rPr>
          <w:sz w:val="22"/>
        </w:rPr>
      </w:pPr>
    </w:p>
    <w:p>
      <w:pPr>
        <w:spacing w:line="360" w:lineRule="auto" w:before="0"/>
        <w:ind w:left="1436" w:right="396" w:hanging="708"/>
        <w:jc w:val="both"/>
        <w:rPr>
          <w:sz w:val="24"/>
        </w:rPr>
      </w:pPr>
      <w:r>
        <w:rPr>
          <w:sz w:val="24"/>
        </w:rPr>
        <w:t>Wallace, R. A. ve Wolf, A. (2004). </w:t>
      </w:r>
      <w:r>
        <w:rPr>
          <w:i/>
          <w:sz w:val="24"/>
        </w:rPr>
        <w:t>Çağdaş Sosyoloji Kuramları: Klasik Geleneğin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Geliştirilmesi,</w:t>
      </w:r>
      <w:r>
        <w:rPr>
          <w:i/>
          <w:spacing w:val="-1"/>
          <w:sz w:val="24"/>
        </w:rPr>
        <w:t> </w:t>
      </w:r>
      <w:r>
        <w:rPr>
          <w:sz w:val="24"/>
        </w:rPr>
        <w:t>Çev. Leyla</w:t>
      </w:r>
      <w:r>
        <w:rPr>
          <w:spacing w:val="-3"/>
          <w:sz w:val="24"/>
        </w:rPr>
        <w:t> </w:t>
      </w:r>
      <w:r>
        <w:rPr>
          <w:sz w:val="24"/>
        </w:rPr>
        <w:t>Elburuz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Rami</w:t>
      </w:r>
      <w:r>
        <w:rPr>
          <w:spacing w:val="-3"/>
          <w:sz w:val="24"/>
        </w:rPr>
        <w:t> </w:t>
      </w:r>
      <w:r>
        <w:rPr>
          <w:sz w:val="24"/>
        </w:rPr>
        <w:t>Ayas,</w:t>
      </w:r>
      <w:r>
        <w:rPr>
          <w:spacing w:val="6"/>
          <w:sz w:val="24"/>
        </w:rPr>
        <w:t> </w:t>
      </w:r>
      <w:r>
        <w:rPr>
          <w:sz w:val="24"/>
        </w:rPr>
        <w:t>İzmir:</w:t>
      </w:r>
      <w:r>
        <w:rPr>
          <w:spacing w:val="-2"/>
          <w:sz w:val="24"/>
        </w:rPr>
        <w:t> </w:t>
      </w:r>
      <w:r>
        <w:rPr>
          <w:sz w:val="24"/>
        </w:rPr>
        <w:t>Punto</w:t>
      </w:r>
      <w:r>
        <w:rPr>
          <w:spacing w:val="-2"/>
          <w:sz w:val="24"/>
        </w:rPr>
        <w:t> </w:t>
      </w:r>
      <w:r>
        <w:rPr>
          <w:sz w:val="24"/>
        </w:rPr>
        <w:t>Yayınları.</w:t>
      </w:r>
    </w:p>
    <w:p>
      <w:pPr>
        <w:spacing w:line="360" w:lineRule="auto" w:before="121"/>
        <w:ind w:left="1436" w:right="393" w:hanging="708"/>
        <w:jc w:val="both"/>
        <w:rPr>
          <w:sz w:val="24"/>
        </w:rPr>
      </w:pPr>
      <w:r>
        <w:rPr>
          <w:sz w:val="24"/>
        </w:rPr>
        <w:t>Wallace,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Wolf,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Çağdaş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Sosyoloji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Kuramları: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Klasik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Geleneğin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Geliştirilmesi</w:t>
      </w:r>
      <w:r>
        <w:rPr>
          <w:sz w:val="24"/>
        </w:rPr>
        <w:t>, (Çev.: Mehmet Rami Ayas, Leyla Elburuz). Ankara: Doğu Batı</w:t>
      </w:r>
      <w:r>
        <w:rPr>
          <w:spacing w:val="1"/>
          <w:sz w:val="24"/>
        </w:rPr>
        <w:t> </w:t>
      </w:r>
      <w:r>
        <w:rPr>
          <w:sz w:val="24"/>
        </w:rPr>
        <w:t>Yayınları.</w:t>
      </w:r>
    </w:p>
    <w:p>
      <w:pPr>
        <w:pStyle w:val="BodyText"/>
        <w:spacing w:line="360" w:lineRule="auto" w:before="121"/>
        <w:ind w:left="1436" w:right="390" w:hanging="708"/>
        <w:jc w:val="both"/>
      </w:pPr>
      <w:r>
        <w:rPr/>
        <w:t>Wang, T., ve Andre, T. (1991). “Conceptual Change Text Versus Traditional Text 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Electricity”.</w:t>
      </w:r>
      <w:r>
        <w:rPr>
          <w:spacing w:val="1"/>
        </w:rPr>
        <w:t> </w:t>
      </w:r>
      <w:r>
        <w:rPr>
          <w:i/>
        </w:rPr>
        <w:t>Contemporary</w:t>
      </w:r>
      <w:r>
        <w:rPr>
          <w:i/>
          <w:spacing w:val="-1"/>
        </w:rPr>
        <w:t> </w:t>
      </w:r>
      <w:r>
        <w:rPr>
          <w:i/>
        </w:rPr>
        <w:t>Educational Psychology, </w:t>
      </w:r>
      <w:r>
        <w:rPr/>
        <w:t>16(1), 103-116.</w:t>
      </w:r>
    </w:p>
    <w:p>
      <w:pPr>
        <w:spacing w:line="360" w:lineRule="auto" w:before="119"/>
        <w:ind w:left="1436" w:right="388" w:hanging="708"/>
        <w:jc w:val="both"/>
        <w:rPr>
          <w:sz w:val="24"/>
        </w:rPr>
      </w:pPr>
      <w:r>
        <w:rPr>
          <w:sz w:val="24"/>
        </w:rPr>
        <w:t>Ward, S. J. ve King, L. A. (2017). “Work and the Good Life: How Work Contributes to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Life”. </w:t>
      </w:r>
      <w:r>
        <w:rPr>
          <w:i/>
          <w:sz w:val="24"/>
        </w:rPr>
        <w:t>Research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Organizational Behavior</w:t>
      </w:r>
      <w:r>
        <w:rPr>
          <w:sz w:val="24"/>
        </w:rPr>
        <w:t>, 37, 59-82.</w:t>
      </w:r>
    </w:p>
    <w:p>
      <w:pPr>
        <w:pStyle w:val="BodyText"/>
        <w:spacing w:line="360" w:lineRule="auto" w:before="120"/>
        <w:ind w:left="1436" w:right="390" w:hanging="708"/>
        <w:jc w:val="both"/>
      </w:pPr>
      <w:r>
        <w:rPr>
          <w:spacing w:val="-1"/>
        </w:rPr>
        <w:t>Waterman,</w:t>
      </w:r>
      <w:r>
        <w:rPr>
          <w:spacing w:val="-15"/>
        </w:rPr>
        <w:t> </w:t>
      </w:r>
      <w:r>
        <w:rPr>
          <w:spacing w:val="-1"/>
        </w:rPr>
        <w:t>AS,</w:t>
      </w:r>
      <w:r>
        <w:rPr>
          <w:spacing w:val="-14"/>
        </w:rPr>
        <w:t> </w:t>
      </w:r>
      <w:r>
        <w:rPr>
          <w:spacing w:val="-1"/>
        </w:rPr>
        <w:t>Schwartz,</w:t>
      </w:r>
      <w:r>
        <w:rPr>
          <w:spacing w:val="-15"/>
        </w:rPr>
        <w:t> </w:t>
      </w:r>
      <w:r>
        <w:rPr/>
        <w:t>SJ,</w:t>
      </w:r>
      <w:r>
        <w:rPr>
          <w:spacing w:val="-14"/>
        </w:rPr>
        <w:t> </w:t>
      </w:r>
      <w:r>
        <w:rPr/>
        <w:t>Zamboanga,</w:t>
      </w:r>
      <w:r>
        <w:rPr>
          <w:spacing w:val="-12"/>
        </w:rPr>
        <w:t> </w:t>
      </w:r>
      <w:r>
        <w:rPr/>
        <w:t>BL,</w:t>
      </w:r>
      <w:r>
        <w:rPr>
          <w:spacing w:val="-15"/>
        </w:rPr>
        <w:t> </w:t>
      </w:r>
      <w:r>
        <w:rPr/>
        <w:t>Ravert,</w:t>
      </w:r>
      <w:r>
        <w:rPr>
          <w:spacing w:val="-14"/>
        </w:rPr>
        <w:t> </w:t>
      </w:r>
      <w:r>
        <w:rPr/>
        <w:t>RD,</w:t>
      </w:r>
      <w:r>
        <w:rPr>
          <w:spacing w:val="-15"/>
        </w:rPr>
        <w:t> </w:t>
      </w:r>
      <w:r>
        <w:rPr/>
        <w:t>Williams,</w:t>
      </w:r>
      <w:r>
        <w:rPr>
          <w:spacing w:val="-14"/>
        </w:rPr>
        <w:t> </w:t>
      </w:r>
      <w:r>
        <w:rPr/>
        <w:t>MK,</w:t>
      </w:r>
      <w:r>
        <w:rPr>
          <w:spacing w:val="-17"/>
        </w:rPr>
        <w:t> </w:t>
      </w:r>
      <w:r>
        <w:rPr/>
        <w:t>Bede</w:t>
      </w:r>
      <w:r>
        <w:rPr>
          <w:spacing w:val="-13"/>
        </w:rPr>
        <w:t> </w:t>
      </w:r>
      <w:r>
        <w:rPr/>
        <w:t>Agocha,</w:t>
      </w:r>
      <w:r>
        <w:rPr>
          <w:spacing w:val="-58"/>
        </w:rPr>
        <w:t> </w:t>
      </w:r>
      <w:r>
        <w:rPr/>
        <w:t>V.,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Donnellan,</w:t>
      </w:r>
      <w:r>
        <w:rPr>
          <w:spacing w:val="1"/>
        </w:rPr>
        <w:t> </w:t>
      </w:r>
      <w:r>
        <w:rPr/>
        <w:t>BM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“Eudaimonik</w:t>
      </w:r>
      <w:r>
        <w:rPr>
          <w:spacing w:val="1"/>
        </w:rPr>
        <w:t> </w:t>
      </w:r>
      <w:r>
        <w:rPr/>
        <w:t>İyi</w:t>
      </w:r>
      <w:r>
        <w:rPr>
          <w:spacing w:val="1"/>
        </w:rPr>
        <w:t> </w:t>
      </w:r>
      <w:r>
        <w:rPr/>
        <w:t>Oluş</w:t>
      </w:r>
      <w:r>
        <w:rPr>
          <w:spacing w:val="1"/>
        </w:rPr>
        <w:t> </w:t>
      </w:r>
      <w:r>
        <w:rPr/>
        <w:t>Anketi:</w:t>
      </w:r>
      <w:r>
        <w:rPr>
          <w:spacing w:val="1"/>
        </w:rPr>
        <w:t> </w:t>
      </w:r>
      <w:r>
        <w:rPr/>
        <w:t>Psikometrik</w:t>
      </w:r>
      <w:r>
        <w:rPr>
          <w:spacing w:val="1"/>
        </w:rPr>
        <w:t> </w:t>
      </w:r>
      <w:r>
        <w:rPr/>
        <w:t>Özellikler, Demografik Karşılaştırmalar ve Geçerlilik Kanıtı”. </w:t>
      </w:r>
      <w:r>
        <w:rPr>
          <w:i/>
        </w:rPr>
        <w:t>Pozitif Psikoloji</w:t>
      </w:r>
      <w:r>
        <w:rPr>
          <w:i/>
          <w:spacing w:val="1"/>
        </w:rPr>
        <w:t> </w:t>
      </w:r>
      <w:r>
        <w:rPr>
          <w:i/>
        </w:rPr>
        <w:t>Dergisi, </w:t>
      </w:r>
      <w:r>
        <w:rPr/>
        <w:t>5, 41-61.</w:t>
      </w:r>
    </w:p>
    <w:p>
      <w:pPr>
        <w:pStyle w:val="BodyText"/>
        <w:spacing w:before="121"/>
        <w:ind w:left="728"/>
        <w:jc w:val="both"/>
      </w:pPr>
      <w:r>
        <w:rPr/>
        <w:t>Wenhong,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(2012).</w:t>
      </w:r>
      <w:r>
        <w:rPr>
          <w:spacing w:val="15"/>
        </w:rPr>
        <w:t> </w:t>
      </w:r>
      <w:r>
        <w:rPr/>
        <w:t>“Abandoned</w:t>
      </w:r>
      <w:r>
        <w:rPr>
          <w:spacing w:val="15"/>
        </w:rPr>
        <w:t> </w:t>
      </w:r>
      <w:r>
        <w:rPr/>
        <w:t>Not:</w:t>
      </w:r>
      <w:r>
        <w:rPr>
          <w:spacing w:val="15"/>
        </w:rPr>
        <w:t> </w:t>
      </w:r>
      <w:r>
        <w:rPr/>
        <w:t>Media</w:t>
      </w:r>
      <w:r>
        <w:rPr>
          <w:spacing w:val="18"/>
        </w:rPr>
        <w:t> </w:t>
      </w:r>
      <w:r>
        <w:rPr/>
        <w:t>Sociology</w:t>
      </w:r>
      <w:r>
        <w:rPr>
          <w:spacing w:val="10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Networked</w:t>
      </w:r>
      <w:r>
        <w:rPr>
          <w:spacing w:val="15"/>
        </w:rPr>
        <w:t> </w:t>
      </w:r>
      <w:r>
        <w:rPr/>
        <w:t>Transfield”,</w:t>
      </w:r>
    </w:p>
    <w:p>
      <w:pPr>
        <w:spacing w:before="137"/>
        <w:ind w:left="1436" w:right="0" w:firstLine="0"/>
        <w:jc w:val="both"/>
        <w:rPr>
          <w:sz w:val="24"/>
        </w:rPr>
      </w:pPr>
      <w:r>
        <w:rPr>
          <w:i/>
          <w:sz w:val="24"/>
        </w:rPr>
        <w:t>Information,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2"/>
          <w:sz w:val="24"/>
        </w:rPr>
        <w:t> </w:t>
      </w:r>
      <w:r>
        <w:rPr>
          <w:sz w:val="24"/>
        </w:rPr>
        <w:t>21(5), 647-660.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436" w:right="388" w:hanging="708"/>
        <w:jc w:val="both"/>
        <w:rPr>
          <w:i/>
        </w:rPr>
      </w:pPr>
      <w:r>
        <w:rPr/>
        <w:t>Wong, Paul, T. P. (1998). “Implicit theories of meaningful life and the development 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meaning</w:t>
      </w:r>
      <w:r>
        <w:rPr>
          <w:spacing w:val="12"/>
        </w:rPr>
        <w:t> </w:t>
      </w:r>
      <w:r>
        <w:rPr/>
        <w:t>profile”</w:t>
      </w:r>
      <w:r>
        <w:rPr>
          <w:i/>
        </w:rPr>
        <w:t>.</w:t>
      </w:r>
      <w:r>
        <w:rPr>
          <w:i/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P.</w:t>
      </w:r>
      <w:r>
        <w:rPr>
          <w:spacing w:val="14"/>
        </w:rPr>
        <w:t> </w:t>
      </w:r>
      <w:r>
        <w:rPr/>
        <w:t>T.</w:t>
      </w:r>
      <w:r>
        <w:rPr>
          <w:spacing w:val="13"/>
        </w:rPr>
        <w:t> </w:t>
      </w:r>
      <w:r>
        <w:rPr/>
        <w:t>P.</w:t>
      </w:r>
      <w:r>
        <w:rPr>
          <w:spacing w:val="14"/>
        </w:rPr>
        <w:t> </w:t>
      </w:r>
      <w:r>
        <w:rPr/>
        <w:t>Wong</w:t>
      </w:r>
      <w:r>
        <w:rPr>
          <w:spacing w:val="14"/>
        </w:rPr>
        <w:t> </w:t>
      </w:r>
      <w:r>
        <w:rPr/>
        <w:t>&amp;</w:t>
      </w:r>
      <w:r>
        <w:rPr>
          <w:spacing w:val="12"/>
        </w:rPr>
        <w:t> </w:t>
      </w:r>
      <w:r>
        <w:rPr/>
        <w:t>P.</w:t>
      </w:r>
      <w:r>
        <w:rPr>
          <w:spacing w:val="14"/>
        </w:rPr>
        <w:t> </w:t>
      </w:r>
      <w:r>
        <w:rPr/>
        <w:t>S.</w:t>
      </w:r>
      <w:r>
        <w:rPr>
          <w:spacing w:val="14"/>
        </w:rPr>
        <w:t> </w:t>
      </w:r>
      <w:r>
        <w:rPr/>
        <w:t>Fry</w:t>
      </w:r>
      <w:r>
        <w:rPr>
          <w:spacing w:val="8"/>
        </w:rPr>
        <w:t> </w:t>
      </w:r>
      <w:r>
        <w:rPr/>
        <w:t>(Eds.),</w:t>
      </w:r>
      <w:r>
        <w:rPr>
          <w:spacing w:val="18"/>
        </w:rPr>
        <w:t> </w:t>
      </w:r>
      <w:r>
        <w:rPr>
          <w:i/>
        </w:rPr>
        <w:t>The</w:t>
      </w:r>
      <w:r>
        <w:rPr>
          <w:i/>
          <w:spacing w:val="15"/>
        </w:rPr>
        <w:t> </w:t>
      </w:r>
      <w:r>
        <w:rPr>
          <w:i/>
        </w:rPr>
        <w:t>human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spacing w:line="360" w:lineRule="auto" w:before="98"/>
        <w:ind w:left="1436" w:right="0" w:firstLine="0"/>
        <w:jc w:val="left"/>
        <w:rPr>
          <w:sz w:val="24"/>
        </w:rPr>
      </w:pPr>
      <w:r>
        <w:rPr>
          <w:i/>
          <w:sz w:val="24"/>
        </w:rPr>
        <w:t>quest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meaning: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 </w:t>
      </w:r>
      <w:r>
        <w:rPr>
          <w:sz w:val="24"/>
        </w:rPr>
        <w:t>(pp. 111–140). Lawrence</w:t>
      </w:r>
      <w:r>
        <w:rPr>
          <w:spacing w:val="1"/>
          <w:sz w:val="24"/>
        </w:rPr>
        <w:t> </w:t>
      </w:r>
      <w:r>
        <w:rPr>
          <w:sz w:val="24"/>
        </w:rPr>
        <w:t>Erlbaum</w:t>
      </w:r>
      <w:r>
        <w:rPr>
          <w:spacing w:val="-1"/>
          <w:sz w:val="24"/>
        </w:rPr>
        <w:t> </w:t>
      </w:r>
      <w:r>
        <w:rPr>
          <w:sz w:val="24"/>
        </w:rPr>
        <w:t>Associates Publishers.</w:t>
      </w:r>
    </w:p>
    <w:p>
      <w:pPr>
        <w:spacing w:line="360" w:lineRule="auto" w:before="120"/>
        <w:ind w:left="1436" w:right="0" w:hanging="708"/>
        <w:jc w:val="left"/>
        <w:rPr>
          <w:sz w:val="24"/>
        </w:rPr>
      </w:pPr>
      <w:r>
        <w:rPr>
          <w:sz w:val="24"/>
        </w:rPr>
        <w:t>Yalom,</w:t>
      </w:r>
      <w:r>
        <w:rPr>
          <w:spacing w:val="26"/>
          <w:sz w:val="24"/>
        </w:rPr>
        <w:t> </w:t>
      </w:r>
      <w:r>
        <w:rPr>
          <w:sz w:val="24"/>
        </w:rPr>
        <w:t>I.</w:t>
      </w:r>
      <w:r>
        <w:rPr>
          <w:spacing w:val="25"/>
          <w:sz w:val="24"/>
        </w:rPr>
        <w:t> </w:t>
      </w:r>
      <w:r>
        <w:rPr>
          <w:sz w:val="24"/>
        </w:rPr>
        <w:t>(2001),</w:t>
      </w:r>
      <w:r>
        <w:rPr>
          <w:spacing w:val="25"/>
          <w:sz w:val="24"/>
        </w:rPr>
        <w:t> </w:t>
      </w:r>
      <w:r>
        <w:rPr>
          <w:i/>
          <w:sz w:val="24"/>
        </w:rPr>
        <w:t>Varoluşçu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Psikoterapi,</w:t>
      </w:r>
      <w:r>
        <w:rPr>
          <w:i/>
          <w:spacing w:val="25"/>
          <w:sz w:val="24"/>
        </w:rPr>
        <w:t> </w:t>
      </w:r>
      <w:r>
        <w:rPr>
          <w:sz w:val="24"/>
        </w:rPr>
        <w:t>(çev.</w:t>
      </w:r>
      <w:r>
        <w:rPr>
          <w:spacing w:val="27"/>
          <w:sz w:val="24"/>
        </w:rPr>
        <w:t> </w:t>
      </w:r>
      <w:r>
        <w:rPr>
          <w:sz w:val="24"/>
        </w:rPr>
        <w:t>Zeliha</w:t>
      </w:r>
      <w:r>
        <w:rPr>
          <w:spacing w:val="29"/>
          <w:sz w:val="24"/>
        </w:rPr>
        <w:t> </w:t>
      </w:r>
      <w:r>
        <w:rPr>
          <w:sz w:val="24"/>
        </w:rPr>
        <w:t>İyi</w:t>
      </w:r>
      <w:r>
        <w:rPr>
          <w:spacing w:val="27"/>
          <w:sz w:val="24"/>
        </w:rPr>
        <w:t> </w:t>
      </w:r>
      <w:r>
        <w:rPr>
          <w:sz w:val="24"/>
        </w:rPr>
        <w:t>Doğan</w:t>
      </w:r>
      <w:r>
        <w:rPr>
          <w:spacing w:val="25"/>
          <w:sz w:val="24"/>
        </w:rPr>
        <w:t> </w:t>
      </w:r>
      <w:r>
        <w:rPr>
          <w:sz w:val="24"/>
        </w:rPr>
        <w:t>Babayiğit),</w:t>
      </w:r>
      <w:r>
        <w:rPr>
          <w:spacing w:val="31"/>
          <w:sz w:val="24"/>
        </w:rPr>
        <w:t> </w:t>
      </w:r>
      <w:r>
        <w:rPr>
          <w:sz w:val="24"/>
        </w:rPr>
        <w:t>İstanbul:</w:t>
      </w:r>
      <w:r>
        <w:rPr>
          <w:spacing w:val="-57"/>
          <w:sz w:val="24"/>
        </w:rPr>
        <w:t> </w:t>
      </w:r>
      <w:r>
        <w:rPr>
          <w:sz w:val="24"/>
        </w:rPr>
        <w:t>Kabalcı</w:t>
      </w:r>
      <w:r>
        <w:rPr>
          <w:spacing w:val="-1"/>
          <w:sz w:val="24"/>
        </w:rPr>
        <w:t> </w:t>
      </w:r>
      <w:r>
        <w:rPr>
          <w:sz w:val="24"/>
        </w:rPr>
        <w:t>Yayınevi.</w:t>
      </w:r>
    </w:p>
    <w:p>
      <w:pPr>
        <w:spacing w:line="360" w:lineRule="auto" w:before="120"/>
        <w:ind w:left="1436" w:right="0" w:hanging="708"/>
        <w:jc w:val="left"/>
        <w:rPr>
          <w:sz w:val="24"/>
        </w:rPr>
      </w:pPr>
      <w:r>
        <w:rPr>
          <w:sz w:val="24"/>
        </w:rPr>
        <w:t>Yavuz,</w:t>
      </w:r>
      <w:r>
        <w:rPr>
          <w:spacing w:val="15"/>
          <w:sz w:val="24"/>
        </w:rPr>
        <w:t> </w:t>
      </w:r>
      <w:r>
        <w:rPr>
          <w:sz w:val="24"/>
        </w:rPr>
        <w:t>Ş.</w:t>
      </w:r>
      <w:r>
        <w:rPr>
          <w:spacing w:val="15"/>
          <w:sz w:val="24"/>
        </w:rPr>
        <w:t> </w:t>
      </w:r>
      <w:r>
        <w:rPr>
          <w:sz w:val="24"/>
        </w:rPr>
        <w:t>(2006).</w:t>
      </w:r>
      <w:r>
        <w:rPr>
          <w:spacing w:val="14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Takdirden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Tahayyüle: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Dinin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Kadastrolaşması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Varlığın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Ötekileştirilmesi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Bağlamında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Oksidentalizm’i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Yeniden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Düşünmek”.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Marife</w:t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6(1).</w:t>
      </w:r>
    </w:p>
    <w:p>
      <w:pPr>
        <w:spacing w:before="120"/>
        <w:ind w:left="728" w:right="0" w:firstLine="0"/>
        <w:jc w:val="left"/>
        <w:rPr>
          <w:i/>
          <w:sz w:val="24"/>
        </w:rPr>
      </w:pPr>
      <w:r>
        <w:rPr>
          <w:sz w:val="24"/>
        </w:rPr>
        <w:t>Yıldırım,</w:t>
      </w:r>
      <w:r>
        <w:rPr>
          <w:spacing w:val="62"/>
          <w:sz w:val="24"/>
        </w:rPr>
        <w:t> </w:t>
      </w:r>
      <w:r>
        <w:rPr>
          <w:sz w:val="24"/>
        </w:rPr>
        <w:t>A.,</w:t>
      </w:r>
      <w:r>
        <w:rPr>
          <w:spacing w:val="63"/>
          <w:sz w:val="24"/>
        </w:rPr>
        <w:t> </w:t>
      </w:r>
      <w:r>
        <w:rPr>
          <w:sz w:val="24"/>
        </w:rPr>
        <w:t>&amp;</w:t>
      </w:r>
      <w:r>
        <w:rPr>
          <w:spacing w:val="60"/>
          <w:sz w:val="24"/>
        </w:rPr>
        <w:t> </w:t>
      </w:r>
      <w:r>
        <w:rPr>
          <w:sz w:val="24"/>
        </w:rPr>
        <w:t>Şimşek,</w:t>
      </w:r>
      <w:r>
        <w:rPr>
          <w:spacing w:val="63"/>
          <w:sz w:val="24"/>
        </w:rPr>
        <w:t> </w:t>
      </w:r>
      <w:r>
        <w:rPr>
          <w:sz w:val="24"/>
        </w:rPr>
        <w:t>H.</w:t>
      </w:r>
      <w:r>
        <w:rPr>
          <w:spacing w:val="63"/>
          <w:sz w:val="24"/>
        </w:rPr>
        <w:t> </w:t>
      </w:r>
      <w:r>
        <w:rPr>
          <w:sz w:val="24"/>
        </w:rPr>
        <w:t>(2011).</w:t>
      </w:r>
      <w:r>
        <w:rPr>
          <w:spacing w:val="65"/>
          <w:sz w:val="24"/>
        </w:rPr>
        <w:t> </w:t>
      </w:r>
      <w:r>
        <w:rPr>
          <w:i/>
          <w:sz w:val="24"/>
        </w:rPr>
        <w:t>Sosyal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Bilimlerde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Nitel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Araştırma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Yöntemleri.</w:t>
      </w:r>
    </w:p>
    <w:p>
      <w:pPr>
        <w:pStyle w:val="BodyText"/>
        <w:spacing w:before="137"/>
        <w:ind w:left="1436"/>
      </w:pPr>
      <w:r>
        <w:rPr/>
        <w:t>Ankara:</w:t>
      </w:r>
      <w:r>
        <w:rPr>
          <w:spacing w:val="-4"/>
        </w:rPr>
        <w:t> </w:t>
      </w:r>
      <w:r>
        <w:rPr/>
        <w:t>Seçkin</w:t>
      </w:r>
      <w:r>
        <w:rPr>
          <w:spacing w:val="-1"/>
        </w:rPr>
        <w:t> </w:t>
      </w:r>
      <w:r>
        <w:rPr/>
        <w:t>Yayıncılık.</w:t>
      </w:r>
    </w:p>
    <w:p>
      <w:pPr>
        <w:spacing w:line="530" w:lineRule="atLeast" w:before="5"/>
        <w:ind w:left="728" w:right="39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79776">
            <wp:simplePos x="0" y="0"/>
            <wp:positionH relativeFrom="page">
              <wp:posOffset>1282700</wp:posOffset>
            </wp:positionH>
            <wp:positionV relativeFrom="paragraph">
              <wp:posOffset>449888</wp:posOffset>
            </wp:positionV>
            <wp:extent cx="4686300" cy="1841500"/>
            <wp:effectExtent l="0" t="0" r="0" b="0"/>
            <wp:wrapNone/>
            <wp:docPr id="3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Yıldırım, C. (2004). </w:t>
      </w:r>
      <w:r>
        <w:rPr>
          <w:i/>
          <w:sz w:val="24"/>
        </w:rPr>
        <w:t>Ansiklopedik Çağdaş Felsefe Sözlüğü, </w:t>
      </w:r>
      <w:r>
        <w:rPr>
          <w:sz w:val="24"/>
        </w:rPr>
        <w:t>Ankara: Doruk Yayınları.</w:t>
      </w:r>
      <w:r>
        <w:rPr>
          <w:spacing w:val="1"/>
          <w:sz w:val="24"/>
        </w:rPr>
        <w:t> </w:t>
      </w:r>
      <w:r>
        <w:rPr>
          <w:sz w:val="24"/>
        </w:rPr>
        <w:t>Duygu</w:t>
      </w:r>
      <w:r>
        <w:rPr>
          <w:spacing w:val="-7"/>
          <w:sz w:val="24"/>
        </w:rPr>
        <w:t> </w:t>
      </w:r>
      <w:r>
        <w:rPr>
          <w:sz w:val="24"/>
        </w:rPr>
        <w:t>Vefikuluçay</w:t>
      </w:r>
      <w:r>
        <w:rPr>
          <w:spacing w:val="-12"/>
          <w:sz w:val="24"/>
        </w:rPr>
        <w:t> </w:t>
      </w:r>
      <w:r>
        <w:rPr>
          <w:sz w:val="24"/>
        </w:rPr>
        <w:t>Yılmaz,</w:t>
      </w:r>
      <w:r>
        <w:rPr>
          <w:spacing w:val="-8"/>
          <w:sz w:val="24"/>
        </w:rPr>
        <w:t> </w:t>
      </w:r>
      <w:r>
        <w:rPr>
          <w:sz w:val="24"/>
        </w:rPr>
        <w:t>Simge</w:t>
      </w:r>
      <w:r>
        <w:rPr>
          <w:spacing w:val="-7"/>
          <w:sz w:val="24"/>
        </w:rPr>
        <w:t> </w:t>
      </w:r>
      <w:r>
        <w:rPr>
          <w:sz w:val="24"/>
        </w:rPr>
        <w:t>Zeyneloğlu,</w:t>
      </w:r>
      <w:r>
        <w:rPr>
          <w:spacing w:val="-8"/>
          <w:sz w:val="24"/>
        </w:rPr>
        <w:t> </w:t>
      </w:r>
      <w:r>
        <w:rPr>
          <w:sz w:val="24"/>
        </w:rPr>
        <w:t>Semra</w:t>
      </w:r>
      <w:r>
        <w:rPr>
          <w:spacing w:val="-9"/>
          <w:sz w:val="24"/>
        </w:rPr>
        <w:t> </w:t>
      </w:r>
      <w:r>
        <w:rPr>
          <w:sz w:val="24"/>
        </w:rPr>
        <w:t>Kocaöz,</w:t>
      </w:r>
      <w:r>
        <w:rPr>
          <w:spacing w:val="-8"/>
          <w:sz w:val="24"/>
        </w:rPr>
        <w:t> </w:t>
      </w:r>
      <w:r>
        <w:rPr>
          <w:sz w:val="24"/>
        </w:rPr>
        <w:t>Sezer</w:t>
      </w:r>
      <w:r>
        <w:rPr>
          <w:spacing w:val="-9"/>
          <w:sz w:val="24"/>
        </w:rPr>
        <w:t> </w:t>
      </w:r>
      <w:r>
        <w:rPr>
          <w:sz w:val="24"/>
        </w:rPr>
        <w:t>Kısa,</w:t>
      </w:r>
      <w:r>
        <w:rPr>
          <w:spacing w:val="-6"/>
          <w:sz w:val="24"/>
        </w:rPr>
        <w:t> </w:t>
      </w:r>
      <w:r>
        <w:rPr>
          <w:sz w:val="24"/>
        </w:rPr>
        <w:t>Lale</w:t>
      </w:r>
      <w:r>
        <w:rPr>
          <w:spacing w:val="-9"/>
          <w:sz w:val="24"/>
        </w:rPr>
        <w:t> </w:t>
      </w:r>
      <w:r>
        <w:rPr>
          <w:sz w:val="24"/>
        </w:rPr>
        <w:t>Taşkın,</w:t>
      </w:r>
    </w:p>
    <w:p>
      <w:pPr>
        <w:spacing w:line="360" w:lineRule="auto" w:before="142"/>
        <w:ind w:left="1436" w:right="0" w:firstLine="0"/>
        <w:jc w:val="left"/>
        <w:rPr>
          <w:sz w:val="24"/>
        </w:rPr>
      </w:pPr>
      <w:r>
        <w:rPr>
          <w:sz w:val="24"/>
        </w:rPr>
        <w:t>Kafiye</w:t>
      </w:r>
      <w:r>
        <w:rPr>
          <w:spacing w:val="9"/>
          <w:sz w:val="24"/>
        </w:rPr>
        <w:t> </w:t>
      </w:r>
      <w:r>
        <w:rPr>
          <w:sz w:val="24"/>
        </w:rPr>
        <w:t>Eroğlu.</w:t>
      </w:r>
      <w:r>
        <w:rPr>
          <w:spacing w:val="13"/>
          <w:sz w:val="24"/>
        </w:rPr>
        <w:t> </w:t>
      </w:r>
      <w:r>
        <w:rPr>
          <w:sz w:val="24"/>
        </w:rPr>
        <w:t>(2009).</w:t>
      </w:r>
      <w:r>
        <w:rPr>
          <w:spacing w:val="10"/>
          <w:sz w:val="24"/>
        </w:rPr>
        <w:t> </w:t>
      </w:r>
      <w:r>
        <w:rPr>
          <w:sz w:val="24"/>
        </w:rPr>
        <w:t>"Üniversite</w:t>
      </w:r>
      <w:r>
        <w:rPr>
          <w:spacing w:val="6"/>
          <w:sz w:val="24"/>
        </w:rPr>
        <w:t> </w:t>
      </w:r>
      <w:r>
        <w:rPr>
          <w:sz w:val="24"/>
        </w:rPr>
        <w:t>Öğrencilerinin</w:t>
      </w:r>
      <w:r>
        <w:rPr>
          <w:spacing w:val="9"/>
          <w:sz w:val="24"/>
        </w:rPr>
        <w:t> </w:t>
      </w:r>
      <w:r>
        <w:rPr>
          <w:sz w:val="24"/>
        </w:rPr>
        <w:t>Toplumsal</w:t>
      </w:r>
      <w:r>
        <w:rPr>
          <w:spacing w:val="9"/>
          <w:sz w:val="24"/>
        </w:rPr>
        <w:t> </w:t>
      </w:r>
      <w:r>
        <w:rPr>
          <w:sz w:val="24"/>
        </w:rPr>
        <w:t>Cinsiyet</w:t>
      </w:r>
      <w:r>
        <w:rPr>
          <w:spacing w:val="11"/>
          <w:sz w:val="24"/>
        </w:rPr>
        <w:t> </w:t>
      </w:r>
      <w:r>
        <w:rPr>
          <w:sz w:val="24"/>
        </w:rPr>
        <w:t>Rollerine</w:t>
      </w:r>
      <w:r>
        <w:rPr>
          <w:spacing w:val="-57"/>
          <w:sz w:val="24"/>
        </w:rPr>
        <w:t> </w:t>
      </w:r>
      <w:r>
        <w:rPr>
          <w:sz w:val="24"/>
        </w:rPr>
        <w:t>İlişkin</w:t>
      </w:r>
      <w:r>
        <w:rPr>
          <w:spacing w:val="-3"/>
          <w:sz w:val="24"/>
        </w:rPr>
        <w:t> </w:t>
      </w:r>
      <w:r>
        <w:rPr>
          <w:sz w:val="24"/>
        </w:rPr>
        <w:t>Görüşleri."</w:t>
      </w:r>
      <w:r>
        <w:rPr>
          <w:spacing w:val="-2"/>
          <w:sz w:val="24"/>
        </w:rPr>
        <w:t> </w:t>
      </w:r>
      <w:r>
        <w:rPr>
          <w:i/>
          <w:sz w:val="24"/>
        </w:rPr>
        <w:t>Uluslararası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İnsan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Bilimleri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Dergisi,</w:t>
      </w:r>
      <w:r>
        <w:rPr>
          <w:i/>
          <w:spacing w:val="-1"/>
          <w:sz w:val="24"/>
        </w:rPr>
        <w:t> </w:t>
      </w:r>
      <w:r>
        <w:rPr>
          <w:sz w:val="24"/>
        </w:rPr>
        <w:t>6(1),</w:t>
      </w:r>
      <w:r>
        <w:rPr>
          <w:spacing w:val="-1"/>
          <w:sz w:val="24"/>
        </w:rPr>
        <w:t> </w:t>
      </w:r>
      <w:r>
        <w:rPr>
          <w:sz w:val="24"/>
        </w:rPr>
        <w:t>775-792.</w:t>
      </w:r>
    </w:p>
    <w:p>
      <w:pPr>
        <w:spacing w:before="121"/>
        <w:ind w:left="728" w:right="0" w:firstLine="0"/>
        <w:jc w:val="left"/>
        <w:rPr>
          <w:i/>
          <w:sz w:val="24"/>
        </w:rPr>
      </w:pPr>
      <w:r>
        <w:rPr>
          <w:sz w:val="24"/>
        </w:rPr>
        <w:t>Zhang</w:t>
      </w:r>
      <w:r>
        <w:rPr>
          <w:spacing w:val="25"/>
          <w:sz w:val="24"/>
        </w:rPr>
        <w:t> </w:t>
      </w:r>
      <w:r>
        <w:rPr>
          <w:sz w:val="24"/>
        </w:rPr>
        <w:t>N.,</w:t>
      </w:r>
      <w:r>
        <w:rPr>
          <w:spacing w:val="27"/>
          <w:sz w:val="24"/>
        </w:rPr>
        <w:t> </w:t>
      </w:r>
      <w:r>
        <w:rPr>
          <w:sz w:val="24"/>
        </w:rPr>
        <w:t>Baker,</w:t>
      </w:r>
      <w:r>
        <w:rPr>
          <w:spacing w:val="25"/>
          <w:sz w:val="24"/>
        </w:rPr>
        <w:t> </w:t>
      </w:r>
      <w:r>
        <w:rPr>
          <w:sz w:val="24"/>
        </w:rPr>
        <w:t>HW.,</w:t>
      </w:r>
      <w:r>
        <w:rPr>
          <w:spacing w:val="25"/>
          <w:sz w:val="24"/>
        </w:rPr>
        <w:t> </w:t>
      </w:r>
      <w:r>
        <w:rPr>
          <w:sz w:val="24"/>
        </w:rPr>
        <w:t>Elliott</w:t>
      </w:r>
      <w:r>
        <w:rPr>
          <w:spacing w:val="26"/>
          <w:sz w:val="24"/>
        </w:rPr>
        <w:t> </w:t>
      </w:r>
      <w:r>
        <w:rPr>
          <w:sz w:val="24"/>
        </w:rPr>
        <w:t>MR.</w:t>
      </w:r>
      <w:r>
        <w:rPr>
          <w:spacing w:val="27"/>
          <w:sz w:val="24"/>
        </w:rPr>
        <w:t> </w:t>
      </w:r>
      <w:r>
        <w:rPr>
          <w:sz w:val="24"/>
        </w:rPr>
        <w:t>Zhang</w:t>
      </w:r>
      <w:r>
        <w:rPr>
          <w:spacing w:val="25"/>
          <w:sz w:val="24"/>
        </w:rPr>
        <w:t> </w:t>
      </w:r>
      <w:r>
        <w:rPr>
          <w:sz w:val="24"/>
        </w:rPr>
        <w:t>N.</w:t>
      </w:r>
      <w:r>
        <w:rPr>
          <w:spacing w:val="25"/>
          <w:sz w:val="24"/>
        </w:rPr>
        <w:t> </w:t>
      </w:r>
      <w:r>
        <w:rPr>
          <w:sz w:val="24"/>
        </w:rPr>
        <w:t>(2013).</w:t>
      </w:r>
      <w:r>
        <w:rPr>
          <w:spacing w:val="52"/>
          <w:sz w:val="24"/>
        </w:rPr>
        <w:t> </w:t>
      </w:r>
      <w:r>
        <w:rPr>
          <w:i/>
          <w:sz w:val="24"/>
        </w:rPr>
        <w:t>Respond.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Health.</w:t>
      </w:r>
    </w:p>
    <w:p>
      <w:pPr>
        <w:pStyle w:val="BodyText"/>
        <w:spacing w:before="136"/>
        <w:ind w:left="1436"/>
      </w:pPr>
      <w:r>
        <w:rPr/>
        <w:t>Oct;103(10):</w:t>
      </w:r>
      <w:r>
        <w:rPr>
          <w:spacing w:val="-3"/>
        </w:rPr>
        <w:t> </w:t>
      </w:r>
      <w:r>
        <w:rPr/>
        <w:t>e10.</w:t>
      </w:r>
    </w:p>
    <w:p>
      <w:pPr>
        <w:pStyle w:val="BodyText"/>
        <w:spacing w:before="9"/>
        <w:rPr>
          <w:sz w:val="14"/>
        </w:rPr>
      </w:pPr>
    </w:p>
    <w:p>
      <w:pPr>
        <w:tabs>
          <w:tab w:pos="1783" w:val="left" w:leader="none"/>
          <w:tab w:pos="2257" w:val="left" w:leader="none"/>
          <w:tab w:pos="4134" w:val="left" w:leader="none"/>
          <w:tab w:pos="5359" w:val="left" w:leader="none"/>
          <w:tab w:pos="6492" w:val="left" w:leader="none"/>
          <w:tab w:pos="7660" w:val="left" w:leader="none"/>
          <w:tab w:pos="8326" w:val="left" w:leader="none"/>
        </w:tabs>
        <w:spacing w:line="360" w:lineRule="auto" w:before="90"/>
        <w:ind w:left="1436" w:right="392" w:hanging="708"/>
        <w:jc w:val="left"/>
        <w:rPr>
          <w:sz w:val="24"/>
        </w:rPr>
      </w:pPr>
      <w:r>
        <w:rPr/>
        <w:pict>
          <v:rect style="position:absolute;margin-left:113.419998pt;margin-top:4.423132pt;width:425.26pt;height:14.16pt;mso-position-horizontal-relative:page;mso-position-vertical-relative:paragraph;z-index:-22536192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20007pt;margin-top:25.063133pt;width:372.34pt;height:14.16pt;mso-position-horizontal-relative:page;mso-position-vertical-relative:paragraph;z-index:-22535680" filled="true" fillcolor="#ffffff" stroked="false">
            <v:fill type="solid"/>
            <w10:wrap type="none"/>
          </v:rect>
        </w:pict>
      </w:r>
      <w:r>
        <w:rPr>
          <w:sz w:val="24"/>
        </w:rPr>
        <w:t>Ziedzor,</w:t>
        <w:tab/>
        <w:t>R.</w:t>
        <w:tab/>
        <w:t>(2022). </w:t>
      </w:r>
      <w:r>
        <w:rPr>
          <w:i/>
          <w:sz w:val="24"/>
        </w:rPr>
        <w:t>Dynamic</w:t>
        <w:tab/>
        <w:t>Structural</w:t>
        <w:tab/>
        <w:t>Equation</w:t>
        <w:tab/>
        <w:t>Modeling</w:t>
        <w:tab/>
        <w:t>with</w:t>
        <w:tab/>
      </w:r>
      <w:r>
        <w:rPr>
          <w:i/>
          <w:spacing w:val="-1"/>
          <w:sz w:val="24"/>
        </w:rPr>
        <w:t>Gaussian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-2"/>
          <w:sz w:val="24"/>
        </w:rPr>
        <w:t> </w:t>
      </w:r>
      <w:r>
        <w:rPr>
          <w:sz w:val="24"/>
        </w:rPr>
        <w:t>(Doctoral</w:t>
      </w:r>
      <w:r>
        <w:rPr>
          <w:spacing w:val="-1"/>
          <w:sz w:val="24"/>
        </w:rPr>
        <w:t> </w:t>
      </w:r>
      <w:r>
        <w:rPr>
          <w:sz w:val="24"/>
        </w:rPr>
        <w:t>dissertation),</w:t>
      </w:r>
      <w:r>
        <w:rPr>
          <w:spacing w:val="-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Illinois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Carbondale.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1280" w:right="948" w:firstLine="0"/>
        <w:jc w:val="center"/>
      </w:pPr>
      <w:r>
        <w:rPr/>
        <w:drawing>
          <wp:anchor distT="0" distB="0" distL="0" distR="0" allowOverlap="1" layoutInCell="1" locked="0" behindDoc="1" simplePos="0" relativeHeight="480781824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123"/>
      <w:bookmarkEnd w:id="123"/>
      <w:r>
        <w:rPr/>
        <w:t>EKLER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1"/>
        <w:ind w:left="728" w:firstLine="0"/>
      </w:pPr>
      <w:bookmarkStart w:name="_TOC_250002" w:id="124"/>
      <w:r>
        <w:rPr/>
        <w:t>EK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bookmarkEnd w:id="124"/>
      <w:r>
        <w:rPr/>
        <w:t>Etik Kurul Kararı</w:t>
      </w:r>
    </w:p>
    <w:p>
      <w:pPr>
        <w:pStyle w:val="BodyText"/>
        <w:spacing w:before="7"/>
        <w:rPr>
          <w:b/>
          <w:sz w:val="29"/>
        </w:rPr>
      </w:pPr>
      <w:r>
        <w:rPr/>
        <w:pict>
          <v:group style="position:absolute;margin-left:111.980003pt;margin-top:18.973583pt;width:428.15pt;height:577.550pt;mso-position-horizontal-relative:page;mso-position-vertical-relative:paragraph;z-index:-15602688;mso-wrap-distance-left:0;mso-wrap-distance-right:0" coordorigin="2240,379" coordsize="8563,11551">
            <v:rect style="position:absolute;left:2239;top:380;width:8563;height:11551" filled="true" fillcolor="#ffffff" stroked="false">
              <v:fill type="solid"/>
            </v:rect>
            <v:shape style="position:absolute;left:2558;top:379;width:7923;height:11410" type="#_x0000_t75" stroked="false">
              <v:imagedata r:id="rId24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728" w:firstLine="0"/>
      </w:pPr>
      <w:bookmarkStart w:name="_TOC_250001" w:id="125"/>
      <w:r>
        <w:rPr/>
        <w:t>EK</w:t>
      </w:r>
      <w:r>
        <w:rPr>
          <w:spacing w:val="-5"/>
        </w:rPr>
        <w:t> </w:t>
      </w:r>
      <w:r>
        <w:rPr/>
        <w:t>2.</w:t>
      </w:r>
      <w:r>
        <w:rPr>
          <w:spacing w:val="-2"/>
        </w:rPr>
        <w:t> </w:t>
      </w:r>
      <w:r>
        <w:rPr/>
        <w:t>Uzman</w:t>
      </w:r>
      <w:r>
        <w:rPr>
          <w:spacing w:val="1"/>
        </w:rPr>
        <w:t> </w:t>
      </w:r>
      <w:r>
        <w:rPr/>
        <w:t>Görüşlerine</w:t>
      </w:r>
      <w:r>
        <w:rPr>
          <w:spacing w:val="-2"/>
        </w:rPr>
        <w:t> </w:t>
      </w:r>
      <w:r>
        <w:rPr/>
        <w:t>İlişkin</w:t>
      </w:r>
      <w:r>
        <w:rPr>
          <w:spacing w:val="-1"/>
        </w:rPr>
        <w:t> </w:t>
      </w:r>
      <w:bookmarkEnd w:id="125"/>
      <w:r>
        <w:rPr/>
        <w:t>Rapor</w:t>
      </w:r>
    </w:p>
    <w:p>
      <w:pPr>
        <w:pStyle w:val="BodyText"/>
        <w:rPr>
          <w:b/>
          <w:sz w:val="33"/>
        </w:rPr>
      </w:pPr>
    </w:p>
    <w:p>
      <w:pPr>
        <w:spacing w:before="0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Uzmanlar</w:t>
      </w:r>
    </w:p>
    <w:p>
      <w:pPr>
        <w:pStyle w:val="BodyText"/>
        <w:tabs>
          <w:tab w:pos="6729" w:val="left" w:leader="none"/>
        </w:tabs>
        <w:spacing w:before="134"/>
        <w:ind w:left="728"/>
      </w:pPr>
      <w:r>
        <w:rPr/>
        <w:t>Dr.</w:t>
      </w:r>
      <w:r>
        <w:rPr>
          <w:spacing w:val="-2"/>
        </w:rPr>
        <w:t> </w:t>
      </w:r>
      <w:r>
        <w:rPr/>
        <w:t>Öğr.</w:t>
      </w:r>
      <w:r>
        <w:rPr>
          <w:spacing w:val="-1"/>
        </w:rPr>
        <w:t> </w:t>
      </w:r>
      <w:r>
        <w:rPr/>
        <w:t>Üyesi</w:t>
      </w:r>
      <w:r>
        <w:rPr>
          <w:spacing w:val="-3"/>
        </w:rPr>
        <w:t> </w:t>
      </w:r>
      <w:r>
        <w:rPr/>
        <w:t>Fatih</w:t>
      </w:r>
      <w:r>
        <w:rPr>
          <w:spacing w:val="-1"/>
        </w:rPr>
        <w:t> </w:t>
      </w:r>
      <w:r>
        <w:rPr/>
        <w:t>Değirmenci</w:t>
        <w:tab/>
        <w:t>(Halkla</w:t>
      </w:r>
      <w:r>
        <w:rPr>
          <w:spacing w:val="-2"/>
        </w:rPr>
        <w:t> </w:t>
      </w:r>
      <w:r>
        <w:rPr/>
        <w:t>İlişkiler)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8107" w:val="left" w:leader="none"/>
        </w:tabs>
        <w:ind w:left="728"/>
      </w:pPr>
      <w:r>
        <w:rPr/>
        <w:t>Doç.</w:t>
      </w:r>
      <w:r>
        <w:rPr>
          <w:spacing w:val="-11"/>
        </w:rPr>
        <w:t> </w:t>
      </w:r>
      <w:r>
        <w:rPr/>
        <w:t>Dr.</w:t>
      </w:r>
      <w:r>
        <w:rPr>
          <w:spacing w:val="-10"/>
        </w:rPr>
        <w:t> </w:t>
      </w:r>
      <w:r>
        <w:rPr/>
        <w:t>Fatih</w:t>
      </w:r>
      <w:r>
        <w:rPr>
          <w:spacing w:val="-10"/>
        </w:rPr>
        <w:t> </w:t>
      </w:r>
      <w:r>
        <w:rPr/>
        <w:t>ARSLAN</w:t>
        <w:tab/>
        <w:t>(Sosyoloji)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7934" w:val="left" w:leader="none"/>
        </w:tabs>
        <w:spacing w:line="360" w:lineRule="auto" w:before="1"/>
        <w:ind w:left="728" w:right="391"/>
      </w:pPr>
      <w:r>
        <w:rPr/>
        <w:t>Dr.</w:t>
      </w:r>
      <w:r>
        <w:rPr>
          <w:spacing w:val="12"/>
        </w:rPr>
        <w:t> </w:t>
      </w:r>
      <w:r>
        <w:rPr/>
        <w:t>Araş.</w:t>
      </w:r>
      <w:r>
        <w:rPr>
          <w:spacing w:val="12"/>
        </w:rPr>
        <w:t> </w:t>
      </w:r>
      <w:r>
        <w:rPr/>
        <w:t>Gör. Necmiye</w:t>
      </w:r>
      <w:r>
        <w:rPr>
          <w:spacing w:val="-1"/>
        </w:rPr>
        <w:t> </w:t>
      </w:r>
      <w:r>
        <w:rPr/>
        <w:t>ÖZBEK</w:t>
      </w:r>
      <w:r>
        <w:rPr>
          <w:spacing w:val="-2"/>
        </w:rPr>
        <w:t> </w:t>
      </w:r>
      <w:r>
        <w:rPr/>
        <w:t>ARSLAN</w:t>
        <w:tab/>
        <w:t>(Türk</w:t>
      </w:r>
      <w:r>
        <w:rPr>
          <w:spacing w:val="8"/>
        </w:rPr>
        <w:t> </w:t>
      </w:r>
      <w:r>
        <w:rPr/>
        <w:t>Dili</w:t>
      </w:r>
      <w:r>
        <w:rPr>
          <w:spacing w:val="9"/>
        </w:rPr>
        <w:t> </w:t>
      </w:r>
      <w:r>
        <w:rPr/>
        <w:t>ve</w:t>
      </w:r>
      <w:r>
        <w:rPr>
          <w:spacing w:val="-57"/>
        </w:rPr>
        <w:t> </w:t>
      </w:r>
      <w:r>
        <w:rPr/>
        <w:t>Edebiyatı)</w:t>
      </w:r>
    </w:p>
    <w:p>
      <w:pPr>
        <w:pStyle w:val="BodyText"/>
        <w:tabs>
          <w:tab w:pos="5968" w:val="left" w:leader="none"/>
        </w:tabs>
        <w:spacing w:before="160"/>
        <w:ind w:left="728"/>
      </w:pPr>
      <w:r>
        <w:rPr/>
        <w:t>Dr.</w:t>
      </w:r>
      <w:r>
        <w:rPr>
          <w:spacing w:val="-2"/>
        </w:rPr>
        <w:t> </w:t>
      </w:r>
      <w:r>
        <w:rPr/>
        <w:t>Öğr.</w:t>
      </w:r>
      <w:r>
        <w:rPr>
          <w:spacing w:val="-2"/>
        </w:rPr>
        <w:t> </w:t>
      </w:r>
      <w:r>
        <w:rPr/>
        <w:t>Gör.</w:t>
      </w:r>
      <w:r>
        <w:rPr>
          <w:spacing w:val="-2"/>
        </w:rPr>
        <w:t> </w:t>
      </w:r>
      <w:r>
        <w:rPr/>
        <w:t>Ali</w:t>
      </w:r>
      <w:r>
        <w:rPr>
          <w:spacing w:val="-1"/>
        </w:rPr>
        <w:t> </w:t>
      </w:r>
      <w:r>
        <w:rPr/>
        <w:t>ÇİÇEK</w:t>
        <w:tab/>
        <w:t>(Kamu</w:t>
      </w:r>
      <w:r>
        <w:rPr>
          <w:spacing w:val="-3"/>
        </w:rPr>
        <w:t> </w:t>
      </w:r>
      <w:r>
        <w:rPr/>
        <w:t>Yönetimi)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6775" w:val="left" w:leader="none"/>
        </w:tabs>
        <w:spacing w:before="90"/>
        <w:ind w:left="728"/>
      </w:pPr>
      <w:r>
        <w:rPr/>
        <w:pict>
          <v:shape style="position:absolute;margin-left:111.980003pt;margin-top:4.423088pt;width:428.15pt;height:140.550pt;mso-position-horizontal-relative:page;mso-position-vertical-relative:paragraph;z-index:-22533632" coordorigin="2240,88" coordsize="8563,2811" path="m10802,1658l2240,1658,2240,2071,2240,2486,2240,2899,10802,2899,10802,2486,10802,2071,10802,1658xm10802,96l10438,96,10438,88,5235,88,5235,96,2240,96,2240,669,2240,1243,2240,1658,10802,1658,10802,1243,10802,669,10802,96xe" filled="true" fillcolor="#ffffff" stroked="false">
            <v:path arrowok="t"/>
            <v:fill type="solid"/>
            <w10:wrap type="none"/>
          </v:shape>
        </w:pict>
      </w:r>
      <w:r>
        <w:rPr/>
        <w:t>Dr.</w:t>
      </w:r>
      <w:r>
        <w:rPr>
          <w:spacing w:val="-2"/>
        </w:rPr>
        <w:t> </w:t>
      </w:r>
      <w:r>
        <w:rPr/>
        <w:t>Öğr.</w:t>
      </w:r>
      <w:r>
        <w:rPr>
          <w:spacing w:val="-2"/>
        </w:rPr>
        <w:t> </w:t>
      </w:r>
      <w:r>
        <w:rPr/>
        <w:t>Üyesi</w:t>
      </w:r>
      <w:r>
        <w:rPr>
          <w:spacing w:val="-2"/>
        </w:rPr>
        <w:t> </w:t>
      </w:r>
      <w:r>
        <w:rPr/>
        <w:t>Gülay</w:t>
      </w:r>
      <w:r>
        <w:rPr>
          <w:spacing w:val="-7"/>
        </w:rPr>
        <w:t> </w:t>
      </w:r>
      <w:r>
        <w:rPr/>
        <w:t>DEMİR</w:t>
        <w:tab/>
        <w:t>(Sayısal</w:t>
      </w:r>
      <w:r>
        <w:rPr>
          <w:spacing w:val="-1"/>
        </w:rPr>
        <w:t> </w:t>
      </w:r>
      <w:r>
        <w:rPr/>
        <w:t>Yöntemler)</w:t>
      </w: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728"/>
      </w:pPr>
      <w:r>
        <w:rPr/>
        <w:drawing>
          <wp:anchor distT="0" distB="0" distL="0" distR="0" allowOverlap="1" layoutInCell="1" locked="0" behindDoc="1" simplePos="0" relativeHeight="480782336">
            <wp:simplePos x="0" y="0"/>
            <wp:positionH relativeFrom="page">
              <wp:posOffset>1282700</wp:posOffset>
            </wp:positionH>
            <wp:positionV relativeFrom="paragraph">
              <wp:posOffset>-12533</wp:posOffset>
            </wp:positionV>
            <wp:extent cx="4686300" cy="1841500"/>
            <wp:effectExtent l="0" t="0" r="0" b="0"/>
            <wp:wrapNone/>
            <wp:docPr id="3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Uzmanlara</w:t>
      </w:r>
      <w:r>
        <w:rPr>
          <w:spacing w:val="-1"/>
        </w:rPr>
        <w:t> </w:t>
      </w:r>
      <w:r>
        <w:rPr/>
        <w:t>görüş</w:t>
      </w:r>
      <w:r>
        <w:rPr>
          <w:spacing w:val="-1"/>
        </w:rPr>
        <w:t> </w:t>
      </w:r>
      <w:r>
        <w:rPr/>
        <w:t>talebi</w:t>
      </w:r>
      <w:r>
        <w:rPr>
          <w:spacing w:val="-1"/>
        </w:rPr>
        <w:t> </w:t>
      </w:r>
      <w:r>
        <w:rPr/>
        <w:t>formları</w:t>
      </w:r>
      <w:r>
        <w:rPr>
          <w:spacing w:val="-1"/>
        </w:rPr>
        <w:t> </w:t>
      </w:r>
      <w:r>
        <w:rPr/>
        <w:t>10.04.2022</w:t>
      </w:r>
      <w:r>
        <w:rPr>
          <w:spacing w:val="-2"/>
        </w:rPr>
        <w:t> </w:t>
      </w:r>
      <w:r>
        <w:rPr/>
        <w:t>tarihinde</w:t>
      </w:r>
      <w:r>
        <w:rPr>
          <w:spacing w:val="-2"/>
        </w:rPr>
        <w:t> </w:t>
      </w:r>
      <w:r>
        <w:rPr/>
        <w:t>gönderildi.</w:t>
      </w: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90"/>
        <w:ind w:left="728" w:firstLine="0"/>
      </w:pPr>
      <w:r>
        <w:rPr/>
        <w:t>Uzman</w:t>
      </w:r>
      <w:r>
        <w:rPr>
          <w:spacing w:val="-1"/>
        </w:rPr>
        <w:t> </w:t>
      </w:r>
      <w:r>
        <w:rPr/>
        <w:t>Görüş</w:t>
      </w:r>
      <w:r>
        <w:rPr>
          <w:spacing w:val="-1"/>
        </w:rPr>
        <w:t> </w:t>
      </w:r>
      <w:r>
        <w:rPr/>
        <w:t>ve</w:t>
      </w:r>
      <w:r>
        <w:rPr>
          <w:spacing w:val="-3"/>
        </w:rPr>
        <w:t> </w:t>
      </w:r>
      <w:r>
        <w:rPr/>
        <w:t>Önerileri</w:t>
      </w:r>
    </w:p>
    <w:p>
      <w:pPr>
        <w:pStyle w:val="BodyText"/>
        <w:spacing w:before="134"/>
        <w:ind w:left="728"/>
      </w:pPr>
      <w:r>
        <w:rPr/>
        <w:t>Merhaba</w:t>
      </w:r>
      <w:r>
        <w:rPr>
          <w:spacing w:val="-2"/>
        </w:rPr>
        <w:t> </w:t>
      </w:r>
      <w:r>
        <w:rPr/>
        <w:t>Hocam,</w:t>
      </w:r>
    </w:p>
    <w:p>
      <w:pPr>
        <w:pStyle w:val="BodyText"/>
        <w:spacing w:line="360" w:lineRule="auto" w:before="137"/>
        <w:ind w:left="728" w:right="390"/>
      </w:pPr>
      <w:r>
        <w:rPr/>
        <w:t>Ölçek</w:t>
      </w:r>
      <w:r>
        <w:rPr>
          <w:spacing w:val="4"/>
        </w:rPr>
        <w:t> </w:t>
      </w:r>
      <w:r>
        <w:rPr/>
        <w:t>ilişkin</w:t>
      </w:r>
      <w:r>
        <w:rPr>
          <w:spacing w:val="5"/>
        </w:rPr>
        <w:t> </w:t>
      </w:r>
      <w:r>
        <w:rPr/>
        <w:t>madde</w:t>
      </w:r>
      <w:r>
        <w:rPr>
          <w:spacing w:val="5"/>
        </w:rPr>
        <w:t> </w:t>
      </w:r>
      <w:r>
        <w:rPr/>
        <w:t>oluşturulurken</w:t>
      </w:r>
      <w:r>
        <w:rPr>
          <w:spacing w:val="5"/>
        </w:rPr>
        <w:t> </w:t>
      </w:r>
      <w:r>
        <w:rPr/>
        <w:t>dikkat</w:t>
      </w:r>
      <w:r>
        <w:rPr>
          <w:spacing w:val="7"/>
        </w:rPr>
        <w:t> </w:t>
      </w:r>
      <w:r>
        <w:rPr/>
        <w:t>edilmesi</w:t>
      </w:r>
      <w:r>
        <w:rPr>
          <w:spacing w:val="5"/>
        </w:rPr>
        <w:t> </w:t>
      </w:r>
      <w:r>
        <w:rPr/>
        <w:t>gereken</w:t>
      </w:r>
      <w:r>
        <w:rPr>
          <w:spacing w:val="5"/>
        </w:rPr>
        <w:t> </w:t>
      </w:r>
      <w:r>
        <w:rPr/>
        <w:t>bazı</w:t>
      </w:r>
      <w:r>
        <w:rPr>
          <w:spacing w:val="5"/>
        </w:rPr>
        <w:t> </w:t>
      </w:r>
      <w:r>
        <w:rPr/>
        <w:t>hususları</w:t>
      </w:r>
      <w:r>
        <w:rPr>
          <w:spacing w:val="4"/>
        </w:rPr>
        <w:t> </w:t>
      </w:r>
      <w:r>
        <w:rPr/>
        <w:t>aşağıda</w:t>
      </w:r>
      <w:r>
        <w:rPr>
          <w:spacing w:val="-57"/>
        </w:rPr>
        <w:t> </w:t>
      </w:r>
      <w:r>
        <w:rPr/>
        <w:t>yazdım;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90" w:after="0"/>
        <w:ind w:left="1448" w:right="389" w:hanging="360"/>
        <w:jc w:val="both"/>
        <w:rPr>
          <w:sz w:val="24"/>
        </w:rPr>
      </w:pPr>
      <w:r>
        <w:rPr/>
        <w:pict>
          <v:rect style="position:absolute;margin-left:129.979996pt;margin-top:4.783134pt;width:410.14pt;height:20.64pt;mso-position-horizontal-relative:page;mso-position-vertical-relative:paragraph;z-index:-22533120" filled="true" fillcolor="#ffffff" stroked="false">
            <v:fill type="solid"/>
            <w10:wrap type="none"/>
          </v:rect>
        </w:pict>
      </w:r>
      <w:r>
        <w:rPr>
          <w:sz w:val="24"/>
        </w:rPr>
        <w:t>Bütün maddeler arzu edilenler veya arzu edilmeyenlerin ifadesi olmalı, olgusal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ifadeler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olmamalıdır.</w:t>
      </w:r>
      <w:r>
        <w:rPr>
          <w:spacing w:val="-14"/>
          <w:sz w:val="24"/>
        </w:rPr>
        <w:t> </w:t>
      </w:r>
      <w:r>
        <w:rPr>
          <w:sz w:val="24"/>
        </w:rPr>
        <w:t>Maddeler</w:t>
      </w:r>
      <w:r>
        <w:rPr>
          <w:spacing w:val="-14"/>
          <w:sz w:val="24"/>
        </w:rPr>
        <w:t> </w:t>
      </w:r>
      <w:r>
        <w:rPr>
          <w:sz w:val="24"/>
        </w:rPr>
        <w:t>bireyin</w:t>
      </w:r>
      <w:r>
        <w:rPr>
          <w:spacing w:val="-12"/>
          <w:sz w:val="24"/>
        </w:rPr>
        <w:t> </w:t>
      </w:r>
      <w:r>
        <w:rPr>
          <w:sz w:val="24"/>
        </w:rPr>
        <w:t>geçmişteki</w:t>
      </w:r>
      <w:r>
        <w:rPr>
          <w:spacing w:val="-14"/>
          <w:sz w:val="24"/>
        </w:rPr>
        <w:t> </w:t>
      </w:r>
      <w:r>
        <w:rPr>
          <w:sz w:val="24"/>
        </w:rPr>
        <w:t>değil,</w:t>
      </w:r>
      <w:r>
        <w:rPr>
          <w:spacing w:val="-14"/>
          <w:sz w:val="24"/>
        </w:rPr>
        <w:t> </w:t>
      </w:r>
      <w:r>
        <w:rPr>
          <w:sz w:val="24"/>
        </w:rPr>
        <w:t>hâlihazırdaki</w:t>
      </w:r>
      <w:r>
        <w:rPr>
          <w:spacing w:val="-14"/>
          <w:sz w:val="24"/>
        </w:rPr>
        <w:t> </w:t>
      </w:r>
      <w:r>
        <w:rPr>
          <w:sz w:val="24"/>
        </w:rPr>
        <w:t>tutumlarını</w:t>
      </w:r>
      <w:r>
        <w:rPr>
          <w:spacing w:val="-57"/>
          <w:sz w:val="24"/>
        </w:rPr>
        <w:t> </w:t>
      </w:r>
      <w:r>
        <w:rPr>
          <w:sz w:val="24"/>
        </w:rPr>
        <w:t>ifade</w:t>
      </w:r>
      <w:r>
        <w:rPr>
          <w:spacing w:val="-2"/>
          <w:sz w:val="24"/>
        </w:rPr>
        <w:t> </w:t>
      </w:r>
      <w:r>
        <w:rPr>
          <w:sz w:val="24"/>
        </w:rPr>
        <w:t>etmelidir.</w:t>
      </w:r>
      <w:r>
        <w:rPr>
          <w:spacing w:val="-3"/>
          <w:sz w:val="24"/>
        </w:rPr>
        <w:t> </w:t>
      </w:r>
      <w:r>
        <w:rPr>
          <w:sz w:val="24"/>
        </w:rPr>
        <w:t>Böyle</w:t>
      </w:r>
      <w:r>
        <w:rPr>
          <w:spacing w:val="-4"/>
          <w:sz w:val="24"/>
        </w:rPr>
        <w:t> </w:t>
      </w:r>
      <w:r>
        <w:rPr>
          <w:sz w:val="24"/>
        </w:rPr>
        <w:t>ifadeler</w:t>
      </w:r>
      <w:r>
        <w:rPr>
          <w:spacing w:val="-4"/>
          <w:sz w:val="24"/>
        </w:rPr>
        <w:t> </w:t>
      </w:r>
      <w:r>
        <w:rPr>
          <w:sz w:val="24"/>
        </w:rPr>
        <w:t>kullanmanın kolay</w:t>
      </w:r>
      <w:r>
        <w:rPr>
          <w:spacing w:val="-6"/>
          <w:sz w:val="24"/>
        </w:rPr>
        <w:t> </w:t>
      </w:r>
      <w:r>
        <w:rPr>
          <w:sz w:val="24"/>
        </w:rPr>
        <w:t>bir</w:t>
      </w:r>
      <w:r>
        <w:rPr>
          <w:spacing w:val="1"/>
          <w:sz w:val="24"/>
        </w:rPr>
        <w:t> </w:t>
      </w:r>
      <w:r>
        <w:rPr>
          <w:sz w:val="24"/>
        </w:rPr>
        <w:t>yolu,</w:t>
      </w:r>
      <w:r>
        <w:rPr>
          <w:spacing w:val="-3"/>
          <w:sz w:val="24"/>
        </w:rPr>
        <w:t> </w:t>
      </w:r>
      <w:r>
        <w:rPr>
          <w:sz w:val="24"/>
        </w:rPr>
        <w:t>arzu edilen</w:t>
      </w:r>
      <w:r>
        <w:rPr>
          <w:spacing w:val="-4"/>
          <w:sz w:val="24"/>
        </w:rPr>
        <w:t> </w:t>
      </w:r>
      <w:r>
        <w:rPr>
          <w:sz w:val="24"/>
        </w:rPr>
        <w:t>davranışın</w:t>
      </w:r>
      <w:r>
        <w:rPr>
          <w:spacing w:val="-58"/>
          <w:sz w:val="24"/>
        </w:rPr>
        <w:t> </w:t>
      </w:r>
      <w:r>
        <w:rPr>
          <w:sz w:val="24"/>
        </w:rPr>
        <w:t>geniş zamanda “…meli,</w:t>
      </w:r>
      <w:r>
        <w:rPr>
          <w:spacing w:val="3"/>
          <w:sz w:val="24"/>
        </w:rPr>
        <w:t> </w:t>
      </w:r>
      <w:r>
        <w:rPr>
          <w:sz w:val="24"/>
        </w:rPr>
        <w:t>…malı”</w:t>
      </w:r>
      <w:r>
        <w:rPr>
          <w:spacing w:val="-1"/>
          <w:sz w:val="24"/>
        </w:rPr>
        <w:t> </w:t>
      </w:r>
      <w:r>
        <w:rPr>
          <w:sz w:val="24"/>
        </w:rPr>
        <w:t>takıları kullanılarak ifade</w:t>
      </w:r>
      <w:r>
        <w:rPr>
          <w:spacing w:val="-1"/>
          <w:sz w:val="24"/>
        </w:rPr>
        <w:t> </w:t>
      </w:r>
      <w:r>
        <w:rPr>
          <w:sz w:val="24"/>
        </w:rPr>
        <w:t>edilmesidir.</w:t>
      </w: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0" w:after="0"/>
        <w:ind w:left="1448" w:right="389" w:hanging="360"/>
        <w:jc w:val="both"/>
        <w:rPr>
          <w:sz w:val="24"/>
        </w:rPr>
      </w:pPr>
      <w:r>
        <w:rPr>
          <w:sz w:val="24"/>
        </w:rPr>
        <w:t>Ölçek maddeleri değişik anlamlara yol açmadan, öz ve sade bir biçimde ifade</w:t>
      </w:r>
      <w:r>
        <w:rPr>
          <w:spacing w:val="1"/>
          <w:sz w:val="24"/>
        </w:rPr>
        <w:t> </w:t>
      </w:r>
      <w:r>
        <w:rPr>
          <w:sz w:val="24"/>
        </w:rPr>
        <w:t>edilmelidir.</w:t>
      </w:r>
      <w:r>
        <w:rPr>
          <w:spacing w:val="-10"/>
          <w:sz w:val="24"/>
        </w:rPr>
        <w:t> </w:t>
      </w:r>
      <w:r>
        <w:rPr>
          <w:sz w:val="24"/>
        </w:rPr>
        <w:t>Değişik</w:t>
      </w:r>
      <w:r>
        <w:rPr>
          <w:spacing w:val="-9"/>
          <w:sz w:val="24"/>
        </w:rPr>
        <w:t> </w:t>
      </w:r>
      <w:r>
        <w:rPr>
          <w:sz w:val="24"/>
        </w:rPr>
        <w:t>kişiler</w:t>
      </w:r>
      <w:r>
        <w:rPr>
          <w:spacing w:val="-10"/>
          <w:sz w:val="24"/>
        </w:rPr>
        <w:t> </w:t>
      </w:r>
      <w:r>
        <w:rPr>
          <w:sz w:val="24"/>
        </w:rPr>
        <w:t>tarafından</w:t>
      </w:r>
      <w:r>
        <w:rPr>
          <w:spacing w:val="-9"/>
          <w:sz w:val="24"/>
        </w:rPr>
        <w:t> </w:t>
      </w:r>
      <w:r>
        <w:rPr>
          <w:sz w:val="24"/>
        </w:rPr>
        <w:t>değişik</w:t>
      </w:r>
      <w:r>
        <w:rPr>
          <w:spacing w:val="-9"/>
          <w:sz w:val="24"/>
        </w:rPr>
        <w:t> </w:t>
      </w:r>
      <w:r>
        <w:rPr>
          <w:sz w:val="24"/>
        </w:rPr>
        <w:t>biçimlerde</w:t>
      </w:r>
      <w:r>
        <w:rPr>
          <w:spacing w:val="-10"/>
          <w:sz w:val="24"/>
        </w:rPr>
        <w:t> </w:t>
      </w:r>
      <w:r>
        <w:rPr>
          <w:sz w:val="24"/>
        </w:rPr>
        <w:t>anlaşılabilecek</w:t>
      </w:r>
      <w:r>
        <w:rPr>
          <w:spacing w:val="-10"/>
          <w:sz w:val="24"/>
        </w:rPr>
        <w:t> </w:t>
      </w:r>
      <w:r>
        <w:rPr>
          <w:sz w:val="24"/>
        </w:rPr>
        <w:t>ifadelere</w:t>
      </w:r>
      <w:r>
        <w:rPr>
          <w:spacing w:val="-57"/>
          <w:sz w:val="24"/>
        </w:rPr>
        <w:t> </w:t>
      </w:r>
      <w:r>
        <w:rPr>
          <w:sz w:val="24"/>
        </w:rPr>
        <w:t>yer</w:t>
      </w:r>
      <w:r>
        <w:rPr>
          <w:spacing w:val="1"/>
          <w:sz w:val="24"/>
        </w:rPr>
        <w:t> </w:t>
      </w:r>
      <w:r>
        <w:rPr>
          <w:sz w:val="24"/>
        </w:rPr>
        <w:t>verilmemelidir.</w:t>
      </w: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0" w:after="0"/>
        <w:ind w:left="1448" w:right="390" w:hanging="360"/>
        <w:jc w:val="both"/>
        <w:rPr>
          <w:sz w:val="24"/>
        </w:rPr>
      </w:pPr>
      <w:r>
        <w:rPr>
          <w:sz w:val="24"/>
        </w:rPr>
        <w:t>Bir maddede birden fazla yargı/düşünce/duygu bulunmamalıdır. Bu durumda</w:t>
      </w:r>
      <w:r>
        <w:rPr>
          <w:spacing w:val="1"/>
          <w:sz w:val="24"/>
        </w:rPr>
        <w:t> </w:t>
      </w:r>
      <w:r>
        <w:rPr>
          <w:sz w:val="24"/>
        </w:rPr>
        <w:t>cevaplayıcı</w:t>
      </w:r>
      <w:r>
        <w:rPr>
          <w:spacing w:val="1"/>
          <w:sz w:val="24"/>
        </w:rPr>
        <w:t> </w:t>
      </w:r>
      <w:r>
        <w:rPr>
          <w:sz w:val="24"/>
        </w:rPr>
        <w:t>bunlardan</w:t>
      </w:r>
      <w:r>
        <w:rPr>
          <w:spacing w:val="1"/>
          <w:sz w:val="24"/>
        </w:rPr>
        <w:t> </w:t>
      </w:r>
      <w:r>
        <w:rPr>
          <w:sz w:val="24"/>
        </w:rPr>
        <w:t>hangisine</w:t>
      </w:r>
      <w:r>
        <w:rPr>
          <w:spacing w:val="1"/>
          <w:sz w:val="24"/>
        </w:rPr>
        <w:t> </w:t>
      </w:r>
      <w:r>
        <w:rPr>
          <w:sz w:val="24"/>
        </w:rPr>
        <w:t>tepki</w:t>
      </w:r>
      <w:r>
        <w:rPr>
          <w:spacing w:val="1"/>
          <w:sz w:val="24"/>
        </w:rPr>
        <w:t> </w:t>
      </w:r>
      <w:r>
        <w:rPr>
          <w:sz w:val="24"/>
        </w:rPr>
        <w:t>göstereceği</w:t>
      </w:r>
      <w:r>
        <w:rPr>
          <w:spacing w:val="1"/>
          <w:sz w:val="24"/>
        </w:rPr>
        <w:t> </w:t>
      </w:r>
      <w:r>
        <w:rPr>
          <w:sz w:val="24"/>
        </w:rPr>
        <w:t>konusunda</w:t>
      </w:r>
      <w:r>
        <w:rPr>
          <w:spacing w:val="1"/>
          <w:sz w:val="24"/>
        </w:rPr>
        <w:t> </w:t>
      </w:r>
      <w:r>
        <w:rPr>
          <w:sz w:val="24"/>
        </w:rPr>
        <w:t>zor</w:t>
      </w:r>
      <w:r>
        <w:rPr>
          <w:spacing w:val="1"/>
          <w:sz w:val="24"/>
        </w:rPr>
        <w:t> </w:t>
      </w:r>
      <w:r>
        <w:rPr>
          <w:sz w:val="24"/>
        </w:rPr>
        <w:t>duruma</w:t>
      </w:r>
      <w:r>
        <w:rPr>
          <w:spacing w:val="1"/>
          <w:sz w:val="24"/>
        </w:rPr>
        <w:t> </w:t>
      </w:r>
      <w:r>
        <w:rPr>
          <w:sz w:val="24"/>
        </w:rPr>
        <w:t>düşebilir.</w:t>
      </w: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1" w:after="0"/>
        <w:ind w:left="1448" w:right="394" w:hanging="360"/>
        <w:jc w:val="both"/>
        <w:rPr>
          <w:sz w:val="24"/>
        </w:rPr>
      </w:pPr>
      <w:r>
        <w:rPr>
          <w:sz w:val="24"/>
        </w:rPr>
        <w:t>Bir ifade içinde çifte değilleme bulunmamalıdır. Örneğin,” okula gitmemeyi</w:t>
      </w:r>
      <w:r>
        <w:rPr>
          <w:spacing w:val="1"/>
          <w:sz w:val="24"/>
        </w:rPr>
        <w:t> </w:t>
      </w:r>
      <w:r>
        <w:rPr>
          <w:sz w:val="24"/>
        </w:rPr>
        <w:t>istemem”</w:t>
      </w:r>
      <w:r>
        <w:rPr>
          <w:spacing w:val="1"/>
          <w:sz w:val="24"/>
        </w:rPr>
        <w:t> </w:t>
      </w:r>
      <w:r>
        <w:rPr>
          <w:sz w:val="24"/>
        </w:rPr>
        <w:t>yerine</w:t>
      </w:r>
      <w:r>
        <w:rPr>
          <w:spacing w:val="-1"/>
          <w:sz w:val="24"/>
        </w:rPr>
        <w:t> </w:t>
      </w:r>
      <w:r>
        <w:rPr>
          <w:sz w:val="24"/>
        </w:rPr>
        <w:t>“okula</w:t>
      </w:r>
      <w:r>
        <w:rPr>
          <w:spacing w:val="2"/>
          <w:sz w:val="24"/>
        </w:rPr>
        <w:t> </w:t>
      </w:r>
      <w:r>
        <w:rPr>
          <w:sz w:val="24"/>
        </w:rPr>
        <w:t>gitmeyi</w:t>
      </w:r>
      <w:r>
        <w:rPr>
          <w:spacing w:val="1"/>
          <w:sz w:val="24"/>
        </w:rPr>
        <w:t> </w:t>
      </w:r>
      <w:r>
        <w:rPr>
          <w:sz w:val="24"/>
        </w:rPr>
        <w:t>isterim” gibi</w:t>
      </w:r>
      <w:r>
        <w:rPr>
          <w:spacing w:val="1"/>
          <w:sz w:val="24"/>
        </w:rPr>
        <w:t> </w:t>
      </w:r>
      <w:r>
        <w:rPr>
          <w:sz w:val="24"/>
        </w:rPr>
        <w:t>olmalıdır.</w:t>
      </w: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0" w:after="0"/>
        <w:ind w:left="1448" w:right="388" w:hanging="360"/>
        <w:jc w:val="both"/>
        <w:rPr>
          <w:sz w:val="24"/>
        </w:rPr>
      </w:pPr>
      <w:r>
        <w:rPr>
          <w:sz w:val="24"/>
        </w:rPr>
        <w:t>Aşırı uçlardaki tepkileri ifade eden maddeler yerine, ılımlı ifadelerden oluşan</w:t>
      </w:r>
      <w:r>
        <w:rPr>
          <w:spacing w:val="1"/>
          <w:sz w:val="24"/>
        </w:rPr>
        <w:t> </w:t>
      </w:r>
      <w:r>
        <w:rPr>
          <w:sz w:val="24"/>
        </w:rPr>
        <w:t>maddeler</w:t>
      </w:r>
      <w:r>
        <w:rPr>
          <w:spacing w:val="1"/>
          <w:sz w:val="24"/>
        </w:rPr>
        <w:t> </w:t>
      </w:r>
      <w:r>
        <w:rPr>
          <w:sz w:val="24"/>
        </w:rPr>
        <w:t>tercih</w:t>
      </w:r>
      <w:r>
        <w:rPr>
          <w:spacing w:val="1"/>
          <w:sz w:val="24"/>
        </w:rPr>
        <w:t> </w:t>
      </w:r>
      <w:r>
        <w:rPr>
          <w:sz w:val="24"/>
        </w:rPr>
        <w:t>edilmelidir.</w:t>
      </w:r>
      <w:r>
        <w:rPr>
          <w:spacing w:val="1"/>
          <w:sz w:val="24"/>
        </w:rPr>
        <w:t> </w:t>
      </w:r>
      <w:r>
        <w:rPr>
          <w:sz w:val="24"/>
        </w:rPr>
        <w:t>Çünkü</w:t>
      </w:r>
      <w:r>
        <w:rPr>
          <w:spacing w:val="1"/>
          <w:sz w:val="24"/>
        </w:rPr>
        <w:t> </w:t>
      </w:r>
      <w:r>
        <w:rPr>
          <w:sz w:val="24"/>
        </w:rPr>
        <w:t>ılımlı</w:t>
      </w:r>
      <w:r>
        <w:rPr>
          <w:spacing w:val="1"/>
          <w:sz w:val="24"/>
        </w:rPr>
        <w:t> </w:t>
      </w:r>
      <w:r>
        <w:rPr>
          <w:sz w:val="24"/>
        </w:rPr>
        <w:t>ifadeler</w:t>
      </w:r>
      <w:r>
        <w:rPr>
          <w:spacing w:val="1"/>
          <w:sz w:val="24"/>
        </w:rPr>
        <w:t> </w:t>
      </w:r>
      <w:r>
        <w:rPr>
          <w:sz w:val="24"/>
        </w:rPr>
        <w:t>tutum</w:t>
      </w:r>
      <w:r>
        <w:rPr>
          <w:spacing w:val="1"/>
          <w:sz w:val="24"/>
        </w:rPr>
        <w:t> </w:t>
      </w:r>
      <w:r>
        <w:rPr>
          <w:sz w:val="24"/>
        </w:rPr>
        <w:t>boyutundaki</w:t>
      </w:r>
      <w:r>
        <w:rPr>
          <w:spacing w:val="1"/>
          <w:sz w:val="24"/>
        </w:rPr>
        <w:t> </w:t>
      </w:r>
      <w:r>
        <w:rPr>
          <w:sz w:val="24"/>
        </w:rPr>
        <w:t>her</w:t>
      </w:r>
      <w:r>
        <w:rPr>
          <w:spacing w:val="1"/>
          <w:sz w:val="24"/>
        </w:rPr>
        <w:t> </w:t>
      </w:r>
      <w:r>
        <w:rPr>
          <w:sz w:val="24"/>
        </w:rPr>
        <w:t>derecenin temsil edilmesinde daha ayırıcı</w:t>
      </w:r>
      <w:r>
        <w:rPr>
          <w:spacing w:val="1"/>
          <w:sz w:val="24"/>
        </w:rPr>
        <w:t> </w:t>
      </w:r>
      <w:r>
        <w:rPr>
          <w:sz w:val="24"/>
        </w:rPr>
        <w:t>bir</w:t>
      </w:r>
      <w:r>
        <w:rPr>
          <w:spacing w:val="-1"/>
          <w:sz w:val="24"/>
        </w:rPr>
        <w:t> </w:t>
      </w:r>
      <w:r>
        <w:rPr>
          <w:sz w:val="24"/>
        </w:rPr>
        <w:t>rol</w:t>
      </w:r>
      <w:r>
        <w:rPr>
          <w:spacing w:val="-1"/>
          <w:sz w:val="24"/>
        </w:rPr>
        <w:t> </w:t>
      </w:r>
      <w:r>
        <w:rPr>
          <w:sz w:val="24"/>
        </w:rPr>
        <w:t>oynarlar.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98" w:after="0"/>
        <w:ind w:left="1448" w:right="388" w:hanging="360"/>
        <w:jc w:val="both"/>
        <w:rPr>
          <w:sz w:val="24"/>
        </w:rPr>
      </w:pPr>
      <w:r>
        <w:rPr>
          <w:sz w:val="24"/>
        </w:rPr>
        <w:t>Nötr tepkileri ifade eden maddelerin bulunmasına gerek yoktur. Çünkü, zaten</w:t>
      </w:r>
      <w:r>
        <w:rPr>
          <w:spacing w:val="1"/>
          <w:sz w:val="24"/>
        </w:rPr>
        <w:t> </w:t>
      </w:r>
      <w:r>
        <w:rPr>
          <w:sz w:val="24"/>
        </w:rPr>
        <w:t>cevap seçenekleri arasında “fikrim yok” gibisinden nötr bir tepkiye imkan veren</w:t>
      </w:r>
      <w:r>
        <w:rPr>
          <w:spacing w:val="1"/>
          <w:sz w:val="24"/>
        </w:rPr>
        <w:t> </w:t>
      </w:r>
      <w:r>
        <w:rPr>
          <w:sz w:val="24"/>
        </w:rPr>
        <w:t>bir</w:t>
      </w:r>
      <w:r>
        <w:rPr>
          <w:spacing w:val="-1"/>
          <w:sz w:val="24"/>
        </w:rPr>
        <w:t> </w:t>
      </w:r>
      <w:r>
        <w:rPr>
          <w:sz w:val="24"/>
        </w:rPr>
        <w:t>seçenek de</w:t>
      </w:r>
      <w:r>
        <w:rPr>
          <w:spacing w:val="-1"/>
          <w:sz w:val="24"/>
        </w:rPr>
        <w:t> </w:t>
      </w:r>
      <w:r>
        <w:rPr>
          <w:sz w:val="24"/>
        </w:rPr>
        <w:t>bulunacaktır.</w:t>
      </w: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0" w:after="0"/>
        <w:ind w:left="1448" w:right="388" w:hanging="360"/>
        <w:jc w:val="both"/>
        <w:rPr>
          <w:sz w:val="24"/>
        </w:rPr>
      </w:pPr>
      <w:r>
        <w:rPr>
          <w:sz w:val="24"/>
        </w:rPr>
        <w:t>Boş bırakma tepkisinden veya kalıp yargılara dayalı tepkilerden kaçınmak için</w:t>
      </w:r>
      <w:r>
        <w:rPr>
          <w:spacing w:val="1"/>
          <w:sz w:val="24"/>
        </w:rPr>
        <w:t> </w:t>
      </w:r>
      <w:r>
        <w:rPr>
          <w:sz w:val="24"/>
        </w:rPr>
        <w:t>ölçek</w:t>
      </w:r>
      <w:r>
        <w:rPr>
          <w:spacing w:val="1"/>
          <w:sz w:val="24"/>
        </w:rPr>
        <w:t> </w:t>
      </w:r>
      <w:r>
        <w:rPr>
          <w:sz w:val="24"/>
        </w:rPr>
        <w:t>maddelerinin</w:t>
      </w:r>
      <w:r>
        <w:rPr>
          <w:spacing w:val="1"/>
          <w:sz w:val="24"/>
        </w:rPr>
        <w:t> </w:t>
      </w:r>
      <w:r>
        <w:rPr>
          <w:sz w:val="24"/>
        </w:rPr>
        <w:t>yarısı</w:t>
      </w:r>
      <w:r>
        <w:rPr>
          <w:spacing w:val="1"/>
          <w:sz w:val="24"/>
        </w:rPr>
        <w:t> </w:t>
      </w:r>
      <w:r>
        <w:rPr>
          <w:sz w:val="24"/>
        </w:rPr>
        <w:t>tutum</w:t>
      </w:r>
      <w:r>
        <w:rPr>
          <w:spacing w:val="1"/>
          <w:sz w:val="24"/>
        </w:rPr>
        <w:t> </w:t>
      </w:r>
      <w:r>
        <w:rPr>
          <w:sz w:val="24"/>
        </w:rPr>
        <w:t>boyutunun</w:t>
      </w:r>
      <w:r>
        <w:rPr>
          <w:spacing w:val="1"/>
          <w:sz w:val="24"/>
        </w:rPr>
        <w:t> </w:t>
      </w:r>
      <w:r>
        <w:rPr>
          <w:sz w:val="24"/>
        </w:rPr>
        <w:t>olumlu</w:t>
      </w:r>
      <w:r>
        <w:rPr>
          <w:spacing w:val="1"/>
          <w:sz w:val="24"/>
        </w:rPr>
        <w:t> </w:t>
      </w:r>
      <w:r>
        <w:rPr>
          <w:sz w:val="24"/>
        </w:rPr>
        <w:t>uzanımı,</w:t>
      </w:r>
      <w:r>
        <w:rPr>
          <w:spacing w:val="1"/>
          <w:sz w:val="24"/>
        </w:rPr>
        <w:t> </w:t>
      </w:r>
      <w:r>
        <w:rPr>
          <w:sz w:val="24"/>
        </w:rPr>
        <w:t>diğer</w:t>
      </w:r>
      <w:r>
        <w:rPr>
          <w:spacing w:val="1"/>
          <w:sz w:val="24"/>
        </w:rPr>
        <w:t> </w:t>
      </w:r>
      <w:r>
        <w:rPr>
          <w:sz w:val="24"/>
        </w:rPr>
        <w:t>yarısı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olumsuz uzanımını kapsayan ifadeler olmalıdır. Örneğin, aşırı uçta eğilimlere</w:t>
      </w:r>
      <w:r>
        <w:rPr>
          <w:spacing w:val="1"/>
          <w:sz w:val="24"/>
        </w:rPr>
        <w:t> </w:t>
      </w:r>
      <w:r>
        <w:rPr>
          <w:sz w:val="24"/>
        </w:rPr>
        <w:t>sahip bir kişi bu ölçekteki maddelerin yarısına “tamamen katılıyorum” biçiminde</w:t>
      </w:r>
      <w:r>
        <w:rPr>
          <w:spacing w:val="-58"/>
          <w:sz w:val="24"/>
        </w:rPr>
        <w:t> </w:t>
      </w:r>
      <w:r>
        <w:rPr>
          <w:sz w:val="24"/>
        </w:rPr>
        <w:t>cevap</w:t>
      </w:r>
      <w:r>
        <w:rPr>
          <w:spacing w:val="1"/>
          <w:sz w:val="24"/>
        </w:rPr>
        <w:t> </w:t>
      </w:r>
      <w:r>
        <w:rPr>
          <w:sz w:val="24"/>
        </w:rPr>
        <w:t>verirken,</w:t>
      </w:r>
      <w:r>
        <w:rPr>
          <w:spacing w:val="1"/>
          <w:sz w:val="24"/>
        </w:rPr>
        <w:t> </w:t>
      </w:r>
      <w:r>
        <w:rPr>
          <w:sz w:val="24"/>
        </w:rPr>
        <w:t>diğer</w:t>
      </w:r>
      <w:r>
        <w:rPr>
          <w:spacing w:val="1"/>
          <w:sz w:val="24"/>
        </w:rPr>
        <w:t> </w:t>
      </w:r>
      <w:r>
        <w:rPr>
          <w:sz w:val="24"/>
        </w:rPr>
        <w:t>yarısını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“kesinlikle</w:t>
      </w:r>
      <w:r>
        <w:rPr>
          <w:spacing w:val="1"/>
          <w:sz w:val="24"/>
        </w:rPr>
        <w:t> </w:t>
      </w:r>
      <w:r>
        <w:rPr>
          <w:sz w:val="24"/>
        </w:rPr>
        <w:t>katılmıyorum”</w:t>
      </w:r>
      <w:r>
        <w:rPr>
          <w:spacing w:val="1"/>
          <w:sz w:val="24"/>
        </w:rPr>
        <w:t> </w:t>
      </w:r>
      <w:r>
        <w:rPr>
          <w:sz w:val="24"/>
        </w:rPr>
        <w:t>biçiminde</w:t>
      </w:r>
      <w:r>
        <w:rPr>
          <w:spacing w:val="1"/>
          <w:sz w:val="24"/>
        </w:rPr>
        <w:t> </w:t>
      </w:r>
      <w:r>
        <w:rPr>
          <w:sz w:val="24"/>
        </w:rPr>
        <w:t>cevaplayabilmelidir.</w:t>
      </w:r>
    </w:p>
    <w:p>
      <w:pPr>
        <w:pStyle w:val="ListParagraph"/>
        <w:numPr>
          <w:ilvl w:val="0"/>
          <w:numId w:val="24"/>
        </w:numPr>
        <w:tabs>
          <w:tab w:pos="1449" w:val="left" w:leader="none"/>
        </w:tabs>
        <w:spacing w:line="360" w:lineRule="auto" w:before="0" w:after="0"/>
        <w:ind w:left="1448" w:right="39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84384">
            <wp:simplePos x="0" y="0"/>
            <wp:positionH relativeFrom="page">
              <wp:posOffset>1282700</wp:posOffset>
            </wp:positionH>
            <wp:positionV relativeFrom="paragraph">
              <wp:posOffset>328080</wp:posOffset>
            </wp:positionV>
            <wp:extent cx="4686300" cy="1841500"/>
            <wp:effectExtent l="0" t="0" r="0" b="0"/>
            <wp:wrapNone/>
            <wp:docPr id="3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9.979996pt;margin-top:21.043129pt;width:410.14pt;height:20.64pt;mso-position-horizontal-relative:page;mso-position-vertical-relative:paragraph;z-index:-22531584" filled="true" fillcolor="#ffffff" stroked="false">
            <v:fill type="solid"/>
            <w10:wrap type="none"/>
          </v:rect>
        </w:pict>
      </w:r>
      <w:r>
        <w:rPr>
          <w:sz w:val="24"/>
        </w:rPr>
        <w:t>Bu hususlar doğrultusunda örnek önerilerde bulundum isterseniz dikkate alarak</w:t>
      </w:r>
      <w:r>
        <w:rPr>
          <w:spacing w:val="1"/>
          <w:sz w:val="24"/>
        </w:rPr>
        <w:t> </w:t>
      </w:r>
      <w:r>
        <w:rPr>
          <w:sz w:val="24"/>
        </w:rPr>
        <w:t>yeniden düzenleye</w:t>
      </w:r>
      <w:r>
        <w:rPr>
          <w:spacing w:val="-1"/>
          <w:sz w:val="24"/>
        </w:rPr>
        <w:t> </w:t>
      </w:r>
      <w:r>
        <w:rPr>
          <w:sz w:val="24"/>
        </w:rPr>
        <w:t>bilirsiniz.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11.980003pt;margin-top:13.949336pt;width:428.15pt;height:124.6pt;mso-position-horizontal-relative:page;mso-position-vertical-relative:paragraph;z-index:-15600128;mso-wrap-distance-left:0;mso-wrap-distance-right:0" coordorigin="2240,279" coordsize="8563,2492">
            <v:shape style="position:absolute;left:2239;top:278;width:8563;height:2492" coordorigin="2240,279" coordsize="8563,2492" path="m10802,286l10774,286,10774,279,4403,279,4403,286,2240,286,2240,699,2268,699,2240,699,2240,1114,2240,1527,2240,1942,2240,2355,2240,2770,10802,2770,10802,699,10774,699,10802,699,10802,286xe" filled="true" fillcolor="#ffffff" stroked="false">
              <v:path arrowok="t"/>
              <v:fill type="solid"/>
            </v:shape>
            <v:shape style="position:absolute;left:2268;top:290;width:8525;height:1512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8" w:firstLine="36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Ayrıca anakütleyi Türkiye’de ikamet eden tüm kamu çalışanları olarak ifade ettikten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sonra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araştırma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örneklemini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Sivas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Merkezde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ikamet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eden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kamu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çalışanları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olarak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seçmeniz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yanlış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 kısmı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yeniden düzenlemelisiniz.</w:t>
                    </w:r>
                  </w:p>
                  <w:p>
                    <w:pPr>
                      <w:spacing w:before="0"/>
                      <w:ind w:left="35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Öğr.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Gör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Ebuzer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ARSLAN</w:t>
                    </w:r>
                  </w:p>
                </w:txbxContent>
              </v:textbox>
              <w10:wrap type="none"/>
            </v:shape>
            <v:shape style="position:absolute;left:2268;top:2359;width:14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Değerli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hocam,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2" w:lineRule="exact"/>
        <w:ind w:left="728"/>
        <w:jc w:val="both"/>
      </w:pPr>
      <w:r>
        <w:rPr/>
        <w:t>Hazırlanan</w:t>
      </w:r>
      <w:r>
        <w:rPr>
          <w:spacing w:val="8"/>
        </w:rPr>
        <w:t> </w:t>
      </w:r>
      <w:r>
        <w:rPr/>
        <w:t>ölçek</w:t>
      </w:r>
      <w:r>
        <w:rPr>
          <w:spacing w:val="9"/>
        </w:rPr>
        <w:t> </w:t>
      </w:r>
      <w:r>
        <w:rPr/>
        <w:t>gayet</w:t>
      </w:r>
      <w:r>
        <w:rPr>
          <w:spacing w:val="11"/>
        </w:rPr>
        <w:t> </w:t>
      </w:r>
      <w:r>
        <w:rPr/>
        <w:t>güzel</w:t>
      </w:r>
      <w:r>
        <w:rPr>
          <w:spacing w:val="10"/>
        </w:rPr>
        <w:t> </w:t>
      </w:r>
      <w:r>
        <w:rPr/>
        <w:t>olmuş.</w:t>
      </w:r>
      <w:r>
        <w:rPr>
          <w:spacing w:val="7"/>
        </w:rPr>
        <w:t> </w:t>
      </w:r>
      <w:r>
        <w:rPr/>
        <w:t>Lakin</w:t>
      </w:r>
      <w:r>
        <w:rPr>
          <w:spacing w:val="9"/>
        </w:rPr>
        <w:t> </w:t>
      </w:r>
      <w:r>
        <w:rPr/>
        <w:t>80</w:t>
      </w:r>
      <w:r>
        <w:rPr>
          <w:spacing w:val="9"/>
        </w:rPr>
        <w:t> </w:t>
      </w:r>
      <w:r>
        <w:rPr/>
        <w:t>üzerindeki</w:t>
      </w:r>
      <w:r>
        <w:rPr>
          <w:spacing w:val="9"/>
        </w:rPr>
        <w:t> </w:t>
      </w:r>
      <w:r>
        <w:rPr/>
        <w:t>soruya</w:t>
      </w:r>
      <w:r>
        <w:rPr>
          <w:spacing w:val="8"/>
        </w:rPr>
        <w:t> </w:t>
      </w:r>
      <w:r>
        <w:rPr/>
        <w:t>samimi</w:t>
      </w:r>
      <w:r>
        <w:rPr>
          <w:spacing w:val="10"/>
        </w:rPr>
        <w:t> </w:t>
      </w:r>
      <w:r>
        <w:rPr/>
        <w:t>cevap</w:t>
      </w:r>
      <w:r>
        <w:rPr>
          <w:spacing w:val="8"/>
        </w:rPr>
        <w:t> </w:t>
      </w:r>
      <w:r>
        <w:rPr/>
        <w:t>verecek</w:t>
      </w:r>
    </w:p>
    <w:p>
      <w:pPr>
        <w:pStyle w:val="BodyText"/>
        <w:spacing w:before="137"/>
        <w:ind w:left="728"/>
        <w:jc w:val="both"/>
      </w:pPr>
      <w:r>
        <w:rPr/>
        <w:t>denek</w:t>
      </w:r>
      <w:r>
        <w:rPr>
          <w:spacing w:val="-2"/>
        </w:rPr>
        <w:t> </w:t>
      </w:r>
      <w:r>
        <w:rPr/>
        <w:t>bulmak</w:t>
      </w:r>
      <w:r>
        <w:rPr>
          <w:spacing w:val="-2"/>
        </w:rPr>
        <w:t> </w:t>
      </w:r>
      <w:r>
        <w:rPr/>
        <w:t>zor.</w:t>
      </w:r>
      <w:r>
        <w:rPr>
          <w:spacing w:val="-1"/>
        </w:rPr>
        <w:t> </w:t>
      </w:r>
      <w:r>
        <w:rPr/>
        <w:t>Bulunsa</w:t>
      </w:r>
      <w:r>
        <w:rPr>
          <w:spacing w:val="-3"/>
        </w:rPr>
        <w:t> </w:t>
      </w:r>
      <w:r>
        <w:rPr/>
        <w:t>bile</w:t>
      </w:r>
      <w:r>
        <w:rPr>
          <w:spacing w:val="-2"/>
        </w:rPr>
        <w:t> </w:t>
      </w:r>
      <w:r>
        <w:rPr/>
        <w:t>sonuç</w:t>
      </w:r>
      <w:r>
        <w:rPr>
          <w:spacing w:val="-3"/>
        </w:rPr>
        <w:t> </w:t>
      </w:r>
      <w:r>
        <w:rPr/>
        <w:t>skorlarını</w:t>
      </w:r>
      <w:r>
        <w:rPr>
          <w:spacing w:val="-1"/>
        </w:rPr>
        <w:t> </w:t>
      </w:r>
      <w:r>
        <w:rPr/>
        <w:t>sağlamak</w:t>
      </w:r>
      <w:r>
        <w:rPr>
          <w:spacing w:val="1"/>
        </w:rPr>
        <w:t> </w:t>
      </w:r>
      <w:r>
        <w:rPr/>
        <w:t>zor</w:t>
      </w:r>
      <w:r>
        <w:rPr>
          <w:spacing w:val="-1"/>
        </w:rPr>
        <w:t> </w:t>
      </w:r>
      <w:r>
        <w:rPr/>
        <w:t>olabilir.</w:t>
      </w:r>
    </w:p>
    <w:p>
      <w:pPr>
        <w:pStyle w:val="Heading1"/>
        <w:spacing w:before="144"/>
        <w:ind w:left="1088" w:firstLine="0"/>
      </w:pPr>
      <w:r>
        <w:rPr/>
        <w:t>Dr.</w:t>
      </w:r>
      <w:r>
        <w:rPr>
          <w:spacing w:val="-3"/>
        </w:rPr>
        <w:t> </w:t>
      </w:r>
      <w:r>
        <w:rPr/>
        <w:t>Öğr.</w:t>
      </w:r>
      <w:r>
        <w:rPr>
          <w:spacing w:val="-2"/>
        </w:rPr>
        <w:t> </w:t>
      </w:r>
      <w:r>
        <w:rPr/>
        <w:t>Üyesi</w:t>
      </w:r>
      <w:r>
        <w:rPr>
          <w:spacing w:val="1"/>
        </w:rPr>
        <w:t> </w:t>
      </w:r>
      <w:r>
        <w:rPr/>
        <w:t>Gülay</w:t>
      </w:r>
      <w:r>
        <w:rPr>
          <w:spacing w:val="-2"/>
        </w:rPr>
        <w:t> </w:t>
      </w:r>
      <w:r>
        <w:rPr/>
        <w:t>DEMİR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930" w:val="left" w:leader="none"/>
        </w:tabs>
        <w:spacing w:line="240" w:lineRule="auto" w:before="0" w:after="0"/>
        <w:ind w:left="929" w:right="0" w:hanging="202"/>
        <w:jc w:val="both"/>
        <w:rPr>
          <w:b/>
          <w:sz w:val="24"/>
        </w:rPr>
      </w:pPr>
      <w:r>
        <w:rPr>
          <w:b/>
          <w:sz w:val="24"/>
        </w:rPr>
        <w:t>Problemi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tanımlama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/>
        <w:ind w:left="728" w:right="396"/>
        <w:jc w:val="both"/>
      </w:pPr>
      <w:r>
        <w:rPr/>
        <w:t>Geçerli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geliştirmek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araştırma</w:t>
      </w:r>
      <w:r>
        <w:rPr>
          <w:spacing w:val="1"/>
        </w:rPr>
        <w:t> </w:t>
      </w:r>
      <w:r>
        <w:rPr/>
        <w:t>probleminin</w:t>
      </w:r>
      <w:r>
        <w:rPr>
          <w:spacing w:val="1"/>
        </w:rPr>
        <w:t> </w:t>
      </w:r>
      <w:r>
        <w:rPr/>
        <w:t>iyi</w:t>
      </w:r>
      <w:r>
        <w:rPr>
          <w:spacing w:val="1"/>
        </w:rPr>
        <w:t> </w:t>
      </w:r>
      <w:r>
        <w:rPr/>
        <w:t>tanımlanmış</w:t>
      </w:r>
      <w:r>
        <w:rPr>
          <w:spacing w:val="1"/>
        </w:rPr>
        <w:t> </w:t>
      </w:r>
      <w:r>
        <w:rPr/>
        <w:t>olmasının</w:t>
      </w:r>
      <w:r>
        <w:rPr>
          <w:spacing w:val="-57"/>
        </w:rPr>
        <w:t> </w:t>
      </w:r>
      <w:r>
        <w:rPr/>
        <w:t>yanında, araştırma konusunun kesin hatlarıyla belirlenmiş olması ve açık ve anlaşılır</w:t>
      </w:r>
      <w:r>
        <w:rPr>
          <w:spacing w:val="1"/>
        </w:rPr>
        <w:t> </w:t>
      </w:r>
      <w:r>
        <w:rPr/>
        <w:t>ifadelerin</w:t>
      </w:r>
      <w:r>
        <w:rPr>
          <w:spacing w:val="-1"/>
        </w:rPr>
        <w:t> </w:t>
      </w:r>
      <w:r>
        <w:rPr/>
        <w:t>kullanılmış olması gerekir.</w:t>
      </w:r>
    </w:p>
    <w:p>
      <w:pPr>
        <w:pStyle w:val="BodyText"/>
        <w:spacing w:line="360" w:lineRule="auto" w:before="160"/>
        <w:ind w:left="728" w:right="394"/>
        <w:jc w:val="both"/>
      </w:pPr>
      <w:r>
        <w:rPr/>
        <w:t>Bu araştırmada konu hatları belirlenirken birkaç ölçüt ele alınarak bu ölçütlerin sınırları</w:t>
      </w:r>
      <w:r>
        <w:rPr>
          <w:spacing w:val="1"/>
        </w:rPr>
        <w:t> </w:t>
      </w:r>
      <w:r>
        <w:rPr/>
        <w:t>dahilinde</w:t>
      </w:r>
      <w:r>
        <w:rPr>
          <w:spacing w:val="1"/>
        </w:rPr>
        <w:t> </w:t>
      </w:r>
      <w:r>
        <w:rPr/>
        <w:t>gerekli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başlıklar</w:t>
      </w:r>
      <w:r>
        <w:rPr>
          <w:spacing w:val="1"/>
        </w:rPr>
        <w:t> </w:t>
      </w:r>
      <w:r>
        <w:rPr/>
        <w:t>tanımlanmış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cümlelerinin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kapsama</w:t>
      </w:r>
      <w:r>
        <w:rPr>
          <w:spacing w:val="1"/>
        </w:rPr>
        <w:t> </w:t>
      </w:r>
      <w:r>
        <w:rPr/>
        <w:t>göre</w:t>
      </w:r>
      <w:r>
        <w:rPr>
          <w:spacing w:val="-57"/>
        </w:rPr>
        <w:t> </w:t>
      </w:r>
      <w:r>
        <w:rPr/>
        <w:t>yazılmış</w:t>
      </w:r>
      <w:r>
        <w:rPr>
          <w:spacing w:val="-2"/>
        </w:rPr>
        <w:t> </w:t>
      </w:r>
      <w:r>
        <w:rPr/>
        <w:t>olduğu</w:t>
      </w:r>
      <w:r>
        <w:rPr>
          <w:spacing w:val="2"/>
        </w:rPr>
        <w:t> </w:t>
      </w:r>
      <w:r>
        <w:rPr/>
        <w:t>gözlenmiştir.</w:t>
      </w:r>
    </w:p>
    <w:p>
      <w:pPr>
        <w:spacing w:after="0" w:line="360" w:lineRule="auto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numPr>
          <w:ilvl w:val="0"/>
          <w:numId w:val="25"/>
        </w:numPr>
        <w:tabs>
          <w:tab w:pos="930" w:val="left" w:leader="none"/>
        </w:tabs>
        <w:spacing w:line="240" w:lineRule="auto" w:before="102" w:after="0"/>
        <w:ind w:left="929" w:right="0" w:hanging="202"/>
        <w:jc w:val="both"/>
      </w:pPr>
      <w:r>
        <w:rPr/>
        <w:t>Maddelerin</w:t>
      </w:r>
      <w:r>
        <w:rPr>
          <w:spacing w:val="-1"/>
        </w:rPr>
        <w:t> </w:t>
      </w:r>
      <w:r>
        <w:rPr/>
        <w:t>Kapsam</w:t>
      </w:r>
      <w:r>
        <w:rPr>
          <w:spacing w:val="-2"/>
        </w:rPr>
        <w:t> </w:t>
      </w:r>
      <w:r>
        <w:rPr/>
        <w:t>Boyutu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0" w:lineRule="auto"/>
        <w:ind w:left="728" w:right="391"/>
        <w:jc w:val="both"/>
      </w:pPr>
      <w:r>
        <w:rPr/>
        <w:t>Anket</w:t>
      </w:r>
      <w:r>
        <w:rPr>
          <w:spacing w:val="1"/>
        </w:rPr>
        <w:t> </w:t>
      </w:r>
      <w:r>
        <w:rPr/>
        <w:t>taslak</w:t>
      </w:r>
      <w:r>
        <w:rPr>
          <w:spacing w:val="1"/>
        </w:rPr>
        <w:t> </w:t>
      </w:r>
      <w:r>
        <w:rPr/>
        <w:t>formu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gönderilen</w:t>
      </w:r>
      <w:r>
        <w:rPr>
          <w:spacing w:val="1"/>
        </w:rPr>
        <w:t> </w:t>
      </w:r>
      <w:r>
        <w:rPr/>
        <w:t>ön</w:t>
      </w:r>
      <w:r>
        <w:rPr>
          <w:spacing w:val="1"/>
        </w:rPr>
        <w:t> </w:t>
      </w:r>
      <w:r>
        <w:rPr/>
        <w:t>ankette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maddeler</w:t>
      </w:r>
      <w:r>
        <w:rPr>
          <w:spacing w:val="1"/>
        </w:rPr>
        <w:t> </w:t>
      </w:r>
      <w:r>
        <w:rPr/>
        <w:t>dil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imla</w:t>
      </w:r>
      <w:r>
        <w:rPr>
          <w:spacing w:val="1"/>
        </w:rPr>
        <w:t> </w:t>
      </w:r>
      <w:r>
        <w:rPr/>
        <w:t>özelliklerine uygun olarak hazırlanmış olup belirlenen tez başlığını sonuca ulaştıracak</w:t>
      </w:r>
      <w:r>
        <w:rPr>
          <w:spacing w:val="1"/>
        </w:rPr>
        <w:t> </w:t>
      </w:r>
      <w:r>
        <w:rPr/>
        <w:t>ölçütte belirlenmiştir. Anket maddeleri tez içinde kullanıma uygun ve kapsam geçerliliği</w:t>
      </w:r>
      <w:r>
        <w:rPr>
          <w:spacing w:val="-58"/>
        </w:rPr>
        <w:t> </w:t>
      </w:r>
      <w:r>
        <w:rPr/>
        <w:t>yüksek</w:t>
      </w:r>
      <w:r>
        <w:rPr>
          <w:spacing w:val="-1"/>
        </w:rPr>
        <w:t> </w:t>
      </w:r>
      <w:r>
        <w:rPr/>
        <w:t>olarak değerlendirilmiştir.</w:t>
      </w:r>
    </w:p>
    <w:p>
      <w:pPr>
        <w:pStyle w:val="Heading1"/>
        <w:numPr>
          <w:ilvl w:val="0"/>
          <w:numId w:val="25"/>
        </w:numPr>
        <w:tabs>
          <w:tab w:pos="988" w:val="left" w:leader="none"/>
        </w:tabs>
        <w:spacing w:line="240" w:lineRule="auto" w:before="166" w:after="0"/>
        <w:ind w:left="987" w:right="0" w:hanging="260"/>
        <w:jc w:val="both"/>
      </w:pPr>
      <w:r>
        <w:rPr/>
        <w:t>Madde</w:t>
      </w:r>
      <w:r>
        <w:rPr>
          <w:spacing w:val="-4"/>
        </w:rPr>
        <w:t> </w:t>
      </w:r>
      <w:r>
        <w:rPr/>
        <w:t>Yazım</w:t>
      </w:r>
      <w:r>
        <w:rPr>
          <w:spacing w:val="-5"/>
        </w:rPr>
        <w:t> </w:t>
      </w:r>
      <w:r>
        <w:rPr/>
        <w:t>Şekli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/>
        <w:ind w:left="728" w:right="395"/>
        <w:jc w:val="both"/>
      </w:pPr>
      <w:r>
        <w:rPr/>
        <w:drawing>
          <wp:anchor distT="0" distB="0" distL="0" distR="0" allowOverlap="1" layoutInCell="1" locked="0" behindDoc="1" simplePos="0" relativeHeight="480785408">
            <wp:simplePos x="0" y="0"/>
            <wp:positionH relativeFrom="page">
              <wp:posOffset>1282700</wp:posOffset>
            </wp:positionH>
            <wp:positionV relativeFrom="paragraph">
              <wp:posOffset>811569</wp:posOffset>
            </wp:positionV>
            <wp:extent cx="4686300" cy="1841500"/>
            <wp:effectExtent l="0" t="0" r="0" b="0"/>
            <wp:wrapNone/>
            <wp:docPr id="3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Anket belirlemede kullanılan tablo genel geçer olmakla birlikte toplumun her kesimden</w:t>
      </w:r>
      <w:r>
        <w:rPr>
          <w:spacing w:val="1"/>
        </w:rPr>
        <w:t> </w:t>
      </w:r>
      <w:r>
        <w:rPr/>
        <w:t>insan profilinin değerlendirilip yazı puntosunun daha küçük ya da büyük yazılması</w:t>
      </w:r>
      <w:r>
        <w:rPr>
          <w:spacing w:val="1"/>
        </w:rPr>
        <w:t> </w:t>
      </w:r>
      <w:r>
        <w:rPr/>
        <w:t>sağlanabilir.</w:t>
      </w:r>
      <w:r>
        <w:rPr>
          <w:spacing w:val="-7"/>
        </w:rPr>
        <w:t> </w:t>
      </w:r>
      <w:r>
        <w:rPr/>
        <w:t>Bunun</w:t>
      </w:r>
      <w:r>
        <w:rPr>
          <w:spacing w:val="-6"/>
        </w:rPr>
        <w:t> </w:t>
      </w:r>
      <w:r>
        <w:rPr/>
        <w:t>dışında</w:t>
      </w:r>
      <w:r>
        <w:rPr>
          <w:spacing w:val="-7"/>
        </w:rPr>
        <w:t> </w:t>
      </w:r>
      <w:r>
        <w:rPr/>
        <w:t>anketler</w:t>
      </w:r>
      <w:r>
        <w:rPr>
          <w:spacing w:val="-7"/>
        </w:rPr>
        <w:t> </w:t>
      </w:r>
      <w:r>
        <w:rPr/>
        <w:t>sadece</w:t>
      </w:r>
      <w:r>
        <w:rPr>
          <w:spacing w:val="-7"/>
        </w:rPr>
        <w:t> </w:t>
      </w:r>
      <w:r>
        <w:rPr/>
        <w:t>dijital</w:t>
      </w:r>
      <w:r>
        <w:rPr>
          <w:spacing w:val="-6"/>
        </w:rPr>
        <w:t> </w:t>
      </w:r>
      <w:r>
        <w:rPr/>
        <w:t>ortamda</w:t>
      </w:r>
      <w:r>
        <w:rPr>
          <w:spacing w:val="-6"/>
        </w:rPr>
        <w:t> </w:t>
      </w:r>
      <w:r>
        <w:rPr/>
        <w:t>sunulmayıp</w:t>
      </w:r>
      <w:r>
        <w:rPr>
          <w:spacing w:val="-5"/>
        </w:rPr>
        <w:t> </w:t>
      </w:r>
      <w:r>
        <w:rPr/>
        <w:t>basılacaksa</w:t>
      </w:r>
      <w:r>
        <w:rPr>
          <w:spacing w:val="-7"/>
        </w:rPr>
        <w:t> </w:t>
      </w:r>
      <w:r>
        <w:rPr/>
        <w:t>baskı</w:t>
      </w:r>
      <w:r>
        <w:rPr>
          <w:spacing w:val="-58"/>
        </w:rPr>
        <w:t> </w:t>
      </w:r>
      <w:r>
        <w:rPr/>
        <w:t>kalitesinin</w:t>
      </w:r>
      <w:r>
        <w:rPr>
          <w:spacing w:val="-1"/>
        </w:rPr>
        <w:t> </w:t>
      </w:r>
      <w:r>
        <w:rPr/>
        <w:t>de göz</w:t>
      </w:r>
      <w:r>
        <w:rPr>
          <w:spacing w:val="3"/>
        </w:rPr>
        <w:t> </w:t>
      </w:r>
      <w:r>
        <w:rPr/>
        <w:t>yormayan</w:t>
      </w:r>
      <w:r>
        <w:rPr>
          <w:spacing w:val="-1"/>
        </w:rPr>
        <w:t> </w:t>
      </w:r>
      <w:r>
        <w:rPr/>
        <w:t>baskı</w:t>
      </w:r>
      <w:r>
        <w:rPr>
          <w:spacing w:val="-1"/>
        </w:rPr>
        <w:t> </w:t>
      </w:r>
      <w:r>
        <w:rPr/>
        <w:t>cinsinden olması</w:t>
      </w:r>
      <w:r>
        <w:rPr>
          <w:spacing w:val="-1"/>
        </w:rPr>
        <w:t> </w:t>
      </w:r>
      <w:r>
        <w:rPr/>
        <w:t>beklenir.</w:t>
      </w:r>
    </w:p>
    <w:p>
      <w:pPr>
        <w:pStyle w:val="BodyText"/>
        <w:spacing w:line="360" w:lineRule="auto" w:before="159"/>
        <w:ind w:left="728" w:right="398"/>
        <w:jc w:val="both"/>
      </w:pPr>
      <w:r>
        <w:rPr/>
        <w:t>Anket maddelerinde yer alan sorulara ya da cevabı beklenen ifadelere verilen tercihli</w:t>
      </w:r>
      <w:r>
        <w:rPr>
          <w:spacing w:val="1"/>
        </w:rPr>
        <w:t> </w:t>
      </w:r>
      <w:r>
        <w:rPr/>
        <w:t>yanıtların</w:t>
      </w:r>
      <w:r>
        <w:rPr>
          <w:spacing w:val="-1"/>
        </w:rPr>
        <w:t> </w:t>
      </w:r>
      <w:r>
        <w:rPr/>
        <w:t>da</w:t>
      </w:r>
      <w:r>
        <w:rPr>
          <w:spacing w:val="3"/>
        </w:rPr>
        <w:t> </w:t>
      </w:r>
      <w:r>
        <w:rPr/>
        <w:t>yine genel geçer ifadeler</w:t>
      </w:r>
      <w:r>
        <w:rPr>
          <w:spacing w:val="-1"/>
        </w:rPr>
        <w:t> </w:t>
      </w:r>
      <w:r>
        <w:rPr/>
        <w:t>olduğu aşikârdır.</w:t>
      </w:r>
    </w:p>
    <w:p>
      <w:pPr>
        <w:pStyle w:val="Heading1"/>
        <w:numPr>
          <w:ilvl w:val="0"/>
          <w:numId w:val="25"/>
        </w:numPr>
        <w:tabs>
          <w:tab w:pos="988" w:val="left" w:leader="none"/>
        </w:tabs>
        <w:spacing w:line="240" w:lineRule="auto" w:before="166" w:after="0"/>
        <w:ind w:left="987" w:right="0" w:hanging="260"/>
        <w:jc w:val="both"/>
      </w:pPr>
      <w:r>
        <w:rPr/>
        <w:t>Uygulama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/>
        <w:ind w:left="728" w:right="391"/>
        <w:jc w:val="both"/>
      </w:pPr>
      <w:r>
        <w:rPr/>
        <w:t>Anketin geçerlik ve güvenirlik düzeyinin belirlenmesi açısından hedef kitleye benzer bir</w:t>
      </w:r>
      <w:r>
        <w:rPr>
          <w:spacing w:val="-57"/>
        </w:rPr>
        <w:t> </w:t>
      </w:r>
      <w:r>
        <w:rPr/>
        <w:t>örneklem</w:t>
      </w:r>
      <w:r>
        <w:rPr>
          <w:spacing w:val="1"/>
        </w:rPr>
        <w:t> </w:t>
      </w:r>
      <w:r>
        <w:rPr/>
        <w:t>gruba “ön</w:t>
      </w:r>
      <w:r>
        <w:rPr>
          <w:spacing w:val="-1"/>
        </w:rPr>
        <w:t> </w:t>
      </w:r>
      <w:r>
        <w:rPr/>
        <w:t>uygulama</w:t>
      </w:r>
      <w:r>
        <w:rPr>
          <w:spacing w:val="-1"/>
        </w:rPr>
        <w:t> </w:t>
      </w:r>
      <w:r>
        <w:rPr/>
        <w:t>formu”</w:t>
      </w:r>
      <w:r>
        <w:rPr>
          <w:spacing w:val="-1"/>
        </w:rPr>
        <w:t> </w:t>
      </w:r>
      <w:r>
        <w:rPr/>
        <w:t>şeklinde</w:t>
      </w:r>
      <w:r>
        <w:rPr>
          <w:spacing w:val="-1"/>
        </w:rPr>
        <w:t> </w:t>
      </w:r>
      <w:r>
        <w:rPr/>
        <w:t>uygulanması</w:t>
      </w:r>
      <w:r>
        <w:rPr>
          <w:spacing w:val="-2"/>
        </w:rPr>
        <w:t> </w:t>
      </w:r>
      <w:r>
        <w:rPr/>
        <w:t>tavsiye</w:t>
      </w:r>
      <w:r>
        <w:rPr>
          <w:spacing w:val="1"/>
        </w:rPr>
        <w:t> </w:t>
      </w:r>
      <w:r>
        <w:rPr/>
        <w:t>edilir.</w:t>
      </w:r>
    </w:p>
    <w:p>
      <w:pPr>
        <w:pStyle w:val="Heading1"/>
        <w:spacing w:before="166"/>
        <w:ind w:left="728" w:firstLine="0"/>
        <w:jc w:val="both"/>
      </w:pPr>
      <w:r>
        <w:rPr/>
        <w:t>Dr.</w:t>
      </w:r>
      <w:r>
        <w:rPr>
          <w:spacing w:val="-3"/>
        </w:rPr>
        <w:t> </w:t>
      </w:r>
      <w:r>
        <w:rPr/>
        <w:t>Araş. Gör.</w:t>
      </w:r>
      <w:r>
        <w:rPr>
          <w:spacing w:val="57"/>
        </w:rPr>
        <w:t> </w:t>
      </w:r>
      <w:r>
        <w:rPr/>
        <w:t>Necmiye</w:t>
      </w:r>
      <w:r>
        <w:rPr>
          <w:spacing w:val="-4"/>
        </w:rPr>
        <w:t> </w:t>
      </w:r>
      <w:r>
        <w:rPr/>
        <w:t>ÖZBEK</w:t>
      </w:r>
      <w:r>
        <w:rPr>
          <w:spacing w:val="-4"/>
        </w:rPr>
        <w:t> </w:t>
      </w:r>
      <w:r>
        <w:rPr/>
        <w:t>ARSLAN</w:t>
      </w:r>
    </w:p>
    <w:p>
      <w:pPr>
        <w:spacing w:after="0"/>
        <w:jc w:val="both"/>
        <w:sectPr>
          <w:pgSz w:w="11910" w:h="16840"/>
          <w:pgMar w:header="710" w:footer="0" w:top="1580" w:bottom="280" w:left="1540" w:right="740"/>
        </w:sectPr>
      </w:pPr>
    </w:p>
    <w:p>
      <w:pPr>
        <w:pStyle w:val="Heading1"/>
        <w:spacing w:before="100"/>
        <w:ind w:left="728" w:firstLine="0"/>
      </w:pPr>
      <w:bookmarkStart w:name="_TOC_250000" w:id="126"/>
      <w:r>
        <w:rPr/>
        <w:t>EK</w:t>
      </w:r>
      <w:r>
        <w:rPr>
          <w:spacing w:val="-5"/>
        </w:rPr>
        <w:t> </w:t>
      </w:r>
      <w:r>
        <w:rPr/>
        <w:t>3.</w:t>
      </w:r>
      <w:r>
        <w:rPr>
          <w:spacing w:val="-2"/>
        </w:rPr>
        <w:t> </w:t>
      </w:r>
      <w:r>
        <w:rPr/>
        <w:t>Uzman</w:t>
      </w:r>
      <w:r>
        <w:rPr>
          <w:spacing w:val="-1"/>
        </w:rPr>
        <w:t> </w:t>
      </w:r>
      <w:r>
        <w:rPr/>
        <w:t>Görüşleri SONRASI</w:t>
      </w:r>
      <w:r>
        <w:rPr>
          <w:spacing w:val="-4"/>
        </w:rPr>
        <w:t> </w:t>
      </w:r>
      <w:r>
        <w:rPr/>
        <w:t>Yenilenen Madde</w:t>
      </w:r>
      <w:r>
        <w:rPr>
          <w:spacing w:val="-3"/>
        </w:rPr>
        <w:t> </w:t>
      </w:r>
      <w:bookmarkEnd w:id="126"/>
      <w:r>
        <w:rPr/>
        <w:t>Havuzu</w:t>
      </w: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728" w:right="0" w:firstLine="0"/>
        <w:jc w:val="left"/>
        <w:rPr>
          <w:sz w:val="18"/>
        </w:rPr>
      </w:pPr>
      <w:r>
        <w:rPr>
          <w:sz w:val="18"/>
        </w:rPr>
        <w:t>Uzman</w:t>
      </w:r>
      <w:r>
        <w:rPr>
          <w:spacing w:val="-1"/>
          <w:sz w:val="18"/>
        </w:rPr>
        <w:t> </w:t>
      </w:r>
      <w:r>
        <w:rPr>
          <w:sz w:val="18"/>
        </w:rPr>
        <w:t>Görüşleri</w:t>
      </w:r>
      <w:r>
        <w:rPr>
          <w:spacing w:val="-3"/>
          <w:sz w:val="18"/>
        </w:rPr>
        <w:t> </w:t>
      </w:r>
      <w:r>
        <w:rPr>
          <w:sz w:val="18"/>
        </w:rPr>
        <w:t>sonrası</w:t>
      </w:r>
      <w:r>
        <w:rPr>
          <w:spacing w:val="-4"/>
          <w:sz w:val="18"/>
        </w:rPr>
        <w:t> </w:t>
      </w:r>
      <w:r>
        <w:rPr>
          <w:sz w:val="18"/>
        </w:rPr>
        <w:t>Yenilenen</w:t>
      </w:r>
      <w:r>
        <w:rPr>
          <w:spacing w:val="-2"/>
          <w:sz w:val="18"/>
        </w:rPr>
        <w:t> </w:t>
      </w:r>
      <w:r>
        <w:rPr>
          <w:sz w:val="18"/>
        </w:rPr>
        <w:t>Madde</w:t>
      </w:r>
      <w:r>
        <w:rPr>
          <w:spacing w:val="-5"/>
          <w:sz w:val="18"/>
        </w:rPr>
        <w:t> </w:t>
      </w:r>
      <w:r>
        <w:rPr>
          <w:sz w:val="18"/>
        </w:rPr>
        <w:t>havuzu</w:t>
      </w:r>
      <w:r>
        <w:rPr>
          <w:spacing w:val="-2"/>
          <w:sz w:val="18"/>
        </w:rPr>
        <w:t> </w:t>
      </w:r>
      <w:r>
        <w:rPr>
          <w:sz w:val="18"/>
        </w:rPr>
        <w:t>şu</w:t>
      </w:r>
      <w:r>
        <w:rPr>
          <w:spacing w:val="-1"/>
          <w:sz w:val="18"/>
        </w:rPr>
        <w:t> </w:t>
      </w:r>
      <w:r>
        <w:rPr>
          <w:sz w:val="18"/>
        </w:rPr>
        <w:t>şekildedir:</w:t>
      </w:r>
    </w:p>
    <w:p>
      <w:pPr>
        <w:spacing w:before="163"/>
        <w:ind w:left="162" w:right="38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785920">
            <wp:simplePos x="0" y="0"/>
            <wp:positionH relativeFrom="page">
              <wp:posOffset>1282700</wp:posOffset>
            </wp:positionH>
            <wp:positionV relativeFrom="paragraph">
              <wp:posOffset>2148996</wp:posOffset>
            </wp:positionV>
            <wp:extent cx="4686300" cy="1841500"/>
            <wp:effectExtent l="0" t="0" r="0" b="0"/>
            <wp:wrapNone/>
            <wp:docPr id="3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Sayın Katılımcı, Atatürk Üniversitesi Sosyal Bilimler Enstitüsü Halkla İlişkiler ve Tanıtım Anabilim Dalında “</w:t>
      </w:r>
      <w:r>
        <w:rPr>
          <w:b/>
          <w:sz w:val="18"/>
        </w:rPr>
        <w:t>Kavram-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Anlam-Sembol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İlişkileri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Açısından İletişim Sosyolojisinde Sosyokültürel Başarı Parametreleri Ölçeği</w:t>
      </w:r>
      <w:r>
        <w:rPr>
          <w:sz w:val="18"/>
        </w:rPr>
        <w:t>” başlıklı bir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araştırma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yürütülmektedir.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Bu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çalışmanın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amacı</w:t>
      </w:r>
      <w:r>
        <w:rPr>
          <w:spacing w:val="-11"/>
          <w:sz w:val="18"/>
        </w:rPr>
        <w:t> </w:t>
      </w:r>
      <w:r>
        <w:rPr>
          <w:sz w:val="18"/>
        </w:rPr>
        <w:t>kavram-anlam-sembol</w:t>
      </w:r>
      <w:r>
        <w:rPr>
          <w:spacing w:val="-11"/>
          <w:sz w:val="18"/>
        </w:rPr>
        <w:t> </w:t>
      </w:r>
      <w:r>
        <w:rPr>
          <w:sz w:val="18"/>
        </w:rPr>
        <w:t>ilişkileri</w:t>
      </w:r>
      <w:r>
        <w:rPr>
          <w:spacing w:val="-11"/>
          <w:sz w:val="18"/>
        </w:rPr>
        <w:t> </w:t>
      </w:r>
      <w:r>
        <w:rPr>
          <w:sz w:val="18"/>
        </w:rPr>
        <w:t>açısından</w:t>
      </w:r>
      <w:r>
        <w:rPr>
          <w:spacing w:val="-11"/>
          <w:sz w:val="18"/>
        </w:rPr>
        <w:t> </w:t>
      </w:r>
      <w:r>
        <w:rPr>
          <w:sz w:val="18"/>
        </w:rPr>
        <w:t>iletişim</w:t>
      </w:r>
      <w:r>
        <w:rPr>
          <w:spacing w:val="-15"/>
          <w:sz w:val="18"/>
        </w:rPr>
        <w:t> </w:t>
      </w:r>
      <w:r>
        <w:rPr>
          <w:sz w:val="18"/>
        </w:rPr>
        <w:t>sosyolojisinde</w:t>
      </w:r>
      <w:r>
        <w:rPr>
          <w:spacing w:val="-13"/>
          <w:sz w:val="18"/>
        </w:rPr>
        <w:t> </w:t>
      </w:r>
      <w:r>
        <w:rPr>
          <w:sz w:val="18"/>
        </w:rPr>
        <w:t>sosyokültürel</w:t>
      </w:r>
      <w:r>
        <w:rPr>
          <w:spacing w:val="1"/>
          <w:sz w:val="18"/>
        </w:rPr>
        <w:t> </w:t>
      </w:r>
      <w:r>
        <w:rPr>
          <w:sz w:val="18"/>
        </w:rPr>
        <w:t>başarı parametreleri ölçeğini geliştirmektir. Bu amaca yönelik başarı parametrelerinden kariyer, etik değerler, şöhret, maddi</w:t>
      </w:r>
      <w:r>
        <w:rPr>
          <w:spacing w:val="1"/>
          <w:sz w:val="18"/>
        </w:rPr>
        <w:t> </w:t>
      </w:r>
      <w:r>
        <w:rPr>
          <w:sz w:val="18"/>
        </w:rPr>
        <w:t>zenginlik</w:t>
      </w:r>
      <w:r>
        <w:rPr>
          <w:spacing w:val="-6"/>
          <w:sz w:val="18"/>
        </w:rPr>
        <w:t> </w:t>
      </w:r>
      <w:r>
        <w:rPr>
          <w:sz w:val="18"/>
        </w:rPr>
        <w:t>olgularına</w:t>
      </w:r>
      <w:r>
        <w:rPr>
          <w:spacing w:val="-5"/>
          <w:sz w:val="18"/>
        </w:rPr>
        <w:t> </w:t>
      </w:r>
      <w:r>
        <w:rPr>
          <w:sz w:val="18"/>
        </w:rPr>
        <w:t>dair</w:t>
      </w:r>
      <w:r>
        <w:rPr>
          <w:spacing w:val="-4"/>
          <w:sz w:val="18"/>
        </w:rPr>
        <w:t> </w:t>
      </w:r>
      <w:r>
        <w:rPr>
          <w:sz w:val="18"/>
        </w:rPr>
        <w:t>açık</w:t>
      </w:r>
      <w:r>
        <w:rPr>
          <w:spacing w:val="-5"/>
          <w:sz w:val="18"/>
        </w:rPr>
        <w:t> </w:t>
      </w:r>
      <w:r>
        <w:rPr>
          <w:sz w:val="18"/>
        </w:rPr>
        <w:t>uçlu</w:t>
      </w:r>
      <w:r>
        <w:rPr>
          <w:spacing w:val="-3"/>
          <w:sz w:val="18"/>
        </w:rPr>
        <w:t> </w:t>
      </w:r>
      <w:r>
        <w:rPr>
          <w:sz w:val="18"/>
        </w:rPr>
        <w:t>sorulara,</w:t>
      </w:r>
      <w:r>
        <w:rPr>
          <w:spacing w:val="-4"/>
          <w:sz w:val="18"/>
        </w:rPr>
        <w:t> </w:t>
      </w:r>
      <w:r>
        <w:rPr>
          <w:sz w:val="18"/>
        </w:rPr>
        <w:t>sembollere</w:t>
      </w:r>
      <w:r>
        <w:rPr>
          <w:spacing w:val="-5"/>
          <w:sz w:val="18"/>
        </w:rPr>
        <w:t> </w:t>
      </w:r>
      <w:r>
        <w:rPr>
          <w:sz w:val="18"/>
        </w:rPr>
        <w:t>ve</w:t>
      </w:r>
      <w:r>
        <w:rPr>
          <w:spacing w:val="-5"/>
          <w:sz w:val="18"/>
        </w:rPr>
        <w:t> </w:t>
      </w:r>
      <w:r>
        <w:rPr>
          <w:sz w:val="18"/>
        </w:rPr>
        <w:t>ifadelere</w:t>
      </w:r>
      <w:r>
        <w:rPr>
          <w:spacing w:val="-3"/>
          <w:sz w:val="18"/>
        </w:rPr>
        <w:t> </w:t>
      </w:r>
      <w:r>
        <w:rPr>
          <w:sz w:val="18"/>
        </w:rPr>
        <w:t>yer</w:t>
      </w:r>
      <w:r>
        <w:rPr>
          <w:spacing w:val="-2"/>
          <w:sz w:val="18"/>
        </w:rPr>
        <w:t> </w:t>
      </w:r>
      <w:r>
        <w:rPr>
          <w:sz w:val="18"/>
        </w:rPr>
        <w:t>verilmiştir.</w:t>
      </w:r>
      <w:r>
        <w:rPr>
          <w:spacing w:val="-4"/>
          <w:sz w:val="18"/>
        </w:rPr>
        <w:t> </w:t>
      </w:r>
      <w:r>
        <w:rPr>
          <w:sz w:val="18"/>
        </w:rPr>
        <w:t>Bu</w:t>
      </w:r>
      <w:r>
        <w:rPr>
          <w:spacing w:val="-3"/>
          <w:sz w:val="18"/>
        </w:rPr>
        <w:t> </w:t>
      </w:r>
      <w:r>
        <w:rPr>
          <w:sz w:val="18"/>
        </w:rPr>
        <w:t>ifadelerin</w:t>
      </w:r>
      <w:r>
        <w:rPr>
          <w:spacing w:val="-3"/>
          <w:sz w:val="18"/>
        </w:rPr>
        <w:t> </w:t>
      </w:r>
      <w:r>
        <w:rPr>
          <w:sz w:val="18"/>
        </w:rPr>
        <w:t>hiçbirinin</w:t>
      </w:r>
      <w:r>
        <w:rPr>
          <w:spacing w:val="-3"/>
          <w:sz w:val="18"/>
        </w:rPr>
        <w:t> </w:t>
      </w:r>
      <w:r>
        <w:rPr>
          <w:sz w:val="18"/>
        </w:rPr>
        <w:t>kesin</w:t>
      </w:r>
      <w:r>
        <w:rPr>
          <w:spacing w:val="-2"/>
          <w:sz w:val="18"/>
        </w:rPr>
        <w:t> </w:t>
      </w:r>
      <w:r>
        <w:rPr>
          <w:sz w:val="18"/>
        </w:rPr>
        <w:t>olarak</w:t>
      </w:r>
      <w:r>
        <w:rPr>
          <w:spacing w:val="-6"/>
          <w:sz w:val="18"/>
        </w:rPr>
        <w:t> </w:t>
      </w:r>
      <w:r>
        <w:rPr>
          <w:sz w:val="18"/>
        </w:rPr>
        <w:t>doğru</w:t>
      </w:r>
      <w:r>
        <w:rPr>
          <w:spacing w:val="1"/>
          <w:sz w:val="18"/>
        </w:rPr>
        <w:t> </w:t>
      </w:r>
      <w:r>
        <w:rPr>
          <w:sz w:val="18"/>
        </w:rPr>
        <w:t>yanıtı yoktur. Vereceğiniz cevaplar sadece kendi düşüncelerinizi yansıtmalıdır. Siz “katılımcıların” görüş ve düşüncelerine</w:t>
      </w:r>
      <w:r>
        <w:rPr>
          <w:spacing w:val="1"/>
          <w:sz w:val="18"/>
        </w:rPr>
        <w:t> </w:t>
      </w:r>
      <w:r>
        <w:rPr>
          <w:sz w:val="18"/>
        </w:rPr>
        <w:t>dayalı olarak bir ölçek geliştirilecektir. Konu hakkında paylaşacağınız bilgiler ve görüşler yalnızca bu araştırma amacıyla</w:t>
      </w:r>
      <w:r>
        <w:rPr>
          <w:spacing w:val="1"/>
          <w:sz w:val="18"/>
        </w:rPr>
        <w:t> </w:t>
      </w:r>
      <w:r>
        <w:rPr>
          <w:sz w:val="18"/>
        </w:rPr>
        <w:t>kullanılacak, bilgilerin herhangi bir kişiyle paylaşılması ya da herhangi bir makama verilmesi söz konusu olmayacaktır.</w:t>
      </w:r>
      <w:r>
        <w:rPr>
          <w:spacing w:val="1"/>
          <w:sz w:val="18"/>
        </w:rPr>
        <w:t> </w:t>
      </w:r>
      <w:r>
        <w:rPr>
          <w:sz w:val="18"/>
        </w:rPr>
        <w:t>Belirteceğiniz</w:t>
      </w:r>
      <w:r>
        <w:rPr>
          <w:spacing w:val="1"/>
          <w:sz w:val="18"/>
        </w:rPr>
        <w:t> </w:t>
      </w:r>
      <w:r>
        <w:rPr>
          <w:sz w:val="18"/>
        </w:rPr>
        <w:t>görüşler</w:t>
      </w:r>
      <w:r>
        <w:rPr>
          <w:spacing w:val="1"/>
          <w:sz w:val="18"/>
        </w:rPr>
        <w:t> </w:t>
      </w:r>
      <w:r>
        <w:rPr>
          <w:sz w:val="18"/>
        </w:rPr>
        <w:t>çalışmanın</w:t>
      </w:r>
      <w:r>
        <w:rPr>
          <w:spacing w:val="1"/>
          <w:sz w:val="18"/>
        </w:rPr>
        <w:t> </w:t>
      </w:r>
      <w:r>
        <w:rPr>
          <w:sz w:val="18"/>
        </w:rPr>
        <w:t>başarısı</w:t>
      </w:r>
      <w:r>
        <w:rPr>
          <w:spacing w:val="1"/>
          <w:sz w:val="18"/>
        </w:rPr>
        <w:t> </w:t>
      </w:r>
      <w:r>
        <w:rPr>
          <w:sz w:val="18"/>
        </w:rPr>
        <w:t>açısından</w:t>
      </w:r>
      <w:r>
        <w:rPr>
          <w:spacing w:val="1"/>
          <w:sz w:val="18"/>
        </w:rPr>
        <w:t> </w:t>
      </w:r>
      <w:r>
        <w:rPr>
          <w:sz w:val="18"/>
        </w:rPr>
        <w:t>belirleyici</w:t>
      </w:r>
      <w:r>
        <w:rPr>
          <w:spacing w:val="1"/>
          <w:sz w:val="18"/>
        </w:rPr>
        <w:t> </w:t>
      </w:r>
      <w:r>
        <w:rPr>
          <w:sz w:val="18"/>
        </w:rPr>
        <w:t>olup;</w:t>
      </w:r>
      <w:r>
        <w:rPr>
          <w:spacing w:val="1"/>
          <w:sz w:val="18"/>
        </w:rPr>
        <w:t> </w:t>
      </w:r>
      <w:r>
        <w:rPr>
          <w:sz w:val="18"/>
        </w:rPr>
        <w:t>iletişim</w:t>
      </w:r>
      <w:r>
        <w:rPr>
          <w:spacing w:val="1"/>
          <w:sz w:val="18"/>
        </w:rPr>
        <w:t> </w:t>
      </w:r>
      <w:r>
        <w:rPr>
          <w:sz w:val="18"/>
        </w:rPr>
        <w:t>sosyolojisinde</w:t>
      </w:r>
      <w:r>
        <w:rPr>
          <w:spacing w:val="1"/>
          <w:sz w:val="18"/>
        </w:rPr>
        <w:t> </w:t>
      </w:r>
      <w:r>
        <w:rPr>
          <w:sz w:val="18"/>
        </w:rPr>
        <w:t>sosyokültürel</w:t>
      </w:r>
      <w:r>
        <w:rPr>
          <w:spacing w:val="1"/>
          <w:sz w:val="18"/>
        </w:rPr>
        <w:t> </w:t>
      </w:r>
      <w:r>
        <w:rPr>
          <w:sz w:val="18"/>
        </w:rPr>
        <w:t>başarı</w:t>
      </w:r>
      <w:r>
        <w:rPr>
          <w:spacing w:val="1"/>
          <w:sz w:val="18"/>
        </w:rPr>
        <w:t> </w:t>
      </w:r>
      <w:r>
        <w:rPr>
          <w:sz w:val="18"/>
        </w:rPr>
        <w:t>parametrelerini</w:t>
      </w:r>
      <w:r>
        <w:rPr>
          <w:spacing w:val="-7"/>
          <w:sz w:val="18"/>
        </w:rPr>
        <w:t> </w:t>
      </w:r>
      <w:r>
        <w:rPr>
          <w:sz w:val="18"/>
        </w:rPr>
        <w:t>ortaya</w:t>
      </w:r>
      <w:r>
        <w:rPr>
          <w:spacing w:val="-8"/>
          <w:sz w:val="18"/>
        </w:rPr>
        <w:t> </w:t>
      </w:r>
      <w:r>
        <w:rPr>
          <w:sz w:val="18"/>
        </w:rPr>
        <w:t>koyacak</w:t>
      </w:r>
      <w:r>
        <w:rPr>
          <w:spacing w:val="-9"/>
          <w:sz w:val="18"/>
        </w:rPr>
        <w:t> </w:t>
      </w:r>
      <w:r>
        <w:rPr>
          <w:sz w:val="18"/>
        </w:rPr>
        <w:t>ve</w:t>
      </w:r>
      <w:r>
        <w:rPr>
          <w:spacing w:val="-5"/>
          <w:sz w:val="18"/>
        </w:rPr>
        <w:t> </w:t>
      </w:r>
      <w:r>
        <w:rPr>
          <w:sz w:val="18"/>
        </w:rPr>
        <w:t>bu</w:t>
      </w:r>
      <w:r>
        <w:rPr>
          <w:spacing w:val="-9"/>
          <w:sz w:val="18"/>
        </w:rPr>
        <w:t> </w:t>
      </w:r>
      <w:r>
        <w:rPr>
          <w:sz w:val="18"/>
        </w:rPr>
        <w:t>doğrultuda</w:t>
      </w:r>
      <w:r>
        <w:rPr>
          <w:spacing w:val="-11"/>
          <w:sz w:val="18"/>
        </w:rPr>
        <w:t> </w:t>
      </w:r>
      <w:r>
        <w:rPr>
          <w:sz w:val="18"/>
        </w:rPr>
        <w:t>bazı</w:t>
      </w:r>
      <w:r>
        <w:rPr>
          <w:spacing w:val="-6"/>
          <w:sz w:val="18"/>
        </w:rPr>
        <w:t> </w:t>
      </w:r>
      <w:r>
        <w:rPr>
          <w:sz w:val="18"/>
        </w:rPr>
        <w:t>öneriler</w:t>
      </w:r>
      <w:r>
        <w:rPr>
          <w:spacing w:val="-8"/>
          <w:sz w:val="18"/>
        </w:rPr>
        <w:t> </w:t>
      </w:r>
      <w:r>
        <w:rPr>
          <w:sz w:val="18"/>
        </w:rPr>
        <w:t>geliştirilebilecektir.</w:t>
      </w:r>
      <w:r>
        <w:rPr>
          <w:spacing w:val="-7"/>
          <w:sz w:val="18"/>
        </w:rPr>
        <w:t> </w:t>
      </w:r>
      <w:r>
        <w:rPr>
          <w:sz w:val="18"/>
        </w:rPr>
        <w:t>Araştırmanın</w:t>
      </w:r>
      <w:r>
        <w:rPr>
          <w:spacing w:val="-6"/>
          <w:sz w:val="18"/>
        </w:rPr>
        <w:t> </w:t>
      </w:r>
      <w:r>
        <w:rPr>
          <w:sz w:val="18"/>
        </w:rPr>
        <w:t>başarısı</w:t>
      </w:r>
      <w:r>
        <w:rPr>
          <w:spacing w:val="-6"/>
          <w:sz w:val="18"/>
        </w:rPr>
        <w:t> </w:t>
      </w:r>
      <w:r>
        <w:rPr>
          <w:sz w:val="18"/>
        </w:rPr>
        <w:t>ve</w:t>
      </w:r>
      <w:r>
        <w:rPr>
          <w:spacing w:val="-8"/>
          <w:sz w:val="18"/>
        </w:rPr>
        <w:t> </w:t>
      </w:r>
      <w:r>
        <w:rPr>
          <w:sz w:val="18"/>
        </w:rPr>
        <w:t>objektifliği</w:t>
      </w:r>
      <w:r>
        <w:rPr>
          <w:spacing w:val="-7"/>
          <w:sz w:val="18"/>
        </w:rPr>
        <w:t> </w:t>
      </w:r>
      <w:r>
        <w:rPr>
          <w:sz w:val="18"/>
        </w:rPr>
        <w:t>için</w:t>
      </w:r>
      <w:r>
        <w:rPr>
          <w:spacing w:val="-6"/>
          <w:sz w:val="18"/>
        </w:rPr>
        <w:t> </w:t>
      </w:r>
      <w:r>
        <w:rPr>
          <w:sz w:val="18"/>
        </w:rPr>
        <w:t>her</w:t>
      </w:r>
      <w:r>
        <w:rPr>
          <w:spacing w:val="-42"/>
          <w:sz w:val="18"/>
        </w:rPr>
        <w:t> </w:t>
      </w:r>
      <w:r>
        <w:rPr>
          <w:sz w:val="18"/>
        </w:rPr>
        <w:t>türlü görüş ve düşüncelerinizi açık olarak paylaşmanız bizim için çok önemlidir. Bu çalışma için Atatürk Üniversitesi Etik</w:t>
      </w:r>
      <w:r>
        <w:rPr>
          <w:spacing w:val="1"/>
          <w:sz w:val="18"/>
        </w:rPr>
        <w:t> </w:t>
      </w:r>
      <w:r>
        <w:rPr>
          <w:sz w:val="18"/>
        </w:rPr>
        <w:t>Kurulu’na</w:t>
      </w:r>
      <w:r>
        <w:rPr>
          <w:spacing w:val="-8"/>
          <w:sz w:val="18"/>
        </w:rPr>
        <w:t> </w:t>
      </w:r>
      <w:r>
        <w:rPr>
          <w:sz w:val="18"/>
        </w:rPr>
        <w:t>başvurulmuş</w:t>
      </w:r>
      <w:r>
        <w:rPr>
          <w:spacing w:val="-6"/>
          <w:sz w:val="18"/>
        </w:rPr>
        <w:t> </w:t>
      </w:r>
      <w:r>
        <w:rPr>
          <w:sz w:val="18"/>
        </w:rPr>
        <w:t>ve</w:t>
      </w:r>
      <w:r>
        <w:rPr>
          <w:spacing w:val="-6"/>
          <w:sz w:val="18"/>
        </w:rPr>
        <w:t> </w:t>
      </w:r>
      <w:r>
        <w:rPr>
          <w:sz w:val="18"/>
        </w:rPr>
        <w:t>18.02.2022</w:t>
      </w:r>
      <w:r>
        <w:rPr>
          <w:spacing w:val="-7"/>
          <w:sz w:val="18"/>
        </w:rPr>
        <w:t> </w:t>
      </w:r>
      <w:r>
        <w:rPr>
          <w:sz w:val="18"/>
        </w:rPr>
        <w:t>tarih</w:t>
      </w:r>
      <w:r>
        <w:rPr>
          <w:spacing w:val="-4"/>
          <w:sz w:val="18"/>
        </w:rPr>
        <w:t> </w:t>
      </w:r>
      <w:r>
        <w:rPr>
          <w:sz w:val="18"/>
        </w:rPr>
        <w:t>E-48553601-000-2200057762</w:t>
      </w:r>
      <w:r>
        <w:rPr>
          <w:spacing w:val="-7"/>
          <w:sz w:val="18"/>
        </w:rPr>
        <w:t> </w:t>
      </w:r>
      <w:r>
        <w:rPr>
          <w:sz w:val="18"/>
        </w:rPr>
        <w:t>Sayı</w:t>
      </w:r>
      <w:r>
        <w:rPr>
          <w:spacing w:val="-5"/>
          <w:sz w:val="18"/>
        </w:rPr>
        <w:t> </w:t>
      </w:r>
      <w:r>
        <w:rPr>
          <w:sz w:val="18"/>
        </w:rPr>
        <w:t>ile</w:t>
      </w:r>
      <w:r>
        <w:rPr>
          <w:spacing w:val="-5"/>
          <w:sz w:val="18"/>
        </w:rPr>
        <w:t> </w:t>
      </w:r>
      <w:r>
        <w:rPr>
          <w:sz w:val="18"/>
        </w:rPr>
        <w:t>gerekli</w:t>
      </w:r>
      <w:r>
        <w:rPr>
          <w:spacing w:val="-5"/>
          <w:sz w:val="18"/>
        </w:rPr>
        <w:t> </w:t>
      </w:r>
      <w:r>
        <w:rPr>
          <w:sz w:val="18"/>
        </w:rPr>
        <w:t>izinler</w:t>
      </w:r>
      <w:r>
        <w:rPr>
          <w:spacing w:val="-6"/>
          <w:sz w:val="18"/>
        </w:rPr>
        <w:t> </w:t>
      </w:r>
      <w:r>
        <w:rPr>
          <w:sz w:val="18"/>
        </w:rPr>
        <w:t>alınmıştır.</w:t>
      </w:r>
      <w:r>
        <w:rPr>
          <w:spacing w:val="-5"/>
          <w:sz w:val="18"/>
        </w:rPr>
        <w:t> </w:t>
      </w:r>
      <w:r>
        <w:rPr>
          <w:sz w:val="18"/>
        </w:rPr>
        <w:t>Başarı</w:t>
      </w:r>
      <w:r>
        <w:rPr>
          <w:spacing w:val="-5"/>
          <w:sz w:val="18"/>
        </w:rPr>
        <w:t> </w:t>
      </w:r>
      <w:r>
        <w:rPr>
          <w:sz w:val="18"/>
        </w:rPr>
        <w:t>kavramına</w:t>
      </w:r>
      <w:r>
        <w:rPr>
          <w:spacing w:val="1"/>
          <w:sz w:val="18"/>
        </w:rPr>
        <w:t> </w:t>
      </w:r>
      <w:r>
        <w:rPr>
          <w:sz w:val="18"/>
        </w:rPr>
        <w:t>ilişkin tutumlarınızı belirlemek amacıyla aşağıdaki her ifadeye ne derecede katılıp katılmadığınızı belirtmek için yalnız bir</w:t>
      </w:r>
      <w:r>
        <w:rPr>
          <w:spacing w:val="1"/>
          <w:sz w:val="18"/>
        </w:rPr>
        <w:t> </w:t>
      </w:r>
      <w:r>
        <w:rPr>
          <w:sz w:val="18"/>
        </w:rPr>
        <w:t>işaretleme</w:t>
      </w:r>
      <w:r>
        <w:rPr>
          <w:spacing w:val="-7"/>
          <w:sz w:val="18"/>
        </w:rPr>
        <w:t> </w:t>
      </w:r>
      <w:r>
        <w:rPr>
          <w:sz w:val="18"/>
        </w:rPr>
        <w:t>yapmanız</w:t>
      </w:r>
      <w:r>
        <w:rPr>
          <w:spacing w:val="-8"/>
          <w:sz w:val="18"/>
        </w:rPr>
        <w:t> </w:t>
      </w:r>
      <w:r>
        <w:rPr>
          <w:sz w:val="18"/>
        </w:rPr>
        <w:t>gerekmektedir.</w:t>
      </w:r>
      <w:r>
        <w:rPr>
          <w:spacing w:val="-7"/>
          <w:sz w:val="18"/>
        </w:rPr>
        <w:t> </w:t>
      </w:r>
      <w:r>
        <w:rPr>
          <w:sz w:val="18"/>
        </w:rPr>
        <w:t>Cevapsız</w:t>
      </w:r>
      <w:r>
        <w:rPr>
          <w:spacing w:val="-8"/>
          <w:sz w:val="18"/>
        </w:rPr>
        <w:t> </w:t>
      </w:r>
      <w:r>
        <w:rPr>
          <w:sz w:val="18"/>
        </w:rPr>
        <w:t>ifade</w:t>
      </w:r>
      <w:r>
        <w:rPr>
          <w:spacing w:val="-8"/>
          <w:sz w:val="18"/>
        </w:rPr>
        <w:t> </w:t>
      </w:r>
      <w:r>
        <w:rPr>
          <w:sz w:val="18"/>
        </w:rPr>
        <w:t>bırakılmaması</w:t>
      </w:r>
      <w:r>
        <w:rPr>
          <w:spacing w:val="-8"/>
          <w:sz w:val="18"/>
        </w:rPr>
        <w:t> </w:t>
      </w:r>
      <w:r>
        <w:rPr>
          <w:sz w:val="18"/>
        </w:rPr>
        <w:t>önemlidir.</w:t>
      </w:r>
      <w:r>
        <w:rPr>
          <w:spacing w:val="-3"/>
          <w:sz w:val="18"/>
        </w:rPr>
        <w:t> </w:t>
      </w:r>
      <w:r>
        <w:rPr>
          <w:sz w:val="18"/>
        </w:rPr>
        <w:t>Çalışma</w:t>
      </w:r>
      <w:r>
        <w:rPr>
          <w:spacing w:val="-6"/>
          <w:sz w:val="18"/>
        </w:rPr>
        <w:t> </w:t>
      </w:r>
      <w:r>
        <w:rPr>
          <w:sz w:val="18"/>
        </w:rPr>
        <w:t>gönüllülük</w:t>
      </w:r>
      <w:r>
        <w:rPr>
          <w:spacing w:val="-9"/>
          <w:sz w:val="18"/>
        </w:rPr>
        <w:t> </w:t>
      </w:r>
      <w:r>
        <w:rPr>
          <w:sz w:val="18"/>
        </w:rPr>
        <w:t>esasına</w:t>
      </w:r>
      <w:r>
        <w:rPr>
          <w:spacing w:val="-8"/>
          <w:sz w:val="18"/>
        </w:rPr>
        <w:t> </w:t>
      </w:r>
      <w:r>
        <w:rPr>
          <w:sz w:val="18"/>
        </w:rPr>
        <w:t>göre</w:t>
      </w:r>
      <w:r>
        <w:rPr>
          <w:spacing w:val="-6"/>
          <w:sz w:val="18"/>
        </w:rPr>
        <w:t> </w:t>
      </w:r>
      <w:r>
        <w:rPr>
          <w:sz w:val="18"/>
        </w:rPr>
        <w:t>yapılacak</w:t>
      </w:r>
      <w:r>
        <w:rPr>
          <w:spacing w:val="-9"/>
          <w:sz w:val="18"/>
        </w:rPr>
        <w:t> </w:t>
      </w:r>
      <w:r>
        <w:rPr>
          <w:sz w:val="18"/>
        </w:rPr>
        <w:t>olup,</w:t>
      </w:r>
      <w:r>
        <w:rPr>
          <w:spacing w:val="-43"/>
          <w:sz w:val="18"/>
        </w:rPr>
        <w:t> </w:t>
      </w:r>
      <w:r>
        <w:rPr>
          <w:sz w:val="18"/>
        </w:rPr>
        <w:t>araştırmada katılımcıların kimlik bilgileri kullanılmayacak ve üçünü şahıslarla kesinlikle paylaşılmayacaktır. Bu ölçekteki</w:t>
      </w:r>
      <w:r>
        <w:rPr>
          <w:spacing w:val="1"/>
          <w:sz w:val="18"/>
        </w:rPr>
        <w:t> </w:t>
      </w:r>
      <w:r>
        <w:rPr>
          <w:sz w:val="18"/>
        </w:rPr>
        <w:t>soruları cevaplamak suretiyle bu çalışmaya önemli bir katkı sağlamış olacaksınız. İş birliği ve yardımlarınız için şimdiden</w:t>
      </w:r>
      <w:r>
        <w:rPr>
          <w:spacing w:val="1"/>
          <w:sz w:val="18"/>
        </w:rPr>
        <w:t> </w:t>
      </w:r>
      <w:r>
        <w:rPr>
          <w:sz w:val="18"/>
        </w:rPr>
        <w:t>teşekkür</w:t>
      </w:r>
      <w:r>
        <w:rPr>
          <w:spacing w:val="-1"/>
          <w:sz w:val="18"/>
        </w:rPr>
        <w:t> </w:t>
      </w:r>
      <w:r>
        <w:rPr>
          <w:sz w:val="18"/>
        </w:rPr>
        <w:t>ederim.</w:t>
      </w:r>
    </w:p>
    <w:p>
      <w:pPr>
        <w:tabs>
          <w:tab w:pos="3313" w:val="left" w:leader="none"/>
        </w:tabs>
        <w:spacing w:before="120"/>
        <w:ind w:left="162" w:right="0" w:firstLine="0"/>
        <w:jc w:val="both"/>
        <w:rPr>
          <w:sz w:val="18"/>
        </w:rPr>
      </w:pPr>
      <w:r>
        <w:rPr>
          <w:sz w:val="18"/>
        </w:rPr>
        <w:t>Nurgül</w:t>
      </w:r>
      <w:r>
        <w:rPr>
          <w:spacing w:val="-2"/>
          <w:sz w:val="18"/>
        </w:rPr>
        <w:t> </w:t>
      </w:r>
      <w:r>
        <w:rPr>
          <w:sz w:val="18"/>
        </w:rPr>
        <w:t>ERGÜL</w:t>
      </w:r>
      <w:r>
        <w:rPr>
          <w:spacing w:val="-1"/>
          <w:sz w:val="18"/>
        </w:rPr>
        <w:t> </w:t>
      </w:r>
      <w:r>
        <w:rPr>
          <w:sz w:val="18"/>
        </w:rPr>
        <w:t>GÜVENDİ </w:t>
      </w:r>
      <w:hyperlink r:id="rId25">
        <w:r>
          <w:rPr>
            <w:color w:val="FFFFFF"/>
            <w:sz w:val="18"/>
            <w:u w:val="single" w:color="FFFFFF"/>
          </w:rPr>
          <w:t>nurg</w:t>
          <w:tab/>
          <w:t>umhuriy        </w:t>
        </w:r>
        <w:r>
          <w:rPr>
            <w:color w:val="FFFFFF"/>
            <w:spacing w:val="25"/>
            <w:sz w:val="18"/>
            <w:u w:val="single" w:color="FFFFFF"/>
          </w:rPr>
          <w:t> </w:t>
        </w:r>
        <w:r>
          <w:rPr>
            <w:color w:val="FFFFFF"/>
            <w:sz w:val="18"/>
            <w:u w:val="single" w:color="FFFFFF"/>
          </w:rPr>
          <w:t>.tr</w:t>
        </w:r>
        <w:r>
          <w:rPr>
            <w:color w:val="FFFFFF"/>
            <w:spacing w:val="3"/>
            <w:sz w:val="18"/>
            <w:u w:val="single" w:color="FFFFFF"/>
          </w:rPr>
          <w:t> </w:t>
        </w:r>
      </w:hyperlink>
      <w:hyperlink r:id="rId26">
        <w:r>
          <w:rPr>
            <w:color w:val="FFFFFF"/>
            <w:sz w:val="18"/>
            <w:u w:val="single" w:color="FFFFFF"/>
          </w:rPr>
          <w:t>nurg        </w:t>
        </w:r>
        <w:r>
          <w:rPr>
            <w:color w:val="FFFFFF"/>
            <w:spacing w:val="5"/>
            <w:sz w:val="18"/>
            <w:u w:val="single" w:color="FFFFFF"/>
          </w:rPr>
          <w:t> </w:t>
        </w:r>
        <w:r>
          <w:rPr>
            <w:color w:val="FFFFFF"/>
            <w:sz w:val="18"/>
            <w:u w:val="single" w:color="FFFFFF"/>
          </w:rPr>
          <w:t>l@gmail       </w:t>
        </w:r>
        <w:r>
          <w:rPr>
            <w:color w:val="FFFFFF"/>
            <w:spacing w:val="-4"/>
            <w:sz w:val="18"/>
            <w:u w:val="single" w:color="FFFFFF"/>
          </w:rPr>
          <w:t> </w:t>
        </w:r>
      </w:hyperlink>
    </w:p>
    <w:p>
      <w:pPr>
        <w:tabs>
          <w:tab w:pos="2852" w:val="left" w:leader="none"/>
          <w:tab w:pos="4977" w:val="left" w:leader="none"/>
        </w:tabs>
        <w:spacing w:before="122"/>
        <w:ind w:left="162" w:right="0" w:firstLine="0"/>
        <w:jc w:val="both"/>
        <w:rPr>
          <w:sz w:val="18"/>
        </w:rPr>
      </w:pPr>
      <w:r>
        <w:rPr>
          <w:b/>
          <w:sz w:val="18"/>
        </w:rPr>
        <w:t>Cinsiyetiniz:</w:t>
        <w:tab/>
      </w:r>
      <w:r>
        <w:rPr>
          <w:sz w:val="18"/>
        </w:rPr>
        <w:t>(</w:t>
      </w:r>
      <w:r>
        <w:rPr>
          <w:spacing w:val="44"/>
          <w:sz w:val="18"/>
        </w:rPr>
        <w:t> </w:t>
      </w:r>
      <w:r>
        <w:rPr>
          <w:sz w:val="18"/>
        </w:rPr>
        <w:t>)</w:t>
      </w:r>
      <w:r>
        <w:rPr>
          <w:spacing w:val="-1"/>
          <w:sz w:val="18"/>
        </w:rPr>
        <w:t> </w:t>
      </w:r>
      <w:r>
        <w:rPr>
          <w:sz w:val="18"/>
        </w:rPr>
        <w:t>Kadın</w:t>
        <w:tab/>
        <w:t>(</w:t>
      </w:r>
      <w:r>
        <w:rPr>
          <w:spacing w:val="44"/>
          <w:sz w:val="18"/>
        </w:rPr>
        <w:t> </w:t>
      </w:r>
      <w:r>
        <w:rPr>
          <w:sz w:val="18"/>
        </w:rPr>
        <w:t>) Erkek</w:t>
      </w:r>
    </w:p>
    <w:p>
      <w:pPr>
        <w:spacing w:before="124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Bölümünüz:</w:t>
      </w:r>
    </w:p>
    <w:p>
      <w:pPr>
        <w:spacing w:before="119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Sınıfınız:</w:t>
      </w:r>
    </w:p>
    <w:p>
      <w:pPr>
        <w:spacing w:before="120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Medeni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Durumunuz:</w:t>
      </w:r>
    </w:p>
    <w:p>
      <w:pPr>
        <w:tabs>
          <w:tab w:pos="2144" w:val="left" w:leader="none"/>
        </w:tabs>
        <w:spacing w:before="114"/>
        <w:ind w:left="162" w:right="0" w:firstLine="0"/>
        <w:jc w:val="left"/>
        <w:rPr>
          <w:sz w:val="18"/>
        </w:rPr>
      </w:pPr>
      <w:r>
        <w:rPr>
          <w:sz w:val="18"/>
        </w:rPr>
        <w:t>(</w:t>
      </w:r>
      <w:r>
        <w:rPr>
          <w:spacing w:val="44"/>
          <w:sz w:val="18"/>
        </w:rPr>
        <w:t> </w:t>
      </w:r>
      <w:r>
        <w:rPr>
          <w:sz w:val="18"/>
        </w:rPr>
        <w:t>) Evli</w:t>
        <w:tab/>
        <w:t>(</w:t>
      </w:r>
      <w:r>
        <w:rPr>
          <w:spacing w:val="43"/>
          <w:sz w:val="18"/>
        </w:rPr>
        <w:t> </w:t>
      </w:r>
      <w:r>
        <w:rPr>
          <w:sz w:val="18"/>
        </w:rPr>
        <w:t>)</w:t>
      </w:r>
      <w:r>
        <w:rPr>
          <w:spacing w:val="-1"/>
          <w:sz w:val="18"/>
        </w:rPr>
        <w:t> </w:t>
      </w:r>
      <w:r>
        <w:rPr>
          <w:sz w:val="18"/>
        </w:rPr>
        <w:t>Bekar</w:t>
      </w:r>
    </w:p>
    <w:p>
      <w:pPr>
        <w:spacing w:before="127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Yaşınız:</w:t>
      </w:r>
    </w:p>
    <w:p>
      <w:pPr>
        <w:tabs>
          <w:tab w:pos="1436" w:val="left" w:leader="none"/>
          <w:tab w:pos="2852" w:val="left" w:leader="none"/>
          <w:tab w:pos="4269" w:val="left" w:leader="none"/>
        </w:tabs>
        <w:spacing w:before="115"/>
        <w:ind w:left="162" w:right="0" w:firstLine="0"/>
        <w:jc w:val="left"/>
        <w:rPr>
          <w:sz w:val="18"/>
        </w:rPr>
      </w:pPr>
      <w:r>
        <w:rPr>
          <w:sz w:val="18"/>
        </w:rPr>
        <w:t>(</w:t>
      </w:r>
      <w:r>
        <w:rPr>
          <w:spacing w:val="43"/>
          <w:sz w:val="18"/>
        </w:rPr>
        <w:t> </w:t>
      </w:r>
      <w:r>
        <w:rPr>
          <w:sz w:val="18"/>
        </w:rPr>
        <w:t>) 20-30</w:t>
        <w:tab/>
        <w:t>(</w:t>
      </w:r>
      <w:r>
        <w:rPr>
          <w:spacing w:val="44"/>
          <w:sz w:val="18"/>
        </w:rPr>
        <w:t> </w:t>
      </w:r>
      <w:r>
        <w:rPr>
          <w:sz w:val="18"/>
        </w:rPr>
        <w:t>) 30-40</w:t>
        <w:tab/>
        <w:t>(</w:t>
      </w:r>
      <w:r>
        <w:rPr>
          <w:spacing w:val="44"/>
          <w:sz w:val="18"/>
        </w:rPr>
        <w:t> </w:t>
      </w:r>
      <w:r>
        <w:rPr>
          <w:sz w:val="18"/>
        </w:rPr>
        <w:t>)</w:t>
      </w:r>
      <w:r>
        <w:rPr>
          <w:spacing w:val="-1"/>
          <w:sz w:val="18"/>
        </w:rPr>
        <w:t> </w:t>
      </w:r>
      <w:r>
        <w:rPr>
          <w:sz w:val="18"/>
        </w:rPr>
        <w:t>40-50</w:t>
        <w:tab/>
        <w:t>(</w:t>
      </w:r>
      <w:r>
        <w:rPr>
          <w:spacing w:val="43"/>
          <w:sz w:val="18"/>
        </w:rPr>
        <w:t> </w:t>
      </w:r>
      <w:r>
        <w:rPr>
          <w:sz w:val="18"/>
        </w:rPr>
        <w:t>)</w:t>
      </w:r>
      <w:r>
        <w:rPr>
          <w:spacing w:val="-1"/>
          <w:sz w:val="18"/>
        </w:rPr>
        <w:t> </w:t>
      </w:r>
      <w:r>
        <w:rPr>
          <w:sz w:val="18"/>
        </w:rPr>
        <w:t>50</w:t>
      </w:r>
      <w:r>
        <w:rPr>
          <w:spacing w:val="-1"/>
          <w:sz w:val="18"/>
        </w:rPr>
        <w:t> </w:t>
      </w:r>
      <w:r>
        <w:rPr>
          <w:sz w:val="18"/>
        </w:rPr>
        <w:t>ve</w:t>
      </w:r>
      <w:r>
        <w:rPr>
          <w:spacing w:val="-2"/>
          <w:sz w:val="18"/>
        </w:rPr>
        <w:t> </w:t>
      </w:r>
      <w:r>
        <w:rPr>
          <w:sz w:val="18"/>
        </w:rPr>
        <w:t>Üzeri</w:t>
      </w:r>
    </w:p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738"/>
        <w:gridCol w:w="1672"/>
      </w:tblGrid>
      <w:tr>
        <w:trPr>
          <w:trHeight w:val="260" w:hRule="atLeast"/>
        </w:trPr>
        <w:tc>
          <w:tcPr>
            <w:tcW w:w="1822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Eğitim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Durumunuz:</w:t>
            </w:r>
          </w:p>
        </w:tc>
        <w:tc>
          <w:tcPr>
            <w:tcW w:w="341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1822" w:type="dxa"/>
          </w:tcPr>
          <w:p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 İlkokul</w:t>
            </w:r>
          </w:p>
        </w:tc>
        <w:tc>
          <w:tcPr>
            <w:tcW w:w="1738" w:type="dxa"/>
          </w:tcPr>
          <w:p>
            <w:pPr>
              <w:pStyle w:val="TableParagraph"/>
              <w:spacing w:before="53"/>
              <w:ind w:left="2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Lise</w:t>
            </w:r>
          </w:p>
        </w:tc>
        <w:tc>
          <w:tcPr>
            <w:tcW w:w="1672" w:type="dxa"/>
          </w:tcPr>
          <w:p>
            <w:pPr>
              <w:pStyle w:val="TableParagraph"/>
              <w:spacing w:before="53"/>
              <w:ind w:left="59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Lisans</w:t>
            </w:r>
          </w:p>
        </w:tc>
      </w:tr>
      <w:tr>
        <w:trPr>
          <w:trHeight w:val="264" w:hRule="atLeast"/>
        </w:trPr>
        <w:tc>
          <w:tcPr>
            <w:tcW w:w="1822" w:type="dxa"/>
          </w:tcPr>
          <w:p>
            <w:pPr>
              <w:pStyle w:val="TableParagraph"/>
              <w:spacing w:line="187" w:lineRule="exact" w:before="57"/>
              <w:ind w:left="5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) Ortaokul</w:t>
            </w:r>
          </w:p>
        </w:tc>
        <w:tc>
          <w:tcPr>
            <w:tcW w:w="1738" w:type="dxa"/>
          </w:tcPr>
          <w:p>
            <w:pPr>
              <w:pStyle w:val="TableParagraph"/>
              <w:spacing w:line="187" w:lineRule="exact" w:before="57"/>
              <w:ind w:left="2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) Ön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lisans</w:t>
            </w:r>
          </w:p>
        </w:tc>
        <w:tc>
          <w:tcPr>
            <w:tcW w:w="1672" w:type="dxa"/>
          </w:tcPr>
          <w:p>
            <w:pPr>
              <w:pStyle w:val="TableParagraph"/>
              <w:spacing w:line="187" w:lineRule="exact" w:before="57"/>
              <w:ind w:left="59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Lisansüstü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Sizce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Başarı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Nedir?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Sizin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için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başarı kavramı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anlam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ifade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ediyor?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Kısaca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açıklayınız.</w:t>
      </w:r>
    </w:p>
    <w:p>
      <w:pPr>
        <w:spacing w:before="119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(……………………………………………………………………………………………………………………………………</w:t>
      </w:r>
    </w:p>
    <w:p>
      <w:pPr>
        <w:spacing w:before="2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………………………….)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Sizce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ahlak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nedir?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Sizin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için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ahlak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kavramı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ne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anlam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ifade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ediyor? Kısaca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açıklayınız.</w:t>
      </w:r>
    </w:p>
    <w:p>
      <w:pPr>
        <w:spacing w:before="119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(……………………………………………………………………………………………………………………………………</w:t>
      </w:r>
    </w:p>
    <w:p>
      <w:pPr>
        <w:spacing w:before="2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………………………….)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Başarıya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ilişkin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aşağıdaki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seçenekleri önem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sıranıza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göre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sıralayınız</w:t>
      </w:r>
    </w:p>
    <w:p>
      <w:pPr>
        <w:tabs>
          <w:tab w:pos="521" w:val="left" w:leader="none"/>
          <w:tab w:pos="1436" w:val="left" w:leader="none"/>
        </w:tabs>
        <w:spacing w:before="115"/>
        <w:ind w:left="162" w:right="0" w:firstLine="0"/>
        <w:jc w:val="left"/>
        <w:rPr>
          <w:sz w:val="18"/>
        </w:rPr>
      </w:pPr>
      <w:r>
        <w:rPr>
          <w:sz w:val="18"/>
        </w:rPr>
        <w:t>1.</w:t>
        <w:tab/>
        <w:t>Kariyer</w:t>
        <w:tab/>
        <w:t>2.</w:t>
      </w:r>
      <w:r>
        <w:rPr>
          <w:spacing w:val="-2"/>
          <w:sz w:val="18"/>
        </w:rPr>
        <w:t> </w:t>
      </w:r>
      <w:r>
        <w:rPr>
          <w:sz w:val="18"/>
        </w:rPr>
        <w:t>Ahlaki</w:t>
      </w:r>
      <w:r>
        <w:rPr>
          <w:spacing w:val="-1"/>
          <w:sz w:val="18"/>
        </w:rPr>
        <w:t> </w:t>
      </w:r>
      <w:r>
        <w:rPr>
          <w:sz w:val="18"/>
        </w:rPr>
        <w:t>Değerler</w:t>
      </w:r>
      <w:r>
        <w:rPr>
          <w:spacing w:val="28"/>
          <w:sz w:val="18"/>
        </w:rPr>
        <w:t> </w:t>
      </w:r>
      <w:r>
        <w:rPr>
          <w:sz w:val="18"/>
        </w:rPr>
        <w:t>3.</w:t>
      </w:r>
      <w:r>
        <w:rPr>
          <w:spacing w:val="-1"/>
          <w:sz w:val="18"/>
        </w:rPr>
        <w:t> </w:t>
      </w:r>
      <w:r>
        <w:rPr>
          <w:sz w:val="18"/>
        </w:rPr>
        <w:t>Şöhret</w:t>
      </w:r>
      <w:r>
        <w:rPr>
          <w:spacing w:val="9"/>
          <w:sz w:val="18"/>
        </w:rPr>
        <w:t> </w:t>
      </w:r>
      <w:r>
        <w:rPr>
          <w:sz w:val="18"/>
        </w:rPr>
        <w:t>4.</w:t>
      </w:r>
      <w:r>
        <w:rPr>
          <w:spacing w:val="-1"/>
          <w:sz w:val="18"/>
        </w:rPr>
        <w:t> </w:t>
      </w:r>
      <w:r>
        <w:rPr>
          <w:sz w:val="18"/>
        </w:rPr>
        <w:t>Maddi</w:t>
      </w:r>
      <w:r>
        <w:rPr>
          <w:spacing w:val="-3"/>
          <w:sz w:val="18"/>
        </w:rPr>
        <w:t> </w:t>
      </w:r>
      <w:r>
        <w:rPr>
          <w:sz w:val="18"/>
        </w:rPr>
        <w:t>Zenginlik</w:t>
      </w:r>
    </w:p>
    <w:p>
      <w:pPr>
        <w:spacing w:line="207" w:lineRule="exact" w:before="127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(……………………………………………………………………………………………………………………………………</w:t>
      </w:r>
    </w:p>
    <w:p>
      <w:pPr>
        <w:spacing w:line="207" w:lineRule="exact" w:before="0"/>
        <w:ind w:left="162" w:right="0" w:firstLine="0"/>
        <w:jc w:val="left"/>
        <w:rPr>
          <w:b/>
          <w:sz w:val="18"/>
        </w:rPr>
      </w:pPr>
      <w:r>
        <w:rPr>
          <w:b/>
          <w:sz w:val="18"/>
        </w:rPr>
        <w:t>………….)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spacing w:before="103"/>
        <w:ind w:left="162" w:right="39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1499616</wp:posOffset>
            </wp:positionH>
            <wp:positionV relativeFrom="paragraph">
              <wp:posOffset>403508</wp:posOffset>
            </wp:positionV>
            <wp:extent cx="4893035" cy="683418"/>
            <wp:effectExtent l="0" t="0" r="0" b="0"/>
            <wp:wrapTopAndBottom/>
            <wp:docPr id="38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035" cy="68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86944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Aşağıdaki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sembolleri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başarı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kavramıyla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ilişkilendirdiğinizde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hangisi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sizin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için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başarı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kavramını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diğerlerine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kıyasla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daha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fazla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temsil eder?</w:t>
      </w:r>
    </w:p>
    <w:p>
      <w:pPr>
        <w:tabs>
          <w:tab w:pos="1982" w:val="left" w:leader="none"/>
          <w:tab w:pos="4107" w:val="left" w:leader="none"/>
          <w:tab w:pos="6231" w:val="left" w:leader="none"/>
        </w:tabs>
        <w:spacing w:before="97"/>
        <w:ind w:left="0" w:right="227" w:firstLine="0"/>
        <w:jc w:val="center"/>
        <w:rPr>
          <w:b/>
          <w:sz w:val="18"/>
        </w:rPr>
      </w:pPr>
      <w:r>
        <w:rPr>
          <w:b/>
          <w:sz w:val="18"/>
        </w:rPr>
        <w:t>1(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)</w:t>
        <w:tab/>
        <w:t>2(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)</w:t>
        <w:tab/>
        <w:t>3(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)</w:t>
        <w:tab/>
        <w:t>4(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4" w:lineRule="exact"/>
              <w:ind w:left="10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  <w:p>
            <w:pPr>
              <w:pStyle w:val="TableParagraph"/>
              <w:spacing w:before="14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</w:t>
            </w:r>
          </w:p>
        </w:tc>
        <w:tc>
          <w:tcPr>
            <w:tcW w:w="2028" w:type="dxa"/>
          </w:tcPr>
          <w:p>
            <w:pPr>
              <w:pStyle w:val="TableParagraph"/>
              <w:spacing w:line="204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İfade</w:t>
            </w:r>
          </w:p>
        </w:tc>
        <w:tc>
          <w:tcPr>
            <w:tcW w:w="1159" w:type="dxa"/>
          </w:tcPr>
          <w:p>
            <w:pPr>
              <w:pStyle w:val="TableParagraph"/>
              <w:spacing w:line="256" w:lineRule="auto"/>
              <w:ind w:left="106" w:right="24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Tamamen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Katılıyoru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m</w:t>
            </w:r>
          </w:p>
        </w:tc>
        <w:tc>
          <w:tcPr>
            <w:tcW w:w="1161" w:type="dxa"/>
          </w:tcPr>
          <w:p>
            <w:pPr>
              <w:pStyle w:val="TableParagraph"/>
              <w:spacing w:line="256" w:lineRule="auto"/>
              <w:ind w:left="109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Katılıyoru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</w:t>
            </w:r>
          </w:p>
        </w:tc>
        <w:tc>
          <w:tcPr>
            <w:tcW w:w="1092" w:type="dxa"/>
          </w:tcPr>
          <w:p>
            <w:pPr>
              <w:pStyle w:val="TableParagraph"/>
              <w:spacing w:line="256" w:lineRule="auto"/>
              <w:ind w:left="110" w:right="23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Kararsızı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</w:t>
            </w:r>
          </w:p>
        </w:tc>
        <w:tc>
          <w:tcPr>
            <w:tcW w:w="1307" w:type="dxa"/>
          </w:tcPr>
          <w:p>
            <w:pPr>
              <w:pStyle w:val="TableParagraph"/>
              <w:spacing w:line="256" w:lineRule="auto"/>
              <w:ind w:left="110"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Katılmıyoru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m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auto"/>
              <w:ind w:left="111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Tamamen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Katılmıyoru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m</w:t>
            </w: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4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İşimde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yaşamımın</w:t>
              <w:tab/>
            </w:r>
            <w:r>
              <w:rPr>
                <w:spacing w:val="-1"/>
                <w:sz w:val="18"/>
              </w:rPr>
              <w:t>diğer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Ahlaklı bir insan 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hayatın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amacıdır.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6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34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Yaşam</w:t>
              <w:tab/>
              <w:t>hedeflerim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içerisinde iyi bir şöhrete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olabilmek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 diğer hedeflerimden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çok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daha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önemlidir.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Zenginlik,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yaşamımın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diğer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925" w:val="left" w:leader="none"/>
                <w:tab w:pos="1407" w:val="left" w:leader="none"/>
              </w:tabs>
              <w:spacing w:line="256" w:lineRule="auto"/>
              <w:ind w:left="108" w:right="101"/>
              <w:rPr>
                <w:sz w:val="18"/>
              </w:rPr>
            </w:pPr>
            <w:r>
              <w:rPr>
                <w:sz w:val="18"/>
              </w:rPr>
              <w:t>Sağlam</w:t>
              <w:tab/>
              <w:t>bir</w:t>
              <w:tab/>
            </w:r>
            <w:r>
              <w:rPr>
                <w:spacing w:val="-1"/>
                <w:sz w:val="18"/>
              </w:rPr>
              <w:t>kariyer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başarının anahtarıdır.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kıvanç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ahlaklı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insan 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Tanınmak, şöhret sahibi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temel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hayat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amacımdır.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3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durumumun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olmamda çok önemli 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unsur</w:t>
              <w:tab/>
            </w:r>
            <w:r>
              <w:rPr>
                <w:spacing w:val="-1"/>
                <w:sz w:val="18"/>
              </w:rPr>
              <w:t>olduğunu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düşünüyorum.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right="11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Meslek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seçimim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kişisel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ihtiyaç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tercihlerimi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karşılar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tatmin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eder.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Zorunluluktan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dolayı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evrensel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uymak,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yapmaz.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4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88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isteyen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mümkün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olan</w:t>
            </w:r>
          </w:p>
          <w:p>
            <w:pPr>
              <w:pStyle w:val="TableParagraph"/>
              <w:tabs>
                <w:tab w:pos="590" w:val="left" w:leader="none"/>
                <w:tab w:pos="1160" w:val="left" w:leader="none"/>
              </w:tabs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her</w:t>
              <w:tab/>
              <w:t>yolu</w:t>
              <w:tab/>
              <w:t>kullanarak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87456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tabs>
                <w:tab w:pos="933" w:val="left" w:leader="none"/>
                <w:tab w:pos="1468" w:val="left" w:leader="none"/>
              </w:tabs>
              <w:spacing w:line="256" w:lineRule="auto"/>
              <w:ind w:left="108" w:right="100"/>
              <w:rPr>
                <w:sz w:val="18"/>
              </w:rPr>
            </w:pPr>
            <w:r>
              <w:rPr>
                <w:sz w:val="18"/>
              </w:rPr>
              <w:t>alanında</w:t>
              <w:tab/>
              <w:t>ünlü</w:t>
              <w:tab/>
            </w:r>
            <w:r>
              <w:rPr>
                <w:spacing w:val="-2"/>
                <w:sz w:val="18"/>
              </w:rPr>
              <w:t>olmak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durumundadır.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57" w:val="left" w:leader="none"/>
              </w:tabs>
              <w:spacing w:line="256" w:lineRule="auto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olduğum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veya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olacağım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zenginliğin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yakın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çevreme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topluma</w:t>
              <w:tab/>
            </w:r>
            <w:r>
              <w:rPr>
                <w:spacing w:val="-2"/>
                <w:sz w:val="18"/>
              </w:rPr>
              <w:t>katkı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sağladığını/sağlayacağın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düşünüyorum.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gurur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duyulması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gereken bir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konudur.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başarı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evrensel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etik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41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Rasyonel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başarının</w:t>
              <w:tab/>
            </w:r>
            <w:r>
              <w:rPr>
                <w:spacing w:val="-1"/>
                <w:sz w:val="18"/>
              </w:rPr>
              <w:t>anahtarı</w:t>
            </w:r>
          </w:p>
          <w:p>
            <w:pPr>
              <w:pStyle w:val="TableParagraph"/>
              <w:tabs>
                <w:tab w:pos="118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toplum</w:t>
              <w:tab/>
            </w:r>
            <w:r>
              <w:rPr>
                <w:spacing w:val="-1"/>
                <w:sz w:val="18"/>
              </w:rPr>
              <w:t>tarafından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tanınan, sevilen, sayılan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birisi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durumumun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iyi olması birçok konuda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başarılı olmama katkıda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bulunur.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42" w:val="left" w:leader="none"/>
                <w:tab w:pos="1794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mesleki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başarısı</w:t>
              <w:tab/>
              <w:t>ve</w:t>
              <w:tab/>
              <w:t>iş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yaşamındaki gücü, onun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birçok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olmadığının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göstergesidir.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Yaşamda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hedefim iyi (ahlaklı) 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 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Yaşamda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hedefim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şöhrete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sahip 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689" w:val="left" w:leader="none"/>
              </w:tabs>
              <w:spacing w:line="256" w:lineRule="auto"/>
              <w:ind w:left="108" w:right="97"/>
              <w:rPr>
                <w:sz w:val="18"/>
              </w:rPr>
            </w:pPr>
            <w:r>
              <w:rPr>
                <w:sz w:val="18"/>
              </w:rPr>
              <w:t>Yaşamın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tatmin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edici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yanı</w:t>
              <w:tab/>
            </w:r>
            <w:r>
              <w:rPr>
                <w:spacing w:val="-1"/>
                <w:sz w:val="18"/>
              </w:rPr>
              <w:t>ekonomik-maddi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hedeflerimize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ulaşmaktır.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26" w:val="left" w:leader="none"/>
              </w:tabs>
              <w:spacing w:line="256" w:lineRule="auto"/>
              <w:ind w:left="108" w:right="100"/>
              <w:rPr>
                <w:sz w:val="18"/>
              </w:rPr>
            </w:pPr>
            <w:r>
              <w:rPr>
                <w:sz w:val="18"/>
              </w:rPr>
              <w:t>Kariyerimiz,</w:t>
              <w:tab/>
            </w:r>
            <w:r>
              <w:rPr>
                <w:spacing w:val="-1"/>
                <w:sz w:val="18"/>
              </w:rPr>
              <w:t>tümüyle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yaşamımızı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etkiler.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Temel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taşımak ve korunmasına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hizmet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etmek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temel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hayat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amacımdır.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4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18" w:val="left" w:leader="none"/>
              </w:tabs>
              <w:spacing w:line="256" w:lineRule="auto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İyi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şöhret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huzur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mutluluğun</w:t>
              <w:tab/>
            </w:r>
            <w:r>
              <w:rPr>
                <w:spacing w:val="-2"/>
                <w:sz w:val="18"/>
              </w:rPr>
              <w:t>temel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koşuludur.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durumumuz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hayatımızın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bölümünü etkiler.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87968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isteyen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mümkün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yolu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kullanarak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kariyer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inşa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etmek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durumundadır.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1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En büyük amacım temel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değerleri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yaşamak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  <w:tab/>
            </w:r>
            <w:r>
              <w:rPr>
                <w:spacing w:val="-1"/>
                <w:sz w:val="18"/>
              </w:rPr>
              <w:t>bunların</w:t>
            </w:r>
          </w:p>
          <w:p>
            <w:pPr>
              <w:pStyle w:val="TableParagraph"/>
              <w:spacing w:line="256" w:lineRule="auto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uygulanmasına yardımcı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Yaşamın en tatmin edici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yanı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herkes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tarafından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tanınmak,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beğenilmek,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takdir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edilmektir.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Maddi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zenginlik,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huzur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mutluluğun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temel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koşuludur.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40" w:val="left" w:leader="none"/>
              </w:tabs>
              <w:spacing w:line="256" w:lineRule="auto"/>
              <w:ind w:left="108" w:right="9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Mesleki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başarı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-43"/>
                <w:sz w:val="18"/>
              </w:rPr>
              <w:t> </w:t>
            </w:r>
            <w:r>
              <w:rPr>
                <w:spacing w:val="-1"/>
                <w:sz w:val="18"/>
              </w:rPr>
              <w:t>tümüyle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olup</w:t>
              <w:tab/>
            </w:r>
            <w:r>
              <w:rPr>
                <w:spacing w:val="-1"/>
                <w:sz w:val="18"/>
              </w:rPr>
              <w:t>olmadığını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yansıtmaz.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623" w:val="left" w:leader="none"/>
                <w:tab w:pos="1345" w:val="left" w:leader="none"/>
                <w:tab w:pos="1386" w:val="left" w:leader="none"/>
              </w:tabs>
              <w:spacing w:line="256" w:lineRule="auto"/>
              <w:ind w:left="108" w:right="98"/>
              <w:rPr>
                <w:sz w:val="18"/>
              </w:rPr>
            </w:pPr>
            <w:r>
              <w:rPr>
                <w:sz w:val="18"/>
              </w:rPr>
              <w:t>Bir</w:t>
              <w:tab/>
              <w:t>eylem</w:t>
              <w:tab/>
            </w:r>
            <w:r>
              <w:rPr>
                <w:spacing w:val="-1"/>
                <w:sz w:val="18"/>
              </w:rPr>
              <w:t>bireysel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başarılarımıza</w:t>
              <w:tab/>
              <w:tab/>
            </w:r>
            <w:r>
              <w:rPr>
                <w:spacing w:val="-1"/>
                <w:sz w:val="18"/>
              </w:rPr>
              <w:t>katkıda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bulunmuyorsa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değersizdir.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Üstesinden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gelindiğinde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en çok kıvanç duyulacak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şey iyi bir şöhrete 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Maddi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anlamda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varlıklı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olursam kendimi 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hissederim.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57" w:val="left" w:leader="none"/>
                <w:tab w:pos="1545" w:val="left" w:leader="none"/>
              </w:tabs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Mesleki</w:t>
              <w:tab/>
            </w:r>
            <w:r>
              <w:rPr>
                <w:spacing w:val="-1"/>
                <w:sz w:val="18"/>
              </w:rPr>
              <w:t>saygınlık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kazanmamış</w:t>
              <w:tab/>
              <w:tab/>
            </w:r>
            <w:r>
              <w:rPr>
                <w:spacing w:val="-1"/>
                <w:sz w:val="18"/>
              </w:rPr>
              <w:t>birisi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başarılı bir insan olarak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nitelendirilemez.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665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Evrensel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etik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(iyilik,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yardımseverlik,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cesaret,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adalet, başkalarına saygı,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hoşgörü,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eşitlik)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ahlaklı,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Güzel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(iyi)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şöhrete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olursam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kendimi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hissederim.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84" w:val="left" w:leader="none"/>
              </w:tabs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Büyük bir servete 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olmak,</w:t>
              <w:tab/>
            </w:r>
            <w:r>
              <w:rPr>
                <w:spacing w:val="-1"/>
                <w:sz w:val="18"/>
              </w:rPr>
              <w:t>başarılı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olacağımız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anlamına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gelmez.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4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57" w:val="left" w:leader="none"/>
              </w:tabs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kariyer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bireysel</w:t>
              <w:tab/>
            </w:r>
            <w:r>
              <w:rPr>
                <w:spacing w:val="-1"/>
                <w:sz w:val="18"/>
              </w:rPr>
              <w:t>başarının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olmazsa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olmazıdır.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88480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gösterilen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çabaların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toplamı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kadar erdemli olduğunun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göstergesidir.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Tanınmak,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yaşamımın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diğer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101"/>
              <w:rPr>
                <w:sz w:val="18"/>
              </w:rPr>
            </w:pPr>
            <w:r>
              <w:rPr>
                <w:sz w:val="18"/>
              </w:rPr>
              <w:t>Yaşamdaki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başarılarımız,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ekonomik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gücümüze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bağlı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değildir.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5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Güçlü bir kariyerin bana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yakın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çevreme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topluma</w:t>
              <w:tab/>
            </w:r>
            <w:r>
              <w:rPr>
                <w:spacing w:val="-1"/>
                <w:sz w:val="18"/>
              </w:rPr>
              <w:t>katkı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sağladığını/sağlayacağın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düşünüyorum.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4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477" w:val="left" w:leader="none"/>
              </w:tabs>
              <w:spacing w:line="256" w:lineRule="auto"/>
              <w:ind w:left="108" w:right="99"/>
              <w:rPr>
                <w:sz w:val="18"/>
              </w:rPr>
            </w:pPr>
            <w:r>
              <w:rPr>
                <w:sz w:val="18"/>
              </w:rPr>
              <w:t>Yaşamımızdaki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başarılar,</w:t>
              <w:tab/>
            </w:r>
            <w:r>
              <w:rPr>
                <w:spacing w:val="-1"/>
                <w:sz w:val="18"/>
              </w:rPr>
              <w:t>ahlaki</w:t>
            </w:r>
          </w:p>
          <w:p>
            <w:pPr>
              <w:pStyle w:val="TableParagraph"/>
              <w:tabs>
                <w:tab w:pos="1535" w:val="left" w:leader="none"/>
              </w:tabs>
              <w:spacing w:line="256" w:lineRule="auto"/>
              <w:ind w:left="108" w:right="100"/>
              <w:rPr>
                <w:sz w:val="18"/>
              </w:rPr>
            </w:pPr>
            <w:r>
              <w:rPr>
                <w:sz w:val="18"/>
              </w:rPr>
              <w:t>değerlere</w:t>
              <w:tab/>
            </w:r>
            <w:r>
              <w:rPr>
                <w:spacing w:val="-1"/>
                <w:sz w:val="18"/>
              </w:rPr>
              <w:t>sahip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olmamıza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bağlı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değildir.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Tanınmak,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yaşamımın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diğer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öncelikle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ekonomik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gelire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olmak gerekir.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mesleki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başarısı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(kariyeri)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olmadığının kanıtıdır.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49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ahlaki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insanlar,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yaşamlarının</w:t>
              <w:tab/>
            </w:r>
            <w:r>
              <w:rPr>
                <w:spacing w:val="-1"/>
                <w:sz w:val="18"/>
              </w:rPr>
              <w:t>diğer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insanlardır.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84" w:val="left" w:leader="none"/>
              </w:tabs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Ahlaklı,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olmak,</w:t>
              <w:tab/>
            </w:r>
            <w:r>
              <w:rPr>
                <w:spacing w:val="-1"/>
                <w:sz w:val="18"/>
              </w:rPr>
              <w:t>başarılı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olacağımız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anlamına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gelmez.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028" w:type="dxa"/>
          </w:tcPr>
          <w:p>
            <w:pPr>
              <w:pStyle w:val="TableParagraph"/>
              <w:spacing w:line="200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Yaşadığımız      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toplum</w:t>
            </w:r>
          </w:p>
          <w:p>
            <w:pPr>
              <w:pStyle w:val="TableParagraph"/>
              <w:tabs>
                <w:tab w:pos="1254" w:val="left" w:leader="none"/>
              </w:tabs>
              <w:spacing w:line="256" w:lineRule="auto" w:before="14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tarafından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tanınmak,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takdir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edilmek,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ilgi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görmek</w:t>
              <w:tab/>
            </w:r>
            <w:r>
              <w:rPr>
                <w:spacing w:val="-1"/>
                <w:sz w:val="18"/>
              </w:rPr>
              <w:t>başarının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anahtarıdır.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38" w:val="left" w:leader="none"/>
              </w:tabs>
              <w:spacing w:line="256" w:lineRule="auto"/>
              <w:ind w:left="108" w:right="97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isteyen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kişinin</w:t>
              <w:tab/>
            </w:r>
            <w:r>
              <w:rPr>
                <w:spacing w:val="-1"/>
                <w:sz w:val="18"/>
              </w:rPr>
              <w:t>önceliği</w:t>
            </w:r>
          </w:p>
          <w:p>
            <w:pPr>
              <w:pStyle w:val="TableParagraph"/>
              <w:tabs>
                <w:tab w:pos="1246" w:val="left" w:leader="none"/>
              </w:tabs>
              <w:spacing w:line="256" w:lineRule="auto"/>
              <w:ind w:left="108" w:right="97"/>
              <w:rPr>
                <w:sz w:val="18"/>
              </w:rPr>
            </w:pPr>
            <w:r>
              <w:rPr>
                <w:sz w:val="18"/>
              </w:rPr>
              <w:t>ekonomik</w:t>
              <w:tab/>
            </w:r>
            <w:r>
              <w:rPr>
                <w:spacing w:val="-1"/>
                <w:sz w:val="18"/>
              </w:rPr>
              <w:t>zenginlik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olmalıdır.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88992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3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57" w:val="left" w:leader="none"/>
              </w:tabs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Güçlü bir kariyerin bana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yakın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çevreme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topluma</w:t>
              <w:tab/>
            </w:r>
            <w:r>
              <w:rPr>
                <w:spacing w:val="-1"/>
                <w:sz w:val="18"/>
              </w:rPr>
              <w:t>katkı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sağladığını/sağlayacağın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düşünüyorum.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Evrensel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ahlaki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değerlere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bireyi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tümüyle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yapmaz.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5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Tanınmak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yaşamımın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tüm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olacağım</w:t>
              <w:tab/>
            </w:r>
            <w:r>
              <w:rPr>
                <w:spacing w:val="-1"/>
                <w:sz w:val="18"/>
              </w:rPr>
              <w:t>anlamına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gelmez.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38" w:val="left" w:leader="none"/>
              </w:tabs>
              <w:spacing w:line="256" w:lineRule="auto"/>
              <w:ind w:left="108" w:right="97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isteyen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kişinin</w:t>
              <w:tab/>
            </w:r>
            <w:r>
              <w:rPr>
                <w:spacing w:val="-1"/>
                <w:sz w:val="18"/>
              </w:rPr>
              <w:t>önceliği</w:t>
            </w:r>
          </w:p>
          <w:p>
            <w:pPr>
              <w:pStyle w:val="TableParagraph"/>
              <w:tabs>
                <w:tab w:pos="1244" w:val="left" w:leader="none"/>
              </w:tabs>
              <w:spacing w:line="256" w:lineRule="auto"/>
              <w:ind w:left="108" w:right="98"/>
              <w:rPr>
                <w:sz w:val="18"/>
              </w:rPr>
            </w:pPr>
            <w:r>
              <w:rPr>
                <w:sz w:val="18"/>
              </w:rPr>
              <w:t>ekonomik</w:t>
              <w:tab/>
            </w:r>
            <w:r>
              <w:rPr>
                <w:spacing w:val="-1"/>
                <w:sz w:val="18"/>
              </w:rPr>
              <w:t>zenginlik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olmalıdır.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54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Sağlam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kariyer,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yaşamımın</w:t>
              <w:tab/>
            </w:r>
            <w:r>
              <w:rPr>
                <w:spacing w:val="-1"/>
                <w:sz w:val="18"/>
              </w:rPr>
              <w:t>diğer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468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Bence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herkes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tarafından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ahlaklı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insan</w:t>
              <w:tab/>
            </w:r>
            <w:r>
              <w:rPr>
                <w:spacing w:val="-1"/>
                <w:sz w:val="18"/>
              </w:rPr>
              <w:t>olarak</w:t>
            </w:r>
          </w:p>
          <w:p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nitelendirilmektir.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Mesleğinde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uzman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kariyer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sahibi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insanlar,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yaşamlarının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diğer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insanlardır.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ahlaklı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olmadığı,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birçok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 olup olmadığının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göstergesidir.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87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azından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kendi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ülkesinin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bölümü</w:t>
              <w:tab/>
            </w:r>
            <w:r>
              <w:rPr>
                <w:spacing w:val="-1"/>
                <w:sz w:val="18"/>
              </w:rPr>
              <w:t>tarafından</w:t>
            </w:r>
            <w:r>
              <w:rPr>
                <w:spacing w:val="-43"/>
                <w:sz w:val="18"/>
              </w:rPr>
              <w:t> </w:t>
            </w:r>
            <w:r>
              <w:rPr>
                <w:spacing w:val="-1"/>
                <w:sz w:val="18"/>
              </w:rPr>
              <w:t>tanınmayan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birisi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olarak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nitelendirilemez.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87" w:val="left" w:leader="none"/>
              </w:tabs>
              <w:spacing w:line="200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Toplum</w:t>
              <w:tab/>
              <w:t>tarafından</w:t>
            </w:r>
          </w:p>
          <w:p>
            <w:pPr>
              <w:pStyle w:val="TableParagraph"/>
              <w:tabs>
                <w:tab w:pos="1329" w:val="left" w:leader="none"/>
              </w:tabs>
              <w:spacing w:line="256" w:lineRule="auto" w:before="14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tanınmak,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sevilmek,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onaylanmak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bireysel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başarının</w:t>
              <w:tab/>
            </w:r>
            <w:r>
              <w:rPr>
                <w:spacing w:val="-2"/>
                <w:sz w:val="18"/>
              </w:rPr>
              <w:t>olmazsa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olmazıdır.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Önemli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maddi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servete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bireyi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tümüyle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yapmaz.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405" w:val="left" w:leader="none"/>
              </w:tabs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Yaşadığımız</w:t>
              <w:tab/>
              <w:t>toplum</w:t>
            </w:r>
          </w:p>
          <w:p>
            <w:pPr>
              <w:pStyle w:val="TableParagraph"/>
              <w:spacing w:before="14"/>
              <w:ind w:left="108"/>
              <w:rPr>
                <w:sz w:val="18"/>
              </w:rPr>
            </w:pPr>
            <w:r>
              <w:rPr>
                <w:sz w:val="18"/>
              </w:rPr>
              <w:t>içerisinde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iyi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kariyere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89504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4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/>
              <w:rPr>
                <w:sz w:val="18"/>
              </w:rPr>
            </w:pP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başarının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anahtarıdır.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mutluluk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ahlaklı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Ünlü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toplum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tarafından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tanınmak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hayatımızın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bölümünü etkiler.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468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isteyen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mümkün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yolu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kullanarak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zengin</w:t>
              <w:tab/>
            </w:r>
            <w:r>
              <w:rPr>
                <w:spacing w:val="-1"/>
                <w:sz w:val="18"/>
              </w:rPr>
              <w:t>olmak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durumundadır.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öncelikle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kariyerimizin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olması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gerekir.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4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38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Başarının</w:t>
              <w:tab/>
            </w:r>
            <w:r>
              <w:rPr>
                <w:spacing w:val="-1"/>
                <w:sz w:val="18"/>
              </w:rPr>
              <w:t>anahtarı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evrensel ahlaki değerlere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sahip 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05" w:val="left" w:leader="none"/>
                <w:tab w:pos="1549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Güçlü bir şöhrete 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olan</w:t>
              <w:tab/>
            </w:r>
            <w:r>
              <w:rPr>
                <w:spacing w:val="-1"/>
                <w:sz w:val="18"/>
              </w:rPr>
              <w:t>insanlar,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yaşamlarının</w:t>
              <w:tab/>
              <w:tab/>
            </w:r>
            <w:r>
              <w:rPr>
                <w:spacing w:val="-1"/>
                <w:sz w:val="18"/>
              </w:rPr>
              <w:t>diğer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alanlarında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insanlardır.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717" w:val="left" w:leader="none"/>
              </w:tabs>
              <w:spacing w:line="256" w:lineRule="auto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ekonomik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zenginliği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birçok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olmadığının</w:t>
              <w:tab/>
            </w:r>
            <w:r>
              <w:rPr>
                <w:spacing w:val="-1"/>
                <w:sz w:val="18"/>
              </w:rPr>
              <w:t>bir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göstergesidir.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deneyimi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uzmanlığı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olmayan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birisi,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olarak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nitelendirilemez.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öncelikle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şöhrete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(üne)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 gerekir.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58" w:val="left" w:leader="none"/>
              </w:tabs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Güçlü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ekonomik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durum ve maddi servet,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bireysel</w:t>
              <w:tab/>
            </w:r>
            <w:r>
              <w:rPr>
                <w:spacing w:val="-1"/>
                <w:sz w:val="18"/>
              </w:rPr>
              <w:t>başarının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olmazsa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olmazıdır.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09" w:val="left" w:leader="none"/>
                <w:tab w:pos="1714" w:val="left" w:leader="none"/>
              </w:tabs>
              <w:spacing w:line="256" w:lineRule="auto"/>
              <w:ind w:left="108" w:right="100"/>
              <w:rPr>
                <w:sz w:val="18"/>
              </w:rPr>
            </w:pPr>
            <w:r>
              <w:rPr>
                <w:sz w:val="18"/>
              </w:rPr>
              <w:t>Yaşamdaki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başarılarımız,</w:t>
              <w:tab/>
              <w:t>iyi</w:t>
              <w:tab/>
            </w:r>
            <w:r>
              <w:rPr>
                <w:spacing w:val="-1"/>
                <w:sz w:val="18"/>
              </w:rPr>
              <w:t>bir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kariyer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sahibi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olmaya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bağlı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değildir.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4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Yaşamın en tatmin edici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yanı,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evrensel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ahlaki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değerlere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028" w:type="dxa"/>
          </w:tcPr>
          <w:p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Güçlü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şöhrete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sahip</w:t>
            </w:r>
          </w:p>
          <w:p>
            <w:pPr>
              <w:pStyle w:val="TableParagraph"/>
              <w:spacing w:before="14"/>
              <w:ind w:left="108"/>
              <w:rPr>
                <w:sz w:val="18"/>
              </w:rPr>
            </w:pPr>
            <w:r>
              <w:rPr>
                <w:sz w:val="18"/>
              </w:rPr>
              <w:t>olmak,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bireyi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tümüyle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90016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4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028"/>
        <w:gridCol w:w="1159"/>
        <w:gridCol w:w="1161"/>
        <w:gridCol w:w="1092"/>
        <w:gridCol w:w="1307"/>
        <w:gridCol w:w="1310"/>
      </w:tblGrid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tabs>
                <w:tab w:pos="989" w:val="left" w:leader="none"/>
                <w:tab w:pos="1541" w:val="left" w:leader="none"/>
              </w:tabs>
              <w:spacing w:line="256" w:lineRule="auto"/>
              <w:ind w:left="108" w:right="96"/>
              <w:rPr>
                <w:sz w:val="18"/>
              </w:rPr>
            </w:pPr>
            <w:r>
              <w:rPr>
                <w:sz w:val="18"/>
              </w:rPr>
              <w:t>başarılı</w:t>
              <w:tab/>
              <w:t>bir</w:t>
              <w:tab/>
            </w:r>
            <w:r>
              <w:rPr>
                <w:spacing w:val="-2"/>
                <w:sz w:val="18"/>
              </w:rPr>
              <w:t>insan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yapmaz.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2028" w:type="dxa"/>
          </w:tcPr>
          <w:p>
            <w:pPr>
              <w:pStyle w:val="TableParagraph"/>
              <w:spacing w:line="200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Ekonomik      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durumu,</w:t>
            </w:r>
          </w:p>
          <w:p>
            <w:pPr>
              <w:pStyle w:val="TableParagraph"/>
              <w:tabs>
                <w:tab w:pos="1410" w:val="left" w:leader="none"/>
              </w:tabs>
              <w:spacing w:line="256" w:lineRule="auto" w:before="14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bulunduğu</w:t>
              <w:tab/>
            </w:r>
            <w:r>
              <w:rPr>
                <w:spacing w:val="-1"/>
                <w:sz w:val="18"/>
              </w:rPr>
              <w:t>toplum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ortalamasının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üzerinde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olmayan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birisi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olarak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nitelendirilemez.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717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kariyere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olmadığı,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birçok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alanda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olmadığının</w:t>
              <w:tab/>
            </w:r>
            <w:r>
              <w:rPr>
                <w:spacing w:val="-1"/>
                <w:sz w:val="18"/>
              </w:rPr>
              <w:t>bir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göstergesidir.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3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45" w:val="left" w:leader="none"/>
              </w:tabs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Ahlaki</w:t>
              <w:tab/>
              <w:t>değerlere</w:t>
            </w:r>
          </w:p>
          <w:p>
            <w:pPr>
              <w:pStyle w:val="TableParagraph"/>
              <w:tabs>
                <w:tab w:pos="1218" w:val="left" w:leader="none"/>
              </w:tabs>
              <w:spacing w:before="14"/>
              <w:ind w:left="108"/>
              <w:rPr>
                <w:sz w:val="18"/>
              </w:rPr>
            </w:pPr>
            <w:r>
              <w:rPr>
                <w:sz w:val="18"/>
              </w:rPr>
              <w:t>uyduğum</w:t>
              <w:tab/>
              <w:t>müddetçe</w:t>
            </w:r>
          </w:p>
          <w:p>
            <w:pPr>
              <w:pStyle w:val="TableParagraph"/>
              <w:tabs>
                <w:tab w:pos="1386" w:val="left" w:leader="none"/>
              </w:tabs>
              <w:spacing w:line="256" w:lineRule="auto" w:before="14"/>
              <w:ind w:left="108" w:right="99"/>
              <w:rPr>
                <w:sz w:val="18"/>
              </w:rPr>
            </w:pPr>
            <w:r>
              <w:rPr>
                <w:sz w:val="18"/>
              </w:rPr>
              <w:t>kendimi</w:t>
              <w:tab/>
            </w:r>
            <w:r>
              <w:rPr>
                <w:spacing w:val="-1"/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hissederim.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isteyen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önceliği,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alanında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şöhret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kazanabilmektir.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5" w:hRule="atLeast"/>
        </w:trPr>
        <w:tc>
          <w:tcPr>
            <w:tcW w:w="434" w:type="dxa"/>
          </w:tcPr>
          <w:p>
            <w:pPr>
              <w:pStyle w:val="TableParagraph"/>
              <w:spacing w:line="202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34" w:val="left" w:leader="none"/>
              </w:tabs>
              <w:spacing w:line="256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Yaşam</w:t>
              <w:tab/>
              <w:t>hedeflerim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içerisinde zengin olmak,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diğer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hedeflerimden çok daha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önemlidir.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4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717" w:val="left" w:leader="none"/>
              </w:tabs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kişinin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iyi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kariyere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olmadığı,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birçok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alanda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olup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olmadığının</w:t>
              <w:tab/>
            </w:r>
            <w:r>
              <w:rPr>
                <w:spacing w:val="-1"/>
                <w:sz w:val="18"/>
              </w:rPr>
              <w:t>bir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göstergesidir.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418" w:val="left" w:leader="none"/>
              </w:tabs>
              <w:spacing w:line="256" w:lineRule="auto"/>
              <w:ind w:left="108" w:right="101"/>
              <w:rPr>
                <w:sz w:val="18"/>
              </w:rPr>
            </w:pPr>
            <w:r>
              <w:rPr>
                <w:sz w:val="18"/>
              </w:rPr>
              <w:t>Zengin</w:t>
              <w:tab/>
            </w:r>
            <w:r>
              <w:rPr>
                <w:spacing w:val="-2"/>
                <w:sz w:val="18"/>
              </w:rPr>
              <w:t>olmayı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amaçlarım.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Başarılı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için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öncelikle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güçlü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şöhret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(ün)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olmak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gerekmez.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Üstesinden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gelindiğinde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en çok kıvanç duyulacak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şey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büyük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maddi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servete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olmaktır.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59" w:val="left" w:leader="none"/>
              </w:tabs>
              <w:spacing w:line="256" w:lineRule="auto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zenginlik,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tümüyle</w:t>
              <w:tab/>
            </w:r>
            <w:r>
              <w:rPr>
                <w:spacing w:val="-1"/>
                <w:sz w:val="18"/>
              </w:rPr>
              <w:t>yaşamsal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başarılarımızı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etkiler.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434" w:type="dxa"/>
          </w:tcPr>
          <w:p>
            <w:pPr>
              <w:pStyle w:val="TableParagraph"/>
              <w:spacing w:line="200" w:lineRule="exact"/>
              <w:ind w:left="62" w:right="87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245" w:val="left" w:leader="none"/>
              </w:tabs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Ahlaki</w:t>
              <w:tab/>
              <w:t>değerlere</w:t>
            </w:r>
          </w:p>
          <w:p>
            <w:pPr>
              <w:pStyle w:val="TableParagraph"/>
              <w:tabs>
                <w:tab w:pos="1218" w:val="left" w:leader="none"/>
              </w:tabs>
              <w:spacing w:before="14"/>
              <w:ind w:left="108"/>
              <w:rPr>
                <w:sz w:val="18"/>
              </w:rPr>
            </w:pPr>
            <w:r>
              <w:rPr>
                <w:sz w:val="18"/>
              </w:rPr>
              <w:t>uyduğum</w:t>
              <w:tab/>
              <w:t>müddetçe</w:t>
            </w:r>
          </w:p>
          <w:p>
            <w:pPr>
              <w:pStyle w:val="TableParagraph"/>
              <w:tabs>
                <w:tab w:pos="1386" w:val="left" w:leader="none"/>
              </w:tabs>
              <w:spacing w:line="256" w:lineRule="auto" w:before="13"/>
              <w:ind w:left="108" w:right="99"/>
              <w:rPr>
                <w:sz w:val="18"/>
              </w:rPr>
            </w:pPr>
            <w:r>
              <w:rPr>
                <w:sz w:val="18"/>
              </w:rPr>
              <w:t>kendimi</w:t>
              <w:tab/>
            </w:r>
            <w:r>
              <w:rPr>
                <w:spacing w:val="-1"/>
                <w:sz w:val="18"/>
              </w:rPr>
              <w:t>başarılı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hissederim.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790528">
            <wp:simplePos x="0" y="0"/>
            <wp:positionH relativeFrom="page">
              <wp:posOffset>1282700</wp:posOffset>
            </wp:positionH>
            <wp:positionV relativeFrom="page">
              <wp:posOffset>3772407</wp:posOffset>
            </wp:positionV>
            <wp:extent cx="4686300" cy="1841500"/>
            <wp:effectExtent l="0" t="0" r="0" b="0"/>
            <wp:wrapNone/>
            <wp:docPr id="4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40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28"/>
          <w:pgSz w:w="11910" w:h="16850"/>
          <w:pgMar w:header="0" w:footer="0" w:top="1600" w:bottom="280" w:left="1540" w:right="742"/>
        </w:sectPr>
      </w:pP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0791552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4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21"/>
        <w:rPr>
          <w:sz w:val="20"/>
        </w:rPr>
      </w:pPr>
      <w:r>
        <w:rPr>
          <w:sz w:val="20"/>
        </w:rPr>
        <w:drawing>
          <wp:inline distT="0" distB="0" distL="0" distR="0">
            <wp:extent cx="4920995" cy="687324"/>
            <wp:effectExtent l="0" t="0" r="0" b="0"/>
            <wp:docPr id="4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995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982" w:val="left" w:leader="none"/>
          <w:tab w:pos="4107" w:val="left" w:leader="none"/>
          <w:tab w:pos="6231" w:val="left" w:leader="none"/>
        </w:tabs>
        <w:spacing w:before="119"/>
        <w:ind w:left="0" w:right="227" w:firstLine="0"/>
        <w:jc w:val="center"/>
        <w:rPr>
          <w:b/>
          <w:sz w:val="18"/>
        </w:rPr>
      </w:pPr>
      <w:r>
        <w:rPr>
          <w:b/>
          <w:sz w:val="18"/>
        </w:rPr>
        <w:t>1( )</w:t>
        <w:tab/>
        <w:t>2(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)</w:t>
        <w:tab/>
        <w:t>3(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)</w:t>
        <w:tab/>
        <w:t>4(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2591"/>
        <w:gridCol w:w="1165"/>
        <w:gridCol w:w="1165"/>
        <w:gridCol w:w="1097"/>
        <w:gridCol w:w="1315"/>
        <w:gridCol w:w="1318"/>
      </w:tblGrid>
      <w:tr>
        <w:trPr>
          <w:trHeight w:val="486" w:hRule="atLeast"/>
        </w:trPr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İfadeler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auto"/>
              <w:ind w:left="108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Tamamen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Katılıyorum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Katılıyorum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Kararsızım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Katılmıyorum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auto"/>
              <w:ind w:left="110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Tamamen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Katılmıyorum</w:t>
            </w:r>
          </w:p>
        </w:tc>
      </w:tr>
      <w:tr>
        <w:trPr>
          <w:trHeight w:val="1222" w:hRule="atLeast"/>
        </w:trPr>
        <w:tc>
          <w:tcPr>
            <w:tcW w:w="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6" w:lineRule="auto" w:before="115"/>
              <w:ind w:left="107" w:right="1271"/>
              <w:jc w:val="both"/>
              <w:rPr>
                <w:sz w:val="20"/>
              </w:rPr>
            </w:pPr>
            <w:r>
              <w:rPr>
                <w:sz w:val="20"/>
              </w:rPr>
              <w:t>Rasyonel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kişi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başarının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anahtarı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toplum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tarafından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tanınan,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sevilen,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sayılan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birisi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74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tabs>
                <w:tab w:pos="1512" w:val="left" w:leader="none"/>
              </w:tabs>
              <w:spacing w:line="254" w:lineRule="auto" w:before="115"/>
              <w:ind w:left="107" w:right="1275"/>
              <w:jc w:val="both"/>
              <w:rPr>
                <w:sz w:val="20"/>
              </w:rPr>
            </w:pPr>
            <w:r>
              <w:rPr>
                <w:sz w:val="20"/>
              </w:rPr>
              <w:t>Ekonomik</w:t>
              <w:tab/>
            </w:r>
            <w:r>
              <w:rPr>
                <w:spacing w:val="-1"/>
                <w:sz w:val="20"/>
              </w:rPr>
              <w:t>durumumuz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hayatımızın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bölümünü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etkiler.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1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6" w:lineRule="auto" w:before="115"/>
              <w:ind w:left="107" w:right="1263"/>
              <w:rPr>
                <w:sz w:val="20"/>
              </w:rPr>
            </w:pPr>
            <w:r>
              <w:rPr>
                <w:sz w:val="20"/>
              </w:rPr>
              <w:t>Yaşamda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hedefim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76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4" w:lineRule="auto" w:before="115"/>
              <w:ind w:left="107" w:right="1275"/>
              <w:jc w:val="both"/>
              <w:rPr>
                <w:sz w:val="20"/>
              </w:rPr>
            </w:pPr>
            <w:r>
              <w:rPr>
                <w:sz w:val="20"/>
              </w:rPr>
              <w:t>Güçlü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olmak,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bireyi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tümüyle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başarılı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yapmaz.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19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6" w:lineRule="auto" w:before="115"/>
              <w:ind w:left="107" w:right="1271"/>
              <w:jc w:val="both"/>
              <w:rPr>
                <w:sz w:val="20"/>
              </w:rPr>
            </w:pPr>
            <w:r>
              <w:rPr>
                <w:sz w:val="20"/>
              </w:rPr>
              <w:t>Güçlü ahlaki değerlere sahip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yaşamlarının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diğer alanlarında da 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insanlardır.</w:t>
            </w:r>
          </w:p>
        </w:tc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1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6" w:lineRule="auto" w:before="115"/>
              <w:ind w:left="107" w:right="1273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azından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kendi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ülkesinin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büyük bir bölümü tarafından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tanınmayan birisi başarılı 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olarak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nitelendirilemez.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1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6" w:lineRule="auto" w:before="115"/>
              <w:ind w:left="107" w:right="1272"/>
              <w:jc w:val="both"/>
              <w:rPr>
                <w:sz w:val="20"/>
              </w:rPr>
            </w:pP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isteyen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insan mümkün olan her yolu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kullanarak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zengin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durumundadır.</w:t>
            </w:r>
          </w:p>
        </w:tc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76" w:hRule="atLeast"/>
        </w:trPr>
        <w:tc>
          <w:tcPr>
            <w:tcW w:w="424" w:type="dxa"/>
          </w:tcPr>
          <w:p>
            <w:pPr>
              <w:pStyle w:val="TableParagraph"/>
              <w:spacing w:before="120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4" w:lineRule="auto" w:before="115"/>
              <w:ind w:left="107" w:right="1271"/>
              <w:jc w:val="both"/>
              <w:rPr>
                <w:sz w:val="20"/>
              </w:rPr>
            </w:pPr>
            <w:r>
              <w:rPr>
                <w:sz w:val="20"/>
              </w:rPr>
              <w:t>Ahlaki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değerlere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uyduğum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müddetçe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kendimi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hissederim.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74" w:hRule="atLeast"/>
        </w:trPr>
        <w:tc>
          <w:tcPr>
            <w:tcW w:w="424" w:type="dxa"/>
          </w:tcPr>
          <w:p>
            <w:pPr>
              <w:pStyle w:val="TableParagraph"/>
              <w:spacing w:before="121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3756" w:type="dxa"/>
            <w:gridSpan w:val="2"/>
          </w:tcPr>
          <w:p>
            <w:pPr>
              <w:pStyle w:val="TableParagraph"/>
              <w:spacing w:line="254" w:lineRule="auto" w:before="116"/>
              <w:ind w:left="107" w:right="1274"/>
              <w:jc w:val="both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mesleki başarısı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(kariyeri)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kişinin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kanıtıdır.</w:t>
            </w:r>
          </w:p>
        </w:tc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shd w:val="clear" w:color="auto" w:fill="CCCCC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1" w:hRule="atLeast"/>
        </w:trPr>
        <w:tc>
          <w:tcPr>
            <w:tcW w:w="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89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75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auto" w:before="115"/>
              <w:ind w:left="107" w:right="1263"/>
              <w:rPr>
                <w:sz w:val="20"/>
              </w:rPr>
            </w:pPr>
            <w:r>
              <w:rPr>
                <w:sz w:val="20"/>
              </w:rPr>
              <w:t>Güçlü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bireysel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başarının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olmazsa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olmazıdır.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30"/>
          <w:pgSz w:w="11910" w:h="16840"/>
          <w:pgMar w:header="710" w:footer="0" w:top="1580" w:bottom="280" w:left="1540" w:right="740"/>
          <w:pgNumType w:start="166"/>
        </w:sectPr>
      </w:pP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0792064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4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384003pt;margin-top:85.079987pt;width:453.5pt;height:37pt;mso-position-horizontal-relative:page;mso-position-vertical-relative:page;z-index:-22523904" coordorigin="1988,1702" coordsize="9070,740">
            <v:shape style="position:absolute;left:4995;top:1711;width:6062;height:731" coordorigin="4995,1711" coordsize="6062,731" path="m8423,1711l7326,1711,6160,1711,6160,1711,4995,1711,4995,2441,6160,2441,6160,2441,7326,2441,8423,2441,8423,1711xm11057,1711l9739,1711,8424,1711,8424,2441,9739,2441,11057,2441,11057,1711xe" filled="true" fillcolor="#cccccc" stroked="false">
              <v:path arrowok="t"/>
              <v:fill type="solid"/>
            </v:shape>
            <v:shape style="position:absolute;left:1987;top:1701;width:9070;height:10" coordorigin="1988,1702" coordsize="9070,10" path="m4995,1702l2412,1702,2403,1702,2403,1702,1988,1702,1988,1711,2403,1711,2403,1711,2412,1711,4995,1711,4995,1702xm7329,1702l6172,1702,6162,1702,6162,1702,5005,1702,4995,1702,4995,1711,5005,1711,6162,1711,6162,1711,6172,1711,7329,1711,7329,1702xm8423,1702l7338,1702,7329,1702,7329,1711,7338,1711,8423,1711,8423,1702xm11057,1702l9751,1702,9741,1702,8433,1702,8424,1702,8424,1711,8433,1711,9741,1711,9751,1711,11057,1711,11057,17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49.770004pt;margin-top:170.899948pt;width:303.1pt;height:48.85pt;mso-position-horizontal-relative:page;mso-position-vertical-relative:page;z-index:-22523392" coordorigin="4995,3418" coordsize="6062,977" path="m8423,3418l7326,3418,6160,3418,6160,3418,4995,3418,4995,4395,6160,4395,6160,4395,7326,4395,8423,4395,8423,3418xm11057,3418l9739,3418,8424,3418,8424,4395,9739,4395,11057,4395,11057,3418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280.729950pt;width:303.1pt;height:61.1pt;mso-position-horizontal-relative:page;mso-position-vertical-relative:page;z-index:-22522880" coordorigin="4995,5615" coordsize="6062,1222" path="m8423,5615l7326,5615,6160,5615,6160,5615,4995,5615,4995,6836,6160,6836,6160,6836,7326,6836,8423,6836,8423,5615xm11057,5615l9739,5615,8424,5615,8424,6836,9739,6836,11057,6836,11057,5615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390.649963pt;width:303.1pt;height:61.1pt;mso-position-horizontal-relative:page;mso-position-vertical-relative:page;z-index:-22522368" coordorigin="4995,7813" coordsize="6062,1222" path="m8423,7813l7326,7813,6160,7813,6160,7813,4995,7813,4995,9035,6160,9035,6160,9035,7326,9035,8423,9035,8423,7813xm11057,7813l9739,7813,8424,7813,8424,9035,9739,9035,11057,9035,11057,7813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500.469971pt;width:303.1pt;height:48.85pt;mso-position-horizontal-relative:page;mso-position-vertical-relative:page;z-index:-22521856" coordorigin="4995,10009" coordsize="6062,977" path="m8423,10009l7326,10009,6160,10009,6160,10009,4995,10009,4995,10986,6160,10986,6160,10986,7326,10986,8423,10986,8423,10009xm11057,10009l9739,10009,8424,10009,8424,10986,9739,10986,11057,10986,11057,10009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610.395996pt;width:303.1pt;height:73.350pt;mso-position-horizontal-relative:page;mso-position-vertical-relative:page;z-index:-22521344" coordorigin="4995,12208" coordsize="6062,1467" path="m8423,12208l7326,12208,6160,12208,6160,12208,4995,12208,4995,13675,6160,13675,6160,13675,7326,13675,8423,13675,8423,12208xm11057,12208l9739,12208,8424,12208,8424,13675,9739,13675,11057,13675,11057,12208xe" filled="true" fillcolor="#cccccc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8653"/>
      </w:tblGrid>
      <w:tr>
        <w:trPr>
          <w:trHeight w:val="734" w:hRule="atLeast"/>
        </w:trPr>
        <w:tc>
          <w:tcPr>
            <w:tcW w:w="425" w:type="dxa"/>
          </w:tcPr>
          <w:p>
            <w:pPr>
              <w:pStyle w:val="TableParagraph"/>
              <w:spacing w:before="125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8653" w:type="dxa"/>
          </w:tcPr>
          <w:p>
            <w:pPr>
              <w:pStyle w:val="TableParagraph"/>
              <w:tabs>
                <w:tab w:pos="915" w:val="left" w:leader="none"/>
                <w:tab w:pos="1349" w:val="left" w:leader="none"/>
                <w:tab w:pos="1980" w:val="left" w:leader="none"/>
              </w:tabs>
              <w:spacing w:line="254" w:lineRule="auto" w:before="121"/>
              <w:ind w:left="107" w:right="6171"/>
              <w:rPr>
                <w:sz w:val="20"/>
              </w:rPr>
            </w:pPr>
            <w:r>
              <w:rPr>
                <w:sz w:val="20"/>
              </w:rPr>
              <w:t>Ahlaklı</w:t>
              <w:tab/>
              <w:t>bir</w:t>
              <w:tab/>
              <w:t>insan</w:t>
              <w:tab/>
            </w:r>
            <w:r>
              <w:rPr>
                <w:spacing w:val="-1"/>
                <w:sz w:val="20"/>
              </w:rPr>
              <w:t>olmak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hayatın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amacıdır.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2"/>
              <w:jc w:val="both"/>
              <w:rPr>
                <w:sz w:val="20"/>
              </w:rPr>
            </w:pPr>
            <w:r>
              <w:rPr>
                <w:sz w:val="20"/>
              </w:rPr>
              <w:t>Önemli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servete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sahip olmak, bireyi tümüyle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insan yapmaz.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72"/>
              <w:jc w:val="both"/>
              <w:rPr>
                <w:sz w:val="20"/>
              </w:rPr>
            </w:pPr>
            <w:r>
              <w:rPr>
                <w:sz w:val="20"/>
              </w:rPr>
              <w:t>Yaşamdaki başarılarımız, iyi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sahibi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bağlı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değildir.</w:t>
            </w:r>
          </w:p>
        </w:tc>
      </w:tr>
      <w:tr>
        <w:trPr>
          <w:trHeight w:val="1219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71"/>
              <w:jc w:val="both"/>
              <w:rPr>
                <w:sz w:val="20"/>
              </w:rPr>
            </w:pPr>
            <w:r>
              <w:rPr>
                <w:sz w:val="20"/>
              </w:rPr>
              <w:t>Mesleki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deneyimi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uzmanlığı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olmayan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birisi,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olarak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nitelendirilemez.</w:t>
            </w:r>
          </w:p>
        </w:tc>
      </w:tr>
      <w:tr>
        <w:trPr>
          <w:trHeight w:val="1221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0"/>
              <w:jc w:val="both"/>
              <w:rPr>
                <w:sz w:val="20"/>
              </w:rPr>
            </w:pPr>
            <w:r>
              <w:rPr>
                <w:sz w:val="20"/>
              </w:rPr>
              <w:t>Bir kişinin ahlaklı bir 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0"/>
              <w:jc w:val="both"/>
              <w:rPr>
                <w:sz w:val="20"/>
              </w:rPr>
            </w:pPr>
            <w:r>
              <w:rPr>
                <w:sz w:val="20"/>
              </w:rPr>
              <w:t>Başarılı olmak için öncelikle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güçlü bir şöhrete (üne) sahip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olmak gerekir.</w:t>
            </w:r>
          </w:p>
        </w:tc>
      </w:tr>
      <w:tr>
        <w:trPr>
          <w:trHeight w:val="1221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1"/>
              <w:jc w:val="both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kişinin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kariyere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</w:tr>
      <w:tr>
        <w:trPr>
          <w:trHeight w:val="974" w:hRule="atLeast"/>
        </w:trPr>
        <w:tc>
          <w:tcPr>
            <w:tcW w:w="425" w:type="dxa"/>
          </w:tcPr>
          <w:p>
            <w:pPr>
              <w:pStyle w:val="TableParagraph"/>
              <w:spacing w:before="121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6"/>
              <w:ind w:left="107" w:right="6170"/>
              <w:jc w:val="both"/>
              <w:rPr>
                <w:sz w:val="20"/>
              </w:rPr>
            </w:pPr>
            <w:r>
              <w:rPr>
                <w:sz w:val="20"/>
              </w:rPr>
              <w:t>Mesleki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gurur duyulması gereken 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konudur.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0"/>
              <w:jc w:val="both"/>
              <w:rPr>
                <w:sz w:val="20"/>
              </w:rPr>
            </w:pPr>
            <w:r>
              <w:rPr>
                <w:sz w:val="20"/>
              </w:rPr>
              <w:t>Bence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herkes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tarafından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ahlaklı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olarak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nitelendirilmektir.</w:t>
            </w:r>
          </w:p>
        </w:tc>
      </w:tr>
      <w:tr>
        <w:trPr>
          <w:trHeight w:val="1221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1"/>
              <w:jc w:val="both"/>
              <w:rPr>
                <w:sz w:val="20"/>
              </w:rPr>
            </w:pPr>
            <w:r>
              <w:rPr>
                <w:sz w:val="20"/>
              </w:rPr>
              <w:t>Başarılı olmak için gösterilen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çabaların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toplamı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kişinin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kadar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erdemli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olduğunun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</w:tr>
      <w:tr>
        <w:trPr>
          <w:trHeight w:val="146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1"/>
              <w:jc w:val="both"/>
              <w:rPr>
                <w:sz w:val="20"/>
              </w:rPr>
            </w:pPr>
            <w:r>
              <w:rPr>
                <w:sz w:val="20"/>
              </w:rPr>
              <w:t>Yaşam hedeflerim içerisinde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şöhrete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olabilmek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diğer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hedeflerimden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önemlidir.</w:t>
            </w:r>
          </w:p>
        </w:tc>
      </w:tr>
      <w:tr>
        <w:trPr>
          <w:trHeight w:val="1221" w:hRule="atLeast"/>
        </w:trPr>
        <w:tc>
          <w:tcPr>
            <w:tcW w:w="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8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auto" w:before="115"/>
              <w:ind w:left="107" w:right="617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Bir kişinin mesleki başarısı 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iş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yaşamındaki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gücü,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</w:tr>
    </w:tbl>
    <w:p>
      <w:pPr>
        <w:spacing w:after="0" w:line="256" w:lineRule="auto"/>
        <w:jc w:val="both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0795648">
            <wp:simplePos x="0" y="0"/>
            <wp:positionH relativeFrom="page">
              <wp:posOffset>1282700</wp:posOffset>
            </wp:positionH>
            <wp:positionV relativeFrom="page">
              <wp:posOffset>3770883</wp:posOffset>
            </wp:positionV>
            <wp:extent cx="4686300" cy="1841500"/>
            <wp:effectExtent l="0" t="0" r="0" b="0"/>
            <wp:wrapNone/>
            <wp:docPr id="4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384003pt;margin-top:85.079987pt;width:453.5pt;height:49.35pt;mso-position-horizontal-relative:page;mso-position-vertical-relative:page;z-index:-22520320" coordorigin="1988,1702" coordsize="9070,987">
            <v:shape style="position:absolute;left:4995;top:1711;width:6062;height:978" coordorigin="4995,1711" coordsize="6062,978" path="m8423,1711l7326,1711,6160,1711,6160,1711,4995,1711,4995,2688,6160,2688,6160,2688,7326,2688,8423,2688,8423,1711xm11057,1711l9739,1711,8424,1711,8424,2688,9739,2688,11057,2688,11057,1711xe" filled="true" fillcolor="#cccccc" stroked="false">
              <v:path arrowok="t"/>
              <v:fill type="solid"/>
            </v:shape>
            <v:shape style="position:absolute;left:1987;top:1701;width:9070;height:10" coordorigin="1988,1702" coordsize="9070,10" path="m4995,1702l2412,1702,2403,1702,2403,1702,1988,1702,1988,1711,2403,1711,2403,1711,2412,1711,4995,1711,4995,1702xm7329,1702l6172,1702,6162,1702,6162,1702,5005,1702,4995,1702,4995,1711,5005,1711,6162,1711,6162,1711,6172,1711,7329,1711,7329,1702xm8423,1702l7338,1702,7329,1702,7329,1711,7338,1711,8423,1711,8423,1702xm11057,1702l9751,1702,9741,1702,8433,1702,8424,1702,8424,1711,8433,1711,9741,1711,9751,1711,11057,1711,11057,17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49.770004pt;margin-top:207.73996pt;width:303.1pt;height:48.75pt;mso-position-horizontal-relative:page;mso-position-vertical-relative:page;z-index:-22519808" coordorigin="4995,4155" coordsize="6062,975" path="m8423,4155l7326,4155,6160,4155,6160,4155,4995,4155,4995,5129,6160,5129,6160,5129,7326,5129,8423,5129,8423,4155xm11057,4155l9739,4155,8424,4155,8424,5129,9739,5129,11057,5129,11057,4155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317.569946pt;width:303.1pt;height:36.6pt;mso-position-horizontal-relative:page;mso-position-vertical-relative:page;z-index:-22519296" coordorigin="4995,6351" coordsize="6062,732" path="m8423,6351l7326,6351,6160,6351,6160,6351,4995,6351,4995,7083,6160,7083,6160,7083,7326,7083,8423,7083,8423,6351xm11057,6351l9739,6351,8424,6351,8424,7083,9739,7083,11057,7083,11057,6351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390.649963pt;width:303.1pt;height:48.85pt;mso-position-horizontal-relative:page;mso-position-vertical-relative:page;z-index:-22518784" coordorigin="4995,7813" coordsize="6062,977" path="m8423,7813l7326,7813,6160,7813,6160,7813,4995,7813,4995,8790,6160,8790,6160,8790,7326,8790,8423,8790,8423,7813xm11057,7813l9739,7813,8424,7813,8424,8790,9739,8790,11057,8790,11057,7813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500.469971pt;width:303.1pt;height:48.85pt;mso-position-horizontal-relative:page;mso-position-vertical-relative:page;z-index:-22518272" coordorigin="4995,10009" coordsize="6062,977" path="m8423,10009l7326,10009,6160,10009,6160,10009,4995,10009,4995,10986,6160,10986,6160,10986,7326,10986,8423,10986,8423,10009xm11057,10009l9739,10009,8424,10009,8424,10986,9739,10986,11057,10986,11057,10009xe" filled="true" fillcolor="#cccc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70004pt;margin-top:598.151001pt;width:303.1pt;height:36.5pt;mso-position-horizontal-relative:page;mso-position-vertical-relative:page;z-index:-22517760" coordorigin="4995,11963" coordsize="6062,730" path="m8423,11963l7326,11963,6160,11963,6160,11963,4995,11963,4995,12693,6160,12693,6160,12693,7326,12693,8423,12693,8423,11963xm11057,11963l9739,11963,8424,11963,8424,12693,9739,12693,11057,12693,11057,11963xe" filled="true" fillcolor="#cccccc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8653"/>
      </w:tblGrid>
      <w:tr>
        <w:trPr>
          <w:trHeight w:val="982" w:hRule="atLeast"/>
        </w:trPr>
        <w:tc>
          <w:tcPr>
            <w:tcW w:w="425" w:type="dxa"/>
          </w:tcPr>
          <w:p>
            <w:pPr>
              <w:pStyle w:val="TableParagraph"/>
              <w:spacing w:before="125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21"/>
              <w:ind w:left="107" w:right="6168"/>
              <w:jc w:val="both"/>
              <w:rPr>
                <w:sz w:val="20"/>
              </w:rPr>
            </w:pPr>
            <w:r>
              <w:rPr>
                <w:sz w:val="20"/>
              </w:rPr>
              <w:t>Zenginlik,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yaşamımın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diğer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alanlarında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neden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olur.</w:t>
            </w:r>
          </w:p>
        </w:tc>
      </w:tr>
      <w:tr>
        <w:trPr>
          <w:trHeight w:val="146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8653" w:type="dxa"/>
          </w:tcPr>
          <w:p>
            <w:pPr>
              <w:pStyle w:val="TableParagraph"/>
              <w:tabs>
                <w:tab w:pos="2067" w:val="left" w:leader="none"/>
              </w:tabs>
              <w:spacing w:line="254" w:lineRule="auto" w:before="115"/>
              <w:ind w:left="107" w:right="6168"/>
              <w:jc w:val="both"/>
              <w:rPr>
                <w:sz w:val="20"/>
              </w:rPr>
            </w:pPr>
            <w:r>
              <w:rPr>
                <w:sz w:val="20"/>
              </w:rPr>
              <w:t>Mesleğinde uzman ve kariyer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sahibi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yaşamlarının</w:t>
              <w:tab/>
              <w:t>diğer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alanlarında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insanlardır.</w:t>
            </w:r>
          </w:p>
        </w:tc>
      </w:tr>
      <w:tr>
        <w:trPr>
          <w:trHeight w:val="974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71"/>
              <w:jc w:val="both"/>
              <w:rPr>
                <w:sz w:val="20"/>
              </w:rPr>
            </w:pPr>
            <w:r>
              <w:rPr>
                <w:sz w:val="20"/>
              </w:rPr>
              <w:t>Maddi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anlamda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varlıklı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olursam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kendimi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hissederim.</w:t>
            </w:r>
          </w:p>
        </w:tc>
      </w:tr>
      <w:tr>
        <w:trPr>
          <w:trHeight w:val="1222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68"/>
              <w:jc w:val="both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kişinin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kariyere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birçok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olmadığının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göstergesidir.</w:t>
            </w:r>
          </w:p>
        </w:tc>
      </w:tr>
      <w:tr>
        <w:trPr>
          <w:trHeight w:val="732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62"/>
              <w:rPr>
                <w:sz w:val="20"/>
              </w:rPr>
            </w:pPr>
            <w:r>
              <w:rPr>
                <w:sz w:val="20"/>
              </w:rPr>
              <w:t>Sağlam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başarının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anahtarıdır.</w:t>
            </w:r>
          </w:p>
        </w:tc>
      </w:tr>
      <w:tr>
        <w:trPr>
          <w:trHeight w:val="729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60"/>
              <w:rPr>
                <w:sz w:val="20"/>
              </w:rPr>
            </w:pPr>
            <w:r>
              <w:rPr>
                <w:sz w:val="20"/>
              </w:rPr>
              <w:t>En büyük başarı evrensel etik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değerlere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sahip olmaktır.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68"/>
              <w:jc w:val="both"/>
              <w:rPr>
                <w:sz w:val="20"/>
              </w:rPr>
            </w:pPr>
            <w:r>
              <w:rPr>
                <w:sz w:val="20"/>
              </w:rPr>
              <w:t>Ahlaki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değerlere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uyduğum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müddetçe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kendimi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hissederim.</w:t>
            </w:r>
          </w:p>
        </w:tc>
      </w:tr>
      <w:tr>
        <w:trPr>
          <w:trHeight w:val="1219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0"/>
              <w:jc w:val="both"/>
              <w:rPr>
                <w:sz w:val="20"/>
              </w:rPr>
            </w:pPr>
            <w:r>
              <w:rPr>
                <w:sz w:val="20"/>
              </w:rPr>
              <w:t>İşimde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yaşamımın diğer alanlarında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başarılı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neden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olur.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68"/>
              <w:jc w:val="both"/>
              <w:rPr>
                <w:sz w:val="20"/>
              </w:rPr>
            </w:pPr>
            <w:r>
              <w:rPr>
                <w:sz w:val="20"/>
              </w:rPr>
              <w:t>Yaşamda en büyük hedefim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iyi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(ahlaklı)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</w:tr>
      <w:tr>
        <w:trPr>
          <w:trHeight w:val="976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8653" w:type="dxa"/>
          </w:tcPr>
          <w:p>
            <w:pPr>
              <w:pStyle w:val="TableParagraph"/>
              <w:spacing w:line="256" w:lineRule="auto" w:before="115"/>
              <w:ind w:left="107" w:right="6171"/>
              <w:jc w:val="both"/>
              <w:rPr>
                <w:sz w:val="20"/>
              </w:rPr>
            </w:pPr>
            <w:r>
              <w:rPr>
                <w:sz w:val="20"/>
              </w:rPr>
              <w:t>Tanınmak,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şöhret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sahibi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olmak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hayat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amacımdır.</w:t>
            </w:r>
          </w:p>
        </w:tc>
      </w:tr>
      <w:tr>
        <w:trPr>
          <w:trHeight w:val="729" w:hRule="atLeast"/>
        </w:trPr>
        <w:tc>
          <w:tcPr>
            <w:tcW w:w="425" w:type="dxa"/>
          </w:tcPr>
          <w:p>
            <w:pPr>
              <w:pStyle w:val="TableParagraph"/>
              <w:spacing w:before="120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8653" w:type="dxa"/>
          </w:tcPr>
          <w:p>
            <w:pPr>
              <w:pStyle w:val="TableParagraph"/>
              <w:spacing w:line="254" w:lineRule="auto" w:before="115"/>
              <w:ind w:left="107" w:right="6172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büyük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kıvanç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ahlaklı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olmaktır.</w:t>
            </w:r>
          </w:p>
        </w:tc>
      </w:tr>
      <w:tr>
        <w:trPr>
          <w:trHeight w:val="732" w:hRule="atLeast"/>
        </w:trPr>
        <w:tc>
          <w:tcPr>
            <w:tcW w:w="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8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auto" w:before="116"/>
              <w:ind w:left="107" w:right="6171"/>
              <w:rPr>
                <w:sz w:val="20"/>
              </w:rPr>
            </w:pPr>
            <w:r>
              <w:rPr>
                <w:sz w:val="20"/>
              </w:rPr>
              <w:t>Maddi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zenginlik,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huzur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mutluluğun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koşuludur.</w:t>
            </w:r>
          </w:p>
        </w:tc>
      </w:tr>
    </w:tbl>
    <w:p>
      <w:pPr>
        <w:spacing w:after="0" w:line="254" w:lineRule="auto"/>
        <w:rPr>
          <w:sz w:val="20"/>
        </w:rPr>
        <w:sectPr>
          <w:pgSz w:w="11910" w:h="16840"/>
          <w:pgMar w:header="710" w:footer="0" w:top="1580" w:bottom="280" w:left="1540" w:right="74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799232">
            <wp:simplePos x="0" y="0"/>
            <wp:positionH relativeFrom="page">
              <wp:posOffset>1282700</wp:posOffset>
            </wp:positionH>
            <wp:positionV relativeFrom="page">
              <wp:posOffset>3772407</wp:posOffset>
            </wp:positionV>
            <wp:extent cx="4686300" cy="1841500"/>
            <wp:effectExtent l="0" t="0" r="0" b="0"/>
            <wp:wrapNone/>
            <wp:docPr id="4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4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2"/>
      <w:pgSz w:w="11910" w:h="16850"/>
      <w:pgMar w:header="0" w:footer="0" w:top="1600" w:bottom="280" w:left="1540" w:right="7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029999pt;margin-top:34.506622pt;width:26.2pt;height:15.3pt;mso-position-horizontal-relative:page;mso-position-vertical-relative:page;z-index:-22661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989990pt;margin-top:34.506622pt;width:24pt;height:15.3pt;mso-position-horizontal-relative:page;mso-position-vertical-relative:page;z-index:-22660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989990pt;margin-top:34.506622pt;width:24pt;height:15.3pt;mso-position-horizontal-relative:page;mso-position-vertical-relative:page;z-index:-22660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"/>
      <w:lvlJc w:val="left"/>
      <w:pPr>
        <w:ind w:left="1825" w:hanging="361"/>
      </w:pPr>
      <w:rPr>
        <w:rFonts w:hint="default" w:ascii="Wingdings" w:hAnsi="Wingdings" w:eastAsia="Wingdings" w:cs="Wingdings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-"/>
      <w:lvlJc w:val="left"/>
      <w:pPr>
        <w:ind w:left="929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790" w:hanging="20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61" w:hanging="20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31" w:hanging="20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02" w:hanging="20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73" w:hanging="20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43" w:hanging="20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14" w:hanging="20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85" w:hanging="201"/>
      </w:pPr>
      <w:rPr>
        <w:rFonts w:hint="default"/>
        <w:lang w:val="tr-T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448" w:hanging="360"/>
      </w:pPr>
      <w:rPr>
        <w:rFonts w:hint="default" w:ascii="Symbol" w:hAnsi="Symbol" w:eastAsia="Symbol" w:cs="Symbol"/>
        <w:w w:val="99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25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95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71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5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7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89" w:hanging="360"/>
      </w:pPr>
      <w:rPr>
        <w:rFonts w:hint="default"/>
        <w:lang w:val="tr-TR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8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."/>
      <w:lvlJc w:val="left"/>
      <w:pPr>
        <w:ind w:left="1722" w:hanging="428"/>
        <w:jc w:val="right"/>
      </w:pPr>
      <w:rPr>
        <w:rFonts w:hint="default"/>
        <w:w w:val="100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19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811" w:hanging="24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663" w:hanging="24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515" w:hanging="24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67" w:hanging="24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19" w:hanging="24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70" w:hanging="24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22" w:hanging="240"/>
      </w:pPr>
      <w:rPr>
        <w:rFonts w:hint="default"/>
        <w:lang w:val="tr-TR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722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510" w:hanging="42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01" w:hanging="42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91" w:hanging="42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882" w:hanging="42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673" w:hanging="42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463" w:hanging="42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4" w:hanging="42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5" w:hanging="428"/>
      </w:pPr>
      <w:rPr>
        <w:rFonts w:hint="default"/>
        <w:lang w:val="tr-TR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32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65" w:hanging="6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88" w:hanging="6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11" w:hanging="6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34" w:hanging="6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57" w:hanging="6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80" w:hanging="600"/>
      </w:pPr>
      <w:rPr>
        <w:rFonts w:hint="default"/>
        <w:lang w:val="tr-TR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32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508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4">
      <w:start w:val="1"/>
      <w:numFmt w:val="decimal"/>
      <w:lvlText w:val="%5."/>
      <w:lvlJc w:val="left"/>
      <w:pPr>
        <w:ind w:left="728" w:hanging="2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23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982" w:hanging="23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143" w:hanging="23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304" w:hanging="236"/>
      </w:pPr>
      <w:rPr>
        <w:rFonts w:hint="default"/>
        <w:lang w:val="tr-TR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32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508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531" w:hanging="78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547" w:hanging="78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563" w:hanging="78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579" w:hanging="78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94" w:hanging="780"/>
      </w:pPr>
      <w:rPr>
        <w:rFonts w:hint="default"/>
        <w:lang w:val="tr-TR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28" w:hanging="6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328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32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11" w:hanging="6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42" w:hanging="6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73" w:hanging="6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03" w:hanging="6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34" w:hanging="6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65" w:hanging="600"/>
      </w:pPr>
      <w:rPr>
        <w:rFonts w:hint="default"/>
        <w:lang w:val="tr-TR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18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54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2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89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56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2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91" w:hanging="361"/>
      </w:pPr>
      <w:rPr>
        <w:rFonts w:hint="default"/>
        <w:lang w:val="tr-T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825" w:hanging="361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825" w:hanging="361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32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"/>
      <w:lvlJc w:val="left"/>
      <w:pPr>
        <w:ind w:left="1825" w:hanging="361"/>
      </w:pPr>
      <w:rPr>
        <w:rFonts w:hint="default" w:ascii="Wingdings" w:hAnsi="Wingdings" w:eastAsia="Wingdings" w:cs="Wingdings"/>
        <w:w w:val="100"/>
        <w:sz w:val="24"/>
        <w:szCs w:val="24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771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747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69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674" w:hanging="361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825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825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825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0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8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61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9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723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503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8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65" w:hanging="361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/>
        <w:b/>
        <w:bCs/>
        <w:w w:val="100"/>
        <w:lang w:val="tr-TR" w:eastAsia="en-US" w:bidi="ar-SA"/>
      </w:rPr>
    </w:lvl>
    <w:lvl w:ilvl="2">
      <w:start w:val="0"/>
      <w:numFmt w:val="bullet"/>
      <w:lvlText w:val=""/>
      <w:lvlJc w:val="left"/>
      <w:pPr>
        <w:ind w:left="1825" w:hanging="361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54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2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89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56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24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91" w:hanging="361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5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96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76" w:hanging="78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834" w:hanging="78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93" w:hanging="78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51" w:hanging="78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09" w:hanging="780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58" w:hanging="6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96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76" w:hanging="78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834" w:hanging="78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93" w:hanging="78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51" w:hanging="78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09" w:hanging="780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556" w:hanging="6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556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5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979" w:hanging="6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786" w:hanging="6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93" w:hanging="6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99" w:hanging="6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06" w:hanging="6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13" w:hanging="600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837" w:hanging="42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685" w:hanging="42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534" w:hanging="42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83" w:hanging="42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1" w:hanging="42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80" w:hanging="42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29" w:hanging="420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5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52" w:hanging="6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48" w:hanging="6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45" w:hanging="6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41" w:hanging="6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37" w:hanging="6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33" w:hanging="600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837" w:hanging="42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685" w:hanging="42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534" w:hanging="42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83" w:hanging="42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1" w:hanging="42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80" w:hanging="42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29" w:hanging="420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48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4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5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52" w:hanging="6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48" w:hanging="6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45" w:hanging="6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41" w:hanging="6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37" w:hanging="6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33" w:hanging="600"/>
      </w:pPr>
      <w:rPr>
        <w:rFonts w:hint="default"/>
        <w:lang w:val="tr-TR" w:eastAsia="en-US" w:bidi="ar-SA"/>
      </w:rPr>
    </w:lvl>
  </w:abstractNum>
  <w:num w:numId="13">
    <w:abstractNumId w:val="12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TOC1" w:type="paragraph">
    <w:name w:val="TOC 1"/>
    <w:basedOn w:val="Normal"/>
    <w:uiPriority w:val="1"/>
    <w:qFormat/>
    <w:pPr>
      <w:spacing w:before="1"/>
      <w:ind w:left="1148" w:hanging="814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148" w:hanging="421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556" w:hanging="601"/>
    </w:pPr>
    <w:rPr>
      <w:rFonts w:ascii="Times New Roman" w:hAnsi="Times New Roman" w:eastAsia="Times New Roman" w:cs="Times New Roman"/>
      <w:sz w:val="24"/>
      <w:szCs w:val="24"/>
      <w:lang w:val="tr-TR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1962" w:hanging="781"/>
    </w:pPr>
    <w:rPr>
      <w:rFonts w:ascii="Times New Roman" w:hAnsi="Times New Roman" w:eastAsia="Times New Roman" w:cs="Times New Roman"/>
      <w:sz w:val="24"/>
      <w:szCs w:val="24"/>
      <w:lang w:val="tr-TR" w:eastAsia="en-US" w:bidi="ar-SA"/>
    </w:rPr>
  </w:style>
  <w:style w:styleId="TOC5" w:type="paragraph">
    <w:name w:val="TOC 5"/>
    <w:basedOn w:val="Normal"/>
    <w:uiPriority w:val="1"/>
    <w:qFormat/>
    <w:pPr>
      <w:spacing w:before="102"/>
      <w:ind w:left="3387" w:right="3054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OC6" w:type="paragraph">
    <w:name w:val="TOC 6"/>
    <w:basedOn w:val="Normal"/>
    <w:uiPriority w:val="1"/>
    <w:qFormat/>
    <w:pPr>
      <w:spacing w:before="553"/>
      <w:ind w:left="3575" w:right="3242" w:firstLine="4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OC7" w:type="paragraph">
    <w:name w:val="TOC 7"/>
    <w:basedOn w:val="Normal"/>
    <w:uiPriority w:val="1"/>
    <w:qFormat/>
    <w:pPr>
      <w:spacing w:before="102"/>
      <w:ind w:left="3664" w:right="3328" w:hanging="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OC8" w:type="paragraph">
    <w:name w:val="TOC 8"/>
    <w:basedOn w:val="Normal"/>
    <w:uiPriority w:val="1"/>
    <w:qFormat/>
    <w:pPr>
      <w:spacing w:before="556"/>
      <w:ind w:left="3796" w:right="346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1328" w:hanging="60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797" w:right="464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1825" w:hanging="601"/>
    </w:pPr>
    <w:rPr>
      <w:rFonts w:ascii="Times New Roman" w:hAnsi="Times New Roman" w:eastAsia="Times New Roman" w:cs="Times New Roman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jpeg"/><Relationship Id="rId11" Type="http://schemas.openxmlformats.org/officeDocument/2006/relationships/hyperlink" Target="https://dergipark.org.tr/tr/pub/sbe/issue/69752/1012282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https://doi.org/10.1080/00220671.1989.10885893" TargetMode="External"/><Relationship Id="rId20" Type="http://schemas.openxmlformats.org/officeDocument/2006/relationships/hyperlink" Target="https://www.researchgate.net/publication/267804474_The_development_of_" TargetMode="External"/><Relationship Id="rId21" Type="http://schemas.openxmlformats.org/officeDocument/2006/relationships/hyperlink" Target="http://epistemicforms.com/FacSite/Articles/if1%20(3)" TargetMode="External"/><Relationship Id="rId22" Type="http://schemas.openxmlformats.org/officeDocument/2006/relationships/hyperlink" Target="http://epistemic-forms.com/FacSite/Articles/reality-loops.html" TargetMode="External"/><Relationship Id="rId23" Type="http://schemas.openxmlformats.org/officeDocument/2006/relationships/hyperlink" Target="https://doi.org/10.1037/met000053" TargetMode="External"/><Relationship Id="rId24" Type="http://schemas.openxmlformats.org/officeDocument/2006/relationships/image" Target="media/image12.jpeg"/><Relationship Id="rId25" Type="http://schemas.openxmlformats.org/officeDocument/2006/relationships/hyperlink" Target="mailto:nurgulergul@cumhuriyet.edu.tr" TargetMode="External"/><Relationship Id="rId26" Type="http://schemas.openxmlformats.org/officeDocument/2006/relationships/hyperlink" Target="mailto:nurgulergul@gmail.com" TargetMode="External"/><Relationship Id="rId27" Type="http://schemas.openxmlformats.org/officeDocument/2006/relationships/image" Target="media/image13.png"/><Relationship Id="rId28" Type="http://schemas.openxmlformats.org/officeDocument/2006/relationships/header" Target="header3.xml"/><Relationship Id="rId29" Type="http://schemas.openxmlformats.org/officeDocument/2006/relationships/image" Target="media/image14.jpeg"/><Relationship Id="rId30" Type="http://schemas.openxmlformats.org/officeDocument/2006/relationships/header" Target="header4.xml"/><Relationship Id="rId31" Type="http://schemas.openxmlformats.org/officeDocument/2006/relationships/image" Target="media/image15.png"/><Relationship Id="rId32" Type="http://schemas.openxmlformats.org/officeDocument/2006/relationships/header" Target="header5.xml"/><Relationship Id="rId33" Type="http://schemas.openxmlformats.org/officeDocument/2006/relationships/image" Target="media/image16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NURGÜL ERGÜL</dc:creator>
  <dcterms:created xsi:type="dcterms:W3CDTF">2024-01-24T09:30:37Z</dcterms:created>
  <dcterms:modified xsi:type="dcterms:W3CDTF">2024-01-24T09:30:37Z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2024-01-24T00:00:00Z</vt:filetime>
  </property>
</Properties>
</file>