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0"/>
        <w:rPr>
          <w:rFonts w:ascii="Times New Roman"/>
        </w:rPr>
      </w:pPr>
    </w:p>
    <w:p>
      <w:pPr>
        <w:pStyle w:val="BodyText"/>
        <w:spacing w:before="22"/>
        <w:ind w:left="0"/>
        <w:rPr>
          <w:rFonts w:ascii="Times New Roman"/>
        </w:rPr>
      </w:pPr>
    </w:p>
    <w:p>
      <w:pPr>
        <w:pStyle w:val="Heading2"/>
      </w:pPr>
      <w:r>
        <w:rPr/>
        <w:t>BİREYSEL</w:t>
      </w:r>
      <w:r>
        <w:rPr>
          <w:spacing w:val="-12"/>
        </w:rPr>
        <w:t> </w:t>
      </w:r>
      <w:r>
        <w:rPr/>
        <w:t>SES</w:t>
      </w:r>
      <w:r>
        <w:rPr>
          <w:spacing w:val="-11"/>
        </w:rPr>
        <w:t> </w:t>
      </w:r>
      <w:r>
        <w:rPr/>
        <w:t>EĞİTİMİNE</w:t>
      </w:r>
      <w:r>
        <w:rPr>
          <w:spacing w:val="-14"/>
        </w:rPr>
        <w:t> </w:t>
      </w:r>
      <w:r>
        <w:rPr/>
        <w:t>YÖNELİK</w:t>
      </w:r>
      <w:r>
        <w:rPr>
          <w:spacing w:val="-11"/>
        </w:rPr>
        <w:t> </w:t>
      </w:r>
      <w:r>
        <w:rPr/>
        <w:t>PERFORMANS</w:t>
      </w:r>
      <w:r>
        <w:rPr>
          <w:spacing w:val="-12"/>
        </w:rPr>
        <w:t> </w:t>
      </w:r>
      <w:r>
        <w:rPr/>
        <w:t>ÖLÇEĞİNİN</w:t>
      </w:r>
      <w:r>
        <w:rPr>
          <w:spacing w:val="-14"/>
        </w:rPr>
        <w:t> </w:t>
      </w:r>
      <w:r>
        <w:rPr>
          <w:spacing w:val="-2"/>
        </w:rPr>
        <w:t>GELİŞTİRİLMESİ</w:t>
      </w:r>
    </w:p>
    <w:p>
      <w:pPr>
        <w:pStyle w:val="BodyText"/>
        <w:ind w:left="0"/>
        <w:rPr>
          <w:b/>
        </w:rPr>
      </w:pPr>
    </w:p>
    <w:p>
      <w:pPr>
        <w:pStyle w:val="BodyText"/>
      </w:pPr>
      <w:r>
        <w:rPr/>
        <w:t>Ezgi</w:t>
      </w:r>
      <w:r>
        <w:rPr>
          <w:spacing w:val="-4"/>
        </w:rPr>
        <w:t> </w:t>
      </w:r>
      <w:r>
        <w:rPr/>
        <w:t>Ertek</w:t>
      </w:r>
      <w:r>
        <w:rPr>
          <w:spacing w:val="-4"/>
        </w:rPr>
        <w:t> </w:t>
      </w:r>
      <w:r>
        <w:rPr>
          <w:spacing w:val="-2"/>
        </w:rPr>
        <w:t>Babaç</w:t>
      </w:r>
    </w:p>
    <w:p>
      <w:pPr>
        <w:pStyle w:val="BodyText"/>
        <w:spacing w:before="1"/>
        <w:ind w:right="6469"/>
      </w:pPr>
      <w:r>
        <w:rPr/>
        <w:t>Mehmet</w:t>
      </w:r>
      <w:r>
        <w:rPr>
          <w:spacing w:val="-13"/>
        </w:rPr>
        <w:t> </w:t>
      </w:r>
      <w:r>
        <w:rPr/>
        <w:t>Akif</w:t>
      </w:r>
      <w:r>
        <w:rPr>
          <w:spacing w:val="-13"/>
        </w:rPr>
        <w:t> </w:t>
      </w:r>
      <w:r>
        <w:rPr/>
        <w:t>Ersoy</w:t>
      </w:r>
      <w:r>
        <w:rPr>
          <w:spacing w:val="-9"/>
        </w:rPr>
        <w:t> </w:t>
      </w:r>
      <w:r>
        <w:rPr/>
        <w:t>Üniversitesi </w:t>
      </w:r>
      <w:hyperlink r:id="rId7">
        <w:r>
          <w:rPr>
            <w:color w:val="0000FF"/>
            <w:spacing w:val="-2"/>
          </w:rPr>
          <w:t>ertekezgi@gmail.com</w:t>
        </w:r>
      </w:hyperlink>
    </w:p>
    <w:p>
      <w:pPr>
        <w:pStyle w:val="BodyText"/>
        <w:ind w:left="0"/>
      </w:pPr>
    </w:p>
    <w:p>
      <w:pPr>
        <w:pStyle w:val="BodyText"/>
        <w:spacing w:before="1"/>
        <w:ind w:right="6469"/>
      </w:pPr>
      <w:r>
        <w:rPr/>
        <w:t>Prof. Dr. Esra Dalkıran</w:t>
      </w:r>
      <w:r>
        <w:rPr>
          <w:spacing w:val="40"/>
        </w:rPr>
        <w:t> </w:t>
      </w:r>
      <w:r>
        <w:rPr/>
        <w:t>Mehmet</w:t>
      </w:r>
      <w:r>
        <w:rPr>
          <w:spacing w:val="-13"/>
        </w:rPr>
        <w:t> </w:t>
      </w:r>
      <w:r>
        <w:rPr/>
        <w:t>Akif</w:t>
      </w:r>
      <w:r>
        <w:rPr>
          <w:spacing w:val="-13"/>
        </w:rPr>
        <w:t> </w:t>
      </w:r>
      <w:r>
        <w:rPr/>
        <w:t>Ersoy</w:t>
      </w:r>
      <w:r>
        <w:rPr>
          <w:spacing w:val="-9"/>
        </w:rPr>
        <w:t> </w:t>
      </w:r>
      <w:r>
        <w:rPr/>
        <w:t>Üniversitesi </w:t>
      </w:r>
      <w:hyperlink r:id="rId8">
        <w:r>
          <w:rPr>
            <w:color w:val="0000FF"/>
            <w:spacing w:val="-2"/>
          </w:rPr>
          <w:t>edalkiran@mehmetakif.edu.tr</w:t>
        </w:r>
      </w:hyperlink>
    </w:p>
    <w:p>
      <w:pPr>
        <w:pStyle w:val="Heading3"/>
        <w:spacing w:before="240"/>
        <w:jc w:val="left"/>
      </w:pPr>
      <w:r>
        <w:rPr>
          <w:spacing w:val="-4"/>
        </w:rPr>
        <w:t>Özet</w:t>
      </w:r>
    </w:p>
    <w:p>
      <w:pPr>
        <w:pStyle w:val="BodyText"/>
        <w:spacing w:before="1"/>
        <w:ind w:right="112"/>
        <w:jc w:val="both"/>
      </w:pPr>
      <w:r>
        <w:rPr/>
        <w:t>Bu araştırmanın amacı, bireysel ses eğitimi dersinde, performansın ölçülmesinde nesnel sonuçlar elde etmek için bireysel ses eğitimi ölçeği geliştirmektir. Bu amaçla, ilgili üniversitelerin “Bireysel Ses Eğitimi” ders içerikleri incelenerek elde edilen veriler doğrultusunda, bir madde havuzu oluşturulmuştur. Maddeler, uzman görüşlerine sunularak ölçeğin kapsam geçerliği alınmış, 16 maddeden oluşan 5’li likert tipi ölçme aracı uygulama aşamasına getirilmiştir. Araştırmada betimsel araştırma yöntemlerinden tarama modeli kullanılmıştır. Veriler, 2017-2018 eğitim-öğretim yılında, oluşturulan ölçek aracılığıyla Mehmet Akif Ersoy Üniversitesi, Adnan Menderes Üniversitesi ve Uludağ Üniversitesi Eğitim Fakültelerinin Müzik Eğitimi Anabilim Dallarında öğrenim gören bireysel ses eğitimi dersi öğrencilerinden 182 öğrencinin performansı izlenerek toplanmıştır. Geliştirilen ölçeğin yapı geçerliği için temel bileşenler analizine ve ölçek kullanılarak verilen notlar ile kullanılmadan verilen notların korelasyonuna bakılmıştır. Ölçeğin güvenirliğini tespit etmek amacıyla hesaplanan Cronbach’s Alfa güvenilirlik katsayısı .90, Kappa puanlayıcılar arası güvenilirlik katsayısı .78 olarak bulunmuştur. Araştırma kapsamında elde edilen verilerden oluşan bulgular doğrultusunda geçerli, güvenilir, kullanışlı bir ölçek geliştirildiği sonucuna varılmıştır.</w:t>
      </w:r>
    </w:p>
    <w:p>
      <w:pPr>
        <w:spacing w:before="240"/>
        <w:ind w:left="118" w:right="0" w:firstLine="0"/>
        <w:jc w:val="both"/>
        <w:rPr>
          <w:sz w:val="20"/>
        </w:rPr>
      </w:pPr>
      <w:r>
        <w:rPr>
          <w:b/>
          <w:sz w:val="20"/>
        </w:rPr>
        <w:t>Anahtar</w:t>
      </w:r>
      <w:r>
        <w:rPr>
          <w:b/>
          <w:spacing w:val="-7"/>
          <w:sz w:val="20"/>
        </w:rPr>
        <w:t> </w:t>
      </w:r>
      <w:r>
        <w:rPr>
          <w:b/>
          <w:sz w:val="20"/>
        </w:rPr>
        <w:t>Sözcükler:</w:t>
      </w:r>
      <w:r>
        <w:rPr>
          <w:b/>
          <w:spacing w:val="-3"/>
          <w:sz w:val="20"/>
        </w:rPr>
        <w:t> </w:t>
      </w:r>
      <w:r>
        <w:rPr>
          <w:sz w:val="20"/>
        </w:rPr>
        <w:t>Bireysel</w:t>
      </w:r>
      <w:r>
        <w:rPr>
          <w:spacing w:val="-7"/>
          <w:sz w:val="20"/>
        </w:rPr>
        <w:t> </w:t>
      </w:r>
      <w:r>
        <w:rPr>
          <w:sz w:val="20"/>
        </w:rPr>
        <w:t>ses</w:t>
      </w:r>
      <w:r>
        <w:rPr>
          <w:spacing w:val="-7"/>
          <w:sz w:val="20"/>
        </w:rPr>
        <w:t> </w:t>
      </w:r>
      <w:r>
        <w:rPr>
          <w:sz w:val="20"/>
        </w:rPr>
        <w:t>eğitimi,</w:t>
      </w:r>
      <w:r>
        <w:rPr>
          <w:spacing w:val="-6"/>
          <w:sz w:val="20"/>
        </w:rPr>
        <w:t> </w:t>
      </w:r>
      <w:r>
        <w:rPr>
          <w:sz w:val="20"/>
        </w:rPr>
        <w:t>ölçme</w:t>
      </w:r>
      <w:r>
        <w:rPr>
          <w:spacing w:val="-7"/>
          <w:sz w:val="20"/>
        </w:rPr>
        <w:t> </w:t>
      </w:r>
      <w:r>
        <w:rPr>
          <w:sz w:val="20"/>
        </w:rPr>
        <w:t>değerlendirme,</w:t>
      </w:r>
      <w:r>
        <w:rPr>
          <w:spacing w:val="-6"/>
          <w:sz w:val="20"/>
        </w:rPr>
        <w:t> </w:t>
      </w:r>
      <w:r>
        <w:rPr>
          <w:sz w:val="20"/>
        </w:rPr>
        <w:t>performans</w:t>
      </w:r>
      <w:r>
        <w:rPr>
          <w:spacing w:val="-7"/>
          <w:sz w:val="20"/>
        </w:rPr>
        <w:t> </w:t>
      </w:r>
      <w:r>
        <w:rPr>
          <w:spacing w:val="-2"/>
          <w:sz w:val="20"/>
        </w:rPr>
        <w:t>ölçeği.</w:t>
      </w:r>
    </w:p>
    <w:p>
      <w:pPr>
        <w:pStyle w:val="BodyText"/>
        <w:ind w:left="0"/>
      </w:pPr>
    </w:p>
    <w:p>
      <w:pPr>
        <w:pStyle w:val="BodyText"/>
        <w:ind w:left="0"/>
      </w:pPr>
    </w:p>
    <w:p>
      <w:pPr>
        <w:pStyle w:val="Heading2"/>
        <w:ind w:right="118"/>
        <w:jc w:val="both"/>
      </w:pPr>
      <w:r>
        <w:rPr/>
        <w:t>DEVELOPMENT OF PERFORMANCE MEASUREMENT TOOL FOR INDIVIDUAL VOICE </w:t>
      </w:r>
      <w:r>
        <w:rPr>
          <w:spacing w:val="-2"/>
        </w:rPr>
        <w:t>TRAINING</w:t>
      </w:r>
    </w:p>
    <w:p>
      <w:pPr>
        <w:pStyle w:val="BodyText"/>
        <w:spacing w:before="1"/>
        <w:ind w:left="0"/>
        <w:rPr>
          <w:b/>
        </w:rPr>
      </w:pPr>
    </w:p>
    <w:p>
      <w:pPr>
        <w:pStyle w:val="Heading3"/>
        <w:jc w:val="left"/>
      </w:pPr>
      <w:r>
        <w:rPr>
          <w:spacing w:val="-2"/>
        </w:rPr>
        <w:t>Abstract</w:t>
      </w:r>
    </w:p>
    <w:p>
      <w:pPr>
        <w:pStyle w:val="BodyText"/>
        <w:spacing w:before="1"/>
        <w:ind w:right="116"/>
        <w:jc w:val="both"/>
      </w:pPr>
      <w:r>
        <w:rPr/>
        <w:t>The aim of this study is to develop an individual voice training scale in order to achieve objective results in the measurement of performance in the individual voice training course. For this purpose, the relevant universities "Individual Voice Training" course content in accordance with data obtained by examining an item pool was created. The items were submitted to the expert opinion and the</w:t>
      </w:r>
      <w:r>
        <w:rPr>
          <w:spacing w:val="40"/>
        </w:rPr>
        <w:t> </w:t>
      </w:r>
      <w:r>
        <w:rPr/>
        <w:t>scope validity of the scale was obtained and a 5-point Likert-type measuring instrument consisting of 16 items was brought into implementation. In this study, descriptive research methods are used. The data were collected by means of the scale of 182 students from the individual voice education</w:t>
      </w:r>
      <w:r>
        <w:rPr>
          <w:spacing w:val="40"/>
        </w:rPr>
        <w:t> </w:t>
      </w:r>
      <w:r>
        <w:rPr/>
        <w:t>students of the Music Education Departments of Mehmet Akif Ersoy University, Adnan Menderes University and Uludag University. For the construct validity of the developed scale, the basic components analysis and the scores given by using the scale and the correlation of the grades given without being used were examined. In order to determine the reliability of the scale, the Cronbach Alpha reliability coefficient was .90, and the Kappa rater reliability coefficient was found to be .78. It was concluded that a valid, reliable and useful scale was developed in accordance with the findings of the study.</w:t>
      </w:r>
    </w:p>
    <w:p>
      <w:pPr>
        <w:pStyle w:val="BodyText"/>
        <w:spacing w:before="239"/>
        <w:jc w:val="both"/>
      </w:pPr>
      <w:r>
        <w:rPr>
          <w:b/>
        </w:rPr>
        <w:t>Keywords:</w:t>
      </w:r>
      <w:r>
        <w:rPr>
          <w:b/>
          <w:spacing w:val="-7"/>
        </w:rPr>
        <w:t> </w:t>
      </w:r>
      <w:r>
        <w:rPr/>
        <w:t>Individual</w:t>
      </w:r>
      <w:r>
        <w:rPr>
          <w:spacing w:val="-8"/>
        </w:rPr>
        <w:t> </w:t>
      </w:r>
      <w:r>
        <w:rPr/>
        <w:t>voice</w:t>
      </w:r>
      <w:r>
        <w:rPr>
          <w:spacing w:val="-5"/>
        </w:rPr>
        <w:t> </w:t>
      </w:r>
      <w:r>
        <w:rPr/>
        <w:t>training,</w:t>
      </w:r>
      <w:r>
        <w:rPr>
          <w:spacing w:val="-8"/>
        </w:rPr>
        <w:t> </w:t>
      </w:r>
      <w:r>
        <w:rPr/>
        <w:t>assesment</w:t>
      </w:r>
      <w:r>
        <w:rPr>
          <w:spacing w:val="-8"/>
        </w:rPr>
        <w:t> </w:t>
      </w:r>
      <w:r>
        <w:rPr/>
        <w:t>and</w:t>
      </w:r>
      <w:r>
        <w:rPr>
          <w:spacing w:val="-7"/>
        </w:rPr>
        <w:t> </w:t>
      </w:r>
      <w:r>
        <w:rPr/>
        <w:t>evaluation,</w:t>
      </w:r>
      <w:r>
        <w:rPr>
          <w:spacing w:val="-8"/>
        </w:rPr>
        <w:t> </w:t>
      </w:r>
      <w:r>
        <w:rPr/>
        <w:t>performance</w:t>
      </w:r>
      <w:r>
        <w:rPr>
          <w:spacing w:val="-8"/>
        </w:rPr>
        <w:t> </w:t>
      </w:r>
      <w:r>
        <w:rPr>
          <w:spacing w:val="-2"/>
        </w:rPr>
        <w:t>scale.</w:t>
      </w:r>
    </w:p>
    <w:p>
      <w:pPr>
        <w:spacing w:after="0"/>
        <w:jc w:val="both"/>
        <w:sectPr>
          <w:headerReference w:type="default" r:id="rId5"/>
          <w:footerReference w:type="default" r:id="rId6"/>
          <w:type w:val="continuous"/>
          <w:pgSz w:w="11910" w:h="16840"/>
          <w:pgMar w:header="710" w:footer="992" w:top="1960" w:bottom="1180" w:left="1300" w:right="1300"/>
          <w:pgNumType w:start="1"/>
        </w:sectPr>
      </w:pPr>
    </w:p>
    <w:p>
      <w:pPr>
        <w:pStyle w:val="BodyText"/>
        <w:ind w:left="0"/>
      </w:pPr>
    </w:p>
    <w:p>
      <w:pPr>
        <w:pStyle w:val="Heading2"/>
      </w:pPr>
      <w:r>
        <w:rPr>
          <w:spacing w:val="-2"/>
        </w:rPr>
        <w:t>GİRİŞ</w:t>
      </w:r>
    </w:p>
    <w:p>
      <w:pPr>
        <w:pStyle w:val="BodyText"/>
        <w:spacing w:before="241"/>
        <w:ind w:right="113"/>
        <w:jc w:val="both"/>
      </w:pPr>
      <w:r>
        <w:rPr/>
        <w:t>Müzik eğitiminin bir alt dalı olan ses eğitimi, bireyin yaşantısında önemli bir yere sahiptir. İnsan sesi,</w:t>
      </w:r>
      <w:r>
        <w:rPr>
          <w:spacing w:val="40"/>
        </w:rPr>
        <w:t> </w:t>
      </w:r>
      <w:r>
        <w:rPr/>
        <w:t>en önemli iletişim aracı ve eşi benzeri olmayan doğal bir enstrümandır. Doğru kullanıldığında yaşamı kolaylaştırdığı gibi yanlış kullanıldığında ses sağlığını olumsuz etkileyebilmekte ve hatta ses tellerinde kalıcı sorunlara yol açabilmektedir. Bu sebeple sesin kullanımına dikkat edilmeli, ses sağlığı ile ilgili gerekli tedbirler alınmalıdır. Sesin doğru kullanılması, korunması ve geliştirilmesi için ses eğitimi </w:t>
      </w:r>
      <w:r>
        <w:rPr>
          <w:spacing w:val="-2"/>
        </w:rPr>
        <w:t>gereklidir.</w:t>
      </w:r>
    </w:p>
    <w:p>
      <w:pPr>
        <w:spacing w:line="237" w:lineRule="auto" w:before="233"/>
        <w:ind w:left="117" w:right="114" w:firstLine="0"/>
        <w:jc w:val="both"/>
        <w:rPr>
          <w:sz w:val="20"/>
        </w:rPr>
      </w:pPr>
      <w:r>
        <w:rPr>
          <w:sz w:val="20"/>
        </w:rPr>
        <w:t>Ses eğitiminin birçok tanımı vardır. “</w:t>
      </w:r>
      <w:r>
        <w:rPr>
          <w:i/>
          <w:sz w:val="21"/>
        </w:rPr>
        <w:t>Bireyin sesini, anatomik ve fizyolojik yapı özelliklerine uygun </w:t>
      </w:r>
      <w:r>
        <w:rPr>
          <w:i/>
          <w:spacing w:val="-2"/>
          <w:sz w:val="21"/>
        </w:rPr>
        <w:t>olarak</w:t>
      </w:r>
      <w:r>
        <w:rPr>
          <w:i/>
          <w:spacing w:val="-15"/>
          <w:sz w:val="21"/>
        </w:rPr>
        <w:t> </w:t>
      </w:r>
      <w:r>
        <w:rPr>
          <w:i/>
          <w:spacing w:val="-2"/>
          <w:sz w:val="21"/>
        </w:rPr>
        <w:t>sanatsal</w:t>
      </w:r>
      <w:r>
        <w:rPr>
          <w:i/>
          <w:spacing w:val="-13"/>
          <w:sz w:val="21"/>
        </w:rPr>
        <w:t> </w:t>
      </w:r>
      <w:r>
        <w:rPr>
          <w:i/>
          <w:spacing w:val="-2"/>
          <w:sz w:val="21"/>
        </w:rPr>
        <w:t>ve</w:t>
      </w:r>
      <w:r>
        <w:rPr>
          <w:i/>
          <w:spacing w:val="-14"/>
          <w:sz w:val="21"/>
        </w:rPr>
        <w:t> </w:t>
      </w:r>
      <w:r>
        <w:rPr>
          <w:i/>
          <w:spacing w:val="-2"/>
          <w:sz w:val="21"/>
        </w:rPr>
        <w:t>eğitsel</w:t>
      </w:r>
      <w:r>
        <w:rPr>
          <w:i/>
          <w:spacing w:val="-13"/>
          <w:sz w:val="21"/>
        </w:rPr>
        <w:t> </w:t>
      </w:r>
      <w:r>
        <w:rPr>
          <w:i/>
          <w:spacing w:val="-2"/>
          <w:sz w:val="21"/>
        </w:rPr>
        <w:t>amaçlar</w:t>
      </w:r>
      <w:r>
        <w:rPr>
          <w:i/>
          <w:spacing w:val="-13"/>
          <w:sz w:val="21"/>
        </w:rPr>
        <w:t> </w:t>
      </w:r>
      <w:r>
        <w:rPr>
          <w:i/>
          <w:spacing w:val="-2"/>
          <w:sz w:val="21"/>
        </w:rPr>
        <w:t>doğrultusunda</w:t>
      </w:r>
      <w:r>
        <w:rPr>
          <w:i/>
          <w:spacing w:val="-14"/>
          <w:sz w:val="21"/>
        </w:rPr>
        <w:t> </w:t>
      </w:r>
      <w:r>
        <w:rPr>
          <w:i/>
          <w:spacing w:val="-2"/>
          <w:sz w:val="21"/>
        </w:rPr>
        <w:t>belirli</w:t>
      </w:r>
      <w:r>
        <w:rPr>
          <w:i/>
          <w:spacing w:val="-14"/>
          <w:sz w:val="21"/>
        </w:rPr>
        <w:t> </w:t>
      </w:r>
      <w:r>
        <w:rPr>
          <w:i/>
          <w:spacing w:val="-2"/>
          <w:sz w:val="21"/>
        </w:rPr>
        <w:t>bir</w:t>
      </w:r>
      <w:r>
        <w:rPr>
          <w:i/>
          <w:spacing w:val="-14"/>
          <w:sz w:val="21"/>
        </w:rPr>
        <w:t> </w:t>
      </w:r>
      <w:r>
        <w:rPr>
          <w:i/>
          <w:spacing w:val="-2"/>
          <w:sz w:val="21"/>
        </w:rPr>
        <w:t>teknik</w:t>
      </w:r>
      <w:r>
        <w:rPr>
          <w:i/>
          <w:spacing w:val="-15"/>
          <w:sz w:val="21"/>
        </w:rPr>
        <w:t> </w:t>
      </w:r>
      <w:r>
        <w:rPr>
          <w:i/>
          <w:spacing w:val="-2"/>
          <w:sz w:val="21"/>
        </w:rPr>
        <w:t>ve</w:t>
      </w:r>
      <w:r>
        <w:rPr>
          <w:i/>
          <w:spacing w:val="-14"/>
          <w:sz w:val="21"/>
        </w:rPr>
        <w:t> </w:t>
      </w:r>
      <w:r>
        <w:rPr>
          <w:i/>
          <w:spacing w:val="-2"/>
          <w:sz w:val="21"/>
        </w:rPr>
        <w:t>müziksel</w:t>
      </w:r>
      <w:r>
        <w:rPr>
          <w:i/>
          <w:spacing w:val="-14"/>
          <w:sz w:val="21"/>
        </w:rPr>
        <w:t> </w:t>
      </w:r>
      <w:r>
        <w:rPr>
          <w:i/>
          <w:spacing w:val="-2"/>
          <w:sz w:val="21"/>
        </w:rPr>
        <w:t>duyarlılıkla</w:t>
      </w:r>
      <w:r>
        <w:rPr>
          <w:i/>
          <w:spacing w:val="-14"/>
          <w:sz w:val="21"/>
        </w:rPr>
        <w:t> </w:t>
      </w:r>
      <w:r>
        <w:rPr>
          <w:i/>
          <w:spacing w:val="-2"/>
          <w:sz w:val="21"/>
        </w:rPr>
        <w:t>doğru,</w:t>
      </w:r>
      <w:r>
        <w:rPr>
          <w:i/>
          <w:spacing w:val="-14"/>
          <w:sz w:val="21"/>
        </w:rPr>
        <w:t> </w:t>
      </w:r>
      <w:r>
        <w:rPr>
          <w:i/>
          <w:spacing w:val="-2"/>
          <w:sz w:val="21"/>
        </w:rPr>
        <w:t>güzel </w:t>
      </w:r>
      <w:r>
        <w:rPr>
          <w:i/>
          <w:sz w:val="21"/>
        </w:rPr>
        <w:t>ve etkili kullanabilmesi için gerekli davranışları kazandırma sürecidir</w:t>
      </w:r>
      <w:r>
        <w:rPr>
          <w:sz w:val="20"/>
        </w:rPr>
        <w:t>” Çevik (2006: 650). </w:t>
      </w:r>
      <w:r>
        <w:rPr>
          <w:i/>
          <w:sz w:val="21"/>
        </w:rPr>
        <w:t>“Şarkı söyleme</w:t>
      </w:r>
      <w:r>
        <w:rPr>
          <w:i/>
          <w:spacing w:val="-13"/>
          <w:sz w:val="21"/>
        </w:rPr>
        <w:t> </w:t>
      </w:r>
      <w:r>
        <w:rPr>
          <w:i/>
          <w:sz w:val="21"/>
        </w:rPr>
        <w:t>sanatında</w:t>
      </w:r>
      <w:r>
        <w:rPr>
          <w:i/>
          <w:spacing w:val="-14"/>
          <w:sz w:val="21"/>
        </w:rPr>
        <w:t> </w:t>
      </w:r>
      <w:r>
        <w:rPr>
          <w:i/>
          <w:sz w:val="21"/>
        </w:rPr>
        <w:t>müzikal</w:t>
      </w:r>
      <w:r>
        <w:rPr>
          <w:i/>
          <w:spacing w:val="-13"/>
          <w:sz w:val="21"/>
        </w:rPr>
        <w:t> </w:t>
      </w:r>
      <w:r>
        <w:rPr>
          <w:i/>
          <w:sz w:val="21"/>
        </w:rPr>
        <w:t>davranışları</w:t>
      </w:r>
      <w:r>
        <w:rPr>
          <w:i/>
          <w:spacing w:val="-13"/>
          <w:sz w:val="21"/>
        </w:rPr>
        <w:t> </w:t>
      </w:r>
      <w:r>
        <w:rPr>
          <w:i/>
          <w:sz w:val="21"/>
        </w:rPr>
        <w:t>geliştirmeyi</w:t>
      </w:r>
      <w:r>
        <w:rPr>
          <w:i/>
          <w:spacing w:val="-14"/>
          <w:sz w:val="21"/>
        </w:rPr>
        <w:t> </w:t>
      </w:r>
      <w:r>
        <w:rPr>
          <w:i/>
          <w:sz w:val="21"/>
        </w:rPr>
        <w:t>amaçlayan</w:t>
      </w:r>
      <w:r>
        <w:rPr>
          <w:i/>
          <w:spacing w:val="-14"/>
          <w:sz w:val="21"/>
        </w:rPr>
        <w:t> </w:t>
      </w:r>
      <w:r>
        <w:rPr>
          <w:i/>
          <w:sz w:val="21"/>
        </w:rPr>
        <w:t>sanatsal</w:t>
      </w:r>
      <w:r>
        <w:rPr>
          <w:i/>
          <w:spacing w:val="-13"/>
          <w:sz w:val="21"/>
        </w:rPr>
        <w:t> </w:t>
      </w:r>
      <w:r>
        <w:rPr>
          <w:i/>
          <w:sz w:val="21"/>
        </w:rPr>
        <w:t>ve</w:t>
      </w:r>
      <w:r>
        <w:rPr>
          <w:i/>
          <w:spacing w:val="-14"/>
          <w:sz w:val="21"/>
        </w:rPr>
        <w:t> </w:t>
      </w:r>
      <w:r>
        <w:rPr>
          <w:i/>
          <w:sz w:val="21"/>
        </w:rPr>
        <w:t>teknik</w:t>
      </w:r>
      <w:r>
        <w:rPr>
          <w:i/>
          <w:spacing w:val="-14"/>
          <w:sz w:val="21"/>
        </w:rPr>
        <w:t> </w:t>
      </w:r>
      <w:r>
        <w:rPr>
          <w:i/>
          <w:sz w:val="21"/>
        </w:rPr>
        <w:t>çalışma</w:t>
      </w:r>
      <w:r>
        <w:rPr>
          <w:i/>
          <w:spacing w:val="-13"/>
          <w:sz w:val="21"/>
        </w:rPr>
        <w:t> </w:t>
      </w:r>
      <w:r>
        <w:rPr>
          <w:i/>
          <w:sz w:val="21"/>
        </w:rPr>
        <w:t>sürecidir” </w:t>
      </w:r>
      <w:r>
        <w:rPr>
          <w:sz w:val="20"/>
        </w:rPr>
        <w:t>Say (2005: 475). İnsan sesinin oluşumunda öncelikle beyin, daha sonra solunum organları (solunum borusu, bronşlar, göğüs kafesi, diyafram, ciğerler, karın kasları),</w:t>
      </w:r>
      <w:r>
        <w:rPr>
          <w:spacing w:val="40"/>
          <w:sz w:val="20"/>
        </w:rPr>
        <w:t> </w:t>
      </w:r>
      <w:r>
        <w:rPr>
          <w:sz w:val="20"/>
        </w:rPr>
        <w:t>konuşma organları (larenks ve ses telleri, farenks, gırtlak kapağı, dil, küçük dil, yumuşak damak, sert damak, dudak, dişler, çene) ve rezonans boşlukları görev yapmaktadır (Sabar, 2008: 25-29). Çevik (1997: 20-21) ise insan ses sisteminde bulunan solunum aygıtı (aktivatör) – üfleyici, titreşim aygıtı (ses jeneratörü) – verici,</w:t>
      </w:r>
      <w:r>
        <w:rPr>
          <w:spacing w:val="40"/>
          <w:sz w:val="20"/>
        </w:rPr>
        <w:t> </w:t>
      </w:r>
      <w:r>
        <w:rPr>
          <w:sz w:val="20"/>
        </w:rPr>
        <w:t>yankı aygıtı (rezonatör) – yansıtıcı üçlüsünün birlikte çalışmasıyla insan sesinin oluşabileceğini vurgulamıştır. İnsan sesi oluştuktan sonra eğitildiği takdirde ses oluşumu için gerekli olan organları tanır ve sesi rezonans boşluklarına oturtarak tınıyı güçlendirebilir. İyi atak ve ses tınlatma için şarkıcının düşüncesinde olması gerekenleri şu şekilde bir bütün olarak düşünebiliriz:</w:t>
      </w:r>
    </w:p>
    <w:p>
      <w:pPr>
        <w:pStyle w:val="ListParagraph"/>
        <w:numPr>
          <w:ilvl w:val="0"/>
          <w:numId w:val="1"/>
        </w:numPr>
        <w:tabs>
          <w:tab w:pos="478" w:val="left" w:leader="none"/>
        </w:tabs>
        <w:spacing w:line="233" w:lineRule="exact" w:before="0" w:after="0"/>
        <w:ind w:left="478" w:right="0" w:hanging="360"/>
        <w:jc w:val="left"/>
        <w:rPr>
          <w:sz w:val="20"/>
        </w:rPr>
      </w:pPr>
      <w:r>
        <w:rPr>
          <w:sz w:val="20"/>
        </w:rPr>
        <w:t>Gergin</w:t>
      </w:r>
      <w:r>
        <w:rPr>
          <w:spacing w:val="-5"/>
          <w:sz w:val="20"/>
        </w:rPr>
        <w:t> </w:t>
      </w:r>
      <w:r>
        <w:rPr>
          <w:sz w:val="20"/>
        </w:rPr>
        <w:t>olmayan</w:t>
      </w:r>
      <w:r>
        <w:rPr>
          <w:spacing w:val="-5"/>
          <w:sz w:val="20"/>
        </w:rPr>
        <w:t> </w:t>
      </w:r>
      <w:r>
        <w:rPr>
          <w:sz w:val="20"/>
        </w:rPr>
        <w:t>rahat</w:t>
      </w:r>
      <w:r>
        <w:rPr>
          <w:spacing w:val="-5"/>
          <w:sz w:val="20"/>
        </w:rPr>
        <w:t> </w:t>
      </w:r>
      <w:r>
        <w:rPr>
          <w:sz w:val="20"/>
        </w:rPr>
        <w:t>ve</w:t>
      </w:r>
      <w:r>
        <w:rPr>
          <w:spacing w:val="-6"/>
          <w:sz w:val="20"/>
        </w:rPr>
        <w:t> </w:t>
      </w:r>
      <w:r>
        <w:rPr>
          <w:sz w:val="20"/>
        </w:rPr>
        <w:t>doğru</w:t>
      </w:r>
      <w:r>
        <w:rPr>
          <w:spacing w:val="-4"/>
          <w:sz w:val="20"/>
        </w:rPr>
        <w:t> </w:t>
      </w:r>
      <w:r>
        <w:rPr>
          <w:sz w:val="20"/>
        </w:rPr>
        <w:t>bir</w:t>
      </w:r>
      <w:r>
        <w:rPr>
          <w:spacing w:val="-6"/>
          <w:sz w:val="20"/>
        </w:rPr>
        <w:t> </w:t>
      </w:r>
      <w:r>
        <w:rPr>
          <w:spacing w:val="-2"/>
          <w:sz w:val="20"/>
        </w:rPr>
        <w:t>duruş,</w:t>
      </w:r>
    </w:p>
    <w:p>
      <w:pPr>
        <w:pStyle w:val="ListParagraph"/>
        <w:numPr>
          <w:ilvl w:val="0"/>
          <w:numId w:val="1"/>
        </w:numPr>
        <w:tabs>
          <w:tab w:pos="478" w:val="left" w:leader="none"/>
        </w:tabs>
        <w:spacing w:line="242" w:lineRule="exact" w:before="0" w:after="0"/>
        <w:ind w:left="478" w:right="0" w:hanging="360"/>
        <w:jc w:val="left"/>
        <w:rPr>
          <w:sz w:val="20"/>
        </w:rPr>
      </w:pPr>
      <w:r>
        <w:rPr>
          <w:sz w:val="20"/>
        </w:rPr>
        <w:t>Kontrollü</w:t>
      </w:r>
      <w:r>
        <w:rPr>
          <w:spacing w:val="-4"/>
          <w:sz w:val="20"/>
        </w:rPr>
        <w:t> </w:t>
      </w:r>
      <w:r>
        <w:rPr>
          <w:sz w:val="20"/>
        </w:rPr>
        <w:t>ve</w:t>
      </w:r>
      <w:r>
        <w:rPr>
          <w:spacing w:val="-5"/>
          <w:sz w:val="20"/>
        </w:rPr>
        <w:t> </w:t>
      </w:r>
      <w:r>
        <w:rPr>
          <w:sz w:val="20"/>
        </w:rPr>
        <w:t>destekli</w:t>
      </w:r>
      <w:r>
        <w:rPr>
          <w:spacing w:val="-4"/>
          <w:sz w:val="20"/>
        </w:rPr>
        <w:t> </w:t>
      </w:r>
      <w:r>
        <w:rPr>
          <w:sz w:val="20"/>
        </w:rPr>
        <w:t>bir</w:t>
      </w:r>
      <w:r>
        <w:rPr>
          <w:spacing w:val="-5"/>
          <w:sz w:val="20"/>
        </w:rPr>
        <w:t> </w:t>
      </w:r>
      <w:r>
        <w:rPr>
          <w:spacing w:val="-2"/>
          <w:sz w:val="20"/>
        </w:rPr>
        <w:t>nefes</w:t>
      </w:r>
    </w:p>
    <w:p>
      <w:pPr>
        <w:pStyle w:val="ListParagraph"/>
        <w:numPr>
          <w:ilvl w:val="0"/>
          <w:numId w:val="1"/>
        </w:numPr>
        <w:tabs>
          <w:tab w:pos="478" w:val="left" w:leader="none"/>
        </w:tabs>
        <w:spacing w:line="242" w:lineRule="exact" w:before="0" w:after="0"/>
        <w:ind w:left="478" w:right="0" w:hanging="360"/>
        <w:jc w:val="left"/>
        <w:rPr>
          <w:sz w:val="20"/>
        </w:rPr>
      </w:pPr>
      <w:r>
        <w:rPr>
          <w:sz w:val="20"/>
        </w:rPr>
        <w:t>Doğru</w:t>
      </w:r>
      <w:r>
        <w:rPr>
          <w:spacing w:val="-9"/>
          <w:sz w:val="20"/>
        </w:rPr>
        <w:t> </w:t>
      </w:r>
      <w:r>
        <w:rPr>
          <w:sz w:val="20"/>
        </w:rPr>
        <w:t>ses-nefes</w:t>
      </w:r>
      <w:r>
        <w:rPr>
          <w:spacing w:val="-9"/>
          <w:sz w:val="20"/>
        </w:rPr>
        <w:t> </w:t>
      </w:r>
      <w:r>
        <w:rPr>
          <w:spacing w:val="-2"/>
          <w:sz w:val="20"/>
        </w:rPr>
        <w:t>bağlantısı</w:t>
      </w:r>
    </w:p>
    <w:p>
      <w:pPr>
        <w:pStyle w:val="ListParagraph"/>
        <w:numPr>
          <w:ilvl w:val="0"/>
          <w:numId w:val="1"/>
        </w:numPr>
        <w:tabs>
          <w:tab w:pos="478" w:val="left" w:leader="none"/>
        </w:tabs>
        <w:spacing w:line="242" w:lineRule="exact" w:before="0" w:after="0"/>
        <w:ind w:left="478" w:right="0" w:hanging="360"/>
        <w:jc w:val="left"/>
        <w:rPr>
          <w:sz w:val="20"/>
        </w:rPr>
      </w:pPr>
      <w:r>
        <w:rPr>
          <w:sz w:val="20"/>
        </w:rPr>
        <w:t>Açık</w:t>
      </w:r>
      <w:r>
        <w:rPr>
          <w:spacing w:val="-6"/>
          <w:sz w:val="20"/>
        </w:rPr>
        <w:t> </w:t>
      </w:r>
      <w:r>
        <w:rPr>
          <w:sz w:val="20"/>
        </w:rPr>
        <w:t>gırtlak</w:t>
      </w:r>
      <w:r>
        <w:rPr>
          <w:spacing w:val="-6"/>
          <w:sz w:val="20"/>
        </w:rPr>
        <w:t> </w:t>
      </w:r>
      <w:r>
        <w:rPr>
          <w:spacing w:val="-2"/>
          <w:sz w:val="20"/>
        </w:rPr>
        <w:t>pozisyonu</w:t>
      </w:r>
    </w:p>
    <w:p>
      <w:pPr>
        <w:pStyle w:val="ListParagraph"/>
        <w:numPr>
          <w:ilvl w:val="0"/>
          <w:numId w:val="1"/>
        </w:numPr>
        <w:tabs>
          <w:tab w:pos="478" w:val="left" w:leader="none"/>
        </w:tabs>
        <w:spacing w:line="242" w:lineRule="exact" w:before="0" w:after="0"/>
        <w:ind w:left="478" w:right="0" w:hanging="360"/>
        <w:jc w:val="left"/>
        <w:rPr>
          <w:sz w:val="20"/>
        </w:rPr>
      </w:pPr>
      <w:r>
        <w:rPr>
          <w:sz w:val="20"/>
        </w:rPr>
        <w:t>Doğru</w:t>
      </w:r>
      <w:r>
        <w:rPr>
          <w:spacing w:val="-6"/>
          <w:sz w:val="20"/>
        </w:rPr>
        <w:t> </w:t>
      </w:r>
      <w:r>
        <w:rPr>
          <w:spacing w:val="-2"/>
          <w:sz w:val="20"/>
        </w:rPr>
        <w:t>artikülasyon</w:t>
      </w:r>
    </w:p>
    <w:p>
      <w:pPr>
        <w:pStyle w:val="ListParagraph"/>
        <w:numPr>
          <w:ilvl w:val="0"/>
          <w:numId w:val="1"/>
        </w:numPr>
        <w:tabs>
          <w:tab w:pos="478" w:val="left" w:leader="none"/>
        </w:tabs>
        <w:spacing w:line="242" w:lineRule="exact" w:before="0" w:after="0"/>
        <w:ind w:left="478" w:right="0" w:hanging="360"/>
        <w:jc w:val="left"/>
        <w:rPr>
          <w:sz w:val="20"/>
        </w:rPr>
      </w:pPr>
      <w:r>
        <w:rPr>
          <w:sz w:val="20"/>
        </w:rPr>
        <w:t>Sesi</w:t>
      </w:r>
      <w:r>
        <w:rPr>
          <w:spacing w:val="-6"/>
          <w:sz w:val="20"/>
        </w:rPr>
        <w:t> </w:t>
      </w:r>
      <w:r>
        <w:rPr>
          <w:sz w:val="20"/>
        </w:rPr>
        <w:t>boşluklara</w:t>
      </w:r>
      <w:r>
        <w:rPr>
          <w:spacing w:val="-6"/>
          <w:sz w:val="20"/>
        </w:rPr>
        <w:t> </w:t>
      </w:r>
      <w:r>
        <w:rPr>
          <w:spacing w:val="-2"/>
          <w:sz w:val="20"/>
        </w:rPr>
        <w:t>doldurma</w:t>
      </w:r>
    </w:p>
    <w:p>
      <w:pPr>
        <w:pStyle w:val="ListParagraph"/>
        <w:numPr>
          <w:ilvl w:val="0"/>
          <w:numId w:val="1"/>
        </w:numPr>
        <w:tabs>
          <w:tab w:pos="478" w:val="left" w:leader="none"/>
        </w:tabs>
        <w:spacing w:line="244" w:lineRule="exact" w:before="0" w:after="0"/>
        <w:ind w:left="478" w:right="0" w:hanging="360"/>
        <w:jc w:val="left"/>
        <w:rPr>
          <w:sz w:val="20"/>
        </w:rPr>
      </w:pPr>
      <w:r>
        <w:rPr>
          <w:sz w:val="20"/>
        </w:rPr>
        <w:t>Ton</w:t>
      </w:r>
      <w:r>
        <w:rPr>
          <w:spacing w:val="-7"/>
          <w:sz w:val="20"/>
        </w:rPr>
        <w:t> </w:t>
      </w:r>
      <w:r>
        <w:rPr>
          <w:sz w:val="20"/>
        </w:rPr>
        <w:t>duygusunu</w:t>
      </w:r>
      <w:r>
        <w:rPr>
          <w:spacing w:val="-7"/>
          <w:sz w:val="20"/>
        </w:rPr>
        <w:t> </w:t>
      </w:r>
      <w:r>
        <w:rPr>
          <w:sz w:val="20"/>
        </w:rPr>
        <w:t>hissetme</w:t>
      </w:r>
      <w:r>
        <w:rPr>
          <w:spacing w:val="-8"/>
          <w:sz w:val="20"/>
        </w:rPr>
        <w:t> </w:t>
      </w:r>
      <w:r>
        <w:rPr>
          <w:sz w:val="20"/>
        </w:rPr>
        <w:t>(Sabar,</w:t>
      </w:r>
      <w:r>
        <w:rPr>
          <w:spacing w:val="-7"/>
          <w:sz w:val="20"/>
        </w:rPr>
        <w:t> </w:t>
      </w:r>
      <w:r>
        <w:rPr>
          <w:sz w:val="20"/>
        </w:rPr>
        <w:t>2008:</w:t>
      </w:r>
      <w:r>
        <w:rPr>
          <w:spacing w:val="-7"/>
          <w:sz w:val="20"/>
        </w:rPr>
        <w:t> </w:t>
      </w:r>
      <w:r>
        <w:rPr>
          <w:spacing w:val="-4"/>
          <w:sz w:val="20"/>
        </w:rPr>
        <w:t>88).</w:t>
      </w:r>
    </w:p>
    <w:p>
      <w:pPr>
        <w:pStyle w:val="BodyText"/>
        <w:spacing w:before="241"/>
        <w:ind w:right="113"/>
        <w:jc w:val="both"/>
      </w:pPr>
      <w:r>
        <w:rPr/>
        <w:t>Toplumun gelişmesi bireyin gelişmesine bağlıdır. Bu da ancak bireyin fiziksel, ruhsal, zihinsel yönden eğitilmesiyle oluşabilir. Geçmişten günümüze eğitim alanında yapılan çalışmalar incelendiğinde, bireyin başarısızlığının nedenleri belirlenerek bu nedenlerin nasıl ortadan kaldırılabileceği, başarısının nasıl artırılabileceği, daha iyi eğitimin nasıl yapılabileceği vb. konular ele alınmış ve en iyi eğitim sistemine ulaşmanın yolları aranmıştır (Ekici, 2012: 558). Eğitimde ölçme ve değerlendirme, eğitim sürecinde yapılacak olan düzenlemelerin ve hazırlanacak olan eğitim programlarının iyileştirilmesine ve geliştirilmesine önemli katkı sağlayacaktır. Eğitimde devinişsel alan (psiko-motor) davranışları ölçmek için kullanılan yöntemler performans ölçme değerlendirme yöntemleri olarak bilinmektedir. Bireyin öğrendiklerini veya becerilerini performans sergileyerek ortaya koyması durumunda yazılı ölçme araçlarıyla ölçmenin sağlıklı olamayacağı göz önünde bulundurulduğunda, performans ölçümünün önemi ortaya çıkmaktadır (Akçay, 2011: 1). Müziksel performansın ölçülmesi, bireyin müziksel performans davranışlarına sahip olup olmadığıyla ve sahipse sahip oluş derecesiyle ilgilidir (Saraç ve Şeker: 103). Schleuter’e göre (1996), müziksel performansın sistematik olarak ölçülmesinin en önemli nedeni öğrencinin gelişimini takip edebilmektir (Akt. Çiftçi ve Kurtuldu, 2010: 180). Müzik eğitiminde, teknik bilginin yanı sıra asıl olan seslendirmeye ağırlık vermektedir. Müziğin performansı sürecinde her zaman çalma, söyleme, seslendirme yorumlama teoriden önce gelmiştir (Yarar, 2010: 17).</w:t>
      </w:r>
    </w:p>
    <w:p>
      <w:pPr>
        <w:pStyle w:val="BodyText"/>
        <w:ind w:left="0"/>
      </w:pPr>
    </w:p>
    <w:p>
      <w:pPr>
        <w:pStyle w:val="BodyText"/>
        <w:ind w:right="114"/>
        <w:jc w:val="both"/>
      </w:pPr>
      <w:r>
        <w:rPr/>
        <w:t>Performans, performans ölçme araçları veya testleri ile ölçülmektedir. Performans ölçme araçları, öğrencinin sınav performansı sırasında hedef davranışları, hangi alanlarda ve ne ölçüde ortaya koyduğunu tespit etmek amacıyla uygulanmaktadır (Dalkıran, 2006: 7). Ölçme araçlarının geliştirilmesinde sırasıyla; aracın hazırlanması, denenmesi, değerlendirilmesi ve düzeltilmesi adımları izlenmelidir. Gerekli adımlar izlenerek hazırlanan ölçme aracı, kullanıldığı süre içerisinde düzenli olarak gözden geçirilerek gerekli değişiklikler yapılmalı, güncellenmeli, geliştirilmeye devam edilmelidir (Uçan, 2005; Akçay, 2011: 14). Tarman (2016: 83)’a göre ise müzik eğitiminde</w:t>
      </w:r>
      <w:r>
        <w:rPr>
          <w:spacing w:val="15"/>
        </w:rPr>
        <w:t> </w:t>
      </w:r>
      <w:r>
        <w:rPr/>
        <w:t>ölçme</w:t>
      </w:r>
      <w:r>
        <w:rPr>
          <w:spacing w:val="15"/>
        </w:rPr>
        <w:t> </w:t>
      </w:r>
      <w:r>
        <w:rPr/>
        <w:t>yapmak için öncelikle</w:t>
      </w:r>
    </w:p>
    <w:p>
      <w:pPr>
        <w:spacing w:after="0"/>
        <w:jc w:val="both"/>
        <w:sectPr>
          <w:pgSz w:w="11910" w:h="16840"/>
          <w:pgMar w:header="710" w:footer="992" w:top="1960" w:bottom="1180" w:left="1300" w:right="1300"/>
        </w:sectPr>
      </w:pPr>
    </w:p>
    <w:p>
      <w:pPr>
        <w:pStyle w:val="BodyText"/>
        <w:ind w:right="114"/>
        <w:jc w:val="both"/>
      </w:pPr>
      <w:r>
        <w:rPr/>
        <w:t>hangi özelliklerin ölçülmek istendiği belirlenmeli daha sonra ölçülecek özellikler sayı veya sembollerle ilişkilendirilmeli ve ilişkilendirilen bu sayı veya sembollerin hangi kurala göre karar verileceği </w:t>
      </w:r>
      <w:r>
        <w:rPr>
          <w:spacing w:val="-2"/>
        </w:rPr>
        <w:t>belirlenmelidir.</w:t>
      </w:r>
    </w:p>
    <w:p>
      <w:pPr>
        <w:pStyle w:val="Heading1"/>
        <w:spacing w:line="230" w:lineRule="auto" w:before="238"/>
        <w:ind w:left="117" w:right="113"/>
        <w:jc w:val="both"/>
        <w:rPr>
          <w:i w:val="0"/>
          <w:sz w:val="20"/>
        </w:rPr>
      </w:pPr>
      <w:r>
        <w:rPr>
          <w:i w:val="0"/>
          <w:sz w:val="20"/>
        </w:rPr>
        <w:t>“</w:t>
      </w:r>
      <w:r>
        <w:rPr/>
        <w:t>Çağlar’a</w:t>
      </w:r>
      <w:r>
        <w:rPr>
          <w:spacing w:val="-3"/>
        </w:rPr>
        <w:t> </w:t>
      </w:r>
      <w:r>
        <w:rPr/>
        <w:t>göre</w:t>
      </w:r>
      <w:r>
        <w:rPr>
          <w:spacing w:val="-4"/>
        </w:rPr>
        <w:t> </w:t>
      </w:r>
      <w:r>
        <w:rPr/>
        <w:t>(1983)</w:t>
      </w:r>
      <w:r>
        <w:rPr>
          <w:spacing w:val="-4"/>
        </w:rPr>
        <w:t> </w:t>
      </w:r>
      <w:r>
        <w:rPr/>
        <w:t>iyi</w:t>
      </w:r>
      <w:r>
        <w:rPr>
          <w:spacing w:val="-5"/>
        </w:rPr>
        <w:t> </w:t>
      </w:r>
      <w:r>
        <w:rPr/>
        <w:t>bir</w:t>
      </w:r>
      <w:r>
        <w:rPr>
          <w:spacing w:val="-5"/>
        </w:rPr>
        <w:t> </w:t>
      </w:r>
      <w:r>
        <w:rPr/>
        <w:t>ölçme</w:t>
      </w:r>
      <w:r>
        <w:rPr>
          <w:spacing w:val="-4"/>
        </w:rPr>
        <w:t> </w:t>
      </w:r>
      <w:r>
        <w:rPr/>
        <w:t>aracı</w:t>
      </w:r>
      <w:r>
        <w:rPr>
          <w:spacing w:val="-5"/>
        </w:rPr>
        <w:t> </w:t>
      </w:r>
      <w:r>
        <w:rPr/>
        <w:t>altı</w:t>
      </w:r>
      <w:r>
        <w:rPr>
          <w:spacing w:val="-5"/>
        </w:rPr>
        <w:t> </w:t>
      </w:r>
      <w:r>
        <w:rPr/>
        <w:t>özelliğe</w:t>
      </w:r>
      <w:r>
        <w:rPr>
          <w:spacing w:val="-2"/>
        </w:rPr>
        <w:t> </w:t>
      </w:r>
      <w:r>
        <w:rPr/>
        <w:t>sahip</w:t>
      </w:r>
      <w:r>
        <w:rPr>
          <w:spacing w:val="-4"/>
        </w:rPr>
        <w:t> </w:t>
      </w:r>
      <w:r>
        <w:rPr/>
        <w:t>olmalıdır.</w:t>
      </w:r>
      <w:r>
        <w:rPr>
          <w:spacing w:val="-3"/>
        </w:rPr>
        <w:t> </w:t>
      </w:r>
      <w:r>
        <w:rPr/>
        <w:t>1-Geçerlik:</w:t>
      </w:r>
      <w:r>
        <w:rPr>
          <w:spacing w:val="-4"/>
        </w:rPr>
        <w:t> </w:t>
      </w:r>
      <w:r>
        <w:rPr/>
        <w:t>Bir</w:t>
      </w:r>
      <w:r>
        <w:rPr>
          <w:spacing w:val="-4"/>
        </w:rPr>
        <w:t> </w:t>
      </w:r>
      <w:r>
        <w:rPr/>
        <w:t>testin</w:t>
      </w:r>
      <w:r>
        <w:rPr>
          <w:spacing w:val="-5"/>
        </w:rPr>
        <w:t> </w:t>
      </w:r>
      <w:r>
        <w:rPr/>
        <w:t>geçerliği, </w:t>
      </w:r>
      <w:r>
        <w:rPr>
          <w:spacing w:val="-2"/>
        </w:rPr>
        <w:t>ölçmek</w:t>
      </w:r>
      <w:r>
        <w:rPr>
          <w:spacing w:val="-11"/>
        </w:rPr>
        <w:t> </w:t>
      </w:r>
      <w:r>
        <w:rPr>
          <w:spacing w:val="-2"/>
        </w:rPr>
        <w:t>istenilen</w:t>
      </w:r>
      <w:r>
        <w:rPr>
          <w:spacing w:val="-10"/>
        </w:rPr>
        <w:t> </w:t>
      </w:r>
      <w:r>
        <w:rPr>
          <w:spacing w:val="-2"/>
        </w:rPr>
        <w:t>alanın,</w:t>
      </w:r>
      <w:r>
        <w:rPr>
          <w:spacing w:val="-12"/>
        </w:rPr>
        <w:t> </w:t>
      </w:r>
      <w:r>
        <w:rPr>
          <w:spacing w:val="-2"/>
        </w:rPr>
        <w:t>konunun</w:t>
      </w:r>
      <w:r>
        <w:rPr>
          <w:spacing w:val="-12"/>
        </w:rPr>
        <w:t> </w:t>
      </w:r>
      <w:r>
        <w:rPr>
          <w:spacing w:val="-2"/>
        </w:rPr>
        <w:t>bütün</w:t>
      </w:r>
      <w:r>
        <w:rPr>
          <w:spacing w:val="-12"/>
        </w:rPr>
        <w:t> </w:t>
      </w:r>
      <w:r>
        <w:rPr>
          <w:spacing w:val="-2"/>
        </w:rPr>
        <w:t>özelliğini</w:t>
      </w:r>
      <w:r>
        <w:rPr>
          <w:spacing w:val="-10"/>
        </w:rPr>
        <w:t> </w:t>
      </w:r>
      <w:r>
        <w:rPr>
          <w:spacing w:val="-2"/>
        </w:rPr>
        <w:t>ölçebilecek</w:t>
      </w:r>
      <w:r>
        <w:rPr>
          <w:spacing w:val="-12"/>
        </w:rPr>
        <w:t> </w:t>
      </w:r>
      <w:r>
        <w:rPr>
          <w:spacing w:val="-2"/>
        </w:rPr>
        <w:t>şekilde</w:t>
      </w:r>
      <w:r>
        <w:rPr>
          <w:spacing w:val="-12"/>
        </w:rPr>
        <w:t> </w:t>
      </w:r>
      <w:r>
        <w:rPr>
          <w:spacing w:val="-2"/>
        </w:rPr>
        <w:t>olmasıdır.</w:t>
      </w:r>
      <w:r>
        <w:rPr>
          <w:spacing w:val="-11"/>
        </w:rPr>
        <w:t> </w:t>
      </w:r>
      <w:r>
        <w:rPr>
          <w:spacing w:val="-2"/>
        </w:rPr>
        <w:t>2-Güvenirlik:</w:t>
      </w:r>
      <w:r>
        <w:rPr>
          <w:spacing w:val="-12"/>
        </w:rPr>
        <w:t> </w:t>
      </w:r>
      <w:r>
        <w:rPr>
          <w:spacing w:val="-2"/>
        </w:rPr>
        <w:t>Bir</w:t>
      </w:r>
      <w:r>
        <w:rPr>
          <w:spacing w:val="-12"/>
        </w:rPr>
        <w:t> </w:t>
      </w:r>
      <w:r>
        <w:rPr>
          <w:spacing w:val="-2"/>
        </w:rPr>
        <w:t>testin ölçtüğü</w:t>
      </w:r>
      <w:r>
        <w:rPr>
          <w:spacing w:val="-9"/>
        </w:rPr>
        <w:t> </w:t>
      </w:r>
      <w:r>
        <w:rPr>
          <w:spacing w:val="-2"/>
        </w:rPr>
        <w:t>alan</w:t>
      </w:r>
      <w:r>
        <w:rPr>
          <w:spacing w:val="-9"/>
        </w:rPr>
        <w:t> </w:t>
      </w:r>
      <w:r>
        <w:rPr>
          <w:spacing w:val="-2"/>
        </w:rPr>
        <w:t>ya</w:t>
      </w:r>
      <w:r>
        <w:rPr>
          <w:spacing w:val="-9"/>
        </w:rPr>
        <w:t> </w:t>
      </w:r>
      <w:r>
        <w:rPr>
          <w:spacing w:val="-2"/>
        </w:rPr>
        <w:t>da</w:t>
      </w:r>
      <w:r>
        <w:rPr>
          <w:spacing w:val="-8"/>
        </w:rPr>
        <w:t> </w:t>
      </w:r>
      <w:r>
        <w:rPr>
          <w:spacing w:val="-2"/>
        </w:rPr>
        <w:t>konuyu,</w:t>
      </w:r>
      <w:r>
        <w:rPr>
          <w:spacing w:val="-7"/>
        </w:rPr>
        <w:t> </w:t>
      </w:r>
      <w:r>
        <w:rPr>
          <w:spacing w:val="-2"/>
        </w:rPr>
        <w:t>her</w:t>
      </w:r>
      <w:r>
        <w:rPr>
          <w:spacing w:val="-9"/>
        </w:rPr>
        <w:t> </w:t>
      </w:r>
      <w:r>
        <w:rPr>
          <w:spacing w:val="-2"/>
        </w:rPr>
        <w:t>zaman</w:t>
      </w:r>
      <w:r>
        <w:rPr>
          <w:spacing w:val="-9"/>
        </w:rPr>
        <w:t> </w:t>
      </w:r>
      <w:r>
        <w:rPr>
          <w:spacing w:val="-2"/>
        </w:rPr>
        <w:t>aynı</w:t>
      </w:r>
      <w:r>
        <w:rPr>
          <w:spacing w:val="-9"/>
        </w:rPr>
        <w:t> </w:t>
      </w:r>
      <w:r>
        <w:rPr>
          <w:spacing w:val="-2"/>
        </w:rPr>
        <w:t>hassasiyetle</w:t>
      </w:r>
      <w:r>
        <w:rPr>
          <w:spacing w:val="-8"/>
        </w:rPr>
        <w:t> </w:t>
      </w:r>
      <w:r>
        <w:rPr>
          <w:spacing w:val="-2"/>
        </w:rPr>
        <w:t>ölçmesidir.</w:t>
      </w:r>
      <w:r>
        <w:rPr>
          <w:spacing w:val="-8"/>
        </w:rPr>
        <w:t> </w:t>
      </w:r>
      <w:r>
        <w:rPr>
          <w:spacing w:val="-2"/>
        </w:rPr>
        <w:t>3-Nesnellik:</w:t>
      </w:r>
      <w:r>
        <w:rPr>
          <w:spacing w:val="-8"/>
        </w:rPr>
        <w:t> </w:t>
      </w:r>
      <w:r>
        <w:rPr>
          <w:spacing w:val="-2"/>
        </w:rPr>
        <w:t>Bir</w:t>
      </w:r>
      <w:r>
        <w:rPr>
          <w:spacing w:val="-9"/>
        </w:rPr>
        <w:t> </w:t>
      </w:r>
      <w:r>
        <w:rPr>
          <w:spacing w:val="-2"/>
        </w:rPr>
        <w:t>testin</w:t>
      </w:r>
      <w:r>
        <w:rPr>
          <w:spacing w:val="-9"/>
        </w:rPr>
        <w:t> </w:t>
      </w:r>
      <w:r>
        <w:rPr>
          <w:spacing w:val="-2"/>
        </w:rPr>
        <w:t>nerede,</w:t>
      </w:r>
      <w:r>
        <w:rPr>
          <w:spacing w:val="-9"/>
        </w:rPr>
        <w:t> </w:t>
      </w:r>
      <w:r>
        <w:rPr>
          <w:spacing w:val="-2"/>
        </w:rPr>
        <w:t>ne </w:t>
      </w:r>
      <w:r>
        <w:rPr/>
        <w:t>zaman ve kim tarafından kullanıldığına bakılmaksızın sonuçların değişmemesi durumudur. 4- Kullanışlılık:</w:t>
      </w:r>
      <w:r>
        <w:rPr>
          <w:spacing w:val="-4"/>
        </w:rPr>
        <w:t> </w:t>
      </w:r>
      <w:r>
        <w:rPr/>
        <w:t>Testin</w:t>
      </w:r>
      <w:r>
        <w:rPr>
          <w:spacing w:val="-4"/>
        </w:rPr>
        <w:t> </w:t>
      </w:r>
      <w:r>
        <w:rPr/>
        <w:t>kolayca</w:t>
      </w:r>
      <w:r>
        <w:rPr>
          <w:spacing w:val="-4"/>
        </w:rPr>
        <w:t> </w:t>
      </w:r>
      <w:r>
        <w:rPr/>
        <w:t>uygulanabilmesidir.</w:t>
      </w:r>
      <w:r>
        <w:rPr>
          <w:spacing w:val="-4"/>
        </w:rPr>
        <w:t> </w:t>
      </w:r>
      <w:r>
        <w:rPr/>
        <w:t>5-</w:t>
      </w:r>
      <w:r>
        <w:rPr>
          <w:spacing w:val="-4"/>
        </w:rPr>
        <w:t> </w:t>
      </w:r>
      <w:r>
        <w:rPr/>
        <w:t>Örnekleyicilik:</w:t>
      </w:r>
      <w:r>
        <w:rPr>
          <w:spacing w:val="-4"/>
        </w:rPr>
        <w:t> </w:t>
      </w:r>
      <w:r>
        <w:rPr/>
        <w:t>Testin</w:t>
      </w:r>
      <w:r>
        <w:rPr>
          <w:spacing w:val="-4"/>
        </w:rPr>
        <w:t> </w:t>
      </w:r>
      <w:r>
        <w:rPr/>
        <w:t>uygulandığı</w:t>
      </w:r>
      <w:r>
        <w:rPr>
          <w:spacing w:val="-5"/>
        </w:rPr>
        <w:t> </w:t>
      </w:r>
      <w:r>
        <w:rPr/>
        <w:t>alanın</w:t>
      </w:r>
      <w:r>
        <w:rPr>
          <w:spacing w:val="-4"/>
        </w:rPr>
        <w:t> </w:t>
      </w:r>
      <w:r>
        <w:rPr/>
        <w:t>tümünü </w:t>
      </w:r>
      <w:r>
        <w:rPr>
          <w:spacing w:val="-4"/>
        </w:rPr>
        <w:t>kapsayacak bir</w:t>
      </w:r>
      <w:r>
        <w:rPr>
          <w:spacing w:val="-5"/>
        </w:rPr>
        <w:t> </w:t>
      </w:r>
      <w:r>
        <w:rPr>
          <w:spacing w:val="-4"/>
        </w:rPr>
        <w:t>örnekleme sahip</w:t>
      </w:r>
      <w:r>
        <w:rPr>
          <w:spacing w:val="-5"/>
        </w:rPr>
        <w:t> </w:t>
      </w:r>
      <w:r>
        <w:rPr>
          <w:spacing w:val="-4"/>
        </w:rPr>
        <w:t>olması durumudur. 6-Ayırtedicilik:</w:t>
      </w:r>
      <w:r>
        <w:rPr>
          <w:spacing w:val="-5"/>
        </w:rPr>
        <w:t> </w:t>
      </w:r>
      <w:r>
        <w:rPr>
          <w:spacing w:val="-4"/>
        </w:rPr>
        <w:t>Testin</w:t>
      </w:r>
      <w:r>
        <w:rPr>
          <w:spacing w:val="-6"/>
        </w:rPr>
        <w:t> </w:t>
      </w:r>
      <w:r>
        <w:rPr>
          <w:spacing w:val="-4"/>
        </w:rPr>
        <w:t>uygulandığı</w:t>
      </w:r>
      <w:r>
        <w:rPr>
          <w:spacing w:val="-5"/>
        </w:rPr>
        <w:t> </w:t>
      </w:r>
      <w:r>
        <w:rPr>
          <w:spacing w:val="-4"/>
        </w:rPr>
        <w:t>grubu</w:t>
      </w:r>
      <w:r>
        <w:rPr>
          <w:spacing w:val="-6"/>
        </w:rPr>
        <w:t> </w:t>
      </w:r>
      <w:r>
        <w:rPr>
          <w:spacing w:val="-4"/>
        </w:rPr>
        <w:t>en</w:t>
      </w:r>
      <w:r>
        <w:rPr>
          <w:spacing w:val="-6"/>
        </w:rPr>
        <w:t> </w:t>
      </w:r>
      <w:r>
        <w:rPr>
          <w:spacing w:val="-4"/>
        </w:rPr>
        <w:t>iyi,</w:t>
      </w:r>
      <w:r>
        <w:rPr>
          <w:spacing w:val="-7"/>
        </w:rPr>
        <w:t> </w:t>
      </w:r>
      <w:r>
        <w:rPr>
          <w:spacing w:val="-4"/>
        </w:rPr>
        <w:t>iyi, </w:t>
      </w:r>
      <w:r>
        <w:rPr/>
        <w:t>orta ve zayıf kategorilerinde ayırt edici niteliğe sahip olmasıdır” </w:t>
      </w:r>
      <w:r>
        <w:rPr>
          <w:i w:val="0"/>
          <w:sz w:val="20"/>
        </w:rPr>
        <w:t>(Çağlar, 1983; Tufan, 1997 akt. Dalkıran, 2008: 118).</w:t>
      </w:r>
    </w:p>
    <w:p>
      <w:pPr>
        <w:pStyle w:val="BodyText"/>
        <w:spacing w:before="241"/>
        <w:ind w:right="114"/>
        <w:jc w:val="both"/>
      </w:pPr>
      <w:r>
        <w:rPr/>
        <w:t>Ses eğitimi, güzel sanatlar liseleri ve üniversitelerin çeşitli programlarında yer almakla birlikte bu çalışmada yalnızca üniversitelerin Eğitim Fakülteleri’nde uygulanan “Bireysel Ses Eğitimi” dersi üzerine yoğunlaşılmıştır. Eğitim Fakültelerinin 2006 yılı müzik öğretmenliği lisans programı,</w:t>
      </w:r>
      <w:r>
        <w:rPr>
          <w:spacing w:val="40"/>
        </w:rPr>
        <w:t> </w:t>
      </w:r>
      <w:r>
        <w:rPr/>
        <w:t>“Bireysel Ses Eğitimi” ders içeriklerine bakıldığında “Bireysel Ses Eğitimi” dersinin, “Bireysel Ses Eğitimi I, Bireysel Ses Eğitimi II, Bireysel Ses Eğitimi III, Bireysel Ses Eğitimi IV” olmak üzere toplam dört yarıyılda yer aldığı görülmektedir. Egüz (1991: 1)’e göre ses, insan yaşamında konuşmak ve müzik yapmak gibi iki önemli işleve sahiptir. Ses eğitiminin konuşma eğitimi ve ses sağlığı ile ilişkisi vardır (Sapir vd., 1996; Mendes vd., 2004; Stegemöller vd., 2008; Siupsinskiene ve Lycke, 2010; Hazlett vd., 2011). Bu doğrultuda dersin en önemli amacı, müzik öğretmeni adaylarının günlük ve mesleki yaşantılarında en önemli iletişim aracı olacak seslerini doğru, güzel ve etkili kullanmalarını sağlamaktır. Ses eğitiminin önemi, sesin korunması ve eğitilip geliştirilmesi konusunda müzik öğretmeni adaylarına yol</w:t>
      </w:r>
      <w:r>
        <w:rPr>
          <w:spacing w:val="40"/>
        </w:rPr>
        <w:t> </w:t>
      </w:r>
      <w:r>
        <w:rPr/>
        <w:t>gösterilmesi temel hedefler arasındadır. Bunun yanı sıra, şarkı söylemek için doğru duruş</w:t>
      </w:r>
      <w:r>
        <w:rPr>
          <w:spacing w:val="40"/>
        </w:rPr>
        <w:t> </w:t>
      </w:r>
      <w:r>
        <w:rPr/>
        <w:t>pozisyonunun sağlanması, solunum ve konuşma organlarının tanıtılması, ses- nefes bağlantısının kurulması, sesin</w:t>
      </w:r>
      <w:r>
        <w:rPr>
          <w:spacing w:val="-4"/>
        </w:rPr>
        <w:t> </w:t>
      </w:r>
      <w:r>
        <w:rPr/>
        <w:t>tınısının</w:t>
      </w:r>
      <w:r>
        <w:rPr>
          <w:spacing w:val="-1"/>
        </w:rPr>
        <w:t> </w:t>
      </w:r>
      <w:r>
        <w:rPr/>
        <w:t>güçlendirilmesi, kelimelerin doğru</w:t>
      </w:r>
      <w:r>
        <w:rPr>
          <w:spacing w:val="-4"/>
        </w:rPr>
        <w:t> </w:t>
      </w:r>
      <w:r>
        <w:rPr/>
        <w:t>artikülasyon</w:t>
      </w:r>
      <w:r>
        <w:rPr>
          <w:spacing w:val="-1"/>
        </w:rPr>
        <w:t> </w:t>
      </w:r>
      <w:r>
        <w:rPr/>
        <w:t>ile</w:t>
      </w:r>
      <w:r>
        <w:rPr>
          <w:spacing w:val="-1"/>
        </w:rPr>
        <w:t> </w:t>
      </w:r>
      <w:r>
        <w:rPr/>
        <w:t>telaffuz edilmesi,</w:t>
      </w:r>
      <w:r>
        <w:rPr>
          <w:spacing w:val="-4"/>
        </w:rPr>
        <w:t> </w:t>
      </w:r>
      <w:r>
        <w:rPr/>
        <w:t>müzikalite ve yorumlama konusunda sesin geliştirilmesi, ulusal ve uluslararası repertuvarın tanıtılması ve uygulanması gibi hedefler, dersin amacına uygun ve bütünüyle ilişkilidir.</w:t>
      </w:r>
    </w:p>
    <w:p>
      <w:pPr>
        <w:pStyle w:val="BodyText"/>
        <w:ind w:left="0"/>
      </w:pPr>
    </w:p>
    <w:p>
      <w:pPr>
        <w:pStyle w:val="BodyText"/>
        <w:ind w:right="115"/>
        <w:jc w:val="both"/>
      </w:pPr>
      <w:r>
        <w:rPr/>
        <w:t>Dersin</w:t>
      </w:r>
      <w:r>
        <w:rPr>
          <w:spacing w:val="-3"/>
        </w:rPr>
        <w:t> </w:t>
      </w:r>
      <w:r>
        <w:rPr/>
        <w:t>amacına</w:t>
      </w:r>
      <w:r>
        <w:rPr>
          <w:spacing w:val="-1"/>
        </w:rPr>
        <w:t> </w:t>
      </w:r>
      <w:r>
        <w:rPr/>
        <w:t>yönelik</w:t>
      </w:r>
      <w:r>
        <w:rPr>
          <w:spacing w:val="-4"/>
        </w:rPr>
        <w:t> </w:t>
      </w:r>
      <w:r>
        <w:rPr/>
        <w:t>uygulanan eğitimler doğrultusunda her yarıyıl</w:t>
      </w:r>
      <w:r>
        <w:rPr>
          <w:spacing w:val="-3"/>
        </w:rPr>
        <w:t> </w:t>
      </w:r>
      <w:r>
        <w:rPr/>
        <w:t>sonunda adaylar final sınavlarına tabi tutulmaktadır. Müzik</w:t>
      </w:r>
      <w:r>
        <w:rPr>
          <w:spacing w:val="-1"/>
        </w:rPr>
        <w:t> </w:t>
      </w:r>
      <w:r>
        <w:rPr/>
        <w:t>öğretmeni adaylarının</w:t>
      </w:r>
      <w:r>
        <w:rPr>
          <w:spacing w:val="-1"/>
        </w:rPr>
        <w:t> </w:t>
      </w:r>
      <w:r>
        <w:rPr/>
        <w:t>ses performanslarının</w:t>
      </w:r>
      <w:r>
        <w:rPr>
          <w:spacing w:val="-1"/>
        </w:rPr>
        <w:t> </w:t>
      </w:r>
      <w:r>
        <w:rPr/>
        <w:t>ölçüldüğü</w:t>
      </w:r>
      <w:r>
        <w:rPr>
          <w:spacing w:val="-1"/>
        </w:rPr>
        <w:t> </w:t>
      </w:r>
      <w:r>
        <w:rPr/>
        <w:t>bu sınavlarda, adaylar hazırlanan repertuvarı eşlik ile birlikte seslendirmekte ve adayların performansları ders uzmanı öğretim elemanları tarafından puanlanmaktadır. Puanlamaların nesnel bir şekilde yapılması amacıyla ölçme araçları büyük önem taşımaktadır. Araştırmanın amacı, “Bireysel Ses Eğitimi” dersi sınavlarında kullanılmak üzere bir performans ölçeği geliştirmektir.</w:t>
      </w:r>
    </w:p>
    <w:p>
      <w:pPr>
        <w:pStyle w:val="BodyText"/>
        <w:ind w:left="0"/>
      </w:pPr>
    </w:p>
    <w:p>
      <w:pPr>
        <w:pStyle w:val="Heading2"/>
      </w:pPr>
      <w:r>
        <w:rPr>
          <w:spacing w:val="-2"/>
        </w:rPr>
        <w:t>YÖNTEM</w:t>
      </w:r>
    </w:p>
    <w:p>
      <w:pPr>
        <w:pStyle w:val="Heading3"/>
        <w:spacing w:line="241" w:lineRule="exact" w:before="241"/>
      </w:pPr>
      <w:r>
        <w:rPr/>
        <w:t>Araştırma</w:t>
      </w:r>
      <w:r>
        <w:rPr>
          <w:spacing w:val="-8"/>
        </w:rPr>
        <w:t> </w:t>
      </w:r>
      <w:r>
        <w:rPr>
          <w:spacing w:val="-2"/>
        </w:rPr>
        <w:t>Modeli</w:t>
      </w:r>
    </w:p>
    <w:p>
      <w:pPr>
        <w:pStyle w:val="BodyText"/>
        <w:ind w:right="115"/>
        <w:jc w:val="both"/>
      </w:pPr>
      <w:r>
        <w:rPr/>
        <w:t>Bu araştırmada, betimsel araştırma yöntemlerinden tarama modeli kullanılmıştır. Tarama modelinde araştırmaya konu olan olay, birey ya da nesne, kendi koşulları içinde, değiştirilmeden, dış faktörlerden etkilenilmeden, olduğu gibi tanımlanmaya çalışılır. Önemli olan, onu uygun biçimde gözleyip belirleyebilmektir (Karasar, 2006: 77).</w:t>
      </w:r>
    </w:p>
    <w:p>
      <w:pPr>
        <w:pStyle w:val="Heading3"/>
        <w:spacing w:before="241"/>
      </w:pPr>
      <w:r>
        <w:rPr/>
        <w:t>Evren</w:t>
      </w:r>
      <w:r>
        <w:rPr>
          <w:spacing w:val="-7"/>
        </w:rPr>
        <w:t> </w:t>
      </w:r>
      <w:r>
        <w:rPr/>
        <w:t>ve</w:t>
      </w:r>
      <w:r>
        <w:rPr>
          <w:spacing w:val="-6"/>
        </w:rPr>
        <w:t> </w:t>
      </w:r>
      <w:r>
        <w:rPr>
          <w:spacing w:val="-2"/>
        </w:rPr>
        <w:t>Örneklem</w:t>
      </w:r>
    </w:p>
    <w:p>
      <w:pPr>
        <w:pStyle w:val="BodyText"/>
        <w:ind w:right="115"/>
        <w:jc w:val="both"/>
      </w:pPr>
      <w:r>
        <w:rPr/>
        <w:t>Araştırmanın evrenini Türkiye’deki tüm Müzik Eğitimi Anabilim Dalları oluşturmaktadır. Örneklem grubunu ise Mehmet Akif Ersoy Üniversitesi, Adnan Menderes Üniversitesi ve Uludağ Üniversitesi</w:t>
      </w:r>
      <w:r>
        <w:rPr>
          <w:spacing w:val="40"/>
        </w:rPr>
        <w:t> </w:t>
      </w:r>
      <w:r>
        <w:rPr/>
        <w:t>Eğitim Fakültelerinin Müzik Eğitimi Anabilim Dallarında 2017-2018 eğitim öğretim yılında öğrenim</w:t>
      </w:r>
      <w:r>
        <w:rPr>
          <w:spacing w:val="40"/>
        </w:rPr>
        <w:t> </w:t>
      </w:r>
      <w:r>
        <w:rPr/>
        <w:t>gören bireysel ses eğitimi dersi öğrencilerinden 182 öğrenci oluşturmaktadır.</w:t>
      </w:r>
    </w:p>
    <w:p>
      <w:pPr>
        <w:pStyle w:val="BodyText"/>
        <w:spacing w:before="1"/>
        <w:ind w:left="0"/>
      </w:pPr>
    </w:p>
    <w:p>
      <w:pPr>
        <w:pStyle w:val="Heading3"/>
        <w:spacing w:line="241" w:lineRule="exact"/>
      </w:pPr>
      <w:r>
        <w:rPr/>
        <w:t>Verilerin</w:t>
      </w:r>
      <w:r>
        <w:rPr>
          <w:spacing w:val="-12"/>
        </w:rPr>
        <w:t> </w:t>
      </w:r>
      <w:r>
        <w:rPr>
          <w:spacing w:val="-2"/>
        </w:rPr>
        <w:t>Toplanması</w:t>
      </w:r>
    </w:p>
    <w:p>
      <w:pPr>
        <w:pStyle w:val="BodyText"/>
        <w:ind w:right="118"/>
        <w:jc w:val="both"/>
      </w:pPr>
      <w:r>
        <w:rPr/>
        <w:t>Eğitim alanındaki çalışmalarda genellikle kullanılan tarama modeli göz önünde bulundurularak, bireysel ses eğitimi alanında belgesel tarama yapılmış, ilgili üniversitelerin “Bireysel Ses Eğitimi” ders içerikleri incelenerek</w:t>
      </w:r>
      <w:r>
        <w:rPr>
          <w:spacing w:val="63"/>
        </w:rPr>
        <w:t> </w:t>
      </w:r>
      <w:r>
        <w:rPr/>
        <w:t>bir</w:t>
      </w:r>
      <w:r>
        <w:rPr>
          <w:spacing w:val="61"/>
        </w:rPr>
        <w:t> </w:t>
      </w:r>
      <w:r>
        <w:rPr/>
        <w:t>madde</w:t>
      </w:r>
      <w:r>
        <w:rPr>
          <w:spacing w:val="64"/>
        </w:rPr>
        <w:t> </w:t>
      </w:r>
      <w:r>
        <w:rPr/>
        <w:t>havuzu</w:t>
      </w:r>
      <w:r>
        <w:rPr>
          <w:spacing w:val="62"/>
        </w:rPr>
        <w:t> </w:t>
      </w:r>
      <w:r>
        <w:rPr/>
        <w:t>oluşturulmuştur.</w:t>
      </w:r>
      <w:r>
        <w:rPr>
          <w:spacing w:val="62"/>
        </w:rPr>
        <w:t> </w:t>
      </w:r>
      <w:r>
        <w:rPr/>
        <w:t>Uzman</w:t>
      </w:r>
      <w:r>
        <w:rPr>
          <w:spacing w:val="60"/>
        </w:rPr>
        <w:t> </w:t>
      </w:r>
      <w:r>
        <w:rPr/>
        <w:t>görüşlerine</w:t>
      </w:r>
      <w:r>
        <w:rPr>
          <w:spacing w:val="62"/>
        </w:rPr>
        <w:t> </w:t>
      </w:r>
      <w:r>
        <w:rPr/>
        <w:t>sunulan</w:t>
      </w:r>
      <w:r>
        <w:rPr>
          <w:spacing w:val="63"/>
        </w:rPr>
        <w:t> </w:t>
      </w:r>
      <w:r>
        <w:rPr/>
        <w:t>maddelerin,</w:t>
      </w:r>
      <w:r>
        <w:rPr>
          <w:spacing w:val="61"/>
        </w:rPr>
        <w:t> </w:t>
      </w:r>
      <w:r>
        <w:rPr>
          <w:spacing w:val="-2"/>
        </w:rPr>
        <w:t>kapsam</w:t>
      </w:r>
    </w:p>
    <w:p>
      <w:pPr>
        <w:spacing w:after="0"/>
        <w:jc w:val="both"/>
        <w:sectPr>
          <w:pgSz w:w="11910" w:h="16840"/>
          <w:pgMar w:header="710" w:footer="992" w:top="1960" w:bottom="1180" w:left="1300" w:right="1300"/>
        </w:sectPr>
      </w:pPr>
    </w:p>
    <w:p>
      <w:pPr>
        <w:pStyle w:val="BodyText"/>
        <w:ind w:right="117"/>
        <w:jc w:val="both"/>
      </w:pPr>
      <w:r>
        <w:rPr/>
        <w:t>geçerliği alınmıştır. Görüşlere uygun olarak bazı maddeler tamamen çıkartılmış bazıları ise yeniden </w:t>
      </w:r>
      <w:r>
        <w:rPr>
          <w:spacing w:val="-2"/>
        </w:rPr>
        <w:t>düzenlenmiştir.</w:t>
      </w:r>
    </w:p>
    <w:p>
      <w:pPr>
        <w:pStyle w:val="BodyText"/>
        <w:spacing w:before="241"/>
        <w:ind w:right="115"/>
        <w:jc w:val="both"/>
      </w:pPr>
      <w:r>
        <w:rPr/>
        <w:t>“Sınav Performansı”, “Yarıyıl İçi Durum”, “Yarıyıl Sonu Ürün” olarak düşünülen ölçek, uzman görüşlerinin alınmasının ardından “Sınav Performansı Boyutu” ve “Yarıyıl İçi Durum Boyutu” olarak iki boyuta düşürülmüştür. “Yarıyıl Sonu Ürün” adı altında incelenecek repertuvar boyutu, “Sınav Performansı” boyutuna dâhil edilmiştir. Hedef davranış olarak, sınav performansı sırasında öğrencinin sınıf düzeyine uygun bir repertuvar seslendirmesi temel alınmıştır. “Yüz ve vücut hareketlerini kullanarak yorumlama” maddesi üst bilişsel beceriyi ölçtüğü dayanağı ile ölçekten çıkarılmıştır.</w:t>
      </w:r>
    </w:p>
    <w:p>
      <w:pPr>
        <w:pStyle w:val="BodyText"/>
        <w:ind w:left="0"/>
      </w:pPr>
    </w:p>
    <w:p>
      <w:pPr>
        <w:pStyle w:val="BodyText"/>
        <w:ind w:right="115"/>
        <w:jc w:val="both"/>
      </w:pPr>
      <w:r>
        <w:rPr/>
        <w:t>Ölçek maddelerinin belirsizlik durumu yaratmadan kolay anlaşılabilir ve sade olması gerekmektedir. İfade belirsizliğine yol açan maddelere yer verilmemelidir (Tezbaşaran, 1996: 12). Bu doğrultuda “Bedensel ve ruhsal olarak şarkı söylemeye hazır olma” davranışı, “İçsel (zihinsel, ruhsal) ve dışsal (bedensel) yumuşama ile şarkı söylemeye hazır olma olarak yeniden düzenlenmiştir. Bunun yanı sıra “Eşlik ile uyum içerisinde seslendirme” maddesi “Eşlik ile birlikte ritmik, melodik ve müzikal uyum içerisinde olma” olarak yeniden düzenlenmiştir. Tüm bu görüşler neticesinde “Sınav Performans</w:t>
      </w:r>
      <w:r>
        <w:rPr>
          <w:spacing w:val="40"/>
        </w:rPr>
        <w:t> </w:t>
      </w:r>
      <w:r>
        <w:rPr/>
        <w:t>Boyutu (Teknik, Müzikal Etki ve Yorumlama, Repertuvar)” ve “Yarıyıl İçi Durum Boyutu” olmak üzere</w:t>
      </w:r>
      <w:r>
        <w:rPr>
          <w:spacing w:val="40"/>
        </w:rPr>
        <w:t> </w:t>
      </w:r>
      <w:r>
        <w:rPr/>
        <w:t>iki temel boyuttan ve 16 maddeden oluşan ölçek oluşturulmuştur.</w:t>
      </w:r>
      <w:r>
        <w:rPr>
          <w:spacing w:val="80"/>
        </w:rPr>
        <w:t> </w:t>
      </w:r>
      <w:r>
        <w:rPr/>
        <w:t>5’li likert tipi ölçeği, ‘‘1-çok düşük, 2-ortanın altında, 3-orta, 4-ortanın üstünde, 5-çok iyi’’ seçenekleri ile derecelendirilmiş ve ölçek ön uygulamaya hazır hale getirilmiştir. Ön uygulama Mehmet Akif Ersoy Üniversitesi Eğitim Fakültesi</w:t>
      </w:r>
      <w:r>
        <w:rPr>
          <w:spacing w:val="40"/>
        </w:rPr>
        <w:t> </w:t>
      </w:r>
      <w:r>
        <w:rPr/>
        <w:t>Müzik Eğitimi Anabilim Dalı’nda uygulanan yarıyıl sonu sınavında 54 öğrencinin performansının 2 öğretim elemanı tarafından ölçülmesiyle gerçekleştirilmiştir. Ön uygulamanın ardından gerekli istatistiksel analizler yapılmış ölçeğe son hali verilmiştir. Son haline karar verilen ölçek ile veriler, örneklem grubundaki öğrencilerin performanslarının 9 öğretim elemanı tarafından puanlanmasıyla </w:t>
      </w:r>
      <w:r>
        <w:rPr>
          <w:spacing w:val="-2"/>
        </w:rPr>
        <w:t>toplanmıştır.</w:t>
      </w:r>
    </w:p>
    <w:p>
      <w:pPr>
        <w:pStyle w:val="Heading3"/>
        <w:spacing w:before="240"/>
      </w:pPr>
      <w:r>
        <w:rPr/>
        <w:t>Verilerin</w:t>
      </w:r>
      <w:r>
        <w:rPr>
          <w:spacing w:val="-15"/>
        </w:rPr>
        <w:t> </w:t>
      </w:r>
      <w:r>
        <w:rPr>
          <w:spacing w:val="-2"/>
        </w:rPr>
        <w:t>Analizi</w:t>
      </w:r>
    </w:p>
    <w:p>
      <w:pPr>
        <w:pStyle w:val="BodyText"/>
        <w:spacing w:before="1"/>
        <w:ind w:right="117"/>
        <w:jc w:val="both"/>
      </w:pPr>
      <w:r>
        <w:rPr/>
        <w:t>Elde edilen veriler tek tek çözümlenmiş ve değerlendirilmiştir. Geliştirilen ölçme aracının yapı geçerliği için temel bileşenler analizine ve ölçme aracı kullanılarak verilen notlar ile kullanılmadan verilen notlar arasındaki korelasyona bakılmıştır. Ölçme aracının güvenirliğini tespit etmek amacıyla hesaplanan Cronbach’s Alfa güvenilirlik katsayısı .90, Kappa puanlayıcılar arası güvenilirlik katsayısı .78 olarak </w:t>
      </w:r>
      <w:r>
        <w:rPr>
          <w:spacing w:val="-2"/>
        </w:rPr>
        <w:t>bulunmuştur.</w:t>
      </w:r>
    </w:p>
    <w:p>
      <w:pPr>
        <w:pStyle w:val="Heading2"/>
        <w:spacing w:before="240"/>
        <w:jc w:val="both"/>
      </w:pPr>
      <w:r>
        <w:rPr/>
        <w:t>BULGULAR</w:t>
      </w:r>
      <w:r>
        <w:rPr>
          <w:spacing w:val="-9"/>
        </w:rPr>
        <w:t> </w:t>
      </w:r>
      <w:r>
        <w:rPr/>
        <w:t>VE</w:t>
      </w:r>
      <w:r>
        <w:rPr>
          <w:spacing w:val="-11"/>
        </w:rPr>
        <w:t> </w:t>
      </w:r>
      <w:r>
        <w:rPr>
          <w:spacing w:val="-2"/>
        </w:rPr>
        <w:t>YORUM</w:t>
      </w:r>
    </w:p>
    <w:p>
      <w:pPr>
        <w:pStyle w:val="BodyText"/>
        <w:spacing w:before="2"/>
        <w:ind w:left="0"/>
        <w:rPr>
          <w:b/>
        </w:rPr>
      </w:pPr>
    </w:p>
    <w:p>
      <w:pPr>
        <w:pStyle w:val="BodyText"/>
        <w:ind w:right="120"/>
        <w:jc w:val="both"/>
      </w:pPr>
      <w:r>
        <w:rPr/>
        <w:t>“Bireysel Ses Eğitimi” dersi için geliştirilen ölçeğin güvenirliğine ve geçerliğine ilişkin bulgular ve yorumları şu şekildedir:</w:t>
      </w:r>
    </w:p>
    <w:p>
      <w:pPr>
        <w:pStyle w:val="Heading3"/>
        <w:spacing w:before="240"/>
      </w:pPr>
      <w:r>
        <w:rPr/>
        <w:t>Bireysel</w:t>
      </w:r>
      <w:r>
        <w:rPr>
          <w:spacing w:val="-8"/>
        </w:rPr>
        <w:t> </w:t>
      </w:r>
      <w:r>
        <w:rPr/>
        <w:t>Ses</w:t>
      </w:r>
      <w:r>
        <w:rPr>
          <w:spacing w:val="-3"/>
        </w:rPr>
        <w:t> </w:t>
      </w:r>
      <w:r>
        <w:rPr/>
        <w:t>Eğitimi</w:t>
      </w:r>
      <w:r>
        <w:rPr>
          <w:spacing w:val="-7"/>
        </w:rPr>
        <w:t> </w:t>
      </w:r>
      <w:r>
        <w:rPr/>
        <w:t>Dersi</w:t>
      </w:r>
      <w:r>
        <w:rPr>
          <w:spacing w:val="-7"/>
        </w:rPr>
        <w:t> </w:t>
      </w:r>
      <w:r>
        <w:rPr/>
        <w:t>Ölçeğinin</w:t>
      </w:r>
      <w:r>
        <w:rPr>
          <w:spacing w:val="-7"/>
        </w:rPr>
        <w:t> </w:t>
      </w:r>
      <w:r>
        <w:rPr/>
        <w:t>Güvenirliğine</w:t>
      </w:r>
      <w:r>
        <w:rPr>
          <w:spacing w:val="-8"/>
        </w:rPr>
        <w:t> </w:t>
      </w:r>
      <w:r>
        <w:rPr/>
        <w:t>İlişkin</w:t>
      </w:r>
      <w:r>
        <w:rPr>
          <w:spacing w:val="-7"/>
        </w:rPr>
        <w:t> </w:t>
      </w:r>
      <w:r>
        <w:rPr/>
        <w:t>Bulgular</w:t>
      </w:r>
      <w:r>
        <w:rPr>
          <w:spacing w:val="-7"/>
        </w:rPr>
        <w:t> </w:t>
      </w:r>
      <w:r>
        <w:rPr/>
        <w:t>ve</w:t>
      </w:r>
      <w:r>
        <w:rPr>
          <w:spacing w:val="-4"/>
        </w:rPr>
        <w:t> </w:t>
      </w:r>
      <w:r>
        <w:rPr>
          <w:spacing w:val="-2"/>
        </w:rPr>
        <w:t>Yorum</w:t>
      </w:r>
    </w:p>
    <w:p>
      <w:pPr>
        <w:pStyle w:val="BodyText"/>
        <w:spacing w:before="1"/>
        <w:ind w:right="118"/>
        <w:jc w:val="both"/>
      </w:pPr>
      <w:r>
        <w:rPr/>
        <w:t>Ölçeğin güvenirliğini tespit etmek amacıyla iç tutarlılık (Cronbach’s Alfa) katsayısı ve Kappa puanlayıcılar arası güvenilirlik katsayısı belirlenmiştir.</w:t>
      </w:r>
    </w:p>
    <w:p>
      <w:pPr>
        <w:pStyle w:val="BodyText"/>
        <w:ind w:left="0"/>
      </w:pPr>
    </w:p>
    <w:p>
      <w:pPr>
        <w:pStyle w:val="BodyText"/>
        <w:spacing w:before="1"/>
        <w:ind w:right="114"/>
        <w:jc w:val="both"/>
      </w:pPr>
      <w:r>
        <w:rPr/>
        <w:t>16 maddeden oluşan ölçek için 54 öğrencinin performanslarına dayalı olarak iki puanlayıcının verdiği puanların ortalamasının alınıp alınamayacağı, puanlayıcıların her bir madde için verdiği puanlar arası tutarlılığa bağlıdır. Bu nedenle puanlayıcılar arası tutarlılığın istatistiksel olarak incelenmesi için Kappa puanlayıcılar</w:t>
      </w:r>
      <w:r>
        <w:rPr>
          <w:spacing w:val="-4"/>
        </w:rPr>
        <w:t> </w:t>
      </w:r>
      <w:r>
        <w:rPr/>
        <w:t>arası</w:t>
      </w:r>
      <w:r>
        <w:rPr>
          <w:spacing w:val="-4"/>
        </w:rPr>
        <w:t> </w:t>
      </w:r>
      <w:r>
        <w:rPr/>
        <w:t>güvenirlik</w:t>
      </w:r>
      <w:r>
        <w:rPr>
          <w:spacing w:val="-4"/>
        </w:rPr>
        <w:t> </w:t>
      </w:r>
      <w:r>
        <w:rPr/>
        <w:t>katsayısı</w:t>
      </w:r>
      <w:r>
        <w:rPr>
          <w:spacing w:val="-4"/>
        </w:rPr>
        <w:t> </w:t>
      </w:r>
      <w:r>
        <w:rPr/>
        <w:t>.78</w:t>
      </w:r>
      <w:r>
        <w:rPr>
          <w:spacing w:val="-2"/>
        </w:rPr>
        <w:t> </w:t>
      </w:r>
      <w:r>
        <w:rPr/>
        <w:t>olarak</w:t>
      </w:r>
      <w:r>
        <w:rPr>
          <w:spacing w:val="-1"/>
        </w:rPr>
        <w:t> </w:t>
      </w:r>
      <w:r>
        <w:rPr/>
        <w:t>belirlenmiştir.</w:t>
      </w:r>
      <w:r>
        <w:rPr>
          <w:spacing w:val="-4"/>
        </w:rPr>
        <w:t> </w:t>
      </w:r>
      <w:r>
        <w:rPr/>
        <w:t>Kappa katsayısının</w:t>
      </w:r>
      <w:r>
        <w:rPr>
          <w:spacing w:val="-1"/>
        </w:rPr>
        <w:t> </w:t>
      </w:r>
      <w:r>
        <w:rPr/>
        <w:t>.60’tan</w:t>
      </w:r>
      <w:r>
        <w:rPr>
          <w:spacing w:val="-4"/>
        </w:rPr>
        <w:t> </w:t>
      </w:r>
      <w:r>
        <w:rPr/>
        <w:t>büyük</w:t>
      </w:r>
      <w:r>
        <w:rPr>
          <w:spacing w:val="-4"/>
        </w:rPr>
        <w:t> </w:t>
      </w:r>
      <w:r>
        <w:rPr/>
        <w:t>olması puanlayıcılar arası tutarlılığın olduğunu göstermektedir (Kutlu ve diğerleri, 2010 akt. Özdemir, 2012: 37). Puanlayıcıların her bir madde için verdikleri puanların ortalamasının alınabileceği tespit edilmiştir. Ölçme aracında yer alan maddelerin birbirleriyle ne derecede tutarlı olduklarını belirlemek amacıyla yapılan iç tutarlılık testi bulguları tablo 1’de verilmiştir.</w:t>
      </w:r>
    </w:p>
    <w:p>
      <w:pPr>
        <w:spacing w:after="0"/>
        <w:jc w:val="both"/>
        <w:sectPr>
          <w:pgSz w:w="11910" w:h="16840"/>
          <w:pgMar w:header="710" w:footer="992" w:top="1960" w:bottom="1180" w:left="1300" w:right="1300"/>
        </w:sectPr>
      </w:pPr>
    </w:p>
    <w:p>
      <w:pPr>
        <w:pStyle w:val="BodyText"/>
        <w:ind w:left="0"/>
      </w:pPr>
    </w:p>
    <w:p>
      <w:pPr>
        <w:pStyle w:val="BodyText"/>
        <w:tabs>
          <w:tab w:pos="9039" w:val="left" w:leader="none"/>
        </w:tabs>
      </w:pPr>
      <w:r>
        <w:rPr/>
        <w:t>T</w:t>
      </w:r>
      <w:r>
        <w:rPr>
          <w:u w:val="single" w:color="152935"/>
        </w:rPr>
        <w:t>ablo</w:t>
      </w:r>
      <w:r>
        <w:rPr>
          <w:spacing w:val="-5"/>
          <w:u w:val="single" w:color="152935"/>
        </w:rPr>
        <w:t> </w:t>
      </w:r>
      <w:r>
        <w:rPr>
          <w:u w:val="single" w:color="152935"/>
        </w:rPr>
        <w:t>1:</w:t>
      </w:r>
      <w:r>
        <w:rPr>
          <w:spacing w:val="55"/>
          <w:u w:val="single" w:color="152935"/>
        </w:rPr>
        <w:t> </w:t>
      </w:r>
      <w:r>
        <w:rPr>
          <w:u w:val="single" w:color="152935"/>
        </w:rPr>
        <w:t>Ölçme</w:t>
      </w:r>
      <w:r>
        <w:rPr>
          <w:spacing w:val="-5"/>
          <w:u w:val="single" w:color="152935"/>
        </w:rPr>
        <w:t> </w:t>
      </w:r>
      <w:r>
        <w:rPr>
          <w:u w:val="single" w:color="152935"/>
        </w:rPr>
        <w:t>Aracının</w:t>
      </w:r>
      <w:r>
        <w:rPr>
          <w:spacing w:val="-2"/>
          <w:u w:val="single" w:color="152935"/>
        </w:rPr>
        <w:t> </w:t>
      </w:r>
      <w:r>
        <w:rPr>
          <w:u w:val="single" w:color="152935"/>
        </w:rPr>
        <w:t>İç</w:t>
      </w:r>
      <w:r>
        <w:rPr>
          <w:spacing w:val="-5"/>
          <w:u w:val="single" w:color="152935"/>
        </w:rPr>
        <w:t> </w:t>
      </w:r>
      <w:r>
        <w:rPr>
          <w:u w:val="single" w:color="152935"/>
        </w:rPr>
        <w:t>Tutarlılık</w:t>
      </w:r>
      <w:r>
        <w:rPr>
          <w:spacing w:val="-5"/>
          <w:u w:val="single" w:color="152935"/>
        </w:rPr>
        <w:t> </w:t>
      </w:r>
      <w:r>
        <w:rPr>
          <w:spacing w:val="-2"/>
          <w:u w:val="single" w:color="152935"/>
        </w:rPr>
        <w:t>Katsayıları</w:t>
      </w:r>
      <w:r>
        <w:rPr>
          <w:u w:val="single" w:color="152935"/>
        </w:rPr>
        <w:tab/>
      </w:r>
    </w:p>
    <w:p>
      <w:pPr>
        <w:pStyle w:val="BodyText"/>
        <w:spacing w:before="91" w:after="1"/>
        <w:ind w:left="0"/>
      </w:pPr>
    </w:p>
    <w:tbl>
      <w:tblPr>
        <w:tblW w:w="0" w:type="auto"/>
        <w:jc w:val="left"/>
        <w:tblInd w:w="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011"/>
        <w:gridCol w:w="439"/>
        <w:gridCol w:w="391"/>
      </w:tblGrid>
      <w:tr>
        <w:trPr>
          <w:trHeight w:val="242" w:hRule="atLeast"/>
        </w:trPr>
        <w:tc>
          <w:tcPr>
            <w:tcW w:w="8011" w:type="dxa"/>
            <w:tcBorders>
              <w:bottom w:val="single" w:sz="8" w:space="0" w:color="152935"/>
            </w:tcBorders>
          </w:tcPr>
          <w:p>
            <w:pPr>
              <w:pStyle w:val="TableParagraph"/>
              <w:spacing w:line="222" w:lineRule="exact"/>
              <w:ind w:left="289"/>
              <w:jc w:val="center"/>
              <w:rPr>
                <w:b/>
                <w:sz w:val="20"/>
              </w:rPr>
            </w:pPr>
            <w:r>
              <w:rPr>
                <w:b/>
                <w:spacing w:val="-2"/>
                <w:sz w:val="20"/>
              </w:rPr>
              <w:t>Ölçütler</w:t>
            </w:r>
          </w:p>
        </w:tc>
        <w:tc>
          <w:tcPr>
            <w:tcW w:w="439" w:type="dxa"/>
            <w:tcBorders>
              <w:bottom w:val="single" w:sz="8" w:space="0" w:color="152935"/>
            </w:tcBorders>
          </w:tcPr>
          <w:p>
            <w:pPr>
              <w:pStyle w:val="TableParagraph"/>
              <w:spacing w:line="222" w:lineRule="exact"/>
              <w:ind w:right="2"/>
              <w:jc w:val="right"/>
              <w:rPr>
                <w:b/>
                <w:sz w:val="20"/>
              </w:rPr>
            </w:pPr>
            <w:r>
              <w:rPr>
                <w:b/>
                <w:spacing w:val="-10"/>
                <w:w w:val="70"/>
                <w:sz w:val="20"/>
              </w:rPr>
              <w:t>α</w:t>
            </w:r>
          </w:p>
        </w:tc>
        <w:tc>
          <w:tcPr>
            <w:tcW w:w="391" w:type="dxa"/>
            <w:tcBorders>
              <w:bottom w:val="single" w:sz="8" w:space="0" w:color="152935"/>
            </w:tcBorders>
          </w:tcPr>
          <w:p>
            <w:pPr>
              <w:pStyle w:val="TableParagraph"/>
              <w:rPr>
                <w:rFonts w:ascii="Times New Roman"/>
                <w:sz w:val="16"/>
              </w:rPr>
            </w:pPr>
          </w:p>
        </w:tc>
      </w:tr>
      <w:tr>
        <w:trPr>
          <w:trHeight w:val="263" w:hRule="atLeast"/>
        </w:trPr>
        <w:tc>
          <w:tcPr>
            <w:tcW w:w="8011" w:type="dxa"/>
            <w:tcBorders>
              <w:top w:val="single" w:sz="8" w:space="0" w:color="152935"/>
            </w:tcBorders>
          </w:tcPr>
          <w:p>
            <w:pPr>
              <w:pStyle w:val="TableParagraph"/>
              <w:spacing w:line="240" w:lineRule="exact"/>
              <w:ind w:left="50"/>
              <w:rPr>
                <w:sz w:val="20"/>
              </w:rPr>
            </w:pPr>
            <w:r>
              <w:rPr>
                <w:b/>
                <w:sz w:val="20"/>
              </w:rPr>
              <w:t>1</w:t>
            </w:r>
            <w:r>
              <w:rPr>
                <w:b/>
                <w:spacing w:val="31"/>
                <w:sz w:val="20"/>
              </w:rPr>
              <w:t>  </w:t>
            </w:r>
            <w:r>
              <w:rPr>
                <w:color w:val="010205"/>
                <w:sz w:val="20"/>
              </w:rPr>
              <w:t>İçsel(zihinsel,</w:t>
            </w:r>
            <w:r>
              <w:rPr>
                <w:color w:val="010205"/>
                <w:spacing w:val="-6"/>
                <w:sz w:val="20"/>
              </w:rPr>
              <w:t> </w:t>
            </w:r>
            <w:r>
              <w:rPr>
                <w:color w:val="010205"/>
                <w:sz w:val="20"/>
              </w:rPr>
              <w:t>ruhsal)</w:t>
            </w:r>
            <w:r>
              <w:rPr>
                <w:color w:val="010205"/>
                <w:spacing w:val="-6"/>
                <w:sz w:val="20"/>
              </w:rPr>
              <w:t> </w:t>
            </w:r>
            <w:r>
              <w:rPr>
                <w:color w:val="010205"/>
                <w:sz w:val="20"/>
              </w:rPr>
              <w:t>ve</w:t>
            </w:r>
            <w:r>
              <w:rPr>
                <w:color w:val="010205"/>
                <w:spacing w:val="-4"/>
                <w:sz w:val="20"/>
              </w:rPr>
              <w:t> </w:t>
            </w:r>
            <w:r>
              <w:rPr>
                <w:color w:val="010205"/>
                <w:sz w:val="20"/>
              </w:rPr>
              <w:t>dışsal(bedensel)</w:t>
            </w:r>
            <w:r>
              <w:rPr>
                <w:color w:val="010205"/>
                <w:spacing w:val="-7"/>
                <w:sz w:val="20"/>
              </w:rPr>
              <w:t> </w:t>
            </w:r>
            <w:r>
              <w:rPr>
                <w:color w:val="010205"/>
                <w:sz w:val="20"/>
              </w:rPr>
              <w:t>yumuşama</w:t>
            </w:r>
            <w:r>
              <w:rPr>
                <w:color w:val="010205"/>
                <w:spacing w:val="-6"/>
                <w:sz w:val="20"/>
              </w:rPr>
              <w:t> </w:t>
            </w:r>
            <w:r>
              <w:rPr>
                <w:color w:val="010205"/>
                <w:sz w:val="20"/>
              </w:rPr>
              <w:t>ile</w:t>
            </w:r>
            <w:r>
              <w:rPr>
                <w:color w:val="010205"/>
                <w:spacing w:val="-6"/>
                <w:sz w:val="20"/>
              </w:rPr>
              <w:t> </w:t>
            </w:r>
            <w:r>
              <w:rPr>
                <w:color w:val="010205"/>
                <w:sz w:val="20"/>
              </w:rPr>
              <w:t>şarkı</w:t>
            </w:r>
            <w:r>
              <w:rPr>
                <w:color w:val="010205"/>
                <w:spacing w:val="-6"/>
                <w:sz w:val="20"/>
              </w:rPr>
              <w:t> </w:t>
            </w:r>
            <w:r>
              <w:rPr>
                <w:color w:val="010205"/>
                <w:sz w:val="20"/>
              </w:rPr>
              <w:t>söylemeye</w:t>
            </w:r>
            <w:r>
              <w:rPr>
                <w:color w:val="010205"/>
                <w:spacing w:val="-6"/>
                <w:sz w:val="20"/>
              </w:rPr>
              <w:t> </w:t>
            </w:r>
            <w:r>
              <w:rPr>
                <w:color w:val="010205"/>
                <w:sz w:val="20"/>
              </w:rPr>
              <w:t>hazır</w:t>
            </w:r>
            <w:r>
              <w:rPr>
                <w:color w:val="010205"/>
                <w:spacing w:val="-7"/>
                <w:sz w:val="20"/>
              </w:rPr>
              <w:t> </w:t>
            </w:r>
            <w:r>
              <w:rPr>
                <w:color w:val="010205"/>
                <w:spacing w:val="-4"/>
                <w:sz w:val="20"/>
              </w:rPr>
              <w:t>olma</w:t>
            </w:r>
          </w:p>
        </w:tc>
        <w:tc>
          <w:tcPr>
            <w:tcW w:w="439" w:type="dxa"/>
            <w:tcBorders>
              <w:top w:val="single" w:sz="8" w:space="0" w:color="152935"/>
            </w:tcBorders>
          </w:tcPr>
          <w:p>
            <w:pPr>
              <w:pStyle w:val="TableParagraph"/>
              <w:rPr>
                <w:rFonts w:ascii="Times New Roman"/>
                <w:sz w:val="18"/>
              </w:rPr>
            </w:pPr>
          </w:p>
        </w:tc>
        <w:tc>
          <w:tcPr>
            <w:tcW w:w="391" w:type="dxa"/>
            <w:tcBorders>
              <w:top w:val="single" w:sz="8" w:space="0" w:color="152935"/>
            </w:tcBorders>
          </w:tcPr>
          <w:p>
            <w:pPr>
              <w:pStyle w:val="TableParagraph"/>
              <w:spacing w:line="240" w:lineRule="exact"/>
              <w:jc w:val="center"/>
              <w:rPr>
                <w:sz w:val="20"/>
              </w:rPr>
            </w:pPr>
            <w:r>
              <w:rPr>
                <w:color w:val="010205"/>
                <w:spacing w:val="-4"/>
                <w:sz w:val="20"/>
              </w:rPr>
              <w:t>,900</w:t>
            </w:r>
          </w:p>
        </w:tc>
      </w:tr>
      <w:tr>
        <w:trPr>
          <w:trHeight w:val="308" w:hRule="atLeast"/>
        </w:trPr>
        <w:tc>
          <w:tcPr>
            <w:tcW w:w="8011" w:type="dxa"/>
          </w:tcPr>
          <w:p>
            <w:pPr>
              <w:pStyle w:val="TableParagraph"/>
              <w:spacing w:before="23"/>
              <w:ind w:left="50"/>
              <w:rPr>
                <w:sz w:val="20"/>
              </w:rPr>
            </w:pPr>
            <w:r>
              <w:rPr>
                <w:b/>
                <w:sz w:val="20"/>
              </w:rPr>
              <w:t>2</w:t>
            </w:r>
            <w:r>
              <w:rPr>
                <w:b/>
                <w:spacing w:val="36"/>
                <w:sz w:val="20"/>
              </w:rPr>
              <w:t>  </w:t>
            </w:r>
            <w:r>
              <w:rPr>
                <w:color w:val="010205"/>
                <w:sz w:val="20"/>
              </w:rPr>
              <w:t>Doğru</w:t>
            </w:r>
            <w:r>
              <w:rPr>
                <w:color w:val="010205"/>
                <w:spacing w:val="-2"/>
                <w:sz w:val="20"/>
              </w:rPr>
              <w:t> </w:t>
            </w:r>
            <w:r>
              <w:rPr>
                <w:color w:val="010205"/>
                <w:sz w:val="20"/>
              </w:rPr>
              <w:t>duruş</w:t>
            </w:r>
            <w:r>
              <w:rPr>
                <w:color w:val="010205"/>
                <w:spacing w:val="-3"/>
                <w:sz w:val="20"/>
              </w:rPr>
              <w:t> </w:t>
            </w:r>
            <w:r>
              <w:rPr>
                <w:color w:val="010205"/>
                <w:sz w:val="20"/>
              </w:rPr>
              <w:t>ile</w:t>
            </w:r>
            <w:r>
              <w:rPr>
                <w:color w:val="010205"/>
                <w:spacing w:val="-4"/>
                <w:sz w:val="20"/>
              </w:rPr>
              <w:t> </w:t>
            </w:r>
            <w:r>
              <w:rPr>
                <w:color w:val="010205"/>
                <w:spacing w:val="-2"/>
                <w:sz w:val="20"/>
              </w:rPr>
              <w:t>söyleme</w:t>
            </w:r>
          </w:p>
        </w:tc>
        <w:tc>
          <w:tcPr>
            <w:tcW w:w="439" w:type="dxa"/>
          </w:tcPr>
          <w:p>
            <w:pPr>
              <w:pStyle w:val="TableParagraph"/>
              <w:rPr>
                <w:rFonts w:ascii="Times New Roman"/>
                <w:sz w:val="20"/>
              </w:rPr>
            </w:pPr>
          </w:p>
        </w:tc>
        <w:tc>
          <w:tcPr>
            <w:tcW w:w="391" w:type="dxa"/>
          </w:tcPr>
          <w:p>
            <w:pPr>
              <w:pStyle w:val="TableParagraph"/>
              <w:spacing w:before="23"/>
              <w:jc w:val="center"/>
              <w:rPr>
                <w:sz w:val="20"/>
              </w:rPr>
            </w:pPr>
            <w:r>
              <w:rPr>
                <w:color w:val="010205"/>
                <w:spacing w:val="-4"/>
                <w:sz w:val="20"/>
              </w:rPr>
              <w:t>,895</w:t>
            </w:r>
          </w:p>
        </w:tc>
      </w:tr>
      <w:tr>
        <w:trPr>
          <w:trHeight w:val="321" w:hRule="atLeast"/>
        </w:trPr>
        <w:tc>
          <w:tcPr>
            <w:tcW w:w="8011" w:type="dxa"/>
          </w:tcPr>
          <w:p>
            <w:pPr>
              <w:pStyle w:val="TableParagraph"/>
              <w:spacing w:before="43"/>
              <w:ind w:left="50"/>
              <w:rPr>
                <w:sz w:val="20"/>
              </w:rPr>
            </w:pPr>
            <w:r>
              <w:rPr>
                <w:b/>
                <w:sz w:val="20"/>
              </w:rPr>
              <w:t>3</w:t>
            </w:r>
            <w:r>
              <w:rPr>
                <w:b/>
                <w:spacing w:val="34"/>
                <w:sz w:val="20"/>
              </w:rPr>
              <w:t>  </w:t>
            </w:r>
            <w:r>
              <w:rPr>
                <w:color w:val="010205"/>
                <w:sz w:val="20"/>
              </w:rPr>
              <w:t>Nefes</w:t>
            </w:r>
            <w:r>
              <w:rPr>
                <w:color w:val="010205"/>
                <w:spacing w:val="-5"/>
                <w:sz w:val="20"/>
              </w:rPr>
              <w:t> </w:t>
            </w:r>
            <w:r>
              <w:rPr>
                <w:color w:val="010205"/>
                <w:sz w:val="20"/>
              </w:rPr>
              <w:t>tekniklerini</w:t>
            </w:r>
            <w:r>
              <w:rPr>
                <w:color w:val="010205"/>
                <w:spacing w:val="-3"/>
                <w:sz w:val="20"/>
              </w:rPr>
              <w:t> </w:t>
            </w:r>
            <w:r>
              <w:rPr>
                <w:color w:val="010205"/>
                <w:sz w:val="20"/>
              </w:rPr>
              <w:t>doğru</w:t>
            </w:r>
            <w:r>
              <w:rPr>
                <w:color w:val="010205"/>
                <w:spacing w:val="-4"/>
                <w:sz w:val="20"/>
              </w:rPr>
              <w:t> </w:t>
            </w:r>
            <w:r>
              <w:rPr>
                <w:color w:val="010205"/>
                <w:spacing w:val="-2"/>
                <w:sz w:val="20"/>
              </w:rPr>
              <w:t>uygulama</w:t>
            </w:r>
          </w:p>
        </w:tc>
        <w:tc>
          <w:tcPr>
            <w:tcW w:w="439" w:type="dxa"/>
          </w:tcPr>
          <w:p>
            <w:pPr>
              <w:pStyle w:val="TableParagraph"/>
              <w:rPr>
                <w:rFonts w:ascii="Times New Roman"/>
                <w:sz w:val="20"/>
              </w:rPr>
            </w:pPr>
          </w:p>
        </w:tc>
        <w:tc>
          <w:tcPr>
            <w:tcW w:w="391" w:type="dxa"/>
          </w:tcPr>
          <w:p>
            <w:pPr>
              <w:pStyle w:val="TableParagraph"/>
              <w:spacing w:before="43"/>
              <w:jc w:val="center"/>
              <w:rPr>
                <w:sz w:val="20"/>
              </w:rPr>
            </w:pPr>
            <w:r>
              <w:rPr>
                <w:color w:val="010205"/>
                <w:spacing w:val="-4"/>
                <w:sz w:val="20"/>
              </w:rPr>
              <w:t>,899</w:t>
            </w:r>
          </w:p>
        </w:tc>
      </w:tr>
      <w:tr>
        <w:trPr>
          <w:trHeight w:val="322" w:hRule="atLeast"/>
        </w:trPr>
        <w:tc>
          <w:tcPr>
            <w:tcW w:w="8011" w:type="dxa"/>
          </w:tcPr>
          <w:p>
            <w:pPr>
              <w:pStyle w:val="TableParagraph"/>
              <w:spacing w:before="36"/>
              <w:ind w:left="50"/>
              <w:rPr>
                <w:sz w:val="20"/>
              </w:rPr>
            </w:pPr>
            <w:r>
              <w:rPr>
                <w:b/>
                <w:sz w:val="20"/>
              </w:rPr>
              <w:t>4</w:t>
            </w:r>
            <w:r>
              <w:rPr>
                <w:b/>
                <w:spacing w:val="33"/>
                <w:sz w:val="20"/>
              </w:rPr>
              <w:t>  </w:t>
            </w:r>
            <w:r>
              <w:rPr>
                <w:color w:val="010205"/>
                <w:sz w:val="20"/>
              </w:rPr>
              <w:t>Sesi</w:t>
            </w:r>
            <w:r>
              <w:rPr>
                <w:color w:val="010205"/>
                <w:spacing w:val="-2"/>
                <w:sz w:val="20"/>
              </w:rPr>
              <w:t> </w:t>
            </w:r>
            <w:r>
              <w:rPr>
                <w:color w:val="010205"/>
                <w:sz w:val="20"/>
              </w:rPr>
              <w:t>doğru</w:t>
            </w:r>
            <w:r>
              <w:rPr>
                <w:color w:val="010205"/>
                <w:spacing w:val="-2"/>
                <w:sz w:val="20"/>
              </w:rPr>
              <w:t> </w:t>
            </w:r>
            <w:r>
              <w:rPr>
                <w:color w:val="010205"/>
                <w:sz w:val="20"/>
              </w:rPr>
              <w:t>yerde</w:t>
            </w:r>
            <w:r>
              <w:rPr>
                <w:color w:val="010205"/>
                <w:spacing w:val="-5"/>
                <w:sz w:val="20"/>
              </w:rPr>
              <w:t> </w:t>
            </w:r>
            <w:r>
              <w:rPr>
                <w:color w:val="010205"/>
                <w:sz w:val="20"/>
              </w:rPr>
              <w:t>üretme</w:t>
            </w:r>
            <w:r>
              <w:rPr>
                <w:color w:val="010205"/>
                <w:spacing w:val="-1"/>
                <w:sz w:val="20"/>
              </w:rPr>
              <w:t> </w:t>
            </w:r>
            <w:r>
              <w:rPr>
                <w:color w:val="010205"/>
                <w:sz w:val="20"/>
              </w:rPr>
              <w:t>ve</w:t>
            </w:r>
            <w:r>
              <w:rPr>
                <w:color w:val="010205"/>
                <w:spacing w:val="-4"/>
                <w:sz w:val="20"/>
              </w:rPr>
              <w:t> </w:t>
            </w:r>
            <w:r>
              <w:rPr>
                <w:color w:val="010205"/>
                <w:spacing w:val="-2"/>
                <w:sz w:val="20"/>
              </w:rPr>
              <w:t>güçlendirme</w:t>
            </w:r>
          </w:p>
        </w:tc>
        <w:tc>
          <w:tcPr>
            <w:tcW w:w="439" w:type="dxa"/>
          </w:tcPr>
          <w:p>
            <w:pPr>
              <w:pStyle w:val="TableParagraph"/>
              <w:rPr>
                <w:rFonts w:ascii="Times New Roman"/>
                <w:sz w:val="20"/>
              </w:rPr>
            </w:pPr>
          </w:p>
        </w:tc>
        <w:tc>
          <w:tcPr>
            <w:tcW w:w="391" w:type="dxa"/>
          </w:tcPr>
          <w:p>
            <w:pPr>
              <w:pStyle w:val="TableParagraph"/>
              <w:spacing w:before="36"/>
              <w:jc w:val="center"/>
              <w:rPr>
                <w:sz w:val="20"/>
              </w:rPr>
            </w:pPr>
            <w:r>
              <w:rPr>
                <w:color w:val="010205"/>
                <w:spacing w:val="-4"/>
                <w:sz w:val="20"/>
              </w:rPr>
              <w:t>,898</w:t>
            </w:r>
          </w:p>
        </w:tc>
      </w:tr>
      <w:tr>
        <w:trPr>
          <w:trHeight w:val="329" w:hRule="atLeast"/>
        </w:trPr>
        <w:tc>
          <w:tcPr>
            <w:tcW w:w="8011" w:type="dxa"/>
          </w:tcPr>
          <w:p>
            <w:pPr>
              <w:pStyle w:val="TableParagraph"/>
              <w:spacing w:before="44"/>
              <w:ind w:left="50"/>
              <w:rPr>
                <w:sz w:val="20"/>
              </w:rPr>
            </w:pPr>
            <w:r>
              <w:rPr>
                <w:b/>
                <w:sz w:val="20"/>
              </w:rPr>
              <w:t>5</w:t>
            </w:r>
            <w:r>
              <w:rPr>
                <w:b/>
                <w:spacing w:val="34"/>
                <w:sz w:val="20"/>
              </w:rPr>
              <w:t>  </w:t>
            </w:r>
            <w:r>
              <w:rPr>
                <w:color w:val="010205"/>
                <w:sz w:val="20"/>
              </w:rPr>
              <w:t>Doğru</w:t>
            </w:r>
            <w:r>
              <w:rPr>
                <w:color w:val="010205"/>
                <w:spacing w:val="-3"/>
                <w:sz w:val="20"/>
              </w:rPr>
              <w:t> </w:t>
            </w:r>
            <w:r>
              <w:rPr>
                <w:color w:val="010205"/>
                <w:sz w:val="20"/>
              </w:rPr>
              <w:t>artikülasyon</w:t>
            </w:r>
            <w:r>
              <w:rPr>
                <w:color w:val="010205"/>
                <w:spacing w:val="-3"/>
                <w:sz w:val="20"/>
              </w:rPr>
              <w:t> </w:t>
            </w:r>
            <w:r>
              <w:rPr>
                <w:color w:val="010205"/>
                <w:sz w:val="20"/>
              </w:rPr>
              <w:t>ve</w:t>
            </w:r>
            <w:r>
              <w:rPr>
                <w:color w:val="010205"/>
                <w:spacing w:val="-4"/>
                <w:sz w:val="20"/>
              </w:rPr>
              <w:t> </w:t>
            </w:r>
            <w:r>
              <w:rPr>
                <w:color w:val="010205"/>
                <w:sz w:val="20"/>
              </w:rPr>
              <w:t>diksiyon</w:t>
            </w:r>
            <w:r>
              <w:rPr>
                <w:color w:val="010205"/>
                <w:spacing w:val="-3"/>
                <w:sz w:val="20"/>
              </w:rPr>
              <w:t> </w:t>
            </w:r>
            <w:r>
              <w:rPr>
                <w:color w:val="010205"/>
                <w:sz w:val="20"/>
              </w:rPr>
              <w:t>ile</w:t>
            </w:r>
            <w:r>
              <w:rPr>
                <w:color w:val="010205"/>
                <w:spacing w:val="-4"/>
                <w:sz w:val="20"/>
              </w:rPr>
              <w:t> </w:t>
            </w:r>
            <w:r>
              <w:rPr>
                <w:color w:val="010205"/>
                <w:spacing w:val="-2"/>
                <w:sz w:val="20"/>
              </w:rPr>
              <w:t>seslendirme</w:t>
            </w:r>
          </w:p>
        </w:tc>
        <w:tc>
          <w:tcPr>
            <w:tcW w:w="439" w:type="dxa"/>
          </w:tcPr>
          <w:p>
            <w:pPr>
              <w:pStyle w:val="TableParagraph"/>
              <w:rPr>
                <w:rFonts w:ascii="Times New Roman"/>
                <w:sz w:val="20"/>
              </w:rPr>
            </w:pPr>
          </w:p>
        </w:tc>
        <w:tc>
          <w:tcPr>
            <w:tcW w:w="391" w:type="dxa"/>
          </w:tcPr>
          <w:p>
            <w:pPr>
              <w:pStyle w:val="TableParagraph"/>
              <w:spacing w:before="44"/>
              <w:jc w:val="center"/>
              <w:rPr>
                <w:sz w:val="20"/>
              </w:rPr>
            </w:pPr>
            <w:r>
              <w:rPr>
                <w:color w:val="010205"/>
                <w:spacing w:val="-4"/>
                <w:sz w:val="20"/>
              </w:rPr>
              <w:t>,899</w:t>
            </w:r>
          </w:p>
        </w:tc>
      </w:tr>
      <w:tr>
        <w:trPr>
          <w:trHeight w:val="321" w:hRule="atLeast"/>
        </w:trPr>
        <w:tc>
          <w:tcPr>
            <w:tcW w:w="8011" w:type="dxa"/>
          </w:tcPr>
          <w:p>
            <w:pPr>
              <w:pStyle w:val="TableParagraph"/>
              <w:spacing w:before="43"/>
              <w:ind w:left="50"/>
              <w:rPr>
                <w:sz w:val="20"/>
              </w:rPr>
            </w:pPr>
            <w:r>
              <w:rPr>
                <w:b/>
                <w:sz w:val="20"/>
              </w:rPr>
              <w:t>6</w:t>
            </w:r>
            <w:r>
              <w:rPr>
                <w:b/>
                <w:spacing w:val="33"/>
                <w:sz w:val="20"/>
              </w:rPr>
              <w:t>  </w:t>
            </w:r>
            <w:r>
              <w:rPr>
                <w:color w:val="010205"/>
                <w:sz w:val="20"/>
              </w:rPr>
              <w:t>Rejistr</w:t>
            </w:r>
            <w:r>
              <w:rPr>
                <w:color w:val="010205"/>
                <w:spacing w:val="-3"/>
                <w:sz w:val="20"/>
              </w:rPr>
              <w:t> </w:t>
            </w:r>
            <w:r>
              <w:rPr>
                <w:color w:val="010205"/>
                <w:sz w:val="20"/>
              </w:rPr>
              <w:t>geçişlerini</w:t>
            </w:r>
            <w:r>
              <w:rPr>
                <w:color w:val="010205"/>
                <w:spacing w:val="-4"/>
                <w:sz w:val="20"/>
              </w:rPr>
              <w:t> </w:t>
            </w:r>
            <w:r>
              <w:rPr>
                <w:color w:val="010205"/>
                <w:sz w:val="20"/>
              </w:rPr>
              <w:t>doğal</w:t>
            </w:r>
            <w:r>
              <w:rPr>
                <w:color w:val="010205"/>
                <w:spacing w:val="-4"/>
                <w:sz w:val="20"/>
              </w:rPr>
              <w:t> </w:t>
            </w:r>
            <w:r>
              <w:rPr>
                <w:color w:val="010205"/>
                <w:sz w:val="20"/>
              </w:rPr>
              <w:t>ve</w:t>
            </w:r>
            <w:r>
              <w:rPr>
                <w:color w:val="010205"/>
                <w:spacing w:val="-1"/>
                <w:sz w:val="20"/>
              </w:rPr>
              <w:t> </w:t>
            </w:r>
            <w:r>
              <w:rPr>
                <w:color w:val="010205"/>
                <w:sz w:val="20"/>
              </w:rPr>
              <w:t>kolay</w:t>
            </w:r>
            <w:r>
              <w:rPr>
                <w:color w:val="010205"/>
                <w:spacing w:val="-5"/>
                <w:sz w:val="20"/>
              </w:rPr>
              <w:t> </w:t>
            </w:r>
            <w:r>
              <w:rPr>
                <w:color w:val="010205"/>
                <w:spacing w:val="-2"/>
                <w:sz w:val="20"/>
              </w:rPr>
              <w:t>uygulama</w:t>
            </w:r>
          </w:p>
        </w:tc>
        <w:tc>
          <w:tcPr>
            <w:tcW w:w="439" w:type="dxa"/>
          </w:tcPr>
          <w:p>
            <w:pPr>
              <w:pStyle w:val="TableParagraph"/>
              <w:rPr>
                <w:rFonts w:ascii="Times New Roman"/>
                <w:sz w:val="20"/>
              </w:rPr>
            </w:pPr>
          </w:p>
        </w:tc>
        <w:tc>
          <w:tcPr>
            <w:tcW w:w="391" w:type="dxa"/>
          </w:tcPr>
          <w:p>
            <w:pPr>
              <w:pStyle w:val="TableParagraph"/>
              <w:spacing w:before="43"/>
              <w:jc w:val="center"/>
              <w:rPr>
                <w:sz w:val="20"/>
              </w:rPr>
            </w:pPr>
            <w:r>
              <w:rPr>
                <w:color w:val="010205"/>
                <w:spacing w:val="-4"/>
                <w:sz w:val="20"/>
              </w:rPr>
              <w:t>,897</w:t>
            </w:r>
          </w:p>
        </w:tc>
      </w:tr>
      <w:tr>
        <w:trPr>
          <w:trHeight w:val="322" w:hRule="atLeast"/>
        </w:trPr>
        <w:tc>
          <w:tcPr>
            <w:tcW w:w="8011" w:type="dxa"/>
          </w:tcPr>
          <w:p>
            <w:pPr>
              <w:pStyle w:val="TableParagraph"/>
              <w:spacing w:before="36"/>
              <w:ind w:left="50"/>
              <w:rPr>
                <w:sz w:val="20"/>
              </w:rPr>
            </w:pPr>
            <w:r>
              <w:rPr>
                <w:b/>
                <w:sz w:val="20"/>
              </w:rPr>
              <w:t>7</w:t>
            </w:r>
            <w:r>
              <w:rPr>
                <w:b/>
                <w:spacing w:val="33"/>
                <w:sz w:val="20"/>
              </w:rPr>
              <w:t>  </w:t>
            </w:r>
            <w:r>
              <w:rPr>
                <w:color w:val="010205"/>
                <w:sz w:val="20"/>
              </w:rPr>
              <w:t>Doğru</w:t>
            </w:r>
            <w:r>
              <w:rPr>
                <w:color w:val="010205"/>
                <w:spacing w:val="-4"/>
                <w:sz w:val="20"/>
              </w:rPr>
              <w:t> </w:t>
            </w:r>
            <w:r>
              <w:rPr>
                <w:color w:val="010205"/>
                <w:sz w:val="20"/>
              </w:rPr>
              <w:t>entonasyonla</w:t>
            </w:r>
            <w:r>
              <w:rPr>
                <w:color w:val="010205"/>
                <w:spacing w:val="-4"/>
                <w:sz w:val="20"/>
              </w:rPr>
              <w:t> </w:t>
            </w:r>
            <w:r>
              <w:rPr>
                <w:color w:val="010205"/>
                <w:spacing w:val="-2"/>
                <w:sz w:val="20"/>
              </w:rPr>
              <w:t>seslendirme</w:t>
            </w:r>
          </w:p>
        </w:tc>
        <w:tc>
          <w:tcPr>
            <w:tcW w:w="439" w:type="dxa"/>
          </w:tcPr>
          <w:p>
            <w:pPr>
              <w:pStyle w:val="TableParagraph"/>
              <w:rPr>
                <w:rFonts w:ascii="Times New Roman"/>
                <w:sz w:val="20"/>
              </w:rPr>
            </w:pPr>
          </w:p>
        </w:tc>
        <w:tc>
          <w:tcPr>
            <w:tcW w:w="391" w:type="dxa"/>
          </w:tcPr>
          <w:p>
            <w:pPr>
              <w:pStyle w:val="TableParagraph"/>
              <w:spacing w:before="36"/>
              <w:jc w:val="center"/>
              <w:rPr>
                <w:sz w:val="20"/>
              </w:rPr>
            </w:pPr>
            <w:r>
              <w:rPr>
                <w:color w:val="010205"/>
                <w:spacing w:val="-4"/>
                <w:sz w:val="20"/>
              </w:rPr>
              <w:t>,897</w:t>
            </w:r>
          </w:p>
        </w:tc>
      </w:tr>
      <w:tr>
        <w:trPr>
          <w:trHeight w:val="330" w:hRule="atLeast"/>
        </w:trPr>
        <w:tc>
          <w:tcPr>
            <w:tcW w:w="8011" w:type="dxa"/>
          </w:tcPr>
          <w:p>
            <w:pPr>
              <w:pStyle w:val="TableParagraph"/>
              <w:spacing w:before="44"/>
              <w:ind w:left="50"/>
              <w:rPr>
                <w:sz w:val="20"/>
              </w:rPr>
            </w:pPr>
            <w:r>
              <w:rPr>
                <w:b/>
                <w:sz w:val="20"/>
              </w:rPr>
              <w:t>8</w:t>
            </w:r>
            <w:r>
              <w:rPr>
                <w:b/>
                <w:spacing w:val="36"/>
                <w:sz w:val="20"/>
              </w:rPr>
              <w:t>  </w:t>
            </w:r>
            <w:r>
              <w:rPr>
                <w:color w:val="010205"/>
                <w:sz w:val="20"/>
              </w:rPr>
              <w:t>Notasyona</w:t>
            </w:r>
            <w:r>
              <w:rPr>
                <w:color w:val="010205"/>
                <w:spacing w:val="-4"/>
                <w:sz w:val="20"/>
              </w:rPr>
              <w:t> </w:t>
            </w:r>
            <w:r>
              <w:rPr>
                <w:color w:val="010205"/>
                <w:sz w:val="20"/>
              </w:rPr>
              <w:t>uygun</w:t>
            </w:r>
            <w:r>
              <w:rPr>
                <w:color w:val="010205"/>
                <w:spacing w:val="-2"/>
                <w:sz w:val="20"/>
              </w:rPr>
              <w:t> seslendirme</w:t>
            </w:r>
          </w:p>
        </w:tc>
        <w:tc>
          <w:tcPr>
            <w:tcW w:w="439" w:type="dxa"/>
          </w:tcPr>
          <w:p>
            <w:pPr>
              <w:pStyle w:val="TableParagraph"/>
              <w:rPr>
                <w:rFonts w:ascii="Times New Roman"/>
                <w:sz w:val="20"/>
              </w:rPr>
            </w:pPr>
          </w:p>
        </w:tc>
        <w:tc>
          <w:tcPr>
            <w:tcW w:w="391" w:type="dxa"/>
          </w:tcPr>
          <w:p>
            <w:pPr>
              <w:pStyle w:val="TableParagraph"/>
              <w:spacing w:before="44"/>
              <w:jc w:val="center"/>
              <w:rPr>
                <w:sz w:val="20"/>
              </w:rPr>
            </w:pPr>
            <w:r>
              <w:rPr>
                <w:color w:val="010205"/>
                <w:spacing w:val="-4"/>
                <w:sz w:val="20"/>
              </w:rPr>
              <w:t>,895</w:t>
            </w:r>
          </w:p>
        </w:tc>
      </w:tr>
      <w:tr>
        <w:trPr>
          <w:trHeight w:val="321" w:hRule="atLeast"/>
        </w:trPr>
        <w:tc>
          <w:tcPr>
            <w:tcW w:w="8011" w:type="dxa"/>
          </w:tcPr>
          <w:p>
            <w:pPr>
              <w:pStyle w:val="TableParagraph"/>
              <w:spacing w:before="43"/>
              <w:ind w:left="50"/>
              <w:rPr>
                <w:sz w:val="20"/>
              </w:rPr>
            </w:pPr>
            <w:r>
              <w:rPr>
                <w:b/>
                <w:sz w:val="20"/>
              </w:rPr>
              <w:t>9</w:t>
            </w:r>
            <w:r>
              <w:rPr>
                <w:b/>
                <w:spacing w:val="34"/>
                <w:sz w:val="20"/>
              </w:rPr>
              <w:t>  </w:t>
            </w:r>
            <w:r>
              <w:rPr>
                <w:color w:val="010205"/>
                <w:sz w:val="20"/>
              </w:rPr>
              <w:t>Legato,</w:t>
            </w:r>
            <w:r>
              <w:rPr>
                <w:color w:val="010205"/>
                <w:spacing w:val="-2"/>
                <w:sz w:val="20"/>
              </w:rPr>
              <w:t> </w:t>
            </w:r>
            <w:r>
              <w:rPr>
                <w:color w:val="010205"/>
                <w:sz w:val="20"/>
              </w:rPr>
              <w:t>staccato</w:t>
            </w:r>
            <w:r>
              <w:rPr>
                <w:color w:val="010205"/>
                <w:spacing w:val="-1"/>
                <w:sz w:val="20"/>
              </w:rPr>
              <w:t> </w:t>
            </w:r>
            <w:r>
              <w:rPr>
                <w:color w:val="010205"/>
                <w:sz w:val="20"/>
              </w:rPr>
              <w:t>vb.</w:t>
            </w:r>
            <w:r>
              <w:rPr>
                <w:color w:val="010205"/>
                <w:spacing w:val="-3"/>
                <w:sz w:val="20"/>
              </w:rPr>
              <w:t> </w:t>
            </w:r>
            <w:r>
              <w:rPr>
                <w:color w:val="010205"/>
                <w:sz w:val="20"/>
              </w:rPr>
              <w:t>teknikleri</w:t>
            </w:r>
            <w:r>
              <w:rPr>
                <w:color w:val="010205"/>
                <w:spacing w:val="-3"/>
                <w:sz w:val="20"/>
              </w:rPr>
              <w:t> </w:t>
            </w:r>
            <w:r>
              <w:rPr>
                <w:color w:val="010205"/>
                <w:sz w:val="20"/>
              </w:rPr>
              <w:t>doğru</w:t>
            </w:r>
            <w:r>
              <w:rPr>
                <w:color w:val="010205"/>
                <w:spacing w:val="-3"/>
                <w:sz w:val="20"/>
              </w:rPr>
              <w:t> </w:t>
            </w:r>
            <w:r>
              <w:rPr>
                <w:color w:val="010205"/>
                <w:spacing w:val="-2"/>
                <w:sz w:val="20"/>
              </w:rPr>
              <w:t>uygulama</w:t>
            </w:r>
          </w:p>
        </w:tc>
        <w:tc>
          <w:tcPr>
            <w:tcW w:w="439" w:type="dxa"/>
          </w:tcPr>
          <w:p>
            <w:pPr>
              <w:pStyle w:val="TableParagraph"/>
              <w:rPr>
                <w:rFonts w:ascii="Times New Roman"/>
                <w:sz w:val="20"/>
              </w:rPr>
            </w:pPr>
          </w:p>
        </w:tc>
        <w:tc>
          <w:tcPr>
            <w:tcW w:w="391" w:type="dxa"/>
          </w:tcPr>
          <w:p>
            <w:pPr>
              <w:pStyle w:val="TableParagraph"/>
              <w:spacing w:before="43"/>
              <w:jc w:val="center"/>
              <w:rPr>
                <w:sz w:val="20"/>
              </w:rPr>
            </w:pPr>
            <w:r>
              <w:rPr>
                <w:color w:val="010205"/>
                <w:spacing w:val="-4"/>
                <w:sz w:val="20"/>
              </w:rPr>
              <w:t>,899</w:t>
            </w:r>
          </w:p>
        </w:tc>
      </w:tr>
      <w:tr>
        <w:trPr>
          <w:trHeight w:val="321" w:hRule="atLeast"/>
        </w:trPr>
        <w:tc>
          <w:tcPr>
            <w:tcW w:w="8011" w:type="dxa"/>
          </w:tcPr>
          <w:p>
            <w:pPr>
              <w:pStyle w:val="TableParagraph"/>
              <w:spacing w:before="36"/>
              <w:ind w:left="50"/>
              <w:rPr>
                <w:sz w:val="20"/>
              </w:rPr>
            </w:pPr>
            <w:r>
              <w:rPr>
                <w:b/>
                <w:sz w:val="20"/>
              </w:rPr>
              <w:t>10</w:t>
            </w:r>
            <w:r>
              <w:rPr>
                <w:b/>
                <w:spacing w:val="3"/>
                <w:sz w:val="20"/>
              </w:rPr>
              <w:t> </w:t>
            </w:r>
            <w:r>
              <w:rPr>
                <w:color w:val="010205"/>
                <w:sz w:val="20"/>
              </w:rPr>
              <w:t>Hız</w:t>
            </w:r>
            <w:r>
              <w:rPr>
                <w:color w:val="010205"/>
                <w:spacing w:val="-7"/>
                <w:sz w:val="20"/>
              </w:rPr>
              <w:t> </w:t>
            </w:r>
            <w:r>
              <w:rPr>
                <w:color w:val="010205"/>
                <w:sz w:val="20"/>
              </w:rPr>
              <w:t>ifadelerine</w:t>
            </w:r>
            <w:r>
              <w:rPr>
                <w:color w:val="010205"/>
                <w:spacing w:val="-7"/>
                <w:sz w:val="20"/>
              </w:rPr>
              <w:t> </w:t>
            </w:r>
            <w:r>
              <w:rPr>
                <w:color w:val="010205"/>
                <w:sz w:val="20"/>
              </w:rPr>
              <w:t>uygun</w:t>
            </w:r>
            <w:r>
              <w:rPr>
                <w:color w:val="010205"/>
                <w:spacing w:val="-6"/>
                <w:sz w:val="20"/>
              </w:rPr>
              <w:t> </w:t>
            </w:r>
            <w:r>
              <w:rPr>
                <w:color w:val="010205"/>
                <w:spacing w:val="-2"/>
                <w:sz w:val="20"/>
              </w:rPr>
              <w:t>seslendirme</w:t>
            </w:r>
          </w:p>
        </w:tc>
        <w:tc>
          <w:tcPr>
            <w:tcW w:w="439" w:type="dxa"/>
          </w:tcPr>
          <w:p>
            <w:pPr>
              <w:pStyle w:val="TableParagraph"/>
              <w:rPr>
                <w:rFonts w:ascii="Times New Roman"/>
                <w:sz w:val="20"/>
              </w:rPr>
            </w:pPr>
          </w:p>
        </w:tc>
        <w:tc>
          <w:tcPr>
            <w:tcW w:w="391" w:type="dxa"/>
          </w:tcPr>
          <w:p>
            <w:pPr>
              <w:pStyle w:val="TableParagraph"/>
              <w:spacing w:before="36"/>
              <w:jc w:val="center"/>
              <w:rPr>
                <w:sz w:val="20"/>
              </w:rPr>
            </w:pPr>
            <w:r>
              <w:rPr>
                <w:color w:val="010205"/>
                <w:spacing w:val="-4"/>
                <w:sz w:val="20"/>
              </w:rPr>
              <w:t>,893</w:t>
            </w:r>
          </w:p>
        </w:tc>
      </w:tr>
      <w:tr>
        <w:trPr>
          <w:trHeight w:val="329" w:hRule="atLeast"/>
        </w:trPr>
        <w:tc>
          <w:tcPr>
            <w:tcW w:w="8011" w:type="dxa"/>
          </w:tcPr>
          <w:p>
            <w:pPr>
              <w:pStyle w:val="TableParagraph"/>
              <w:spacing w:before="43"/>
              <w:ind w:left="50"/>
              <w:rPr>
                <w:sz w:val="20"/>
              </w:rPr>
            </w:pPr>
            <w:r>
              <w:rPr>
                <w:b/>
                <w:sz w:val="20"/>
              </w:rPr>
              <w:t>11</w:t>
            </w:r>
            <w:r>
              <w:rPr>
                <w:b/>
                <w:spacing w:val="3"/>
                <w:sz w:val="20"/>
              </w:rPr>
              <w:t> </w:t>
            </w:r>
            <w:r>
              <w:rPr>
                <w:color w:val="010205"/>
                <w:sz w:val="20"/>
              </w:rPr>
              <w:t>Gürlük</w:t>
            </w:r>
            <w:r>
              <w:rPr>
                <w:color w:val="010205"/>
                <w:spacing w:val="-7"/>
                <w:sz w:val="20"/>
              </w:rPr>
              <w:t> </w:t>
            </w:r>
            <w:r>
              <w:rPr>
                <w:color w:val="010205"/>
                <w:sz w:val="20"/>
              </w:rPr>
              <w:t>ifadelerine</w:t>
            </w:r>
            <w:r>
              <w:rPr>
                <w:color w:val="010205"/>
                <w:spacing w:val="-8"/>
                <w:sz w:val="20"/>
              </w:rPr>
              <w:t> </w:t>
            </w:r>
            <w:r>
              <w:rPr>
                <w:color w:val="010205"/>
                <w:sz w:val="20"/>
              </w:rPr>
              <w:t>uygun</w:t>
            </w:r>
            <w:r>
              <w:rPr>
                <w:color w:val="010205"/>
                <w:spacing w:val="-6"/>
                <w:sz w:val="20"/>
              </w:rPr>
              <w:t> </w:t>
            </w:r>
            <w:r>
              <w:rPr>
                <w:color w:val="010205"/>
                <w:spacing w:val="-2"/>
                <w:sz w:val="20"/>
              </w:rPr>
              <w:t>seslendirme</w:t>
            </w:r>
          </w:p>
        </w:tc>
        <w:tc>
          <w:tcPr>
            <w:tcW w:w="439" w:type="dxa"/>
          </w:tcPr>
          <w:p>
            <w:pPr>
              <w:pStyle w:val="TableParagraph"/>
              <w:rPr>
                <w:rFonts w:ascii="Times New Roman"/>
                <w:sz w:val="20"/>
              </w:rPr>
            </w:pPr>
          </w:p>
        </w:tc>
        <w:tc>
          <w:tcPr>
            <w:tcW w:w="391" w:type="dxa"/>
          </w:tcPr>
          <w:p>
            <w:pPr>
              <w:pStyle w:val="TableParagraph"/>
              <w:spacing w:before="43"/>
              <w:jc w:val="center"/>
              <w:rPr>
                <w:sz w:val="20"/>
              </w:rPr>
            </w:pPr>
            <w:r>
              <w:rPr>
                <w:color w:val="010205"/>
                <w:spacing w:val="-4"/>
                <w:sz w:val="20"/>
              </w:rPr>
              <w:t>,899</w:t>
            </w:r>
          </w:p>
        </w:tc>
      </w:tr>
      <w:tr>
        <w:trPr>
          <w:trHeight w:val="322" w:hRule="atLeast"/>
        </w:trPr>
        <w:tc>
          <w:tcPr>
            <w:tcW w:w="8011" w:type="dxa"/>
          </w:tcPr>
          <w:p>
            <w:pPr>
              <w:pStyle w:val="TableParagraph"/>
              <w:spacing w:before="44"/>
              <w:ind w:left="50"/>
              <w:rPr>
                <w:sz w:val="20"/>
              </w:rPr>
            </w:pPr>
            <w:r>
              <w:rPr>
                <w:b/>
                <w:sz w:val="20"/>
              </w:rPr>
              <w:t>12</w:t>
            </w:r>
            <w:r>
              <w:rPr>
                <w:b/>
                <w:spacing w:val="4"/>
                <w:sz w:val="20"/>
              </w:rPr>
              <w:t> </w:t>
            </w:r>
            <w:r>
              <w:rPr>
                <w:color w:val="010205"/>
                <w:sz w:val="20"/>
              </w:rPr>
              <w:t>Dönem,</w:t>
            </w:r>
            <w:r>
              <w:rPr>
                <w:color w:val="010205"/>
                <w:spacing w:val="-6"/>
                <w:sz w:val="20"/>
              </w:rPr>
              <w:t> </w:t>
            </w:r>
            <w:r>
              <w:rPr>
                <w:color w:val="010205"/>
                <w:sz w:val="20"/>
              </w:rPr>
              <w:t>stil</w:t>
            </w:r>
            <w:r>
              <w:rPr>
                <w:color w:val="010205"/>
                <w:spacing w:val="-5"/>
                <w:sz w:val="20"/>
              </w:rPr>
              <w:t> </w:t>
            </w:r>
            <w:r>
              <w:rPr>
                <w:color w:val="010205"/>
                <w:sz w:val="20"/>
              </w:rPr>
              <w:t>ve</w:t>
            </w:r>
            <w:r>
              <w:rPr>
                <w:color w:val="010205"/>
                <w:spacing w:val="-7"/>
                <w:sz w:val="20"/>
              </w:rPr>
              <w:t> </w:t>
            </w:r>
            <w:r>
              <w:rPr>
                <w:color w:val="010205"/>
                <w:sz w:val="20"/>
              </w:rPr>
              <w:t>tür</w:t>
            </w:r>
            <w:r>
              <w:rPr>
                <w:color w:val="010205"/>
                <w:spacing w:val="-4"/>
                <w:sz w:val="20"/>
              </w:rPr>
              <w:t> </w:t>
            </w:r>
            <w:r>
              <w:rPr>
                <w:color w:val="010205"/>
                <w:sz w:val="20"/>
              </w:rPr>
              <w:t>özelliklerine</w:t>
            </w:r>
            <w:r>
              <w:rPr>
                <w:color w:val="010205"/>
                <w:spacing w:val="-7"/>
                <w:sz w:val="20"/>
              </w:rPr>
              <w:t> </w:t>
            </w:r>
            <w:r>
              <w:rPr>
                <w:color w:val="010205"/>
                <w:sz w:val="20"/>
              </w:rPr>
              <w:t>uygun</w:t>
            </w:r>
            <w:r>
              <w:rPr>
                <w:color w:val="010205"/>
                <w:spacing w:val="-5"/>
                <w:sz w:val="20"/>
              </w:rPr>
              <w:t> </w:t>
            </w:r>
            <w:r>
              <w:rPr>
                <w:color w:val="010205"/>
                <w:sz w:val="20"/>
              </w:rPr>
              <w:t>seslendirme</w:t>
            </w:r>
            <w:r>
              <w:rPr>
                <w:color w:val="010205"/>
                <w:spacing w:val="-3"/>
                <w:sz w:val="20"/>
              </w:rPr>
              <w:t> </w:t>
            </w:r>
            <w:r>
              <w:rPr>
                <w:color w:val="010205"/>
                <w:sz w:val="20"/>
              </w:rPr>
              <w:t>ve</w:t>
            </w:r>
            <w:r>
              <w:rPr>
                <w:color w:val="010205"/>
                <w:spacing w:val="-6"/>
                <w:sz w:val="20"/>
              </w:rPr>
              <w:t> </w:t>
            </w:r>
            <w:r>
              <w:rPr>
                <w:color w:val="010205"/>
                <w:spacing w:val="-2"/>
                <w:sz w:val="20"/>
              </w:rPr>
              <w:t>yorumlama</w:t>
            </w:r>
          </w:p>
        </w:tc>
        <w:tc>
          <w:tcPr>
            <w:tcW w:w="439" w:type="dxa"/>
          </w:tcPr>
          <w:p>
            <w:pPr>
              <w:pStyle w:val="TableParagraph"/>
              <w:rPr>
                <w:rFonts w:ascii="Times New Roman"/>
                <w:sz w:val="20"/>
              </w:rPr>
            </w:pPr>
          </w:p>
        </w:tc>
        <w:tc>
          <w:tcPr>
            <w:tcW w:w="391" w:type="dxa"/>
          </w:tcPr>
          <w:p>
            <w:pPr>
              <w:pStyle w:val="TableParagraph"/>
              <w:spacing w:before="44"/>
              <w:jc w:val="center"/>
              <w:rPr>
                <w:sz w:val="20"/>
              </w:rPr>
            </w:pPr>
            <w:r>
              <w:rPr>
                <w:color w:val="010205"/>
                <w:spacing w:val="-4"/>
                <w:sz w:val="20"/>
              </w:rPr>
              <w:t>,896</w:t>
            </w:r>
          </w:p>
        </w:tc>
      </w:tr>
      <w:tr>
        <w:trPr>
          <w:trHeight w:val="321" w:hRule="atLeast"/>
        </w:trPr>
        <w:tc>
          <w:tcPr>
            <w:tcW w:w="8011" w:type="dxa"/>
          </w:tcPr>
          <w:p>
            <w:pPr>
              <w:pStyle w:val="TableParagraph"/>
              <w:spacing w:before="36"/>
              <w:ind w:left="50"/>
              <w:rPr>
                <w:sz w:val="20"/>
              </w:rPr>
            </w:pPr>
            <w:r>
              <w:rPr>
                <w:b/>
                <w:sz w:val="20"/>
              </w:rPr>
              <w:t>13</w:t>
            </w:r>
            <w:r>
              <w:rPr>
                <w:b/>
                <w:spacing w:val="5"/>
                <w:sz w:val="20"/>
              </w:rPr>
              <w:t> </w:t>
            </w:r>
            <w:r>
              <w:rPr>
                <w:color w:val="010205"/>
                <w:sz w:val="20"/>
              </w:rPr>
              <w:t>Eşlik</w:t>
            </w:r>
            <w:r>
              <w:rPr>
                <w:color w:val="010205"/>
                <w:spacing w:val="-5"/>
                <w:sz w:val="20"/>
              </w:rPr>
              <w:t> </w:t>
            </w:r>
            <w:r>
              <w:rPr>
                <w:color w:val="010205"/>
                <w:sz w:val="20"/>
              </w:rPr>
              <w:t>ile</w:t>
            </w:r>
            <w:r>
              <w:rPr>
                <w:color w:val="010205"/>
                <w:spacing w:val="-6"/>
                <w:sz w:val="20"/>
              </w:rPr>
              <w:t> </w:t>
            </w:r>
            <w:r>
              <w:rPr>
                <w:color w:val="010205"/>
                <w:sz w:val="20"/>
              </w:rPr>
              <w:t>birlikte</w:t>
            </w:r>
            <w:r>
              <w:rPr>
                <w:color w:val="010205"/>
                <w:spacing w:val="-5"/>
                <w:sz w:val="20"/>
              </w:rPr>
              <w:t> </w:t>
            </w:r>
            <w:r>
              <w:rPr>
                <w:color w:val="010205"/>
                <w:sz w:val="20"/>
              </w:rPr>
              <w:t>ritmik,</w:t>
            </w:r>
            <w:r>
              <w:rPr>
                <w:color w:val="010205"/>
                <w:spacing w:val="-5"/>
                <w:sz w:val="20"/>
              </w:rPr>
              <w:t> </w:t>
            </w:r>
            <w:r>
              <w:rPr>
                <w:color w:val="010205"/>
                <w:sz w:val="20"/>
              </w:rPr>
              <w:t>melodik</w:t>
            </w:r>
            <w:r>
              <w:rPr>
                <w:color w:val="010205"/>
                <w:spacing w:val="-6"/>
                <w:sz w:val="20"/>
              </w:rPr>
              <w:t> </w:t>
            </w:r>
            <w:r>
              <w:rPr>
                <w:color w:val="010205"/>
                <w:sz w:val="20"/>
              </w:rPr>
              <w:t>ve</w:t>
            </w:r>
            <w:r>
              <w:rPr>
                <w:color w:val="010205"/>
                <w:spacing w:val="-5"/>
                <w:sz w:val="20"/>
              </w:rPr>
              <w:t> </w:t>
            </w:r>
            <w:r>
              <w:rPr>
                <w:color w:val="010205"/>
                <w:sz w:val="20"/>
              </w:rPr>
              <w:t>müzikal</w:t>
            </w:r>
            <w:r>
              <w:rPr>
                <w:color w:val="010205"/>
                <w:spacing w:val="-5"/>
                <w:sz w:val="20"/>
              </w:rPr>
              <w:t> </w:t>
            </w:r>
            <w:r>
              <w:rPr>
                <w:color w:val="010205"/>
                <w:sz w:val="20"/>
              </w:rPr>
              <w:t>uyum</w:t>
            </w:r>
            <w:r>
              <w:rPr>
                <w:color w:val="010205"/>
                <w:spacing w:val="-6"/>
                <w:sz w:val="20"/>
              </w:rPr>
              <w:t> </w:t>
            </w:r>
            <w:r>
              <w:rPr>
                <w:color w:val="010205"/>
                <w:sz w:val="20"/>
              </w:rPr>
              <w:t>içerisinde</w:t>
            </w:r>
            <w:r>
              <w:rPr>
                <w:color w:val="010205"/>
                <w:spacing w:val="-5"/>
                <w:sz w:val="20"/>
              </w:rPr>
              <w:t> </w:t>
            </w:r>
            <w:r>
              <w:rPr>
                <w:color w:val="010205"/>
                <w:spacing w:val="-4"/>
                <w:sz w:val="20"/>
              </w:rPr>
              <w:t>olma</w:t>
            </w:r>
          </w:p>
        </w:tc>
        <w:tc>
          <w:tcPr>
            <w:tcW w:w="439" w:type="dxa"/>
          </w:tcPr>
          <w:p>
            <w:pPr>
              <w:pStyle w:val="TableParagraph"/>
              <w:rPr>
                <w:rFonts w:ascii="Times New Roman"/>
                <w:sz w:val="20"/>
              </w:rPr>
            </w:pPr>
          </w:p>
        </w:tc>
        <w:tc>
          <w:tcPr>
            <w:tcW w:w="391" w:type="dxa"/>
          </w:tcPr>
          <w:p>
            <w:pPr>
              <w:pStyle w:val="TableParagraph"/>
              <w:spacing w:before="36"/>
              <w:jc w:val="center"/>
              <w:rPr>
                <w:sz w:val="20"/>
              </w:rPr>
            </w:pPr>
            <w:r>
              <w:rPr>
                <w:color w:val="010205"/>
                <w:spacing w:val="-4"/>
                <w:sz w:val="20"/>
              </w:rPr>
              <w:t>,894</w:t>
            </w:r>
          </w:p>
        </w:tc>
      </w:tr>
      <w:tr>
        <w:trPr>
          <w:trHeight w:val="284" w:hRule="atLeast"/>
        </w:trPr>
        <w:tc>
          <w:tcPr>
            <w:tcW w:w="8011" w:type="dxa"/>
          </w:tcPr>
          <w:p>
            <w:pPr>
              <w:pStyle w:val="TableParagraph"/>
              <w:spacing w:line="221" w:lineRule="exact" w:before="43"/>
              <w:ind w:left="50"/>
              <w:rPr>
                <w:sz w:val="20"/>
              </w:rPr>
            </w:pPr>
            <w:r>
              <w:rPr>
                <w:b/>
                <w:sz w:val="20"/>
              </w:rPr>
              <w:t>14</w:t>
            </w:r>
            <w:r>
              <w:rPr>
                <w:b/>
                <w:spacing w:val="5"/>
                <w:sz w:val="20"/>
              </w:rPr>
              <w:t> </w:t>
            </w:r>
            <w:r>
              <w:rPr>
                <w:color w:val="010205"/>
                <w:sz w:val="20"/>
              </w:rPr>
              <w:t>Ulusal</w:t>
            </w:r>
            <w:r>
              <w:rPr>
                <w:color w:val="010205"/>
                <w:spacing w:val="-6"/>
                <w:sz w:val="20"/>
              </w:rPr>
              <w:t> </w:t>
            </w:r>
            <w:r>
              <w:rPr>
                <w:color w:val="010205"/>
                <w:sz w:val="20"/>
              </w:rPr>
              <w:t>ve</w:t>
            </w:r>
            <w:r>
              <w:rPr>
                <w:color w:val="010205"/>
                <w:spacing w:val="-6"/>
                <w:sz w:val="20"/>
              </w:rPr>
              <w:t> </w:t>
            </w:r>
            <w:r>
              <w:rPr>
                <w:color w:val="010205"/>
                <w:sz w:val="20"/>
              </w:rPr>
              <w:t>uluslararası</w:t>
            </w:r>
            <w:r>
              <w:rPr>
                <w:color w:val="010205"/>
                <w:spacing w:val="-5"/>
                <w:sz w:val="20"/>
              </w:rPr>
              <w:t> </w:t>
            </w:r>
            <w:r>
              <w:rPr>
                <w:color w:val="010205"/>
                <w:sz w:val="20"/>
              </w:rPr>
              <w:t>etüt</w:t>
            </w:r>
            <w:r>
              <w:rPr>
                <w:color w:val="010205"/>
                <w:spacing w:val="-6"/>
                <w:sz w:val="20"/>
              </w:rPr>
              <w:t> </w:t>
            </w:r>
            <w:r>
              <w:rPr>
                <w:color w:val="010205"/>
                <w:sz w:val="20"/>
              </w:rPr>
              <w:t>ve</w:t>
            </w:r>
            <w:r>
              <w:rPr>
                <w:color w:val="010205"/>
                <w:spacing w:val="-7"/>
                <w:sz w:val="20"/>
              </w:rPr>
              <w:t> </w:t>
            </w:r>
            <w:r>
              <w:rPr>
                <w:color w:val="010205"/>
                <w:sz w:val="20"/>
              </w:rPr>
              <w:t>eserleri,</w:t>
            </w:r>
            <w:r>
              <w:rPr>
                <w:color w:val="010205"/>
                <w:spacing w:val="-5"/>
                <w:sz w:val="20"/>
              </w:rPr>
              <w:t> </w:t>
            </w:r>
            <w:r>
              <w:rPr>
                <w:color w:val="010205"/>
                <w:sz w:val="20"/>
              </w:rPr>
              <w:t>sınıf</w:t>
            </w:r>
            <w:r>
              <w:rPr>
                <w:color w:val="010205"/>
                <w:spacing w:val="-6"/>
                <w:sz w:val="20"/>
              </w:rPr>
              <w:t> </w:t>
            </w:r>
            <w:r>
              <w:rPr>
                <w:color w:val="010205"/>
                <w:sz w:val="20"/>
              </w:rPr>
              <w:t>düzeyine</w:t>
            </w:r>
            <w:r>
              <w:rPr>
                <w:color w:val="010205"/>
                <w:spacing w:val="-6"/>
                <w:sz w:val="20"/>
              </w:rPr>
              <w:t> </w:t>
            </w:r>
            <w:r>
              <w:rPr>
                <w:color w:val="010205"/>
                <w:sz w:val="20"/>
              </w:rPr>
              <w:t>uygun</w:t>
            </w:r>
            <w:r>
              <w:rPr>
                <w:color w:val="010205"/>
                <w:spacing w:val="-6"/>
                <w:sz w:val="20"/>
              </w:rPr>
              <w:t> </w:t>
            </w:r>
            <w:r>
              <w:rPr>
                <w:color w:val="010205"/>
                <w:sz w:val="20"/>
              </w:rPr>
              <w:t>bir</w:t>
            </w:r>
            <w:r>
              <w:rPr>
                <w:color w:val="010205"/>
                <w:spacing w:val="-6"/>
                <w:sz w:val="20"/>
              </w:rPr>
              <w:t> </w:t>
            </w:r>
            <w:r>
              <w:rPr>
                <w:color w:val="010205"/>
                <w:sz w:val="20"/>
              </w:rPr>
              <w:t>repertuvar</w:t>
            </w:r>
            <w:r>
              <w:rPr>
                <w:color w:val="010205"/>
                <w:spacing w:val="-6"/>
                <w:sz w:val="20"/>
              </w:rPr>
              <w:t> </w:t>
            </w:r>
            <w:r>
              <w:rPr>
                <w:color w:val="010205"/>
                <w:spacing w:val="-5"/>
                <w:sz w:val="20"/>
              </w:rPr>
              <w:t>ile</w:t>
            </w:r>
          </w:p>
        </w:tc>
        <w:tc>
          <w:tcPr>
            <w:tcW w:w="439" w:type="dxa"/>
          </w:tcPr>
          <w:p>
            <w:pPr>
              <w:pStyle w:val="TableParagraph"/>
              <w:rPr>
                <w:rFonts w:ascii="Times New Roman"/>
                <w:sz w:val="20"/>
              </w:rPr>
            </w:pPr>
          </w:p>
        </w:tc>
        <w:tc>
          <w:tcPr>
            <w:tcW w:w="391" w:type="dxa"/>
          </w:tcPr>
          <w:p>
            <w:pPr>
              <w:pStyle w:val="TableParagraph"/>
              <w:spacing w:line="221" w:lineRule="exact" w:before="43"/>
              <w:jc w:val="center"/>
              <w:rPr>
                <w:sz w:val="20"/>
              </w:rPr>
            </w:pPr>
            <w:r>
              <w:rPr>
                <w:color w:val="010205"/>
                <w:spacing w:val="-4"/>
                <w:sz w:val="20"/>
              </w:rPr>
              <w:t>,903</w:t>
            </w:r>
          </w:p>
        </w:tc>
      </w:tr>
    </w:tbl>
    <w:p>
      <w:pPr>
        <w:spacing w:after="0" w:line="221" w:lineRule="exact"/>
        <w:jc w:val="center"/>
        <w:rPr>
          <w:sz w:val="20"/>
        </w:rPr>
        <w:sectPr>
          <w:pgSz w:w="11910" w:h="16840"/>
          <w:pgMar w:header="710" w:footer="992" w:top="1960" w:bottom="1180" w:left="1300" w:right="1300"/>
        </w:sectPr>
      </w:pPr>
    </w:p>
    <w:p>
      <w:pPr>
        <w:pStyle w:val="BodyText"/>
        <w:spacing w:line="241" w:lineRule="exact" w:before="10"/>
        <w:ind w:left="581"/>
      </w:pPr>
      <w:r>
        <w:rPr>
          <w:color w:val="010205"/>
          <w:spacing w:val="-2"/>
        </w:rPr>
        <w:t>seslendirme</w:t>
      </w:r>
    </w:p>
    <w:p>
      <w:pPr>
        <w:pStyle w:val="ListParagraph"/>
        <w:numPr>
          <w:ilvl w:val="0"/>
          <w:numId w:val="2"/>
        </w:numPr>
        <w:tabs>
          <w:tab w:pos="579" w:val="left" w:leader="none"/>
          <w:tab w:pos="581" w:val="left" w:leader="none"/>
        </w:tabs>
        <w:spacing w:line="240" w:lineRule="auto" w:before="0" w:after="0"/>
        <w:ind w:left="581" w:right="38" w:hanging="325"/>
        <w:jc w:val="left"/>
        <w:rPr>
          <w:sz w:val="20"/>
        </w:rPr>
      </w:pPr>
      <w:r>
        <w:rPr>
          <w:color w:val="010205"/>
          <w:sz w:val="20"/>
        </w:rPr>
        <w:t>Ses</w:t>
      </w:r>
      <w:r>
        <w:rPr>
          <w:color w:val="010205"/>
          <w:spacing w:val="-4"/>
          <w:sz w:val="20"/>
        </w:rPr>
        <w:t> </w:t>
      </w:r>
      <w:r>
        <w:rPr>
          <w:color w:val="010205"/>
          <w:sz w:val="20"/>
        </w:rPr>
        <w:t>üreten</w:t>
      </w:r>
      <w:r>
        <w:rPr>
          <w:color w:val="010205"/>
          <w:spacing w:val="-3"/>
          <w:sz w:val="20"/>
        </w:rPr>
        <w:t> </w:t>
      </w:r>
      <w:r>
        <w:rPr>
          <w:color w:val="010205"/>
          <w:sz w:val="20"/>
        </w:rPr>
        <w:t>organları</w:t>
      </w:r>
      <w:r>
        <w:rPr>
          <w:color w:val="010205"/>
          <w:spacing w:val="-3"/>
          <w:sz w:val="20"/>
        </w:rPr>
        <w:t> </w:t>
      </w:r>
      <w:r>
        <w:rPr>
          <w:color w:val="010205"/>
          <w:sz w:val="20"/>
        </w:rPr>
        <w:t>tanıma,</w:t>
      </w:r>
      <w:r>
        <w:rPr>
          <w:color w:val="010205"/>
          <w:spacing w:val="-3"/>
          <w:sz w:val="20"/>
        </w:rPr>
        <w:t> </w:t>
      </w:r>
      <w:r>
        <w:rPr>
          <w:color w:val="010205"/>
          <w:sz w:val="20"/>
        </w:rPr>
        <w:t>sesi</w:t>
      </w:r>
      <w:r>
        <w:rPr>
          <w:color w:val="010205"/>
          <w:spacing w:val="-3"/>
          <w:sz w:val="20"/>
        </w:rPr>
        <w:t> </w:t>
      </w:r>
      <w:r>
        <w:rPr>
          <w:color w:val="010205"/>
          <w:sz w:val="20"/>
        </w:rPr>
        <w:t>olumlu</w:t>
      </w:r>
      <w:r>
        <w:rPr>
          <w:color w:val="010205"/>
          <w:spacing w:val="-3"/>
          <w:sz w:val="20"/>
        </w:rPr>
        <w:t> </w:t>
      </w:r>
      <w:r>
        <w:rPr>
          <w:color w:val="010205"/>
          <w:sz w:val="20"/>
        </w:rPr>
        <w:t>ve</w:t>
      </w:r>
      <w:r>
        <w:rPr>
          <w:color w:val="010205"/>
          <w:spacing w:val="-4"/>
          <w:sz w:val="20"/>
        </w:rPr>
        <w:t> </w:t>
      </w:r>
      <w:r>
        <w:rPr>
          <w:color w:val="010205"/>
          <w:sz w:val="20"/>
        </w:rPr>
        <w:t>olumsuz</w:t>
      </w:r>
      <w:r>
        <w:rPr>
          <w:color w:val="010205"/>
          <w:spacing w:val="-4"/>
          <w:sz w:val="20"/>
        </w:rPr>
        <w:t> </w:t>
      </w:r>
      <w:r>
        <w:rPr>
          <w:color w:val="010205"/>
          <w:sz w:val="20"/>
        </w:rPr>
        <w:t>etkileyen</w:t>
      </w:r>
      <w:r>
        <w:rPr>
          <w:color w:val="010205"/>
          <w:spacing w:val="-3"/>
          <w:sz w:val="20"/>
        </w:rPr>
        <w:t> </w:t>
      </w:r>
      <w:r>
        <w:rPr>
          <w:color w:val="010205"/>
          <w:sz w:val="20"/>
        </w:rPr>
        <w:t>faktörleri</w:t>
      </w:r>
      <w:r>
        <w:rPr>
          <w:color w:val="010205"/>
          <w:spacing w:val="-3"/>
          <w:sz w:val="20"/>
        </w:rPr>
        <w:t> </w:t>
      </w:r>
      <w:r>
        <w:rPr>
          <w:color w:val="010205"/>
          <w:sz w:val="20"/>
        </w:rPr>
        <w:t>bilme,</w:t>
      </w:r>
      <w:r>
        <w:rPr>
          <w:color w:val="010205"/>
          <w:spacing w:val="-3"/>
          <w:sz w:val="20"/>
        </w:rPr>
        <w:t> </w:t>
      </w:r>
      <w:r>
        <w:rPr>
          <w:color w:val="010205"/>
          <w:sz w:val="20"/>
        </w:rPr>
        <w:t>sesi doğru kullanma ve koruma vb. davranışlara özen gösterme</w:t>
      </w:r>
    </w:p>
    <w:p>
      <w:pPr>
        <w:spacing w:line="240" w:lineRule="auto" w:before="9"/>
        <w:rPr>
          <w:sz w:val="20"/>
        </w:rPr>
      </w:pPr>
      <w:r>
        <w:rPr/>
        <w:br w:type="column"/>
      </w:r>
      <w:r>
        <w:rPr>
          <w:sz w:val="20"/>
        </w:rPr>
      </w:r>
    </w:p>
    <w:p>
      <w:pPr>
        <w:pStyle w:val="BodyText"/>
        <w:ind w:left="257"/>
      </w:pPr>
      <w:r>
        <w:rPr>
          <w:color w:val="010205"/>
          <w:spacing w:val="-4"/>
        </w:rPr>
        <w:t>,903</w:t>
      </w:r>
    </w:p>
    <w:p>
      <w:pPr>
        <w:spacing w:after="0"/>
        <w:sectPr>
          <w:type w:val="continuous"/>
          <w:pgSz w:w="11910" w:h="16840"/>
          <w:pgMar w:header="710" w:footer="992" w:top="1960" w:bottom="1180" w:left="1300" w:right="1300"/>
          <w:cols w:num="2" w:equalWidth="0">
            <w:col w:w="7911" w:space="491"/>
            <w:col w:w="908"/>
          </w:cols>
        </w:sectPr>
      </w:pPr>
    </w:p>
    <w:p>
      <w:pPr>
        <w:pStyle w:val="ListParagraph"/>
        <w:numPr>
          <w:ilvl w:val="0"/>
          <w:numId w:val="2"/>
        </w:numPr>
        <w:tabs>
          <w:tab w:pos="580" w:val="left" w:leader="none"/>
          <w:tab w:pos="8659" w:val="left" w:leader="none"/>
        </w:tabs>
        <w:spacing w:line="240" w:lineRule="auto" w:before="1" w:after="0"/>
        <w:ind w:left="580" w:right="0" w:hanging="323"/>
        <w:jc w:val="left"/>
        <w:rPr>
          <w:sz w:val="20"/>
        </w:rPr>
      </w:pPr>
      <w:r>
        <w:rPr>
          <w:color w:val="010205"/>
          <w:sz w:val="20"/>
        </w:rPr>
        <w:t>Derse</w:t>
      </w:r>
      <w:r>
        <w:rPr>
          <w:color w:val="010205"/>
          <w:spacing w:val="-7"/>
          <w:sz w:val="20"/>
        </w:rPr>
        <w:t> </w:t>
      </w:r>
      <w:r>
        <w:rPr>
          <w:color w:val="010205"/>
          <w:sz w:val="20"/>
        </w:rPr>
        <w:t>devam</w:t>
      </w:r>
      <w:r>
        <w:rPr>
          <w:color w:val="010205"/>
          <w:spacing w:val="-7"/>
          <w:sz w:val="20"/>
        </w:rPr>
        <w:t> </w:t>
      </w:r>
      <w:r>
        <w:rPr>
          <w:color w:val="010205"/>
          <w:sz w:val="20"/>
        </w:rPr>
        <w:t>konusunda</w:t>
      </w:r>
      <w:r>
        <w:rPr>
          <w:color w:val="010205"/>
          <w:spacing w:val="-7"/>
          <w:sz w:val="20"/>
        </w:rPr>
        <w:t> </w:t>
      </w:r>
      <w:r>
        <w:rPr>
          <w:color w:val="010205"/>
          <w:sz w:val="20"/>
        </w:rPr>
        <w:t>titiz</w:t>
      </w:r>
      <w:r>
        <w:rPr>
          <w:color w:val="010205"/>
          <w:spacing w:val="-7"/>
          <w:sz w:val="20"/>
        </w:rPr>
        <w:t> </w:t>
      </w:r>
      <w:r>
        <w:rPr>
          <w:color w:val="010205"/>
          <w:spacing w:val="-2"/>
          <w:sz w:val="20"/>
        </w:rPr>
        <w:t>davranma</w:t>
      </w:r>
      <w:r>
        <w:rPr>
          <w:color w:val="010205"/>
          <w:sz w:val="20"/>
        </w:rPr>
        <w:tab/>
      </w:r>
      <w:r>
        <w:rPr>
          <w:color w:val="010205"/>
          <w:spacing w:val="-4"/>
          <w:sz w:val="20"/>
        </w:rPr>
        <w:t>,910</w:t>
      </w:r>
    </w:p>
    <w:p>
      <w:pPr>
        <w:pStyle w:val="BodyText"/>
        <w:spacing w:before="4"/>
        <w:ind w:left="0"/>
        <w:rPr>
          <w:sz w:val="5"/>
        </w:rPr>
      </w:pPr>
      <w:r>
        <w:rPr/>
        <mc:AlternateContent>
          <mc:Choice Requires="wps">
            <w:drawing>
              <wp:anchor distT="0" distB="0" distL="0" distR="0" allowOverlap="1" layoutInCell="1" locked="0" behindDoc="1" simplePos="0" relativeHeight="487587840">
                <wp:simplePos x="0" y="0"/>
                <wp:positionH relativeFrom="page">
                  <wp:posOffset>1185672</wp:posOffset>
                </wp:positionH>
                <wp:positionV relativeFrom="paragraph">
                  <wp:posOffset>56467</wp:posOffset>
                </wp:positionV>
                <wp:extent cx="5384800" cy="6350"/>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5384800" cy="6350"/>
                        </a:xfrm>
                        <a:custGeom>
                          <a:avLst/>
                          <a:gdLst/>
                          <a:ahLst/>
                          <a:cxnLst/>
                          <a:rect l="l" t="t" r="r" b="b"/>
                          <a:pathLst>
                            <a:path w="5384800" h="6350">
                              <a:moveTo>
                                <a:pt x="5384279" y="0"/>
                              </a:moveTo>
                              <a:lnTo>
                                <a:pt x="4806696" y="0"/>
                              </a:lnTo>
                              <a:lnTo>
                                <a:pt x="4803648" y="0"/>
                              </a:lnTo>
                              <a:lnTo>
                                <a:pt x="4797552" y="0"/>
                              </a:lnTo>
                              <a:lnTo>
                                <a:pt x="0" y="0"/>
                              </a:lnTo>
                              <a:lnTo>
                                <a:pt x="0" y="6096"/>
                              </a:lnTo>
                              <a:lnTo>
                                <a:pt x="4797552" y="6096"/>
                              </a:lnTo>
                              <a:lnTo>
                                <a:pt x="4803648" y="6096"/>
                              </a:lnTo>
                              <a:lnTo>
                                <a:pt x="4806696" y="6096"/>
                              </a:lnTo>
                              <a:lnTo>
                                <a:pt x="5384279" y="6096"/>
                              </a:lnTo>
                              <a:lnTo>
                                <a:pt x="538427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93.360008pt;margin-top:4.446261pt;width:424pt;height:.5pt;mso-position-horizontal-relative:page;mso-position-vertical-relative:paragraph;z-index:-15728640;mso-wrap-distance-left:0;mso-wrap-distance-right:0" id="docshape8" coordorigin="1867,89" coordsize="8480,10" path="m10346,89l9437,89,9432,89,9422,89,1867,89,1867,99,9422,99,9432,99,9437,99,10346,99,10346,89xe" filled="true" fillcolor="#000000" stroked="false">
                <v:path arrowok="t"/>
                <v:fill type="solid"/>
                <w10:wrap type="topAndBottom"/>
              </v:shape>
            </w:pict>
          </mc:Fallback>
        </mc:AlternateContent>
      </w:r>
    </w:p>
    <w:p>
      <w:pPr>
        <w:pStyle w:val="BodyText"/>
        <w:ind w:left="0"/>
      </w:pPr>
    </w:p>
    <w:p>
      <w:pPr>
        <w:pStyle w:val="BodyText"/>
        <w:ind w:right="113"/>
        <w:jc w:val="both"/>
      </w:pPr>
      <w:r>
        <w:rPr/>
        <w:t>Tablo 1 incelendiğinde tüm maddelerin .89 üstünde katsayıya sahip olduğu görülmektedir. Ölçeğin tamamına ait Cronbach alfa güvenilirlik katsayısı ise .90 olarak belirlenmiştir. Bu değer, ölçme aracındaki maddelerin birbiriyle yüksek tutarlılıkta olduğunu göstermektedir. Ölçme araçlarında kabul edilen minimum güvenirlik katsayısı değeri .70 olduğundan (Büyüköztürk vd., 2012: 109), oluşturulan bireysel ses eğitimi performans ölçeğinin yüksek düzeyde güvenilirliğe sahip olduğu ifade edilebilir.</w:t>
      </w:r>
    </w:p>
    <w:p>
      <w:pPr>
        <w:pStyle w:val="BodyText"/>
        <w:ind w:right="113"/>
        <w:jc w:val="both"/>
      </w:pPr>
      <w:r>
        <w:rPr/>
        <w:t>Güvenirliğin belirlenmesinde geliştirilen ölçeğin ne derece kararlı ölçümler yaptığını saptamak için test- tekrar test yöntemi de uygulanmıştır. Bu yöntemde, iki farklı zamanda yapılan performans değerlendirme sonuçları arasında anlamlı bir ilişki olup olmadığını saptamak için Pearson Momentler Çarpımı Korelasyon Katsayısı formülü kullanılmıştır. Uygulama Mehmet Akif Ersoy Üniversitesi’nde öğrenim gören</w:t>
      </w:r>
      <w:r>
        <w:rPr>
          <w:spacing w:val="-2"/>
        </w:rPr>
        <w:t> </w:t>
      </w:r>
      <w:r>
        <w:rPr/>
        <w:t>54</w:t>
      </w:r>
      <w:r>
        <w:rPr>
          <w:spacing w:val="-3"/>
        </w:rPr>
        <w:t> </w:t>
      </w:r>
      <w:r>
        <w:rPr/>
        <w:t>öğrenciye bir dönem arayla iki kez uygulanmıştır. Yapılan</w:t>
      </w:r>
      <w:r>
        <w:rPr>
          <w:spacing w:val="-2"/>
        </w:rPr>
        <w:t> </w:t>
      </w:r>
      <w:r>
        <w:rPr/>
        <w:t>iki ölçüm arasındaki</w:t>
      </w:r>
      <w:r>
        <w:rPr>
          <w:spacing w:val="-2"/>
        </w:rPr>
        <w:t> </w:t>
      </w:r>
      <w:r>
        <w:rPr/>
        <w:t>ilişkiyi gösteren korelasyon katsayısı tablo 2’ de verilmiştir.</w:t>
      </w:r>
    </w:p>
    <w:p>
      <w:pPr>
        <w:pStyle w:val="BodyText"/>
        <w:spacing w:before="241"/>
        <w:jc w:val="both"/>
      </w:pPr>
      <w:r>
        <w:rPr/>
        <mc:AlternateContent>
          <mc:Choice Requires="wps">
            <w:drawing>
              <wp:anchor distT="0" distB="0" distL="0" distR="0" allowOverlap="1" layoutInCell="1" locked="0" behindDoc="0" simplePos="0" relativeHeight="15729664">
                <wp:simplePos x="0" y="0"/>
                <wp:positionH relativeFrom="page">
                  <wp:posOffset>3936491</wp:posOffset>
                </wp:positionH>
                <wp:positionV relativeFrom="paragraph">
                  <wp:posOffset>478488</wp:posOffset>
                </wp:positionV>
                <wp:extent cx="85725" cy="1270"/>
                <wp:effectExtent l="0" t="0" r="0" b="0"/>
                <wp:wrapNone/>
                <wp:docPr id="9" name="Graphic 9"/>
                <wp:cNvGraphicFramePr>
                  <a:graphicFrameLocks/>
                </wp:cNvGraphicFramePr>
                <a:graphic>
                  <a:graphicData uri="http://schemas.microsoft.com/office/word/2010/wordprocessingShape">
                    <wps:wsp>
                      <wps:cNvPr id="9" name="Graphic 9"/>
                      <wps:cNvSpPr/>
                      <wps:spPr>
                        <a:xfrm>
                          <a:off x="0" y="0"/>
                          <a:ext cx="85725" cy="1270"/>
                        </a:xfrm>
                        <a:custGeom>
                          <a:avLst/>
                          <a:gdLst/>
                          <a:ahLst/>
                          <a:cxnLst/>
                          <a:rect l="l" t="t" r="r" b="b"/>
                          <a:pathLst>
                            <a:path w="85725" h="0">
                              <a:moveTo>
                                <a:pt x="0" y="0"/>
                              </a:moveTo>
                              <a:lnTo>
                                <a:pt x="85344" y="0"/>
                              </a:lnTo>
                            </a:path>
                          </a:pathLst>
                        </a:custGeom>
                        <a:ln w="9144">
                          <a:solidFill>
                            <a:srgbClr val="4A7EBB"/>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29664" from="309.959991pt,37.676254pt" to="316.679992pt,37.676254pt" stroked="true" strokeweight=".72pt" strokecolor="#4a7ebb">
                <v:stroke dashstyle="solid"/>
                <w10:wrap type="none"/>
              </v:line>
            </w:pict>
          </mc:Fallback>
        </mc:AlternateContent>
      </w:r>
      <w:r>
        <w:rPr/>
        <w:t>Tablo</w:t>
      </w:r>
      <w:r>
        <w:rPr>
          <w:spacing w:val="-7"/>
        </w:rPr>
        <w:t> </w:t>
      </w:r>
      <w:r>
        <w:rPr/>
        <w:t>2:</w:t>
      </w:r>
      <w:r>
        <w:rPr>
          <w:spacing w:val="-5"/>
        </w:rPr>
        <w:t> </w:t>
      </w:r>
      <w:r>
        <w:rPr/>
        <w:t>Geliştirilen</w:t>
      </w:r>
      <w:r>
        <w:rPr>
          <w:spacing w:val="-5"/>
        </w:rPr>
        <w:t> </w:t>
      </w:r>
      <w:r>
        <w:rPr/>
        <w:t>Ölçek</w:t>
      </w:r>
      <w:r>
        <w:rPr>
          <w:spacing w:val="-6"/>
        </w:rPr>
        <w:t> </w:t>
      </w:r>
      <w:r>
        <w:rPr/>
        <w:t>ile</w:t>
      </w:r>
      <w:r>
        <w:rPr>
          <w:spacing w:val="-3"/>
        </w:rPr>
        <w:t> </w:t>
      </w:r>
      <w:r>
        <w:rPr/>
        <w:t>Yapılan</w:t>
      </w:r>
      <w:r>
        <w:rPr>
          <w:spacing w:val="-5"/>
        </w:rPr>
        <w:t> </w:t>
      </w:r>
      <w:r>
        <w:rPr/>
        <w:t>Ön</w:t>
      </w:r>
      <w:r>
        <w:rPr>
          <w:spacing w:val="-5"/>
        </w:rPr>
        <w:t> </w:t>
      </w:r>
      <w:r>
        <w:rPr/>
        <w:t>Uygulama</w:t>
      </w:r>
      <w:r>
        <w:rPr>
          <w:spacing w:val="-6"/>
        </w:rPr>
        <w:t> </w:t>
      </w:r>
      <w:r>
        <w:rPr/>
        <w:t>ve</w:t>
      </w:r>
      <w:r>
        <w:rPr>
          <w:spacing w:val="-2"/>
        </w:rPr>
        <w:t> </w:t>
      </w:r>
      <w:r>
        <w:rPr/>
        <w:t>Son</w:t>
      </w:r>
      <w:r>
        <w:rPr>
          <w:spacing w:val="-5"/>
        </w:rPr>
        <w:t> </w:t>
      </w:r>
      <w:r>
        <w:rPr/>
        <w:t>Uygulama</w:t>
      </w:r>
      <w:r>
        <w:rPr>
          <w:spacing w:val="-6"/>
        </w:rPr>
        <w:t> </w:t>
      </w:r>
      <w:r>
        <w:rPr/>
        <w:t>Arası</w:t>
      </w:r>
      <w:r>
        <w:rPr>
          <w:spacing w:val="-5"/>
        </w:rPr>
        <w:t> </w:t>
      </w:r>
      <w:r>
        <w:rPr/>
        <w:t>Korelasyon</w:t>
      </w:r>
      <w:r>
        <w:rPr>
          <w:spacing w:val="-5"/>
        </w:rPr>
        <w:t> </w:t>
      </w:r>
      <w:r>
        <w:rPr>
          <w:spacing w:val="-2"/>
        </w:rPr>
        <w:t>Katsayısı</w:t>
      </w:r>
    </w:p>
    <w:p>
      <w:pPr>
        <w:pStyle w:val="BodyText"/>
        <w:spacing w:line="20" w:lineRule="exact"/>
        <w:ind w:left="188"/>
        <w:rPr>
          <w:sz w:val="2"/>
        </w:rPr>
      </w:pPr>
      <w:r>
        <w:rPr>
          <w:sz w:val="2"/>
        </w:rPr>
        <mc:AlternateContent>
          <mc:Choice Requires="wps">
            <w:drawing>
              <wp:inline distT="0" distB="0" distL="0" distR="0">
                <wp:extent cx="5666740" cy="6350"/>
                <wp:effectExtent l="0" t="0" r="0" b="0"/>
                <wp:docPr id="10" name="Group 10"/>
                <wp:cNvGraphicFramePr>
                  <a:graphicFrameLocks/>
                </wp:cNvGraphicFramePr>
                <a:graphic>
                  <a:graphicData uri="http://schemas.microsoft.com/office/word/2010/wordprocessingGroup">
                    <wpg:wgp>
                      <wpg:cNvPr id="10" name="Group 10"/>
                      <wpg:cNvGrpSpPr/>
                      <wpg:grpSpPr>
                        <a:xfrm>
                          <a:off x="0" y="0"/>
                          <a:ext cx="5666740" cy="6350"/>
                          <a:chExt cx="5666740" cy="6350"/>
                        </a:xfrm>
                      </wpg:grpSpPr>
                      <wps:wsp>
                        <wps:cNvPr id="11" name="Graphic 11"/>
                        <wps:cNvSpPr/>
                        <wps:spPr>
                          <a:xfrm>
                            <a:off x="0" y="0"/>
                            <a:ext cx="5666740" cy="6350"/>
                          </a:xfrm>
                          <a:custGeom>
                            <a:avLst/>
                            <a:gdLst/>
                            <a:ahLst/>
                            <a:cxnLst/>
                            <a:rect l="l" t="t" r="r" b="b"/>
                            <a:pathLst>
                              <a:path w="5666740" h="6350">
                                <a:moveTo>
                                  <a:pt x="2692895" y="0"/>
                                </a:moveTo>
                                <a:lnTo>
                                  <a:pt x="2686812" y="0"/>
                                </a:lnTo>
                                <a:lnTo>
                                  <a:pt x="2109216" y="0"/>
                                </a:lnTo>
                                <a:lnTo>
                                  <a:pt x="2103120" y="0"/>
                                </a:lnTo>
                                <a:lnTo>
                                  <a:pt x="0" y="0"/>
                                </a:lnTo>
                                <a:lnTo>
                                  <a:pt x="0" y="6096"/>
                                </a:lnTo>
                                <a:lnTo>
                                  <a:pt x="2103120" y="6096"/>
                                </a:lnTo>
                                <a:lnTo>
                                  <a:pt x="2109216" y="6096"/>
                                </a:lnTo>
                                <a:lnTo>
                                  <a:pt x="2686812" y="6096"/>
                                </a:lnTo>
                                <a:lnTo>
                                  <a:pt x="2692895" y="6096"/>
                                </a:lnTo>
                                <a:lnTo>
                                  <a:pt x="2692895" y="0"/>
                                </a:lnTo>
                                <a:close/>
                              </a:path>
                              <a:path w="5666740" h="6350">
                                <a:moveTo>
                                  <a:pt x="4034015" y="0"/>
                                </a:moveTo>
                                <a:lnTo>
                                  <a:pt x="3407664" y="0"/>
                                </a:lnTo>
                                <a:lnTo>
                                  <a:pt x="3401568" y="0"/>
                                </a:lnTo>
                                <a:lnTo>
                                  <a:pt x="2692908" y="0"/>
                                </a:lnTo>
                                <a:lnTo>
                                  <a:pt x="2692908" y="6096"/>
                                </a:lnTo>
                                <a:lnTo>
                                  <a:pt x="3401568" y="6096"/>
                                </a:lnTo>
                                <a:lnTo>
                                  <a:pt x="3407664" y="6096"/>
                                </a:lnTo>
                                <a:lnTo>
                                  <a:pt x="4034015" y="6096"/>
                                </a:lnTo>
                                <a:lnTo>
                                  <a:pt x="4034015" y="0"/>
                                </a:lnTo>
                                <a:close/>
                              </a:path>
                              <a:path w="5666740" h="6350">
                                <a:moveTo>
                                  <a:pt x="5666232" y="0"/>
                                </a:moveTo>
                                <a:lnTo>
                                  <a:pt x="4843272" y="0"/>
                                </a:lnTo>
                                <a:lnTo>
                                  <a:pt x="4837176" y="0"/>
                                </a:lnTo>
                                <a:lnTo>
                                  <a:pt x="4040124" y="0"/>
                                </a:lnTo>
                                <a:lnTo>
                                  <a:pt x="4034028" y="0"/>
                                </a:lnTo>
                                <a:lnTo>
                                  <a:pt x="4034028" y="6096"/>
                                </a:lnTo>
                                <a:lnTo>
                                  <a:pt x="4040124" y="6096"/>
                                </a:lnTo>
                                <a:lnTo>
                                  <a:pt x="4837176" y="6096"/>
                                </a:lnTo>
                                <a:lnTo>
                                  <a:pt x="4843272" y="6096"/>
                                </a:lnTo>
                                <a:lnTo>
                                  <a:pt x="5666232" y="6096"/>
                                </a:lnTo>
                                <a:lnTo>
                                  <a:pt x="5666232"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446.2pt;height:.5pt;mso-position-horizontal-relative:char;mso-position-vertical-relative:line" id="docshapegroup9" coordorigin="0,0" coordsize="8924,10">
                <v:shape style="position:absolute;left:0;top:0;width:8924;height:10" id="docshape10" coordorigin="0,0" coordsize="8924,10" path="m4241,0l4231,0,3322,0,3312,0,0,0,0,10,3312,10,3322,10,4231,10,4241,10,4241,0xm6353,0l5366,0,5357,0,4241,0,4241,10,5357,10,5366,10,6353,10,6353,0xm8923,0l7627,0,7618,0,6362,0,6353,0,6353,10,6362,10,7618,10,7627,10,8923,10,8923,0xe" filled="true" fillcolor="#000000" stroked="false">
                  <v:path arrowok="t"/>
                  <v:fill type="solid"/>
                </v:shape>
              </v:group>
            </w:pict>
          </mc:Fallback>
        </mc:AlternateContent>
      </w:r>
      <w:r>
        <w:rPr>
          <w:sz w:val="2"/>
        </w:rPr>
      </w:r>
    </w:p>
    <w:p>
      <w:pPr>
        <w:pStyle w:val="BodyText"/>
        <w:spacing w:before="9"/>
        <w:ind w:left="0"/>
      </w:pPr>
    </w:p>
    <w:tbl>
      <w:tblPr>
        <w:tblW w:w="0" w:type="auto"/>
        <w:jc w:val="left"/>
        <w:tblInd w:w="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62"/>
        <w:gridCol w:w="1084"/>
        <w:gridCol w:w="1112"/>
        <w:gridCol w:w="891"/>
        <w:gridCol w:w="1530"/>
        <w:gridCol w:w="1142"/>
      </w:tblGrid>
      <w:tr>
        <w:trPr>
          <w:trHeight w:val="263" w:hRule="atLeast"/>
        </w:trPr>
        <w:tc>
          <w:tcPr>
            <w:tcW w:w="3162" w:type="dxa"/>
            <w:tcBorders>
              <w:bottom w:val="single" w:sz="4" w:space="0" w:color="000000"/>
            </w:tcBorders>
          </w:tcPr>
          <w:p>
            <w:pPr>
              <w:pStyle w:val="TableParagraph"/>
              <w:spacing w:line="221" w:lineRule="exact"/>
              <w:rPr>
                <w:b/>
                <w:sz w:val="20"/>
              </w:rPr>
            </w:pPr>
            <w:r>
              <w:rPr>
                <w:b/>
                <w:sz w:val="20"/>
              </w:rPr>
              <w:t>Geliştirilen</w:t>
            </w:r>
            <w:r>
              <w:rPr>
                <w:b/>
                <w:spacing w:val="-7"/>
                <w:sz w:val="20"/>
              </w:rPr>
              <w:t> </w:t>
            </w:r>
            <w:r>
              <w:rPr>
                <w:b/>
                <w:sz w:val="20"/>
              </w:rPr>
              <w:t>ölçek</w:t>
            </w:r>
            <w:r>
              <w:rPr>
                <w:b/>
                <w:spacing w:val="-10"/>
                <w:sz w:val="20"/>
              </w:rPr>
              <w:t> </w:t>
            </w:r>
            <w:r>
              <w:rPr>
                <w:b/>
                <w:sz w:val="20"/>
              </w:rPr>
              <w:t>ile</w:t>
            </w:r>
            <w:r>
              <w:rPr>
                <w:b/>
                <w:spacing w:val="-10"/>
                <w:sz w:val="20"/>
              </w:rPr>
              <w:t> </w:t>
            </w:r>
            <w:r>
              <w:rPr>
                <w:b/>
                <w:spacing w:val="-2"/>
                <w:sz w:val="20"/>
              </w:rPr>
              <w:t>ölçme</w:t>
            </w:r>
          </w:p>
        </w:tc>
        <w:tc>
          <w:tcPr>
            <w:tcW w:w="1084" w:type="dxa"/>
            <w:tcBorders>
              <w:bottom w:val="single" w:sz="4" w:space="0" w:color="000000"/>
            </w:tcBorders>
          </w:tcPr>
          <w:p>
            <w:pPr>
              <w:pStyle w:val="TableParagraph"/>
              <w:spacing w:line="221" w:lineRule="exact"/>
              <w:ind w:right="401"/>
              <w:jc w:val="right"/>
              <w:rPr>
                <w:b/>
                <w:sz w:val="20"/>
              </w:rPr>
            </w:pPr>
            <w:r>
              <w:rPr>
                <w:b/>
                <w:spacing w:val="-10"/>
                <w:sz w:val="20"/>
              </w:rPr>
              <w:t>n</w:t>
            </w:r>
          </w:p>
        </w:tc>
        <w:tc>
          <w:tcPr>
            <w:tcW w:w="1112" w:type="dxa"/>
            <w:tcBorders>
              <w:bottom w:val="single" w:sz="4" w:space="0" w:color="000000"/>
            </w:tcBorders>
          </w:tcPr>
          <w:p>
            <w:pPr>
              <w:pStyle w:val="TableParagraph"/>
              <w:spacing w:line="221" w:lineRule="exact"/>
              <w:ind w:right="1"/>
              <w:jc w:val="center"/>
              <w:rPr>
                <w:b/>
                <w:sz w:val="20"/>
              </w:rPr>
            </w:pPr>
            <w:r>
              <w:rPr>
                <w:b/>
                <w:spacing w:val="-10"/>
                <w:sz w:val="20"/>
              </w:rPr>
              <w:t>x</w:t>
            </w:r>
          </w:p>
        </w:tc>
        <w:tc>
          <w:tcPr>
            <w:tcW w:w="891" w:type="dxa"/>
            <w:tcBorders>
              <w:bottom w:val="single" w:sz="4" w:space="0" w:color="000000"/>
            </w:tcBorders>
          </w:tcPr>
          <w:p>
            <w:pPr>
              <w:pStyle w:val="TableParagraph"/>
              <w:spacing w:line="221" w:lineRule="exact"/>
              <w:ind w:left="117" w:right="3"/>
              <w:jc w:val="center"/>
              <w:rPr>
                <w:b/>
                <w:sz w:val="20"/>
              </w:rPr>
            </w:pPr>
            <w:r>
              <w:rPr>
                <w:b/>
                <w:spacing w:val="-5"/>
                <w:w w:val="105"/>
                <w:sz w:val="20"/>
              </w:rPr>
              <w:t>Ss</w:t>
            </w:r>
          </w:p>
        </w:tc>
        <w:tc>
          <w:tcPr>
            <w:tcW w:w="1530" w:type="dxa"/>
            <w:tcBorders>
              <w:bottom w:val="single" w:sz="4" w:space="0" w:color="000000"/>
            </w:tcBorders>
          </w:tcPr>
          <w:p>
            <w:pPr>
              <w:pStyle w:val="TableParagraph"/>
              <w:spacing w:line="221" w:lineRule="exact"/>
              <w:ind w:left="1" w:right="41"/>
              <w:jc w:val="center"/>
              <w:rPr>
                <w:b/>
                <w:sz w:val="20"/>
              </w:rPr>
            </w:pPr>
            <w:r>
              <w:rPr>
                <w:b/>
                <w:spacing w:val="-2"/>
                <w:sz w:val="20"/>
              </w:rPr>
              <w:t>korelasyon</w:t>
            </w:r>
          </w:p>
        </w:tc>
        <w:tc>
          <w:tcPr>
            <w:tcW w:w="1142" w:type="dxa"/>
            <w:tcBorders>
              <w:bottom w:val="single" w:sz="4" w:space="0" w:color="000000"/>
            </w:tcBorders>
          </w:tcPr>
          <w:p>
            <w:pPr>
              <w:pStyle w:val="TableParagraph"/>
              <w:spacing w:line="221" w:lineRule="exact"/>
              <w:ind w:left="1" w:right="143"/>
              <w:jc w:val="center"/>
              <w:rPr>
                <w:b/>
                <w:sz w:val="20"/>
              </w:rPr>
            </w:pPr>
            <w:r>
              <w:rPr>
                <w:b/>
                <w:spacing w:val="-10"/>
                <w:sz w:val="20"/>
              </w:rPr>
              <w:t>p</w:t>
            </w:r>
          </w:p>
        </w:tc>
      </w:tr>
      <w:tr>
        <w:trPr>
          <w:trHeight w:val="482" w:hRule="atLeast"/>
        </w:trPr>
        <w:tc>
          <w:tcPr>
            <w:tcW w:w="3162" w:type="dxa"/>
            <w:tcBorders>
              <w:top w:val="single" w:sz="4" w:space="0" w:color="000000"/>
            </w:tcBorders>
          </w:tcPr>
          <w:p>
            <w:pPr>
              <w:pStyle w:val="TableParagraph"/>
              <w:spacing w:line="240" w:lineRule="exact"/>
              <w:rPr>
                <w:sz w:val="20"/>
              </w:rPr>
            </w:pPr>
            <w:r>
              <w:rPr>
                <w:sz w:val="20"/>
              </w:rPr>
              <w:t>Ön</w:t>
            </w:r>
            <w:r>
              <w:rPr>
                <w:spacing w:val="13"/>
                <w:sz w:val="20"/>
              </w:rPr>
              <w:t> </w:t>
            </w:r>
            <w:r>
              <w:rPr>
                <w:spacing w:val="-2"/>
                <w:sz w:val="20"/>
              </w:rPr>
              <w:t>Uygulama</w:t>
            </w:r>
          </w:p>
        </w:tc>
        <w:tc>
          <w:tcPr>
            <w:tcW w:w="1084" w:type="dxa"/>
            <w:tcBorders>
              <w:top w:val="single" w:sz="4" w:space="0" w:color="000000"/>
            </w:tcBorders>
          </w:tcPr>
          <w:p>
            <w:pPr>
              <w:pStyle w:val="TableParagraph"/>
              <w:spacing w:line="221" w:lineRule="exact" w:before="241"/>
              <w:ind w:right="303"/>
              <w:jc w:val="right"/>
              <w:rPr>
                <w:sz w:val="20"/>
              </w:rPr>
            </w:pPr>
            <w:r>
              <w:rPr>
                <w:spacing w:val="-5"/>
                <w:sz w:val="20"/>
              </w:rPr>
              <w:t>54</w:t>
            </w:r>
          </w:p>
        </w:tc>
        <w:tc>
          <w:tcPr>
            <w:tcW w:w="1112" w:type="dxa"/>
            <w:tcBorders>
              <w:top w:val="single" w:sz="4" w:space="0" w:color="000000"/>
            </w:tcBorders>
          </w:tcPr>
          <w:p>
            <w:pPr>
              <w:pStyle w:val="TableParagraph"/>
              <w:spacing w:line="240" w:lineRule="exact"/>
              <w:ind w:right="1"/>
              <w:jc w:val="center"/>
              <w:rPr>
                <w:sz w:val="20"/>
              </w:rPr>
            </w:pPr>
            <w:r>
              <w:rPr>
                <w:spacing w:val="-2"/>
                <w:sz w:val="20"/>
              </w:rPr>
              <w:t>67,06</w:t>
            </w:r>
          </w:p>
        </w:tc>
        <w:tc>
          <w:tcPr>
            <w:tcW w:w="891" w:type="dxa"/>
            <w:tcBorders>
              <w:top w:val="single" w:sz="4" w:space="0" w:color="000000"/>
            </w:tcBorders>
          </w:tcPr>
          <w:p>
            <w:pPr>
              <w:pStyle w:val="TableParagraph"/>
              <w:spacing w:line="240" w:lineRule="exact"/>
              <w:ind w:left="117"/>
              <w:jc w:val="center"/>
              <w:rPr>
                <w:sz w:val="20"/>
              </w:rPr>
            </w:pPr>
            <w:r>
              <w:rPr>
                <w:spacing w:val="-4"/>
                <w:sz w:val="20"/>
              </w:rPr>
              <w:t>6,43</w:t>
            </w:r>
          </w:p>
        </w:tc>
        <w:tc>
          <w:tcPr>
            <w:tcW w:w="1530" w:type="dxa"/>
            <w:tcBorders>
              <w:top w:val="single" w:sz="4" w:space="0" w:color="000000"/>
            </w:tcBorders>
          </w:tcPr>
          <w:p>
            <w:pPr>
              <w:pStyle w:val="TableParagraph"/>
              <w:spacing w:line="221" w:lineRule="exact" w:before="241"/>
              <w:ind w:right="41"/>
              <w:jc w:val="center"/>
              <w:rPr>
                <w:sz w:val="20"/>
              </w:rPr>
            </w:pPr>
            <w:r>
              <w:rPr>
                <w:spacing w:val="-4"/>
                <w:sz w:val="20"/>
              </w:rPr>
              <w:t>,688</w:t>
            </w:r>
          </w:p>
        </w:tc>
        <w:tc>
          <w:tcPr>
            <w:tcW w:w="1142" w:type="dxa"/>
            <w:tcBorders>
              <w:top w:val="single" w:sz="4" w:space="0" w:color="000000"/>
            </w:tcBorders>
          </w:tcPr>
          <w:p>
            <w:pPr>
              <w:pStyle w:val="TableParagraph"/>
              <w:spacing w:line="221" w:lineRule="exact" w:before="241"/>
              <w:ind w:right="143"/>
              <w:jc w:val="center"/>
              <w:rPr>
                <w:sz w:val="20"/>
              </w:rPr>
            </w:pPr>
            <w:r>
              <w:rPr>
                <w:spacing w:val="-2"/>
                <w:sz w:val="20"/>
              </w:rPr>
              <w:t>.000*</w:t>
            </w:r>
          </w:p>
        </w:tc>
      </w:tr>
      <w:tr>
        <w:trPr>
          <w:trHeight w:val="357" w:hRule="atLeast"/>
        </w:trPr>
        <w:tc>
          <w:tcPr>
            <w:tcW w:w="3162" w:type="dxa"/>
            <w:tcBorders>
              <w:bottom w:val="single" w:sz="4" w:space="0" w:color="000000"/>
            </w:tcBorders>
          </w:tcPr>
          <w:p>
            <w:pPr>
              <w:pStyle w:val="TableParagraph"/>
              <w:spacing w:line="240" w:lineRule="exact"/>
              <w:rPr>
                <w:sz w:val="20"/>
              </w:rPr>
            </w:pPr>
            <w:r>
              <w:rPr>
                <w:sz w:val="20"/>
              </w:rPr>
              <w:t>Son</w:t>
            </w:r>
            <w:r>
              <w:rPr>
                <w:spacing w:val="15"/>
                <w:sz w:val="20"/>
              </w:rPr>
              <w:t> </w:t>
            </w:r>
            <w:r>
              <w:rPr>
                <w:spacing w:val="-2"/>
                <w:sz w:val="20"/>
              </w:rPr>
              <w:t>Uygulama</w:t>
            </w:r>
          </w:p>
        </w:tc>
        <w:tc>
          <w:tcPr>
            <w:tcW w:w="1084" w:type="dxa"/>
            <w:tcBorders>
              <w:bottom w:val="single" w:sz="4" w:space="0" w:color="000000"/>
            </w:tcBorders>
          </w:tcPr>
          <w:p>
            <w:pPr>
              <w:pStyle w:val="TableParagraph"/>
              <w:spacing w:line="240" w:lineRule="exact"/>
              <w:ind w:right="333"/>
              <w:jc w:val="right"/>
              <w:rPr>
                <w:sz w:val="20"/>
              </w:rPr>
            </w:pPr>
            <w:r>
              <w:rPr>
                <w:spacing w:val="-5"/>
                <w:sz w:val="20"/>
              </w:rPr>
              <w:t>54</w:t>
            </w:r>
          </w:p>
        </w:tc>
        <w:tc>
          <w:tcPr>
            <w:tcW w:w="1112" w:type="dxa"/>
            <w:tcBorders>
              <w:bottom w:val="single" w:sz="4" w:space="0" w:color="000000"/>
            </w:tcBorders>
          </w:tcPr>
          <w:p>
            <w:pPr>
              <w:pStyle w:val="TableParagraph"/>
              <w:spacing w:line="240" w:lineRule="exact"/>
              <w:ind w:right="1"/>
              <w:jc w:val="center"/>
              <w:rPr>
                <w:sz w:val="20"/>
              </w:rPr>
            </w:pPr>
            <w:r>
              <w:rPr>
                <w:color w:val="010205"/>
                <w:spacing w:val="-2"/>
                <w:sz w:val="20"/>
              </w:rPr>
              <w:t>66,76</w:t>
            </w:r>
          </w:p>
        </w:tc>
        <w:tc>
          <w:tcPr>
            <w:tcW w:w="891" w:type="dxa"/>
            <w:tcBorders>
              <w:bottom w:val="single" w:sz="4" w:space="0" w:color="000000"/>
            </w:tcBorders>
          </w:tcPr>
          <w:p>
            <w:pPr>
              <w:pStyle w:val="TableParagraph"/>
              <w:spacing w:line="240" w:lineRule="exact"/>
              <w:ind w:left="117"/>
              <w:jc w:val="center"/>
              <w:rPr>
                <w:sz w:val="20"/>
              </w:rPr>
            </w:pPr>
            <w:r>
              <w:rPr>
                <w:spacing w:val="-4"/>
                <w:sz w:val="20"/>
              </w:rPr>
              <w:t>8,46</w:t>
            </w:r>
          </w:p>
        </w:tc>
        <w:tc>
          <w:tcPr>
            <w:tcW w:w="1530" w:type="dxa"/>
            <w:tcBorders>
              <w:bottom w:val="single" w:sz="4" w:space="0" w:color="000000"/>
            </w:tcBorders>
          </w:tcPr>
          <w:p>
            <w:pPr>
              <w:pStyle w:val="TableParagraph"/>
              <w:rPr>
                <w:rFonts w:ascii="Times New Roman"/>
                <w:sz w:val="20"/>
              </w:rPr>
            </w:pPr>
          </w:p>
        </w:tc>
        <w:tc>
          <w:tcPr>
            <w:tcW w:w="1142" w:type="dxa"/>
            <w:tcBorders>
              <w:bottom w:val="single" w:sz="4" w:space="0" w:color="000000"/>
            </w:tcBorders>
          </w:tcPr>
          <w:p>
            <w:pPr>
              <w:pStyle w:val="TableParagraph"/>
              <w:rPr>
                <w:rFonts w:ascii="Times New Roman"/>
                <w:sz w:val="20"/>
              </w:rPr>
            </w:pPr>
          </w:p>
        </w:tc>
      </w:tr>
      <w:tr>
        <w:trPr>
          <w:trHeight w:val="249" w:hRule="atLeast"/>
        </w:trPr>
        <w:tc>
          <w:tcPr>
            <w:tcW w:w="3162" w:type="dxa"/>
            <w:tcBorders>
              <w:top w:val="single" w:sz="4" w:space="0" w:color="000000"/>
            </w:tcBorders>
          </w:tcPr>
          <w:p>
            <w:pPr>
              <w:pStyle w:val="TableParagraph"/>
              <w:spacing w:line="223" w:lineRule="exact"/>
              <w:rPr>
                <w:i/>
                <w:sz w:val="21"/>
              </w:rPr>
            </w:pPr>
            <w:r>
              <w:rPr>
                <w:i/>
                <w:spacing w:val="-2"/>
                <w:sz w:val="21"/>
              </w:rPr>
              <w:t>*p&lt;.01</w:t>
            </w:r>
          </w:p>
        </w:tc>
        <w:tc>
          <w:tcPr>
            <w:tcW w:w="1084" w:type="dxa"/>
            <w:tcBorders>
              <w:top w:val="single" w:sz="4" w:space="0" w:color="000000"/>
            </w:tcBorders>
          </w:tcPr>
          <w:p>
            <w:pPr>
              <w:pStyle w:val="TableParagraph"/>
              <w:rPr>
                <w:rFonts w:ascii="Times New Roman"/>
                <w:sz w:val="16"/>
              </w:rPr>
            </w:pPr>
          </w:p>
        </w:tc>
        <w:tc>
          <w:tcPr>
            <w:tcW w:w="1112" w:type="dxa"/>
            <w:tcBorders>
              <w:top w:val="single" w:sz="4" w:space="0" w:color="000000"/>
            </w:tcBorders>
          </w:tcPr>
          <w:p>
            <w:pPr>
              <w:pStyle w:val="TableParagraph"/>
              <w:rPr>
                <w:rFonts w:ascii="Times New Roman"/>
                <w:sz w:val="16"/>
              </w:rPr>
            </w:pPr>
          </w:p>
        </w:tc>
        <w:tc>
          <w:tcPr>
            <w:tcW w:w="891" w:type="dxa"/>
            <w:tcBorders>
              <w:top w:val="single" w:sz="4" w:space="0" w:color="000000"/>
            </w:tcBorders>
          </w:tcPr>
          <w:p>
            <w:pPr>
              <w:pStyle w:val="TableParagraph"/>
              <w:rPr>
                <w:rFonts w:ascii="Times New Roman"/>
                <w:sz w:val="16"/>
              </w:rPr>
            </w:pPr>
          </w:p>
        </w:tc>
        <w:tc>
          <w:tcPr>
            <w:tcW w:w="1530" w:type="dxa"/>
            <w:tcBorders>
              <w:top w:val="single" w:sz="4" w:space="0" w:color="000000"/>
            </w:tcBorders>
          </w:tcPr>
          <w:p>
            <w:pPr>
              <w:pStyle w:val="TableParagraph"/>
              <w:rPr>
                <w:rFonts w:ascii="Times New Roman"/>
                <w:sz w:val="16"/>
              </w:rPr>
            </w:pPr>
          </w:p>
        </w:tc>
        <w:tc>
          <w:tcPr>
            <w:tcW w:w="1142" w:type="dxa"/>
            <w:tcBorders>
              <w:top w:val="single" w:sz="4" w:space="0" w:color="000000"/>
            </w:tcBorders>
          </w:tcPr>
          <w:p>
            <w:pPr>
              <w:pStyle w:val="TableParagraph"/>
              <w:rPr>
                <w:rFonts w:ascii="Times New Roman"/>
                <w:sz w:val="16"/>
              </w:rPr>
            </w:pPr>
          </w:p>
        </w:tc>
      </w:tr>
    </w:tbl>
    <w:p>
      <w:pPr>
        <w:pStyle w:val="BodyText"/>
        <w:spacing w:before="9"/>
        <w:ind w:left="0"/>
      </w:pPr>
    </w:p>
    <w:p>
      <w:pPr>
        <w:pStyle w:val="BodyText"/>
        <w:ind w:right="116"/>
        <w:jc w:val="both"/>
      </w:pPr>
      <w:r>
        <w:rPr/>
        <w:t>Tablo 2’de görüldüğü gibi, geliştirilen ölçek kullanılarak yapılan ön uygulama ve son uygulama arasındaki korelasyon incelendiğinde, korelasyon katsayısının .69 olduğu ve aralarında anlamlı bir ilişki olduğu gözlenmektedir (p&lt;.01).</w:t>
      </w:r>
    </w:p>
    <w:p>
      <w:pPr>
        <w:pStyle w:val="BodyText"/>
        <w:spacing w:before="240"/>
        <w:ind w:right="115"/>
        <w:jc w:val="both"/>
      </w:pPr>
      <w:r>
        <w:rPr/>
        <w:t>Öğretim elemanlarının geleneksel yöntemle puanlamalarının kararlılığı da yine aynı yöntemle incelenmiş, elde edilen bulgular tablo 3’te gösterilmiştir.</w:t>
      </w:r>
    </w:p>
    <w:p>
      <w:pPr>
        <w:spacing w:after="0"/>
        <w:jc w:val="both"/>
        <w:sectPr>
          <w:type w:val="continuous"/>
          <w:pgSz w:w="11910" w:h="16840"/>
          <w:pgMar w:header="710" w:footer="992" w:top="1960" w:bottom="1180" w:left="1300" w:right="1300"/>
        </w:sectPr>
      </w:pPr>
    </w:p>
    <w:p>
      <w:pPr>
        <w:pStyle w:val="BodyText"/>
        <w:spacing w:line="241" w:lineRule="exact"/>
      </w:pPr>
      <w:r>
        <w:rPr/>
        <mc:AlternateContent>
          <mc:Choice Requires="wps">
            <w:drawing>
              <wp:anchor distT="0" distB="0" distL="0" distR="0" allowOverlap="1" layoutInCell="1" locked="0" behindDoc="0" simplePos="0" relativeHeight="15733248">
                <wp:simplePos x="0" y="0"/>
                <wp:positionH relativeFrom="page">
                  <wp:posOffset>3973067</wp:posOffset>
                </wp:positionH>
                <wp:positionV relativeFrom="paragraph">
                  <wp:posOffset>324738</wp:posOffset>
                </wp:positionV>
                <wp:extent cx="86995" cy="1270"/>
                <wp:effectExtent l="0" t="0" r="0" b="0"/>
                <wp:wrapNone/>
                <wp:docPr id="12" name="Graphic 12"/>
                <wp:cNvGraphicFramePr>
                  <a:graphicFrameLocks/>
                </wp:cNvGraphicFramePr>
                <a:graphic>
                  <a:graphicData uri="http://schemas.microsoft.com/office/word/2010/wordprocessingShape">
                    <wps:wsp>
                      <wps:cNvPr id="12" name="Graphic 12"/>
                      <wps:cNvSpPr/>
                      <wps:spPr>
                        <a:xfrm>
                          <a:off x="0" y="0"/>
                          <a:ext cx="86995" cy="1270"/>
                        </a:xfrm>
                        <a:custGeom>
                          <a:avLst/>
                          <a:gdLst/>
                          <a:ahLst/>
                          <a:cxnLst/>
                          <a:rect l="l" t="t" r="r" b="b"/>
                          <a:pathLst>
                            <a:path w="86995" h="0">
                              <a:moveTo>
                                <a:pt x="0" y="0"/>
                              </a:moveTo>
                              <a:lnTo>
                                <a:pt x="86868" y="0"/>
                              </a:lnTo>
                            </a:path>
                          </a:pathLst>
                        </a:custGeom>
                        <a:ln w="9144">
                          <a:solidFill>
                            <a:srgbClr val="4A7EBB"/>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3248" from="312.839996pt,25.56999pt" to="319.679996pt,25.56999pt" stroked="true" strokeweight=".72pt" strokecolor="#4a7ebb">
                <v:stroke dashstyle="solid"/>
                <w10:wrap type="none"/>
              </v:line>
            </w:pict>
          </mc:Fallback>
        </mc:AlternateContent>
      </w:r>
      <w:r>
        <w:rPr/>
        <w:t>Tablo</w:t>
      </w:r>
      <w:r>
        <w:rPr>
          <w:spacing w:val="-6"/>
        </w:rPr>
        <w:t> </w:t>
      </w:r>
      <w:r>
        <w:rPr/>
        <w:t>3:</w:t>
      </w:r>
      <w:r>
        <w:rPr>
          <w:spacing w:val="-5"/>
        </w:rPr>
        <w:t> </w:t>
      </w:r>
      <w:r>
        <w:rPr/>
        <w:t>Geleneksel</w:t>
      </w:r>
      <w:r>
        <w:rPr>
          <w:spacing w:val="-5"/>
        </w:rPr>
        <w:t> </w:t>
      </w:r>
      <w:r>
        <w:rPr/>
        <w:t>Yöntem</w:t>
      </w:r>
      <w:r>
        <w:rPr>
          <w:spacing w:val="-6"/>
        </w:rPr>
        <w:t> </w:t>
      </w:r>
      <w:r>
        <w:rPr/>
        <w:t>ile</w:t>
      </w:r>
      <w:r>
        <w:rPr>
          <w:spacing w:val="-6"/>
        </w:rPr>
        <w:t> </w:t>
      </w:r>
      <w:r>
        <w:rPr/>
        <w:t>Yapılan</w:t>
      </w:r>
      <w:r>
        <w:rPr>
          <w:spacing w:val="-5"/>
        </w:rPr>
        <w:t> </w:t>
      </w:r>
      <w:r>
        <w:rPr/>
        <w:t>Ön</w:t>
      </w:r>
      <w:r>
        <w:rPr>
          <w:spacing w:val="-5"/>
        </w:rPr>
        <w:t> </w:t>
      </w:r>
      <w:r>
        <w:rPr/>
        <w:t>Uygulama ve</w:t>
      </w:r>
      <w:r>
        <w:rPr>
          <w:spacing w:val="-6"/>
        </w:rPr>
        <w:t> </w:t>
      </w:r>
      <w:r>
        <w:rPr/>
        <w:t>Son</w:t>
      </w:r>
      <w:r>
        <w:rPr>
          <w:spacing w:val="-5"/>
        </w:rPr>
        <w:t> </w:t>
      </w:r>
      <w:r>
        <w:rPr/>
        <w:t>Uygulama</w:t>
      </w:r>
      <w:r>
        <w:rPr>
          <w:spacing w:val="-5"/>
        </w:rPr>
        <w:t> </w:t>
      </w:r>
      <w:r>
        <w:rPr/>
        <w:t>Arası</w:t>
      </w:r>
      <w:r>
        <w:rPr>
          <w:spacing w:val="-5"/>
        </w:rPr>
        <w:t> </w:t>
      </w:r>
      <w:r>
        <w:rPr/>
        <w:t>Korelasyon</w:t>
      </w:r>
      <w:r>
        <w:rPr>
          <w:spacing w:val="-5"/>
        </w:rPr>
        <w:t> </w:t>
      </w:r>
      <w:r>
        <w:rPr>
          <w:spacing w:val="-2"/>
        </w:rPr>
        <w:t>Katsayısı</w:t>
      </w:r>
    </w:p>
    <w:p>
      <w:pPr>
        <w:pStyle w:val="BodyText"/>
        <w:spacing w:line="20" w:lineRule="exact"/>
        <w:ind w:left="188"/>
        <w:rPr>
          <w:sz w:val="2"/>
        </w:rPr>
      </w:pPr>
      <w:r>
        <w:rPr>
          <w:sz w:val="2"/>
        </w:rPr>
        <mc:AlternateContent>
          <mc:Choice Requires="wps">
            <w:drawing>
              <wp:inline distT="0" distB="0" distL="0" distR="0">
                <wp:extent cx="5666740" cy="6350"/>
                <wp:effectExtent l="0" t="0" r="0" b="0"/>
                <wp:docPr id="13" name="Group 13"/>
                <wp:cNvGraphicFramePr>
                  <a:graphicFrameLocks/>
                </wp:cNvGraphicFramePr>
                <a:graphic>
                  <a:graphicData uri="http://schemas.microsoft.com/office/word/2010/wordprocessingGroup">
                    <wpg:wgp>
                      <wpg:cNvPr id="13" name="Group 13"/>
                      <wpg:cNvGrpSpPr/>
                      <wpg:grpSpPr>
                        <a:xfrm>
                          <a:off x="0" y="0"/>
                          <a:ext cx="5666740" cy="6350"/>
                          <a:chExt cx="5666740" cy="6350"/>
                        </a:xfrm>
                      </wpg:grpSpPr>
                      <wps:wsp>
                        <wps:cNvPr id="14" name="Graphic 14"/>
                        <wps:cNvSpPr/>
                        <wps:spPr>
                          <a:xfrm>
                            <a:off x="0" y="8"/>
                            <a:ext cx="5666740" cy="6350"/>
                          </a:xfrm>
                          <a:custGeom>
                            <a:avLst/>
                            <a:gdLst/>
                            <a:ahLst/>
                            <a:cxnLst/>
                            <a:rect l="l" t="t" r="r" b="b"/>
                            <a:pathLst>
                              <a:path w="5666740" h="6350">
                                <a:moveTo>
                                  <a:pt x="2723375" y="0"/>
                                </a:moveTo>
                                <a:lnTo>
                                  <a:pt x="2138172" y="0"/>
                                </a:lnTo>
                                <a:lnTo>
                                  <a:pt x="2132076" y="0"/>
                                </a:lnTo>
                                <a:lnTo>
                                  <a:pt x="0" y="0"/>
                                </a:lnTo>
                                <a:lnTo>
                                  <a:pt x="0" y="6083"/>
                                </a:lnTo>
                                <a:lnTo>
                                  <a:pt x="2132076" y="6083"/>
                                </a:lnTo>
                                <a:lnTo>
                                  <a:pt x="2138172" y="6083"/>
                                </a:lnTo>
                                <a:lnTo>
                                  <a:pt x="2723375" y="6083"/>
                                </a:lnTo>
                                <a:lnTo>
                                  <a:pt x="2723375" y="0"/>
                                </a:lnTo>
                                <a:close/>
                              </a:path>
                              <a:path w="5666740" h="6350">
                                <a:moveTo>
                                  <a:pt x="3454895" y="0"/>
                                </a:moveTo>
                                <a:lnTo>
                                  <a:pt x="3448812" y="0"/>
                                </a:lnTo>
                                <a:lnTo>
                                  <a:pt x="2729484" y="0"/>
                                </a:lnTo>
                                <a:lnTo>
                                  <a:pt x="2723388" y="0"/>
                                </a:lnTo>
                                <a:lnTo>
                                  <a:pt x="2723388" y="6083"/>
                                </a:lnTo>
                                <a:lnTo>
                                  <a:pt x="2729484" y="6083"/>
                                </a:lnTo>
                                <a:lnTo>
                                  <a:pt x="3448812" y="6083"/>
                                </a:lnTo>
                                <a:lnTo>
                                  <a:pt x="3454895" y="6083"/>
                                </a:lnTo>
                                <a:lnTo>
                                  <a:pt x="3454895" y="0"/>
                                </a:lnTo>
                                <a:close/>
                              </a:path>
                              <a:path w="5666740" h="6350">
                                <a:moveTo>
                                  <a:pt x="5666232" y="0"/>
                                </a:moveTo>
                                <a:lnTo>
                                  <a:pt x="5666232" y="0"/>
                                </a:lnTo>
                                <a:lnTo>
                                  <a:pt x="3454908" y="0"/>
                                </a:lnTo>
                                <a:lnTo>
                                  <a:pt x="3454908" y="6083"/>
                                </a:lnTo>
                                <a:lnTo>
                                  <a:pt x="5666232" y="6083"/>
                                </a:lnTo>
                                <a:lnTo>
                                  <a:pt x="5666232"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446.2pt;height:.5pt;mso-position-horizontal-relative:char;mso-position-vertical-relative:line" id="docshapegroup11" coordorigin="0,0" coordsize="8924,10">
                <v:shape style="position:absolute;left:0;top:0;width:8924;height:10" id="docshape12" coordorigin="0,0" coordsize="8924,10" path="m4289,0l3367,0,3358,0,0,0,0,10,3358,10,3367,10,4289,10,4289,0xm5441,0l5431,0,4298,0,4289,0,4289,10,4298,10,5431,10,5441,10,5441,0xm8923,0l7733,0,7723,0,6451,0,6442,0,5441,0,5441,10,6442,10,6451,10,7723,10,7733,10,8923,10,8923,0xe" filled="true" fillcolor="#000000" stroked="false">
                  <v:path arrowok="t"/>
                  <v:fill type="solid"/>
                </v:shape>
              </v:group>
            </w:pict>
          </mc:Fallback>
        </mc:AlternateContent>
      </w:r>
      <w:r>
        <w:rPr>
          <w:sz w:val="2"/>
        </w:rPr>
      </w:r>
    </w:p>
    <w:p>
      <w:pPr>
        <w:pStyle w:val="BodyText"/>
        <w:spacing w:before="7"/>
        <w:ind w:left="0"/>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41"/>
        <w:gridCol w:w="1026"/>
        <w:gridCol w:w="1086"/>
        <w:gridCol w:w="960"/>
        <w:gridCol w:w="1489"/>
        <w:gridCol w:w="1107"/>
      </w:tblGrid>
      <w:tr>
        <w:trPr>
          <w:trHeight w:val="258" w:hRule="atLeast"/>
        </w:trPr>
        <w:tc>
          <w:tcPr>
            <w:tcW w:w="3341" w:type="dxa"/>
            <w:tcBorders>
              <w:bottom w:val="single" w:sz="4" w:space="0" w:color="000000"/>
            </w:tcBorders>
          </w:tcPr>
          <w:p>
            <w:pPr>
              <w:pStyle w:val="TableParagraph"/>
              <w:spacing w:line="221" w:lineRule="exact"/>
              <w:ind w:left="48"/>
              <w:rPr>
                <w:b/>
                <w:sz w:val="20"/>
              </w:rPr>
            </w:pPr>
            <w:r>
              <w:rPr>
                <w:b/>
                <w:sz w:val="20"/>
              </w:rPr>
              <w:t>Geleneksel</w:t>
            </w:r>
            <w:r>
              <w:rPr>
                <w:b/>
                <w:spacing w:val="-7"/>
                <w:sz w:val="20"/>
              </w:rPr>
              <w:t> </w:t>
            </w:r>
            <w:r>
              <w:rPr>
                <w:b/>
                <w:sz w:val="20"/>
              </w:rPr>
              <w:t>yöntem</w:t>
            </w:r>
            <w:r>
              <w:rPr>
                <w:b/>
                <w:spacing w:val="-7"/>
                <w:sz w:val="20"/>
              </w:rPr>
              <w:t> </w:t>
            </w:r>
            <w:r>
              <w:rPr>
                <w:b/>
                <w:sz w:val="20"/>
              </w:rPr>
              <w:t>ile</w:t>
            </w:r>
            <w:r>
              <w:rPr>
                <w:b/>
                <w:spacing w:val="-6"/>
                <w:sz w:val="20"/>
              </w:rPr>
              <w:t> </w:t>
            </w:r>
            <w:r>
              <w:rPr>
                <w:b/>
                <w:spacing w:val="-2"/>
                <w:sz w:val="20"/>
              </w:rPr>
              <w:t>ölçme</w:t>
            </w:r>
          </w:p>
        </w:tc>
        <w:tc>
          <w:tcPr>
            <w:tcW w:w="1026" w:type="dxa"/>
            <w:tcBorders>
              <w:bottom w:val="single" w:sz="4" w:space="0" w:color="000000"/>
            </w:tcBorders>
          </w:tcPr>
          <w:p>
            <w:pPr>
              <w:pStyle w:val="TableParagraph"/>
              <w:spacing w:line="221" w:lineRule="exact"/>
              <w:ind w:left="47" w:right="1"/>
              <w:jc w:val="center"/>
              <w:rPr>
                <w:b/>
                <w:sz w:val="20"/>
              </w:rPr>
            </w:pPr>
            <w:r>
              <w:rPr>
                <w:b/>
                <w:spacing w:val="-10"/>
                <w:sz w:val="20"/>
              </w:rPr>
              <w:t>n</w:t>
            </w:r>
          </w:p>
        </w:tc>
        <w:tc>
          <w:tcPr>
            <w:tcW w:w="1086" w:type="dxa"/>
            <w:tcBorders>
              <w:bottom w:val="single" w:sz="4" w:space="0" w:color="000000"/>
            </w:tcBorders>
          </w:tcPr>
          <w:p>
            <w:pPr>
              <w:pStyle w:val="TableParagraph"/>
              <w:spacing w:line="221" w:lineRule="exact"/>
              <w:ind w:left="11" w:right="1"/>
              <w:jc w:val="center"/>
              <w:rPr>
                <w:b/>
                <w:sz w:val="20"/>
              </w:rPr>
            </w:pPr>
            <w:r>
              <w:rPr>
                <w:b/>
                <w:spacing w:val="-10"/>
                <w:sz w:val="20"/>
              </w:rPr>
              <w:t>x</w:t>
            </w:r>
          </w:p>
        </w:tc>
        <w:tc>
          <w:tcPr>
            <w:tcW w:w="960" w:type="dxa"/>
            <w:tcBorders>
              <w:bottom w:val="single" w:sz="4" w:space="0" w:color="000000"/>
            </w:tcBorders>
          </w:tcPr>
          <w:p>
            <w:pPr>
              <w:pStyle w:val="TableParagraph"/>
              <w:spacing w:line="221" w:lineRule="exact"/>
              <w:ind w:left="117" w:right="3"/>
              <w:jc w:val="center"/>
              <w:rPr>
                <w:b/>
                <w:sz w:val="20"/>
              </w:rPr>
            </w:pPr>
            <w:r>
              <w:rPr>
                <w:b/>
                <w:spacing w:val="-5"/>
                <w:w w:val="105"/>
                <w:sz w:val="20"/>
              </w:rPr>
              <w:t>Ss</w:t>
            </w:r>
          </w:p>
        </w:tc>
        <w:tc>
          <w:tcPr>
            <w:tcW w:w="1489" w:type="dxa"/>
            <w:tcBorders>
              <w:bottom w:val="single" w:sz="4" w:space="0" w:color="000000"/>
            </w:tcBorders>
          </w:tcPr>
          <w:p>
            <w:pPr>
              <w:pStyle w:val="TableParagraph"/>
              <w:spacing w:line="221" w:lineRule="exact"/>
              <w:ind w:left="1" w:right="40"/>
              <w:jc w:val="center"/>
              <w:rPr>
                <w:b/>
                <w:sz w:val="20"/>
              </w:rPr>
            </w:pPr>
            <w:r>
              <w:rPr>
                <w:b/>
                <w:spacing w:val="-2"/>
                <w:sz w:val="20"/>
              </w:rPr>
              <w:t>korelasyon</w:t>
            </w:r>
          </w:p>
        </w:tc>
        <w:tc>
          <w:tcPr>
            <w:tcW w:w="1107" w:type="dxa"/>
            <w:tcBorders>
              <w:bottom w:val="single" w:sz="4" w:space="0" w:color="000000"/>
            </w:tcBorders>
          </w:tcPr>
          <w:p>
            <w:pPr>
              <w:pStyle w:val="TableParagraph"/>
              <w:spacing w:line="221" w:lineRule="exact"/>
              <w:ind w:right="152"/>
              <w:jc w:val="center"/>
              <w:rPr>
                <w:b/>
                <w:sz w:val="20"/>
              </w:rPr>
            </w:pPr>
            <w:r>
              <w:rPr>
                <w:b/>
                <w:spacing w:val="-10"/>
                <w:sz w:val="20"/>
              </w:rPr>
              <w:t>p</w:t>
            </w:r>
          </w:p>
        </w:tc>
      </w:tr>
      <w:tr>
        <w:trPr>
          <w:trHeight w:val="550" w:hRule="atLeast"/>
        </w:trPr>
        <w:tc>
          <w:tcPr>
            <w:tcW w:w="3341" w:type="dxa"/>
            <w:tcBorders>
              <w:top w:val="single" w:sz="4" w:space="0" w:color="000000"/>
            </w:tcBorders>
          </w:tcPr>
          <w:p>
            <w:pPr>
              <w:pStyle w:val="TableParagraph"/>
              <w:spacing w:line="240" w:lineRule="exact"/>
              <w:ind w:left="48"/>
              <w:rPr>
                <w:sz w:val="20"/>
              </w:rPr>
            </w:pPr>
            <w:r>
              <w:rPr>
                <w:sz w:val="20"/>
              </w:rPr>
              <w:t>Ön</w:t>
            </w:r>
            <w:r>
              <w:rPr>
                <w:spacing w:val="13"/>
                <w:sz w:val="20"/>
              </w:rPr>
              <w:t> </w:t>
            </w:r>
            <w:r>
              <w:rPr>
                <w:spacing w:val="-2"/>
                <w:sz w:val="20"/>
              </w:rPr>
              <w:t>Uygulama</w:t>
            </w:r>
          </w:p>
        </w:tc>
        <w:tc>
          <w:tcPr>
            <w:tcW w:w="1026" w:type="dxa"/>
            <w:tcBorders>
              <w:top w:val="single" w:sz="4" w:space="0" w:color="000000"/>
            </w:tcBorders>
          </w:tcPr>
          <w:p>
            <w:pPr>
              <w:pStyle w:val="TableParagraph"/>
              <w:spacing w:before="241"/>
              <w:ind w:left="47"/>
              <w:jc w:val="center"/>
              <w:rPr>
                <w:sz w:val="20"/>
              </w:rPr>
            </w:pPr>
            <w:r>
              <w:rPr>
                <w:spacing w:val="-5"/>
                <w:sz w:val="20"/>
              </w:rPr>
              <w:t>54</w:t>
            </w:r>
          </w:p>
        </w:tc>
        <w:tc>
          <w:tcPr>
            <w:tcW w:w="1086" w:type="dxa"/>
            <w:tcBorders>
              <w:top w:val="single" w:sz="4" w:space="0" w:color="000000"/>
            </w:tcBorders>
          </w:tcPr>
          <w:p>
            <w:pPr>
              <w:pStyle w:val="TableParagraph"/>
              <w:spacing w:line="240" w:lineRule="exact"/>
              <w:ind w:left="11"/>
              <w:jc w:val="center"/>
              <w:rPr>
                <w:sz w:val="20"/>
              </w:rPr>
            </w:pPr>
            <w:r>
              <w:rPr>
                <w:spacing w:val="-2"/>
                <w:sz w:val="20"/>
              </w:rPr>
              <w:t>78,24</w:t>
            </w:r>
          </w:p>
        </w:tc>
        <w:tc>
          <w:tcPr>
            <w:tcW w:w="960" w:type="dxa"/>
            <w:tcBorders>
              <w:top w:val="single" w:sz="4" w:space="0" w:color="000000"/>
            </w:tcBorders>
          </w:tcPr>
          <w:p>
            <w:pPr>
              <w:pStyle w:val="TableParagraph"/>
              <w:spacing w:line="240" w:lineRule="exact"/>
              <w:ind w:left="117" w:right="2"/>
              <w:jc w:val="center"/>
              <w:rPr>
                <w:sz w:val="20"/>
              </w:rPr>
            </w:pPr>
            <w:r>
              <w:rPr>
                <w:spacing w:val="-2"/>
                <w:sz w:val="20"/>
              </w:rPr>
              <w:t>10,14</w:t>
            </w:r>
          </w:p>
        </w:tc>
        <w:tc>
          <w:tcPr>
            <w:tcW w:w="1489" w:type="dxa"/>
            <w:tcBorders>
              <w:top w:val="single" w:sz="4" w:space="0" w:color="000000"/>
            </w:tcBorders>
          </w:tcPr>
          <w:p>
            <w:pPr>
              <w:pStyle w:val="TableParagraph"/>
              <w:spacing w:before="241"/>
              <w:ind w:right="40"/>
              <w:jc w:val="center"/>
              <w:rPr>
                <w:sz w:val="20"/>
              </w:rPr>
            </w:pPr>
            <w:r>
              <w:rPr>
                <w:spacing w:val="-4"/>
                <w:sz w:val="20"/>
              </w:rPr>
              <w:t>,718</w:t>
            </w:r>
          </w:p>
        </w:tc>
        <w:tc>
          <w:tcPr>
            <w:tcW w:w="1107" w:type="dxa"/>
            <w:tcBorders>
              <w:top w:val="single" w:sz="4" w:space="0" w:color="000000"/>
            </w:tcBorders>
          </w:tcPr>
          <w:p>
            <w:pPr>
              <w:pStyle w:val="TableParagraph"/>
              <w:spacing w:before="241"/>
              <w:ind w:right="152"/>
              <w:jc w:val="center"/>
              <w:rPr>
                <w:sz w:val="20"/>
              </w:rPr>
            </w:pPr>
            <w:r>
              <w:rPr>
                <w:spacing w:val="-2"/>
                <w:sz w:val="20"/>
              </w:rPr>
              <w:t>.000*</w:t>
            </w:r>
          </w:p>
        </w:tc>
      </w:tr>
      <w:tr>
        <w:trPr>
          <w:trHeight w:val="308" w:hRule="atLeast"/>
        </w:trPr>
        <w:tc>
          <w:tcPr>
            <w:tcW w:w="3341" w:type="dxa"/>
          </w:tcPr>
          <w:p>
            <w:pPr>
              <w:pStyle w:val="TableParagraph"/>
              <w:spacing w:line="221" w:lineRule="exact" w:before="67"/>
              <w:ind w:left="48"/>
              <w:rPr>
                <w:sz w:val="20"/>
              </w:rPr>
            </w:pPr>
            <w:r>
              <w:rPr>
                <w:sz w:val="20"/>
              </w:rPr>
              <w:t>Son</w:t>
            </w:r>
            <w:r>
              <w:rPr>
                <w:spacing w:val="15"/>
                <w:sz w:val="20"/>
              </w:rPr>
              <w:t> </w:t>
            </w:r>
            <w:r>
              <w:rPr>
                <w:spacing w:val="-2"/>
                <w:sz w:val="20"/>
              </w:rPr>
              <w:t>Uygulama</w:t>
            </w:r>
          </w:p>
        </w:tc>
        <w:tc>
          <w:tcPr>
            <w:tcW w:w="1026" w:type="dxa"/>
          </w:tcPr>
          <w:p>
            <w:pPr>
              <w:pStyle w:val="TableParagraph"/>
              <w:spacing w:line="221" w:lineRule="exact" w:before="67"/>
              <w:ind w:left="508"/>
              <w:rPr>
                <w:sz w:val="20"/>
              </w:rPr>
            </w:pPr>
            <w:r>
              <w:rPr>
                <w:spacing w:val="-5"/>
                <w:sz w:val="20"/>
              </w:rPr>
              <w:t>54</w:t>
            </w:r>
          </w:p>
        </w:tc>
        <w:tc>
          <w:tcPr>
            <w:tcW w:w="1086" w:type="dxa"/>
          </w:tcPr>
          <w:p>
            <w:pPr>
              <w:pStyle w:val="TableParagraph"/>
              <w:spacing w:line="221" w:lineRule="exact" w:before="67"/>
              <w:ind w:left="11"/>
              <w:jc w:val="center"/>
              <w:rPr>
                <w:sz w:val="20"/>
              </w:rPr>
            </w:pPr>
            <w:r>
              <w:rPr>
                <w:color w:val="010205"/>
                <w:spacing w:val="-2"/>
                <w:sz w:val="20"/>
              </w:rPr>
              <w:t>76,90</w:t>
            </w:r>
          </w:p>
        </w:tc>
        <w:tc>
          <w:tcPr>
            <w:tcW w:w="960" w:type="dxa"/>
          </w:tcPr>
          <w:p>
            <w:pPr>
              <w:pStyle w:val="TableParagraph"/>
              <w:spacing w:line="221" w:lineRule="exact" w:before="67"/>
              <w:ind w:left="117"/>
              <w:jc w:val="center"/>
              <w:rPr>
                <w:sz w:val="20"/>
              </w:rPr>
            </w:pPr>
            <w:r>
              <w:rPr>
                <w:spacing w:val="-4"/>
                <w:sz w:val="20"/>
              </w:rPr>
              <w:t>8,36</w:t>
            </w:r>
          </w:p>
        </w:tc>
        <w:tc>
          <w:tcPr>
            <w:tcW w:w="1489" w:type="dxa"/>
          </w:tcPr>
          <w:p>
            <w:pPr>
              <w:pStyle w:val="TableParagraph"/>
              <w:rPr>
                <w:rFonts w:ascii="Times New Roman"/>
                <w:sz w:val="20"/>
              </w:rPr>
            </w:pPr>
          </w:p>
        </w:tc>
        <w:tc>
          <w:tcPr>
            <w:tcW w:w="1107" w:type="dxa"/>
          </w:tcPr>
          <w:p>
            <w:pPr>
              <w:pStyle w:val="TableParagraph"/>
              <w:rPr>
                <w:rFonts w:ascii="Times New Roman"/>
                <w:sz w:val="20"/>
              </w:rPr>
            </w:pPr>
          </w:p>
        </w:tc>
      </w:tr>
    </w:tbl>
    <w:p>
      <w:pPr>
        <w:pStyle w:val="BodyText"/>
        <w:ind w:left="0"/>
        <w:rPr>
          <w:sz w:val="19"/>
        </w:rPr>
      </w:pPr>
      <w:r>
        <w:rPr/>
        <mc:AlternateContent>
          <mc:Choice Requires="wps">
            <w:drawing>
              <wp:anchor distT="0" distB="0" distL="0" distR="0" allowOverlap="1" layoutInCell="1" locked="0" behindDoc="1" simplePos="0" relativeHeight="487589888">
                <wp:simplePos x="0" y="0"/>
                <wp:positionH relativeFrom="page">
                  <wp:posOffset>944880</wp:posOffset>
                </wp:positionH>
                <wp:positionV relativeFrom="paragraph">
                  <wp:posOffset>161289</wp:posOffset>
                </wp:positionV>
                <wp:extent cx="5666740" cy="6350"/>
                <wp:effectExtent l="0" t="0" r="0" b="0"/>
                <wp:wrapTopAndBottom/>
                <wp:docPr id="15" name="Graphic 15"/>
                <wp:cNvGraphicFramePr>
                  <a:graphicFrameLocks/>
                </wp:cNvGraphicFramePr>
                <a:graphic>
                  <a:graphicData uri="http://schemas.microsoft.com/office/word/2010/wordprocessingShape">
                    <wps:wsp>
                      <wps:cNvPr id="15" name="Graphic 15"/>
                      <wps:cNvSpPr/>
                      <wps:spPr>
                        <a:xfrm>
                          <a:off x="0" y="0"/>
                          <a:ext cx="5666740" cy="6350"/>
                        </a:xfrm>
                        <a:custGeom>
                          <a:avLst/>
                          <a:gdLst/>
                          <a:ahLst/>
                          <a:cxnLst/>
                          <a:rect l="l" t="t" r="r" b="b"/>
                          <a:pathLst>
                            <a:path w="5666740" h="6350">
                              <a:moveTo>
                                <a:pt x="2723375" y="0"/>
                              </a:moveTo>
                              <a:lnTo>
                                <a:pt x="2138172" y="0"/>
                              </a:lnTo>
                              <a:lnTo>
                                <a:pt x="2132076" y="0"/>
                              </a:lnTo>
                              <a:lnTo>
                                <a:pt x="0" y="0"/>
                              </a:lnTo>
                              <a:lnTo>
                                <a:pt x="0" y="6096"/>
                              </a:lnTo>
                              <a:lnTo>
                                <a:pt x="2132076" y="6096"/>
                              </a:lnTo>
                              <a:lnTo>
                                <a:pt x="2138172" y="6096"/>
                              </a:lnTo>
                              <a:lnTo>
                                <a:pt x="2723375" y="6096"/>
                              </a:lnTo>
                              <a:lnTo>
                                <a:pt x="2723375" y="0"/>
                              </a:lnTo>
                              <a:close/>
                            </a:path>
                            <a:path w="5666740" h="6350">
                              <a:moveTo>
                                <a:pt x="3454895" y="0"/>
                              </a:moveTo>
                              <a:lnTo>
                                <a:pt x="3448812" y="0"/>
                              </a:lnTo>
                              <a:lnTo>
                                <a:pt x="2729484" y="0"/>
                              </a:lnTo>
                              <a:lnTo>
                                <a:pt x="2723388" y="0"/>
                              </a:lnTo>
                              <a:lnTo>
                                <a:pt x="2723388" y="6096"/>
                              </a:lnTo>
                              <a:lnTo>
                                <a:pt x="2729484" y="6096"/>
                              </a:lnTo>
                              <a:lnTo>
                                <a:pt x="3448812" y="6096"/>
                              </a:lnTo>
                              <a:lnTo>
                                <a:pt x="3454895" y="6096"/>
                              </a:lnTo>
                              <a:lnTo>
                                <a:pt x="3454895" y="0"/>
                              </a:lnTo>
                              <a:close/>
                            </a:path>
                            <a:path w="5666740" h="6350">
                              <a:moveTo>
                                <a:pt x="5666232" y="0"/>
                              </a:moveTo>
                              <a:lnTo>
                                <a:pt x="5666232" y="0"/>
                              </a:lnTo>
                              <a:lnTo>
                                <a:pt x="3454908" y="0"/>
                              </a:lnTo>
                              <a:lnTo>
                                <a:pt x="3454908" y="6096"/>
                              </a:lnTo>
                              <a:lnTo>
                                <a:pt x="5666232" y="6096"/>
                              </a:lnTo>
                              <a:lnTo>
                                <a:pt x="566623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74.400002pt;margin-top:12.69998pt;width:446.2pt;height:.5pt;mso-position-horizontal-relative:page;mso-position-vertical-relative:paragraph;z-index:-15726592;mso-wrap-distance-left:0;mso-wrap-distance-right:0" id="docshape13" coordorigin="1488,254" coordsize="8924,10" path="m5777,254l4855,254,4846,254,1488,254,1488,264,4846,264,4855,264,5777,264,5777,254xm6929,254l6919,254,5786,254,5777,254,5777,264,5786,264,6919,264,6929,264,6929,254xm10411,254l9221,254,9211,254,7939,254,7930,254,6929,254,6929,264,7930,264,7939,264,9211,264,9221,264,10411,264,10411,254xe" filled="true" fillcolor="#000000" stroked="false">
                <v:path arrowok="t"/>
                <v:fill type="solid"/>
                <w10:wrap type="topAndBottom"/>
              </v:shape>
            </w:pict>
          </mc:Fallback>
        </mc:AlternateContent>
      </w:r>
    </w:p>
    <w:p>
      <w:pPr>
        <w:pStyle w:val="Heading1"/>
      </w:pPr>
      <w:r>
        <w:rPr>
          <w:spacing w:val="-2"/>
        </w:rPr>
        <w:t>*p&lt;.01</w:t>
      </w:r>
    </w:p>
    <w:p>
      <w:pPr>
        <w:pStyle w:val="BodyText"/>
        <w:spacing w:before="235"/>
        <w:ind w:right="113"/>
        <w:jc w:val="both"/>
      </w:pPr>
      <w:r>
        <w:rPr/>
        <w:t>Tablo 2’de görüldüğü gibi, geleneksel yönteme dayalı yapılan ön uygulama ve son uygulama</w:t>
      </w:r>
      <w:r>
        <w:rPr>
          <w:spacing w:val="40"/>
        </w:rPr>
        <w:t> </w:t>
      </w:r>
      <w:r>
        <w:rPr/>
        <w:t>arasındaki korelasyon incelendiğinde, korelasyon katsayısının .72 olduğu ve aralarında anlamlı bir ilişki olduğu gözlenmektedir (p&lt;.01). Tablo 2 ve 3’te yer alan bulgular bireysel ses eğitimi performans ölçeğinin zamana bağlı olarak kararlı ölçümler yaptığını göstermektedir. Bu ölçümlerin kararlılığı ölçme aracının güvenirliğinin başka bir kanıtı olarak gösterilebilir.</w:t>
      </w:r>
    </w:p>
    <w:p>
      <w:pPr>
        <w:pStyle w:val="BodyText"/>
        <w:spacing w:before="240"/>
        <w:ind w:right="113"/>
        <w:jc w:val="both"/>
      </w:pPr>
      <w:r>
        <w:rPr/>
        <w:t>Geliştirilen ölçeğin güvenirliğini hesaplamak amacıyla yapılan tüm istatistiksel analizlere dayalı olarak elde edilen bulgular; tutarlı, kararlı ve dolayısıyla güvenilir bir ölçek geliştirildiğinin kanıtıdır.</w:t>
      </w:r>
    </w:p>
    <w:p>
      <w:pPr>
        <w:pStyle w:val="BodyText"/>
        <w:ind w:left="0"/>
      </w:pPr>
    </w:p>
    <w:p>
      <w:pPr>
        <w:pStyle w:val="Heading3"/>
        <w:spacing w:before="1"/>
        <w:ind w:right="2856"/>
      </w:pPr>
      <w:r>
        <w:rPr/>
        <w:t>Bireysel</w:t>
      </w:r>
      <w:r>
        <w:rPr>
          <w:spacing w:val="-7"/>
        </w:rPr>
        <w:t> </w:t>
      </w:r>
      <w:r>
        <w:rPr/>
        <w:t>Ses</w:t>
      </w:r>
      <w:r>
        <w:rPr>
          <w:spacing w:val="-3"/>
        </w:rPr>
        <w:t> </w:t>
      </w:r>
      <w:r>
        <w:rPr/>
        <w:t>Eğitimi</w:t>
      </w:r>
      <w:r>
        <w:rPr>
          <w:spacing w:val="-7"/>
        </w:rPr>
        <w:t> </w:t>
      </w:r>
      <w:r>
        <w:rPr/>
        <w:t>Dersi</w:t>
      </w:r>
      <w:r>
        <w:rPr>
          <w:spacing w:val="-7"/>
        </w:rPr>
        <w:t> </w:t>
      </w:r>
      <w:r>
        <w:rPr/>
        <w:t>Ölçeğinin</w:t>
      </w:r>
      <w:r>
        <w:rPr>
          <w:spacing w:val="-7"/>
        </w:rPr>
        <w:t> </w:t>
      </w:r>
      <w:r>
        <w:rPr/>
        <w:t>Geçerliğine</w:t>
      </w:r>
      <w:r>
        <w:rPr>
          <w:spacing w:val="-7"/>
        </w:rPr>
        <w:t> </w:t>
      </w:r>
      <w:r>
        <w:rPr/>
        <w:t>İlişkin</w:t>
      </w:r>
      <w:r>
        <w:rPr>
          <w:spacing w:val="-3"/>
        </w:rPr>
        <w:t> </w:t>
      </w:r>
      <w:r>
        <w:rPr/>
        <w:t>Bulgular Kapsam Geçerliği</w:t>
      </w:r>
    </w:p>
    <w:p>
      <w:pPr>
        <w:pStyle w:val="BodyText"/>
        <w:ind w:right="114"/>
        <w:jc w:val="both"/>
      </w:pPr>
      <w:r>
        <w:rPr/>
        <w:t>Geliştirilen ölçeğin kapsam geçerliğinin belirlenmesi için alanında uzman 3 öğretim elemanının görüşü alınmıştır. Uzmanların görüşleri doğrultusunda gerekli maddeler ölçekten çıkartılmış veya yeniden düzenlenmiştir. Geliştirilen ölçeğin son hali, uzmanlar tarafından bireysel ses eğitimi performansının ölçülmesinde kapsam olarak uygun bulunmuştur.</w:t>
      </w:r>
    </w:p>
    <w:p>
      <w:pPr>
        <w:pStyle w:val="Heading3"/>
        <w:spacing w:line="241" w:lineRule="exact" w:before="241"/>
      </w:pPr>
      <w:r>
        <w:rPr/>
        <w:t>Yapı</w:t>
      </w:r>
      <w:r>
        <w:rPr>
          <w:spacing w:val="-6"/>
        </w:rPr>
        <w:t> </w:t>
      </w:r>
      <w:r>
        <w:rPr>
          <w:spacing w:val="-2"/>
        </w:rPr>
        <w:t>Geçerliği</w:t>
      </w:r>
    </w:p>
    <w:p>
      <w:pPr>
        <w:pStyle w:val="BodyText"/>
        <w:ind w:right="116"/>
        <w:jc w:val="both"/>
      </w:pPr>
      <w:r>
        <w:rPr/>
        <w:t>Geliştirilen ölçeğin yapı geçerliği için temel bileşenler analizi yapılmıştır. Yapılan temel bileşenler analizinin faktör yükleri Tablo 4’te verilmiştir.</w:t>
      </w:r>
    </w:p>
    <w:p>
      <w:pPr>
        <w:pStyle w:val="BodyText"/>
        <w:spacing w:before="241" w:after="2"/>
      </w:pPr>
      <w:r>
        <w:rPr/>
        <w:t>Tablo</w:t>
      </w:r>
      <w:r>
        <w:rPr>
          <w:spacing w:val="-6"/>
        </w:rPr>
        <w:t> </w:t>
      </w:r>
      <w:r>
        <w:rPr/>
        <w:t>4:</w:t>
      </w:r>
      <w:r>
        <w:rPr>
          <w:spacing w:val="-6"/>
        </w:rPr>
        <w:t> </w:t>
      </w:r>
      <w:r>
        <w:rPr/>
        <w:t>Temel</w:t>
      </w:r>
      <w:r>
        <w:rPr>
          <w:spacing w:val="-5"/>
        </w:rPr>
        <w:t> </w:t>
      </w:r>
      <w:r>
        <w:rPr/>
        <w:t>Bileşenler</w:t>
      </w:r>
      <w:r>
        <w:rPr>
          <w:spacing w:val="-6"/>
        </w:rPr>
        <w:t> </w:t>
      </w:r>
      <w:r>
        <w:rPr/>
        <w:t>Analizi</w:t>
      </w:r>
      <w:r>
        <w:rPr>
          <w:spacing w:val="-5"/>
        </w:rPr>
        <w:t> </w:t>
      </w:r>
      <w:r>
        <w:rPr>
          <w:spacing w:val="-2"/>
        </w:rPr>
        <w:t>Sonuçları</w:t>
      </w:r>
    </w:p>
    <w:p>
      <w:pPr>
        <w:pStyle w:val="BodyText"/>
        <w:spacing w:line="20" w:lineRule="exact"/>
        <w:ind w:left="236"/>
        <w:rPr>
          <w:sz w:val="2"/>
        </w:rPr>
      </w:pPr>
      <w:r>
        <w:rPr>
          <w:sz w:val="2"/>
        </w:rPr>
        <mc:AlternateContent>
          <mc:Choice Requires="wps">
            <w:drawing>
              <wp:inline distT="0" distB="0" distL="0" distR="0">
                <wp:extent cx="5610225" cy="6350"/>
                <wp:effectExtent l="0" t="0" r="0" b="0"/>
                <wp:docPr id="16" name="Group 16"/>
                <wp:cNvGraphicFramePr>
                  <a:graphicFrameLocks/>
                </wp:cNvGraphicFramePr>
                <a:graphic>
                  <a:graphicData uri="http://schemas.microsoft.com/office/word/2010/wordprocessingGroup">
                    <wpg:wgp>
                      <wpg:cNvPr id="16" name="Group 16"/>
                      <wpg:cNvGrpSpPr/>
                      <wpg:grpSpPr>
                        <a:xfrm>
                          <a:off x="0" y="0"/>
                          <a:ext cx="5610225" cy="6350"/>
                          <a:chExt cx="5610225" cy="6350"/>
                        </a:xfrm>
                      </wpg:grpSpPr>
                      <wps:wsp>
                        <wps:cNvPr id="17" name="Graphic 17"/>
                        <wps:cNvSpPr/>
                        <wps:spPr>
                          <a:xfrm>
                            <a:off x="0" y="0"/>
                            <a:ext cx="5610225" cy="6350"/>
                          </a:xfrm>
                          <a:custGeom>
                            <a:avLst/>
                            <a:gdLst/>
                            <a:ahLst/>
                            <a:cxnLst/>
                            <a:rect l="l" t="t" r="r" b="b"/>
                            <a:pathLst>
                              <a:path w="5610225" h="6350">
                                <a:moveTo>
                                  <a:pt x="5609844" y="0"/>
                                </a:moveTo>
                                <a:lnTo>
                                  <a:pt x="5108435" y="0"/>
                                </a:lnTo>
                                <a:lnTo>
                                  <a:pt x="5102352" y="0"/>
                                </a:lnTo>
                                <a:lnTo>
                                  <a:pt x="0" y="0"/>
                                </a:lnTo>
                                <a:lnTo>
                                  <a:pt x="0" y="6096"/>
                                </a:lnTo>
                                <a:lnTo>
                                  <a:pt x="5102352" y="6096"/>
                                </a:lnTo>
                                <a:lnTo>
                                  <a:pt x="5108435" y="6096"/>
                                </a:lnTo>
                                <a:lnTo>
                                  <a:pt x="5609844" y="6096"/>
                                </a:lnTo>
                                <a:lnTo>
                                  <a:pt x="560984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441.75pt;height:.5pt;mso-position-horizontal-relative:char;mso-position-vertical-relative:line" id="docshapegroup14" coordorigin="0,0" coordsize="8835,10">
                <v:shape style="position:absolute;left:0;top:0;width:8835;height:10" id="docshape15" coordorigin="0,0" coordsize="8835,10" path="m8834,0l8045,0,8035,0,0,0,0,10,8035,10,8045,10,8834,10,8834,0xe" filled="true" fillcolor="#000000" stroked="false">
                  <v:path arrowok="t"/>
                  <v:fill type="solid"/>
                </v:shape>
              </v:group>
            </w:pict>
          </mc:Fallback>
        </mc:AlternateContent>
      </w:r>
      <w:r>
        <w:rPr>
          <w:sz w:val="2"/>
        </w:rPr>
      </w:r>
    </w:p>
    <w:p>
      <w:pPr>
        <w:pStyle w:val="Heading3"/>
        <w:spacing w:line="229" w:lineRule="exact"/>
        <w:ind w:left="8314"/>
        <w:jc w:val="left"/>
      </w:pPr>
      <w:r>
        <w:rPr>
          <w:spacing w:val="-2"/>
        </w:rPr>
        <w:t>Bileşen</w:t>
      </w:r>
    </w:p>
    <w:p>
      <w:pPr>
        <w:tabs>
          <w:tab w:pos="8738" w:val="right" w:leader="none"/>
        </w:tabs>
        <w:spacing w:line="237" w:lineRule="auto" w:before="0"/>
        <w:ind w:left="236" w:right="0" w:firstLine="0"/>
        <w:jc w:val="left"/>
        <w:rPr>
          <w:b/>
          <w:sz w:val="20"/>
        </w:rPr>
      </w:pPr>
      <w:r>
        <w:rPr>
          <w:b/>
          <w:sz w:val="20"/>
        </w:rPr>
        <w:t>Ölçüt</w:t>
      </w:r>
      <w:r>
        <w:rPr>
          <w:b/>
          <w:spacing w:val="-7"/>
          <w:sz w:val="20"/>
        </w:rPr>
        <w:t> </w:t>
      </w:r>
      <w:r>
        <w:rPr>
          <w:b/>
          <w:spacing w:val="-2"/>
          <w:sz w:val="20"/>
        </w:rPr>
        <w:t>Beceriler</w:t>
      </w:r>
      <w:r>
        <w:rPr>
          <w:rFonts w:ascii="Times New Roman" w:hAnsi="Times New Roman"/>
          <w:sz w:val="20"/>
        </w:rPr>
        <w:tab/>
      </w:r>
      <w:r>
        <w:rPr>
          <w:b/>
          <w:spacing w:val="-10"/>
          <w:position w:val="-11"/>
          <w:sz w:val="20"/>
        </w:rPr>
        <w:t>1</w:t>
      </w:r>
    </w:p>
    <w:p>
      <w:pPr>
        <w:pStyle w:val="BodyText"/>
        <w:spacing w:line="20" w:lineRule="exact"/>
        <w:ind w:left="228"/>
        <w:rPr>
          <w:sz w:val="2"/>
        </w:rPr>
      </w:pPr>
      <w:r>
        <w:rPr>
          <w:sz w:val="2"/>
        </w:rPr>
        <mc:AlternateContent>
          <mc:Choice Requires="wps">
            <w:drawing>
              <wp:inline distT="0" distB="0" distL="0" distR="0">
                <wp:extent cx="5614670" cy="6350"/>
                <wp:effectExtent l="0" t="0" r="0" b="0"/>
                <wp:docPr id="18" name="Group 18"/>
                <wp:cNvGraphicFramePr>
                  <a:graphicFrameLocks/>
                </wp:cNvGraphicFramePr>
                <a:graphic>
                  <a:graphicData uri="http://schemas.microsoft.com/office/word/2010/wordprocessingGroup">
                    <wpg:wgp>
                      <wpg:cNvPr id="18" name="Group 18"/>
                      <wpg:cNvGrpSpPr/>
                      <wpg:grpSpPr>
                        <a:xfrm>
                          <a:off x="0" y="0"/>
                          <a:ext cx="5614670" cy="6350"/>
                          <a:chExt cx="5614670" cy="6350"/>
                        </a:xfrm>
                      </wpg:grpSpPr>
                      <wps:wsp>
                        <wps:cNvPr id="19" name="Graphic 19"/>
                        <wps:cNvSpPr/>
                        <wps:spPr>
                          <a:xfrm>
                            <a:off x="-10" y="0"/>
                            <a:ext cx="5614670" cy="6350"/>
                          </a:xfrm>
                          <a:custGeom>
                            <a:avLst/>
                            <a:gdLst/>
                            <a:ahLst/>
                            <a:cxnLst/>
                            <a:rect l="l" t="t" r="r" b="b"/>
                            <a:pathLst>
                              <a:path w="5614670" h="6350">
                                <a:moveTo>
                                  <a:pt x="4572" y="0"/>
                                </a:moveTo>
                                <a:lnTo>
                                  <a:pt x="0" y="0"/>
                                </a:lnTo>
                                <a:lnTo>
                                  <a:pt x="0" y="6096"/>
                                </a:lnTo>
                                <a:lnTo>
                                  <a:pt x="4572" y="6096"/>
                                </a:lnTo>
                                <a:lnTo>
                                  <a:pt x="4572" y="0"/>
                                </a:lnTo>
                                <a:close/>
                              </a:path>
                              <a:path w="5614670" h="6350">
                                <a:moveTo>
                                  <a:pt x="5614428" y="0"/>
                                </a:moveTo>
                                <a:lnTo>
                                  <a:pt x="5614428" y="0"/>
                                </a:lnTo>
                                <a:lnTo>
                                  <a:pt x="4584" y="0"/>
                                </a:lnTo>
                                <a:lnTo>
                                  <a:pt x="4584" y="6096"/>
                                </a:lnTo>
                                <a:lnTo>
                                  <a:pt x="5614428" y="6096"/>
                                </a:lnTo>
                                <a:lnTo>
                                  <a:pt x="5614428"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442.1pt;height:.5pt;mso-position-horizontal-relative:char;mso-position-vertical-relative:line" id="docshapegroup16" coordorigin="0,0" coordsize="8842,10">
                <v:shape style="position:absolute;left:-1;top:0;width:8842;height:10" id="docshape17" coordorigin="0,0" coordsize="8842,10" path="m7,0l0,0,0,10,7,10,7,0xm8842,0l8052,0,8042,0,386,0,377,0,17,0,7,0,7,10,17,10,377,10,386,10,8042,10,8052,10,8842,10,8842,0xe" filled="true" fillcolor="#000000" stroked="false">
                  <v:path arrowok="t"/>
                  <v:fill type="solid"/>
                </v:shape>
              </v:group>
            </w:pict>
          </mc:Fallback>
        </mc:AlternateContent>
      </w:r>
      <w:r>
        <w:rPr>
          <w:sz w:val="2"/>
        </w:rPr>
      </w:r>
    </w:p>
    <w:p>
      <w:pPr>
        <w:pStyle w:val="ListParagraph"/>
        <w:numPr>
          <w:ilvl w:val="0"/>
          <w:numId w:val="3"/>
        </w:numPr>
        <w:tabs>
          <w:tab w:pos="612" w:val="left" w:leader="none"/>
          <w:tab w:pos="8482" w:val="left" w:leader="none"/>
        </w:tabs>
        <w:spacing w:line="240" w:lineRule="auto" w:before="0" w:after="0"/>
        <w:ind w:left="612" w:right="0" w:hanging="384"/>
        <w:jc w:val="left"/>
        <w:rPr>
          <w:sz w:val="20"/>
        </w:rPr>
      </w:pPr>
      <w:r>
        <w:rPr>
          <w:color w:val="010205"/>
          <w:sz w:val="20"/>
        </w:rPr>
        <w:t>İçsel(zihinsel,</w:t>
      </w:r>
      <w:r>
        <w:rPr>
          <w:color w:val="010205"/>
          <w:spacing w:val="-8"/>
          <w:sz w:val="20"/>
        </w:rPr>
        <w:t> </w:t>
      </w:r>
      <w:r>
        <w:rPr>
          <w:color w:val="010205"/>
          <w:sz w:val="20"/>
        </w:rPr>
        <w:t>ruhsal)</w:t>
      </w:r>
      <w:r>
        <w:rPr>
          <w:color w:val="010205"/>
          <w:spacing w:val="-8"/>
          <w:sz w:val="20"/>
        </w:rPr>
        <w:t> </w:t>
      </w:r>
      <w:r>
        <w:rPr>
          <w:color w:val="010205"/>
          <w:sz w:val="20"/>
        </w:rPr>
        <w:t>ve</w:t>
      </w:r>
      <w:r>
        <w:rPr>
          <w:color w:val="010205"/>
          <w:spacing w:val="-6"/>
          <w:sz w:val="20"/>
        </w:rPr>
        <w:t> </w:t>
      </w:r>
      <w:r>
        <w:rPr>
          <w:color w:val="010205"/>
          <w:sz w:val="20"/>
        </w:rPr>
        <w:t>dışsal(bedensel)</w:t>
      </w:r>
      <w:r>
        <w:rPr>
          <w:color w:val="010205"/>
          <w:spacing w:val="-8"/>
          <w:sz w:val="20"/>
        </w:rPr>
        <w:t> </w:t>
      </w:r>
      <w:r>
        <w:rPr>
          <w:color w:val="010205"/>
          <w:sz w:val="20"/>
        </w:rPr>
        <w:t>yumuşama</w:t>
      </w:r>
      <w:r>
        <w:rPr>
          <w:color w:val="010205"/>
          <w:spacing w:val="-8"/>
          <w:sz w:val="20"/>
        </w:rPr>
        <w:t> </w:t>
      </w:r>
      <w:r>
        <w:rPr>
          <w:color w:val="010205"/>
          <w:sz w:val="20"/>
        </w:rPr>
        <w:t>ile</w:t>
      </w:r>
      <w:r>
        <w:rPr>
          <w:color w:val="010205"/>
          <w:spacing w:val="-8"/>
          <w:sz w:val="20"/>
        </w:rPr>
        <w:t> </w:t>
      </w:r>
      <w:r>
        <w:rPr>
          <w:color w:val="010205"/>
          <w:sz w:val="20"/>
        </w:rPr>
        <w:t>şarkı</w:t>
      </w:r>
      <w:r>
        <w:rPr>
          <w:color w:val="010205"/>
          <w:spacing w:val="-8"/>
          <w:sz w:val="20"/>
        </w:rPr>
        <w:t> </w:t>
      </w:r>
      <w:r>
        <w:rPr>
          <w:color w:val="010205"/>
          <w:sz w:val="20"/>
        </w:rPr>
        <w:t>söylemeye</w:t>
      </w:r>
      <w:r>
        <w:rPr>
          <w:color w:val="010205"/>
          <w:spacing w:val="-8"/>
          <w:sz w:val="20"/>
        </w:rPr>
        <w:t> </w:t>
      </w:r>
      <w:r>
        <w:rPr>
          <w:color w:val="010205"/>
          <w:sz w:val="20"/>
        </w:rPr>
        <w:t>hazır</w:t>
      </w:r>
      <w:r>
        <w:rPr>
          <w:color w:val="010205"/>
          <w:spacing w:val="-8"/>
          <w:sz w:val="20"/>
        </w:rPr>
        <w:t> </w:t>
      </w:r>
      <w:r>
        <w:rPr>
          <w:color w:val="010205"/>
          <w:spacing w:val="-4"/>
          <w:sz w:val="20"/>
        </w:rPr>
        <w:t>olma</w:t>
      </w:r>
      <w:r>
        <w:rPr>
          <w:color w:val="010205"/>
          <w:sz w:val="20"/>
        </w:rPr>
        <w:tab/>
      </w:r>
      <w:r>
        <w:rPr>
          <w:color w:val="010205"/>
          <w:spacing w:val="-4"/>
          <w:sz w:val="20"/>
        </w:rPr>
        <w:t>,804</w:t>
      </w:r>
    </w:p>
    <w:p>
      <w:pPr>
        <w:pStyle w:val="ListParagraph"/>
        <w:numPr>
          <w:ilvl w:val="0"/>
          <w:numId w:val="3"/>
        </w:numPr>
        <w:tabs>
          <w:tab w:pos="612" w:val="left" w:leader="none"/>
          <w:tab w:pos="8482" w:val="left" w:leader="none"/>
        </w:tabs>
        <w:spacing w:line="240" w:lineRule="auto" w:before="0" w:after="0"/>
        <w:ind w:left="612" w:right="0" w:hanging="384"/>
        <w:jc w:val="left"/>
        <w:rPr>
          <w:sz w:val="20"/>
        </w:rPr>
      </w:pPr>
      <w:r>
        <w:rPr>
          <w:color w:val="010205"/>
          <w:sz w:val="20"/>
        </w:rPr>
        <w:t>Doğru</w:t>
      </w:r>
      <w:r>
        <w:rPr>
          <w:color w:val="010205"/>
          <w:spacing w:val="-5"/>
          <w:sz w:val="20"/>
        </w:rPr>
        <w:t> </w:t>
      </w:r>
      <w:r>
        <w:rPr>
          <w:color w:val="010205"/>
          <w:sz w:val="20"/>
        </w:rPr>
        <w:t>duruş</w:t>
      </w:r>
      <w:r>
        <w:rPr>
          <w:color w:val="010205"/>
          <w:spacing w:val="-5"/>
          <w:sz w:val="20"/>
        </w:rPr>
        <w:t> </w:t>
      </w:r>
      <w:r>
        <w:rPr>
          <w:color w:val="010205"/>
          <w:sz w:val="20"/>
        </w:rPr>
        <w:t>ile</w:t>
      </w:r>
      <w:r>
        <w:rPr>
          <w:color w:val="010205"/>
          <w:spacing w:val="-5"/>
          <w:sz w:val="20"/>
        </w:rPr>
        <w:t> </w:t>
      </w:r>
      <w:r>
        <w:rPr>
          <w:color w:val="010205"/>
          <w:spacing w:val="-2"/>
          <w:sz w:val="20"/>
        </w:rPr>
        <w:t>söyleme</w:t>
      </w:r>
      <w:r>
        <w:rPr>
          <w:color w:val="010205"/>
          <w:sz w:val="20"/>
        </w:rPr>
        <w:tab/>
      </w:r>
      <w:r>
        <w:rPr>
          <w:color w:val="010205"/>
          <w:spacing w:val="-4"/>
          <w:sz w:val="20"/>
        </w:rPr>
        <w:t>,773</w:t>
      </w:r>
    </w:p>
    <w:p>
      <w:pPr>
        <w:pStyle w:val="ListParagraph"/>
        <w:numPr>
          <w:ilvl w:val="0"/>
          <w:numId w:val="3"/>
        </w:numPr>
        <w:tabs>
          <w:tab w:pos="612" w:val="left" w:leader="none"/>
          <w:tab w:pos="8482" w:val="left" w:leader="none"/>
        </w:tabs>
        <w:spacing w:line="240" w:lineRule="auto" w:before="4" w:after="0"/>
        <w:ind w:left="612" w:right="0" w:hanging="384"/>
        <w:jc w:val="left"/>
        <w:rPr>
          <w:sz w:val="20"/>
        </w:rPr>
      </w:pPr>
      <w:r>
        <w:rPr>
          <w:color w:val="010205"/>
          <w:sz w:val="20"/>
        </w:rPr>
        <w:t>Nefes</w:t>
      </w:r>
      <w:r>
        <w:rPr>
          <w:color w:val="010205"/>
          <w:spacing w:val="-8"/>
          <w:sz w:val="20"/>
        </w:rPr>
        <w:t> </w:t>
      </w:r>
      <w:r>
        <w:rPr>
          <w:color w:val="010205"/>
          <w:sz w:val="20"/>
        </w:rPr>
        <w:t>tekniklerini</w:t>
      </w:r>
      <w:r>
        <w:rPr>
          <w:color w:val="010205"/>
          <w:spacing w:val="-7"/>
          <w:sz w:val="20"/>
        </w:rPr>
        <w:t> </w:t>
      </w:r>
      <w:r>
        <w:rPr>
          <w:color w:val="010205"/>
          <w:sz w:val="20"/>
        </w:rPr>
        <w:t>doğru</w:t>
      </w:r>
      <w:r>
        <w:rPr>
          <w:color w:val="010205"/>
          <w:spacing w:val="-7"/>
          <w:sz w:val="20"/>
        </w:rPr>
        <w:t> </w:t>
      </w:r>
      <w:r>
        <w:rPr>
          <w:color w:val="010205"/>
          <w:spacing w:val="-2"/>
          <w:sz w:val="20"/>
        </w:rPr>
        <w:t>uygulama</w:t>
      </w:r>
      <w:r>
        <w:rPr>
          <w:color w:val="010205"/>
          <w:sz w:val="20"/>
        </w:rPr>
        <w:tab/>
      </w:r>
      <w:r>
        <w:rPr>
          <w:color w:val="010205"/>
          <w:spacing w:val="-4"/>
          <w:sz w:val="20"/>
        </w:rPr>
        <w:t>,755</w:t>
      </w:r>
    </w:p>
    <w:p>
      <w:pPr>
        <w:pStyle w:val="ListParagraph"/>
        <w:numPr>
          <w:ilvl w:val="0"/>
          <w:numId w:val="3"/>
        </w:numPr>
        <w:tabs>
          <w:tab w:pos="612" w:val="left" w:leader="none"/>
          <w:tab w:pos="8482" w:val="left" w:leader="none"/>
        </w:tabs>
        <w:spacing w:line="240" w:lineRule="auto" w:before="17" w:after="0"/>
        <w:ind w:left="612" w:right="0" w:hanging="384"/>
        <w:jc w:val="left"/>
        <w:rPr>
          <w:sz w:val="20"/>
        </w:rPr>
      </w:pPr>
      <w:r>
        <w:rPr>
          <w:color w:val="010205"/>
          <w:sz w:val="20"/>
        </w:rPr>
        <w:t>Sesi</w:t>
      </w:r>
      <w:r>
        <w:rPr>
          <w:color w:val="010205"/>
          <w:spacing w:val="-6"/>
          <w:sz w:val="20"/>
        </w:rPr>
        <w:t> </w:t>
      </w:r>
      <w:r>
        <w:rPr>
          <w:color w:val="010205"/>
          <w:sz w:val="20"/>
        </w:rPr>
        <w:t>doğru</w:t>
      </w:r>
      <w:r>
        <w:rPr>
          <w:color w:val="010205"/>
          <w:spacing w:val="-4"/>
          <w:sz w:val="20"/>
        </w:rPr>
        <w:t> </w:t>
      </w:r>
      <w:r>
        <w:rPr>
          <w:color w:val="010205"/>
          <w:sz w:val="20"/>
        </w:rPr>
        <w:t>yerde</w:t>
      </w:r>
      <w:r>
        <w:rPr>
          <w:color w:val="010205"/>
          <w:spacing w:val="-7"/>
          <w:sz w:val="20"/>
        </w:rPr>
        <w:t> </w:t>
      </w:r>
      <w:r>
        <w:rPr>
          <w:color w:val="010205"/>
          <w:sz w:val="20"/>
        </w:rPr>
        <w:t>üretme</w:t>
      </w:r>
      <w:r>
        <w:rPr>
          <w:color w:val="010205"/>
          <w:spacing w:val="-3"/>
          <w:sz w:val="20"/>
        </w:rPr>
        <w:t> </w:t>
      </w:r>
      <w:r>
        <w:rPr>
          <w:color w:val="010205"/>
          <w:sz w:val="20"/>
        </w:rPr>
        <w:t>ve</w:t>
      </w:r>
      <w:r>
        <w:rPr>
          <w:color w:val="010205"/>
          <w:spacing w:val="-6"/>
          <w:sz w:val="20"/>
        </w:rPr>
        <w:t> </w:t>
      </w:r>
      <w:r>
        <w:rPr>
          <w:color w:val="010205"/>
          <w:spacing w:val="-2"/>
          <w:sz w:val="20"/>
        </w:rPr>
        <w:t>güçlendirme</w:t>
      </w:r>
      <w:r>
        <w:rPr>
          <w:color w:val="010205"/>
          <w:sz w:val="20"/>
        </w:rPr>
        <w:tab/>
      </w:r>
      <w:r>
        <w:rPr>
          <w:color w:val="010205"/>
          <w:spacing w:val="-4"/>
          <w:sz w:val="20"/>
        </w:rPr>
        <w:t>,753</w:t>
      </w:r>
    </w:p>
    <w:p>
      <w:pPr>
        <w:pStyle w:val="ListParagraph"/>
        <w:numPr>
          <w:ilvl w:val="0"/>
          <w:numId w:val="3"/>
        </w:numPr>
        <w:tabs>
          <w:tab w:pos="612" w:val="left" w:leader="none"/>
          <w:tab w:pos="8482" w:val="left" w:leader="none"/>
        </w:tabs>
        <w:spacing w:line="240" w:lineRule="auto" w:before="16" w:after="0"/>
        <w:ind w:left="612" w:right="0" w:hanging="384"/>
        <w:jc w:val="left"/>
        <w:rPr>
          <w:sz w:val="20"/>
        </w:rPr>
      </w:pPr>
      <w:r>
        <w:rPr>
          <w:color w:val="010205"/>
          <w:sz w:val="20"/>
        </w:rPr>
        <w:t>Doğru</w:t>
      </w:r>
      <w:r>
        <w:rPr>
          <w:color w:val="010205"/>
          <w:spacing w:val="-5"/>
          <w:sz w:val="20"/>
        </w:rPr>
        <w:t> </w:t>
      </w:r>
      <w:r>
        <w:rPr>
          <w:color w:val="010205"/>
          <w:sz w:val="20"/>
        </w:rPr>
        <w:t>artikülasyon</w:t>
      </w:r>
      <w:r>
        <w:rPr>
          <w:color w:val="010205"/>
          <w:spacing w:val="-3"/>
          <w:sz w:val="20"/>
        </w:rPr>
        <w:t> </w:t>
      </w:r>
      <w:r>
        <w:rPr>
          <w:color w:val="010205"/>
          <w:sz w:val="20"/>
        </w:rPr>
        <w:t>ve</w:t>
      </w:r>
      <w:r>
        <w:rPr>
          <w:color w:val="010205"/>
          <w:spacing w:val="-5"/>
          <w:sz w:val="20"/>
        </w:rPr>
        <w:t> </w:t>
      </w:r>
      <w:r>
        <w:rPr>
          <w:color w:val="010205"/>
          <w:sz w:val="20"/>
        </w:rPr>
        <w:t>diksiyon</w:t>
      </w:r>
      <w:r>
        <w:rPr>
          <w:color w:val="010205"/>
          <w:spacing w:val="-5"/>
          <w:sz w:val="20"/>
        </w:rPr>
        <w:t> </w:t>
      </w:r>
      <w:r>
        <w:rPr>
          <w:color w:val="010205"/>
          <w:sz w:val="20"/>
        </w:rPr>
        <w:t>ile</w:t>
      </w:r>
      <w:r>
        <w:rPr>
          <w:color w:val="010205"/>
          <w:spacing w:val="-6"/>
          <w:sz w:val="20"/>
        </w:rPr>
        <w:t> </w:t>
      </w:r>
      <w:r>
        <w:rPr>
          <w:color w:val="010205"/>
          <w:spacing w:val="-2"/>
          <w:sz w:val="20"/>
        </w:rPr>
        <w:t>seslendirme</w:t>
      </w:r>
      <w:r>
        <w:rPr>
          <w:color w:val="010205"/>
          <w:sz w:val="20"/>
        </w:rPr>
        <w:tab/>
      </w:r>
      <w:r>
        <w:rPr>
          <w:color w:val="010205"/>
          <w:spacing w:val="-4"/>
          <w:sz w:val="20"/>
        </w:rPr>
        <w:t>,692</w:t>
      </w:r>
    </w:p>
    <w:p>
      <w:pPr>
        <w:pStyle w:val="ListParagraph"/>
        <w:numPr>
          <w:ilvl w:val="0"/>
          <w:numId w:val="3"/>
        </w:numPr>
        <w:tabs>
          <w:tab w:pos="612" w:val="left" w:leader="none"/>
          <w:tab w:pos="8482" w:val="left" w:leader="none"/>
        </w:tabs>
        <w:spacing w:line="240" w:lineRule="auto" w:before="17" w:after="0"/>
        <w:ind w:left="612" w:right="0" w:hanging="384"/>
        <w:jc w:val="left"/>
        <w:rPr>
          <w:sz w:val="20"/>
        </w:rPr>
      </w:pPr>
      <w:r>
        <w:rPr>
          <w:color w:val="010205"/>
          <w:sz w:val="20"/>
        </w:rPr>
        <w:t>Rejistr</w:t>
      </w:r>
      <w:r>
        <w:rPr>
          <w:color w:val="010205"/>
          <w:spacing w:val="-7"/>
          <w:sz w:val="20"/>
        </w:rPr>
        <w:t> </w:t>
      </w:r>
      <w:r>
        <w:rPr>
          <w:color w:val="010205"/>
          <w:sz w:val="20"/>
        </w:rPr>
        <w:t>geçişlerini</w:t>
      </w:r>
      <w:r>
        <w:rPr>
          <w:color w:val="010205"/>
          <w:spacing w:val="-6"/>
          <w:sz w:val="20"/>
        </w:rPr>
        <w:t> </w:t>
      </w:r>
      <w:r>
        <w:rPr>
          <w:color w:val="010205"/>
          <w:sz w:val="20"/>
        </w:rPr>
        <w:t>doğal</w:t>
      </w:r>
      <w:r>
        <w:rPr>
          <w:color w:val="010205"/>
          <w:spacing w:val="-6"/>
          <w:sz w:val="20"/>
        </w:rPr>
        <w:t> </w:t>
      </w:r>
      <w:r>
        <w:rPr>
          <w:color w:val="010205"/>
          <w:sz w:val="20"/>
        </w:rPr>
        <w:t>ve</w:t>
      </w:r>
      <w:r>
        <w:rPr>
          <w:color w:val="010205"/>
          <w:spacing w:val="-4"/>
          <w:sz w:val="20"/>
        </w:rPr>
        <w:t> </w:t>
      </w:r>
      <w:r>
        <w:rPr>
          <w:color w:val="010205"/>
          <w:sz w:val="20"/>
        </w:rPr>
        <w:t>kolay</w:t>
      </w:r>
      <w:r>
        <w:rPr>
          <w:color w:val="010205"/>
          <w:spacing w:val="-6"/>
          <w:sz w:val="20"/>
        </w:rPr>
        <w:t> </w:t>
      </w:r>
      <w:r>
        <w:rPr>
          <w:color w:val="010205"/>
          <w:spacing w:val="-2"/>
          <w:sz w:val="20"/>
        </w:rPr>
        <w:t>uygulama</w:t>
      </w:r>
      <w:r>
        <w:rPr>
          <w:color w:val="010205"/>
          <w:sz w:val="20"/>
        </w:rPr>
        <w:tab/>
      </w:r>
      <w:r>
        <w:rPr>
          <w:color w:val="010205"/>
          <w:spacing w:val="-4"/>
          <w:sz w:val="20"/>
        </w:rPr>
        <w:t>,683</w:t>
      </w:r>
    </w:p>
    <w:p>
      <w:pPr>
        <w:pStyle w:val="ListParagraph"/>
        <w:numPr>
          <w:ilvl w:val="0"/>
          <w:numId w:val="3"/>
        </w:numPr>
        <w:tabs>
          <w:tab w:pos="612" w:val="left" w:leader="none"/>
          <w:tab w:pos="8482" w:val="left" w:leader="none"/>
        </w:tabs>
        <w:spacing w:line="240" w:lineRule="auto" w:before="16" w:after="0"/>
        <w:ind w:left="612" w:right="0" w:hanging="384"/>
        <w:jc w:val="left"/>
        <w:rPr>
          <w:sz w:val="20"/>
        </w:rPr>
      </w:pPr>
      <w:r>
        <w:rPr>
          <w:color w:val="010205"/>
          <w:sz w:val="20"/>
        </w:rPr>
        <w:t>Doğru</w:t>
      </w:r>
      <w:r>
        <w:rPr>
          <w:color w:val="010205"/>
          <w:spacing w:val="-10"/>
          <w:sz w:val="20"/>
        </w:rPr>
        <w:t> </w:t>
      </w:r>
      <w:r>
        <w:rPr>
          <w:color w:val="010205"/>
          <w:sz w:val="20"/>
        </w:rPr>
        <w:t>entonasyonla</w:t>
      </w:r>
      <w:r>
        <w:rPr>
          <w:color w:val="010205"/>
          <w:spacing w:val="-11"/>
          <w:sz w:val="20"/>
        </w:rPr>
        <w:t> </w:t>
      </w:r>
      <w:r>
        <w:rPr>
          <w:color w:val="010205"/>
          <w:spacing w:val="-2"/>
          <w:sz w:val="20"/>
        </w:rPr>
        <w:t>seslendirme</w:t>
      </w:r>
      <w:r>
        <w:rPr>
          <w:color w:val="010205"/>
          <w:sz w:val="20"/>
        </w:rPr>
        <w:tab/>
      </w:r>
      <w:r>
        <w:rPr>
          <w:color w:val="010205"/>
          <w:spacing w:val="-4"/>
          <w:sz w:val="20"/>
        </w:rPr>
        <w:t>,671</w:t>
      </w:r>
    </w:p>
    <w:p>
      <w:pPr>
        <w:pStyle w:val="ListParagraph"/>
        <w:numPr>
          <w:ilvl w:val="0"/>
          <w:numId w:val="3"/>
        </w:numPr>
        <w:tabs>
          <w:tab w:pos="612" w:val="left" w:leader="none"/>
          <w:tab w:pos="8482" w:val="left" w:leader="none"/>
        </w:tabs>
        <w:spacing w:line="240" w:lineRule="auto" w:before="42" w:after="0"/>
        <w:ind w:left="612" w:right="0" w:hanging="384"/>
        <w:jc w:val="left"/>
        <w:rPr>
          <w:sz w:val="20"/>
        </w:rPr>
      </w:pPr>
      <w:r>
        <w:rPr>
          <w:color w:val="010205"/>
          <w:sz w:val="20"/>
        </w:rPr>
        <w:t>Notasyona</w:t>
      </w:r>
      <w:r>
        <w:rPr>
          <w:color w:val="010205"/>
          <w:spacing w:val="-7"/>
          <w:sz w:val="20"/>
        </w:rPr>
        <w:t> </w:t>
      </w:r>
      <w:r>
        <w:rPr>
          <w:color w:val="010205"/>
          <w:sz w:val="20"/>
        </w:rPr>
        <w:t>uygun</w:t>
      </w:r>
      <w:r>
        <w:rPr>
          <w:color w:val="010205"/>
          <w:spacing w:val="-5"/>
          <w:sz w:val="20"/>
        </w:rPr>
        <w:t> </w:t>
      </w:r>
      <w:r>
        <w:rPr>
          <w:color w:val="010205"/>
          <w:spacing w:val="-2"/>
          <w:sz w:val="20"/>
        </w:rPr>
        <w:t>seslendirme</w:t>
      </w:r>
      <w:r>
        <w:rPr>
          <w:color w:val="010205"/>
          <w:sz w:val="20"/>
        </w:rPr>
        <w:tab/>
      </w:r>
      <w:r>
        <w:rPr>
          <w:color w:val="010205"/>
          <w:spacing w:val="-4"/>
          <w:sz w:val="20"/>
        </w:rPr>
        <w:t>,669</w:t>
      </w:r>
    </w:p>
    <w:p>
      <w:pPr>
        <w:pStyle w:val="ListParagraph"/>
        <w:numPr>
          <w:ilvl w:val="0"/>
          <w:numId w:val="3"/>
        </w:numPr>
        <w:tabs>
          <w:tab w:pos="612" w:val="left" w:leader="none"/>
          <w:tab w:pos="8482" w:val="left" w:leader="none"/>
        </w:tabs>
        <w:spacing w:line="240" w:lineRule="auto" w:before="17" w:after="0"/>
        <w:ind w:left="612" w:right="0" w:hanging="384"/>
        <w:jc w:val="left"/>
        <w:rPr>
          <w:sz w:val="20"/>
        </w:rPr>
      </w:pPr>
      <w:r>
        <w:rPr>
          <w:color w:val="010205"/>
          <w:sz w:val="20"/>
        </w:rPr>
        <w:t>Legato,</w:t>
      </w:r>
      <w:r>
        <w:rPr>
          <w:color w:val="010205"/>
          <w:spacing w:val="-5"/>
          <w:sz w:val="20"/>
        </w:rPr>
        <w:t> </w:t>
      </w:r>
      <w:r>
        <w:rPr>
          <w:color w:val="010205"/>
          <w:sz w:val="20"/>
        </w:rPr>
        <w:t>staccato</w:t>
      </w:r>
      <w:r>
        <w:rPr>
          <w:color w:val="010205"/>
          <w:spacing w:val="-3"/>
          <w:sz w:val="20"/>
        </w:rPr>
        <w:t> </w:t>
      </w:r>
      <w:r>
        <w:rPr>
          <w:color w:val="010205"/>
          <w:sz w:val="20"/>
        </w:rPr>
        <w:t>vb.</w:t>
      </w:r>
      <w:r>
        <w:rPr>
          <w:color w:val="010205"/>
          <w:spacing w:val="-5"/>
          <w:sz w:val="20"/>
        </w:rPr>
        <w:t> </w:t>
      </w:r>
      <w:r>
        <w:rPr>
          <w:color w:val="010205"/>
          <w:sz w:val="20"/>
        </w:rPr>
        <w:t>teknikleri</w:t>
      </w:r>
      <w:r>
        <w:rPr>
          <w:color w:val="010205"/>
          <w:spacing w:val="-4"/>
          <w:sz w:val="20"/>
        </w:rPr>
        <w:t> </w:t>
      </w:r>
      <w:r>
        <w:rPr>
          <w:color w:val="010205"/>
          <w:sz w:val="20"/>
        </w:rPr>
        <w:t>doğru</w:t>
      </w:r>
      <w:r>
        <w:rPr>
          <w:color w:val="010205"/>
          <w:spacing w:val="-5"/>
          <w:sz w:val="20"/>
        </w:rPr>
        <w:t> </w:t>
      </w:r>
      <w:r>
        <w:rPr>
          <w:color w:val="010205"/>
          <w:spacing w:val="-2"/>
          <w:sz w:val="20"/>
        </w:rPr>
        <w:t>uygulama</w:t>
      </w:r>
      <w:r>
        <w:rPr>
          <w:color w:val="010205"/>
          <w:sz w:val="20"/>
        </w:rPr>
        <w:tab/>
      </w:r>
      <w:r>
        <w:rPr>
          <w:color w:val="010205"/>
          <w:spacing w:val="-4"/>
          <w:sz w:val="20"/>
        </w:rPr>
        <w:t>,664</w:t>
      </w:r>
    </w:p>
    <w:p>
      <w:pPr>
        <w:pStyle w:val="ListParagraph"/>
        <w:numPr>
          <w:ilvl w:val="0"/>
          <w:numId w:val="3"/>
        </w:numPr>
        <w:tabs>
          <w:tab w:pos="610" w:val="left" w:leader="none"/>
          <w:tab w:pos="8482" w:val="left" w:leader="none"/>
        </w:tabs>
        <w:spacing w:line="240" w:lineRule="auto" w:before="16" w:after="0"/>
        <w:ind w:left="610" w:right="0" w:hanging="382"/>
        <w:jc w:val="left"/>
        <w:rPr>
          <w:sz w:val="20"/>
        </w:rPr>
      </w:pPr>
      <w:r>
        <w:rPr>
          <w:color w:val="010205"/>
          <w:sz w:val="20"/>
        </w:rPr>
        <w:t>Hız</w:t>
      </w:r>
      <w:r>
        <w:rPr>
          <w:color w:val="010205"/>
          <w:spacing w:val="-9"/>
          <w:sz w:val="20"/>
        </w:rPr>
        <w:t> </w:t>
      </w:r>
      <w:r>
        <w:rPr>
          <w:color w:val="010205"/>
          <w:sz w:val="20"/>
        </w:rPr>
        <w:t>ifadelerine</w:t>
      </w:r>
      <w:r>
        <w:rPr>
          <w:color w:val="010205"/>
          <w:spacing w:val="-9"/>
          <w:sz w:val="20"/>
        </w:rPr>
        <w:t> </w:t>
      </w:r>
      <w:r>
        <w:rPr>
          <w:color w:val="010205"/>
          <w:sz w:val="20"/>
        </w:rPr>
        <w:t>uygun</w:t>
      </w:r>
      <w:r>
        <w:rPr>
          <w:color w:val="010205"/>
          <w:spacing w:val="-8"/>
          <w:sz w:val="20"/>
        </w:rPr>
        <w:t> </w:t>
      </w:r>
      <w:r>
        <w:rPr>
          <w:color w:val="010205"/>
          <w:spacing w:val="-2"/>
          <w:sz w:val="20"/>
        </w:rPr>
        <w:t>seslendirme</w:t>
      </w:r>
      <w:r>
        <w:rPr>
          <w:color w:val="010205"/>
          <w:sz w:val="20"/>
        </w:rPr>
        <w:tab/>
      </w:r>
      <w:r>
        <w:rPr>
          <w:color w:val="010205"/>
          <w:spacing w:val="-4"/>
          <w:sz w:val="20"/>
        </w:rPr>
        <w:t>,662</w:t>
      </w:r>
    </w:p>
    <w:p>
      <w:pPr>
        <w:pStyle w:val="ListParagraph"/>
        <w:numPr>
          <w:ilvl w:val="0"/>
          <w:numId w:val="3"/>
        </w:numPr>
        <w:tabs>
          <w:tab w:pos="610" w:val="left" w:leader="none"/>
          <w:tab w:pos="8482" w:val="left" w:leader="none"/>
        </w:tabs>
        <w:spacing w:line="240" w:lineRule="auto" w:before="18" w:after="0"/>
        <w:ind w:left="610" w:right="0" w:hanging="382"/>
        <w:jc w:val="left"/>
        <w:rPr>
          <w:sz w:val="20"/>
        </w:rPr>
      </w:pPr>
      <w:r>
        <w:rPr>
          <w:color w:val="010205"/>
          <w:sz w:val="20"/>
        </w:rPr>
        <w:t>Gürlük</w:t>
      </w:r>
      <w:r>
        <w:rPr>
          <w:color w:val="010205"/>
          <w:spacing w:val="-10"/>
          <w:sz w:val="20"/>
        </w:rPr>
        <w:t> </w:t>
      </w:r>
      <w:r>
        <w:rPr>
          <w:color w:val="010205"/>
          <w:sz w:val="20"/>
        </w:rPr>
        <w:t>ifadelerine</w:t>
      </w:r>
      <w:r>
        <w:rPr>
          <w:color w:val="010205"/>
          <w:spacing w:val="-9"/>
          <w:sz w:val="20"/>
        </w:rPr>
        <w:t> </w:t>
      </w:r>
      <w:r>
        <w:rPr>
          <w:color w:val="010205"/>
          <w:sz w:val="20"/>
        </w:rPr>
        <w:t>uygun</w:t>
      </w:r>
      <w:r>
        <w:rPr>
          <w:color w:val="010205"/>
          <w:spacing w:val="-8"/>
          <w:sz w:val="20"/>
        </w:rPr>
        <w:t> </w:t>
      </w:r>
      <w:r>
        <w:rPr>
          <w:color w:val="010205"/>
          <w:spacing w:val="-2"/>
          <w:sz w:val="20"/>
        </w:rPr>
        <w:t>seslendirme</w:t>
      </w:r>
      <w:r>
        <w:rPr>
          <w:color w:val="010205"/>
          <w:sz w:val="20"/>
        </w:rPr>
        <w:tab/>
      </w:r>
      <w:r>
        <w:rPr>
          <w:color w:val="010205"/>
          <w:spacing w:val="-4"/>
          <w:sz w:val="20"/>
        </w:rPr>
        <w:t>,654</w:t>
      </w:r>
    </w:p>
    <w:p>
      <w:pPr>
        <w:pStyle w:val="ListParagraph"/>
        <w:numPr>
          <w:ilvl w:val="0"/>
          <w:numId w:val="3"/>
        </w:numPr>
        <w:tabs>
          <w:tab w:pos="610" w:val="left" w:leader="none"/>
          <w:tab w:pos="8482" w:val="left" w:leader="none"/>
        </w:tabs>
        <w:spacing w:line="240" w:lineRule="auto" w:before="15" w:after="0"/>
        <w:ind w:left="610" w:right="0" w:hanging="382"/>
        <w:jc w:val="left"/>
        <w:rPr>
          <w:sz w:val="20"/>
        </w:rPr>
      </w:pPr>
      <w:r>
        <w:rPr>
          <w:color w:val="010205"/>
          <w:sz w:val="20"/>
        </w:rPr>
        <w:t>Dönem,</w:t>
      </w:r>
      <w:r>
        <w:rPr>
          <w:color w:val="010205"/>
          <w:spacing w:val="-7"/>
          <w:sz w:val="20"/>
        </w:rPr>
        <w:t> </w:t>
      </w:r>
      <w:r>
        <w:rPr>
          <w:color w:val="010205"/>
          <w:sz w:val="20"/>
        </w:rPr>
        <w:t>stil</w:t>
      </w:r>
      <w:r>
        <w:rPr>
          <w:color w:val="010205"/>
          <w:spacing w:val="-6"/>
          <w:sz w:val="20"/>
        </w:rPr>
        <w:t> </w:t>
      </w:r>
      <w:r>
        <w:rPr>
          <w:color w:val="010205"/>
          <w:sz w:val="20"/>
        </w:rPr>
        <w:t>ve</w:t>
      </w:r>
      <w:r>
        <w:rPr>
          <w:color w:val="010205"/>
          <w:spacing w:val="-7"/>
          <w:sz w:val="20"/>
        </w:rPr>
        <w:t> </w:t>
      </w:r>
      <w:r>
        <w:rPr>
          <w:color w:val="010205"/>
          <w:sz w:val="20"/>
        </w:rPr>
        <w:t>tür</w:t>
      </w:r>
      <w:r>
        <w:rPr>
          <w:color w:val="010205"/>
          <w:spacing w:val="-5"/>
          <w:sz w:val="20"/>
        </w:rPr>
        <w:t> </w:t>
      </w:r>
      <w:r>
        <w:rPr>
          <w:color w:val="010205"/>
          <w:sz w:val="20"/>
        </w:rPr>
        <w:t>özelliklerine</w:t>
      </w:r>
      <w:r>
        <w:rPr>
          <w:color w:val="010205"/>
          <w:spacing w:val="-7"/>
          <w:sz w:val="20"/>
        </w:rPr>
        <w:t> </w:t>
      </w:r>
      <w:r>
        <w:rPr>
          <w:color w:val="010205"/>
          <w:sz w:val="20"/>
        </w:rPr>
        <w:t>uygun</w:t>
      </w:r>
      <w:r>
        <w:rPr>
          <w:color w:val="010205"/>
          <w:spacing w:val="-6"/>
          <w:sz w:val="20"/>
        </w:rPr>
        <w:t> </w:t>
      </w:r>
      <w:r>
        <w:rPr>
          <w:color w:val="010205"/>
          <w:sz w:val="20"/>
        </w:rPr>
        <w:t>seslendirme</w:t>
      </w:r>
      <w:r>
        <w:rPr>
          <w:color w:val="010205"/>
          <w:spacing w:val="-3"/>
          <w:sz w:val="20"/>
        </w:rPr>
        <w:t> </w:t>
      </w:r>
      <w:r>
        <w:rPr>
          <w:color w:val="010205"/>
          <w:sz w:val="20"/>
        </w:rPr>
        <w:t>ve</w:t>
      </w:r>
      <w:r>
        <w:rPr>
          <w:color w:val="010205"/>
          <w:spacing w:val="-7"/>
          <w:sz w:val="20"/>
        </w:rPr>
        <w:t> </w:t>
      </w:r>
      <w:r>
        <w:rPr>
          <w:color w:val="010205"/>
          <w:spacing w:val="-2"/>
          <w:sz w:val="20"/>
        </w:rPr>
        <w:t>yorumlama</w:t>
      </w:r>
      <w:r>
        <w:rPr>
          <w:color w:val="010205"/>
          <w:sz w:val="20"/>
        </w:rPr>
        <w:tab/>
      </w:r>
      <w:r>
        <w:rPr>
          <w:color w:val="010205"/>
          <w:spacing w:val="-4"/>
          <w:sz w:val="20"/>
        </w:rPr>
        <w:t>,637</w:t>
      </w:r>
    </w:p>
    <w:p>
      <w:pPr>
        <w:pStyle w:val="ListParagraph"/>
        <w:numPr>
          <w:ilvl w:val="0"/>
          <w:numId w:val="3"/>
        </w:numPr>
        <w:tabs>
          <w:tab w:pos="610" w:val="left" w:leader="none"/>
          <w:tab w:pos="8481" w:val="left" w:leader="none"/>
        </w:tabs>
        <w:spacing w:line="240" w:lineRule="auto" w:before="1" w:after="0"/>
        <w:ind w:left="610" w:right="0" w:hanging="382"/>
        <w:jc w:val="left"/>
        <w:rPr>
          <w:sz w:val="20"/>
        </w:rPr>
      </w:pPr>
      <w:r>
        <w:rPr>
          <w:color w:val="010205"/>
          <w:sz w:val="20"/>
        </w:rPr>
        <w:t>Eşlik</w:t>
      </w:r>
      <w:r>
        <w:rPr>
          <w:color w:val="010205"/>
          <w:spacing w:val="-6"/>
          <w:sz w:val="20"/>
        </w:rPr>
        <w:t> </w:t>
      </w:r>
      <w:r>
        <w:rPr>
          <w:color w:val="010205"/>
          <w:sz w:val="20"/>
        </w:rPr>
        <w:t>ile</w:t>
      </w:r>
      <w:r>
        <w:rPr>
          <w:color w:val="010205"/>
          <w:spacing w:val="-6"/>
          <w:sz w:val="20"/>
        </w:rPr>
        <w:t> </w:t>
      </w:r>
      <w:r>
        <w:rPr>
          <w:color w:val="010205"/>
          <w:sz w:val="20"/>
        </w:rPr>
        <w:t>birlikte</w:t>
      </w:r>
      <w:r>
        <w:rPr>
          <w:color w:val="010205"/>
          <w:spacing w:val="-6"/>
          <w:sz w:val="20"/>
        </w:rPr>
        <w:t> </w:t>
      </w:r>
      <w:r>
        <w:rPr>
          <w:color w:val="010205"/>
          <w:sz w:val="20"/>
        </w:rPr>
        <w:t>ritmik,</w:t>
      </w:r>
      <w:r>
        <w:rPr>
          <w:color w:val="010205"/>
          <w:spacing w:val="-5"/>
          <w:sz w:val="20"/>
        </w:rPr>
        <w:t> </w:t>
      </w:r>
      <w:r>
        <w:rPr>
          <w:color w:val="010205"/>
          <w:sz w:val="20"/>
        </w:rPr>
        <w:t>melodik</w:t>
      </w:r>
      <w:r>
        <w:rPr>
          <w:color w:val="010205"/>
          <w:spacing w:val="-6"/>
          <w:sz w:val="20"/>
        </w:rPr>
        <w:t> </w:t>
      </w:r>
      <w:r>
        <w:rPr>
          <w:color w:val="010205"/>
          <w:sz w:val="20"/>
        </w:rPr>
        <w:t>ve</w:t>
      </w:r>
      <w:r>
        <w:rPr>
          <w:color w:val="010205"/>
          <w:spacing w:val="-6"/>
          <w:sz w:val="20"/>
        </w:rPr>
        <w:t> </w:t>
      </w:r>
      <w:r>
        <w:rPr>
          <w:color w:val="010205"/>
          <w:sz w:val="20"/>
        </w:rPr>
        <w:t>müzikal</w:t>
      </w:r>
      <w:r>
        <w:rPr>
          <w:color w:val="010205"/>
          <w:spacing w:val="-5"/>
          <w:sz w:val="20"/>
        </w:rPr>
        <w:t> </w:t>
      </w:r>
      <w:r>
        <w:rPr>
          <w:color w:val="010205"/>
          <w:sz w:val="20"/>
        </w:rPr>
        <w:t>uyum</w:t>
      </w:r>
      <w:r>
        <w:rPr>
          <w:color w:val="010205"/>
          <w:spacing w:val="-6"/>
          <w:sz w:val="20"/>
        </w:rPr>
        <w:t> </w:t>
      </w:r>
      <w:r>
        <w:rPr>
          <w:color w:val="010205"/>
          <w:sz w:val="20"/>
        </w:rPr>
        <w:t>içerisinde</w:t>
      </w:r>
      <w:r>
        <w:rPr>
          <w:color w:val="010205"/>
          <w:spacing w:val="-6"/>
          <w:sz w:val="20"/>
        </w:rPr>
        <w:t> </w:t>
      </w:r>
      <w:r>
        <w:rPr>
          <w:color w:val="010205"/>
          <w:spacing w:val="-4"/>
          <w:sz w:val="20"/>
        </w:rPr>
        <w:t>olma</w:t>
      </w:r>
      <w:r>
        <w:rPr>
          <w:color w:val="010205"/>
          <w:sz w:val="20"/>
        </w:rPr>
        <w:tab/>
      </w:r>
      <w:r>
        <w:rPr>
          <w:color w:val="010205"/>
          <w:spacing w:val="-4"/>
          <w:sz w:val="20"/>
        </w:rPr>
        <w:t>,608</w:t>
      </w:r>
    </w:p>
    <w:p>
      <w:pPr>
        <w:spacing w:after="0" w:line="240" w:lineRule="auto"/>
        <w:jc w:val="left"/>
        <w:rPr>
          <w:sz w:val="20"/>
        </w:rPr>
        <w:sectPr>
          <w:pgSz w:w="11910" w:h="16840"/>
          <w:pgMar w:header="710" w:footer="992" w:top="1960" w:bottom="1180" w:left="1300" w:right="1300"/>
        </w:sectPr>
      </w:pPr>
    </w:p>
    <w:p>
      <w:pPr>
        <w:pStyle w:val="ListParagraph"/>
        <w:numPr>
          <w:ilvl w:val="0"/>
          <w:numId w:val="3"/>
        </w:numPr>
        <w:tabs>
          <w:tab w:pos="610" w:val="left" w:leader="none"/>
          <w:tab w:pos="612" w:val="left" w:leader="none"/>
        </w:tabs>
        <w:spacing w:line="240" w:lineRule="auto" w:before="16" w:after="0"/>
        <w:ind w:left="612" w:right="632" w:hanging="384"/>
        <w:jc w:val="left"/>
        <w:rPr>
          <w:sz w:val="20"/>
        </w:rPr>
      </w:pPr>
      <w:r>
        <w:rPr>
          <w:color w:val="010205"/>
          <w:sz w:val="20"/>
        </w:rPr>
        <w:t>Ulusal</w:t>
      </w:r>
      <w:r>
        <w:rPr>
          <w:color w:val="010205"/>
          <w:spacing w:val="-4"/>
          <w:sz w:val="20"/>
        </w:rPr>
        <w:t> </w:t>
      </w:r>
      <w:r>
        <w:rPr>
          <w:color w:val="010205"/>
          <w:sz w:val="20"/>
        </w:rPr>
        <w:t>ve</w:t>
      </w:r>
      <w:r>
        <w:rPr>
          <w:color w:val="010205"/>
          <w:spacing w:val="-5"/>
          <w:sz w:val="20"/>
        </w:rPr>
        <w:t> </w:t>
      </w:r>
      <w:r>
        <w:rPr>
          <w:color w:val="010205"/>
          <w:sz w:val="20"/>
        </w:rPr>
        <w:t>uluslararası</w:t>
      </w:r>
      <w:r>
        <w:rPr>
          <w:color w:val="010205"/>
          <w:spacing w:val="-4"/>
          <w:sz w:val="20"/>
        </w:rPr>
        <w:t> </w:t>
      </w:r>
      <w:r>
        <w:rPr>
          <w:color w:val="010205"/>
          <w:sz w:val="20"/>
        </w:rPr>
        <w:t>etüt</w:t>
      </w:r>
      <w:r>
        <w:rPr>
          <w:color w:val="010205"/>
          <w:spacing w:val="-5"/>
          <w:sz w:val="20"/>
        </w:rPr>
        <w:t> </w:t>
      </w:r>
      <w:r>
        <w:rPr>
          <w:color w:val="010205"/>
          <w:sz w:val="20"/>
        </w:rPr>
        <w:t>ve</w:t>
      </w:r>
      <w:r>
        <w:rPr>
          <w:color w:val="010205"/>
          <w:spacing w:val="-2"/>
          <w:sz w:val="20"/>
        </w:rPr>
        <w:t> </w:t>
      </w:r>
      <w:r>
        <w:rPr>
          <w:color w:val="010205"/>
          <w:sz w:val="20"/>
        </w:rPr>
        <w:t>eserleri,</w:t>
      </w:r>
      <w:r>
        <w:rPr>
          <w:color w:val="010205"/>
          <w:spacing w:val="-4"/>
          <w:sz w:val="20"/>
        </w:rPr>
        <w:t> </w:t>
      </w:r>
      <w:r>
        <w:rPr>
          <w:color w:val="010205"/>
          <w:sz w:val="20"/>
        </w:rPr>
        <w:t>sınıf</w:t>
      </w:r>
      <w:r>
        <w:rPr>
          <w:color w:val="010205"/>
          <w:spacing w:val="-5"/>
          <w:sz w:val="20"/>
        </w:rPr>
        <w:t> </w:t>
      </w:r>
      <w:r>
        <w:rPr>
          <w:color w:val="010205"/>
          <w:sz w:val="20"/>
        </w:rPr>
        <w:t>düzeyine</w:t>
      </w:r>
      <w:r>
        <w:rPr>
          <w:color w:val="010205"/>
          <w:spacing w:val="-5"/>
          <w:sz w:val="20"/>
        </w:rPr>
        <w:t> </w:t>
      </w:r>
      <w:r>
        <w:rPr>
          <w:color w:val="010205"/>
          <w:sz w:val="20"/>
        </w:rPr>
        <w:t>uygun</w:t>
      </w:r>
      <w:r>
        <w:rPr>
          <w:color w:val="010205"/>
          <w:spacing w:val="-4"/>
          <w:sz w:val="20"/>
        </w:rPr>
        <w:t> </w:t>
      </w:r>
      <w:r>
        <w:rPr>
          <w:color w:val="010205"/>
          <w:sz w:val="20"/>
        </w:rPr>
        <w:t>bir</w:t>
      </w:r>
      <w:r>
        <w:rPr>
          <w:color w:val="010205"/>
          <w:spacing w:val="-5"/>
          <w:sz w:val="20"/>
        </w:rPr>
        <w:t> </w:t>
      </w:r>
      <w:r>
        <w:rPr>
          <w:color w:val="010205"/>
          <w:sz w:val="20"/>
        </w:rPr>
        <w:t>repertuvar</w:t>
      </w:r>
      <w:r>
        <w:rPr>
          <w:color w:val="010205"/>
          <w:spacing w:val="-5"/>
          <w:sz w:val="20"/>
        </w:rPr>
        <w:t> </w:t>
      </w:r>
      <w:r>
        <w:rPr>
          <w:color w:val="010205"/>
          <w:sz w:val="20"/>
        </w:rPr>
        <w:t>ile </w:t>
      </w:r>
      <w:r>
        <w:rPr>
          <w:color w:val="010205"/>
          <w:spacing w:val="-2"/>
          <w:sz w:val="20"/>
        </w:rPr>
        <w:t>seslendirme</w:t>
      </w:r>
    </w:p>
    <w:p>
      <w:pPr>
        <w:pStyle w:val="ListParagraph"/>
        <w:numPr>
          <w:ilvl w:val="0"/>
          <w:numId w:val="3"/>
        </w:numPr>
        <w:tabs>
          <w:tab w:pos="610" w:val="left" w:leader="none"/>
          <w:tab w:pos="612" w:val="left" w:leader="none"/>
        </w:tabs>
        <w:spacing w:line="240" w:lineRule="auto" w:before="2" w:after="0"/>
        <w:ind w:left="612" w:right="38" w:hanging="384"/>
        <w:jc w:val="left"/>
        <w:rPr>
          <w:sz w:val="20"/>
        </w:rPr>
      </w:pPr>
      <w:r>
        <w:rPr>
          <w:color w:val="010205"/>
          <w:sz w:val="20"/>
        </w:rPr>
        <w:t>Ses</w:t>
      </w:r>
      <w:r>
        <w:rPr>
          <w:color w:val="010205"/>
          <w:spacing w:val="-4"/>
          <w:sz w:val="20"/>
        </w:rPr>
        <w:t> </w:t>
      </w:r>
      <w:r>
        <w:rPr>
          <w:color w:val="010205"/>
          <w:sz w:val="20"/>
        </w:rPr>
        <w:t>üreten</w:t>
      </w:r>
      <w:r>
        <w:rPr>
          <w:color w:val="010205"/>
          <w:spacing w:val="-3"/>
          <w:sz w:val="20"/>
        </w:rPr>
        <w:t> </w:t>
      </w:r>
      <w:r>
        <w:rPr>
          <w:color w:val="010205"/>
          <w:sz w:val="20"/>
        </w:rPr>
        <w:t>organları</w:t>
      </w:r>
      <w:r>
        <w:rPr>
          <w:color w:val="010205"/>
          <w:spacing w:val="-3"/>
          <w:sz w:val="20"/>
        </w:rPr>
        <w:t> </w:t>
      </w:r>
      <w:r>
        <w:rPr>
          <w:color w:val="010205"/>
          <w:sz w:val="20"/>
        </w:rPr>
        <w:t>tanıma,</w:t>
      </w:r>
      <w:r>
        <w:rPr>
          <w:color w:val="010205"/>
          <w:spacing w:val="-3"/>
          <w:sz w:val="20"/>
        </w:rPr>
        <w:t> </w:t>
      </w:r>
      <w:r>
        <w:rPr>
          <w:color w:val="010205"/>
          <w:sz w:val="20"/>
        </w:rPr>
        <w:t>sesi</w:t>
      </w:r>
      <w:r>
        <w:rPr>
          <w:color w:val="010205"/>
          <w:spacing w:val="-3"/>
          <w:sz w:val="20"/>
        </w:rPr>
        <w:t> </w:t>
      </w:r>
      <w:r>
        <w:rPr>
          <w:color w:val="010205"/>
          <w:sz w:val="20"/>
        </w:rPr>
        <w:t>olumlu</w:t>
      </w:r>
      <w:r>
        <w:rPr>
          <w:color w:val="010205"/>
          <w:spacing w:val="-3"/>
          <w:sz w:val="20"/>
        </w:rPr>
        <w:t> </w:t>
      </w:r>
      <w:r>
        <w:rPr>
          <w:color w:val="010205"/>
          <w:sz w:val="20"/>
        </w:rPr>
        <w:t>ve</w:t>
      </w:r>
      <w:r>
        <w:rPr>
          <w:color w:val="010205"/>
          <w:spacing w:val="-4"/>
          <w:sz w:val="20"/>
        </w:rPr>
        <w:t> </w:t>
      </w:r>
      <w:r>
        <w:rPr>
          <w:color w:val="010205"/>
          <w:sz w:val="20"/>
        </w:rPr>
        <w:t>olumsuz</w:t>
      </w:r>
      <w:r>
        <w:rPr>
          <w:color w:val="010205"/>
          <w:spacing w:val="-4"/>
          <w:sz w:val="20"/>
        </w:rPr>
        <w:t> </w:t>
      </w:r>
      <w:r>
        <w:rPr>
          <w:color w:val="010205"/>
          <w:sz w:val="20"/>
        </w:rPr>
        <w:t>etkileyen</w:t>
      </w:r>
      <w:r>
        <w:rPr>
          <w:color w:val="010205"/>
          <w:spacing w:val="-3"/>
          <w:sz w:val="20"/>
        </w:rPr>
        <w:t> </w:t>
      </w:r>
      <w:r>
        <w:rPr>
          <w:color w:val="010205"/>
          <w:sz w:val="20"/>
        </w:rPr>
        <w:t>faktörleri</w:t>
      </w:r>
      <w:r>
        <w:rPr>
          <w:color w:val="010205"/>
          <w:spacing w:val="-3"/>
          <w:sz w:val="20"/>
        </w:rPr>
        <w:t> </w:t>
      </w:r>
      <w:r>
        <w:rPr>
          <w:color w:val="010205"/>
          <w:sz w:val="20"/>
        </w:rPr>
        <w:t>bilme,</w:t>
      </w:r>
      <w:r>
        <w:rPr>
          <w:color w:val="010205"/>
          <w:spacing w:val="-3"/>
          <w:sz w:val="20"/>
        </w:rPr>
        <w:t> </w:t>
      </w:r>
      <w:r>
        <w:rPr>
          <w:color w:val="010205"/>
          <w:sz w:val="20"/>
        </w:rPr>
        <w:t>sesi doğru kullanma ve koruma vb. davranışlara özen gösterme</w:t>
      </w:r>
    </w:p>
    <w:p>
      <w:pPr>
        <w:pStyle w:val="BodyText"/>
        <w:spacing w:before="16"/>
        <w:ind w:left="228"/>
      </w:pPr>
      <w:r>
        <w:rPr/>
        <w:br w:type="column"/>
      </w:r>
      <w:r>
        <w:rPr>
          <w:color w:val="010205"/>
          <w:spacing w:val="-4"/>
        </w:rPr>
        <w:t>,538</w:t>
      </w:r>
    </w:p>
    <w:p>
      <w:pPr>
        <w:pStyle w:val="BodyText"/>
        <w:spacing w:before="1"/>
        <w:ind w:left="0"/>
      </w:pPr>
    </w:p>
    <w:p>
      <w:pPr>
        <w:pStyle w:val="BodyText"/>
        <w:spacing w:before="1"/>
        <w:ind w:left="228"/>
      </w:pPr>
      <w:r>
        <w:rPr>
          <w:color w:val="010205"/>
          <w:spacing w:val="-4"/>
        </w:rPr>
        <w:t>,514</w:t>
      </w:r>
    </w:p>
    <w:p>
      <w:pPr>
        <w:spacing w:after="0"/>
        <w:sectPr>
          <w:type w:val="continuous"/>
          <w:pgSz w:w="11910" w:h="16840"/>
          <w:pgMar w:header="710" w:footer="992" w:top="1960" w:bottom="1180" w:left="1300" w:right="1300"/>
          <w:cols w:num="2" w:equalWidth="0">
            <w:col w:w="7942" w:space="311"/>
            <w:col w:w="1057"/>
          </w:cols>
        </w:sectPr>
      </w:pPr>
    </w:p>
    <w:p>
      <w:pPr>
        <w:pStyle w:val="ListParagraph"/>
        <w:numPr>
          <w:ilvl w:val="0"/>
          <w:numId w:val="3"/>
        </w:numPr>
        <w:tabs>
          <w:tab w:pos="610" w:val="left" w:leader="none"/>
          <w:tab w:pos="8482" w:val="left" w:leader="none"/>
        </w:tabs>
        <w:spacing w:line="241" w:lineRule="exact" w:before="0" w:after="0"/>
        <w:ind w:left="610" w:right="0" w:hanging="382"/>
        <w:jc w:val="left"/>
        <w:rPr>
          <w:sz w:val="20"/>
        </w:rPr>
      </w:pPr>
      <w:r>
        <w:rPr>
          <w:color w:val="010205"/>
          <w:sz w:val="20"/>
        </w:rPr>
        <w:t>Derse</w:t>
      </w:r>
      <w:r>
        <w:rPr>
          <w:color w:val="010205"/>
          <w:spacing w:val="-7"/>
          <w:sz w:val="20"/>
        </w:rPr>
        <w:t> </w:t>
      </w:r>
      <w:r>
        <w:rPr>
          <w:color w:val="010205"/>
          <w:sz w:val="20"/>
        </w:rPr>
        <w:t>devam</w:t>
      </w:r>
      <w:r>
        <w:rPr>
          <w:color w:val="010205"/>
          <w:spacing w:val="-7"/>
          <w:sz w:val="20"/>
        </w:rPr>
        <w:t> </w:t>
      </w:r>
      <w:r>
        <w:rPr>
          <w:color w:val="010205"/>
          <w:sz w:val="20"/>
        </w:rPr>
        <w:t>konusunda</w:t>
      </w:r>
      <w:r>
        <w:rPr>
          <w:color w:val="010205"/>
          <w:spacing w:val="-7"/>
          <w:sz w:val="20"/>
        </w:rPr>
        <w:t> </w:t>
      </w:r>
      <w:r>
        <w:rPr>
          <w:color w:val="010205"/>
          <w:sz w:val="20"/>
        </w:rPr>
        <w:t>titiz</w:t>
      </w:r>
      <w:r>
        <w:rPr>
          <w:color w:val="010205"/>
          <w:spacing w:val="-6"/>
          <w:sz w:val="20"/>
        </w:rPr>
        <w:t> </w:t>
      </w:r>
      <w:r>
        <w:rPr>
          <w:color w:val="010205"/>
          <w:spacing w:val="-2"/>
          <w:sz w:val="20"/>
        </w:rPr>
        <w:t>davranma</w:t>
      </w:r>
      <w:r>
        <w:rPr>
          <w:color w:val="010205"/>
          <w:sz w:val="20"/>
        </w:rPr>
        <w:tab/>
      </w:r>
      <w:r>
        <w:rPr>
          <w:color w:val="010205"/>
          <w:spacing w:val="-4"/>
          <w:sz w:val="20"/>
        </w:rPr>
        <w:t>,477</w:t>
      </w:r>
    </w:p>
    <w:p>
      <w:pPr>
        <w:pStyle w:val="BodyText"/>
        <w:spacing w:before="6"/>
        <w:ind w:left="0"/>
        <w:rPr>
          <w:sz w:val="10"/>
        </w:rPr>
      </w:pPr>
      <w:r>
        <w:rPr/>
        <mc:AlternateContent>
          <mc:Choice Requires="wps">
            <w:drawing>
              <wp:anchor distT="0" distB="0" distL="0" distR="0" allowOverlap="1" layoutInCell="1" locked="0" behindDoc="1" simplePos="0" relativeHeight="487591424">
                <wp:simplePos x="0" y="0"/>
                <wp:positionH relativeFrom="page">
                  <wp:posOffset>970775</wp:posOffset>
                </wp:positionH>
                <wp:positionV relativeFrom="paragraph">
                  <wp:posOffset>95714</wp:posOffset>
                </wp:positionV>
                <wp:extent cx="5614670" cy="6350"/>
                <wp:effectExtent l="0" t="0" r="0" b="0"/>
                <wp:wrapTopAndBottom/>
                <wp:docPr id="20" name="Graphic 20"/>
                <wp:cNvGraphicFramePr>
                  <a:graphicFrameLocks/>
                </wp:cNvGraphicFramePr>
                <a:graphic>
                  <a:graphicData uri="http://schemas.microsoft.com/office/word/2010/wordprocessingShape">
                    <wps:wsp>
                      <wps:cNvPr id="20" name="Graphic 20"/>
                      <wps:cNvSpPr/>
                      <wps:spPr>
                        <a:xfrm>
                          <a:off x="0" y="0"/>
                          <a:ext cx="5614670" cy="6350"/>
                        </a:xfrm>
                        <a:custGeom>
                          <a:avLst/>
                          <a:gdLst/>
                          <a:ahLst/>
                          <a:cxnLst/>
                          <a:rect l="l" t="t" r="r" b="b"/>
                          <a:pathLst>
                            <a:path w="5614670" h="6350">
                              <a:moveTo>
                                <a:pt x="5614428" y="0"/>
                              </a:moveTo>
                              <a:lnTo>
                                <a:pt x="5614428" y="0"/>
                              </a:lnTo>
                              <a:lnTo>
                                <a:pt x="0" y="0"/>
                              </a:lnTo>
                              <a:lnTo>
                                <a:pt x="0" y="6096"/>
                              </a:lnTo>
                              <a:lnTo>
                                <a:pt x="5614428" y="6096"/>
                              </a:lnTo>
                              <a:lnTo>
                                <a:pt x="561442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76.439003pt;margin-top:7.536565pt;width:442.081021pt;height:.48pt;mso-position-horizontal-relative:page;mso-position-vertical-relative:paragraph;z-index:-15725056;mso-wrap-distance-left:0;mso-wrap-distance-right:0" id="docshape18" filled="true" fillcolor="#000000" stroked="false">
                <v:fill type="solid"/>
                <w10:wrap type="topAndBottom"/>
              </v:rect>
            </w:pict>
          </mc:Fallback>
        </mc:AlternateContent>
      </w:r>
    </w:p>
    <w:p>
      <w:pPr>
        <w:pStyle w:val="Heading3"/>
        <w:tabs>
          <w:tab w:pos="8453" w:val="left" w:leader="none"/>
        </w:tabs>
        <w:spacing w:after="18"/>
        <w:ind w:left="228"/>
        <w:jc w:val="left"/>
      </w:pPr>
      <w:r>
        <w:rPr/>
        <w:t>Açıkladığı</w:t>
      </w:r>
      <w:r>
        <w:rPr>
          <w:spacing w:val="-14"/>
        </w:rPr>
        <w:t> </w:t>
      </w:r>
      <w:r>
        <w:rPr/>
        <w:t>Varyansın</w:t>
      </w:r>
      <w:r>
        <w:rPr>
          <w:spacing w:val="-14"/>
        </w:rPr>
        <w:t> </w:t>
      </w:r>
      <w:r>
        <w:rPr>
          <w:spacing w:val="-2"/>
        </w:rPr>
        <w:t>Yüzdesi</w:t>
      </w:r>
      <w:r>
        <w:rPr>
          <w:rFonts w:ascii="Times New Roman" w:hAnsi="Times New Roman"/>
          <w:b w:val="0"/>
        </w:rPr>
        <w:tab/>
      </w:r>
      <w:r>
        <w:rPr>
          <w:spacing w:val="-4"/>
        </w:rPr>
        <w:t>66.0</w:t>
      </w:r>
    </w:p>
    <w:p>
      <w:pPr>
        <w:pStyle w:val="BodyText"/>
        <w:spacing w:line="20" w:lineRule="exact"/>
        <w:ind w:left="214"/>
        <w:rPr>
          <w:sz w:val="2"/>
        </w:rPr>
      </w:pPr>
      <w:r>
        <w:rPr>
          <w:sz w:val="2"/>
        </w:rPr>
        <mc:AlternateContent>
          <mc:Choice Requires="wps">
            <w:drawing>
              <wp:inline distT="0" distB="0" distL="0" distR="0">
                <wp:extent cx="5628640" cy="6350"/>
                <wp:effectExtent l="0" t="0" r="0" b="0"/>
                <wp:docPr id="21" name="Group 21"/>
                <wp:cNvGraphicFramePr>
                  <a:graphicFrameLocks/>
                </wp:cNvGraphicFramePr>
                <a:graphic>
                  <a:graphicData uri="http://schemas.microsoft.com/office/word/2010/wordprocessingGroup">
                    <wpg:wgp>
                      <wpg:cNvPr id="21" name="Group 21"/>
                      <wpg:cNvGrpSpPr/>
                      <wpg:grpSpPr>
                        <a:xfrm>
                          <a:off x="0" y="0"/>
                          <a:ext cx="5628640" cy="6350"/>
                          <a:chExt cx="5628640" cy="6350"/>
                        </a:xfrm>
                      </wpg:grpSpPr>
                      <wps:wsp>
                        <wps:cNvPr id="22" name="Graphic 22"/>
                        <wps:cNvSpPr/>
                        <wps:spPr>
                          <a:xfrm>
                            <a:off x="-11" y="0"/>
                            <a:ext cx="5628640" cy="6350"/>
                          </a:xfrm>
                          <a:custGeom>
                            <a:avLst/>
                            <a:gdLst/>
                            <a:ahLst/>
                            <a:cxnLst/>
                            <a:rect l="l" t="t" r="r" b="b"/>
                            <a:pathLst>
                              <a:path w="5628640" h="6350">
                                <a:moveTo>
                                  <a:pt x="5628144" y="0"/>
                                </a:moveTo>
                                <a:lnTo>
                                  <a:pt x="5120640" y="0"/>
                                </a:lnTo>
                                <a:lnTo>
                                  <a:pt x="5117604" y="0"/>
                                </a:lnTo>
                                <a:lnTo>
                                  <a:pt x="5111508" y="0"/>
                                </a:lnTo>
                                <a:lnTo>
                                  <a:pt x="0" y="0"/>
                                </a:lnTo>
                                <a:lnTo>
                                  <a:pt x="0" y="6096"/>
                                </a:lnTo>
                                <a:lnTo>
                                  <a:pt x="5111508" y="6096"/>
                                </a:lnTo>
                                <a:lnTo>
                                  <a:pt x="5117604" y="6096"/>
                                </a:lnTo>
                                <a:lnTo>
                                  <a:pt x="5120640" y="6096"/>
                                </a:lnTo>
                                <a:lnTo>
                                  <a:pt x="5628144" y="6096"/>
                                </a:lnTo>
                                <a:lnTo>
                                  <a:pt x="562814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443.2pt;height:.5pt;mso-position-horizontal-relative:char;mso-position-vertical-relative:line" id="docshapegroup19" coordorigin="0,0" coordsize="8864,10">
                <v:shape style="position:absolute;left:-1;top:0;width:8864;height:10" id="docshape20" coordorigin="0,0" coordsize="8864,10" path="m8863,0l8064,0,8059,0,8050,0,0,0,0,10,8050,10,8059,10,8064,10,8863,10,8863,0xe" filled="true" fillcolor="#000000" stroked="false">
                  <v:path arrowok="t"/>
                  <v:fill type="solid"/>
                </v:shape>
              </v:group>
            </w:pict>
          </mc:Fallback>
        </mc:AlternateContent>
      </w:r>
      <w:r>
        <w:rPr>
          <w:sz w:val="2"/>
        </w:rPr>
      </w:r>
    </w:p>
    <w:p>
      <w:pPr>
        <w:spacing w:after="0" w:line="20" w:lineRule="exact"/>
        <w:rPr>
          <w:sz w:val="2"/>
        </w:rPr>
        <w:sectPr>
          <w:type w:val="continuous"/>
          <w:pgSz w:w="11910" w:h="16840"/>
          <w:pgMar w:header="710" w:footer="992" w:top="1960" w:bottom="1180" w:left="1300" w:right="1300"/>
        </w:sectPr>
      </w:pPr>
    </w:p>
    <w:p>
      <w:pPr>
        <w:pStyle w:val="BodyText"/>
        <w:ind w:right="112"/>
        <w:jc w:val="both"/>
      </w:pPr>
      <w:r>
        <w:rPr/>
        <w:t>Tablo 4.6.2.2.1.</w:t>
      </w:r>
      <w:r>
        <w:rPr>
          <w:spacing w:val="-3"/>
        </w:rPr>
        <w:t> </w:t>
      </w:r>
      <w:r>
        <w:rPr/>
        <w:t>incelendiğinde,</w:t>
      </w:r>
      <w:r>
        <w:rPr>
          <w:spacing w:val="-1"/>
        </w:rPr>
        <w:t> </w:t>
      </w:r>
      <w:r>
        <w:rPr/>
        <w:t>ölçeğin tek bir temel</w:t>
      </w:r>
      <w:r>
        <w:rPr>
          <w:spacing w:val="-1"/>
        </w:rPr>
        <w:t> </w:t>
      </w:r>
      <w:r>
        <w:rPr/>
        <w:t>yapıyı</w:t>
      </w:r>
      <w:r>
        <w:rPr>
          <w:spacing w:val="-3"/>
        </w:rPr>
        <w:t> </w:t>
      </w:r>
      <w:r>
        <w:rPr/>
        <w:t>ölçtüğü görülmüştür.</w:t>
      </w:r>
      <w:r>
        <w:rPr>
          <w:spacing w:val="40"/>
        </w:rPr>
        <w:t> </w:t>
      </w:r>
      <w:r>
        <w:rPr/>
        <w:t>Ölçeğin, bireysel ses eğitimi</w:t>
      </w:r>
      <w:r>
        <w:rPr>
          <w:spacing w:val="-1"/>
        </w:rPr>
        <w:t> </w:t>
      </w:r>
      <w:r>
        <w:rPr/>
        <w:t>performansının</w:t>
      </w:r>
      <w:r>
        <w:rPr>
          <w:spacing w:val="-4"/>
        </w:rPr>
        <w:t> </w:t>
      </w:r>
      <w:r>
        <w:rPr/>
        <w:t>ölçülmesine</w:t>
      </w:r>
      <w:r>
        <w:rPr>
          <w:spacing w:val="-2"/>
        </w:rPr>
        <w:t> </w:t>
      </w:r>
      <w:r>
        <w:rPr/>
        <w:t>ilişkin</w:t>
      </w:r>
      <w:r>
        <w:rPr>
          <w:spacing w:val="-2"/>
        </w:rPr>
        <w:t> </w:t>
      </w:r>
      <w:r>
        <w:rPr/>
        <w:t>varyansın</w:t>
      </w:r>
      <w:r>
        <w:rPr>
          <w:spacing w:val="-1"/>
        </w:rPr>
        <w:t> </w:t>
      </w:r>
      <w:r>
        <w:rPr/>
        <w:t>%66,0’ını</w:t>
      </w:r>
      <w:r>
        <w:rPr>
          <w:spacing w:val="-4"/>
        </w:rPr>
        <w:t> </w:t>
      </w:r>
      <w:r>
        <w:rPr/>
        <w:t>açıkladığı</w:t>
      </w:r>
      <w:r>
        <w:rPr>
          <w:spacing w:val="-2"/>
        </w:rPr>
        <w:t> </w:t>
      </w:r>
      <w:r>
        <w:rPr/>
        <w:t>görülmüştür.</w:t>
      </w:r>
      <w:r>
        <w:rPr>
          <w:spacing w:val="-2"/>
        </w:rPr>
        <w:t> </w:t>
      </w:r>
      <w:r>
        <w:rPr/>
        <w:t>Her</w:t>
      </w:r>
      <w:r>
        <w:rPr>
          <w:spacing w:val="-2"/>
        </w:rPr>
        <w:t> </w:t>
      </w:r>
      <w:r>
        <w:rPr/>
        <w:t>bir</w:t>
      </w:r>
      <w:r>
        <w:rPr>
          <w:spacing w:val="-2"/>
        </w:rPr>
        <w:t> </w:t>
      </w:r>
      <w:r>
        <w:rPr/>
        <w:t>maddenin ölçme aracının genel amacına hizmet etme derecesini gösteren bileşen yükleri incelendiğinde bu değerlerin .80 ile .47 arasında değiştiği görülmüştür. Faktör yükü alt sınırının 0,30 olduğu göz önünde bulundurulduğunda tüm faktör yüklerinin belirtilen sınırın oldukça üstünde oldu görülmüştür. Bu</w:t>
      </w:r>
      <w:r>
        <w:rPr>
          <w:spacing w:val="80"/>
        </w:rPr>
        <w:t> </w:t>
      </w:r>
      <w:r>
        <w:rPr/>
        <w:t>durum tüm maddelerin ölçme aracının genel amacı olan bireysel ses eğitimi performansının ölçülmesi amacına yönelik ölçme yaptığını göstermektedir.</w:t>
      </w:r>
    </w:p>
    <w:p>
      <w:pPr>
        <w:pStyle w:val="BodyText"/>
        <w:ind w:left="0"/>
      </w:pPr>
    </w:p>
    <w:p>
      <w:pPr>
        <w:pStyle w:val="Heading3"/>
        <w:spacing w:line="241" w:lineRule="exact"/>
      </w:pPr>
      <w:r>
        <w:rPr/>
        <w:t>Hedef</w:t>
      </w:r>
      <w:r>
        <w:rPr>
          <w:spacing w:val="-9"/>
        </w:rPr>
        <w:t> </w:t>
      </w:r>
      <w:r>
        <w:rPr/>
        <w:t>Dayanaklı</w:t>
      </w:r>
      <w:r>
        <w:rPr>
          <w:spacing w:val="-9"/>
        </w:rPr>
        <w:t> </w:t>
      </w:r>
      <w:r>
        <w:rPr>
          <w:spacing w:val="-2"/>
        </w:rPr>
        <w:t>Geçerlik</w:t>
      </w:r>
    </w:p>
    <w:p>
      <w:pPr>
        <w:pStyle w:val="BodyText"/>
        <w:ind w:right="116"/>
        <w:jc w:val="both"/>
      </w:pPr>
      <w:r>
        <w:rPr/>
        <w:t>Geliştirilen ölçeğin geleneksel puanlama yöntemi ile olan ilişkisi incelenmiştir. Uygulanagelen (geleneksel) puanlama yöntemi aracılığıyla elde edilen puanlar ile ölçeğe dayalı olarak elde edilen puanlar arasındaki ilişki, pearson momentler çarpımı korelasyon katsayısı ile incelenmiştir. Elde edilen bulgular Tablo 5’te gösterilmektedir.</w:t>
      </w:r>
    </w:p>
    <w:p>
      <w:pPr>
        <w:pStyle w:val="BodyText"/>
        <w:spacing w:before="241"/>
        <w:ind w:right="118"/>
        <w:jc w:val="both"/>
      </w:pPr>
      <w:r>
        <w:rPr/>
        <w:t>Tablo 5: Ön Uygulamada Geleneksel Ölçme Yöntemi ile Geliştirilen Ölçeğe Dayalı Verilen Puanlar Arasındaki Korelasyon Katsayıları</w:t>
      </w:r>
    </w:p>
    <w:p>
      <w:pPr>
        <w:pStyle w:val="BodyText"/>
        <w:spacing w:line="20" w:lineRule="exact"/>
        <w:ind w:left="188"/>
        <w:rPr>
          <w:sz w:val="2"/>
        </w:rPr>
      </w:pPr>
      <w:r>
        <w:rPr>
          <w:sz w:val="2"/>
        </w:rPr>
        <mc:AlternateContent>
          <mc:Choice Requires="wps">
            <w:drawing>
              <wp:inline distT="0" distB="0" distL="0" distR="0">
                <wp:extent cx="5666740" cy="6350"/>
                <wp:effectExtent l="0" t="0" r="0" b="0"/>
                <wp:docPr id="23" name="Group 23"/>
                <wp:cNvGraphicFramePr>
                  <a:graphicFrameLocks/>
                </wp:cNvGraphicFramePr>
                <a:graphic>
                  <a:graphicData uri="http://schemas.microsoft.com/office/word/2010/wordprocessingGroup">
                    <wpg:wgp>
                      <wpg:cNvPr id="23" name="Group 23"/>
                      <wpg:cNvGrpSpPr/>
                      <wpg:grpSpPr>
                        <a:xfrm>
                          <a:off x="0" y="0"/>
                          <a:ext cx="5666740" cy="6350"/>
                          <a:chExt cx="5666740" cy="6350"/>
                        </a:xfrm>
                      </wpg:grpSpPr>
                      <wps:wsp>
                        <wps:cNvPr id="24" name="Graphic 24"/>
                        <wps:cNvSpPr/>
                        <wps:spPr>
                          <a:xfrm>
                            <a:off x="0" y="0"/>
                            <a:ext cx="5666740" cy="6350"/>
                          </a:xfrm>
                          <a:custGeom>
                            <a:avLst/>
                            <a:gdLst/>
                            <a:ahLst/>
                            <a:cxnLst/>
                            <a:rect l="l" t="t" r="r" b="b"/>
                            <a:pathLst>
                              <a:path w="5666740" h="6350">
                                <a:moveTo>
                                  <a:pt x="2723375" y="0"/>
                                </a:moveTo>
                                <a:lnTo>
                                  <a:pt x="2138172" y="0"/>
                                </a:lnTo>
                                <a:lnTo>
                                  <a:pt x="2132076" y="0"/>
                                </a:lnTo>
                                <a:lnTo>
                                  <a:pt x="0" y="0"/>
                                </a:lnTo>
                                <a:lnTo>
                                  <a:pt x="0" y="6096"/>
                                </a:lnTo>
                                <a:lnTo>
                                  <a:pt x="2132076" y="6096"/>
                                </a:lnTo>
                                <a:lnTo>
                                  <a:pt x="2138172" y="6096"/>
                                </a:lnTo>
                                <a:lnTo>
                                  <a:pt x="2723375" y="6096"/>
                                </a:lnTo>
                                <a:lnTo>
                                  <a:pt x="2723375" y="0"/>
                                </a:lnTo>
                                <a:close/>
                              </a:path>
                              <a:path w="5666740" h="6350">
                                <a:moveTo>
                                  <a:pt x="3454895" y="0"/>
                                </a:moveTo>
                                <a:lnTo>
                                  <a:pt x="3448812" y="0"/>
                                </a:lnTo>
                                <a:lnTo>
                                  <a:pt x="2729484" y="0"/>
                                </a:lnTo>
                                <a:lnTo>
                                  <a:pt x="2723388" y="0"/>
                                </a:lnTo>
                                <a:lnTo>
                                  <a:pt x="2723388" y="6096"/>
                                </a:lnTo>
                                <a:lnTo>
                                  <a:pt x="2729484" y="6096"/>
                                </a:lnTo>
                                <a:lnTo>
                                  <a:pt x="3448812" y="6096"/>
                                </a:lnTo>
                                <a:lnTo>
                                  <a:pt x="3454895" y="6096"/>
                                </a:lnTo>
                                <a:lnTo>
                                  <a:pt x="3454895" y="0"/>
                                </a:lnTo>
                                <a:close/>
                              </a:path>
                              <a:path w="5666740" h="6350">
                                <a:moveTo>
                                  <a:pt x="5666232" y="0"/>
                                </a:moveTo>
                                <a:lnTo>
                                  <a:pt x="5666232" y="0"/>
                                </a:lnTo>
                                <a:lnTo>
                                  <a:pt x="3454908" y="0"/>
                                </a:lnTo>
                                <a:lnTo>
                                  <a:pt x="3454908" y="6096"/>
                                </a:lnTo>
                                <a:lnTo>
                                  <a:pt x="5666232" y="6096"/>
                                </a:lnTo>
                                <a:lnTo>
                                  <a:pt x="5666232"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446.2pt;height:.5pt;mso-position-horizontal-relative:char;mso-position-vertical-relative:line" id="docshapegroup21" coordorigin="0,0" coordsize="8924,10">
                <v:shape style="position:absolute;left:0;top:0;width:8924;height:10" id="docshape22" coordorigin="0,0" coordsize="8924,10" path="m4289,0l3367,0,3358,0,0,0,0,10,3358,10,3367,10,4289,10,4289,0xm5441,0l5431,0,4298,0,4289,0,4289,10,4298,10,5431,10,5441,10,5441,0xm8923,0l7733,0,7723,0,6451,0,6442,0,5441,0,5441,10,6442,10,6451,10,7723,10,7733,10,8923,10,8923,0xe" filled="true" fillcolor="#000000" stroked="false">
                  <v:path arrowok="t"/>
                  <v:fill type="solid"/>
                </v:shape>
              </v:group>
            </w:pict>
          </mc:Fallback>
        </mc:AlternateContent>
      </w:r>
      <w:r>
        <w:rPr>
          <w:sz w:val="2"/>
        </w:rPr>
      </w:r>
    </w:p>
    <w:p>
      <w:pPr>
        <w:tabs>
          <w:tab w:pos="3953" w:val="left" w:leader="none"/>
          <w:tab w:pos="4995" w:val="left" w:leader="none"/>
          <w:tab w:pos="6010" w:val="left" w:leader="none"/>
          <w:tab w:pos="6727" w:val="left" w:leader="none"/>
          <w:tab w:pos="8455" w:val="left" w:leader="none"/>
        </w:tabs>
        <w:spacing w:before="231"/>
        <w:ind w:left="188" w:right="0" w:firstLine="0"/>
        <w:jc w:val="left"/>
        <w:rPr>
          <w:b/>
          <w:sz w:val="20"/>
        </w:rPr>
      </w:pPr>
      <w:r>
        <w:rPr/>
        <mc:AlternateContent>
          <mc:Choice Requires="wps">
            <w:drawing>
              <wp:anchor distT="0" distB="0" distL="0" distR="0" allowOverlap="1" layoutInCell="1" locked="0" behindDoc="0" simplePos="0" relativeHeight="15735296">
                <wp:simplePos x="0" y="0"/>
                <wp:positionH relativeFrom="page">
                  <wp:posOffset>3973067</wp:posOffset>
                </wp:positionH>
                <wp:positionV relativeFrom="paragraph">
                  <wp:posOffset>159512</wp:posOffset>
                </wp:positionV>
                <wp:extent cx="86995" cy="1270"/>
                <wp:effectExtent l="0" t="0" r="0" b="0"/>
                <wp:wrapNone/>
                <wp:docPr id="25" name="Graphic 25"/>
                <wp:cNvGraphicFramePr>
                  <a:graphicFrameLocks/>
                </wp:cNvGraphicFramePr>
                <a:graphic>
                  <a:graphicData uri="http://schemas.microsoft.com/office/word/2010/wordprocessingShape">
                    <wps:wsp>
                      <wps:cNvPr id="25" name="Graphic 25"/>
                      <wps:cNvSpPr/>
                      <wps:spPr>
                        <a:xfrm>
                          <a:off x="0" y="0"/>
                          <a:ext cx="86995" cy="1270"/>
                        </a:xfrm>
                        <a:custGeom>
                          <a:avLst/>
                          <a:gdLst/>
                          <a:ahLst/>
                          <a:cxnLst/>
                          <a:rect l="l" t="t" r="r" b="b"/>
                          <a:pathLst>
                            <a:path w="86995" h="0">
                              <a:moveTo>
                                <a:pt x="0" y="0"/>
                              </a:moveTo>
                              <a:lnTo>
                                <a:pt x="86868" y="0"/>
                              </a:lnTo>
                            </a:path>
                          </a:pathLst>
                        </a:custGeom>
                        <a:ln w="9144">
                          <a:solidFill>
                            <a:srgbClr val="4A7EBB"/>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5296" from="312.839996pt,12.560079pt" to="319.679996pt,12.560079pt" stroked="true" strokeweight=".72pt" strokecolor="#4a7ebb">
                <v:stroke dashstyle="solid"/>
                <w10:wrap type="none"/>
              </v:line>
            </w:pict>
          </mc:Fallback>
        </mc:AlternateContent>
      </w:r>
      <w:r>
        <w:rPr>
          <w:sz w:val="20"/>
        </w:rPr>
        <w:t>Ölçme</w:t>
      </w:r>
      <w:r>
        <w:rPr>
          <w:spacing w:val="-11"/>
          <w:sz w:val="20"/>
        </w:rPr>
        <w:t> </w:t>
      </w:r>
      <w:r>
        <w:rPr>
          <w:spacing w:val="-2"/>
          <w:sz w:val="20"/>
        </w:rPr>
        <w:t>Yöntemi</w:t>
      </w:r>
      <w:r>
        <w:rPr>
          <w:sz w:val="20"/>
        </w:rPr>
        <w:tab/>
      </w:r>
      <w:r>
        <w:rPr>
          <w:b/>
          <w:spacing w:val="-10"/>
          <w:sz w:val="20"/>
        </w:rPr>
        <w:t>n</w:t>
      </w:r>
      <w:r>
        <w:rPr>
          <w:b/>
          <w:sz w:val="20"/>
        </w:rPr>
        <w:tab/>
      </w:r>
      <w:r>
        <w:rPr>
          <w:b/>
          <w:spacing w:val="-10"/>
          <w:sz w:val="20"/>
        </w:rPr>
        <w:t>x</w:t>
      </w:r>
      <w:r>
        <w:rPr>
          <w:b/>
          <w:sz w:val="20"/>
        </w:rPr>
        <w:tab/>
      </w:r>
      <w:r>
        <w:rPr>
          <w:b/>
          <w:spacing w:val="-5"/>
          <w:sz w:val="20"/>
        </w:rPr>
        <w:t>Ss</w:t>
      </w:r>
      <w:r>
        <w:rPr>
          <w:b/>
          <w:sz w:val="20"/>
        </w:rPr>
        <w:tab/>
      </w:r>
      <w:r>
        <w:rPr>
          <w:b/>
          <w:spacing w:val="-2"/>
          <w:sz w:val="20"/>
        </w:rPr>
        <w:t>korelasyon</w:t>
      </w:r>
      <w:r>
        <w:rPr>
          <w:b/>
          <w:sz w:val="20"/>
        </w:rPr>
        <w:tab/>
      </w:r>
      <w:r>
        <w:rPr>
          <w:b/>
          <w:spacing w:val="-10"/>
          <w:sz w:val="20"/>
        </w:rPr>
        <w:t>p</w:t>
      </w:r>
    </w:p>
    <w:p>
      <w:pPr>
        <w:spacing w:after="0"/>
        <w:jc w:val="left"/>
        <w:rPr>
          <w:sz w:val="20"/>
        </w:rPr>
        <w:sectPr>
          <w:pgSz w:w="11910" w:h="16840"/>
          <w:pgMar w:header="710" w:footer="992" w:top="1960" w:bottom="1486" w:left="1300" w:right="1300"/>
        </w:sectPr>
      </w:pPr>
    </w:p>
    <w:p>
      <w:pPr>
        <w:pStyle w:val="BodyText"/>
        <w:spacing w:before="46"/>
        <w:ind w:left="188"/>
      </w:pPr>
      <w:r>
        <w:rPr/>
        <mc:AlternateContent>
          <mc:Choice Requires="wps">
            <w:drawing>
              <wp:anchor distT="0" distB="0" distL="0" distR="0" allowOverlap="1" layoutInCell="1" locked="0" behindDoc="0" simplePos="0" relativeHeight="15734784">
                <wp:simplePos x="0" y="0"/>
                <wp:positionH relativeFrom="page">
                  <wp:posOffset>944880</wp:posOffset>
                </wp:positionH>
                <wp:positionV relativeFrom="paragraph">
                  <wp:posOffset>24139</wp:posOffset>
                </wp:positionV>
                <wp:extent cx="5666740" cy="6350"/>
                <wp:effectExtent l="0" t="0" r="0" b="0"/>
                <wp:wrapNone/>
                <wp:docPr id="26" name="Graphic 26"/>
                <wp:cNvGraphicFramePr>
                  <a:graphicFrameLocks/>
                </wp:cNvGraphicFramePr>
                <a:graphic>
                  <a:graphicData uri="http://schemas.microsoft.com/office/word/2010/wordprocessingShape">
                    <wps:wsp>
                      <wps:cNvPr id="26" name="Graphic 26"/>
                      <wps:cNvSpPr/>
                      <wps:spPr>
                        <a:xfrm>
                          <a:off x="0" y="0"/>
                          <a:ext cx="5666740" cy="6350"/>
                        </a:xfrm>
                        <a:custGeom>
                          <a:avLst/>
                          <a:gdLst/>
                          <a:ahLst/>
                          <a:cxnLst/>
                          <a:rect l="l" t="t" r="r" b="b"/>
                          <a:pathLst>
                            <a:path w="5666740" h="6350">
                              <a:moveTo>
                                <a:pt x="2723375" y="0"/>
                              </a:moveTo>
                              <a:lnTo>
                                <a:pt x="2138172" y="0"/>
                              </a:lnTo>
                              <a:lnTo>
                                <a:pt x="2132076" y="0"/>
                              </a:lnTo>
                              <a:lnTo>
                                <a:pt x="0" y="0"/>
                              </a:lnTo>
                              <a:lnTo>
                                <a:pt x="0" y="6083"/>
                              </a:lnTo>
                              <a:lnTo>
                                <a:pt x="2132076" y="6083"/>
                              </a:lnTo>
                              <a:lnTo>
                                <a:pt x="2138172" y="6083"/>
                              </a:lnTo>
                              <a:lnTo>
                                <a:pt x="2723375" y="6083"/>
                              </a:lnTo>
                              <a:lnTo>
                                <a:pt x="2723375" y="0"/>
                              </a:lnTo>
                              <a:close/>
                            </a:path>
                            <a:path w="5666740" h="6350">
                              <a:moveTo>
                                <a:pt x="3454895" y="0"/>
                              </a:moveTo>
                              <a:lnTo>
                                <a:pt x="3448812" y="0"/>
                              </a:lnTo>
                              <a:lnTo>
                                <a:pt x="2729484" y="0"/>
                              </a:lnTo>
                              <a:lnTo>
                                <a:pt x="2723388" y="0"/>
                              </a:lnTo>
                              <a:lnTo>
                                <a:pt x="2723388" y="6083"/>
                              </a:lnTo>
                              <a:lnTo>
                                <a:pt x="2729484" y="6083"/>
                              </a:lnTo>
                              <a:lnTo>
                                <a:pt x="3448812" y="6083"/>
                              </a:lnTo>
                              <a:lnTo>
                                <a:pt x="3454895" y="6083"/>
                              </a:lnTo>
                              <a:lnTo>
                                <a:pt x="3454895" y="0"/>
                              </a:lnTo>
                              <a:close/>
                            </a:path>
                            <a:path w="5666740" h="6350">
                              <a:moveTo>
                                <a:pt x="5666232" y="0"/>
                              </a:moveTo>
                              <a:lnTo>
                                <a:pt x="5666232" y="0"/>
                              </a:lnTo>
                              <a:lnTo>
                                <a:pt x="3454908" y="0"/>
                              </a:lnTo>
                              <a:lnTo>
                                <a:pt x="3454908" y="6083"/>
                              </a:lnTo>
                              <a:lnTo>
                                <a:pt x="5666232" y="6083"/>
                              </a:lnTo>
                              <a:lnTo>
                                <a:pt x="566623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74.400002pt;margin-top:1.900749pt;width:446.2pt;height:.5pt;mso-position-horizontal-relative:page;mso-position-vertical-relative:paragraph;z-index:15734784" id="docshape23" coordorigin="1488,38" coordsize="8924,10" path="m5777,38l4855,38,4846,38,1488,38,1488,48,4846,48,4855,48,5777,48,5777,38xm6929,38l6919,38,5786,38,5777,38,5777,48,5786,48,6919,48,6929,48,6929,38xm10411,38l9221,38,9211,38,7939,38,7930,38,6929,38,6929,48,7930,48,7939,48,9211,48,9221,48,10411,48,10411,38xe" filled="true" fillcolor="#000000" stroked="false">
                <v:path arrowok="t"/>
                <v:fill type="solid"/>
                <w10:wrap type="none"/>
              </v:shape>
            </w:pict>
          </mc:Fallback>
        </mc:AlternateContent>
      </w:r>
      <w:r>
        <w:rPr/>
        <w:t>Geleneksel</w:t>
      </w:r>
      <w:r>
        <w:rPr>
          <w:spacing w:val="41"/>
        </w:rPr>
        <w:t> </w:t>
      </w:r>
      <w:r>
        <w:rPr>
          <w:spacing w:val="-2"/>
        </w:rPr>
        <w:t>Ölçme</w:t>
      </w:r>
    </w:p>
    <w:p>
      <w:pPr>
        <w:pStyle w:val="BodyText"/>
        <w:tabs>
          <w:tab w:pos="2509" w:val="left" w:leader="none"/>
        </w:tabs>
        <w:spacing w:before="46"/>
        <w:ind w:left="1378"/>
      </w:pPr>
      <w:r>
        <w:rPr/>
        <w:br w:type="column"/>
      </w:r>
      <w:r>
        <w:rPr>
          <w:spacing w:val="-2"/>
        </w:rPr>
        <w:t>67,06</w:t>
      </w:r>
      <w:r>
        <w:rPr/>
        <w:tab/>
      </w:r>
      <w:r>
        <w:rPr>
          <w:spacing w:val="-4"/>
        </w:rPr>
        <w:t>6,43</w:t>
      </w:r>
    </w:p>
    <w:p>
      <w:pPr>
        <w:pStyle w:val="BodyText"/>
        <w:spacing w:before="1"/>
        <w:ind w:left="188"/>
      </w:pPr>
      <w:r>
        <w:rPr>
          <w:spacing w:val="-5"/>
        </w:rPr>
        <w:t>54</w:t>
      </w:r>
    </w:p>
    <w:p>
      <w:pPr>
        <w:spacing w:line="240" w:lineRule="auto" w:before="47"/>
        <w:rPr>
          <w:sz w:val="20"/>
        </w:rPr>
      </w:pPr>
      <w:r>
        <w:rPr/>
        <w:br w:type="column"/>
      </w:r>
      <w:r>
        <w:rPr>
          <w:sz w:val="20"/>
        </w:rPr>
      </w:r>
    </w:p>
    <w:p>
      <w:pPr>
        <w:pStyle w:val="BodyText"/>
        <w:tabs>
          <w:tab w:pos="1364" w:val="left" w:leader="none"/>
        </w:tabs>
        <w:ind w:left="188"/>
      </w:pPr>
      <w:r>
        <w:rPr>
          <w:spacing w:val="-4"/>
        </w:rPr>
        <w:t>,690</w:t>
      </w:r>
      <w:r>
        <w:rPr/>
        <w:tab/>
      </w:r>
      <w:r>
        <w:rPr>
          <w:spacing w:val="-2"/>
        </w:rPr>
        <w:t>.000*</w:t>
      </w:r>
    </w:p>
    <w:p>
      <w:pPr>
        <w:spacing w:after="0"/>
        <w:sectPr>
          <w:type w:val="continuous"/>
          <w:pgSz w:w="11910" w:h="16840"/>
          <w:pgMar w:header="710" w:footer="992" w:top="1960" w:bottom="1180" w:left="1300" w:right="1300"/>
          <w:cols w:num="3" w:equalWidth="0">
            <w:col w:w="1864" w:space="1565"/>
            <w:col w:w="2936" w:space="530"/>
            <w:col w:w="2415"/>
          </w:cols>
        </w:sectPr>
      </w:pPr>
    </w:p>
    <w:p>
      <w:pPr>
        <w:pStyle w:val="BodyText"/>
        <w:tabs>
          <w:tab w:pos="3864" w:val="left" w:leader="none"/>
          <w:tab w:pos="4807" w:val="left" w:leader="none"/>
          <w:tab w:pos="5883" w:val="left" w:leader="none"/>
        </w:tabs>
        <w:spacing w:before="136"/>
        <w:ind w:left="188"/>
      </w:pPr>
      <w:r>
        <w:rPr/>
        <w:t>Ölçeğe</w:t>
      </w:r>
      <w:r>
        <w:rPr>
          <w:spacing w:val="25"/>
        </w:rPr>
        <w:t> </w:t>
      </w:r>
      <w:r>
        <w:rPr/>
        <w:t>Dayalı</w:t>
      </w:r>
      <w:r>
        <w:rPr>
          <w:spacing w:val="24"/>
        </w:rPr>
        <w:t> </w:t>
      </w:r>
      <w:r>
        <w:rPr>
          <w:spacing w:val="-4"/>
        </w:rPr>
        <w:t>Ölçme</w:t>
      </w:r>
      <w:r>
        <w:rPr/>
        <w:tab/>
      </w:r>
      <w:r>
        <w:rPr>
          <w:spacing w:val="-5"/>
        </w:rPr>
        <w:t>54</w:t>
      </w:r>
      <w:r>
        <w:rPr/>
        <w:tab/>
      </w:r>
      <w:r>
        <w:rPr>
          <w:spacing w:val="-2"/>
        </w:rPr>
        <w:t>78,24</w:t>
      </w:r>
      <w:r>
        <w:rPr/>
        <w:tab/>
      </w:r>
      <w:r>
        <w:rPr>
          <w:spacing w:val="-2"/>
        </w:rPr>
        <w:t>10,14</w:t>
      </w:r>
    </w:p>
    <w:p>
      <w:pPr>
        <w:pStyle w:val="BodyText"/>
        <w:spacing w:before="10"/>
        <w:ind w:left="0"/>
        <w:rPr>
          <w:sz w:val="18"/>
        </w:rPr>
      </w:pPr>
      <w:r>
        <w:rPr/>
        <mc:AlternateContent>
          <mc:Choice Requires="wps">
            <w:drawing>
              <wp:anchor distT="0" distB="0" distL="0" distR="0" allowOverlap="1" layoutInCell="1" locked="0" behindDoc="1" simplePos="0" relativeHeight="487593472">
                <wp:simplePos x="0" y="0"/>
                <wp:positionH relativeFrom="page">
                  <wp:posOffset>944880</wp:posOffset>
                </wp:positionH>
                <wp:positionV relativeFrom="paragraph">
                  <wp:posOffset>159750</wp:posOffset>
                </wp:positionV>
                <wp:extent cx="5666740" cy="6350"/>
                <wp:effectExtent l="0" t="0" r="0" b="0"/>
                <wp:wrapTopAndBottom/>
                <wp:docPr id="27" name="Graphic 27"/>
                <wp:cNvGraphicFramePr>
                  <a:graphicFrameLocks/>
                </wp:cNvGraphicFramePr>
                <a:graphic>
                  <a:graphicData uri="http://schemas.microsoft.com/office/word/2010/wordprocessingShape">
                    <wps:wsp>
                      <wps:cNvPr id="27" name="Graphic 27"/>
                      <wps:cNvSpPr/>
                      <wps:spPr>
                        <a:xfrm>
                          <a:off x="0" y="0"/>
                          <a:ext cx="5666740" cy="6350"/>
                        </a:xfrm>
                        <a:custGeom>
                          <a:avLst/>
                          <a:gdLst/>
                          <a:ahLst/>
                          <a:cxnLst/>
                          <a:rect l="l" t="t" r="r" b="b"/>
                          <a:pathLst>
                            <a:path w="5666740" h="6350">
                              <a:moveTo>
                                <a:pt x="2723375" y="0"/>
                              </a:moveTo>
                              <a:lnTo>
                                <a:pt x="2138172" y="0"/>
                              </a:lnTo>
                              <a:lnTo>
                                <a:pt x="2132076" y="0"/>
                              </a:lnTo>
                              <a:lnTo>
                                <a:pt x="0" y="0"/>
                              </a:lnTo>
                              <a:lnTo>
                                <a:pt x="0" y="6096"/>
                              </a:lnTo>
                              <a:lnTo>
                                <a:pt x="2132076" y="6096"/>
                              </a:lnTo>
                              <a:lnTo>
                                <a:pt x="2138172" y="6096"/>
                              </a:lnTo>
                              <a:lnTo>
                                <a:pt x="2723375" y="6096"/>
                              </a:lnTo>
                              <a:lnTo>
                                <a:pt x="2723375" y="0"/>
                              </a:lnTo>
                              <a:close/>
                            </a:path>
                            <a:path w="5666740" h="6350">
                              <a:moveTo>
                                <a:pt x="3454895" y="0"/>
                              </a:moveTo>
                              <a:lnTo>
                                <a:pt x="3448812" y="0"/>
                              </a:lnTo>
                              <a:lnTo>
                                <a:pt x="2729484" y="0"/>
                              </a:lnTo>
                              <a:lnTo>
                                <a:pt x="2723388" y="0"/>
                              </a:lnTo>
                              <a:lnTo>
                                <a:pt x="2723388" y="6096"/>
                              </a:lnTo>
                              <a:lnTo>
                                <a:pt x="2729484" y="6096"/>
                              </a:lnTo>
                              <a:lnTo>
                                <a:pt x="3448812" y="6096"/>
                              </a:lnTo>
                              <a:lnTo>
                                <a:pt x="3454895" y="6096"/>
                              </a:lnTo>
                              <a:lnTo>
                                <a:pt x="3454895" y="0"/>
                              </a:lnTo>
                              <a:close/>
                            </a:path>
                            <a:path w="5666740" h="6350">
                              <a:moveTo>
                                <a:pt x="5666232" y="0"/>
                              </a:moveTo>
                              <a:lnTo>
                                <a:pt x="5666232" y="0"/>
                              </a:lnTo>
                              <a:lnTo>
                                <a:pt x="3454908" y="0"/>
                              </a:lnTo>
                              <a:lnTo>
                                <a:pt x="3454908" y="6096"/>
                              </a:lnTo>
                              <a:lnTo>
                                <a:pt x="5666232" y="6096"/>
                              </a:lnTo>
                              <a:lnTo>
                                <a:pt x="5666232"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74.400002pt;margin-top:12.578814pt;width:446.2pt;height:.5pt;mso-position-horizontal-relative:page;mso-position-vertical-relative:paragraph;z-index:-15723008;mso-wrap-distance-left:0;mso-wrap-distance-right:0" id="docshape24" coordorigin="1488,252" coordsize="8924,10" path="m5777,252l4855,252,4846,252,1488,252,1488,261,4846,261,4855,261,5777,261,5777,252xm6929,252l6919,252,5786,252,5777,252,5777,261,5786,261,6919,261,6929,261,6929,252xm10411,252l9221,252,9211,252,7939,252,7930,252,6929,252,6929,261,7930,261,7939,261,9211,261,9221,261,10411,261,10411,252xe" filled="true" fillcolor="#000000" stroked="false">
                <v:path arrowok="t"/>
                <v:fill type="solid"/>
                <w10:wrap type="topAndBottom"/>
              </v:shape>
            </w:pict>
          </mc:Fallback>
        </mc:AlternateContent>
      </w:r>
    </w:p>
    <w:p>
      <w:pPr>
        <w:pStyle w:val="Heading1"/>
      </w:pPr>
      <w:r>
        <w:rPr>
          <w:spacing w:val="-2"/>
        </w:rPr>
        <w:t>*p&lt;.01</w:t>
      </w:r>
    </w:p>
    <w:p>
      <w:pPr>
        <w:pStyle w:val="BodyText"/>
        <w:spacing w:before="233"/>
        <w:ind w:right="114"/>
        <w:jc w:val="both"/>
      </w:pPr>
      <w:r>
        <w:rPr/>
        <w:t>Tablodan</w:t>
      </w:r>
      <w:r>
        <w:rPr>
          <w:spacing w:val="-2"/>
        </w:rPr>
        <w:t> </w:t>
      </w:r>
      <w:r>
        <w:rPr/>
        <w:t>5’te görüldüğü</w:t>
      </w:r>
      <w:r>
        <w:rPr>
          <w:spacing w:val="-1"/>
        </w:rPr>
        <w:t> </w:t>
      </w:r>
      <w:r>
        <w:rPr/>
        <w:t>gibi</w:t>
      </w:r>
      <w:r>
        <w:rPr>
          <w:spacing w:val="-2"/>
        </w:rPr>
        <w:t> </w:t>
      </w:r>
      <w:r>
        <w:rPr/>
        <w:t>iki</w:t>
      </w:r>
      <w:r>
        <w:rPr>
          <w:spacing w:val="-4"/>
        </w:rPr>
        <w:t> </w:t>
      </w:r>
      <w:r>
        <w:rPr/>
        <w:t>ölçme yöntemi</w:t>
      </w:r>
      <w:r>
        <w:rPr>
          <w:spacing w:val="-2"/>
        </w:rPr>
        <w:t> </w:t>
      </w:r>
      <w:r>
        <w:rPr/>
        <w:t>arasında</w:t>
      </w:r>
      <w:r>
        <w:rPr>
          <w:spacing w:val="-1"/>
        </w:rPr>
        <w:t> </w:t>
      </w:r>
      <w:r>
        <w:rPr/>
        <w:t>anlamlı bir</w:t>
      </w:r>
      <w:r>
        <w:rPr>
          <w:spacing w:val="-2"/>
        </w:rPr>
        <w:t> </w:t>
      </w:r>
      <w:r>
        <w:rPr/>
        <w:t>ilişki</w:t>
      </w:r>
      <w:r>
        <w:rPr>
          <w:spacing w:val="-4"/>
        </w:rPr>
        <w:t> </w:t>
      </w:r>
      <w:r>
        <w:rPr/>
        <w:t>olduğu</w:t>
      </w:r>
      <w:r>
        <w:rPr>
          <w:spacing w:val="-2"/>
        </w:rPr>
        <w:t> </w:t>
      </w:r>
      <w:r>
        <w:rPr/>
        <w:t>(.69)</w:t>
      </w:r>
      <w:r>
        <w:rPr>
          <w:spacing w:val="-5"/>
        </w:rPr>
        <w:t> </w:t>
      </w:r>
      <w:r>
        <w:rPr/>
        <w:t>belirlenmiştir.</w:t>
      </w:r>
      <w:r>
        <w:rPr>
          <w:spacing w:val="-1"/>
        </w:rPr>
        <w:t> </w:t>
      </w:r>
      <w:r>
        <w:rPr/>
        <w:t>Bu sonucun, ölçeğin geçerliğinin belirlenmesinde önemli bir kanıt oluşturduğu söylenebilir ve bu durum ölçeğin var olan bir yöntemle olan benzerliğini göstermesi açısından da önemli görülebilir.</w:t>
      </w:r>
    </w:p>
    <w:p>
      <w:pPr>
        <w:pStyle w:val="BodyText"/>
        <w:spacing w:before="1"/>
        <w:ind w:left="0"/>
      </w:pPr>
    </w:p>
    <w:p>
      <w:pPr>
        <w:pStyle w:val="Heading3"/>
        <w:spacing w:line="241" w:lineRule="exact"/>
      </w:pPr>
      <w:r>
        <w:rPr/>
        <w:t>Madde</w:t>
      </w:r>
      <w:r>
        <w:rPr>
          <w:spacing w:val="-8"/>
        </w:rPr>
        <w:t> </w:t>
      </w:r>
      <w:r>
        <w:rPr>
          <w:spacing w:val="-2"/>
        </w:rPr>
        <w:t>Geçerliği</w:t>
      </w:r>
    </w:p>
    <w:p>
      <w:pPr>
        <w:pStyle w:val="BodyText"/>
        <w:ind w:right="115"/>
        <w:jc w:val="both"/>
      </w:pPr>
      <w:r>
        <w:rPr/>
        <w:t>Her bir maddenin bireysel ses eğitimi performansı başarı düzeyini alt grupta ve üst grupta yer alan öğrenciler için istatistiksel olarak ayırt edebilmesi, o maddenin amacına uygun ölçme yaptığının bir göstergesi olarak kabul edilebilir.</w:t>
      </w:r>
    </w:p>
    <w:p>
      <w:pPr>
        <w:pStyle w:val="BodyText"/>
        <w:spacing w:before="1"/>
        <w:ind w:left="0"/>
      </w:pPr>
    </w:p>
    <w:p>
      <w:pPr>
        <w:pStyle w:val="BodyText"/>
        <w:ind w:right="115"/>
        <w:jc w:val="both"/>
      </w:pPr>
      <w:r>
        <w:rPr/>
        <w:t>Bu durumun saptanması için ölçek kullanılarak bireysel ses eğitimi performansları değerlendirilen 54 öğrenci, başarı düzeyleri bakımından %27’lik alt ve üst gruplara ayrılarak bu gruplar arasında, her bir maddeye</w:t>
      </w:r>
      <w:r>
        <w:rPr>
          <w:spacing w:val="-4"/>
        </w:rPr>
        <w:t> </w:t>
      </w:r>
      <w:r>
        <w:rPr/>
        <w:t>ilişkin</w:t>
      </w:r>
      <w:r>
        <w:rPr>
          <w:spacing w:val="-3"/>
        </w:rPr>
        <w:t> </w:t>
      </w:r>
      <w:r>
        <w:rPr/>
        <w:t>ölçümler</w:t>
      </w:r>
      <w:r>
        <w:rPr>
          <w:spacing w:val="-2"/>
        </w:rPr>
        <w:t> </w:t>
      </w:r>
      <w:r>
        <w:rPr/>
        <w:t>üzerinden</w:t>
      </w:r>
      <w:r>
        <w:rPr>
          <w:spacing w:val="-3"/>
        </w:rPr>
        <w:t> </w:t>
      </w:r>
      <w:r>
        <w:rPr/>
        <w:t>bağımsız örneklem</w:t>
      </w:r>
      <w:r>
        <w:rPr>
          <w:spacing w:val="-1"/>
        </w:rPr>
        <w:t> </w:t>
      </w:r>
      <w:r>
        <w:rPr/>
        <w:t>t</w:t>
      </w:r>
      <w:r>
        <w:rPr>
          <w:spacing w:val="-4"/>
        </w:rPr>
        <w:t> </w:t>
      </w:r>
      <w:r>
        <w:rPr/>
        <w:t>testi</w:t>
      </w:r>
      <w:r>
        <w:rPr>
          <w:spacing w:val="-3"/>
        </w:rPr>
        <w:t> </w:t>
      </w:r>
      <w:r>
        <w:rPr/>
        <w:t>yapılmıştır.</w:t>
      </w:r>
      <w:r>
        <w:rPr>
          <w:spacing w:val="-3"/>
        </w:rPr>
        <w:t> </w:t>
      </w:r>
      <w:r>
        <w:rPr/>
        <w:t>Yapılan</w:t>
      </w:r>
      <w:r>
        <w:rPr>
          <w:spacing w:val="-3"/>
        </w:rPr>
        <w:t> </w:t>
      </w:r>
      <w:r>
        <w:rPr/>
        <w:t>analize</w:t>
      </w:r>
      <w:r>
        <w:rPr>
          <w:spacing w:val="-4"/>
        </w:rPr>
        <w:t> </w:t>
      </w:r>
      <w:r>
        <w:rPr/>
        <w:t>ilişkin</w:t>
      </w:r>
      <w:r>
        <w:rPr>
          <w:spacing w:val="-3"/>
        </w:rPr>
        <w:t> </w:t>
      </w:r>
      <w:r>
        <w:rPr/>
        <w:t>bulgular tablo 6’da belirtilmiştir.</w:t>
      </w:r>
    </w:p>
    <w:p>
      <w:pPr>
        <w:pStyle w:val="BodyText"/>
        <w:spacing w:before="239" w:after="8"/>
        <w:ind w:right="118"/>
        <w:jc w:val="both"/>
      </w:pPr>
      <w:r>
        <w:rPr/>
        <w:t>Tablo</w:t>
      </w:r>
      <w:r>
        <w:rPr>
          <w:spacing w:val="-4"/>
        </w:rPr>
        <w:t> </w:t>
      </w:r>
      <w:r>
        <w:rPr/>
        <w:t>6:</w:t>
      </w:r>
      <w:r>
        <w:rPr>
          <w:spacing w:val="-3"/>
        </w:rPr>
        <w:t> </w:t>
      </w:r>
      <w:r>
        <w:rPr/>
        <w:t>Bireysel</w:t>
      </w:r>
      <w:r>
        <w:rPr>
          <w:spacing w:val="-3"/>
        </w:rPr>
        <w:t> </w:t>
      </w:r>
      <w:r>
        <w:rPr/>
        <w:t>Ses</w:t>
      </w:r>
      <w:r>
        <w:rPr>
          <w:spacing w:val="-4"/>
        </w:rPr>
        <w:t> </w:t>
      </w:r>
      <w:r>
        <w:rPr/>
        <w:t>Eğitimi</w:t>
      </w:r>
      <w:r>
        <w:rPr>
          <w:spacing w:val="-3"/>
        </w:rPr>
        <w:t> </w:t>
      </w:r>
      <w:r>
        <w:rPr/>
        <w:t>Performansına</w:t>
      </w:r>
      <w:r>
        <w:rPr>
          <w:spacing w:val="-4"/>
        </w:rPr>
        <w:t> </w:t>
      </w:r>
      <w:r>
        <w:rPr/>
        <w:t>Göre Belirlenen</w:t>
      </w:r>
      <w:r>
        <w:rPr>
          <w:spacing w:val="-3"/>
        </w:rPr>
        <w:t> </w:t>
      </w:r>
      <w:r>
        <w:rPr/>
        <w:t>%27’lik</w:t>
      </w:r>
      <w:r>
        <w:rPr>
          <w:spacing w:val="-4"/>
        </w:rPr>
        <w:t> </w:t>
      </w:r>
      <w:r>
        <w:rPr/>
        <w:t>Alt ve</w:t>
      </w:r>
      <w:r>
        <w:rPr>
          <w:spacing w:val="-1"/>
        </w:rPr>
        <w:t> </w:t>
      </w:r>
      <w:r>
        <w:rPr/>
        <w:t>Üst</w:t>
      </w:r>
      <w:r>
        <w:rPr>
          <w:spacing w:val="-4"/>
        </w:rPr>
        <w:t> </w:t>
      </w:r>
      <w:r>
        <w:rPr/>
        <w:t>Gruplar</w:t>
      </w:r>
      <w:r>
        <w:rPr>
          <w:spacing w:val="-4"/>
        </w:rPr>
        <w:t> </w:t>
      </w:r>
      <w:r>
        <w:rPr/>
        <w:t>Arasında</w:t>
      </w:r>
      <w:r>
        <w:rPr>
          <w:spacing w:val="-4"/>
        </w:rPr>
        <w:t> </w:t>
      </w:r>
      <w:r>
        <w:rPr/>
        <w:t>Her</w:t>
      </w:r>
      <w:r>
        <w:rPr>
          <w:spacing w:val="-4"/>
        </w:rPr>
        <w:t> </w:t>
      </w:r>
      <w:r>
        <w:rPr/>
        <w:t>Bir Hedef Davranış İçin Bağımsız Örneklem T Testi Analizi</w:t>
      </w:r>
    </w:p>
    <w:tbl>
      <w:tblPr>
        <w:tblW w:w="0" w:type="auto"/>
        <w:jc w:val="left"/>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92"/>
        <w:gridCol w:w="1005"/>
        <w:gridCol w:w="851"/>
        <w:gridCol w:w="1293"/>
        <w:gridCol w:w="1065"/>
        <w:gridCol w:w="1206"/>
        <w:gridCol w:w="1147"/>
        <w:gridCol w:w="1512"/>
      </w:tblGrid>
      <w:tr>
        <w:trPr>
          <w:trHeight w:val="482" w:hRule="atLeast"/>
        </w:trPr>
        <w:tc>
          <w:tcPr>
            <w:tcW w:w="692" w:type="dxa"/>
            <w:tcBorders>
              <w:top w:val="single" w:sz="4" w:space="0" w:color="000000"/>
              <w:bottom w:val="single" w:sz="4" w:space="0" w:color="000000"/>
            </w:tcBorders>
          </w:tcPr>
          <w:p>
            <w:pPr>
              <w:pStyle w:val="TableParagraph"/>
              <w:spacing w:line="240" w:lineRule="exact"/>
              <w:ind w:right="56" w:firstLine="14"/>
              <w:rPr>
                <w:b/>
                <w:sz w:val="20"/>
              </w:rPr>
            </w:pPr>
            <w:r>
              <w:rPr>
                <w:b/>
                <w:spacing w:val="-2"/>
                <w:sz w:val="20"/>
              </w:rPr>
              <w:t>Hedef Beceri</w:t>
            </w:r>
          </w:p>
        </w:tc>
        <w:tc>
          <w:tcPr>
            <w:tcW w:w="1005" w:type="dxa"/>
            <w:tcBorders>
              <w:top w:val="single" w:sz="4" w:space="0" w:color="000000"/>
              <w:bottom w:val="single" w:sz="4" w:space="0" w:color="000000"/>
            </w:tcBorders>
          </w:tcPr>
          <w:p>
            <w:pPr>
              <w:pStyle w:val="TableParagraph"/>
              <w:spacing w:line="240" w:lineRule="exact"/>
              <w:ind w:left="66"/>
              <w:rPr>
                <w:b/>
                <w:sz w:val="20"/>
              </w:rPr>
            </w:pPr>
            <w:r>
              <w:rPr>
                <w:b/>
                <w:spacing w:val="-4"/>
                <w:sz w:val="20"/>
              </w:rPr>
              <w:t>Grup</w:t>
            </w:r>
          </w:p>
        </w:tc>
        <w:tc>
          <w:tcPr>
            <w:tcW w:w="851" w:type="dxa"/>
            <w:tcBorders>
              <w:top w:val="single" w:sz="4" w:space="0" w:color="000000"/>
              <w:bottom w:val="single" w:sz="4" w:space="0" w:color="000000"/>
            </w:tcBorders>
          </w:tcPr>
          <w:p>
            <w:pPr>
              <w:pStyle w:val="TableParagraph"/>
              <w:spacing w:line="240" w:lineRule="exact"/>
              <w:ind w:right="49"/>
              <w:jc w:val="center"/>
              <w:rPr>
                <w:b/>
                <w:sz w:val="20"/>
              </w:rPr>
            </w:pPr>
            <w:r>
              <w:rPr>
                <w:b/>
                <w:spacing w:val="-10"/>
                <w:sz w:val="20"/>
              </w:rPr>
              <w:t>n</w:t>
            </w:r>
          </w:p>
        </w:tc>
        <w:tc>
          <w:tcPr>
            <w:tcW w:w="1293" w:type="dxa"/>
            <w:tcBorders>
              <w:top w:val="single" w:sz="4" w:space="0" w:color="000000"/>
              <w:bottom w:val="single" w:sz="4" w:space="0" w:color="000000"/>
            </w:tcBorders>
          </w:tcPr>
          <w:p>
            <w:pPr>
              <w:pStyle w:val="TableParagraph"/>
              <w:spacing w:line="242" w:lineRule="exact"/>
              <w:ind w:right="219"/>
              <w:jc w:val="center"/>
              <w:rPr>
                <w:i/>
                <w:sz w:val="21"/>
              </w:rPr>
            </w:pPr>
            <w:r>
              <w:rPr>
                <w:i/>
                <w:spacing w:val="-10"/>
                <w:sz w:val="21"/>
              </w:rPr>
              <w:t>x</w:t>
            </w:r>
          </w:p>
        </w:tc>
        <w:tc>
          <w:tcPr>
            <w:tcW w:w="1065" w:type="dxa"/>
            <w:tcBorders>
              <w:top w:val="single" w:sz="4" w:space="0" w:color="000000"/>
              <w:bottom w:val="single" w:sz="4" w:space="0" w:color="000000"/>
            </w:tcBorders>
          </w:tcPr>
          <w:p>
            <w:pPr>
              <w:pStyle w:val="TableParagraph"/>
              <w:spacing w:line="240" w:lineRule="exact"/>
              <w:ind w:left="1" w:right="102"/>
              <w:jc w:val="center"/>
              <w:rPr>
                <w:b/>
                <w:sz w:val="20"/>
              </w:rPr>
            </w:pPr>
            <w:r>
              <w:rPr>
                <w:b/>
                <w:spacing w:val="-5"/>
                <w:sz w:val="20"/>
              </w:rPr>
              <w:t>ss</w:t>
            </w:r>
          </w:p>
        </w:tc>
        <w:tc>
          <w:tcPr>
            <w:tcW w:w="1206" w:type="dxa"/>
            <w:tcBorders>
              <w:top w:val="single" w:sz="4" w:space="0" w:color="000000"/>
              <w:bottom w:val="single" w:sz="4" w:space="0" w:color="000000"/>
            </w:tcBorders>
          </w:tcPr>
          <w:p>
            <w:pPr>
              <w:pStyle w:val="TableParagraph"/>
              <w:spacing w:line="240" w:lineRule="exact"/>
              <w:ind w:left="29" w:right="52"/>
              <w:jc w:val="center"/>
              <w:rPr>
                <w:b/>
                <w:sz w:val="20"/>
              </w:rPr>
            </w:pPr>
            <w:r>
              <w:rPr>
                <w:b/>
                <w:spacing w:val="-10"/>
                <w:sz w:val="20"/>
              </w:rPr>
              <w:t>t</w:t>
            </w:r>
          </w:p>
        </w:tc>
        <w:tc>
          <w:tcPr>
            <w:tcW w:w="1147" w:type="dxa"/>
            <w:tcBorders>
              <w:top w:val="single" w:sz="4" w:space="0" w:color="000000"/>
              <w:bottom w:val="single" w:sz="4" w:space="0" w:color="000000"/>
            </w:tcBorders>
          </w:tcPr>
          <w:p>
            <w:pPr>
              <w:pStyle w:val="TableParagraph"/>
              <w:spacing w:line="240" w:lineRule="exact"/>
              <w:ind w:right="56"/>
              <w:jc w:val="center"/>
              <w:rPr>
                <w:b/>
                <w:sz w:val="20"/>
              </w:rPr>
            </w:pPr>
            <w:r>
              <w:rPr>
                <w:b/>
                <w:spacing w:val="-5"/>
                <w:sz w:val="20"/>
              </w:rPr>
              <w:t>sd</w:t>
            </w:r>
          </w:p>
        </w:tc>
        <w:tc>
          <w:tcPr>
            <w:tcW w:w="1512" w:type="dxa"/>
            <w:tcBorders>
              <w:top w:val="single" w:sz="4" w:space="0" w:color="000000"/>
              <w:bottom w:val="single" w:sz="4" w:space="0" w:color="000000"/>
            </w:tcBorders>
          </w:tcPr>
          <w:p>
            <w:pPr>
              <w:pStyle w:val="TableParagraph"/>
              <w:spacing w:line="240" w:lineRule="exact"/>
              <w:ind w:right="19"/>
              <w:jc w:val="center"/>
              <w:rPr>
                <w:b/>
                <w:sz w:val="20"/>
              </w:rPr>
            </w:pPr>
            <w:r>
              <w:rPr>
                <w:b/>
                <w:spacing w:val="-10"/>
                <w:sz w:val="20"/>
              </w:rPr>
              <w:t>p</w:t>
            </w:r>
          </w:p>
        </w:tc>
      </w:tr>
      <w:tr>
        <w:trPr>
          <w:trHeight w:val="241" w:hRule="atLeast"/>
        </w:trPr>
        <w:tc>
          <w:tcPr>
            <w:tcW w:w="692" w:type="dxa"/>
            <w:tcBorders>
              <w:top w:val="single" w:sz="4" w:space="0" w:color="000000"/>
            </w:tcBorders>
          </w:tcPr>
          <w:p>
            <w:pPr>
              <w:pStyle w:val="TableParagraph"/>
              <w:spacing w:line="221" w:lineRule="exact"/>
              <w:ind w:left="63"/>
              <w:jc w:val="center"/>
              <w:rPr>
                <w:b/>
                <w:sz w:val="20"/>
              </w:rPr>
            </w:pPr>
            <w:r>
              <w:rPr>
                <w:b/>
                <w:spacing w:val="-10"/>
                <w:sz w:val="20"/>
              </w:rPr>
              <w:t>1</w:t>
            </w:r>
          </w:p>
        </w:tc>
        <w:tc>
          <w:tcPr>
            <w:tcW w:w="1005" w:type="dxa"/>
            <w:tcBorders>
              <w:top w:val="single" w:sz="4" w:space="0" w:color="000000"/>
            </w:tcBorders>
          </w:tcPr>
          <w:p>
            <w:pPr>
              <w:pStyle w:val="TableParagraph"/>
              <w:spacing w:line="221" w:lineRule="exact"/>
              <w:ind w:right="290"/>
              <w:jc w:val="right"/>
              <w:rPr>
                <w:sz w:val="20"/>
              </w:rPr>
            </w:pPr>
            <w:r>
              <w:rPr>
                <w:spacing w:val="-5"/>
                <w:sz w:val="20"/>
              </w:rPr>
              <w:t>Üst</w:t>
            </w:r>
          </w:p>
        </w:tc>
        <w:tc>
          <w:tcPr>
            <w:tcW w:w="851" w:type="dxa"/>
            <w:tcBorders>
              <w:top w:val="single" w:sz="4" w:space="0" w:color="000000"/>
            </w:tcBorders>
          </w:tcPr>
          <w:p>
            <w:pPr>
              <w:pStyle w:val="TableParagraph"/>
              <w:spacing w:line="221" w:lineRule="exact"/>
              <w:ind w:left="3" w:right="49"/>
              <w:jc w:val="center"/>
              <w:rPr>
                <w:sz w:val="20"/>
              </w:rPr>
            </w:pPr>
            <w:r>
              <w:rPr>
                <w:spacing w:val="-5"/>
                <w:sz w:val="20"/>
              </w:rPr>
              <w:t>14</w:t>
            </w:r>
          </w:p>
        </w:tc>
        <w:tc>
          <w:tcPr>
            <w:tcW w:w="1293" w:type="dxa"/>
            <w:tcBorders>
              <w:top w:val="single" w:sz="4" w:space="0" w:color="000000"/>
            </w:tcBorders>
          </w:tcPr>
          <w:p>
            <w:pPr>
              <w:pStyle w:val="TableParagraph"/>
              <w:spacing w:line="221" w:lineRule="exact"/>
              <w:ind w:right="282"/>
              <w:jc w:val="right"/>
              <w:rPr>
                <w:sz w:val="20"/>
              </w:rPr>
            </w:pPr>
            <w:r>
              <w:rPr>
                <w:spacing w:val="-4"/>
                <w:sz w:val="20"/>
              </w:rPr>
              <w:t>3,42</w:t>
            </w:r>
          </w:p>
        </w:tc>
        <w:tc>
          <w:tcPr>
            <w:tcW w:w="1065" w:type="dxa"/>
            <w:tcBorders>
              <w:top w:val="single" w:sz="4" w:space="0" w:color="000000"/>
            </w:tcBorders>
          </w:tcPr>
          <w:p>
            <w:pPr>
              <w:pStyle w:val="TableParagraph"/>
              <w:spacing w:line="221" w:lineRule="exact"/>
              <w:ind w:right="102"/>
              <w:jc w:val="center"/>
              <w:rPr>
                <w:sz w:val="20"/>
              </w:rPr>
            </w:pPr>
            <w:r>
              <w:rPr>
                <w:spacing w:val="-4"/>
                <w:sz w:val="20"/>
              </w:rPr>
              <w:t>,513</w:t>
            </w:r>
          </w:p>
        </w:tc>
        <w:tc>
          <w:tcPr>
            <w:tcW w:w="1206" w:type="dxa"/>
            <w:tcBorders>
              <w:top w:val="single" w:sz="4" w:space="0" w:color="000000"/>
            </w:tcBorders>
          </w:tcPr>
          <w:p>
            <w:pPr>
              <w:pStyle w:val="TableParagraph"/>
              <w:spacing w:line="221" w:lineRule="exact"/>
              <w:ind w:left="29" w:right="55"/>
              <w:jc w:val="center"/>
              <w:rPr>
                <w:sz w:val="20"/>
              </w:rPr>
            </w:pPr>
            <w:r>
              <w:rPr>
                <w:spacing w:val="-4"/>
                <w:sz w:val="20"/>
              </w:rPr>
              <w:t>3,12</w:t>
            </w:r>
          </w:p>
        </w:tc>
        <w:tc>
          <w:tcPr>
            <w:tcW w:w="1147" w:type="dxa"/>
            <w:tcBorders>
              <w:top w:val="single" w:sz="4" w:space="0" w:color="000000"/>
            </w:tcBorders>
          </w:tcPr>
          <w:p>
            <w:pPr>
              <w:pStyle w:val="TableParagraph"/>
              <w:spacing w:line="221" w:lineRule="exact"/>
              <w:ind w:left="4" w:right="56"/>
              <w:jc w:val="center"/>
              <w:rPr>
                <w:sz w:val="20"/>
              </w:rPr>
            </w:pPr>
            <w:r>
              <w:rPr>
                <w:spacing w:val="-5"/>
                <w:sz w:val="20"/>
              </w:rPr>
              <w:t>26</w:t>
            </w:r>
          </w:p>
        </w:tc>
        <w:tc>
          <w:tcPr>
            <w:tcW w:w="1512" w:type="dxa"/>
            <w:tcBorders>
              <w:top w:val="single" w:sz="4" w:space="0" w:color="000000"/>
            </w:tcBorders>
          </w:tcPr>
          <w:p>
            <w:pPr>
              <w:pStyle w:val="TableParagraph"/>
              <w:spacing w:line="221" w:lineRule="exact"/>
              <w:ind w:right="19"/>
              <w:jc w:val="center"/>
              <w:rPr>
                <w:sz w:val="20"/>
              </w:rPr>
            </w:pPr>
            <w:r>
              <w:rPr>
                <w:spacing w:val="-2"/>
                <w:sz w:val="20"/>
              </w:rPr>
              <w:t>.004*</w:t>
            </w:r>
          </w:p>
        </w:tc>
      </w:tr>
      <w:tr>
        <w:trPr>
          <w:trHeight w:val="241" w:hRule="atLeast"/>
        </w:trPr>
        <w:tc>
          <w:tcPr>
            <w:tcW w:w="692" w:type="dxa"/>
          </w:tcPr>
          <w:p>
            <w:pPr>
              <w:pStyle w:val="TableParagraph"/>
              <w:rPr>
                <w:rFonts w:ascii="Times New Roman"/>
                <w:sz w:val="16"/>
              </w:rPr>
            </w:pPr>
          </w:p>
        </w:tc>
        <w:tc>
          <w:tcPr>
            <w:tcW w:w="1005" w:type="dxa"/>
          </w:tcPr>
          <w:p>
            <w:pPr>
              <w:pStyle w:val="TableParagraph"/>
              <w:spacing w:line="221" w:lineRule="exact"/>
              <w:ind w:right="318"/>
              <w:jc w:val="right"/>
              <w:rPr>
                <w:sz w:val="20"/>
              </w:rPr>
            </w:pPr>
            <w:r>
              <w:rPr>
                <w:spacing w:val="-5"/>
                <w:sz w:val="20"/>
              </w:rPr>
              <w:t>Alt</w:t>
            </w:r>
          </w:p>
        </w:tc>
        <w:tc>
          <w:tcPr>
            <w:tcW w:w="851" w:type="dxa"/>
          </w:tcPr>
          <w:p>
            <w:pPr>
              <w:pStyle w:val="TableParagraph"/>
              <w:spacing w:line="221" w:lineRule="exact"/>
              <w:ind w:left="3" w:right="49"/>
              <w:jc w:val="center"/>
              <w:rPr>
                <w:sz w:val="20"/>
              </w:rPr>
            </w:pPr>
            <w:r>
              <w:rPr>
                <w:spacing w:val="-5"/>
                <w:sz w:val="20"/>
              </w:rPr>
              <w:t>14</w:t>
            </w:r>
          </w:p>
        </w:tc>
        <w:tc>
          <w:tcPr>
            <w:tcW w:w="1293" w:type="dxa"/>
          </w:tcPr>
          <w:p>
            <w:pPr>
              <w:pStyle w:val="TableParagraph"/>
              <w:spacing w:line="221" w:lineRule="exact"/>
              <w:ind w:right="282"/>
              <w:jc w:val="right"/>
              <w:rPr>
                <w:sz w:val="20"/>
              </w:rPr>
            </w:pPr>
            <w:r>
              <w:rPr>
                <w:spacing w:val="-4"/>
                <w:sz w:val="20"/>
              </w:rPr>
              <w:t>3,00</w:t>
            </w:r>
          </w:p>
        </w:tc>
        <w:tc>
          <w:tcPr>
            <w:tcW w:w="1065" w:type="dxa"/>
          </w:tcPr>
          <w:p>
            <w:pPr>
              <w:pStyle w:val="TableParagraph"/>
              <w:spacing w:line="221" w:lineRule="exact"/>
              <w:ind w:right="102"/>
              <w:jc w:val="center"/>
              <w:rPr>
                <w:sz w:val="20"/>
              </w:rPr>
            </w:pPr>
            <w:r>
              <w:rPr>
                <w:spacing w:val="-4"/>
                <w:sz w:val="20"/>
              </w:rPr>
              <w:t>,000</w:t>
            </w:r>
          </w:p>
        </w:tc>
        <w:tc>
          <w:tcPr>
            <w:tcW w:w="1206" w:type="dxa"/>
          </w:tcPr>
          <w:p>
            <w:pPr>
              <w:pStyle w:val="TableParagraph"/>
              <w:rPr>
                <w:rFonts w:ascii="Times New Roman"/>
                <w:sz w:val="16"/>
              </w:rPr>
            </w:pPr>
          </w:p>
        </w:tc>
        <w:tc>
          <w:tcPr>
            <w:tcW w:w="1147" w:type="dxa"/>
          </w:tcPr>
          <w:p>
            <w:pPr>
              <w:pStyle w:val="TableParagraph"/>
              <w:rPr>
                <w:rFonts w:ascii="Times New Roman"/>
                <w:sz w:val="16"/>
              </w:rPr>
            </w:pPr>
          </w:p>
        </w:tc>
        <w:tc>
          <w:tcPr>
            <w:tcW w:w="1512" w:type="dxa"/>
          </w:tcPr>
          <w:p>
            <w:pPr>
              <w:pStyle w:val="TableParagraph"/>
              <w:rPr>
                <w:rFonts w:ascii="Times New Roman"/>
                <w:sz w:val="16"/>
              </w:rPr>
            </w:pPr>
          </w:p>
        </w:tc>
      </w:tr>
      <w:tr>
        <w:trPr>
          <w:trHeight w:val="240" w:hRule="atLeast"/>
        </w:trPr>
        <w:tc>
          <w:tcPr>
            <w:tcW w:w="692" w:type="dxa"/>
          </w:tcPr>
          <w:p>
            <w:pPr>
              <w:pStyle w:val="TableParagraph"/>
              <w:spacing w:line="221" w:lineRule="exact"/>
              <w:ind w:left="63"/>
              <w:jc w:val="center"/>
              <w:rPr>
                <w:b/>
                <w:sz w:val="20"/>
              </w:rPr>
            </w:pPr>
            <w:r>
              <w:rPr>
                <w:b/>
                <w:spacing w:val="-10"/>
                <w:sz w:val="20"/>
              </w:rPr>
              <w:t>2</w:t>
            </w:r>
          </w:p>
        </w:tc>
        <w:tc>
          <w:tcPr>
            <w:tcW w:w="1005" w:type="dxa"/>
          </w:tcPr>
          <w:p>
            <w:pPr>
              <w:pStyle w:val="TableParagraph"/>
              <w:spacing w:line="221" w:lineRule="exact"/>
              <w:ind w:right="290"/>
              <w:jc w:val="right"/>
              <w:rPr>
                <w:sz w:val="20"/>
              </w:rPr>
            </w:pPr>
            <w:r>
              <w:rPr>
                <w:spacing w:val="-5"/>
                <w:sz w:val="20"/>
              </w:rPr>
              <w:t>Üst</w:t>
            </w:r>
          </w:p>
        </w:tc>
        <w:tc>
          <w:tcPr>
            <w:tcW w:w="851" w:type="dxa"/>
          </w:tcPr>
          <w:p>
            <w:pPr>
              <w:pStyle w:val="TableParagraph"/>
              <w:spacing w:line="221" w:lineRule="exact"/>
              <w:ind w:left="3" w:right="49"/>
              <w:jc w:val="center"/>
              <w:rPr>
                <w:sz w:val="20"/>
              </w:rPr>
            </w:pPr>
            <w:r>
              <w:rPr>
                <w:spacing w:val="-5"/>
                <w:sz w:val="20"/>
              </w:rPr>
              <w:t>14</w:t>
            </w:r>
          </w:p>
        </w:tc>
        <w:tc>
          <w:tcPr>
            <w:tcW w:w="1293" w:type="dxa"/>
          </w:tcPr>
          <w:p>
            <w:pPr>
              <w:pStyle w:val="TableParagraph"/>
              <w:spacing w:line="221" w:lineRule="exact"/>
              <w:ind w:left="341"/>
              <w:rPr>
                <w:sz w:val="20"/>
              </w:rPr>
            </w:pPr>
            <w:r>
              <w:rPr>
                <w:spacing w:val="-4"/>
                <w:sz w:val="20"/>
              </w:rPr>
              <w:t>4,00</w:t>
            </w:r>
          </w:p>
        </w:tc>
        <w:tc>
          <w:tcPr>
            <w:tcW w:w="1065" w:type="dxa"/>
          </w:tcPr>
          <w:p>
            <w:pPr>
              <w:pStyle w:val="TableParagraph"/>
              <w:spacing w:line="221" w:lineRule="exact"/>
              <w:ind w:right="102"/>
              <w:jc w:val="center"/>
              <w:rPr>
                <w:sz w:val="20"/>
              </w:rPr>
            </w:pPr>
            <w:r>
              <w:rPr>
                <w:spacing w:val="-4"/>
                <w:sz w:val="20"/>
              </w:rPr>
              <w:t>,554</w:t>
            </w:r>
          </w:p>
        </w:tc>
        <w:tc>
          <w:tcPr>
            <w:tcW w:w="1206" w:type="dxa"/>
          </w:tcPr>
          <w:p>
            <w:pPr>
              <w:pStyle w:val="TableParagraph"/>
              <w:spacing w:line="221" w:lineRule="exact"/>
              <w:ind w:left="29" w:right="55"/>
              <w:jc w:val="center"/>
              <w:rPr>
                <w:sz w:val="20"/>
              </w:rPr>
            </w:pPr>
            <w:r>
              <w:rPr>
                <w:spacing w:val="-4"/>
                <w:sz w:val="20"/>
              </w:rPr>
              <w:t>5,64</w:t>
            </w:r>
          </w:p>
        </w:tc>
        <w:tc>
          <w:tcPr>
            <w:tcW w:w="1147" w:type="dxa"/>
          </w:tcPr>
          <w:p>
            <w:pPr>
              <w:pStyle w:val="TableParagraph"/>
              <w:spacing w:line="221" w:lineRule="exact"/>
              <w:ind w:left="4" w:right="56"/>
              <w:jc w:val="center"/>
              <w:rPr>
                <w:sz w:val="20"/>
              </w:rPr>
            </w:pPr>
            <w:r>
              <w:rPr>
                <w:spacing w:val="-5"/>
                <w:sz w:val="20"/>
              </w:rPr>
              <w:t>26</w:t>
            </w:r>
          </w:p>
        </w:tc>
        <w:tc>
          <w:tcPr>
            <w:tcW w:w="1512" w:type="dxa"/>
          </w:tcPr>
          <w:p>
            <w:pPr>
              <w:pStyle w:val="TableParagraph"/>
              <w:spacing w:line="221" w:lineRule="exact"/>
              <w:ind w:right="19"/>
              <w:jc w:val="center"/>
              <w:rPr>
                <w:sz w:val="20"/>
              </w:rPr>
            </w:pPr>
            <w:r>
              <w:rPr>
                <w:spacing w:val="-2"/>
                <w:sz w:val="20"/>
              </w:rPr>
              <w:t>.000*</w:t>
            </w:r>
          </w:p>
        </w:tc>
      </w:tr>
      <w:tr>
        <w:trPr>
          <w:trHeight w:val="242" w:hRule="atLeast"/>
        </w:trPr>
        <w:tc>
          <w:tcPr>
            <w:tcW w:w="692" w:type="dxa"/>
          </w:tcPr>
          <w:p>
            <w:pPr>
              <w:pStyle w:val="TableParagraph"/>
              <w:rPr>
                <w:rFonts w:ascii="Times New Roman"/>
                <w:sz w:val="16"/>
              </w:rPr>
            </w:pPr>
          </w:p>
        </w:tc>
        <w:tc>
          <w:tcPr>
            <w:tcW w:w="1005" w:type="dxa"/>
          </w:tcPr>
          <w:p>
            <w:pPr>
              <w:pStyle w:val="TableParagraph"/>
              <w:spacing w:line="222" w:lineRule="exact"/>
              <w:ind w:right="318"/>
              <w:jc w:val="right"/>
              <w:rPr>
                <w:sz w:val="20"/>
              </w:rPr>
            </w:pPr>
            <w:r>
              <w:rPr>
                <w:spacing w:val="-5"/>
                <w:sz w:val="20"/>
              </w:rPr>
              <w:t>Alt</w:t>
            </w:r>
          </w:p>
        </w:tc>
        <w:tc>
          <w:tcPr>
            <w:tcW w:w="851" w:type="dxa"/>
          </w:tcPr>
          <w:p>
            <w:pPr>
              <w:pStyle w:val="TableParagraph"/>
              <w:spacing w:line="222" w:lineRule="exact"/>
              <w:ind w:left="3" w:right="49"/>
              <w:jc w:val="center"/>
              <w:rPr>
                <w:sz w:val="20"/>
              </w:rPr>
            </w:pPr>
            <w:r>
              <w:rPr>
                <w:spacing w:val="-5"/>
                <w:sz w:val="20"/>
              </w:rPr>
              <w:t>14</w:t>
            </w:r>
          </w:p>
        </w:tc>
        <w:tc>
          <w:tcPr>
            <w:tcW w:w="1293" w:type="dxa"/>
          </w:tcPr>
          <w:p>
            <w:pPr>
              <w:pStyle w:val="TableParagraph"/>
              <w:spacing w:line="222" w:lineRule="exact"/>
              <w:ind w:left="341"/>
              <w:rPr>
                <w:sz w:val="20"/>
              </w:rPr>
            </w:pPr>
            <w:r>
              <w:rPr>
                <w:spacing w:val="-4"/>
                <w:sz w:val="20"/>
              </w:rPr>
              <w:t>3,07</w:t>
            </w:r>
          </w:p>
        </w:tc>
        <w:tc>
          <w:tcPr>
            <w:tcW w:w="1065" w:type="dxa"/>
          </w:tcPr>
          <w:p>
            <w:pPr>
              <w:pStyle w:val="TableParagraph"/>
              <w:spacing w:line="222" w:lineRule="exact"/>
              <w:ind w:right="102"/>
              <w:jc w:val="center"/>
              <w:rPr>
                <w:sz w:val="20"/>
              </w:rPr>
            </w:pPr>
            <w:r>
              <w:rPr>
                <w:spacing w:val="-4"/>
                <w:sz w:val="20"/>
              </w:rPr>
              <w:t>,267</w:t>
            </w:r>
          </w:p>
        </w:tc>
        <w:tc>
          <w:tcPr>
            <w:tcW w:w="1206" w:type="dxa"/>
          </w:tcPr>
          <w:p>
            <w:pPr>
              <w:pStyle w:val="TableParagraph"/>
              <w:rPr>
                <w:rFonts w:ascii="Times New Roman"/>
                <w:sz w:val="16"/>
              </w:rPr>
            </w:pPr>
          </w:p>
        </w:tc>
        <w:tc>
          <w:tcPr>
            <w:tcW w:w="1147" w:type="dxa"/>
          </w:tcPr>
          <w:p>
            <w:pPr>
              <w:pStyle w:val="TableParagraph"/>
              <w:rPr>
                <w:rFonts w:ascii="Times New Roman"/>
                <w:sz w:val="16"/>
              </w:rPr>
            </w:pPr>
          </w:p>
        </w:tc>
        <w:tc>
          <w:tcPr>
            <w:tcW w:w="1512" w:type="dxa"/>
          </w:tcPr>
          <w:p>
            <w:pPr>
              <w:pStyle w:val="TableParagraph"/>
              <w:rPr>
                <w:rFonts w:ascii="Times New Roman"/>
                <w:sz w:val="16"/>
              </w:rPr>
            </w:pPr>
          </w:p>
        </w:tc>
      </w:tr>
      <w:tr>
        <w:trPr>
          <w:trHeight w:val="241" w:hRule="atLeast"/>
        </w:trPr>
        <w:tc>
          <w:tcPr>
            <w:tcW w:w="692" w:type="dxa"/>
          </w:tcPr>
          <w:p>
            <w:pPr>
              <w:pStyle w:val="TableParagraph"/>
              <w:spacing w:line="221" w:lineRule="exact"/>
              <w:ind w:left="63"/>
              <w:jc w:val="center"/>
              <w:rPr>
                <w:b/>
                <w:sz w:val="20"/>
              </w:rPr>
            </w:pPr>
            <w:r>
              <w:rPr>
                <w:b/>
                <w:spacing w:val="-10"/>
                <w:sz w:val="20"/>
              </w:rPr>
              <w:t>3</w:t>
            </w:r>
          </w:p>
        </w:tc>
        <w:tc>
          <w:tcPr>
            <w:tcW w:w="1005" w:type="dxa"/>
          </w:tcPr>
          <w:p>
            <w:pPr>
              <w:pStyle w:val="TableParagraph"/>
              <w:spacing w:line="221" w:lineRule="exact"/>
              <w:ind w:right="290"/>
              <w:jc w:val="right"/>
              <w:rPr>
                <w:sz w:val="20"/>
              </w:rPr>
            </w:pPr>
            <w:r>
              <w:rPr>
                <w:spacing w:val="-5"/>
                <w:sz w:val="20"/>
              </w:rPr>
              <w:t>Üst</w:t>
            </w:r>
          </w:p>
        </w:tc>
        <w:tc>
          <w:tcPr>
            <w:tcW w:w="851" w:type="dxa"/>
          </w:tcPr>
          <w:p>
            <w:pPr>
              <w:pStyle w:val="TableParagraph"/>
              <w:spacing w:line="221" w:lineRule="exact"/>
              <w:ind w:left="3" w:right="49"/>
              <w:jc w:val="center"/>
              <w:rPr>
                <w:sz w:val="20"/>
              </w:rPr>
            </w:pPr>
            <w:r>
              <w:rPr>
                <w:spacing w:val="-5"/>
                <w:sz w:val="20"/>
              </w:rPr>
              <w:t>14</w:t>
            </w:r>
          </w:p>
        </w:tc>
        <w:tc>
          <w:tcPr>
            <w:tcW w:w="1293" w:type="dxa"/>
          </w:tcPr>
          <w:p>
            <w:pPr>
              <w:pStyle w:val="TableParagraph"/>
              <w:spacing w:line="221" w:lineRule="exact"/>
              <w:ind w:left="341"/>
              <w:rPr>
                <w:sz w:val="20"/>
              </w:rPr>
            </w:pPr>
            <w:r>
              <w:rPr>
                <w:spacing w:val="-4"/>
                <w:sz w:val="20"/>
              </w:rPr>
              <w:t>3,71</w:t>
            </w:r>
          </w:p>
        </w:tc>
        <w:tc>
          <w:tcPr>
            <w:tcW w:w="1065" w:type="dxa"/>
          </w:tcPr>
          <w:p>
            <w:pPr>
              <w:pStyle w:val="TableParagraph"/>
              <w:spacing w:line="221" w:lineRule="exact"/>
              <w:ind w:right="102"/>
              <w:jc w:val="center"/>
              <w:rPr>
                <w:sz w:val="20"/>
              </w:rPr>
            </w:pPr>
            <w:r>
              <w:rPr>
                <w:spacing w:val="-4"/>
                <w:sz w:val="20"/>
              </w:rPr>
              <w:t>,611</w:t>
            </w:r>
          </w:p>
        </w:tc>
        <w:tc>
          <w:tcPr>
            <w:tcW w:w="1206" w:type="dxa"/>
          </w:tcPr>
          <w:p>
            <w:pPr>
              <w:pStyle w:val="TableParagraph"/>
              <w:spacing w:line="221" w:lineRule="exact"/>
              <w:ind w:left="29" w:right="55"/>
              <w:jc w:val="center"/>
              <w:rPr>
                <w:sz w:val="20"/>
              </w:rPr>
            </w:pPr>
            <w:r>
              <w:rPr>
                <w:spacing w:val="-4"/>
                <w:sz w:val="20"/>
              </w:rPr>
              <w:t>4,12</w:t>
            </w:r>
          </w:p>
        </w:tc>
        <w:tc>
          <w:tcPr>
            <w:tcW w:w="1147" w:type="dxa"/>
          </w:tcPr>
          <w:p>
            <w:pPr>
              <w:pStyle w:val="TableParagraph"/>
              <w:spacing w:line="221" w:lineRule="exact"/>
              <w:ind w:left="4" w:right="56"/>
              <w:jc w:val="center"/>
              <w:rPr>
                <w:sz w:val="20"/>
              </w:rPr>
            </w:pPr>
            <w:r>
              <w:rPr>
                <w:spacing w:val="-5"/>
                <w:sz w:val="20"/>
              </w:rPr>
              <w:t>26</w:t>
            </w:r>
          </w:p>
        </w:tc>
        <w:tc>
          <w:tcPr>
            <w:tcW w:w="1512" w:type="dxa"/>
          </w:tcPr>
          <w:p>
            <w:pPr>
              <w:pStyle w:val="TableParagraph"/>
              <w:spacing w:line="221" w:lineRule="exact"/>
              <w:ind w:right="19"/>
              <w:jc w:val="center"/>
              <w:rPr>
                <w:sz w:val="20"/>
              </w:rPr>
            </w:pPr>
            <w:r>
              <w:rPr>
                <w:spacing w:val="-2"/>
                <w:sz w:val="20"/>
              </w:rPr>
              <w:t>.000*</w:t>
            </w:r>
          </w:p>
        </w:tc>
      </w:tr>
      <w:tr>
        <w:trPr>
          <w:trHeight w:val="241" w:hRule="atLeast"/>
        </w:trPr>
        <w:tc>
          <w:tcPr>
            <w:tcW w:w="692" w:type="dxa"/>
          </w:tcPr>
          <w:p>
            <w:pPr>
              <w:pStyle w:val="TableParagraph"/>
              <w:rPr>
                <w:rFonts w:ascii="Times New Roman"/>
                <w:sz w:val="16"/>
              </w:rPr>
            </w:pPr>
          </w:p>
        </w:tc>
        <w:tc>
          <w:tcPr>
            <w:tcW w:w="1005" w:type="dxa"/>
          </w:tcPr>
          <w:p>
            <w:pPr>
              <w:pStyle w:val="TableParagraph"/>
              <w:spacing w:line="221" w:lineRule="exact"/>
              <w:ind w:right="318"/>
              <w:jc w:val="right"/>
              <w:rPr>
                <w:sz w:val="20"/>
              </w:rPr>
            </w:pPr>
            <w:r>
              <w:rPr>
                <w:spacing w:val="-5"/>
                <w:sz w:val="20"/>
              </w:rPr>
              <w:t>Alt</w:t>
            </w:r>
          </w:p>
        </w:tc>
        <w:tc>
          <w:tcPr>
            <w:tcW w:w="851" w:type="dxa"/>
          </w:tcPr>
          <w:p>
            <w:pPr>
              <w:pStyle w:val="TableParagraph"/>
              <w:spacing w:line="221" w:lineRule="exact"/>
              <w:ind w:left="3" w:right="49"/>
              <w:jc w:val="center"/>
              <w:rPr>
                <w:sz w:val="20"/>
              </w:rPr>
            </w:pPr>
            <w:r>
              <w:rPr>
                <w:spacing w:val="-5"/>
                <w:sz w:val="20"/>
              </w:rPr>
              <w:t>14</w:t>
            </w:r>
          </w:p>
        </w:tc>
        <w:tc>
          <w:tcPr>
            <w:tcW w:w="1293" w:type="dxa"/>
          </w:tcPr>
          <w:p>
            <w:pPr>
              <w:pStyle w:val="TableParagraph"/>
              <w:spacing w:line="221" w:lineRule="exact"/>
              <w:ind w:left="341"/>
              <w:rPr>
                <w:sz w:val="20"/>
              </w:rPr>
            </w:pPr>
            <w:r>
              <w:rPr>
                <w:spacing w:val="-4"/>
                <w:sz w:val="20"/>
              </w:rPr>
              <w:t>2,78</w:t>
            </w:r>
          </w:p>
        </w:tc>
        <w:tc>
          <w:tcPr>
            <w:tcW w:w="1065" w:type="dxa"/>
          </w:tcPr>
          <w:p>
            <w:pPr>
              <w:pStyle w:val="TableParagraph"/>
              <w:spacing w:line="221" w:lineRule="exact"/>
              <w:ind w:right="102"/>
              <w:jc w:val="center"/>
              <w:rPr>
                <w:sz w:val="20"/>
              </w:rPr>
            </w:pPr>
            <w:r>
              <w:rPr>
                <w:spacing w:val="-4"/>
                <w:sz w:val="20"/>
              </w:rPr>
              <w:t>,578</w:t>
            </w:r>
          </w:p>
        </w:tc>
        <w:tc>
          <w:tcPr>
            <w:tcW w:w="1206" w:type="dxa"/>
          </w:tcPr>
          <w:p>
            <w:pPr>
              <w:pStyle w:val="TableParagraph"/>
              <w:rPr>
                <w:rFonts w:ascii="Times New Roman"/>
                <w:sz w:val="16"/>
              </w:rPr>
            </w:pPr>
          </w:p>
        </w:tc>
        <w:tc>
          <w:tcPr>
            <w:tcW w:w="1147" w:type="dxa"/>
          </w:tcPr>
          <w:p>
            <w:pPr>
              <w:pStyle w:val="TableParagraph"/>
              <w:rPr>
                <w:rFonts w:ascii="Times New Roman"/>
                <w:sz w:val="16"/>
              </w:rPr>
            </w:pPr>
          </w:p>
        </w:tc>
        <w:tc>
          <w:tcPr>
            <w:tcW w:w="1512" w:type="dxa"/>
          </w:tcPr>
          <w:p>
            <w:pPr>
              <w:pStyle w:val="TableParagraph"/>
              <w:rPr>
                <w:rFonts w:ascii="Times New Roman"/>
                <w:sz w:val="16"/>
              </w:rPr>
            </w:pPr>
          </w:p>
        </w:tc>
      </w:tr>
      <w:tr>
        <w:trPr>
          <w:trHeight w:val="241" w:hRule="atLeast"/>
        </w:trPr>
        <w:tc>
          <w:tcPr>
            <w:tcW w:w="692" w:type="dxa"/>
          </w:tcPr>
          <w:p>
            <w:pPr>
              <w:pStyle w:val="TableParagraph"/>
              <w:spacing w:line="221" w:lineRule="exact"/>
              <w:ind w:left="63"/>
              <w:jc w:val="center"/>
              <w:rPr>
                <w:b/>
                <w:sz w:val="20"/>
              </w:rPr>
            </w:pPr>
            <w:r>
              <w:rPr>
                <w:b/>
                <w:spacing w:val="-10"/>
                <w:sz w:val="20"/>
              </w:rPr>
              <w:t>4</w:t>
            </w:r>
          </w:p>
        </w:tc>
        <w:tc>
          <w:tcPr>
            <w:tcW w:w="1005" w:type="dxa"/>
          </w:tcPr>
          <w:p>
            <w:pPr>
              <w:pStyle w:val="TableParagraph"/>
              <w:spacing w:line="221" w:lineRule="exact"/>
              <w:ind w:right="290"/>
              <w:jc w:val="right"/>
              <w:rPr>
                <w:sz w:val="20"/>
              </w:rPr>
            </w:pPr>
            <w:r>
              <w:rPr>
                <w:spacing w:val="-5"/>
                <w:sz w:val="20"/>
              </w:rPr>
              <w:t>Üst</w:t>
            </w:r>
          </w:p>
        </w:tc>
        <w:tc>
          <w:tcPr>
            <w:tcW w:w="851" w:type="dxa"/>
          </w:tcPr>
          <w:p>
            <w:pPr>
              <w:pStyle w:val="TableParagraph"/>
              <w:spacing w:line="221" w:lineRule="exact"/>
              <w:ind w:left="3" w:right="49"/>
              <w:jc w:val="center"/>
              <w:rPr>
                <w:sz w:val="20"/>
              </w:rPr>
            </w:pPr>
            <w:r>
              <w:rPr>
                <w:spacing w:val="-5"/>
                <w:sz w:val="20"/>
              </w:rPr>
              <w:t>14</w:t>
            </w:r>
          </w:p>
        </w:tc>
        <w:tc>
          <w:tcPr>
            <w:tcW w:w="1293" w:type="dxa"/>
          </w:tcPr>
          <w:p>
            <w:pPr>
              <w:pStyle w:val="TableParagraph"/>
              <w:spacing w:line="221" w:lineRule="exact"/>
              <w:ind w:left="341"/>
              <w:rPr>
                <w:sz w:val="20"/>
              </w:rPr>
            </w:pPr>
            <w:r>
              <w:rPr>
                <w:spacing w:val="-4"/>
                <w:sz w:val="20"/>
              </w:rPr>
              <w:t>3,78</w:t>
            </w:r>
          </w:p>
        </w:tc>
        <w:tc>
          <w:tcPr>
            <w:tcW w:w="1065" w:type="dxa"/>
          </w:tcPr>
          <w:p>
            <w:pPr>
              <w:pStyle w:val="TableParagraph"/>
              <w:spacing w:line="221" w:lineRule="exact"/>
              <w:ind w:right="102"/>
              <w:jc w:val="center"/>
              <w:rPr>
                <w:sz w:val="20"/>
              </w:rPr>
            </w:pPr>
            <w:r>
              <w:rPr>
                <w:spacing w:val="-4"/>
                <w:sz w:val="20"/>
              </w:rPr>
              <w:t>,578</w:t>
            </w:r>
          </w:p>
        </w:tc>
        <w:tc>
          <w:tcPr>
            <w:tcW w:w="1206" w:type="dxa"/>
          </w:tcPr>
          <w:p>
            <w:pPr>
              <w:pStyle w:val="TableParagraph"/>
              <w:spacing w:line="221" w:lineRule="exact"/>
              <w:ind w:left="29" w:right="55"/>
              <w:jc w:val="center"/>
              <w:rPr>
                <w:sz w:val="20"/>
              </w:rPr>
            </w:pPr>
            <w:r>
              <w:rPr>
                <w:spacing w:val="-4"/>
                <w:sz w:val="20"/>
              </w:rPr>
              <w:t>5,03</w:t>
            </w:r>
          </w:p>
        </w:tc>
        <w:tc>
          <w:tcPr>
            <w:tcW w:w="1147" w:type="dxa"/>
          </w:tcPr>
          <w:p>
            <w:pPr>
              <w:pStyle w:val="TableParagraph"/>
              <w:spacing w:line="221" w:lineRule="exact"/>
              <w:ind w:left="4" w:right="56"/>
              <w:jc w:val="center"/>
              <w:rPr>
                <w:sz w:val="20"/>
              </w:rPr>
            </w:pPr>
            <w:r>
              <w:rPr>
                <w:spacing w:val="-5"/>
                <w:sz w:val="20"/>
              </w:rPr>
              <w:t>26</w:t>
            </w:r>
          </w:p>
        </w:tc>
        <w:tc>
          <w:tcPr>
            <w:tcW w:w="1512" w:type="dxa"/>
          </w:tcPr>
          <w:p>
            <w:pPr>
              <w:pStyle w:val="TableParagraph"/>
              <w:spacing w:line="221" w:lineRule="exact"/>
              <w:ind w:right="19"/>
              <w:jc w:val="center"/>
              <w:rPr>
                <w:sz w:val="20"/>
              </w:rPr>
            </w:pPr>
            <w:r>
              <w:rPr>
                <w:spacing w:val="-2"/>
                <w:sz w:val="20"/>
              </w:rPr>
              <w:t>.000*</w:t>
            </w:r>
          </w:p>
        </w:tc>
      </w:tr>
      <w:tr>
        <w:trPr>
          <w:trHeight w:val="241" w:hRule="atLeast"/>
        </w:trPr>
        <w:tc>
          <w:tcPr>
            <w:tcW w:w="692" w:type="dxa"/>
          </w:tcPr>
          <w:p>
            <w:pPr>
              <w:pStyle w:val="TableParagraph"/>
              <w:rPr>
                <w:rFonts w:ascii="Times New Roman"/>
                <w:sz w:val="16"/>
              </w:rPr>
            </w:pPr>
          </w:p>
        </w:tc>
        <w:tc>
          <w:tcPr>
            <w:tcW w:w="1005" w:type="dxa"/>
          </w:tcPr>
          <w:p>
            <w:pPr>
              <w:pStyle w:val="TableParagraph"/>
              <w:spacing w:line="221" w:lineRule="exact"/>
              <w:ind w:right="318"/>
              <w:jc w:val="right"/>
              <w:rPr>
                <w:sz w:val="20"/>
              </w:rPr>
            </w:pPr>
            <w:r>
              <w:rPr>
                <w:spacing w:val="-5"/>
                <w:sz w:val="20"/>
              </w:rPr>
              <w:t>Alt</w:t>
            </w:r>
          </w:p>
        </w:tc>
        <w:tc>
          <w:tcPr>
            <w:tcW w:w="851" w:type="dxa"/>
          </w:tcPr>
          <w:p>
            <w:pPr>
              <w:pStyle w:val="TableParagraph"/>
              <w:spacing w:line="221" w:lineRule="exact"/>
              <w:ind w:left="3" w:right="49"/>
              <w:jc w:val="center"/>
              <w:rPr>
                <w:sz w:val="20"/>
              </w:rPr>
            </w:pPr>
            <w:r>
              <w:rPr>
                <w:spacing w:val="-5"/>
                <w:sz w:val="20"/>
              </w:rPr>
              <w:t>14</w:t>
            </w:r>
          </w:p>
        </w:tc>
        <w:tc>
          <w:tcPr>
            <w:tcW w:w="1293" w:type="dxa"/>
          </w:tcPr>
          <w:p>
            <w:pPr>
              <w:pStyle w:val="TableParagraph"/>
              <w:spacing w:line="221" w:lineRule="exact"/>
              <w:ind w:left="341"/>
              <w:rPr>
                <w:sz w:val="20"/>
              </w:rPr>
            </w:pPr>
            <w:r>
              <w:rPr>
                <w:spacing w:val="-4"/>
                <w:sz w:val="20"/>
              </w:rPr>
              <w:t>2,92</w:t>
            </w:r>
          </w:p>
        </w:tc>
        <w:tc>
          <w:tcPr>
            <w:tcW w:w="1065" w:type="dxa"/>
          </w:tcPr>
          <w:p>
            <w:pPr>
              <w:pStyle w:val="TableParagraph"/>
              <w:spacing w:line="221" w:lineRule="exact"/>
              <w:ind w:right="102"/>
              <w:jc w:val="center"/>
              <w:rPr>
                <w:sz w:val="20"/>
              </w:rPr>
            </w:pPr>
            <w:r>
              <w:rPr>
                <w:spacing w:val="-4"/>
                <w:sz w:val="20"/>
              </w:rPr>
              <w:t>,267</w:t>
            </w:r>
          </w:p>
        </w:tc>
        <w:tc>
          <w:tcPr>
            <w:tcW w:w="1206" w:type="dxa"/>
          </w:tcPr>
          <w:p>
            <w:pPr>
              <w:pStyle w:val="TableParagraph"/>
              <w:rPr>
                <w:rFonts w:ascii="Times New Roman"/>
                <w:sz w:val="16"/>
              </w:rPr>
            </w:pPr>
          </w:p>
        </w:tc>
        <w:tc>
          <w:tcPr>
            <w:tcW w:w="1147" w:type="dxa"/>
          </w:tcPr>
          <w:p>
            <w:pPr>
              <w:pStyle w:val="TableParagraph"/>
              <w:rPr>
                <w:rFonts w:ascii="Times New Roman"/>
                <w:sz w:val="16"/>
              </w:rPr>
            </w:pPr>
          </w:p>
        </w:tc>
        <w:tc>
          <w:tcPr>
            <w:tcW w:w="1512" w:type="dxa"/>
          </w:tcPr>
          <w:p>
            <w:pPr>
              <w:pStyle w:val="TableParagraph"/>
              <w:rPr>
                <w:rFonts w:ascii="Times New Roman"/>
                <w:sz w:val="16"/>
              </w:rPr>
            </w:pPr>
          </w:p>
        </w:tc>
      </w:tr>
      <w:tr>
        <w:trPr>
          <w:trHeight w:val="241" w:hRule="atLeast"/>
        </w:trPr>
        <w:tc>
          <w:tcPr>
            <w:tcW w:w="692" w:type="dxa"/>
          </w:tcPr>
          <w:p>
            <w:pPr>
              <w:pStyle w:val="TableParagraph"/>
              <w:spacing w:line="221" w:lineRule="exact"/>
              <w:ind w:left="63"/>
              <w:jc w:val="center"/>
              <w:rPr>
                <w:b/>
                <w:sz w:val="20"/>
              </w:rPr>
            </w:pPr>
            <w:r>
              <w:rPr>
                <w:b/>
                <w:spacing w:val="-10"/>
                <w:sz w:val="20"/>
              </w:rPr>
              <w:t>5</w:t>
            </w:r>
          </w:p>
        </w:tc>
        <w:tc>
          <w:tcPr>
            <w:tcW w:w="1005" w:type="dxa"/>
          </w:tcPr>
          <w:p>
            <w:pPr>
              <w:pStyle w:val="TableParagraph"/>
              <w:spacing w:line="221" w:lineRule="exact"/>
              <w:ind w:right="290"/>
              <w:jc w:val="right"/>
              <w:rPr>
                <w:sz w:val="20"/>
              </w:rPr>
            </w:pPr>
            <w:r>
              <w:rPr>
                <w:spacing w:val="-5"/>
                <w:sz w:val="20"/>
              </w:rPr>
              <w:t>Üst</w:t>
            </w:r>
          </w:p>
        </w:tc>
        <w:tc>
          <w:tcPr>
            <w:tcW w:w="851" w:type="dxa"/>
          </w:tcPr>
          <w:p>
            <w:pPr>
              <w:pStyle w:val="TableParagraph"/>
              <w:spacing w:line="221" w:lineRule="exact"/>
              <w:ind w:left="3" w:right="49"/>
              <w:jc w:val="center"/>
              <w:rPr>
                <w:sz w:val="20"/>
              </w:rPr>
            </w:pPr>
            <w:r>
              <w:rPr>
                <w:spacing w:val="-5"/>
                <w:sz w:val="20"/>
              </w:rPr>
              <w:t>14</w:t>
            </w:r>
          </w:p>
        </w:tc>
        <w:tc>
          <w:tcPr>
            <w:tcW w:w="1293" w:type="dxa"/>
          </w:tcPr>
          <w:p>
            <w:pPr>
              <w:pStyle w:val="TableParagraph"/>
              <w:spacing w:line="221" w:lineRule="exact"/>
              <w:ind w:left="341"/>
              <w:rPr>
                <w:sz w:val="20"/>
              </w:rPr>
            </w:pPr>
            <w:r>
              <w:rPr>
                <w:spacing w:val="-4"/>
                <w:sz w:val="20"/>
              </w:rPr>
              <w:t>3,85</w:t>
            </w:r>
          </w:p>
        </w:tc>
        <w:tc>
          <w:tcPr>
            <w:tcW w:w="1065" w:type="dxa"/>
          </w:tcPr>
          <w:p>
            <w:pPr>
              <w:pStyle w:val="TableParagraph"/>
              <w:spacing w:line="221" w:lineRule="exact"/>
              <w:ind w:right="102"/>
              <w:jc w:val="center"/>
              <w:rPr>
                <w:sz w:val="20"/>
              </w:rPr>
            </w:pPr>
            <w:r>
              <w:rPr>
                <w:spacing w:val="-4"/>
                <w:sz w:val="20"/>
              </w:rPr>
              <w:t>,534</w:t>
            </w:r>
          </w:p>
        </w:tc>
        <w:tc>
          <w:tcPr>
            <w:tcW w:w="1206" w:type="dxa"/>
          </w:tcPr>
          <w:p>
            <w:pPr>
              <w:pStyle w:val="TableParagraph"/>
              <w:spacing w:line="221" w:lineRule="exact"/>
              <w:ind w:left="29" w:right="55"/>
              <w:jc w:val="center"/>
              <w:rPr>
                <w:sz w:val="20"/>
              </w:rPr>
            </w:pPr>
            <w:r>
              <w:rPr>
                <w:spacing w:val="-4"/>
                <w:sz w:val="20"/>
              </w:rPr>
              <w:t>4,13</w:t>
            </w:r>
          </w:p>
        </w:tc>
        <w:tc>
          <w:tcPr>
            <w:tcW w:w="1147" w:type="dxa"/>
          </w:tcPr>
          <w:p>
            <w:pPr>
              <w:pStyle w:val="TableParagraph"/>
              <w:spacing w:line="221" w:lineRule="exact"/>
              <w:ind w:left="4" w:right="56"/>
              <w:jc w:val="center"/>
              <w:rPr>
                <w:sz w:val="20"/>
              </w:rPr>
            </w:pPr>
            <w:r>
              <w:rPr>
                <w:spacing w:val="-5"/>
                <w:sz w:val="20"/>
              </w:rPr>
              <w:t>26</w:t>
            </w:r>
          </w:p>
        </w:tc>
        <w:tc>
          <w:tcPr>
            <w:tcW w:w="1512" w:type="dxa"/>
          </w:tcPr>
          <w:p>
            <w:pPr>
              <w:pStyle w:val="TableParagraph"/>
              <w:spacing w:line="221" w:lineRule="exact"/>
              <w:ind w:right="19"/>
              <w:jc w:val="center"/>
              <w:rPr>
                <w:sz w:val="20"/>
              </w:rPr>
            </w:pPr>
            <w:r>
              <w:rPr>
                <w:spacing w:val="-2"/>
                <w:sz w:val="20"/>
              </w:rPr>
              <w:t>.000*</w:t>
            </w:r>
          </w:p>
        </w:tc>
      </w:tr>
      <w:tr>
        <w:trPr>
          <w:trHeight w:val="241" w:hRule="atLeast"/>
        </w:trPr>
        <w:tc>
          <w:tcPr>
            <w:tcW w:w="692" w:type="dxa"/>
          </w:tcPr>
          <w:p>
            <w:pPr>
              <w:pStyle w:val="TableParagraph"/>
              <w:rPr>
                <w:rFonts w:ascii="Times New Roman"/>
                <w:sz w:val="16"/>
              </w:rPr>
            </w:pPr>
          </w:p>
        </w:tc>
        <w:tc>
          <w:tcPr>
            <w:tcW w:w="1005" w:type="dxa"/>
          </w:tcPr>
          <w:p>
            <w:pPr>
              <w:pStyle w:val="TableParagraph"/>
              <w:spacing w:line="221" w:lineRule="exact"/>
              <w:ind w:right="318"/>
              <w:jc w:val="right"/>
              <w:rPr>
                <w:sz w:val="20"/>
              </w:rPr>
            </w:pPr>
            <w:r>
              <w:rPr>
                <w:spacing w:val="-5"/>
                <w:sz w:val="20"/>
              </w:rPr>
              <w:t>Alt</w:t>
            </w:r>
          </w:p>
        </w:tc>
        <w:tc>
          <w:tcPr>
            <w:tcW w:w="851" w:type="dxa"/>
          </w:tcPr>
          <w:p>
            <w:pPr>
              <w:pStyle w:val="TableParagraph"/>
              <w:spacing w:line="221" w:lineRule="exact"/>
              <w:ind w:left="3" w:right="49"/>
              <w:jc w:val="center"/>
              <w:rPr>
                <w:sz w:val="20"/>
              </w:rPr>
            </w:pPr>
            <w:r>
              <w:rPr>
                <w:spacing w:val="-5"/>
                <w:sz w:val="20"/>
              </w:rPr>
              <w:t>14</w:t>
            </w:r>
          </w:p>
        </w:tc>
        <w:tc>
          <w:tcPr>
            <w:tcW w:w="1293" w:type="dxa"/>
          </w:tcPr>
          <w:p>
            <w:pPr>
              <w:pStyle w:val="TableParagraph"/>
              <w:spacing w:line="221" w:lineRule="exact"/>
              <w:ind w:left="341"/>
              <w:rPr>
                <w:sz w:val="20"/>
              </w:rPr>
            </w:pPr>
            <w:r>
              <w:rPr>
                <w:spacing w:val="-4"/>
                <w:sz w:val="20"/>
              </w:rPr>
              <w:t>3,14</w:t>
            </w:r>
          </w:p>
        </w:tc>
        <w:tc>
          <w:tcPr>
            <w:tcW w:w="1065" w:type="dxa"/>
          </w:tcPr>
          <w:p>
            <w:pPr>
              <w:pStyle w:val="TableParagraph"/>
              <w:spacing w:line="221" w:lineRule="exact"/>
              <w:ind w:right="102"/>
              <w:jc w:val="center"/>
              <w:rPr>
                <w:sz w:val="20"/>
              </w:rPr>
            </w:pPr>
            <w:r>
              <w:rPr>
                <w:spacing w:val="-4"/>
                <w:sz w:val="20"/>
              </w:rPr>
              <w:t>,363</w:t>
            </w:r>
          </w:p>
        </w:tc>
        <w:tc>
          <w:tcPr>
            <w:tcW w:w="1206" w:type="dxa"/>
          </w:tcPr>
          <w:p>
            <w:pPr>
              <w:pStyle w:val="TableParagraph"/>
              <w:rPr>
                <w:rFonts w:ascii="Times New Roman"/>
                <w:sz w:val="16"/>
              </w:rPr>
            </w:pPr>
          </w:p>
        </w:tc>
        <w:tc>
          <w:tcPr>
            <w:tcW w:w="1147" w:type="dxa"/>
          </w:tcPr>
          <w:p>
            <w:pPr>
              <w:pStyle w:val="TableParagraph"/>
              <w:rPr>
                <w:rFonts w:ascii="Times New Roman"/>
                <w:sz w:val="16"/>
              </w:rPr>
            </w:pPr>
          </w:p>
        </w:tc>
        <w:tc>
          <w:tcPr>
            <w:tcW w:w="1512" w:type="dxa"/>
          </w:tcPr>
          <w:p>
            <w:pPr>
              <w:pStyle w:val="TableParagraph"/>
              <w:rPr>
                <w:rFonts w:ascii="Times New Roman"/>
                <w:sz w:val="16"/>
              </w:rPr>
            </w:pPr>
          </w:p>
        </w:tc>
      </w:tr>
      <w:tr>
        <w:trPr>
          <w:trHeight w:val="242" w:hRule="atLeast"/>
        </w:trPr>
        <w:tc>
          <w:tcPr>
            <w:tcW w:w="692" w:type="dxa"/>
          </w:tcPr>
          <w:p>
            <w:pPr>
              <w:pStyle w:val="TableParagraph"/>
              <w:spacing w:line="222" w:lineRule="exact"/>
              <w:ind w:left="63"/>
              <w:jc w:val="center"/>
              <w:rPr>
                <w:b/>
                <w:sz w:val="20"/>
              </w:rPr>
            </w:pPr>
            <w:r>
              <w:rPr>
                <w:b/>
                <w:spacing w:val="-10"/>
                <w:sz w:val="20"/>
              </w:rPr>
              <w:t>6</w:t>
            </w:r>
          </w:p>
        </w:tc>
        <w:tc>
          <w:tcPr>
            <w:tcW w:w="1005" w:type="dxa"/>
          </w:tcPr>
          <w:p>
            <w:pPr>
              <w:pStyle w:val="TableParagraph"/>
              <w:spacing w:line="222" w:lineRule="exact"/>
              <w:ind w:right="290"/>
              <w:jc w:val="right"/>
              <w:rPr>
                <w:sz w:val="20"/>
              </w:rPr>
            </w:pPr>
            <w:r>
              <w:rPr>
                <w:spacing w:val="-5"/>
                <w:sz w:val="20"/>
              </w:rPr>
              <w:t>Üst</w:t>
            </w:r>
          </w:p>
        </w:tc>
        <w:tc>
          <w:tcPr>
            <w:tcW w:w="851" w:type="dxa"/>
          </w:tcPr>
          <w:p>
            <w:pPr>
              <w:pStyle w:val="TableParagraph"/>
              <w:spacing w:line="222" w:lineRule="exact"/>
              <w:ind w:left="3" w:right="49"/>
              <w:jc w:val="center"/>
              <w:rPr>
                <w:sz w:val="20"/>
              </w:rPr>
            </w:pPr>
            <w:r>
              <w:rPr>
                <w:spacing w:val="-5"/>
                <w:sz w:val="20"/>
              </w:rPr>
              <w:t>14</w:t>
            </w:r>
          </w:p>
        </w:tc>
        <w:tc>
          <w:tcPr>
            <w:tcW w:w="1293" w:type="dxa"/>
          </w:tcPr>
          <w:p>
            <w:pPr>
              <w:pStyle w:val="TableParagraph"/>
              <w:spacing w:line="222" w:lineRule="exact"/>
              <w:ind w:left="341"/>
              <w:rPr>
                <w:sz w:val="20"/>
              </w:rPr>
            </w:pPr>
            <w:r>
              <w:rPr>
                <w:spacing w:val="-4"/>
                <w:sz w:val="20"/>
              </w:rPr>
              <w:t>3,85</w:t>
            </w:r>
          </w:p>
        </w:tc>
        <w:tc>
          <w:tcPr>
            <w:tcW w:w="1065" w:type="dxa"/>
          </w:tcPr>
          <w:p>
            <w:pPr>
              <w:pStyle w:val="TableParagraph"/>
              <w:spacing w:line="222" w:lineRule="exact"/>
              <w:ind w:right="102"/>
              <w:jc w:val="center"/>
              <w:rPr>
                <w:sz w:val="20"/>
              </w:rPr>
            </w:pPr>
            <w:r>
              <w:rPr>
                <w:spacing w:val="-4"/>
                <w:sz w:val="20"/>
              </w:rPr>
              <w:t>,662</w:t>
            </w:r>
          </w:p>
        </w:tc>
        <w:tc>
          <w:tcPr>
            <w:tcW w:w="1206" w:type="dxa"/>
          </w:tcPr>
          <w:p>
            <w:pPr>
              <w:pStyle w:val="TableParagraph"/>
              <w:spacing w:line="222" w:lineRule="exact"/>
              <w:ind w:left="29" w:right="55"/>
              <w:jc w:val="center"/>
              <w:rPr>
                <w:sz w:val="20"/>
              </w:rPr>
            </w:pPr>
            <w:r>
              <w:rPr>
                <w:spacing w:val="-4"/>
                <w:sz w:val="20"/>
              </w:rPr>
              <w:t>4,26</w:t>
            </w:r>
          </w:p>
        </w:tc>
        <w:tc>
          <w:tcPr>
            <w:tcW w:w="1147" w:type="dxa"/>
          </w:tcPr>
          <w:p>
            <w:pPr>
              <w:pStyle w:val="TableParagraph"/>
              <w:spacing w:line="222" w:lineRule="exact"/>
              <w:ind w:left="4" w:right="56"/>
              <w:jc w:val="center"/>
              <w:rPr>
                <w:sz w:val="20"/>
              </w:rPr>
            </w:pPr>
            <w:r>
              <w:rPr>
                <w:spacing w:val="-5"/>
                <w:sz w:val="20"/>
              </w:rPr>
              <w:t>26</w:t>
            </w:r>
          </w:p>
        </w:tc>
        <w:tc>
          <w:tcPr>
            <w:tcW w:w="1512" w:type="dxa"/>
          </w:tcPr>
          <w:p>
            <w:pPr>
              <w:pStyle w:val="TableParagraph"/>
              <w:spacing w:line="222" w:lineRule="exact"/>
              <w:ind w:right="19"/>
              <w:jc w:val="center"/>
              <w:rPr>
                <w:sz w:val="20"/>
              </w:rPr>
            </w:pPr>
            <w:r>
              <w:rPr>
                <w:spacing w:val="-2"/>
                <w:sz w:val="20"/>
              </w:rPr>
              <w:t>.000*</w:t>
            </w:r>
          </w:p>
        </w:tc>
      </w:tr>
      <w:tr>
        <w:trPr>
          <w:trHeight w:val="241" w:hRule="atLeast"/>
        </w:trPr>
        <w:tc>
          <w:tcPr>
            <w:tcW w:w="692" w:type="dxa"/>
          </w:tcPr>
          <w:p>
            <w:pPr>
              <w:pStyle w:val="TableParagraph"/>
              <w:rPr>
                <w:rFonts w:ascii="Times New Roman"/>
                <w:sz w:val="16"/>
              </w:rPr>
            </w:pPr>
          </w:p>
        </w:tc>
        <w:tc>
          <w:tcPr>
            <w:tcW w:w="1005" w:type="dxa"/>
          </w:tcPr>
          <w:p>
            <w:pPr>
              <w:pStyle w:val="TableParagraph"/>
              <w:spacing w:line="221" w:lineRule="exact"/>
              <w:ind w:right="318"/>
              <w:jc w:val="right"/>
              <w:rPr>
                <w:sz w:val="20"/>
              </w:rPr>
            </w:pPr>
            <w:r>
              <w:rPr>
                <w:spacing w:val="-5"/>
                <w:sz w:val="20"/>
              </w:rPr>
              <w:t>Alt</w:t>
            </w:r>
          </w:p>
        </w:tc>
        <w:tc>
          <w:tcPr>
            <w:tcW w:w="851" w:type="dxa"/>
          </w:tcPr>
          <w:p>
            <w:pPr>
              <w:pStyle w:val="TableParagraph"/>
              <w:spacing w:line="221" w:lineRule="exact"/>
              <w:ind w:left="3" w:right="49"/>
              <w:jc w:val="center"/>
              <w:rPr>
                <w:sz w:val="20"/>
              </w:rPr>
            </w:pPr>
            <w:r>
              <w:rPr>
                <w:spacing w:val="-5"/>
                <w:sz w:val="20"/>
              </w:rPr>
              <w:t>14</w:t>
            </w:r>
          </w:p>
        </w:tc>
        <w:tc>
          <w:tcPr>
            <w:tcW w:w="1293" w:type="dxa"/>
          </w:tcPr>
          <w:p>
            <w:pPr>
              <w:pStyle w:val="TableParagraph"/>
              <w:spacing w:line="221" w:lineRule="exact"/>
              <w:ind w:left="341"/>
              <w:rPr>
                <w:sz w:val="20"/>
              </w:rPr>
            </w:pPr>
            <w:r>
              <w:rPr>
                <w:spacing w:val="-4"/>
                <w:sz w:val="20"/>
              </w:rPr>
              <w:t>2,92</w:t>
            </w:r>
          </w:p>
        </w:tc>
        <w:tc>
          <w:tcPr>
            <w:tcW w:w="1065" w:type="dxa"/>
          </w:tcPr>
          <w:p>
            <w:pPr>
              <w:pStyle w:val="TableParagraph"/>
              <w:spacing w:line="221" w:lineRule="exact"/>
              <w:ind w:right="102"/>
              <w:jc w:val="center"/>
              <w:rPr>
                <w:sz w:val="20"/>
              </w:rPr>
            </w:pPr>
            <w:r>
              <w:rPr>
                <w:spacing w:val="-4"/>
                <w:sz w:val="20"/>
              </w:rPr>
              <w:t>,474</w:t>
            </w:r>
          </w:p>
        </w:tc>
        <w:tc>
          <w:tcPr>
            <w:tcW w:w="1206" w:type="dxa"/>
          </w:tcPr>
          <w:p>
            <w:pPr>
              <w:pStyle w:val="TableParagraph"/>
              <w:rPr>
                <w:rFonts w:ascii="Times New Roman"/>
                <w:sz w:val="16"/>
              </w:rPr>
            </w:pPr>
          </w:p>
        </w:tc>
        <w:tc>
          <w:tcPr>
            <w:tcW w:w="1147" w:type="dxa"/>
          </w:tcPr>
          <w:p>
            <w:pPr>
              <w:pStyle w:val="TableParagraph"/>
              <w:rPr>
                <w:rFonts w:ascii="Times New Roman"/>
                <w:sz w:val="16"/>
              </w:rPr>
            </w:pPr>
          </w:p>
        </w:tc>
        <w:tc>
          <w:tcPr>
            <w:tcW w:w="1512" w:type="dxa"/>
          </w:tcPr>
          <w:p>
            <w:pPr>
              <w:pStyle w:val="TableParagraph"/>
              <w:rPr>
                <w:rFonts w:ascii="Times New Roman"/>
                <w:sz w:val="16"/>
              </w:rPr>
            </w:pPr>
          </w:p>
        </w:tc>
      </w:tr>
    </w:tbl>
    <w:p>
      <w:pPr>
        <w:spacing w:after="0"/>
        <w:rPr>
          <w:rFonts w:ascii="Times New Roman"/>
          <w:sz w:val="16"/>
        </w:rPr>
        <w:sectPr>
          <w:type w:val="continuous"/>
          <w:pgSz w:w="11910" w:h="16840"/>
          <w:pgMar w:header="710" w:footer="992" w:top="1960" w:bottom="1180" w:left="1300" w:right="1300"/>
        </w:sectPr>
      </w:pP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2"/>
        <w:gridCol w:w="820"/>
        <w:gridCol w:w="852"/>
        <w:gridCol w:w="1154"/>
        <w:gridCol w:w="1206"/>
        <w:gridCol w:w="1211"/>
        <w:gridCol w:w="1143"/>
        <w:gridCol w:w="1522"/>
      </w:tblGrid>
      <w:tr>
        <w:trPr>
          <w:trHeight w:val="241" w:hRule="atLeast"/>
        </w:trPr>
        <w:tc>
          <w:tcPr>
            <w:tcW w:w="892" w:type="dxa"/>
          </w:tcPr>
          <w:p>
            <w:pPr>
              <w:pStyle w:val="TableParagraph"/>
              <w:spacing w:line="221" w:lineRule="exact"/>
              <w:ind w:right="105"/>
              <w:jc w:val="center"/>
              <w:rPr>
                <w:b/>
                <w:sz w:val="20"/>
              </w:rPr>
            </w:pPr>
            <w:r>
              <w:rPr>
                <w:b/>
                <w:spacing w:val="-10"/>
                <w:sz w:val="20"/>
              </w:rPr>
              <w:t>7</w:t>
            </w:r>
          </w:p>
        </w:tc>
        <w:tc>
          <w:tcPr>
            <w:tcW w:w="820" w:type="dxa"/>
          </w:tcPr>
          <w:p>
            <w:pPr>
              <w:pStyle w:val="TableParagraph"/>
              <w:spacing w:line="221" w:lineRule="exact"/>
              <w:ind w:left="2" w:right="52"/>
              <w:jc w:val="center"/>
              <w:rPr>
                <w:sz w:val="20"/>
              </w:rPr>
            </w:pPr>
            <w:r>
              <w:rPr>
                <w:spacing w:val="-5"/>
                <w:sz w:val="20"/>
              </w:rPr>
              <w:t>Üst</w:t>
            </w:r>
          </w:p>
        </w:tc>
        <w:tc>
          <w:tcPr>
            <w:tcW w:w="852" w:type="dxa"/>
          </w:tcPr>
          <w:p>
            <w:pPr>
              <w:pStyle w:val="TableParagraph"/>
              <w:spacing w:line="221" w:lineRule="exact"/>
              <w:ind w:right="48"/>
              <w:jc w:val="center"/>
              <w:rPr>
                <w:sz w:val="20"/>
              </w:rPr>
            </w:pPr>
            <w:r>
              <w:rPr>
                <w:spacing w:val="-5"/>
                <w:sz w:val="20"/>
              </w:rPr>
              <w:t>14</w:t>
            </w:r>
          </w:p>
        </w:tc>
        <w:tc>
          <w:tcPr>
            <w:tcW w:w="1154" w:type="dxa"/>
          </w:tcPr>
          <w:p>
            <w:pPr>
              <w:pStyle w:val="TableParagraph"/>
              <w:spacing w:line="221" w:lineRule="exact"/>
              <w:ind w:right="85"/>
              <w:jc w:val="center"/>
              <w:rPr>
                <w:sz w:val="20"/>
              </w:rPr>
            </w:pPr>
            <w:r>
              <w:rPr>
                <w:spacing w:val="-4"/>
                <w:sz w:val="20"/>
              </w:rPr>
              <w:t>4,07</w:t>
            </w:r>
          </w:p>
        </w:tc>
        <w:tc>
          <w:tcPr>
            <w:tcW w:w="1206" w:type="dxa"/>
          </w:tcPr>
          <w:p>
            <w:pPr>
              <w:pStyle w:val="TableParagraph"/>
              <w:spacing w:line="221" w:lineRule="exact"/>
              <w:ind w:left="55" w:right="26"/>
              <w:jc w:val="center"/>
              <w:rPr>
                <w:sz w:val="20"/>
              </w:rPr>
            </w:pPr>
            <w:r>
              <w:rPr>
                <w:spacing w:val="-4"/>
                <w:sz w:val="20"/>
              </w:rPr>
              <w:t>,474</w:t>
            </w:r>
          </w:p>
        </w:tc>
        <w:tc>
          <w:tcPr>
            <w:tcW w:w="1211" w:type="dxa"/>
          </w:tcPr>
          <w:p>
            <w:pPr>
              <w:pStyle w:val="TableParagraph"/>
              <w:spacing w:line="221" w:lineRule="exact"/>
              <w:ind w:right="38"/>
              <w:jc w:val="center"/>
              <w:rPr>
                <w:sz w:val="20"/>
              </w:rPr>
            </w:pPr>
            <w:r>
              <w:rPr>
                <w:spacing w:val="-4"/>
                <w:sz w:val="20"/>
              </w:rPr>
              <w:t>2,33</w:t>
            </w:r>
          </w:p>
        </w:tc>
        <w:tc>
          <w:tcPr>
            <w:tcW w:w="1143" w:type="dxa"/>
          </w:tcPr>
          <w:p>
            <w:pPr>
              <w:pStyle w:val="TableParagraph"/>
              <w:spacing w:line="221" w:lineRule="exact"/>
              <w:ind w:right="65"/>
              <w:jc w:val="center"/>
              <w:rPr>
                <w:sz w:val="20"/>
              </w:rPr>
            </w:pPr>
            <w:r>
              <w:rPr>
                <w:spacing w:val="-5"/>
                <w:sz w:val="20"/>
              </w:rPr>
              <w:t>26</w:t>
            </w:r>
          </w:p>
        </w:tc>
        <w:tc>
          <w:tcPr>
            <w:tcW w:w="1522" w:type="dxa"/>
          </w:tcPr>
          <w:p>
            <w:pPr>
              <w:pStyle w:val="TableParagraph"/>
              <w:spacing w:line="221" w:lineRule="exact"/>
              <w:ind w:right="38"/>
              <w:jc w:val="center"/>
              <w:rPr>
                <w:sz w:val="20"/>
              </w:rPr>
            </w:pPr>
            <w:r>
              <w:rPr>
                <w:spacing w:val="-2"/>
                <w:sz w:val="20"/>
              </w:rPr>
              <w:t>.028*</w:t>
            </w:r>
          </w:p>
        </w:tc>
      </w:tr>
      <w:tr>
        <w:trPr>
          <w:trHeight w:val="241" w:hRule="atLeast"/>
        </w:trPr>
        <w:tc>
          <w:tcPr>
            <w:tcW w:w="892" w:type="dxa"/>
          </w:tcPr>
          <w:p>
            <w:pPr>
              <w:pStyle w:val="TableParagraph"/>
              <w:rPr>
                <w:rFonts w:ascii="Times New Roman"/>
                <w:sz w:val="16"/>
              </w:rPr>
            </w:pPr>
          </w:p>
        </w:tc>
        <w:tc>
          <w:tcPr>
            <w:tcW w:w="820" w:type="dxa"/>
          </w:tcPr>
          <w:p>
            <w:pPr>
              <w:pStyle w:val="TableParagraph"/>
              <w:spacing w:line="221" w:lineRule="exact"/>
              <w:ind w:right="52"/>
              <w:jc w:val="center"/>
              <w:rPr>
                <w:sz w:val="20"/>
              </w:rPr>
            </w:pPr>
            <w:r>
              <w:rPr>
                <w:spacing w:val="-5"/>
                <w:sz w:val="20"/>
              </w:rPr>
              <w:t>Alt</w:t>
            </w:r>
          </w:p>
        </w:tc>
        <w:tc>
          <w:tcPr>
            <w:tcW w:w="852" w:type="dxa"/>
          </w:tcPr>
          <w:p>
            <w:pPr>
              <w:pStyle w:val="TableParagraph"/>
              <w:spacing w:line="221" w:lineRule="exact"/>
              <w:ind w:right="48"/>
              <w:jc w:val="center"/>
              <w:rPr>
                <w:sz w:val="20"/>
              </w:rPr>
            </w:pPr>
            <w:r>
              <w:rPr>
                <w:spacing w:val="-5"/>
                <w:sz w:val="20"/>
              </w:rPr>
              <w:t>14</w:t>
            </w:r>
          </w:p>
        </w:tc>
        <w:tc>
          <w:tcPr>
            <w:tcW w:w="1154" w:type="dxa"/>
          </w:tcPr>
          <w:p>
            <w:pPr>
              <w:pStyle w:val="TableParagraph"/>
              <w:spacing w:line="221" w:lineRule="exact"/>
              <w:ind w:right="85"/>
              <w:jc w:val="center"/>
              <w:rPr>
                <w:sz w:val="20"/>
              </w:rPr>
            </w:pPr>
            <w:r>
              <w:rPr>
                <w:spacing w:val="-4"/>
                <w:sz w:val="20"/>
              </w:rPr>
              <w:t>3,64</w:t>
            </w:r>
          </w:p>
        </w:tc>
        <w:tc>
          <w:tcPr>
            <w:tcW w:w="1206" w:type="dxa"/>
          </w:tcPr>
          <w:p>
            <w:pPr>
              <w:pStyle w:val="TableParagraph"/>
              <w:spacing w:line="221" w:lineRule="exact"/>
              <w:ind w:left="55" w:right="26"/>
              <w:jc w:val="center"/>
              <w:rPr>
                <w:sz w:val="20"/>
              </w:rPr>
            </w:pPr>
            <w:r>
              <w:rPr>
                <w:spacing w:val="-4"/>
                <w:sz w:val="20"/>
              </w:rPr>
              <w:t>,497</w:t>
            </w:r>
          </w:p>
        </w:tc>
        <w:tc>
          <w:tcPr>
            <w:tcW w:w="1211" w:type="dxa"/>
          </w:tcPr>
          <w:p>
            <w:pPr>
              <w:pStyle w:val="TableParagraph"/>
              <w:rPr>
                <w:rFonts w:ascii="Times New Roman"/>
                <w:sz w:val="16"/>
              </w:rPr>
            </w:pPr>
          </w:p>
        </w:tc>
        <w:tc>
          <w:tcPr>
            <w:tcW w:w="1143" w:type="dxa"/>
          </w:tcPr>
          <w:p>
            <w:pPr>
              <w:pStyle w:val="TableParagraph"/>
              <w:rPr>
                <w:rFonts w:ascii="Times New Roman"/>
                <w:sz w:val="16"/>
              </w:rPr>
            </w:pPr>
          </w:p>
        </w:tc>
        <w:tc>
          <w:tcPr>
            <w:tcW w:w="1522" w:type="dxa"/>
          </w:tcPr>
          <w:p>
            <w:pPr>
              <w:pStyle w:val="TableParagraph"/>
              <w:rPr>
                <w:rFonts w:ascii="Times New Roman"/>
                <w:sz w:val="16"/>
              </w:rPr>
            </w:pPr>
          </w:p>
        </w:tc>
      </w:tr>
      <w:tr>
        <w:trPr>
          <w:trHeight w:val="241" w:hRule="atLeast"/>
        </w:trPr>
        <w:tc>
          <w:tcPr>
            <w:tcW w:w="892" w:type="dxa"/>
          </w:tcPr>
          <w:p>
            <w:pPr>
              <w:pStyle w:val="TableParagraph"/>
              <w:spacing w:line="221" w:lineRule="exact"/>
              <w:ind w:right="105"/>
              <w:jc w:val="center"/>
              <w:rPr>
                <w:b/>
                <w:sz w:val="20"/>
              </w:rPr>
            </w:pPr>
            <w:r>
              <w:rPr>
                <w:b/>
                <w:spacing w:val="-10"/>
                <w:sz w:val="20"/>
              </w:rPr>
              <w:t>8</w:t>
            </w:r>
          </w:p>
        </w:tc>
        <w:tc>
          <w:tcPr>
            <w:tcW w:w="820" w:type="dxa"/>
          </w:tcPr>
          <w:p>
            <w:pPr>
              <w:pStyle w:val="TableParagraph"/>
              <w:spacing w:line="221" w:lineRule="exact"/>
              <w:ind w:left="2" w:right="52"/>
              <w:jc w:val="center"/>
              <w:rPr>
                <w:sz w:val="20"/>
              </w:rPr>
            </w:pPr>
            <w:r>
              <w:rPr>
                <w:spacing w:val="-5"/>
                <w:sz w:val="20"/>
              </w:rPr>
              <w:t>Üst</w:t>
            </w:r>
          </w:p>
        </w:tc>
        <w:tc>
          <w:tcPr>
            <w:tcW w:w="852" w:type="dxa"/>
          </w:tcPr>
          <w:p>
            <w:pPr>
              <w:pStyle w:val="TableParagraph"/>
              <w:spacing w:line="221" w:lineRule="exact"/>
              <w:ind w:right="48"/>
              <w:jc w:val="center"/>
              <w:rPr>
                <w:sz w:val="20"/>
              </w:rPr>
            </w:pPr>
            <w:r>
              <w:rPr>
                <w:spacing w:val="-5"/>
                <w:sz w:val="20"/>
              </w:rPr>
              <w:t>14</w:t>
            </w:r>
          </w:p>
        </w:tc>
        <w:tc>
          <w:tcPr>
            <w:tcW w:w="1154" w:type="dxa"/>
          </w:tcPr>
          <w:p>
            <w:pPr>
              <w:pStyle w:val="TableParagraph"/>
              <w:spacing w:line="221" w:lineRule="exact"/>
              <w:ind w:right="85"/>
              <w:jc w:val="center"/>
              <w:rPr>
                <w:sz w:val="20"/>
              </w:rPr>
            </w:pPr>
            <w:r>
              <w:rPr>
                <w:spacing w:val="-4"/>
                <w:sz w:val="20"/>
              </w:rPr>
              <w:t>4,21</w:t>
            </w:r>
          </w:p>
        </w:tc>
        <w:tc>
          <w:tcPr>
            <w:tcW w:w="1206" w:type="dxa"/>
          </w:tcPr>
          <w:p>
            <w:pPr>
              <w:pStyle w:val="TableParagraph"/>
              <w:spacing w:line="221" w:lineRule="exact"/>
              <w:ind w:left="55" w:right="26"/>
              <w:jc w:val="center"/>
              <w:rPr>
                <w:sz w:val="20"/>
              </w:rPr>
            </w:pPr>
            <w:r>
              <w:rPr>
                <w:spacing w:val="-4"/>
                <w:sz w:val="20"/>
              </w:rPr>
              <w:t>,578</w:t>
            </w:r>
          </w:p>
        </w:tc>
        <w:tc>
          <w:tcPr>
            <w:tcW w:w="1211" w:type="dxa"/>
          </w:tcPr>
          <w:p>
            <w:pPr>
              <w:pStyle w:val="TableParagraph"/>
              <w:spacing w:line="221" w:lineRule="exact"/>
              <w:ind w:right="38"/>
              <w:jc w:val="center"/>
              <w:rPr>
                <w:sz w:val="20"/>
              </w:rPr>
            </w:pPr>
            <w:r>
              <w:rPr>
                <w:spacing w:val="-4"/>
                <w:sz w:val="20"/>
              </w:rPr>
              <w:t>2,58</w:t>
            </w:r>
          </w:p>
        </w:tc>
        <w:tc>
          <w:tcPr>
            <w:tcW w:w="1143" w:type="dxa"/>
          </w:tcPr>
          <w:p>
            <w:pPr>
              <w:pStyle w:val="TableParagraph"/>
              <w:spacing w:line="221" w:lineRule="exact"/>
              <w:ind w:right="65"/>
              <w:jc w:val="center"/>
              <w:rPr>
                <w:sz w:val="20"/>
              </w:rPr>
            </w:pPr>
            <w:r>
              <w:rPr>
                <w:spacing w:val="-5"/>
                <w:sz w:val="20"/>
              </w:rPr>
              <w:t>26</w:t>
            </w:r>
          </w:p>
        </w:tc>
        <w:tc>
          <w:tcPr>
            <w:tcW w:w="1522" w:type="dxa"/>
          </w:tcPr>
          <w:p>
            <w:pPr>
              <w:pStyle w:val="TableParagraph"/>
              <w:spacing w:line="221" w:lineRule="exact"/>
              <w:ind w:right="38"/>
              <w:jc w:val="center"/>
              <w:rPr>
                <w:sz w:val="20"/>
              </w:rPr>
            </w:pPr>
            <w:r>
              <w:rPr>
                <w:spacing w:val="-2"/>
                <w:sz w:val="20"/>
              </w:rPr>
              <w:t>.016*</w:t>
            </w:r>
          </w:p>
        </w:tc>
      </w:tr>
      <w:tr>
        <w:trPr>
          <w:trHeight w:val="242" w:hRule="atLeast"/>
        </w:trPr>
        <w:tc>
          <w:tcPr>
            <w:tcW w:w="892" w:type="dxa"/>
          </w:tcPr>
          <w:p>
            <w:pPr>
              <w:pStyle w:val="TableParagraph"/>
              <w:rPr>
                <w:rFonts w:ascii="Times New Roman"/>
                <w:sz w:val="16"/>
              </w:rPr>
            </w:pPr>
          </w:p>
        </w:tc>
        <w:tc>
          <w:tcPr>
            <w:tcW w:w="820" w:type="dxa"/>
          </w:tcPr>
          <w:p>
            <w:pPr>
              <w:pStyle w:val="TableParagraph"/>
              <w:spacing w:line="222" w:lineRule="exact"/>
              <w:ind w:right="52"/>
              <w:jc w:val="center"/>
              <w:rPr>
                <w:sz w:val="20"/>
              </w:rPr>
            </w:pPr>
            <w:r>
              <w:rPr>
                <w:spacing w:val="-5"/>
                <w:sz w:val="20"/>
              </w:rPr>
              <w:t>Alt</w:t>
            </w:r>
          </w:p>
        </w:tc>
        <w:tc>
          <w:tcPr>
            <w:tcW w:w="852" w:type="dxa"/>
          </w:tcPr>
          <w:p>
            <w:pPr>
              <w:pStyle w:val="TableParagraph"/>
              <w:spacing w:line="222" w:lineRule="exact"/>
              <w:ind w:right="48"/>
              <w:jc w:val="center"/>
              <w:rPr>
                <w:sz w:val="20"/>
              </w:rPr>
            </w:pPr>
            <w:r>
              <w:rPr>
                <w:spacing w:val="-5"/>
                <w:sz w:val="20"/>
              </w:rPr>
              <w:t>14</w:t>
            </w:r>
          </w:p>
        </w:tc>
        <w:tc>
          <w:tcPr>
            <w:tcW w:w="1154" w:type="dxa"/>
          </w:tcPr>
          <w:p>
            <w:pPr>
              <w:pStyle w:val="TableParagraph"/>
              <w:spacing w:line="222" w:lineRule="exact"/>
              <w:ind w:right="85"/>
              <w:jc w:val="center"/>
              <w:rPr>
                <w:sz w:val="20"/>
              </w:rPr>
            </w:pPr>
            <w:r>
              <w:rPr>
                <w:spacing w:val="-4"/>
                <w:sz w:val="20"/>
              </w:rPr>
              <w:t>3,50</w:t>
            </w:r>
          </w:p>
        </w:tc>
        <w:tc>
          <w:tcPr>
            <w:tcW w:w="1206" w:type="dxa"/>
          </w:tcPr>
          <w:p>
            <w:pPr>
              <w:pStyle w:val="TableParagraph"/>
              <w:spacing w:line="222" w:lineRule="exact"/>
              <w:ind w:left="55" w:right="26"/>
              <w:jc w:val="center"/>
              <w:rPr>
                <w:sz w:val="20"/>
              </w:rPr>
            </w:pPr>
            <w:r>
              <w:rPr>
                <w:spacing w:val="-4"/>
                <w:sz w:val="20"/>
              </w:rPr>
              <w:t>,854</w:t>
            </w:r>
          </w:p>
        </w:tc>
        <w:tc>
          <w:tcPr>
            <w:tcW w:w="1211" w:type="dxa"/>
          </w:tcPr>
          <w:p>
            <w:pPr>
              <w:pStyle w:val="TableParagraph"/>
              <w:rPr>
                <w:rFonts w:ascii="Times New Roman"/>
                <w:sz w:val="16"/>
              </w:rPr>
            </w:pPr>
          </w:p>
        </w:tc>
        <w:tc>
          <w:tcPr>
            <w:tcW w:w="1143" w:type="dxa"/>
          </w:tcPr>
          <w:p>
            <w:pPr>
              <w:pStyle w:val="TableParagraph"/>
              <w:rPr>
                <w:rFonts w:ascii="Times New Roman"/>
                <w:sz w:val="16"/>
              </w:rPr>
            </w:pPr>
          </w:p>
        </w:tc>
        <w:tc>
          <w:tcPr>
            <w:tcW w:w="1522" w:type="dxa"/>
          </w:tcPr>
          <w:p>
            <w:pPr>
              <w:pStyle w:val="TableParagraph"/>
              <w:rPr>
                <w:rFonts w:ascii="Times New Roman"/>
                <w:sz w:val="16"/>
              </w:rPr>
            </w:pPr>
          </w:p>
        </w:tc>
      </w:tr>
      <w:tr>
        <w:trPr>
          <w:trHeight w:val="241" w:hRule="atLeast"/>
        </w:trPr>
        <w:tc>
          <w:tcPr>
            <w:tcW w:w="892" w:type="dxa"/>
          </w:tcPr>
          <w:p>
            <w:pPr>
              <w:pStyle w:val="TableParagraph"/>
              <w:spacing w:line="221" w:lineRule="exact"/>
              <w:ind w:right="105"/>
              <w:jc w:val="center"/>
              <w:rPr>
                <w:b/>
                <w:sz w:val="20"/>
              </w:rPr>
            </w:pPr>
            <w:r>
              <w:rPr>
                <w:b/>
                <w:spacing w:val="-10"/>
                <w:sz w:val="20"/>
              </w:rPr>
              <w:t>9</w:t>
            </w:r>
          </w:p>
        </w:tc>
        <w:tc>
          <w:tcPr>
            <w:tcW w:w="820" w:type="dxa"/>
          </w:tcPr>
          <w:p>
            <w:pPr>
              <w:pStyle w:val="TableParagraph"/>
              <w:spacing w:line="221" w:lineRule="exact"/>
              <w:ind w:left="2" w:right="52"/>
              <w:jc w:val="center"/>
              <w:rPr>
                <w:sz w:val="20"/>
              </w:rPr>
            </w:pPr>
            <w:r>
              <w:rPr>
                <w:spacing w:val="-5"/>
                <w:sz w:val="20"/>
              </w:rPr>
              <w:t>Üst</w:t>
            </w:r>
          </w:p>
        </w:tc>
        <w:tc>
          <w:tcPr>
            <w:tcW w:w="852" w:type="dxa"/>
          </w:tcPr>
          <w:p>
            <w:pPr>
              <w:pStyle w:val="TableParagraph"/>
              <w:spacing w:line="221" w:lineRule="exact"/>
              <w:ind w:right="48"/>
              <w:jc w:val="center"/>
              <w:rPr>
                <w:sz w:val="20"/>
              </w:rPr>
            </w:pPr>
            <w:r>
              <w:rPr>
                <w:spacing w:val="-5"/>
                <w:sz w:val="20"/>
              </w:rPr>
              <w:t>14</w:t>
            </w:r>
          </w:p>
        </w:tc>
        <w:tc>
          <w:tcPr>
            <w:tcW w:w="1154" w:type="dxa"/>
          </w:tcPr>
          <w:p>
            <w:pPr>
              <w:pStyle w:val="TableParagraph"/>
              <w:spacing w:line="221" w:lineRule="exact"/>
              <w:ind w:right="85"/>
              <w:jc w:val="center"/>
              <w:rPr>
                <w:sz w:val="20"/>
              </w:rPr>
            </w:pPr>
            <w:r>
              <w:rPr>
                <w:spacing w:val="-4"/>
                <w:sz w:val="20"/>
              </w:rPr>
              <w:t>3,85</w:t>
            </w:r>
          </w:p>
        </w:tc>
        <w:tc>
          <w:tcPr>
            <w:tcW w:w="1206" w:type="dxa"/>
          </w:tcPr>
          <w:p>
            <w:pPr>
              <w:pStyle w:val="TableParagraph"/>
              <w:spacing w:line="221" w:lineRule="exact"/>
              <w:ind w:left="55" w:right="26"/>
              <w:jc w:val="center"/>
              <w:rPr>
                <w:sz w:val="20"/>
              </w:rPr>
            </w:pPr>
            <w:r>
              <w:rPr>
                <w:spacing w:val="-4"/>
                <w:sz w:val="20"/>
              </w:rPr>
              <w:t>,363</w:t>
            </w:r>
          </w:p>
        </w:tc>
        <w:tc>
          <w:tcPr>
            <w:tcW w:w="1211" w:type="dxa"/>
          </w:tcPr>
          <w:p>
            <w:pPr>
              <w:pStyle w:val="TableParagraph"/>
              <w:spacing w:line="221" w:lineRule="exact"/>
              <w:ind w:right="38"/>
              <w:jc w:val="center"/>
              <w:rPr>
                <w:sz w:val="20"/>
              </w:rPr>
            </w:pPr>
            <w:r>
              <w:rPr>
                <w:spacing w:val="-4"/>
                <w:sz w:val="20"/>
              </w:rPr>
              <w:t>4,91</w:t>
            </w:r>
          </w:p>
        </w:tc>
        <w:tc>
          <w:tcPr>
            <w:tcW w:w="1143" w:type="dxa"/>
          </w:tcPr>
          <w:p>
            <w:pPr>
              <w:pStyle w:val="TableParagraph"/>
              <w:spacing w:line="221" w:lineRule="exact"/>
              <w:ind w:right="65"/>
              <w:jc w:val="center"/>
              <w:rPr>
                <w:sz w:val="20"/>
              </w:rPr>
            </w:pPr>
            <w:r>
              <w:rPr>
                <w:spacing w:val="-5"/>
                <w:sz w:val="20"/>
              </w:rPr>
              <w:t>26</w:t>
            </w:r>
          </w:p>
        </w:tc>
        <w:tc>
          <w:tcPr>
            <w:tcW w:w="1522" w:type="dxa"/>
          </w:tcPr>
          <w:p>
            <w:pPr>
              <w:pStyle w:val="TableParagraph"/>
              <w:spacing w:line="221" w:lineRule="exact"/>
              <w:ind w:right="38"/>
              <w:jc w:val="center"/>
              <w:rPr>
                <w:sz w:val="20"/>
              </w:rPr>
            </w:pPr>
            <w:r>
              <w:rPr>
                <w:spacing w:val="-2"/>
                <w:sz w:val="20"/>
              </w:rPr>
              <w:t>.000*</w:t>
            </w:r>
          </w:p>
        </w:tc>
      </w:tr>
      <w:tr>
        <w:trPr>
          <w:trHeight w:val="241" w:hRule="atLeast"/>
        </w:trPr>
        <w:tc>
          <w:tcPr>
            <w:tcW w:w="892" w:type="dxa"/>
          </w:tcPr>
          <w:p>
            <w:pPr>
              <w:pStyle w:val="TableParagraph"/>
              <w:rPr>
                <w:rFonts w:ascii="Times New Roman"/>
                <w:sz w:val="16"/>
              </w:rPr>
            </w:pPr>
          </w:p>
        </w:tc>
        <w:tc>
          <w:tcPr>
            <w:tcW w:w="820" w:type="dxa"/>
          </w:tcPr>
          <w:p>
            <w:pPr>
              <w:pStyle w:val="TableParagraph"/>
              <w:spacing w:line="221" w:lineRule="exact"/>
              <w:ind w:right="52"/>
              <w:jc w:val="center"/>
              <w:rPr>
                <w:sz w:val="20"/>
              </w:rPr>
            </w:pPr>
            <w:r>
              <w:rPr>
                <w:spacing w:val="-5"/>
                <w:sz w:val="20"/>
              </w:rPr>
              <w:t>Alt</w:t>
            </w:r>
          </w:p>
        </w:tc>
        <w:tc>
          <w:tcPr>
            <w:tcW w:w="852" w:type="dxa"/>
          </w:tcPr>
          <w:p>
            <w:pPr>
              <w:pStyle w:val="TableParagraph"/>
              <w:spacing w:line="221" w:lineRule="exact"/>
              <w:ind w:right="48"/>
              <w:jc w:val="center"/>
              <w:rPr>
                <w:sz w:val="20"/>
              </w:rPr>
            </w:pPr>
            <w:r>
              <w:rPr>
                <w:spacing w:val="-5"/>
                <w:sz w:val="20"/>
              </w:rPr>
              <w:t>14</w:t>
            </w:r>
          </w:p>
        </w:tc>
        <w:tc>
          <w:tcPr>
            <w:tcW w:w="1154" w:type="dxa"/>
          </w:tcPr>
          <w:p>
            <w:pPr>
              <w:pStyle w:val="TableParagraph"/>
              <w:spacing w:line="221" w:lineRule="exact"/>
              <w:ind w:right="85"/>
              <w:jc w:val="center"/>
              <w:rPr>
                <w:sz w:val="20"/>
              </w:rPr>
            </w:pPr>
            <w:r>
              <w:rPr>
                <w:spacing w:val="-4"/>
                <w:sz w:val="20"/>
              </w:rPr>
              <w:t>3,07</w:t>
            </w:r>
          </w:p>
        </w:tc>
        <w:tc>
          <w:tcPr>
            <w:tcW w:w="1206" w:type="dxa"/>
          </w:tcPr>
          <w:p>
            <w:pPr>
              <w:pStyle w:val="TableParagraph"/>
              <w:spacing w:line="221" w:lineRule="exact"/>
              <w:ind w:left="55" w:right="26"/>
              <w:jc w:val="center"/>
              <w:rPr>
                <w:sz w:val="20"/>
              </w:rPr>
            </w:pPr>
            <w:r>
              <w:rPr>
                <w:spacing w:val="-4"/>
                <w:sz w:val="20"/>
              </w:rPr>
              <w:t>,474</w:t>
            </w:r>
          </w:p>
        </w:tc>
        <w:tc>
          <w:tcPr>
            <w:tcW w:w="1211" w:type="dxa"/>
          </w:tcPr>
          <w:p>
            <w:pPr>
              <w:pStyle w:val="TableParagraph"/>
              <w:rPr>
                <w:rFonts w:ascii="Times New Roman"/>
                <w:sz w:val="16"/>
              </w:rPr>
            </w:pPr>
          </w:p>
        </w:tc>
        <w:tc>
          <w:tcPr>
            <w:tcW w:w="1143" w:type="dxa"/>
          </w:tcPr>
          <w:p>
            <w:pPr>
              <w:pStyle w:val="TableParagraph"/>
              <w:rPr>
                <w:rFonts w:ascii="Times New Roman"/>
                <w:sz w:val="16"/>
              </w:rPr>
            </w:pPr>
          </w:p>
        </w:tc>
        <w:tc>
          <w:tcPr>
            <w:tcW w:w="1522" w:type="dxa"/>
          </w:tcPr>
          <w:p>
            <w:pPr>
              <w:pStyle w:val="TableParagraph"/>
              <w:rPr>
                <w:rFonts w:ascii="Times New Roman"/>
                <w:sz w:val="16"/>
              </w:rPr>
            </w:pPr>
          </w:p>
        </w:tc>
      </w:tr>
      <w:tr>
        <w:trPr>
          <w:trHeight w:val="241" w:hRule="atLeast"/>
        </w:trPr>
        <w:tc>
          <w:tcPr>
            <w:tcW w:w="892" w:type="dxa"/>
          </w:tcPr>
          <w:p>
            <w:pPr>
              <w:pStyle w:val="TableParagraph"/>
              <w:spacing w:line="221" w:lineRule="exact"/>
              <w:ind w:left="266"/>
              <w:rPr>
                <w:b/>
                <w:sz w:val="20"/>
              </w:rPr>
            </w:pPr>
            <w:r>
              <w:rPr>
                <w:b/>
                <w:spacing w:val="-5"/>
                <w:sz w:val="20"/>
              </w:rPr>
              <w:t>10</w:t>
            </w:r>
          </w:p>
        </w:tc>
        <w:tc>
          <w:tcPr>
            <w:tcW w:w="820" w:type="dxa"/>
          </w:tcPr>
          <w:p>
            <w:pPr>
              <w:pStyle w:val="TableParagraph"/>
              <w:spacing w:line="221" w:lineRule="exact"/>
              <w:ind w:left="2" w:right="52"/>
              <w:jc w:val="center"/>
              <w:rPr>
                <w:sz w:val="20"/>
              </w:rPr>
            </w:pPr>
            <w:r>
              <w:rPr>
                <w:spacing w:val="-5"/>
                <w:sz w:val="20"/>
              </w:rPr>
              <w:t>Üst</w:t>
            </w:r>
          </w:p>
        </w:tc>
        <w:tc>
          <w:tcPr>
            <w:tcW w:w="852" w:type="dxa"/>
          </w:tcPr>
          <w:p>
            <w:pPr>
              <w:pStyle w:val="TableParagraph"/>
              <w:spacing w:line="221" w:lineRule="exact"/>
              <w:ind w:right="48"/>
              <w:jc w:val="center"/>
              <w:rPr>
                <w:sz w:val="20"/>
              </w:rPr>
            </w:pPr>
            <w:r>
              <w:rPr>
                <w:spacing w:val="-5"/>
                <w:sz w:val="20"/>
              </w:rPr>
              <w:t>14</w:t>
            </w:r>
          </w:p>
        </w:tc>
        <w:tc>
          <w:tcPr>
            <w:tcW w:w="1154" w:type="dxa"/>
          </w:tcPr>
          <w:p>
            <w:pPr>
              <w:pStyle w:val="TableParagraph"/>
              <w:spacing w:line="221" w:lineRule="exact"/>
              <w:ind w:right="85"/>
              <w:jc w:val="center"/>
              <w:rPr>
                <w:sz w:val="20"/>
              </w:rPr>
            </w:pPr>
            <w:r>
              <w:rPr>
                <w:spacing w:val="-4"/>
                <w:sz w:val="20"/>
              </w:rPr>
              <w:t>4,07</w:t>
            </w:r>
          </w:p>
        </w:tc>
        <w:tc>
          <w:tcPr>
            <w:tcW w:w="1206" w:type="dxa"/>
          </w:tcPr>
          <w:p>
            <w:pPr>
              <w:pStyle w:val="TableParagraph"/>
              <w:spacing w:line="221" w:lineRule="exact"/>
              <w:ind w:left="55" w:right="26"/>
              <w:jc w:val="center"/>
              <w:rPr>
                <w:sz w:val="20"/>
              </w:rPr>
            </w:pPr>
            <w:r>
              <w:rPr>
                <w:spacing w:val="-4"/>
                <w:sz w:val="20"/>
              </w:rPr>
              <w:t>,615</w:t>
            </w:r>
          </w:p>
        </w:tc>
        <w:tc>
          <w:tcPr>
            <w:tcW w:w="1211" w:type="dxa"/>
          </w:tcPr>
          <w:p>
            <w:pPr>
              <w:pStyle w:val="TableParagraph"/>
              <w:spacing w:line="221" w:lineRule="exact"/>
              <w:ind w:right="38"/>
              <w:jc w:val="center"/>
              <w:rPr>
                <w:sz w:val="20"/>
              </w:rPr>
            </w:pPr>
            <w:r>
              <w:rPr>
                <w:spacing w:val="-4"/>
                <w:sz w:val="20"/>
              </w:rPr>
              <w:t>3,79</w:t>
            </w:r>
          </w:p>
        </w:tc>
        <w:tc>
          <w:tcPr>
            <w:tcW w:w="1143" w:type="dxa"/>
          </w:tcPr>
          <w:p>
            <w:pPr>
              <w:pStyle w:val="TableParagraph"/>
              <w:spacing w:line="221" w:lineRule="exact"/>
              <w:ind w:right="65"/>
              <w:jc w:val="center"/>
              <w:rPr>
                <w:sz w:val="20"/>
              </w:rPr>
            </w:pPr>
            <w:r>
              <w:rPr>
                <w:spacing w:val="-5"/>
                <w:sz w:val="20"/>
              </w:rPr>
              <w:t>26</w:t>
            </w:r>
          </w:p>
        </w:tc>
        <w:tc>
          <w:tcPr>
            <w:tcW w:w="1522" w:type="dxa"/>
          </w:tcPr>
          <w:p>
            <w:pPr>
              <w:pStyle w:val="TableParagraph"/>
              <w:spacing w:line="221" w:lineRule="exact"/>
              <w:ind w:right="38"/>
              <w:jc w:val="center"/>
              <w:rPr>
                <w:sz w:val="20"/>
              </w:rPr>
            </w:pPr>
            <w:r>
              <w:rPr>
                <w:spacing w:val="-2"/>
                <w:sz w:val="20"/>
              </w:rPr>
              <w:t>.001*</w:t>
            </w:r>
          </w:p>
        </w:tc>
      </w:tr>
      <w:tr>
        <w:trPr>
          <w:trHeight w:val="241" w:hRule="atLeast"/>
        </w:trPr>
        <w:tc>
          <w:tcPr>
            <w:tcW w:w="892" w:type="dxa"/>
          </w:tcPr>
          <w:p>
            <w:pPr>
              <w:pStyle w:val="TableParagraph"/>
              <w:rPr>
                <w:rFonts w:ascii="Times New Roman"/>
                <w:sz w:val="16"/>
              </w:rPr>
            </w:pPr>
          </w:p>
        </w:tc>
        <w:tc>
          <w:tcPr>
            <w:tcW w:w="820" w:type="dxa"/>
          </w:tcPr>
          <w:p>
            <w:pPr>
              <w:pStyle w:val="TableParagraph"/>
              <w:spacing w:line="221" w:lineRule="exact"/>
              <w:ind w:right="52"/>
              <w:jc w:val="center"/>
              <w:rPr>
                <w:sz w:val="20"/>
              </w:rPr>
            </w:pPr>
            <w:r>
              <w:rPr>
                <w:spacing w:val="-5"/>
                <w:sz w:val="20"/>
              </w:rPr>
              <w:t>Alt</w:t>
            </w:r>
          </w:p>
        </w:tc>
        <w:tc>
          <w:tcPr>
            <w:tcW w:w="852" w:type="dxa"/>
          </w:tcPr>
          <w:p>
            <w:pPr>
              <w:pStyle w:val="TableParagraph"/>
              <w:spacing w:line="221" w:lineRule="exact"/>
              <w:ind w:right="48"/>
              <w:jc w:val="center"/>
              <w:rPr>
                <w:sz w:val="20"/>
              </w:rPr>
            </w:pPr>
            <w:r>
              <w:rPr>
                <w:spacing w:val="-5"/>
                <w:sz w:val="20"/>
              </w:rPr>
              <w:t>14</w:t>
            </w:r>
          </w:p>
        </w:tc>
        <w:tc>
          <w:tcPr>
            <w:tcW w:w="1154" w:type="dxa"/>
          </w:tcPr>
          <w:p>
            <w:pPr>
              <w:pStyle w:val="TableParagraph"/>
              <w:spacing w:line="221" w:lineRule="exact"/>
              <w:ind w:right="85"/>
              <w:jc w:val="center"/>
              <w:rPr>
                <w:sz w:val="20"/>
              </w:rPr>
            </w:pPr>
            <w:r>
              <w:rPr>
                <w:spacing w:val="-4"/>
                <w:sz w:val="20"/>
              </w:rPr>
              <w:t>3,21</w:t>
            </w:r>
          </w:p>
        </w:tc>
        <w:tc>
          <w:tcPr>
            <w:tcW w:w="1206" w:type="dxa"/>
          </w:tcPr>
          <w:p>
            <w:pPr>
              <w:pStyle w:val="TableParagraph"/>
              <w:spacing w:line="221" w:lineRule="exact"/>
              <w:ind w:left="55" w:right="26"/>
              <w:jc w:val="center"/>
              <w:rPr>
                <w:sz w:val="20"/>
              </w:rPr>
            </w:pPr>
            <w:r>
              <w:rPr>
                <w:spacing w:val="-4"/>
                <w:sz w:val="20"/>
              </w:rPr>
              <w:t>,578</w:t>
            </w:r>
          </w:p>
        </w:tc>
        <w:tc>
          <w:tcPr>
            <w:tcW w:w="1211" w:type="dxa"/>
          </w:tcPr>
          <w:p>
            <w:pPr>
              <w:pStyle w:val="TableParagraph"/>
              <w:rPr>
                <w:rFonts w:ascii="Times New Roman"/>
                <w:sz w:val="16"/>
              </w:rPr>
            </w:pPr>
          </w:p>
        </w:tc>
        <w:tc>
          <w:tcPr>
            <w:tcW w:w="1143" w:type="dxa"/>
          </w:tcPr>
          <w:p>
            <w:pPr>
              <w:pStyle w:val="TableParagraph"/>
              <w:rPr>
                <w:rFonts w:ascii="Times New Roman"/>
                <w:sz w:val="16"/>
              </w:rPr>
            </w:pPr>
          </w:p>
        </w:tc>
        <w:tc>
          <w:tcPr>
            <w:tcW w:w="1522" w:type="dxa"/>
          </w:tcPr>
          <w:p>
            <w:pPr>
              <w:pStyle w:val="TableParagraph"/>
              <w:rPr>
                <w:rFonts w:ascii="Times New Roman"/>
                <w:sz w:val="16"/>
              </w:rPr>
            </w:pPr>
          </w:p>
        </w:tc>
      </w:tr>
      <w:tr>
        <w:trPr>
          <w:trHeight w:val="241" w:hRule="atLeast"/>
        </w:trPr>
        <w:tc>
          <w:tcPr>
            <w:tcW w:w="892" w:type="dxa"/>
          </w:tcPr>
          <w:p>
            <w:pPr>
              <w:pStyle w:val="TableParagraph"/>
              <w:spacing w:line="221" w:lineRule="exact"/>
              <w:ind w:left="266"/>
              <w:rPr>
                <w:b/>
                <w:sz w:val="20"/>
              </w:rPr>
            </w:pPr>
            <w:r>
              <w:rPr>
                <w:b/>
                <w:spacing w:val="-5"/>
                <w:sz w:val="20"/>
              </w:rPr>
              <w:t>11</w:t>
            </w:r>
          </w:p>
        </w:tc>
        <w:tc>
          <w:tcPr>
            <w:tcW w:w="820" w:type="dxa"/>
          </w:tcPr>
          <w:p>
            <w:pPr>
              <w:pStyle w:val="TableParagraph"/>
              <w:spacing w:line="221" w:lineRule="exact"/>
              <w:ind w:left="2" w:right="52"/>
              <w:jc w:val="center"/>
              <w:rPr>
                <w:sz w:val="20"/>
              </w:rPr>
            </w:pPr>
            <w:r>
              <w:rPr>
                <w:spacing w:val="-5"/>
                <w:sz w:val="20"/>
              </w:rPr>
              <w:t>Üst</w:t>
            </w:r>
          </w:p>
        </w:tc>
        <w:tc>
          <w:tcPr>
            <w:tcW w:w="852" w:type="dxa"/>
          </w:tcPr>
          <w:p>
            <w:pPr>
              <w:pStyle w:val="TableParagraph"/>
              <w:spacing w:line="221" w:lineRule="exact"/>
              <w:ind w:right="48"/>
              <w:jc w:val="center"/>
              <w:rPr>
                <w:sz w:val="20"/>
              </w:rPr>
            </w:pPr>
            <w:r>
              <w:rPr>
                <w:spacing w:val="-5"/>
                <w:sz w:val="20"/>
              </w:rPr>
              <w:t>14</w:t>
            </w:r>
          </w:p>
        </w:tc>
        <w:tc>
          <w:tcPr>
            <w:tcW w:w="1154" w:type="dxa"/>
          </w:tcPr>
          <w:p>
            <w:pPr>
              <w:pStyle w:val="TableParagraph"/>
              <w:spacing w:line="221" w:lineRule="exact"/>
              <w:ind w:right="85"/>
              <w:jc w:val="center"/>
              <w:rPr>
                <w:sz w:val="20"/>
              </w:rPr>
            </w:pPr>
            <w:r>
              <w:rPr>
                <w:spacing w:val="-4"/>
                <w:sz w:val="20"/>
              </w:rPr>
              <w:t>3,50</w:t>
            </w:r>
          </w:p>
        </w:tc>
        <w:tc>
          <w:tcPr>
            <w:tcW w:w="1206" w:type="dxa"/>
          </w:tcPr>
          <w:p>
            <w:pPr>
              <w:pStyle w:val="TableParagraph"/>
              <w:spacing w:line="221" w:lineRule="exact"/>
              <w:ind w:left="55" w:right="26"/>
              <w:jc w:val="center"/>
              <w:rPr>
                <w:sz w:val="20"/>
              </w:rPr>
            </w:pPr>
            <w:r>
              <w:rPr>
                <w:spacing w:val="-4"/>
                <w:sz w:val="20"/>
              </w:rPr>
              <w:t>,518</w:t>
            </w:r>
          </w:p>
        </w:tc>
        <w:tc>
          <w:tcPr>
            <w:tcW w:w="1211" w:type="dxa"/>
          </w:tcPr>
          <w:p>
            <w:pPr>
              <w:pStyle w:val="TableParagraph"/>
              <w:spacing w:line="221" w:lineRule="exact"/>
              <w:ind w:right="38"/>
              <w:jc w:val="center"/>
              <w:rPr>
                <w:sz w:val="20"/>
              </w:rPr>
            </w:pPr>
            <w:r>
              <w:rPr>
                <w:spacing w:val="-4"/>
                <w:sz w:val="20"/>
              </w:rPr>
              <w:t>3,79</w:t>
            </w:r>
          </w:p>
        </w:tc>
        <w:tc>
          <w:tcPr>
            <w:tcW w:w="1143" w:type="dxa"/>
          </w:tcPr>
          <w:p>
            <w:pPr>
              <w:pStyle w:val="TableParagraph"/>
              <w:spacing w:line="221" w:lineRule="exact"/>
              <w:ind w:right="65"/>
              <w:jc w:val="center"/>
              <w:rPr>
                <w:sz w:val="20"/>
              </w:rPr>
            </w:pPr>
            <w:r>
              <w:rPr>
                <w:spacing w:val="-5"/>
                <w:sz w:val="20"/>
              </w:rPr>
              <w:t>26</w:t>
            </w:r>
          </w:p>
        </w:tc>
        <w:tc>
          <w:tcPr>
            <w:tcW w:w="1522" w:type="dxa"/>
          </w:tcPr>
          <w:p>
            <w:pPr>
              <w:pStyle w:val="TableParagraph"/>
              <w:spacing w:line="221" w:lineRule="exact"/>
              <w:ind w:right="38"/>
              <w:jc w:val="center"/>
              <w:rPr>
                <w:sz w:val="20"/>
              </w:rPr>
            </w:pPr>
            <w:r>
              <w:rPr>
                <w:spacing w:val="-2"/>
                <w:sz w:val="20"/>
              </w:rPr>
              <w:t>.001*</w:t>
            </w:r>
          </w:p>
        </w:tc>
      </w:tr>
      <w:tr>
        <w:trPr>
          <w:trHeight w:val="241" w:hRule="atLeast"/>
        </w:trPr>
        <w:tc>
          <w:tcPr>
            <w:tcW w:w="892" w:type="dxa"/>
          </w:tcPr>
          <w:p>
            <w:pPr>
              <w:pStyle w:val="TableParagraph"/>
              <w:rPr>
                <w:rFonts w:ascii="Times New Roman"/>
                <w:sz w:val="16"/>
              </w:rPr>
            </w:pPr>
          </w:p>
        </w:tc>
        <w:tc>
          <w:tcPr>
            <w:tcW w:w="820" w:type="dxa"/>
          </w:tcPr>
          <w:p>
            <w:pPr>
              <w:pStyle w:val="TableParagraph"/>
              <w:spacing w:line="221" w:lineRule="exact"/>
              <w:ind w:right="52"/>
              <w:jc w:val="center"/>
              <w:rPr>
                <w:sz w:val="20"/>
              </w:rPr>
            </w:pPr>
            <w:r>
              <w:rPr>
                <w:spacing w:val="-5"/>
                <w:sz w:val="20"/>
              </w:rPr>
              <w:t>Alt</w:t>
            </w:r>
          </w:p>
        </w:tc>
        <w:tc>
          <w:tcPr>
            <w:tcW w:w="852" w:type="dxa"/>
          </w:tcPr>
          <w:p>
            <w:pPr>
              <w:pStyle w:val="TableParagraph"/>
              <w:spacing w:line="221" w:lineRule="exact"/>
              <w:ind w:right="48"/>
              <w:jc w:val="center"/>
              <w:rPr>
                <w:sz w:val="20"/>
              </w:rPr>
            </w:pPr>
            <w:r>
              <w:rPr>
                <w:spacing w:val="-5"/>
                <w:sz w:val="20"/>
              </w:rPr>
              <w:t>14</w:t>
            </w:r>
          </w:p>
        </w:tc>
        <w:tc>
          <w:tcPr>
            <w:tcW w:w="1154" w:type="dxa"/>
          </w:tcPr>
          <w:p>
            <w:pPr>
              <w:pStyle w:val="TableParagraph"/>
              <w:spacing w:line="221" w:lineRule="exact"/>
              <w:ind w:right="85"/>
              <w:jc w:val="center"/>
              <w:rPr>
                <w:sz w:val="20"/>
              </w:rPr>
            </w:pPr>
            <w:r>
              <w:rPr>
                <w:spacing w:val="-4"/>
                <w:sz w:val="20"/>
              </w:rPr>
              <w:t>2,85</w:t>
            </w:r>
          </w:p>
        </w:tc>
        <w:tc>
          <w:tcPr>
            <w:tcW w:w="1206" w:type="dxa"/>
          </w:tcPr>
          <w:p>
            <w:pPr>
              <w:pStyle w:val="TableParagraph"/>
              <w:spacing w:line="221" w:lineRule="exact"/>
              <w:ind w:left="55" w:right="26"/>
              <w:jc w:val="center"/>
              <w:rPr>
                <w:sz w:val="20"/>
              </w:rPr>
            </w:pPr>
            <w:r>
              <w:rPr>
                <w:spacing w:val="-4"/>
                <w:sz w:val="20"/>
              </w:rPr>
              <w:t>,363</w:t>
            </w:r>
          </w:p>
        </w:tc>
        <w:tc>
          <w:tcPr>
            <w:tcW w:w="1211" w:type="dxa"/>
          </w:tcPr>
          <w:p>
            <w:pPr>
              <w:pStyle w:val="TableParagraph"/>
              <w:rPr>
                <w:rFonts w:ascii="Times New Roman"/>
                <w:sz w:val="16"/>
              </w:rPr>
            </w:pPr>
          </w:p>
        </w:tc>
        <w:tc>
          <w:tcPr>
            <w:tcW w:w="1143" w:type="dxa"/>
          </w:tcPr>
          <w:p>
            <w:pPr>
              <w:pStyle w:val="TableParagraph"/>
              <w:rPr>
                <w:rFonts w:ascii="Times New Roman"/>
                <w:sz w:val="16"/>
              </w:rPr>
            </w:pPr>
          </w:p>
        </w:tc>
        <w:tc>
          <w:tcPr>
            <w:tcW w:w="1522" w:type="dxa"/>
          </w:tcPr>
          <w:p>
            <w:pPr>
              <w:pStyle w:val="TableParagraph"/>
              <w:rPr>
                <w:rFonts w:ascii="Times New Roman"/>
                <w:sz w:val="16"/>
              </w:rPr>
            </w:pPr>
          </w:p>
        </w:tc>
      </w:tr>
      <w:tr>
        <w:trPr>
          <w:trHeight w:val="242" w:hRule="atLeast"/>
        </w:trPr>
        <w:tc>
          <w:tcPr>
            <w:tcW w:w="892" w:type="dxa"/>
          </w:tcPr>
          <w:p>
            <w:pPr>
              <w:pStyle w:val="TableParagraph"/>
              <w:spacing w:line="222" w:lineRule="exact"/>
              <w:ind w:left="266"/>
              <w:rPr>
                <w:b/>
                <w:sz w:val="20"/>
              </w:rPr>
            </w:pPr>
            <w:r>
              <w:rPr>
                <w:b/>
                <w:spacing w:val="-5"/>
                <w:sz w:val="20"/>
              </w:rPr>
              <w:t>12</w:t>
            </w:r>
          </w:p>
        </w:tc>
        <w:tc>
          <w:tcPr>
            <w:tcW w:w="820" w:type="dxa"/>
          </w:tcPr>
          <w:p>
            <w:pPr>
              <w:pStyle w:val="TableParagraph"/>
              <w:spacing w:line="222" w:lineRule="exact"/>
              <w:ind w:left="2" w:right="52"/>
              <w:jc w:val="center"/>
              <w:rPr>
                <w:sz w:val="20"/>
              </w:rPr>
            </w:pPr>
            <w:r>
              <w:rPr>
                <w:spacing w:val="-5"/>
                <w:sz w:val="20"/>
              </w:rPr>
              <w:t>Üst</w:t>
            </w:r>
          </w:p>
        </w:tc>
        <w:tc>
          <w:tcPr>
            <w:tcW w:w="852" w:type="dxa"/>
          </w:tcPr>
          <w:p>
            <w:pPr>
              <w:pStyle w:val="TableParagraph"/>
              <w:spacing w:line="222" w:lineRule="exact"/>
              <w:ind w:right="48"/>
              <w:jc w:val="center"/>
              <w:rPr>
                <w:sz w:val="20"/>
              </w:rPr>
            </w:pPr>
            <w:r>
              <w:rPr>
                <w:spacing w:val="-5"/>
                <w:sz w:val="20"/>
              </w:rPr>
              <w:t>14</w:t>
            </w:r>
          </w:p>
        </w:tc>
        <w:tc>
          <w:tcPr>
            <w:tcW w:w="1154" w:type="dxa"/>
          </w:tcPr>
          <w:p>
            <w:pPr>
              <w:pStyle w:val="TableParagraph"/>
              <w:spacing w:line="222" w:lineRule="exact"/>
              <w:ind w:right="85"/>
              <w:jc w:val="center"/>
              <w:rPr>
                <w:sz w:val="20"/>
              </w:rPr>
            </w:pPr>
            <w:r>
              <w:rPr>
                <w:spacing w:val="-4"/>
                <w:sz w:val="20"/>
              </w:rPr>
              <w:t>3,57</w:t>
            </w:r>
          </w:p>
        </w:tc>
        <w:tc>
          <w:tcPr>
            <w:tcW w:w="1206" w:type="dxa"/>
          </w:tcPr>
          <w:p>
            <w:pPr>
              <w:pStyle w:val="TableParagraph"/>
              <w:spacing w:line="222" w:lineRule="exact"/>
              <w:ind w:left="55" w:right="26"/>
              <w:jc w:val="center"/>
              <w:rPr>
                <w:sz w:val="20"/>
              </w:rPr>
            </w:pPr>
            <w:r>
              <w:rPr>
                <w:spacing w:val="-4"/>
                <w:sz w:val="20"/>
              </w:rPr>
              <w:t>,646</w:t>
            </w:r>
          </w:p>
        </w:tc>
        <w:tc>
          <w:tcPr>
            <w:tcW w:w="1211" w:type="dxa"/>
          </w:tcPr>
          <w:p>
            <w:pPr>
              <w:pStyle w:val="TableParagraph"/>
              <w:spacing w:line="222" w:lineRule="exact"/>
              <w:ind w:right="38"/>
              <w:jc w:val="center"/>
              <w:rPr>
                <w:sz w:val="20"/>
              </w:rPr>
            </w:pPr>
            <w:r>
              <w:rPr>
                <w:spacing w:val="-4"/>
                <w:sz w:val="20"/>
              </w:rPr>
              <w:t>3,79</w:t>
            </w:r>
          </w:p>
        </w:tc>
        <w:tc>
          <w:tcPr>
            <w:tcW w:w="1143" w:type="dxa"/>
          </w:tcPr>
          <w:p>
            <w:pPr>
              <w:pStyle w:val="TableParagraph"/>
              <w:spacing w:line="222" w:lineRule="exact"/>
              <w:ind w:right="65"/>
              <w:jc w:val="center"/>
              <w:rPr>
                <w:sz w:val="20"/>
              </w:rPr>
            </w:pPr>
            <w:r>
              <w:rPr>
                <w:spacing w:val="-5"/>
                <w:sz w:val="20"/>
              </w:rPr>
              <w:t>26</w:t>
            </w:r>
          </w:p>
        </w:tc>
        <w:tc>
          <w:tcPr>
            <w:tcW w:w="1522" w:type="dxa"/>
          </w:tcPr>
          <w:p>
            <w:pPr>
              <w:pStyle w:val="TableParagraph"/>
              <w:spacing w:line="222" w:lineRule="exact"/>
              <w:ind w:right="38"/>
              <w:jc w:val="center"/>
              <w:rPr>
                <w:sz w:val="20"/>
              </w:rPr>
            </w:pPr>
            <w:r>
              <w:rPr>
                <w:spacing w:val="-2"/>
                <w:sz w:val="20"/>
              </w:rPr>
              <w:t>.001*</w:t>
            </w:r>
          </w:p>
        </w:tc>
      </w:tr>
      <w:tr>
        <w:trPr>
          <w:trHeight w:val="241" w:hRule="atLeast"/>
        </w:trPr>
        <w:tc>
          <w:tcPr>
            <w:tcW w:w="892" w:type="dxa"/>
          </w:tcPr>
          <w:p>
            <w:pPr>
              <w:pStyle w:val="TableParagraph"/>
              <w:rPr>
                <w:rFonts w:ascii="Times New Roman"/>
                <w:sz w:val="16"/>
              </w:rPr>
            </w:pPr>
          </w:p>
        </w:tc>
        <w:tc>
          <w:tcPr>
            <w:tcW w:w="820" w:type="dxa"/>
          </w:tcPr>
          <w:p>
            <w:pPr>
              <w:pStyle w:val="TableParagraph"/>
              <w:spacing w:line="221" w:lineRule="exact"/>
              <w:ind w:right="52"/>
              <w:jc w:val="center"/>
              <w:rPr>
                <w:sz w:val="20"/>
              </w:rPr>
            </w:pPr>
            <w:r>
              <w:rPr>
                <w:spacing w:val="-5"/>
                <w:sz w:val="20"/>
              </w:rPr>
              <w:t>Alt</w:t>
            </w:r>
          </w:p>
        </w:tc>
        <w:tc>
          <w:tcPr>
            <w:tcW w:w="852" w:type="dxa"/>
          </w:tcPr>
          <w:p>
            <w:pPr>
              <w:pStyle w:val="TableParagraph"/>
              <w:spacing w:line="221" w:lineRule="exact"/>
              <w:ind w:right="48"/>
              <w:jc w:val="center"/>
              <w:rPr>
                <w:sz w:val="20"/>
              </w:rPr>
            </w:pPr>
            <w:r>
              <w:rPr>
                <w:spacing w:val="-5"/>
                <w:sz w:val="20"/>
              </w:rPr>
              <w:t>14</w:t>
            </w:r>
          </w:p>
        </w:tc>
        <w:tc>
          <w:tcPr>
            <w:tcW w:w="1154" w:type="dxa"/>
          </w:tcPr>
          <w:p>
            <w:pPr>
              <w:pStyle w:val="TableParagraph"/>
              <w:spacing w:line="221" w:lineRule="exact"/>
              <w:ind w:right="85"/>
              <w:jc w:val="center"/>
              <w:rPr>
                <w:sz w:val="20"/>
              </w:rPr>
            </w:pPr>
            <w:r>
              <w:rPr>
                <w:spacing w:val="-4"/>
                <w:sz w:val="20"/>
              </w:rPr>
              <w:t>2,78</w:t>
            </w:r>
          </w:p>
        </w:tc>
        <w:tc>
          <w:tcPr>
            <w:tcW w:w="1206" w:type="dxa"/>
          </w:tcPr>
          <w:p>
            <w:pPr>
              <w:pStyle w:val="TableParagraph"/>
              <w:spacing w:line="221" w:lineRule="exact"/>
              <w:ind w:left="55" w:right="26"/>
              <w:jc w:val="center"/>
              <w:rPr>
                <w:sz w:val="20"/>
              </w:rPr>
            </w:pPr>
            <w:r>
              <w:rPr>
                <w:spacing w:val="-4"/>
                <w:sz w:val="20"/>
              </w:rPr>
              <w:t>,425</w:t>
            </w:r>
          </w:p>
        </w:tc>
        <w:tc>
          <w:tcPr>
            <w:tcW w:w="1211" w:type="dxa"/>
          </w:tcPr>
          <w:p>
            <w:pPr>
              <w:pStyle w:val="TableParagraph"/>
              <w:rPr>
                <w:rFonts w:ascii="Times New Roman"/>
                <w:sz w:val="16"/>
              </w:rPr>
            </w:pPr>
          </w:p>
        </w:tc>
        <w:tc>
          <w:tcPr>
            <w:tcW w:w="1143" w:type="dxa"/>
          </w:tcPr>
          <w:p>
            <w:pPr>
              <w:pStyle w:val="TableParagraph"/>
              <w:rPr>
                <w:rFonts w:ascii="Times New Roman"/>
                <w:sz w:val="16"/>
              </w:rPr>
            </w:pPr>
          </w:p>
        </w:tc>
        <w:tc>
          <w:tcPr>
            <w:tcW w:w="1522" w:type="dxa"/>
          </w:tcPr>
          <w:p>
            <w:pPr>
              <w:pStyle w:val="TableParagraph"/>
              <w:rPr>
                <w:rFonts w:ascii="Times New Roman"/>
                <w:sz w:val="16"/>
              </w:rPr>
            </w:pPr>
          </w:p>
        </w:tc>
      </w:tr>
      <w:tr>
        <w:trPr>
          <w:trHeight w:val="241" w:hRule="atLeast"/>
        </w:trPr>
        <w:tc>
          <w:tcPr>
            <w:tcW w:w="892" w:type="dxa"/>
          </w:tcPr>
          <w:p>
            <w:pPr>
              <w:pStyle w:val="TableParagraph"/>
              <w:spacing w:line="221" w:lineRule="exact"/>
              <w:ind w:left="266"/>
              <w:rPr>
                <w:b/>
                <w:sz w:val="20"/>
              </w:rPr>
            </w:pPr>
            <w:r>
              <w:rPr>
                <w:b/>
                <w:spacing w:val="-5"/>
                <w:sz w:val="20"/>
              </w:rPr>
              <w:t>13</w:t>
            </w:r>
          </w:p>
        </w:tc>
        <w:tc>
          <w:tcPr>
            <w:tcW w:w="820" w:type="dxa"/>
          </w:tcPr>
          <w:p>
            <w:pPr>
              <w:pStyle w:val="TableParagraph"/>
              <w:spacing w:line="221" w:lineRule="exact"/>
              <w:ind w:left="2" w:right="52"/>
              <w:jc w:val="center"/>
              <w:rPr>
                <w:sz w:val="20"/>
              </w:rPr>
            </w:pPr>
            <w:r>
              <w:rPr>
                <w:spacing w:val="-5"/>
                <w:sz w:val="20"/>
              </w:rPr>
              <w:t>Üst</w:t>
            </w:r>
          </w:p>
        </w:tc>
        <w:tc>
          <w:tcPr>
            <w:tcW w:w="852" w:type="dxa"/>
          </w:tcPr>
          <w:p>
            <w:pPr>
              <w:pStyle w:val="TableParagraph"/>
              <w:spacing w:line="221" w:lineRule="exact"/>
              <w:ind w:right="48"/>
              <w:jc w:val="center"/>
              <w:rPr>
                <w:sz w:val="20"/>
              </w:rPr>
            </w:pPr>
            <w:r>
              <w:rPr>
                <w:spacing w:val="-5"/>
                <w:sz w:val="20"/>
              </w:rPr>
              <w:t>14</w:t>
            </w:r>
          </w:p>
        </w:tc>
        <w:tc>
          <w:tcPr>
            <w:tcW w:w="1154" w:type="dxa"/>
          </w:tcPr>
          <w:p>
            <w:pPr>
              <w:pStyle w:val="TableParagraph"/>
              <w:spacing w:line="221" w:lineRule="exact"/>
              <w:ind w:right="85"/>
              <w:jc w:val="center"/>
              <w:rPr>
                <w:sz w:val="20"/>
              </w:rPr>
            </w:pPr>
            <w:r>
              <w:rPr>
                <w:spacing w:val="-4"/>
                <w:sz w:val="20"/>
              </w:rPr>
              <w:t>4,28</w:t>
            </w:r>
          </w:p>
        </w:tc>
        <w:tc>
          <w:tcPr>
            <w:tcW w:w="1206" w:type="dxa"/>
          </w:tcPr>
          <w:p>
            <w:pPr>
              <w:pStyle w:val="TableParagraph"/>
              <w:spacing w:line="221" w:lineRule="exact"/>
              <w:ind w:left="55" w:right="26"/>
              <w:jc w:val="center"/>
              <w:rPr>
                <w:sz w:val="20"/>
              </w:rPr>
            </w:pPr>
            <w:r>
              <w:rPr>
                <w:spacing w:val="-4"/>
                <w:sz w:val="20"/>
              </w:rPr>
              <w:t>,611</w:t>
            </w:r>
          </w:p>
        </w:tc>
        <w:tc>
          <w:tcPr>
            <w:tcW w:w="1211" w:type="dxa"/>
          </w:tcPr>
          <w:p>
            <w:pPr>
              <w:pStyle w:val="TableParagraph"/>
              <w:spacing w:line="221" w:lineRule="exact"/>
              <w:ind w:right="38"/>
              <w:jc w:val="center"/>
              <w:rPr>
                <w:sz w:val="20"/>
              </w:rPr>
            </w:pPr>
            <w:r>
              <w:rPr>
                <w:spacing w:val="-4"/>
                <w:sz w:val="20"/>
              </w:rPr>
              <w:t>3,60</w:t>
            </w:r>
          </w:p>
        </w:tc>
        <w:tc>
          <w:tcPr>
            <w:tcW w:w="1143" w:type="dxa"/>
          </w:tcPr>
          <w:p>
            <w:pPr>
              <w:pStyle w:val="TableParagraph"/>
              <w:spacing w:line="221" w:lineRule="exact"/>
              <w:ind w:right="65"/>
              <w:jc w:val="center"/>
              <w:rPr>
                <w:sz w:val="20"/>
              </w:rPr>
            </w:pPr>
            <w:r>
              <w:rPr>
                <w:spacing w:val="-5"/>
                <w:sz w:val="20"/>
              </w:rPr>
              <w:t>26</w:t>
            </w:r>
          </w:p>
        </w:tc>
        <w:tc>
          <w:tcPr>
            <w:tcW w:w="1522" w:type="dxa"/>
          </w:tcPr>
          <w:p>
            <w:pPr>
              <w:pStyle w:val="TableParagraph"/>
              <w:spacing w:line="221" w:lineRule="exact"/>
              <w:ind w:right="38"/>
              <w:jc w:val="center"/>
              <w:rPr>
                <w:sz w:val="20"/>
              </w:rPr>
            </w:pPr>
            <w:r>
              <w:rPr>
                <w:spacing w:val="-2"/>
                <w:sz w:val="20"/>
              </w:rPr>
              <w:t>.001*</w:t>
            </w:r>
          </w:p>
        </w:tc>
      </w:tr>
      <w:tr>
        <w:trPr>
          <w:trHeight w:val="241" w:hRule="atLeast"/>
        </w:trPr>
        <w:tc>
          <w:tcPr>
            <w:tcW w:w="892" w:type="dxa"/>
          </w:tcPr>
          <w:p>
            <w:pPr>
              <w:pStyle w:val="TableParagraph"/>
              <w:rPr>
                <w:rFonts w:ascii="Times New Roman"/>
                <w:sz w:val="16"/>
              </w:rPr>
            </w:pPr>
          </w:p>
        </w:tc>
        <w:tc>
          <w:tcPr>
            <w:tcW w:w="820" w:type="dxa"/>
          </w:tcPr>
          <w:p>
            <w:pPr>
              <w:pStyle w:val="TableParagraph"/>
              <w:spacing w:line="221" w:lineRule="exact"/>
              <w:ind w:right="52"/>
              <w:jc w:val="center"/>
              <w:rPr>
                <w:sz w:val="20"/>
              </w:rPr>
            </w:pPr>
            <w:r>
              <w:rPr>
                <w:spacing w:val="-5"/>
                <w:sz w:val="20"/>
              </w:rPr>
              <w:t>Alt</w:t>
            </w:r>
          </w:p>
        </w:tc>
        <w:tc>
          <w:tcPr>
            <w:tcW w:w="852" w:type="dxa"/>
          </w:tcPr>
          <w:p>
            <w:pPr>
              <w:pStyle w:val="TableParagraph"/>
              <w:spacing w:line="221" w:lineRule="exact"/>
              <w:ind w:right="48"/>
              <w:jc w:val="center"/>
              <w:rPr>
                <w:sz w:val="20"/>
              </w:rPr>
            </w:pPr>
            <w:r>
              <w:rPr>
                <w:spacing w:val="-5"/>
                <w:sz w:val="20"/>
              </w:rPr>
              <w:t>14</w:t>
            </w:r>
          </w:p>
        </w:tc>
        <w:tc>
          <w:tcPr>
            <w:tcW w:w="1154" w:type="dxa"/>
          </w:tcPr>
          <w:p>
            <w:pPr>
              <w:pStyle w:val="TableParagraph"/>
              <w:spacing w:line="221" w:lineRule="exact"/>
              <w:ind w:right="85"/>
              <w:jc w:val="center"/>
              <w:rPr>
                <w:sz w:val="20"/>
              </w:rPr>
            </w:pPr>
            <w:r>
              <w:rPr>
                <w:spacing w:val="-4"/>
                <w:sz w:val="20"/>
              </w:rPr>
              <w:t>3,42</w:t>
            </w:r>
          </w:p>
        </w:tc>
        <w:tc>
          <w:tcPr>
            <w:tcW w:w="1206" w:type="dxa"/>
          </w:tcPr>
          <w:p>
            <w:pPr>
              <w:pStyle w:val="TableParagraph"/>
              <w:spacing w:line="221" w:lineRule="exact"/>
              <w:ind w:left="55" w:right="26"/>
              <w:jc w:val="center"/>
              <w:rPr>
                <w:sz w:val="20"/>
              </w:rPr>
            </w:pPr>
            <w:r>
              <w:rPr>
                <w:spacing w:val="-4"/>
                <w:sz w:val="20"/>
              </w:rPr>
              <w:t>,646</w:t>
            </w:r>
          </w:p>
        </w:tc>
        <w:tc>
          <w:tcPr>
            <w:tcW w:w="1211" w:type="dxa"/>
          </w:tcPr>
          <w:p>
            <w:pPr>
              <w:pStyle w:val="TableParagraph"/>
              <w:rPr>
                <w:rFonts w:ascii="Times New Roman"/>
                <w:sz w:val="16"/>
              </w:rPr>
            </w:pPr>
          </w:p>
        </w:tc>
        <w:tc>
          <w:tcPr>
            <w:tcW w:w="1143" w:type="dxa"/>
          </w:tcPr>
          <w:p>
            <w:pPr>
              <w:pStyle w:val="TableParagraph"/>
              <w:rPr>
                <w:rFonts w:ascii="Times New Roman"/>
                <w:sz w:val="16"/>
              </w:rPr>
            </w:pPr>
          </w:p>
        </w:tc>
        <w:tc>
          <w:tcPr>
            <w:tcW w:w="1522" w:type="dxa"/>
          </w:tcPr>
          <w:p>
            <w:pPr>
              <w:pStyle w:val="TableParagraph"/>
              <w:rPr>
                <w:rFonts w:ascii="Times New Roman"/>
                <w:sz w:val="16"/>
              </w:rPr>
            </w:pPr>
          </w:p>
        </w:tc>
      </w:tr>
      <w:tr>
        <w:trPr>
          <w:trHeight w:val="241" w:hRule="atLeast"/>
        </w:trPr>
        <w:tc>
          <w:tcPr>
            <w:tcW w:w="892" w:type="dxa"/>
          </w:tcPr>
          <w:p>
            <w:pPr>
              <w:pStyle w:val="TableParagraph"/>
              <w:spacing w:line="221" w:lineRule="exact"/>
              <w:ind w:left="266"/>
              <w:rPr>
                <w:b/>
                <w:sz w:val="20"/>
              </w:rPr>
            </w:pPr>
            <w:r>
              <w:rPr>
                <w:b/>
                <w:spacing w:val="-5"/>
                <w:sz w:val="20"/>
              </w:rPr>
              <w:t>14</w:t>
            </w:r>
          </w:p>
        </w:tc>
        <w:tc>
          <w:tcPr>
            <w:tcW w:w="820" w:type="dxa"/>
          </w:tcPr>
          <w:p>
            <w:pPr>
              <w:pStyle w:val="TableParagraph"/>
              <w:spacing w:line="221" w:lineRule="exact"/>
              <w:ind w:left="2" w:right="52"/>
              <w:jc w:val="center"/>
              <w:rPr>
                <w:sz w:val="20"/>
              </w:rPr>
            </w:pPr>
            <w:r>
              <w:rPr>
                <w:spacing w:val="-5"/>
                <w:sz w:val="20"/>
              </w:rPr>
              <w:t>Üst</w:t>
            </w:r>
          </w:p>
        </w:tc>
        <w:tc>
          <w:tcPr>
            <w:tcW w:w="852" w:type="dxa"/>
          </w:tcPr>
          <w:p>
            <w:pPr>
              <w:pStyle w:val="TableParagraph"/>
              <w:spacing w:line="221" w:lineRule="exact"/>
              <w:ind w:right="48"/>
              <w:jc w:val="center"/>
              <w:rPr>
                <w:sz w:val="20"/>
              </w:rPr>
            </w:pPr>
            <w:r>
              <w:rPr>
                <w:spacing w:val="-5"/>
                <w:sz w:val="20"/>
              </w:rPr>
              <w:t>14</w:t>
            </w:r>
          </w:p>
        </w:tc>
        <w:tc>
          <w:tcPr>
            <w:tcW w:w="1154" w:type="dxa"/>
          </w:tcPr>
          <w:p>
            <w:pPr>
              <w:pStyle w:val="TableParagraph"/>
              <w:spacing w:line="221" w:lineRule="exact"/>
              <w:ind w:right="85"/>
              <w:jc w:val="center"/>
              <w:rPr>
                <w:sz w:val="20"/>
              </w:rPr>
            </w:pPr>
            <w:r>
              <w:rPr>
                <w:spacing w:val="-4"/>
                <w:sz w:val="20"/>
              </w:rPr>
              <w:t>4,35</w:t>
            </w:r>
          </w:p>
        </w:tc>
        <w:tc>
          <w:tcPr>
            <w:tcW w:w="1206" w:type="dxa"/>
          </w:tcPr>
          <w:p>
            <w:pPr>
              <w:pStyle w:val="TableParagraph"/>
              <w:spacing w:line="221" w:lineRule="exact"/>
              <w:ind w:left="55" w:right="26"/>
              <w:jc w:val="center"/>
              <w:rPr>
                <w:sz w:val="20"/>
              </w:rPr>
            </w:pPr>
            <w:r>
              <w:rPr>
                <w:spacing w:val="-4"/>
                <w:sz w:val="20"/>
              </w:rPr>
              <w:t>,633</w:t>
            </w:r>
          </w:p>
        </w:tc>
        <w:tc>
          <w:tcPr>
            <w:tcW w:w="1211" w:type="dxa"/>
          </w:tcPr>
          <w:p>
            <w:pPr>
              <w:pStyle w:val="TableParagraph"/>
              <w:spacing w:line="221" w:lineRule="exact"/>
              <w:ind w:right="38"/>
              <w:jc w:val="center"/>
              <w:rPr>
                <w:sz w:val="20"/>
              </w:rPr>
            </w:pPr>
            <w:r>
              <w:rPr>
                <w:spacing w:val="-4"/>
                <w:sz w:val="20"/>
              </w:rPr>
              <w:t>3,05</w:t>
            </w:r>
          </w:p>
        </w:tc>
        <w:tc>
          <w:tcPr>
            <w:tcW w:w="1143" w:type="dxa"/>
          </w:tcPr>
          <w:p>
            <w:pPr>
              <w:pStyle w:val="TableParagraph"/>
              <w:spacing w:line="221" w:lineRule="exact"/>
              <w:ind w:right="65"/>
              <w:jc w:val="center"/>
              <w:rPr>
                <w:sz w:val="20"/>
              </w:rPr>
            </w:pPr>
            <w:r>
              <w:rPr>
                <w:spacing w:val="-5"/>
                <w:sz w:val="20"/>
              </w:rPr>
              <w:t>26</w:t>
            </w:r>
          </w:p>
        </w:tc>
        <w:tc>
          <w:tcPr>
            <w:tcW w:w="1522" w:type="dxa"/>
          </w:tcPr>
          <w:p>
            <w:pPr>
              <w:pStyle w:val="TableParagraph"/>
              <w:spacing w:line="221" w:lineRule="exact"/>
              <w:ind w:right="38"/>
              <w:jc w:val="center"/>
              <w:rPr>
                <w:sz w:val="20"/>
              </w:rPr>
            </w:pPr>
            <w:r>
              <w:rPr>
                <w:spacing w:val="-2"/>
                <w:sz w:val="20"/>
              </w:rPr>
              <w:t>.005*</w:t>
            </w:r>
          </w:p>
        </w:tc>
      </w:tr>
      <w:tr>
        <w:trPr>
          <w:trHeight w:val="242" w:hRule="atLeast"/>
        </w:trPr>
        <w:tc>
          <w:tcPr>
            <w:tcW w:w="892" w:type="dxa"/>
          </w:tcPr>
          <w:p>
            <w:pPr>
              <w:pStyle w:val="TableParagraph"/>
              <w:rPr>
                <w:rFonts w:ascii="Times New Roman"/>
                <w:sz w:val="16"/>
              </w:rPr>
            </w:pPr>
          </w:p>
        </w:tc>
        <w:tc>
          <w:tcPr>
            <w:tcW w:w="820" w:type="dxa"/>
          </w:tcPr>
          <w:p>
            <w:pPr>
              <w:pStyle w:val="TableParagraph"/>
              <w:spacing w:line="222" w:lineRule="exact"/>
              <w:ind w:right="52"/>
              <w:jc w:val="center"/>
              <w:rPr>
                <w:sz w:val="20"/>
              </w:rPr>
            </w:pPr>
            <w:r>
              <w:rPr>
                <w:spacing w:val="-5"/>
                <w:sz w:val="20"/>
              </w:rPr>
              <w:t>Alt</w:t>
            </w:r>
          </w:p>
        </w:tc>
        <w:tc>
          <w:tcPr>
            <w:tcW w:w="852" w:type="dxa"/>
          </w:tcPr>
          <w:p>
            <w:pPr>
              <w:pStyle w:val="TableParagraph"/>
              <w:spacing w:line="222" w:lineRule="exact"/>
              <w:ind w:right="48"/>
              <w:jc w:val="center"/>
              <w:rPr>
                <w:sz w:val="20"/>
              </w:rPr>
            </w:pPr>
            <w:r>
              <w:rPr>
                <w:spacing w:val="-5"/>
                <w:sz w:val="20"/>
              </w:rPr>
              <w:t>14</w:t>
            </w:r>
          </w:p>
        </w:tc>
        <w:tc>
          <w:tcPr>
            <w:tcW w:w="1154" w:type="dxa"/>
          </w:tcPr>
          <w:p>
            <w:pPr>
              <w:pStyle w:val="TableParagraph"/>
              <w:spacing w:line="222" w:lineRule="exact"/>
              <w:ind w:right="85"/>
              <w:jc w:val="center"/>
              <w:rPr>
                <w:sz w:val="20"/>
              </w:rPr>
            </w:pPr>
            <w:r>
              <w:rPr>
                <w:spacing w:val="-4"/>
                <w:sz w:val="20"/>
              </w:rPr>
              <w:t>3,71</w:t>
            </w:r>
          </w:p>
        </w:tc>
        <w:tc>
          <w:tcPr>
            <w:tcW w:w="1206" w:type="dxa"/>
          </w:tcPr>
          <w:p>
            <w:pPr>
              <w:pStyle w:val="TableParagraph"/>
              <w:spacing w:line="222" w:lineRule="exact"/>
              <w:ind w:left="55" w:right="26"/>
              <w:jc w:val="center"/>
              <w:rPr>
                <w:sz w:val="20"/>
              </w:rPr>
            </w:pPr>
            <w:r>
              <w:rPr>
                <w:spacing w:val="-4"/>
                <w:sz w:val="20"/>
              </w:rPr>
              <w:t>,468</w:t>
            </w:r>
          </w:p>
        </w:tc>
        <w:tc>
          <w:tcPr>
            <w:tcW w:w="1211" w:type="dxa"/>
          </w:tcPr>
          <w:p>
            <w:pPr>
              <w:pStyle w:val="TableParagraph"/>
              <w:rPr>
                <w:rFonts w:ascii="Times New Roman"/>
                <w:sz w:val="16"/>
              </w:rPr>
            </w:pPr>
          </w:p>
        </w:tc>
        <w:tc>
          <w:tcPr>
            <w:tcW w:w="1143" w:type="dxa"/>
          </w:tcPr>
          <w:p>
            <w:pPr>
              <w:pStyle w:val="TableParagraph"/>
              <w:rPr>
                <w:rFonts w:ascii="Times New Roman"/>
                <w:sz w:val="16"/>
              </w:rPr>
            </w:pPr>
          </w:p>
        </w:tc>
        <w:tc>
          <w:tcPr>
            <w:tcW w:w="1522" w:type="dxa"/>
          </w:tcPr>
          <w:p>
            <w:pPr>
              <w:pStyle w:val="TableParagraph"/>
              <w:rPr>
                <w:rFonts w:ascii="Times New Roman"/>
                <w:sz w:val="16"/>
              </w:rPr>
            </w:pPr>
          </w:p>
        </w:tc>
      </w:tr>
      <w:tr>
        <w:trPr>
          <w:trHeight w:val="241" w:hRule="atLeast"/>
        </w:trPr>
        <w:tc>
          <w:tcPr>
            <w:tcW w:w="892" w:type="dxa"/>
          </w:tcPr>
          <w:p>
            <w:pPr>
              <w:pStyle w:val="TableParagraph"/>
              <w:spacing w:line="221" w:lineRule="exact"/>
              <w:ind w:left="266"/>
              <w:rPr>
                <w:b/>
                <w:sz w:val="20"/>
              </w:rPr>
            </w:pPr>
            <w:r>
              <w:rPr>
                <w:b/>
                <w:spacing w:val="-5"/>
                <w:sz w:val="20"/>
              </w:rPr>
              <w:t>15</w:t>
            </w:r>
          </w:p>
        </w:tc>
        <w:tc>
          <w:tcPr>
            <w:tcW w:w="820" w:type="dxa"/>
          </w:tcPr>
          <w:p>
            <w:pPr>
              <w:pStyle w:val="TableParagraph"/>
              <w:spacing w:line="221" w:lineRule="exact"/>
              <w:ind w:left="2" w:right="52"/>
              <w:jc w:val="center"/>
              <w:rPr>
                <w:sz w:val="20"/>
              </w:rPr>
            </w:pPr>
            <w:r>
              <w:rPr>
                <w:spacing w:val="-5"/>
                <w:sz w:val="20"/>
              </w:rPr>
              <w:t>Üst</w:t>
            </w:r>
          </w:p>
        </w:tc>
        <w:tc>
          <w:tcPr>
            <w:tcW w:w="852" w:type="dxa"/>
          </w:tcPr>
          <w:p>
            <w:pPr>
              <w:pStyle w:val="TableParagraph"/>
              <w:spacing w:line="221" w:lineRule="exact"/>
              <w:ind w:right="48"/>
              <w:jc w:val="center"/>
              <w:rPr>
                <w:sz w:val="20"/>
              </w:rPr>
            </w:pPr>
            <w:r>
              <w:rPr>
                <w:spacing w:val="-5"/>
                <w:sz w:val="20"/>
              </w:rPr>
              <w:t>14</w:t>
            </w:r>
          </w:p>
        </w:tc>
        <w:tc>
          <w:tcPr>
            <w:tcW w:w="1154" w:type="dxa"/>
          </w:tcPr>
          <w:p>
            <w:pPr>
              <w:pStyle w:val="TableParagraph"/>
              <w:spacing w:line="221" w:lineRule="exact"/>
              <w:ind w:right="85"/>
              <w:jc w:val="center"/>
              <w:rPr>
                <w:sz w:val="20"/>
              </w:rPr>
            </w:pPr>
            <w:r>
              <w:rPr>
                <w:spacing w:val="-4"/>
                <w:sz w:val="20"/>
              </w:rPr>
              <w:t>3,28</w:t>
            </w:r>
          </w:p>
        </w:tc>
        <w:tc>
          <w:tcPr>
            <w:tcW w:w="1206" w:type="dxa"/>
          </w:tcPr>
          <w:p>
            <w:pPr>
              <w:pStyle w:val="TableParagraph"/>
              <w:spacing w:line="221" w:lineRule="exact"/>
              <w:ind w:left="55" w:right="26"/>
              <w:jc w:val="center"/>
              <w:rPr>
                <w:sz w:val="20"/>
              </w:rPr>
            </w:pPr>
            <w:r>
              <w:rPr>
                <w:spacing w:val="-4"/>
                <w:sz w:val="20"/>
              </w:rPr>
              <w:t>,468</w:t>
            </w:r>
          </w:p>
        </w:tc>
        <w:tc>
          <w:tcPr>
            <w:tcW w:w="1211" w:type="dxa"/>
          </w:tcPr>
          <w:p>
            <w:pPr>
              <w:pStyle w:val="TableParagraph"/>
              <w:spacing w:line="221" w:lineRule="exact"/>
              <w:ind w:right="38"/>
              <w:jc w:val="center"/>
              <w:rPr>
                <w:sz w:val="20"/>
              </w:rPr>
            </w:pPr>
            <w:r>
              <w:rPr>
                <w:spacing w:val="-4"/>
                <w:sz w:val="20"/>
              </w:rPr>
              <w:t>2,47</w:t>
            </w:r>
          </w:p>
        </w:tc>
        <w:tc>
          <w:tcPr>
            <w:tcW w:w="1143" w:type="dxa"/>
          </w:tcPr>
          <w:p>
            <w:pPr>
              <w:pStyle w:val="TableParagraph"/>
              <w:spacing w:line="221" w:lineRule="exact"/>
              <w:ind w:right="65"/>
              <w:jc w:val="center"/>
              <w:rPr>
                <w:sz w:val="20"/>
              </w:rPr>
            </w:pPr>
            <w:r>
              <w:rPr>
                <w:spacing w:val="-5"/>
                <w:sz w:val="20"/>
              </w:rPr>
              <w:t>26</w:t>
            </w:r>
          </w:p>
        </w:tc>
        <w:tc>
          <w:tcPr>
            <w:tcW w:w="1522" w:type="dxa"/>
          </w:tcPr>
          <w:p>
            <w:pPr>
              <w:pStyle w:val="TableParagraph"/>
              <w:spacing w:line="221" w:lineRule="exact"/>
              <w:ind w:right="38"/>
              <w:jc w:val="center"/>
              <w:rPr>
                <w:sz w:val="20"/>
              </w:rPr>
            </w:pPr>
            <w:r>
              <w:rPr>
                <w:spacing w:val="-2"/>
                <w:sz w:val="20"/>
              </w:rPr>
              <w:t>.002*</w:t>
            </w:r>
          </w:p>
        </w:tc>
      </w:tr>
      <w:tr>
        <w:trPr>
          <w:trHeight w:val="241" w:hRule="atLeast"/>
        </w:trPr>
        <w:tc>
          <w:tcPr>
            <w:tcW w:w="892" w:type="dxa"/>
          </w:tcPr>
          <w:p>
            <w:pPr>
              <w:pStyle w:val="TableParagraph"/>
              <w:rPr>
                <w:rFonts w:ascii="Times New Roman"/>
                <w:sz w:val="16"/>
              </w:rPr>
            </w:pPr>
          </w:p>
        </w:tc>
        <w:tc>
          <w:tcPr>
            <w:tcW w:w="820" w:type="dxa"/>
          </w:tcPr>
          <w:p>
            <w:pPr>
              <w:pStyle w:val="TableParagraph"/>
              <w:spacing w:line="221" w:lineRule="exact"/>
              <w:ind w:right="52"/>
              <w:jc w:val="center"/>
              <w:rPr>
                <w:sz w:val="20"/>
              </w:rPr>
            </w:pPr>
            <w:r>
              <w:rPr>
                <w:spacing w:val="-5"/>
                <w:sz w:val="20"/>
              </w:rPr>
              <w:t>Alt</w:t>
            </w:r>
          </w:p>
        </w:tc>
        <w:tc>
          <w:tcPr>
            <w:tcW w:w="852" w:type="dxa"/>
          </w:tcPr>
          <w:p>
            <w:pPr>
              <w:pStyle w:val="TableParagraph"/>
              <w:spacing w:line="221" w:lineRule="exact"/>
              <w:ind w:right="48"/>
              <w:jc w:val="center"/>
              <w:rPr>
                <w:sz w:val="20"/>
              </w:rPr>
            </w:pPr>
            <w:r>
              <w:rPr>
                <w:spacing w:val="-5"/>
                <w:sz w:val="20"/>
              </w:rPr>
              <w:t>14</w:t>
            </w:r>
          </w:p>
        </w:tc>
        <w:tc>
          <w:tcPr>
            <w:tcW w:w="1154" w:type="dxa"/>
          </w:tcPr>
          <w:p>
            <w:pPr>
              <w:pStyle w:val="TableParagraph"/>
              <w:spacing w:line="221" w:lineRule="exact"/>
              <w:ind w:right="85"/>
              <w:jc w:val="center"/>
              <w:rPr>
                <w:sz w:val="20"/>
              </w:rPr>
            </w:pPr>
            <w:r>
              <w:rPr>
                <w:spacing w:val="-4"/>
                <w:sz w:val="20"/>
              </w:rPr>
              <w:t>2,92</w:t>
            </w:r>
          </w:p>
        </w:tc>
        <w:tc>
          <w:tcPr>
            <w:tcW w:w="1206" w:type="dxa"/>
          </w:tcPr>
          <w:p>
            <w:pPr>
              <w:pStyle w:val="TableParagraph"/>
              <w:spacing w:line="221" w:lineRule="exact"/>
              <w:ind w:left="55" w:right="26"/>
              <w:jc w:val="center"/>
              <w:rPr>
                <w:sz w:val="20"/>
              </w:rPr>
            </w:pPr>
            <w:r>
              <w:rPr>
                <w:spacing w:val="-4"/>
                <w:sz w:val="20"/>
              </w:rPr>
              <w:t>,267</w:t>
            </w:r>
          </w:p>
        </w:tc>
        <w:tc>
          <w:tcPr>
            <w:tcW w:w="1211" w:type="dxa"/>
          </w:tcPr>
          <w:p>
            <w:pPr>
              <w:pStyle w:val="TableParagraph"/>
              <w:rPr>
                <w:rFonts w:ascii="Times New Roman"/>
                <w:sz w:val="16"/>
              </w:rPr>
            </w:pPr>
          </w:p>
        </w:tc>
        <w:tc>
          <w:tcPr>
            <w:tcW w:w="1143" w:type="dxa"/>
          </w:tcPr>
          <w:p>
            <w:pPr>
              <w:pStyle w:val="TableParagraph"/>
              <w:rPr>
                <w:rFonts w:ascii="Times New Roman"/>
                <w:sz w:val="16"/>
              </w:rPr>
            </w:pPr>
          </w:p>
        </w:tc>
        <w:tc>
          <w:tcPr>
            <w:tcW w:w="1522" w:type="dxa"/>
          </w:tcPr>
          <w:p>
            <w:pPr>
              <w:pStyle w:val="TableParagraph"/>
              <w:rPr>
                <w:rFonts w:ascii="Times New Roman"/>
                <w:sz w:val="16"/>
              </w:rPr>
            </w:pPr>
          </w:p>
        </w:tc>
      </w:tr>
      <w:tr>
        <w:trPr>
          <w:trHeight w:val="241" w:hRule="atLeast"/>
        </w:trPr>
        <w:tc>
          <w:tcPr>
            <w:tcW w:w="892" w:type="dxa"/>
          </w:tcPr>
          <w:p>
            <w:pPr>
              <w:pStyle w:val="TableParagraph"/>
              <w:spacing w:line="221" w:lineRule="exact"/>
              <w:ind w:left="266"/>
              <w:rPr>
                <w:b/>
                <w:sz w:val="20"/>
              </w:rPr>
            </w:pPr>
            <w:r>
              <w:rPr>
                <w:b/>
                <w:spacing w:val="-5"/>
                <w:sz w:val="20"/>
              </w:rPr>
              <w:t>16</w:t>
            </w:r>
          </w:p>
        </w:tc>
        <w:tc>
          <w:tcPr>
            <w:tcW w:w="820" w:type="dxa"/>
          </w:tcPr>
          <w:p>
            <w:pPr>
              <w:pStyle w:val="TableParagraph"/>
              <w:spacing w:line="221" w:lineRule="exact"/>
              <w:ind w:left="2" w:right="52"/>
              <w:jc w:val="center"/>
              <w:rPr>
                <w:sz w:val="20"/>
              </w:rPr>
            </w:pPr>
            <w:r>
              <w:rPr>
                <w:spacing w:val="-5"/>
                <w:sz w:val="20"/>
              </w:rPr>
              <w:t>Üst</w:t>
            </w:r>
          </w:p>
        </w:tc>
        <w:tc>
          <w:tcPr>
            <w:tcW w:w="852" w:type="dxa"/>
          </w:tcPr>
          <w:p>
            <w:pPr>
              <w:pStyle w:val="TableParagraph"/>
              <w:spacing w:line="221" w:lineRule="exact"/>
              <w:ind w:right="48"/>
              <w:jc w:val="center"/>
              <w:rPr>
                <w:sz w:val="20"/>
              </w:rPr>
            </w:pPr>
            <w:r>
              <w:rPr>
                <w:spacing w:val="-5"/>
                <w:sz w:val="20"/>
              </w:rPr>
              <w:t>14</w:t>
            </w:r>
          </w:p>
        </w:tc>
        <w:tc>
          <w:tcPr>
            <w:tcW w:w="1154" w:type="dxa"/>
          </w:tcPr>
          <w:p>
            <w:pPr>
              <w:pStyle w:val="TableParagraph"/>
              <w:spacing w:line="221" w:lineRule="exact"/>
              <w:ind w:right="85"/>
              <w:jc w:val="center"/>
              <w:rPr>
                <w:sz w:val="20"/>
              </w:rPr>
            </w:pPr>
            <w:r>
              <w:rPr>
                <w:spacing w:val="-4"/>
                <w:sz w:val="20"/>
              </w:rPr>
              <w:t>4,14</w:t>
            </w:r>
          </w:p>
        </w:tc>
        <w:tc>
          <w:tcPr>
            <w:tcW w:w="1206" w:type="dxa"/>
          </w:tcPr>
          <w:p>
            <w:pPr>
              <w:pStyle w:val="TableParagraph"/>
              <w:spacing w:line="221" w:lineRule="exact"/>
              <w:ind w:left="55" w:right="26"/>
              <w:jc w:val="center"/>
              <w:rPr>
                <w:sz w:val="20"/>
              </w:rPr>
            </w:pPr>
            <w:r>
              <w:rPr>
                <w:spacing w:val="-4"/>
                <w:sz w:val="20"/>
              </w:rPr>
              <w:t>,864</w:t>
            </w:r>
          </w:p>
        </w:tc>
        <w:tc>
          <w:tcPr>
            <w:tcW w:w="1211" w:type="dxa"/>
          </w:tcPr>
          <w:p>
            <w:pPr>
              <w:pStyle w:val="TableParagraph"/>
              <w:spacing w:line="221" w:lineRule="exact"/>
              <w:ind w:right="38"/>
              <w:jc w:val="center"/>
              <w:rPr>
                <w:sz w:val="20"/>
              </w:rPr>
            </w:pPr>
            <w:r>
              <w:rPr>
                <w:spacing w:val="-4"/>
                <w:sz w:val="20"/>
              </w:rPr>
              <w:t>3,43</w:t>
            </w:r>
          </w:p>
        </w:tc>
        <w:tc>
          <w:tcPr>
            <w:tcW w:w="1143" w:type="dxa"/>
          </w:tcPr>
          <w:p>
            <w:pPr>
              <w:pStyle w:val="TableParagraph"/>
              <w:spacing w:line="221" w:lineRule="exact"/>
              <w:ind w:right="65"/>
              <w:jc w:val="center"/>
              <w:rPr>
                <w:sz w:val="20"/>
              </w:rPr>
            </w:pPr>
            <w:r>
              <w:rPr>
                <w:spacing w:val="-5"/>
                <w:sz w:val="20"/>
              </w:rPr>
              <w:t>26</w:t>
            </w:r>
          </w:p>
        </w:tc>
        <w:tc>
          <w:tcPr>
            <w:tcW w:w="1522" w:type="dxa"/>
          </w:tcPr>
          <w:p>
            <w:pPr>
              <w:pStyle w:val="TableParagraph"/>
              <w:spacing w:line="221" w:lineRule="exact"/>
              <w:ind w:right="38"/>
              <w:jc w:val="center"/>
              <w:rPr>
                <w:sz w:val="20"/>
              </w:rPr>
            </w:pPr>
            <w:r>
              <w:rPr>
                <w:spacing w:val="-2"/>
                <w:sz w:val="20"/>
              </w:rPr>
              <w:t>.002*</w:t>
            </w:r>
          </w:p>
        </w:tc>
      </w:tr>
      <w:tr>
        <w:trPr>
          <w:trHeight w:val="235" w:hRule="atLeast"/>
        </w:trPr>
        <w:tc>
          <w:tcPr>
            <w:tcW w:w="892" w:type="dxa"/>
            <w:tcBorders>
              <w:bottom w:val="single" w:sz="4" w:space="0" w:color="000000"/>
            </w:tcBorders>
          </w:tcPr>
          <w:p>
            <w:pPr>
              <w:pStyle w:val="TableParagraph"/>
              <w:rPr>
                <w:rFonts w:ascii="Times New Roman"/>
                <w:sz w:val="16"/>
              </w:rPr>
            </w:pPr>
          </w:p>
        </w:tc>
        <w:tc>
          <w:tcPr>
            <w:tcW w:w="820" w:type="dxa"/>
            <w:tcBorders>
              <w:bottom w:val="single" w:sz="4" w:space="0" w:color="000000"/>
            </w:tcBorders>
          </w:tcPr>
          <w:p>
            <w:pPr>
              <w:pStyle w:val="TableParagraph"/>
              <w:spacing w:line="222" w:lineRule="exact"/>
              <w:ind w:right="52"/>
              <w:jc w:val="center"/>
              <w:rPr>
                <w:sz w:val="20"/>
              </w:rPr>
            </w:pPr>
            <w:r>
              <w:rPr>
                <w:spacing w:val="-5"/>
                <w:sz w:val="20"/>
              </w:rPr>
              <w:t>Alt</w:t>
            </w:r>
          </w:p>
        </w:tc>
        <w:tc>
          <w:tcPr>
            <w:tcW w:w="852" w:type="dxa"/>
            <w:tcBorders>
              <w:bottom w:val="single" w:sz="4" w:space="0" w:color="000000"/>
            </w:tcBorders>
          </w:tcPr>
          <w:p>
            <w:pPr>
              <w:pStyle w:val="TableParagraph"/>
              <w:spacing w:line="222" w:lineRule="exact"/>
              <w:ind w:right="48"/>
              <w:jc w:val="center"/>
              <w:rPr>
                <w:sz w:val="20"/>
              </w:rPr>
            </w:pPr>
            <w:r>
              <w:rPr>
                <w:spacing w:val="-5"/>
                <w:sz w:val="20"/>
              </w:rPr>
              <w:t>14</w:t>
            </w:r>
          </w:p>
        </w:tc>
        <w:tc>
          <w:tcPr>
            <w:tcW w:w="1154" w:type="dxa"/>
            <w:tcBorders>
              <w:bottom w:val="single" w:sz="4" w:space="0" w:color="000000"/>
            </w:tcBorders>
          </w:tcPr>
          <w:p>
            <w:pPr>
              <w:pStyle w:val="TableParagraph"/>
              <w:spacing w:line="222" w:lineRule="exact"/>
              <w:ind w:right="85"/>
              <w:jc w:val="center"/>
              <w:rPr>
                <w:sz w:val="20"/>
              </w:rPr>
            </w:pPr>
            <w:r>
              <w:rPr>
                <w:spacing w:val="-4"/>
                <w:sz w:val="20"/>
              </w:rPr>
              <w:t>3,14</w:t>
            </w:r>
          </w:p>
        </w:tc>
        <w:tc>
          <w:tcPr>
            <w:tcW w:w="1206" w:type="dxa"/>
            <w:tcBorders>
              <w:bottom w:val="single" w:sz="4" w:space="0" w:color="000000"/>
            </w:tcBorders>
          </w:tcPr>
          <w:p>
            <w:pPr>
              <w:pStyle w:val="TableParagraph"/>
              <w:spacing w:line="222" w:lineRule="exact"/>
              <w:ind w:left="55" w:right="26"/>
              <w:jc w:val="center"/>
              <w:rPr>
                <w:sz w:val="20"/>
              </w:rPr>
            </w:pPr>
            <w:r>
              <w:rPr>
                <w:spacing w:val="-4"/>
                <w:sz w:val="20"/>
              </w:rPr>
              <w:t>,662</w:t>
            </w:r>
          </w:p>
        </w:tc>
        <w:tc>
          <w:tcPr>
            <w:tcW w:w="1211" w:type="dxa"/>
            <w:tcBorders>
              <w:bottom w:val="single" w:sz="4" w:space="0" w:color="000000"/>
            </w:tcBorders>
          </w:tcPr>
          <w:p>
            <w:pPr>
              <w:pStyle w:val="TableParagraph"/>
              <w:rPr>
                <w:rFonts w:ascii="Times New Roman"/>
                <w:sz w:val="16"/>
              </w:rPr>
            </w:pPr>
          </w:p>
        </w:tc>
        <w:tc>
          <w:tcPr>
            <w:tcW w:w="1143" w:type="dxa"/>
            <w:tcBorders>
              <w:bottom w:val="single" w:sz="4" w:space="0" w:color="000000"/>
            </w:tcBorders>
          </w:tcPr>
          <w:p>
            <w:pPr>
              <w:pStyle w:val="TableParagraph"/>
              <w:rPr>
                <w:rFonts w:ascii="Times New Roman"/>
                <w:sz w:val="16"/>
              </w:rPr>
            </w:pPr>
          </w:p>
        </w:tc>
        <w:tc>
          <w:tcPr>
            <w:tcW w:w="1522" w:type="dxa"/>
            <w:tcBorders>
              <w:bottom w:val="single" w:sz="4" w:space="0" w:color="000000"/>
            </w:tcBorders>
          </w:tcPr>
          <w:p>
            <w:pPr>
              <w:pStyle w:val="TableParagraph"/>
              <w:rPr>
                <w:rFonts w:ascii="Times New Roman"/>
                <w:sz w:val="16"/>
              </w:rPr>
            </w:pPr>
          </w:p>
        </w:tc>
      </w:tr>
      <w:tr>
        <w:trPr>
          <w:trHeight w:val="249" w:hRule="atLeast"/>
        </w:trPr>
        <w:tc>
          <w:tcPr>
            <w:tcW w:w="892" w:type="dxa"/>
            <w:tcBorders>
              <w:top w:val="single" w:sz="4" w:space="0" w:color="000000"/>
            </w:tcBorders>
          </w:tcPr>
          <w:p>
            <w:pPr>
              <w:pStyle w:val="TableParagraph"/>
              <w:spacing w:line="223" w:lineRule="exact"/>
              <w:ind w:left="9"/>
              <w:rPr>
                <w:i/>
                <w:sz w:val="21"/>
              </w:rPr>
            </w:pPr>
            <w:r>
              <w:rPr>
                <w:i/>
                <w:spacing w:val="-2"/>
                <w:sz w:val="21"/>
              </w:rPr>
              <w:t>*p&lt;.01</w:t>
            </w:r>
          </w:p>
        </w:tc>
        <w:tc>
          <w:tcPr>
            <w:tcW w:w="820" w:type="dxa"/>
            <w:tcBorders>
              <w:top w:val="single" w:sz="4" w:space="0" w:color="000000"/>
            </w:tcBorders>
          </w:tcPr>
          <w:p>
            <w:pPr>
              <w:pStyle w:val="TableParagraph"/>
              <w:rPr>
                <w:rFonts w:ascii="Times New Roman"/>
                <w:sz w:val="16"/>
              </w:rPr>
            </w:pPr>
          </w:p>
        </w:tc>
        <w:tc>
          <w:tcPr>
            <w:tcW w:w="852" w:type="dxa"/>
            <w:tcBorders>
              <w:top w:val="single" w:sz="4" w:space="0" w:color="000000"/>
            </w:tcBorders>
          </w:tcPr>
          <w:p>
            <w:pPr>
              <w:pStyle w:val="TableParagraph"/>
              <w:rPr>
                <w:rFonts w:ascii="Times New Roman"/>
                <w:sz w:val="16"/>
              </w:rPr>
            </w:pPr>
          </w:p>
        </w:tc>
        <w:tc>
          <w:tcPr>
            <w:tcW w:w="1154" w:type="dxa"/>
            <w:tcBorders>
              <w:top w:val="single" w:sz="4" w:space="0" w:color="000000"/>
            </w:tcBorders>
          </w:tcPr>
          <w:p>
            <w:pPr>
              <w:pStyle w:val="TableParagraph"/>
              <w:rPr>
                <w:rFonts w:ascii="Times New Roman"/>
                <w:sz w:val="16"/>
              </w:rPr>
            </w:pPr>
          </w:p>
        </w:tc>
        <w:tc>
          <w:tcPr>
            <w:tcW w:w="1206" w:type="dxa"/>
            <w:tcBorders>
              <w:top w:val="single" w:sz="4" w:space="0" w:color="000000"/>
            </w:tcBorders>
          </w:tcPr>
          <w:p>
            <w:pPr>
              <w:pStyle w:val="TableParagraph"/>
              <w:rPr>
                <w:rFonts w:ascii="Times New Roman"/>
                <w:sz w:val="16"/>
              </w:rPr>
            </w:pPr>
          </w:p>
        </w:tc>
        <w:tc>
          <w:tcPr>
            <w:tcW w:w="1211" w:type="dxa"/>
            <w:tcBorders>
              <w:top w:val="single" w:sz="4" w:space="0" w:color="000000"/>
            </w:tcBorders>
          </w:tcPr>
          <w:p>
            <w:pPr>
              <w:pStyle w:val="TableParagraph"/>
              <w:rPr>
                <w:rFonts w:ascii="Times New Roman"/>
                <w:sz w:val="16"/>
              </w:rPr>
            </w:pPr>
          </w:p>
        </w:tc>
        <w:tc>
          <w:tcPr>
            <w:tcW w:w="1143" w:type="dxa"/>
            <w:tcBorders>
              <w:top w:val="single" w:sz="4" w:space="0" w:color="000000"/>
            </w:tcBorders>
          </w:tcPr>
          <w:p>
            <w:pPr>
              <w:pStyle w:val="TableParagraph"/>
              <w:rPr>
                <w:rFonts w:ascii="Times New Roman"/>
                <w:sz w:val="16"/>
              </w:rPr>
            </w:pPr>
          </w:p>
        </w:tc>
        <w:tc>
          <w:tcPr>
            <w:tcW w:w="1522" w:type="dxa"/>
            <w:tcBorders>
              <w:top w:val="single" w:sz="4" w:space="0" w:color="000000"/>
            </w:tcBorders>
          </w:tcPr>
          <w:p>
            <w:pPr>
              <w:pStyle w:val="TableParagraph"/>
              <w:rPr>
                <w:rFonts w:ascii="Times New Roman"/>
                <w:sz w:val="16"/>
              </w:rPr>
            </w:pPr>
          </w:p>
        </w:tc>
      </w:tr>
    </w:tbl>
    <w:p>
      <w:pPr>
        <w:pStyle w:val="BodyText"/>
        <w:spacing w:before="2"/>
        <w:ind w:left="0"/>
      </w:pPr>
    </w:p>
    <w:p>
      <w:pPr>
        <w:pStyle w:val="BodyText"/>
        <w:ind w:right="114"/>
        <w:jc w:val="both"/>
      </w:pPr>
      <w:r>
        <w:rPr/>
        <w:t>Tablo 4’da görüldüğü gibi yapılan analiz sonucunda 7. Madde dışında tüm maddelerin alt ve üst grubu yeterli derecede ayırt ettiği</w:t>
      </w:r>
      <w:r>
        <w:rPr>
          <w:spacing w:val="-2"/>
        </w:rPr>
        <w:t> </w:t>
      </w:r>
      <w:r>
        <w:rPr/>
        <w:t>söylenebilir. 7.</w:t>
      </w:r>
      <w:r>
        <w:rPr>
          <w:spacing w:val="-1"/>
        </w:rPr>
        <w:t> </w:t>
      </w:r>
      <w:r>
        <w:rPr/>
        <w:t>Maddenin ise oldukça</w:t>
      </w:r>
      <w:r>
        <w:rPr>
          <w:spacing w:val="-1"/>
        </w:rPr>
        <w:t> </w:t>
      </w:r>
      <w:r>
        <w:rPr/>
        <w:t>düşük bir farkla ayırt etme durumunu engellediği görülmektedir (0.02). 7. madde alt ve üst grubu yeterli derecede ayırt etmemesine</w:t>
      </w:r>
      <w:r>
        <w:rPr>
          <w:spacing w:val="40"/>
        </w:rPr>
        <w:t> </w:t>
      </w:r>
      <w:r>
        <w:rPr/>
        <w:t>rağmen, maddenin göreceli önemi ve temel bileşen analizi sonucunda aldığı yüksek yük nedeniyle ölçme aracında kalmasına karar verilmiştir.</w:t>
      </w:r>
    </w:p>
    <w:p>
      <w:pPr>
        <w:pStyle w:val="BodyText"/>
        <w:spacing w:before="1"/>
        <w:ind w:left="0"/>
      </w:pPr>
    </w:p>
    <w:p>
      <w:pPr>
        <w:pStyle w:val="BodyText"/>
        <w:ind w:right="116"/>
        <w:jc w:val="both"/>
      </w:pPr>
      <w:r>
        <w:rPr/>
        <w:t>Geçerlik ile ilgili tüm kanıtlar göz önünde bulundurulduğunda ölçeğin oldukça yüksek geçerliğe sahip</w:t>
      </w:r>
      <w:r>
        <w:rPr>
          <w:spacing w:val="40"/>
        </w:rPr>
        <w:t> </w:t>
      </w:r>
      <w:r>
        <w:rPr/>
        <w:t>bir şekilde ölçme yaptığı söylenebilir.</w:t>
      </w:r>
    </w:p>
    <w:p>
      <w:pPr>
        <w:pStyle w:val="Heading3"/>
        <w:spacing w:before="240"/>
      </w:pPr>
      <w:r>
        <w:rPr/>
        <w:t>Ölçme</w:t>
      </w:r>
      <w:r>
        <w:rPr>
          <w:spacing w:val="-11"/>
        </w:rPr>
        <w:t> </w:t>
      </w:r>
      <w:r>
        <w:rPr/>
        <w:t>Aracının</w:t>
      </w:r>
      <w:r>
        <w:rPr>
          <w:spacing w:val="-7"/>
        </w:rPr>
        <w:t> </w:t>
      </w:r>
      <w:r>
        <w:rPr>
          <w:spacing w:val="-2"/>
        </w:rPr>
        <w:t>Uygulanabilirliği</w:t>
      </w:r>
    </w:p>
    <w:p>
      <w:pPr>
        <w:pStyle w:val="BodyText"/>
        <w:spacing w:before="1"/>
        <w:ind w:right="116"/>
        <w:jc w:val="both"/>
      </w:pPr>
      <w:r>
        <w:rPr/>
        <w:t>Geliştirilen ölçeğin geniş gruplarda uygulanabilirliğine bakmak amacıyla, ölçek örneklem grubunda uygulanmıştır.</w:t>
      </w:r>
      <w:r>
        <w:rPr>
          <w:spacing w:val="40"/>
        </w:rPr>
        <w:t> </w:t>
      </w:r>
      <w:r>
        <w:rPr/>
        <w:t>uygulanagelen</w:t>
      </w:r>
      <w:r>
        <w:rPr>
          <w:spacing w:val="-4"/>
        </w:rPr>
        <w:t> </w:t>
      </w:r>
      <w:r>
        <w:rPr/>
        <w:t>(geleneksel)</w:t>
      </w:r>
      <w:r>
        <w:rPr>
          <w:spacing w:val="-1"/>
        </w:rPr>
        <w:t> </w:t>
      </w:r>
      <w:r>
        <w:rPr/>
        <w:t>yönteme</w:t>
      </w:r>
      <w:r>
        <w:rPr>
          <w:spacing w:val="-5"/>
        </w:rPr>
        <w:t> </w:t>
      </w:r>
      <w:r>
        <w:rPr/>
        <w:t>dayanan</w:t>
      </w:r>
      <w:r>
        <w:rPr>
          <w:spacing w:val="-4"/>
        </w:rPr>
        <w:t> </w:t>
      </w:r>
      <w:r>
        <w:rPr/>
        <w:t>puanlamalar</w:t>
      </w:r>
      <w:r>
        <w:rPr>
          <w:spacing w:val="-5"/>
        </w:rPr>
        <w:t> </w:t>
      </w:r>
      <w:r>
        <w:rPr/>
        <w:t>ile</w:t>
      </w:r>
      <w:r>
        <w:rPr>
          <w:spacing w:val="-5"/>
        </w:rPr>
        <w:t> </w:t>
      </w:r>
      <w:r>
        <w:rPr/>
        <w:t>geliştirilen</w:t>
      </w:r>
      <w:r>
        <w:rPr>
          <w:spacing w:val="-4"/>
        </w:rPr>
        <w:t> </w:t>
      </w:r>
      <w:r>
        <w:rPr/>
        <w:t>ölçme</w:t>
      </w:r>
      <w:r>
        <w:rPr>
          <w:spacing w:val="-4"/>
        </w:rPr>
        <w:t> </w:t>
      </w:r>
      <w:r>
        <w:rPr/>
        <w:t>aracına dayanan puanlamalar arasındaki korelasyona bakılmıştır. Elde edilen bulgular tablo 7’de bildirilmiştir.</w:t>
      </w:r>
    </w:p>
    <w:p>
      <w:pPr>
        <w:pStyle w:val="BodyText"/>
        <w:tabs>
          <w:tab w:pos="9111" w:val="left" w:leader="none"/>
        </w:tabs>
        <w:spacing w:before="1"/>
        <w:ind w:right="116"/>
        <w:jc w:val="both"/>
      </w:pPr>
      <w:r>
        <w:rPr/>
        <mc:AlternateContent>
          <mc:Choice Requires="wps">
            <w:drawing>
              <wp:anchor distT="0" distB="0" distL="0" distR="0" allowOverlap="1" layoutInCell="1" locked="0" behindDoc="0" simplePos="0" relativeHeight="15735808">
                <wp:simplePos x="0" y="0"/>
                <wp:positionH relativeFrom="page">
                  <wp:posOffset>3973067</wp:posOffset>
                </wp:positionH>
                <wp:positionV relativeFrom="paragraph">
                  <wp:posOffset>478114</wp:posOffset>
                </wp:positionV>
                <wp:extent cx="86995" cy="1270"/>
                <wp:effectExtent l="0" t="0" r="0" b="0"/>
                <wp:wrapNone/>
                <wp:docPr id="28" name="Graphic 28"/>
                <wp:cNvGraphicFramePr>
                  <a:graphicFrameLocks/>
                </wp:cNvGraphicFramePr>
                <a:graphic>
                  <a:graphicData uri="http://schemas.microsoft.com/office/word/2010/wordprocessingShape">
                    <wps:wsp>
                      <wps:cNvPr id="28" name="Graphic 28"/>
                      <wps:cNvSpPr/>
                      <wps:spPr>
                        <a:xfrm>
                          <a:off x="0" y="0"/>
                          <a:ext cx="86995" cy="1270"/>
                        </a:xfrm>
                        <a:custGeom>
                          <a:avLst/>
                          <a:gdLst/>
                          <a:ahLst/>
                          <a:cxnLst/>
                          <a:rect l="l" t="t" r="r" b="b"/>
                          <a:pathLst>
                            <a:path w="86995" h="0">
                              <a:moveTo>
                                <a:pt x="0" y="0"/>
                              </a:moveTo>
                              <a:lnTo>
                                <a:pt x="86868" y="0"/>
                              </a:lnTo>
                            </a:path>
                          </a:pathLst>
                        </a:custGeom>
                        <a:ln w="9144">
                          <a:solidFill>
                            <a:srgbClr val="4A7EBB"/>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5808" from="312.839996pt,37.646797pt" to="319.679996pt,37.646797pt" stroked="true" strokeweight=".72pt" strokecolor="#4a7ebb">
                <v:stroke dashstyle="solid"/>
                <w10:wrap type="none"/>
              </v:line>
            </w:pict>
          </mc:Fallback>
        </mc:AlternateContent>
      </w:r>
      <w:r>
        <w:rPr/>
        <w:t>Tablo 7: Örneklem Grubunun Geleneksel Ölçme Yöntemi ile Geliştirilen Ölçeğe Dayalı Verilen Puanları A</w:t>
      </w:r>
      <w:r>
        <w:rPr>
          <w:u w:val="single"/>
        </w:rPr>
        <w:t>rasındaki Korelasyon Katsayıları</w:t>
        <w:tab/>
      </w:r>
    </w:p>
    <w:p>
      <w:pPr>
        <w:pStyle w:val="BodyText"/>
        <w:spacing w:before="27"/>
        <w:ind w:left="0"/>
      </w:pPr>
    </w:p>
    <w:tbl>
      <w:tblPr>
        <w:tblW w:w="0" w:type="auto"/>
        <w:jc w:val="left"/>
        <w:tblInd w:w="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65"/>
        <w:gridCol w:w="1646"/>
        <w:gridCol w:w="1094"/>
        <w:gridCol w:w="960"/>
        <w:gridCol w:w="1489"/>
        <w:gridCol w:w="1068"/>
      </w:tblGrid>
      <w:tr>
        <w:trPr>
          <w:trHeight w:val="261" w:hRule="atLeast"/>
        </w:trPr>
        <w:tc>
          <w:tcPr>
            <w:tcW w:w="2665" w:type="dxa"/>
            <w:tcBorders>
              <w:bottom w:val="single" w:sz="4" w:space="0" w:color="000000"/>
            </w:tcBorders>
          </w:tcPr>
          <w:p>
            <w:pPr>
              <w:pStyle w:val="TableParagraph"/>
              <w:spacing w:line="224" w:lineRule="exact"/>
              <w:rPr>
                <w:sz w:val="20"/>
              </w:rPr>
            </w:pPr>
            <w:r>
              <w:rPr>
                <w:sz w:val="20"/>
              </w:rPr>
              <w:t>Ölçme</w:t>
            </w:r>
            <w:r>
              <w:rPr>
                <w:spacing w:val="-9"/>
                <w:sz w:val="20"/>
              </w:rPr>
              <w:t> </w:t>
            </w:r>
            <w:r>
              <w:rPr>
                <w:spacing w:val="-2"/>
                <w:sz w:val="20"/>
              </w:rPr>
              <w:t>Yöntemi</w:t>
            </w:r>
          </w:p>
        </w:tc>
        <w:tc>
          <w:tcPr>
            <w:tcW w:w="1646" w:type="dxa"/>
            <w:tcBorders>
              <w:bottom w:val="single" w:sz="4" w:space="0" w:color="000000"/>
            </w:tcBorders>
          </w:tcPr>
          <w:p>
            <w:pPr>
              <w:pStyle w:val="TableParagraph"/>
              <w:spacing w:line="224" w:lineRule="exact"/>
              <w:ind w:right="415"/>
              <w:jc w:val="right"/>
              <w:rPr>
                <w:b/>
                <w:sz w:val="20"/>
              </w:rPr>
            </w:pPr>
            <w:r>
              <w:rPr>
                <w:b/>
                <w:spacing w:val="-10"/>
                <w:sz w:val="20"/>
              </w:rPr>
              <w:t>n</w:t>
            </w:r>
          </w:p>
        </w:tc>
        <w:tc>
          <w:tcPr>
            <w:tcW w:w="1094" w:type="dxa"/>
            <w:tcBorders>
              <w:bottom w:val="single" w:sz="4" w:space="0" w:color="000000"/>
            </w:tcBorders>
          </w:tcPr>
          <w:p>
            <w:pPr>
              <w:pStyle w:val="TableParagraph"/>
              <w:spacing w:line="224" w:lineRule="exact"/>
              <w:ind w:left="19" w:right="1"/>
              <w:jc w:val="center"/>
              <w:rPr>
                <w:b/>
                <w:sz w:val="20"/>
              </w:rPr>
            </w:pPr>
            <w:r>
              <w:rPr>
                <w:b/>
                <w:spacing w:val="-10"/>
                <w:sz w:val="20"/>
              </w:rPr>
              <w:t>x</w:t>
            </w:r>
          </w:p>
        </w:tc>
        <w:tc>
          <w:tcPr>
            <w:tcW w:w="960" w:type="dxa"/>
            <w:tcBorders>
              <w:bottom w:val="single" w:sz="4" w:space="0" w:color="000000"/>
            </w:tcBorders>
          </w:tcPr>
          <w:p>
            <w:pPr>
              <w:pStyle w:val="TableParagraph"/>
              <w:spacing w:line="224" w:lineRule="exact"/>
              <w:ind w:left="117" w:right="3"/>
              <w:jc w:val="center"/>
              <w:rPr>
                <w:b/>
                <w:sz w:val="20"/>
              </w:rPr>
            </w:pPr>
            <w:r>
              <w:rPr>
                <w:b/>
                <w:spacing w:val="-5"/>
                <w:w w:val="105"/>
                <w:sz w:val="20"/>
              </w:rPr>
              <w:t>ss</w:t>
            </w:r>
          </w:p>
        </w:tc>
        <w:tc>
          <w:tcPr>
            <w:tcW w:w="1489" w:type="dxa"/>
            <w:tcBorders>
              <w:bottom w:val="single" w:sz="4" w:space="0" w:color="000000"/>
            </w:tcBorders>
          </w:tcPr>
          <w:p>
            <w:pPr>
              <w:pStyle w:val="TableParagraph"/>
              <w:spacing w:line="224" w:lineRule="exact"/>
              <w:ind w:left="1" w:right="40"/>
              <w:jc w:val="center"/>
              <w:rPr>
                <w:b/>
                <w:sz w:val="20"/>
              </w:rPr>
            </w:pPr>
            <w:r>
              <w:rPr>
                <w:b/>
                <w:spacing w:val="-2"/>
                <w:sz w:val="20"/>
              </w:rPr>
              <w:t>korelasyon</w:t>
            </w:r>
          </w:p>
        </w:tc>
        <w:tc>
          <w:tcPr>
            <w:tcW w:w="1068" w:type="dxa"/>
            <w:tcBorders>
              <w:bottom w:val="single" w:sz="4" w:space="0" w:color="000000"/>
            </w:tcBorders>
          </w:tcPr>
          <w:p>
            <w:pPr>
              <w:pStyle w:val="TableParagraph"/>
              <w:spacing w:line="224" w:lineRule="exact"/>
              <w:ind w:right="113"/>
              <w:jc w:val="center"/>
              <w:rPr>
                <w:b/>
                <w:sz w:val="20"/>
              </w:rPr>
            </w:pPr>
            <w:r>
              <w:rPr>
                <w:b/>
                <w:spacing w:val="-10"/>
                <w:sz w:val="20"/>
              </w:rPr>
              <w:t>p</w:t>
            </w:r>
          </w:p>
        </w:tc>
      </w:tr>
      <w:tr>
        <w:trPr>
          <w:trHeight w:val="548" w:hRule="atLeast"/>
        </w:trPr>
        <w:tc>
          <w:tcPr>
            <w:tcW w:w="2665" w:type="dxa"/>
            <w:tcBorders>
              <w:top w:val="single" w:sz="4" w:space="0" w:color="000000"/>
            </w:tcBorders>
          </w:tcPr>
          <w:p>
            <w:pPr>
              <w:pStyle w:val="TableParagraph"/>
              <w:spacing w:line="240" w:lineRule="exact"/>
              <w:rPr>
                <w:sz w:val="20"/>
              </w:rPr>
            </w:pPr>
            <w:r>
              <w:rPr>
                <w:sz w:val="20"/>
              </w:rPr>
              <w:t>Geleneksel</w:t>
            </w:r>
            <w:r>
              <w:rPr>
                <w:spacing w:val="41"/>
                <w:sz w:val="20"/>
              </w:rPr>
              <w:t> </w:t>
            </w:r>
            <w:r>
              <w:rPr>
                <w:spacing w:val="-2"/>
                <w:sz w:val="20"/>
              </w:rPr>
              <w:t>Ölçme</w:t>
            </w:r>
          </w:p>
        </w:tc>
        <w:tc>
          <w:tcPr>
            <w:tcW w:w="1646" w:type="dxa"/>
            <w:tcBorders>
              <w:top w:val="single" w:sz="4" w:space="0" w:color="000000"/>
            </w:tcBorders>
          </w:tcPr>
          <w:p>
            <w:pPr>
              <w:pStyle w:val="TableParagraph"/>
              <w:spacing w:before="239"/>
              <w:ind w:left="764"/>
              <w:rPr>
                <w:sz w:val="20"/>
              </w:rPr>
            </w:pPr>
            <w:r>
              <w:rPr>
                <w:spacing w:val="-5"/>
                <w:sz w:val="20"/>
              </w:rPr>
              <w:t>182</w:t>
            </w:r>
          </w:p>
        </w:tc>
        <w:tc>
          <w:tcPr>
            <w:tcW w:w="1094" w:type="dxa"/>
            <w:tcBorders>
              <w:top w:val="single" w:sz="4" w:space="0" w:color="000000"/>
            </w:tcBorders>
          </w:tcPr>
          <w:p>
            <w:pPr>
              <w:pStyle w:val="TableParagraph"/>
              <w:spacing w:line="240" w:lineRule="exact"/>
              <w:ind w:left="19"/>
              <w:jc w:val="center"/>
              <w:rPr>
                <w:sz w:val="20"/>
              </w:rPr>
            </w:pPr>
            <w:r>
              <w:rPr>
                <w:spacing w:val="-2"/>
                <w:sz w:val="20"/>
              </w:rPr>
              <w:t>79,59</w:t>
            </w:r>
          </w:p>
        </w:tc>
        <w:tc>
          <w:tcPr>
            <w:tcW w:w="960" w:type="dxa"/>
            <w:tcBorders>
              <w:top w:val="single" w:sz="4" w:space="0" w:color="000000"/>
            </w:tcBorders>
          </w:tcPr>
          <w:p>
            <w:pPr>
              <w:pStyle w:val="TableParagraph"/>
              <w:spacing w:line="240" w:lineRule="exact"/>
              <w:ind w:left="117" w:right="2"/>
              <w:jc w:val="center"/>
              <w:rPr>
                <w:sz w:val="20"/>
              </w:rPr>
            </w:pPr>
            <w:r>
              <w:rPr>
                <w:spacing w:val="-2"/>
                <w:sz w:val="20"/>
              </w:rPr>
              <w:t>10,09</w:t>
            </w:r>
          </w:p>
        </w:tc>
        <w:tc>
          <w:tcPr>
            <w:tcW w:w="1489" w:type="dxa"/>
            <w:tcBorders>
              <w:top w:val="single" w:sz="4" w:space="0" w:color="000000"/>
            </w:tcBorders>
          </w:tcPr>
          <w:p>
            <w:pPr>
              <w:pStyle w:val="TableParagraph"/>
              <w:spacing w:before="239"/>
              <w:ind w:right="40"/>
              <w:jc w:val="center"/>
              <w:rPr>
                <w:sz w:val="20"/>
              </w:rPr>
            </w:pPr>
            <w:r>
              <w:rPr>
                <w:spacing w:val="-4"/>
                <w:sz w:val="20"/>
              </w:rPr>
              <w:t>,818</w:t>
            </w:r>
          </w:p>
        </w:tc>
        <w:tc>
          <w:tcPr>
            <w:tcW w:w="1068" w:type="dxa"/>
            <w:tcBorders>
              <w:top w:val="single" w:sz="4" w:space="0" w:color="000000"/>
            </w:tcBorders>
          </w:tcPr>
          <w:p>
            <w:pPr>
              <w:pStyle w:val="TableParagraph"/>
              <w:spacing w:before="239"/>
              <w:ind w:right="113"/>
              <w:jc w:val="center"/>
              <w:rPr>
                <w:sz w:val="20"/>
              </w:rPr>
            </w:pPr>
            <w:r>
              <w:rPr>
                <w:spacing w:val="-2"/>
                <w:sz w:val="20"/>
              </w:rPr>
              <w:t>.000*</w:t>
            </w:r>
          </w:p>
        </w:tc>
      </w:tr>
      <w:tr>
        <w:trPr>
          <w:trHeight w:val="552" w:hRule="atLeast"/>
        </w:trPr>
        <w:tc>
          <w:tcPr>
            <w:tcW w:w="2665" w:type="dxa"/>
            <w:tcBorders>
              <w:bottom w:val="single" w:sz="4" w:space="0" w:color="000000"/>
            </w:tcBorders>
          </w:tcPr>
          <w:p>
            <w:pPr>
              <w:pStyle w:val="TableParagraph"/>
              <w:spacing w:before="67"/>
              <w:rPr>
                <w:sz w:val="20"/>
              </w:rPr>
            </w:pPr>
            <w:r>
              <w:rPr>
                <w:sz w:val="20"/>
              </w:rPr>
              <w:t>Ölçeğe</w:t>
            </w:r>
            <w:r>
              <w:rPr>
                <w:spacing w:val="25"/>
                <w:sz w:val="20"/>
              </w:rPr>
              <w:t> </w:t>
            </w:r>
            <w:r>
              <w:rPr>
                <w:sz w:val="20"/>
              </w:rPr>
              <w:t>Dayalı</w:t>
            </w:r>
            <w:r>
              <w:rPr>
                <w:spacing w:val="24"/>
                <w:sz w:val="20"/>
              </w:rPr>
              <w:t> </w:t>
            </w:r>
            <w:r>
              <w:rPr>
                <w:spacing w:val="-4"/>
                <w:sz w:val="20"/>
              </w:rPr>
              <w:t>Ölçme</w:t>
            </w:r>
          </w:p>
        </w:tc>
        <w:tc>
          <w:tcPr>
            <w:tcW w:w="1646" w:type="dxa"/>
            <w:tcBorders>
              <w:bottom w:val="single" w:sz="4" w:space="0" w:color="000000"/>
            </w:tcBorders>
          </w:tcPr>
          <w:p>
            <w:pPr>
              <w:pStyle w:val="TableParagraph"/>
              <w:spacing w:before="67"/>
              <w:ind w:left="1011"/>
              <w:rPr>
                <w:sz w:val="20"/>
              </w:rPr>
            </w:pPr>
            <w:r>
              <w:rPr>
                <w:spacing w:val="-5"/>
                <w:sz w:val="20"/>
              </w:rPr>
              <w:t>182</w:t>
            </w:r>
          </w:p>
        </w:tc>
        <w:tc>
          <w:tcPr>
            <w:tcW w:w="1094" w:type="dxa"/>
            <w:tcBorders>
              <w:bottom w:val="single" w:sz="4" w:space="0" w:color="000000"/>
            </w:tcBorders>
          </w:tcPr>
          <w:p>
            <w:pPr>
              <w:pStyle w:val="TableParagraph"/>
              <w:spacing w:before="67"/>
              <w:ind w:left="19"/>
              <w:jc w:val="center"/>
              <w:rPr>
                <w:sz w:val="20"/>
              </w:rPr>
            </w:pPr>
            <w:r>
              <w:rPr>
                <w:spacing w:val="-2"/>
                <w:sz w:val="20"/>
              </w:rPr>
              <w:t>75,45</w:t>
            </w:r>
          </w:p>
        </w:tc>
        <w:tc>
          <w:tcPr>
            <w:tcW w:w="960" w:type="dxa"/>
            <w:tcBorders>
              <w:bottom w:val="single" w:sz="4" w:space="0" w:color="000000"/>
            </w:tcBorders>
          </w:tcPr>
          <w:p>
            <w:pPr>
              <w:pStyle w:val="TableParagraph"/>
              <w:spacing w:before="67"/>
              <w:ind w:left="117" w:right="2"/>
              <w:jc w:val="center"/>
              <w:rPr>
                <w:sz w:val="20"/>
              </w:rPr>
            </w:pPr>
            <w:r>
              <w:rPr>
                <w:spacing w:val="-2"/>
                <w:sz w:val="20"/>
              </w:rPr>
              <w:t>13,68</w:t>
            </w:r>
          </w:p>
        </w:tc>
        <w:tc>
          <w:tcPr>
            <w:tcW w:w="1489" w:type="dxa"/>
            <w:tcBorders>
              <w:bottom w:val="single" w:sz="4" w:space="0" w:color="000000"/>
            </w:tcBorders>
          </w:tcPr>
          <w:p>
            <w:pPr>
              <w:pStyle w:val="TableParagraph"/>
              <w:rPr>
                <w:rFonts w:ascii="Times New Roman"/>
                <w:sz w:val="20"/>
              </w:rPr>
            </w:pPr>
          </w:p>
        </w:tc>
        <w:tc>
          <w:tcPr>
            <w:tcW w:w="1068" w:type="dxa"/>
            <w:tcBorders>
              <w:bottom w:val="single" w:sz="4" w:space="0" w:color="000000"/>
            </w:tcBorders>
          </w:tcPr>
          <w:p>
            <w:pPr>
              <w:pStyle w:val="TableParagraph"/>
              <w:rPr>
                <w:rFonts w:ascii="Times New Roman"/>
                <w:sz w:val="20"/>
              </w:rPr>
            </w:pPr>
          </w:p>
        </w:tc>
      </w:tr>
      <w:tr>
        <w:trPr>
          <w:trHeight w:val="249" w:hRule="atLeast"/>
        </w:trPr>
        <w:tc>
          <w:tcPr>
            <w:tcW w:w="2665" w:type="dxa"/>
            <w:tcBorders>
              <w:top w:val="single" w:sz="4" w:space="0" w:color="000000"/>
            </w:tcBorders>
          </w:tcPr>
          <w:p>
            <w:pPr>
              <w:pStyle w:val="TableParagraph"/>
              <w:spacing w:line="223" w:lineRule="exact"/>
              <w:rPr>
                <w:i/>
                <w:sz w:val="21"/>
              </w:rPr>
            </w:pPr>
            <w:r>
              <w:rPr>
                <w:i/>
                <w:spacing w:val="-2"/>
                <w:sz w:val="21"/>
              </w:rPr>
              <w:t>*p&lt;.01</w:t>
            </w:r>
          </w:p>
        </w:tc>
        <w:tc>
          <w:tcPr>
            <w:tcW w:w="1646" w:type="dxa"/>
            <w:tcBorders>
              <w:top w:val="single" w:sz="4" w:space="0" w:color="000000"/>
            </w:tcBorders>
          </w:tcPr>
          <w:p>
            <w:pPr>
              <w:pStyle w:val="TableParagraph"/>
              <w:rPr>
                <w:rFonts w:ascii="Times New Roman"/>
                <w:sz w:val="16"/>
              </w:rPr>
            </w:pPr>
          </w:p>
        </w:tc>
        <w:tc>
          <w:tcPr>
            <w:tcW w:w="1094" w:type="dxa"/>
            <w:tcBorders>
              <w:top w:val="single" w:sz="4" w:space="0" w:color="000000"/>
            </w:tcBorders>
          </w:tcPr>
          <w:p>
            <w:pPr>
              <w:pStyle w:val="TableParagraph"/>
              <w:rPr>
                <w:rFonts w:ascii="Times New Roman"/>
                <w:sz w:val="16"/>
              </w:rPr>
            </w:pPr>
          </w:p>
        </w:tc>
        <w:tc>
          <w:tcPr>
            <w:tcW w:w="960" w:type="dxa"/>
            <w:tcBorders>
              <w:top w:val="single" w:sz="4" w:space="0" w:color="000000"/>
            </w:tcBorders>
          </w:tcPr>
          <w:p>
            <w:pPr>
              <w:pStyle w:val="TableParagraph"/>
              <w:rPr>
                <w:rFonts w:ascii="Times New Roman"/>
                <w:sz w:val="16"/>
              </w:rPr>
            </w:pPr>
          </w:p>
        </w:tc>
        <w:tc>
          <w:tcPr>
            <w:tcW w:w="1489" w:type="dxa"/>
            <w:tcBorders>
              <w:top w:val="single" w:sz="4" w:space="0" w:color="000000"/>
            </w:tcBorders>
          </w:tcPr>
          <w:p>
            <w:pPr>
              <w:pStyle w:val="TableParagraph"/>
              <w:rPr>
                <w:rFonts w:ascii="Times New Roman"/>
                <w:sz w:val="16"/>
              </w:rPr>
            </w:pPr>
          </w:p>
        </w:tc>
        <w:tc>
          <w:tcPr>
            <w:tcW w:w="1068" w:type="dxa"/>
            <w:tcBorders>
              <w:top w:val="single" w:sz="4" w:space="0" w:color="000000"/>
            </w:tcBorders>
          </w:tcPr>
          <w:p>
            <w:pPr>
              <w:pStyle w:val="TableParagraph"/>
              <w:rPr>
                <w:rFonts w:ascii="Times New Roman"/>
                <w:sz w:val="16"/>
              </w:rPr>
            </w:pPr>
          </w:p>
        </w:tc>
      </w:tr>
    </w:tbl>
    <w:p>
      <w:pPr>
        <w:pStyle w:val="BodyText"/>
        <w:spacing w:before="6"/>
        <w:ind w:left="0"/>
      </w:pPr>
    </w:p>
    <w:p>
      <w:pPr>
        <w:pStyle w:val="BodyText"/>
        <w:spacing w:before="1"/>
        <w:ind w:right="115"/>
        <w:jc w:val="both"/>
      </w:pPr>
      <w:r>
        <w:rPr/>
        <w:t>Tablo 7’de görüldüğü gibi örneklem grubundan elde edilen sonuçlara bakıldığında korelasyon katsayısının .70’ten büyük olması sebebiyle, geleneksel ölçme sonuçları ile ölçek kullanılarak yapılan ölçme sonuçları arasında anlamlı bir ilişki olduğu belirlenmiştir (.81). Bu sonuca dayanarak ölçme aracının uygulanagelen yönteme alternatif olarak kullanılabileceği söylenebilir.</w:t>
      </w:r>
    </w:p>
    <w:p>
      <w:pPr>
        <w:pStyle w:val="BodyText"/>
        <w:ind w:left="0"/>
      </w:pPr>
    </w:p>
    <w:p>
      <w:pPr>
        <w:pStyle w:val="Heading2"/>
        <w:jc w:val="both"/>
      </w:pPr>
      <w:r>
        <w:rPr/>
        <w:t>SONUÇ,</w:t>
      </w:r>
      <w:r>
        <w:rPr>
          <w:spacing w:val="-8"/>
        </w:rPr>
        <w:t> </w:t>
      </w:r>
      <w:r>
        <w:rPr/>
        <w:t>TARTIŞMA</w:t>
      </w:r>
      <w:r>
        <w:rPr>
          <w:spacing w:val="-6"/>
        </w:rPr>
        <w:t> </w:t>
      </w:r>
      <w:r>
        <w:rPr/>
        <w:t>VE</w:t>
      </w:r>
      <w:r>
        <w:rPr>
          <w:spacing w:val="-8"/>
        </w:rPr>
        <w:t> </w:t>
      </w:r>
      <w:r>
        <w:rPr>
          <w:spacing w:val="-2"/>
        </w:rPr>
        <w:t>ÖNERİLER</w:t>
      </w:r>
    </w:p>
    <w:p>
      <w:pPr>
        <w:pStyle w:val="BodyText"/>
        <w:spacing w:before="241"/>
        <w:ind w:right="114"/>
        <w:jc w:val="both"/>
      </w:pPr>
      <w:r>
        <w:rPr/>
        <w:t>Araştırma kapsamında incelenen literatür sonucunda Yarar (2010)’ın “Müzik Öğretmenliği Lisans Programındaki</w:t>
      </w:r>
      <w:r>
        <w:rPr>
          <w:spacing w:val="40"/>
        </w:rPr>
        <w:t> </w:t>
      </w:r>
      <w:r>
        <w:rPr/>
        <w:t>‘Bireysel</w:t>
      </w:r>
      <w:r>
        <w:rPr>
          <w:spacing w:val="40"/>
        </w:rPr>
        <w:t> </w:t>
      </w:r>
      <w:r>
        <w:rPr/>
        <w:t>Ses</w:t>
      </w:r>
      <w:r>
        <w:rPr>
          <w:spacing w:val="40"/>
        </w:rPr>
        <w:t> </w:t>
      </w:r>
      <w:r>
        <w:rPr/>
        <w:t>Eğitimi’</w:t>
      </w:r>
      <w:r>
        <w:rPr>
          <w:spacing w:val="40"/>
        </w:rPr>
        <w:t> </w:t>
      </w:r>
      <w:r>
        <w:rPr/>
        <w:t>Dersine</w:t>
      </w:r>
      <w:r>
        <w:rPr>
          <w:spacing w:val="40"/>
        </w:rPr>
        <w:t> </w:t>
      </w:r>
      <w:r>
        <w:rPr/>
        <w:t>Yönelik</w:t>
      </w:r>
      <w:r>
        <w:rPr>
          <w:spacing w:val="40"/>
        </w:rPr>
        <w:t> </w:t>
      </w:r>
      <w:r>
        <w:rPr/>
        <w:t>Performans</w:t>
      </w:r>
      <w:r>
        <w:rPr>
          <w:spacing w:val="40"/>
        </w:rPr>
        <w:t> </w:t>
      </w:r>
      <w:r>
        <w:rPr/>
        <w:t>Ölçeği</w:t>
      </w:r>
      <w:r>
        <w:rPr>
          <w:spacing w:val="40"/>
        </w:rPr>
        <w:t> </w:t>
      </w:r>
      <w:r>
        <w:rPr/>
        <w:t>Geliştirme</w:t>
      </w:r>
      <w:r>
        <w:rPr>
          <w:spacing w:val="40"/>
        </w:rPr>
        <w:t> </w:t>
      </w:r>
      <w:r>
        <w:rPr/>
        <w:t>Çalışması”</w:t>
      </w:r>
      <w:r>
        <w:rPr>
          <w:spacing w:val="40"/>
        </w:rPr>
        <w:t> </w:t>
      </w:r>
      <w:r>
        <w:rPr/>
        <w:t>adlı</w:t>
      </w:r>
    </w:p>
    <w:p>
      <w:pPr>
        <w:spacing w:after="0"/>
        <w:jc w:val="both"/>
        <w:sectPr>
          <w:type w:val="continuous"/>
          <w:pgSz w:w="11910" w:h="16840"/>
          <w:pgMar w:header="710" w:footer="992" w:top="1960" w:bottom="1180" w:left="1300" w:right="1300"/>
        </w:sectPr>
      </w:pPr>
    </w:p>
    <w:p>
      <w:pPr>
        <w:pStyle w:val="BodyText"/>
        <w:ind w:right="118"/>
        <w:jc w:val="both"/>
      </w:pPr>
      <w:r>
        <w:rPr/>
        <w:t>yüksek lisans tezinde geliştirmiş olduğu rubrik ölçeğe alternatif olarak, bu çalışmada 5’li likert tipi “Bireysel Ses Eğitimi Performans Ölçeği” geliştirilmiştir.</w:t>
      </w:r>
    </w:p>
    <w:p>
      <w:pPr>
        <w:pStyle w:val="BodyText"/>
        <w:spacing w:before="241"/>
        <w:ind w:right="119"/>
        <w:jc w:val="both"/>
      </w:pPr>
      <w:r>
        <w:rPr/>
        <w:t>Çalışma sonucunda elde edilen bulgular incelendiğinde; bireysel ses eğitimi için geliştirilen performans ölçeğinin geçerli, güvenilir, kullanışlı bir ölçek olduğu görülmüştür.</w:t>
      </w:r>
    </w:p>
    <w:p>
      <w:pPr>
        <w:pStyle w:val="BodyText"/>
        <w:ind w:left="0"/>
      </w:pPr>
    </w:p>
    <w:p>
      <w:pPr>
        <w:pStyle w:val="BodyText"/>
        <w:spacing w:before="1"/>
        <w:ind w:right="114"/>
        <w:jc w:val="both"/>
      </w:pPr>
      <w:r>
        <w:rPr/>
        <w:t>Puanlayıcıların verdiği puanların ortalamasının alınıp alınamayacağını belirlemek için yapılan Kappa puanlayıcılar arası güvenirlik katsayısı .78 olarak belirlenmiştir. Özdemir (2012: 37), “Müziksel Okuma(Solfej) Performans Testi Tasarımı” adlı doktora tezinde elde etmiş olduğu puanlayıcılar arası Kappa katsayısının .60 üzeri olması sebebiyle puanlayıcılar arası tutarlığın var olduğu sonucuna varmıştır. Ölçme aracında yer alan maddelerin birbirleriyle ne derecede tutarlı olduklarını belirlemek amacıyla yapılan Cronbach alfa güvenilirlik katsayısı .90 olarak belirlenmiştir. Bu değer, ölçme aracındaki maddelerin birbiriyle</w:t>
      </w:r>
      <w:r>
        <w:rPr>
          <w:spacing w:val="-1"/>
        </w:rPr>
        <w:t> </w:t>
      </w:r>
      <w:r>
        <w:rPr/>
        <w:t>yüksek</w:t>
      </w:r>
      <w:r>
        <w:rPr>
          <w:spacing w:val="-1"/>
        </w:rPr>
        <w:t> </w:t>
      </w:r>
      <w:r>
        <w:rPr/>
        <w:t>tutarlılıkta olduğunu göstermektedir. Akçay (2011: 38)’ın</w:t>
      </w:r>
      <w:r>
        <w:rPr>
          <w:spacing w:val="-3"/>
        </w:rPr>
        <w:t> </w:t>
      </w:r>
      <w:r>
        <w:rPr/>
        <w:t>“Gitar Eğitiminde Performans Ölçeği Geliştirme Çalışması” adlı yüksek lisans tezinde de iç tutarlık testinin sonucunun .84 olduğu ve yüksek tutarlıkta olduğu sonucuna varılmıştır. Ölçeğin zamana bağlı olarak</w:t>
      </w:r>
      <w:r>
        <w:rPr>
          <w:spacing w:val="40"/>
        </w:rPr>
        <w:t> </w:t>
      </w:r>
      <w:r>
        <w:rPr/>
        <w:t>ne derece kararlı ölçümler yaptığını saptamak için test- tekrar test yöntemi de uygulanmıştır. Bu yöntemde, geliştirilen ölçek için iki farklı zamanda yapılan performans değerlendirme sonuçları</w:t>
      </w:r>
      <w:r>
        <w:rPr>
          <w:spacing w:val="40"/>
        </w:rPr>
        <w:t> </w:t>
      </w:r>
      <w:r>
        <w:rPr/>
        <w:t>arasında anlamlı bir ilişki olup olmadığını</w:t>
      </w:r>
      <w:r>
        <w:rPr>
          <w:spacing w:val="-3"/>
        </w:rPr>
        <w:t> </w:t>
      </w:r>
      <w:r>
        <w:rPr/>
        <w:t>saptamak</w:t>
      </w:r>
      <w:r>
        <w:rPr>
          <w:spacing w:val="-1"/>
        </w:rPr>
        <w:t> </w:t>
      </w:r>
      <w:r>
        <w:rPr/>
        <w:t>için</w:t>
      </w:r>
      <w:r>
        <w:rPr>
          <w:spacing w:val="-3"/>
        </w:rPr>
        <w:t> </w:t>
      </w:r>
      <w:r>
        <w:rPr/>
        <w:t>yapılan Pearson Momentler</w:t>
      </w:r>
      <w:r>
        <w:rPr>
          <w:spacing w:val="-1"/>
        </w:rPr>
        <w:t> </w:t>
      </w:r>
      <w:r>
        <w:rPr/>
        <w:t>Çarpımı</w:t>
      </w:r>
      <w:r>
        <w:rPr>
          <w:spacing w:val="-1"/>
        </w:rPr>
        <w:t> </w:t>
      </w:r>
      <w:r>
        <w:rPr/>
        <w:t>Korelasyon Katsayısının .69; geleneksel yöntem kullanılarak verilen puanlar arasındaki ilişkiyi belirlemek için yapılan Pearson Momentler Çarpımı Korelasyon Katsayısı ise .72 olduğu ve iki uygulama arasında da anlamlı bir ilişki olduğu sonucuna varılmıştır.</w:t>
      </w:r>
    </w:p>
    <w:p>
      <w:pPr>
        <w:pStyle w:val="BodyText"/>
        <w:spacing w:before="240"/>
        <w:ind w:right="112"/>
        <w:jc w:val="both"/>
      </w:pPr>
      <w:r>
        <w:rPr/>
        <w:t>Geliştirilen ölçeğin son halinin kapsam olarak uygun olduğu ve kapsam geçerliğinin yüksek olduğu sonucuna varılmıştır. Yapı geçerliğinin belirlenmesi için yapılan temel bileşenler analizi sonucunda ölçeğin tek bir temel yapıyı ölçtüğü görülmüştür. Ölçek, bireysel ses eğitimi performansının</w:t>
      </w:r>
      <w:r>
        <w:rPr>
          <w:spacing w:val="40"/>
        </w:rPr>
        <w:t> </w:t>
      </w:r>
      <w:r>
        <w:rPr/>
        <w:t>ölçülmesine ilişkin varyansın %66,0’ını açıklamaktadır. Her bir maddenin</w:t>
      </w:r>
      <w:r>
        <w:rPr>
          <w:spacing w:val="-1"/>
        </w:rPr>
        <w:t> </w:t>
      </w:r>
      <w:r>
        <w:rPr/>
        <w:t>ölçme aracının</w:t>
      </w:r>
      <w:r>
        <w:rPr>
          <w:spacing w:val="-1"/>
        </w:rPr>
        <w:t> </w:t>
      </w:r>
      <w:r>
        <w:rPr/>
        <w:t>genel amacına hizmet etme derecesini gösteren bileşen yükleri ise .80 ile .47 arasında değişmektedir. Faktör yükü alt sınırının 0,30 olduğu göz önünde bulundurulduğunda tüm faktör yüklerinin belirtilen sınırın oldukça üstünde olması sebebiyle ölçeğin yapı geçerliği yüksektir. Dalkıran (2006: 68), “Keman Eğitiminde Performansın Ölçülmesi” adlı doktora tezinde, geliştirdiği ölçme aracının, keman performansının ölçülmesine ilişkin varyansın %70,54’ünü açıkladığını ve keman performansının ölçülmesi amacına yönelik ölçme yaptığı sonucuna ulaşmıştır. Geliştirilen ölçeğin geçerliğinin belirlenmesinde geleneksel puanlama yöntemi ile olan ilişkisi de incelenmiştir. Uygulanagelen (geleneksel) puanlama yöntemi aracılığıyla elde edilen puanlar ile ölçeğe dayalı olarak elde edilen puanlar arasındaki pearson momentler çarpımı korelasyon katsayısı .69 olarak belirlenmiştir. Madde geçerliği sonucu ise 7. Madde dışında oldukça yüksektir. 7. Madde temel bileşenler analizinde aldığı yüksek yük nedeniyle ölçekten </w:t>
      </w:r>
      <w:r>
        <w:rPr>
          <w:spacing w:val="-2"/>
        </w:rPr>
        <w:t>çıkarılmamıştır.</w:t>
      </w:r>
    </w:p>
    <w:p>
      <w:pPr>
        <w:pStyle w:val="BodyText"/>
        <w:spacing w:before="241"/>
        <w:ind w:right="116"/>
        <w:jc w:val="both"/>
      </w:pPr>
      <w:r>
        <w:rPr/>
        <w:t>Geliştirilen ölçeğin kullanılabilirliğini belirlemek amacıyla geleneksel yönteme dayanan puanlamalar ile geliştirilen ölçme aracına dayanan puanlar arasındaki korelasyon sonucu .81 olduğundan ölçeğin oldukça kullanılabilir olduğu sonucuna varılmıştır.</w:t>
      </w:r>
    </w:p>
    <w:p>
      <w:pPr>
        <w:pStyle w:val="BodyText"/>
        <w:spacing w:before="1"/>
        <w:ind w:left="0"/>
      </w:pPr>
    </w:p>
    <w:p>
      <w:pPr>
        <w:pStyle w:val="BodyText"/>
        <w:spacing w:line="240" w:lineRule="exact"/>
        <w:jc w:val="both"/>
      </w:pPr>
      <w:r>
        <w:rPr/>
        <w:t>Araştırma</w:t>
      </w:r>
      <w:r>
        <w:rPr>
          <w:spacing w:val="-9"/>
        </w:rPr>
        <w:t> </w:t>
      </w:r>
      <w:r>
        <w:rPr/>
        <w:t>sonuçlarına</w:t>
      </w:r>
      <w:r>
        <w:rPr>
          <w:spacing w:val="-8"/>
        </w:rPr>
        <w:t> </w:t>
      </w:r>
      <w:r>
        <w:rPr/>
        <w:t>dayalı</w:t>
      </w:r>
      <w:r>
        <w:rPr>
          <w:spacing w:val="-6"/>
        </w:rPr>
        <w:t> </w:t>
      </w:r>
      <w:r>
        <w:rPr/>
        <w:t>olarak</w:t>
      </w:r>
      <w:r>
        <w:rPr>
          <w:spacing w:val="-9"/>
        </w:rPr>
        <w:t> </w:t>
      </w:r>
      <w:r>
        <w:rPr/>
        <w:t>aşağıda</w:t>
      </w:r>
      <w:r>
        <w:rPr>
          <w:spacing w:val="-5"/>
        </w:rPr>
        <w:t> </w:t>
      </w:r>
      <w:r>
        <w:rPr/>
        <w:t>öneriler</w:t>
      </w:r>
      <w:r>
        <w:rPr>
          <w:spacing w:val="-9"/>
        </w:rPr>
        <w:t> </w:t>
      </w:r>
      <w:r>
        <w:rPr>
          <w:spacing w:val="-2"/>
        </w:rPr>
        <w:t>sunulmuştur.</w:t>
      </w:r>
    </w:p>
    <w:p>
      <w:pPr>
        <w:pStyle w:val="ListParagraph"/>
        <w:numPr>
          <w:ilvl w:val="0"/>
          <w:numId w:val="4"/>
        </w:numPr>
        <w:tabs>
          <w:tab w:pos="476" w:val="left" w:leader="none"/>
          <w:tab w:pos="478" w:val="left" w:leader="none"/>
        </w:tabs>
        <w:spacing w:line="240" w:lineRule="auto" w:before="0" w:after="0"/>
        <w:ind w:left="478" w:right="113" w:hanging="361"/>
        <w:jc w:val="both"/>
        <w:rPr>
          <w:sz w:val="20"/>
        </w:rPr>
      </w:pPr>
      <w:r>
        <w:rPr>
          <w:sz w:val="20"/>
        </w:rPr>
        <w:t>Araştırma kapsamında geliştirilen Bireysel Ses Eğitimi Ölçeğinin, mesleki müzik eğitimi veren diğer kurumlarda ve Güzel Sanatlar ve Spor Liselerinin Müzik Bölümlerinde, öğretim programlarının içerikleri ile örtüştüğü takdirde bu programlarda da kullanılabileceği düşünülmektedir.</w:t>
      </w:r>
    </w:p>
    <w:p>
      <w:pPr>
        <w:pStyle w:val="ListParagraph"/>
        <w:numPr>
          <w:ilvl w:val="0"/>
          <w:numId w:val="4"/>
        </w:numPr>
        <w:tabs>
          <w:tab w:pos="476" w:val="left" w:leader="none"/>
          <w:tab w:pos="478" w:val="left" w:leader="none"/>
        </w:tabs>
        <w:spacing w:line="237" w:lineRule="auto" w:before="0" w:after="0"/>
        <w:ind w:left="478" w:right="118" w:hanging="361"/>
        <w:jc w:val="both"/>
        <w:rPr>
          <w:sz w:val="20"/>
        </w:rPr>
      </w:pPr>
      <w:r>
        <w:rPr>
          <w:sz w:val="20"/>
        </w:rPr>
        <w:t>Performans sonrasında öğrenciye geribildirim verebilmek amacıyla ölçeğin kullanılması </w:t>
      </w:r>
      <w:r>
        <w:rPr>
          <w:spacing w:val="-2"/>
          <w:sz w:val="20"/>
        </w:rPr>
        <w:t>önerilmektedir.</w:t>
      </w:r>
    </w:p>
    <w:p>
      <w:pPr>
        <w:pStyle w:val="ListParagraph"/>
        <w:numPr>
          <w:ilvl w:val="0"/>
          <w:numId w:val="4"/>
        </w:numPr>
        <w:tabs>
          <w:tab w:pos="476" w:val="left" w:leader="none"/>
          <w:tab w:pos="478" w:val="left" w:leader="none"/>
        </w:tabs>
        <w:spacing w:line="240" w:lineRule="auto" w:before="0" w:after="0"/>
        <w:ind w:left="478" w:right="117" w:hanging="361"/>
        <w:jc w:val="both"/>
        <w:rPr>
          <w:sz w:val="20"/>
        </w:rPr>
      </w:pPr>
      <w:r>
        <w:rPr>
          <w:sz w:val="20"/>
        </w:rPr>
        <w:t>Geliştirilen ölçek Müzik Eğitimi Anabilim Dallarında şan derslerinde performans ölçümünde olduğu şekliyle kullanılabilir.</w:t>
      </w:r>
    </w:p>
    <w:p>
      <w:pPr>
        <w:pStyle w:val="ListParagraph"/>
        <w:numPr>
          <w:ilvl w:val="0"/>
          <w:numId w:val="4"/>
        </w:numPr>
        <w:tabs>
          <w:tab w:pos="476" w:val="left" w:leader="none"/>
          <w:tab w:pos="478" w:val="left" w:leader="none"/>
        </w:tabs>
        <w:spacing w:line="240" w:lineRule="auto" w:before="0" w:after="0"/>
        <w:ind w:left="478" w:right="117" w:hanging="361"/>
        <w:jc w:val="both"/>
        <w:rPr>
          <w:sz w:val="20"/>
        </w:rPr>
      </w:pPr>
      <w:r>
        <w:rPr>
          <w:sz w:val="20"/>
        </w:rPr>
        <w:t>Bireysel Ses Eğitimi Dersinde performans ölçme işleminin daha nesnel, geçerli, güvenilir, tutarlı olabilmesi için geliştirilen ölçeğin kullanılması önerilmektedir.</w:t>
      </w:r>
    </w:p>
    <w:p>
      <w:pPr>
        <w:pStyle w:val="ListParagraph"/>
        <w:numPr>
          <w:ilvl w:val="0"/>
          <w:numId w:val="4"/>
        </w:numPr>
        <w:tabs>
          <w:tab w:pos="476" w:val="left" w:leader="none"/>
          <w:tab w:pos="478" w:val="left" w:leader="none"/>
        </w:tabs>
        <w:spacing w:line="240" w:lineRule="auto" w:before="0" w:after="0"/>
        <w:ind w:left="478" w:right="118" w:hanging="361"/>
        <w:jc w:val="both"/>
        <w:rPr>
          <w:sz w:val="20"/>
        </w:rPr>
      </w:pPr>
      <w:r>
        <w:rPr>
          <w:sz w:val="20"/>
        </w:rPr>
        <w:t>2018 yılında güncellenen müzik öğretmenliği lisans programında dersin adının “Ses Eğitimi” olarak değiştirildiği ve dersin 2 yarıyıla düşürüldüğü görülmüştür. Ders içeriklerinin aynı olması bakımından geliştirilen ölçek, adı değişen “Ses Eğitimi” dersi sınavlarında kullanılabilir.</w:t>
      </w:r>
    </w:p>
    <w:p>
      <w:pPr>
        <w:spacing w:after="0" w:line="240" w:lineRule="auto"/>
        <w:jc w:val="both"/>
        <w:rPr>
          <w:sz w:val="20"/>
        </w:rPr>
        <w:sectPr>
          <w:pgSz w:w="11910" w:h="16840"/>
          <w:pgMar w:header="710" w:footer="992" w:top="1960" w:bottom="1180" w:left="1300" w:right="1300"/>
        </w:sectPr>
      </w:pPr>
    </w:p>
    <w:p>
      <w:pPr>
        <w:pStyle w:val="ListParagraph"/>
        <w:numPr>
          <w:ilvl w:val="0"/>
          <w:numId w:val="4"/>
        </w:numPr>
        <w:tabs>
          <w:tab w:pos="478" w:val="left" w:leader="none"/>
        </w:tabs>
        <w:spacing w:line="240" w:lineRule="auto" w:before="0" w:after="0"/>
        <w:ind w:left="478" w:right="115" w:hanging="361"/>
        <w:jc w:val="left"/>
        <w:rPr>
          <w:sz w:val="20"/>
        </w:rPr>
      </w:pPr>
      <w:r>
        <w:rPr>
          <w:sz w:val="20"/>
        </w:rPr>
        <w:t>Araştırma</w:t>
      </w:r>
      <w:r>
        <w:rPr>
          <w:spacing w:val="34"/>
          <w:sz w:val="20"/>
        </w:rPr>
        <w:t> </w:t>
      </w:r>
      <w:r>
        <w:rPr>
          <w:sz w:val="20"/>
        </w:rPr>
        <w:t>kapsamında</w:t>
      </w:r>
      <w:r>
        <w:rPr>
          <w:spacing w:val="35"/>
          <w:sz w:val="20"/>
        </w:rPr>
        <w:t> </w:t>
      </w:r>
      <w:r>
        <w:rPr>
          <w:sz w:val="20"/>
        </w:rPr>
        <w:t>geliştirilen</w:t>
      </w:r>
      <w:r>
        <w:rPr>
          <w:spacing w:val="33"/>
          <w:sz w:val="20"/>
        </w:rPr>
        <w:t> </w:t>
      </w:r>
      <w:r>
        <w:rPr>
          <w:sz w:val="20"/>
        </w:rPr>
        <w:t>ölçek,</w:t>
      </w:r>
      <w:r>
        <w:rPr>
          <w:spacing w:val="33"/>
          <w:sz w:val="20"/>
        </w:rPr>
        <w:t> </w:t>
      </w:r>
      <w:r>
        <w:rPr>
          <w:sz w:val="20"/>
        </w:rPr>
        <w:t>ilerleyen</w:t>
      </w:r>
      <w:r>
        <w:rPr>
          <w:spacing w:val="31"/>
          <w:sz w:val="20"/>
        </w:rPr>
        <w:t> </w:t>
      </w:r>
      <w:r>
        <w:rPr>
          <w:sz w:val="20"/>
        </w:rPr>
        <w:t>zamanlarda</w:t>
      </w:r>
      <w:r>
        <w:rPr>
          <w:spacing w:val="33"/>
          <w:sz w:val="20"/>
        </w:rPr>
        <w:t> </w:t>
      </w:r>
      <w:r>
        <w:rPr>
          <w:sz w:val="20"/>
        </w:rPr>
        <w:t>değişen</w:t>
      </w:r>
      <w:r>
        <w:rPr>
          <w:spacing w:val="33"/>
          <w:sz w:val="20"/>
        </w:rPr>
        <w:t> </w:t>
      </w:r>
      <w:r>
        <w:rPr>
          <w:sz w:val="20"/>
        </w:rPr>
        <w:t>eğitim-öğretim</w:t>
      </w:r>
      <w:r>
        <w:rPr>
          <w:spacing w:val="35"/>
          <w:sz w:val="20"/>
        </w:rPr>
        <w:t> </w:t>
      </w:r>
      <w:r>
        <w:rPr>
          <w:sz w:val="20"/>
        </w:rPr>
        <w:t>ve</w:t>
      </w:r>
      <w:r>
        <w:rPr>
          <w:spacing w:val="32"/>
          <w:sz w:val="20"/>
        </w:rPr>
        <w:t> </w:t>
      </w:r>
      <w:r>
        <w:rPr>
          <w:sz w:val="20"/>
        </w:rPr>
        <w:t>ölçme- değerlendirme yaklaşımları doğrultusunda gözden geçirilerek güncellenebilir.</w:t>
      </w:r>
    </w:p>
    <w:p>
      <w:pPr>
        <w:pStyle w:val="BodyText"/>
        <w:spacing w:before="239"/>
        <w:ind w:left="0"/>
      </w:pPr>
    </w:p>
    <w:p>
      <w:pPr>
        <w:pStyle w:val="Heading2"/>
      </w:pPr>
      <w:r>
        <w:rPr>
          <w:spacing w:val="-2"/>
        </w:rPr>
        <w:t>KAYNAKÇA</w:t>
      </w:r>
    </w:p>
    <w:p>
      <w:pPr>
        <w:spacing w:before="231"/>
        <w:ind w:left="118" w:right="0" w:firstLine="0"/>
        <w:jc w:val="left"/>
        <w:rPr>
          <w:sz w:val="20"/>
        </w:rPr>
      </w:pPr>
      <w:r>
        <w:rPr>
          <w:sz w:val="20"/>
        </w:rPr>
        <w:t>Akçay,</w:t>
      </w:r>
      <w:r>
        <w:rPr>
          <w:spacing w:val="-3"/>
          <w:sz w:val="20"/>
        </w:rPr>
        <w:t> </w:t>
      </w:r>
      <w:r>
        <w:rPr>
          <w:sz w:val="20"/>
        </w:rPr>
        <w:t>Ö.</w:t>
      </w:r>
      <w:r>
        <w:rPr>
          <w:spacing w:val="-1"/>
          <w:sz w:val="20"/>
        </w:rPr>
        <w:t> </w:t>
      </w:r>
      <w:r>
        <w:rPr>
          <w:sz w:val="20"/>
        </w:rPr>
        <w:t>Ş.</w:t>
      </w:r>
      <w:r>
        <w:rPr>
          <w:spacing w:val="-2"/>
          <w:sz w:val="20"/>
        </w:rPr>
        <w:t> </w:t>
      </w:r>
      <w:r>
        <w:rPr>
          <w:sz w:val="20"/>
        </w:rPr>
        <w:t>(2011).</w:t>
      </w:r>
      <w:r>
        <w:rPr>
          <w:spacing w:val="-3"/>
          <w:sz w:val="20"/>
        </w:rPr>
        <w:t> </w:t>
      </w:r>
      <w:r>
        <w:rPr>
          <w:i/>
          <w:sz w:val="21"/>
        </w:rPr>
        <w:t>Gitar</w:t>
      </w:r>
      <w:r>
        <w:rPr>
          <w:i/>
          <w:spacing w:val="-4"/>
          <w:sz w:val="21"/>
        </w:rPr>
        <w:t> </w:t>
      </w:r>
      <w:r>
        <w:rPr>
          <w:i/>
          <w:sz w:val="21"/>
        </w:rPr>
        <w:t>eğitiminde</w:t>
      </w:r>
      <w:r>
        <w:rPr>
          <w:i/>
          <w:spacing w:val="-4"/>
          <w:sz w:val="21"/>
        </w:rPr>
        <w:t> </w:t>
      </w:r>
      <w:r>
        <w:rPr>
          <w:i/>
          <w:sz w:val="21"/>
        </w:rPr>
        <w:t>performans</w:t>
      </w:r>
      <w:r>
        <w:rPr>
          <w:i/>
          <w:spacing w:val="-5"/>
          <w:sz w:val="21"/>
        </w:rPr>
        <w:t> </w:t>
      </w:r>
      <w:r>
        <w:rPr>
          <w:i/>
          <w:sz w:val="21"/>
        </w:rPr>
        <w:t>ölçeği</w:t>
      </w:r>
      <w:r>
        <w:rPr>
          <w:i/>
          <w:spacing w:val="-4"/>
          <w:sz w:val="21"/>
        </w:rPr>
        <w:t> </w:t>
      </w:r>
      <w:r>
        <w:rPr>
          <w:i/>
          <w:sz w:val="21"/>
        </w:rPr>
        <w:t>geliştirme</w:t>
      </w:r>
      <w:r>
        <w:rPr>
          <w:i/>
          <w:spacing w:val="-4"/>
          <w:sz w:val="21"/>
        </w:rPr>
        <w:t> </w:t>
      </w:r>
      <w:r>
        <w:rPr>
          <w:i/>
          <w:sz w:val="21"/>
        </w:rPr>
        <w:t>çalışması.</w:t>
      </w:r>
      <w:r>
        <w:rPr>
          <w:i/>
          <w:spacing w:val="-4"/>
          <w:sz w:val="21"/>
        </w:rPr>
        <w:t> </w:t>
      </w:r>
      <w:r>
        <w:rPr>
          <w:sz w:val="20"/>
        </w:rPr>
        <w:t>Yayımlanmamış</w:t>
      </w:r>
      <w:r>
        <w:rPr>
          <w:spacing w:val="-1"/>
          <w:sz w:val="20"/>
        </w:rPr>
        <w:t> </w:t>
      </w:r>
      <w:r>
        <w:rPr>
          <w:sz w:val="20"/>
        </w:rPr>
        <w:t>yüksek lisans tezi, Atatürk Üniversitesi Eğitim Bilimleri Enstitüsü, Erzurum.</w:t>
      </w:r>
    </w:p>
    <w:p>
      <w:pPr>
        <w:spacing w:line="237" w:lineRule="auto" w:before="232"/>
        <w:ind w:left="118" w:right="117" w:firstLine="0"/>
        <w:jc w:val="both"/>
        <w:rPr>
          <w:sz w:val="20"/>
        </w:rPr>
      </w:pPr>
      <w:r>
        <w:rPr>
          <w:sz w:val="20"/>
        </w:rPr>
        <w:t>Büyüköztürk, Ş. vd. (2012). </w:t>
      </w:r>
      <w:r>
        <w:rPr>
          <w:i/>
          <w:sz w:val="21"/>
        </w:rPr>
        <w:t>Bilimsel Araştırma Yöntemleri. </w:t>
      </w:r>
      <w:r>
        <w:rPr>
          <w:sz w:val="20"/>
        </w:rPr>
        <w:t>(Geliştirilmiş 13. Baskı). Ankara: Pegem </w:t>
      </w:r>
      <w:r>
        <w:rPr>
          <w:spacing w:val="-2"/>
          <w:sz w:val="20"/>
        </w:rPr>
        <w:t>Akademi.</w:t>
      </w:r>
    </w:p>
    <w:p>
      <w:pPr>
        <w:spacing w:before="231"/>
        <w:ind w:left="118" w:right="0" w:firstLine="0"/>
        <w:jc w:val="left"/>
        <w:rPr>
          <w:sz w:val="20"/>
        </w:rPr>
      </w:pPr>
      <w:r>
        <w:rPr>
          <w:spacing w:val="-2"/>
          <w:sz w:val="20"/>
        </w:rPr>
        <w:t>Çevik,</w:t>
      </w:r>
      <w:r>
        <w:rPr>
          <w:spacing w:val="-9"/>
          <w:sz w:val="20"/>
        </w:rPr>
        <w:t> </w:t>
      </w:r>
      <w:r>
        <w:rPr>
          <w:spacing w:val="-2"/>
          <w:sz w:val="20"/>
        </w:rPr>
        <w:t>S.</w:t>
      </w:r>
      <w:r>
        <w:rPr>
          <w:spacing w:val="-8"/>
          <w:sz w:val="20"/>
        </w:rPr>
        <w:t> </w:t>
      </w:r>
      <w:r>
        <w:rPr>
          <w:spacing w:val="-2"/>
          <w:sz w:val="20"/>
        </w:rPr>
        <w:t>(1997).</w:t>
      </w:r>
      <w:r>
        <w:rPr>
          <w:spacing w:val="-10"/>
          <w:sz w:val="20"/>
        </w:rPr>
        <w:t> </w:t>
      </w:r>
      <w:r>
        <w:rPr>
          <w:i/>
          <w:spacing w:val="-2"/>
          <w:sz w:val="21"/>
        </w:rPr>
        <w:t>Koro</w:t>
      </w:r>
      <w:r>
        <w:rPr>
          <w:i/>
          <w:spacing w:val="-12"/>
          <w:sz w:val="21"/>
        </w:rPr>
        <w:t> </w:t>
      </w:r>
      <w:r>
        <w:rPr>
          <w:i/>
          <w:spacing w:val="-2"/>
          <w:sz w:val="21"/>
        </w:rPr>
        <w:t>Eğitimi</w:t>
      </w:r>
      <w:r>
        <w:rPr>
          <w:i/>
          <w:spacing w:val="-12"/>
          <w:sz w:val="21"/>
        </w:rPr>
        <w:t> </w:t>
      </w:r>
      <w:r>
        <w:rPr>
          <w:i/>
          <w:spacing w:val="-2"/>
          <w:sz w:val="21"/>
        </w:rPr>
        <w:t>Ve</w:t>
      </w:r>
      <w:r>
        <w:rPr>
          <w:i/>
          <w:spacing w:val="-13"/>
          <w:sz w:val="21"/>
        </w:rPr>
        <w:t> </w:t>
      </w:r>
      <w:r>
        <w:rPr>
          <w:i/>
          <w:spacing w:val="-2"/>
          <w:sz w:val="21"/>
        </w:rPr>
        <w:t>Yönetim</w:t>
      </w:r>
      <w:r>
        <w:rPr>
          <w:i/>
          <w:spacing w:val="-12"/>
          <w:sz w:val="21"/>
        </w:rPr>
        <w:t> </w:t>
      </w:r>
      <w:r>
        <w:rPr>
          <w:i/>
          <w:spacing w:val="-2"/>
          <w:sz w:val="21"/>
        </w:rPr>
        <w:t>Teknikleri.</w:t>
      </w:r>
      <w:r>
        <w:rPr>
          <w:i/>
          <w:spacing w:val="-11"/>
          <w:sz w:val="21"/>
        </w:rPr>
        <w:t> </w:t>
      </w:r>
      <w:r>
        <w:rPr>
          <w:spacing w:val="-2"/>
          <w:sz w:val="20"/>
        </w:rPr>
        <w:t>Ankara:</w:t>
      </w:r>
      <w:r>
        <w:rPr>
          <w:spacing w:val="-9"/>
          <w:sz w:val="20"/>
        </w:rPr>
        <w:t> </w:t>
      </w:r>
      <w:r>
        <w:rPr>
          <w:spacing w:val="-2"/>
          <w:sz w:val="20"/>
        </w:rPr>
        <w:t>Doruk</w:t>
      </w:r>
      <w:r>
        <w:rPr>
          <w:spacing w:val="-9"/>
          <w:sz w:val="20"/>
        </w:rPr>
        <w:t> </w:t>
      </w:r>
      <w:r>
        <w:rPr>
          <w:spacing w:val="-2"/>
          <w:sz w:val="20"/>
        </w:rPr>
        <w:t>Yayıncılık.</w:t>
      </w:r>
    </w:p>
    <w:p>
      <w:pPr>
        <w:spacing w:line="232" w:lineRule="auto" w:before="237"/>
        <w:ind w:left="118" w:right="114" w:firstLine="0"/>
        <w:jc w:val="both"/>
        <w:rPr>
          <w:sz w:val="20"/>
        </w:rPr>
      </w:pPr>
      <w:r>
        <w:rPr>
          <w:sz w:val="20"/>
        </w:rPr>
        <w:t>Çevik, S. (2006). </w:t>
      </w:r>
      <w:r>
        <w:rPr>
          <w:i/>
          <w:sz w:val="21"/>
        </w:rPr>
        <w:t>Müzik Öğretmenliği Eğitiminde Ses Eğitimi Alan Derslerinin Müzik Öğretmenliği Yeterlikleri Yönünden Değerlendirilmesi. </w:t>
      </w:r>
      <w:r>
        <w:rPr>
          <w:sz w:val="20"/>
        </w:rPr>
        <w:t>Ulusal Müzik Eğitimi Sempozyumu Bildirisi. (26-28 Nisan 2006). Denizli: Pamukkale Üniversitesi.</w:t>
      </w:r>
    </w:p>
    <w:p>
      <w:pPr>
        <w:pStyle w:val="BodyText"/>
        <w:spacing w:line="230" w:lineRule="auto" w:before="251"/>
        <w:ind w:right="117"/>
        <w:jc w:val="both"/>
      </w:pPr>
      <w:r>
        <w:rPr/>
        <w:t>Çiftçi, E. ve Kurtuldu, M. K. (2010). Yaylı Çalgılar Performans Değerlendirme Ölçeği Geçerlik ve Güvenirlik Analizi. </w:t>
      </w:r>
      <w:r>
        <w:rPr>
          <w:i/>
          <w:sz w:val="21"/>
        </w:rPr>
        <w:t>Erzincan</w:t>
      </w:r>
      <w:r>
        <w:rPr>
          <w:i/>
          <w:spacing w:val="-3"/>
          <w:sz w:val="21"/>
        </w:rPr>
        <w:t> </w:t>
      </w:r>
      <w:r>
        <w:rPr>
          <w:i/>
          <w:sz w:val="21"/>
        </w:rPr>
        <w:t>Eğitim</w:t>
      </w:r>
      <w:r>
        <w:rPr>
          <w:i/>
          <w:spacing w:val="-1"/>
          <w:sz w:val="21"/>
        </w:rPr>
        <w:t> </w:t>
      </w:r>
      <w:r>
        <w:rPr>
          <w:i/>
          <w:sz w:val="21"/>
        </w:rPr>
        <w:t>Fakültesi Dergisi</w:t>
      </w:r>
      <w:r>
        <w:rPr/>
        <w:t>, 12(2), 177-190.</w:t>
      </w:r>
    </w:p>
    <w:p>
      <w:pPr>
        <w:pStyle w:val="BodyText"/>
        <w:ind w:left="0"/>
      </w:pPr>
    </w:p>
    <w:p>
      <w:pPr>
        <w:spacing w:line="228" w:lineRule="auto" w:before="1"/>
        <w:ind w:left="118" w:right="117" w:firstLine="0"/>
        <w:jc w:val="both"/>
        <w:rPr>
          <w:sz w:val="20"/>
        </w:rPr>
      </w:pPr>
      <w:r>
        <w:rPr>
          <w:sz w:val="20"/>
        </w:rPr>
        <w:t>Dalkıran, E. (2008). Keman Eğitiminde Performansın Ölçülmesi. </w:t>
      </w:r>
      <w:r>
        <w:rPr>
          <w:i/>
          <w:sz w:val="21"/>
        </w:rPr>
        <w:t>Yüzüncü Yıl Üniversitesi, Eğitim Fakültesi Dergisi</w:t>
      </w:r>
      <w:r>
        <w:rPr>
          <w:sz w:val="20"/>
        </w:rPr>
        <w:t>, 5(2), 116-136.</w:t>
      </w:r>
    </w:p>
    <w:p>
      <w:pPr>
        <w:spacing w:before="230"/>
        <w:ind w:left="118" w:right="0" w:firstLine="0"/>
        <w:jc w:val="left"/>
        <w:rPr>
          <w:sz w:val="20"/>
        </w:rPr>
      </w:pPr>
      <w:r>
        <w:rPr>
          <w:sz w:val="20"/>
        </w:rPr>
        <w:t>Dalkıran,</w:t>
      </w:r>
      <w:r>
        <w:rPr>
          <w:spacing w:val="25"/>
          <w:sz w:val="20"/>
        </w:rPr>
        <w:t> </w:t>
      </w:r>
      <w:r>
        <w:rPr>
          <w:sz w:val="20"/>
        </w:rPr>
        <w:t>E.</w:t>
      </w:r>
      <w:r>
        <w:rPr>
          <w:spacing w:val="24"/>
          <w:sz w:val="20"/>
        </w:rPr>
        <w:t> </w:t>
      </w:r>
      <w:r>
        <w:rPr>
          <w:sz w:val="20"/>
        </w:rPr>
        <w:t>(2006).</w:t>
      </w:r>
      <w:r>
        <w:rPr>
          <w:spacing w:val="23"/>
          <w:sz w:val="20"/>
        </w:rPr>
        <w:t> </w:t>
      </w:r>
      <w:r>
        <w:rPr>
          <w:i/>
          <w:sz w:val="21"/>
        </w:rPr>
        <w:t>Keman</w:t>
      </w:r>
      <w:r>
        <w:rPr>
          <w:i/>
          <w:spacing w:val="20"/>
          <w:sz w:val="21"/>
        </w:rPr>
        <w:t> </w:t>
      </w:r>
      <w:r>
        <w:rPr>
          <w:i/>
          <w:sz w:val="21"/>
        </w:rPr>
        <w:t>Eğitiminde</w:t>
      </w:r>
      <w:r>
        <w:rPr>
          <w:i/>
          <w:spacing w:val="21"/>
          <w:sz w:val="21"/>
        </w:rPr>
        <w:t> </w:t>
      </w:r>
      <w:r>
        <w:rPr>
          <w:i/>
          <w:sz w:val="21"/>
        </w:rPr>
        <w:t>Performansın</w:t>
      </w:r>
      <w:r>
        <w:rPr>
          <w:i/>
          <w:spacing w:val="22"/>
          <w:sz w:val="21"/>
        </w:rPr>
        <w:t> </w:t>
      </w:r>
      <w:r>
        <w:rPr>
          <w:i/>
          <w:sz w:val="21"/>
        </w:rPr>
        <w:t>Ölçülmesi.</w:t>
      </w:r>
      <w:r>
        <w:rPr>
          <w:i/>
          <w:spacing w:val="20"/>
          <w:sz w:val="21"/>
        </w:rPr>
        <w:t> </w:t>
      </w:r>
      <w:r>
        <w:rPr>
          <w:sz w:val="20"/>
        </w:rPr>
        <w:t>Yayımlanmamış</w:t>
      </w:r>
      <w:r>
        <w:rPr>
          <w:spacing w:val="24"/>
          <w:sz w:val="20"/>
        </w:rPr>
        <w:t> </w:t>
      </w:r>
      <w:r>
        <w:rPr>
          <w:sz w:val="20"/>
        </w:rPr>
        <w:t>doktora</w:t>
      </w:r>
      <w:r>
        <w:rPr>
          <w:spacing w:val="25"/>
          <w:sz w:val="20"/>
        </w:rPr>
        <w:t> </w:t>
      </w:r>
      <w:r>
        <w:rPr>
          <w:sz w:val="20"/>
        </w:rPr>
        <w:t>tezi,</w:t>
      </w:r>
      <w:r>
        <w:rPr>
          <w:spacing w:val="27"/>
          <w:sz w:val="20"/>
        </w:rPr>
        <w:t> </w:t>
      </w:r>
      <w:r>
        <w:rPr>
          <w:sz w:val="20"/>
        </w:rPr>
        <w:t>Gazi Üniversitesi Eğitim Bilimleri Enstitüsü, Ankara.</w:t>
      </w:r>
    </w:p>
    <w:p>
      <w:pPr>
        <w:spacing w:before="230"/>
        <w:ind w:left="118" w:right="0" w:firstLine="0"/>
        <w:jc w:val="left"/>
        <w:rPr>
          <w:sz w:val="20"/>
        </w:rPr>
      </w:pPr>
      <w:r>
        <w:rPr>
          <w:spacing w:val="-2"/>
          <w:sz w:val="20"/>
        </w:rPr>
        <w:t>Egüz,</w:t>
      </w:r>
      <w:r>
        <w:rPr>
          <w:spacing w:val="-9"/>
          <w:sz w:val="20"/>
        </w:rPr>
        <w:t> </w:t>
      </w:r>
      <w:r>
        <w:rPr>
          <w:spacing w:val="-2"/>
          <w:sz w:val="20"/>
        </w:rPr>
        <w:t>S.</w:t>
      </w:r>
      <w:r>
        <w:rPr>
          <w:spacing w:val="-9"/>
          <w:sz w:val="20"/>
        </w:rPr>
        <w:t> </w:t>
      </w:r>
      <w:r>
        <w:rPr>
          <w:spacing w:val="-2"/>
          <w:sz w:val="20"/>
        </w:rPr>
        <w:t>(1991).</w:t>
      </w:r>
      <w:r>
        <w:rPr>
          <w:spacing w:val="-8"/>
          <w:sz w:val="20"/>
        </w:rPr>
        <w:t> </w:t>
      </w:r>
      <w:r>
        <w:rPr>
          <w:i/>
          <w:spacing w:val="-2"/>
          <w:sz w:val="21"/>
        </w:rPr>
        <w:t>Toplu</w:t>
      </w:r>
      <w:r>
        <w:rPr>
          <w:i/>
          <w:spacing w:val="-12"/>
          <w:sz w:val="21"/>
        </w:rPr>
        <w:t> </w:t>
      </w:r>
      <w:r>
        <w:rPr>
          <w:i/>
          <w:spacing w:val="-2"/>
          <w:sz w:val="21"/>
        </w:rPr>
        <w:t>Ses</w:t>
      </w:r>
      <w:r>
        <w:rPr>
          <w:i/>
          <w:spacing w:val="-9"/>
          <w:sz w:val="21"/>
        </w:rPr>
        <w:t> </w:t>
      </w:r>
      <w:r>
        <w:rPr>
          <w:i/>
          <w:spacing w:val="-2"/>
          <w:sz w:val="21"/>
        </w:rPr>
        <w:t>Eğitimi</w:t>
      </w:r>
      <w:r>
        <w:rPr>
          <w:i/>
          <w:spacing w:val="-13"/>
          <w:sz w:val="21"/>
        </w:rPr>
        <w:t> </w:t>
      </w:r>
      <w:r>
        <w:rPr>
          <w:i/>
          <w:spacing w:val="-2"/>
          <w:sz w:val="21"/>
        </w:rPr>
        <w:t>I/Temel</w:t>
      </w:r>
      <w:r>
        <w:rPr>
          <w:i/>
          <w:spacing w:val="-12"/>
          <w:sz w:val="21"/>
        </w:rPr>
        <w:t> </w:t>
      </w:r>
      <w:r>
        <w:rPr>
          <w:i/>
          <w:spacing w:val="-2"/>
          <w:sz w:val="21"/>
        </w:rPr>
        <w:t>Konular</w:t>
      </w:r>
      <w:r>
        <w:rPr>
          <w:spacing w:val="-2"/>
          <w:sz w:val="20"/>
        </w:rPr>
        <w:t>.</w:t>
      </w:r>
      <w:r>
        <w:rPr>
          <w:spacing w:val="-9"/>
          <w:sz w:val="20"/>
        </w:rPr>
        <w:t> </w:t>
      </w:r>
      <w:r>
        <w:rPr>
          <w:spacing w:val="-2"/>
          <w:sz w:val="20"/>
        </w:rPr>
        <w:t>Ankara:</w:t>
      </w:r>
      <w:r>
        <w:rPr>
          <w:spacing w:val="-9"/>
          <w:sz w:val="20"/>
        </w:rPr>
        <w:t> </w:t>
      </w:r>
      <w:r>
        <w:rPr>
          <w:spacing w:val="-2"/>
          <w:sz w:val="20"/>
        </w:rPr>
        <w:t>Ayyıldız</w:t>
      </w:r>
      <w:r>
        <w:rPr>
          <w:spacing w:val="-9"/>
          <w:sz w:val="20"/>
        </w:rPr>
        <w:t> </w:t>
      </w:r>
      <w:r>
        <w:rPr>
          <w:spacing w:val="-2"/>
          <w:sz w:val="20"/>
        </w:rPr>
        <w:t>Matbaası.</w:t>
      </w:r>
    </w:p>
    <w:p>
      <w:pPr>
        <w:pStyle w:val="BodyText"/>
        <w:spacing w:line="253" w:lineRule="exact" w:before="229"/>
        <w:rPr>
          <w:i/>
          <w:sz w:val="21"/>
        </w:rPr>
      </w:pPr>
      <w:r>
        <w:rPr/>
        <w:t>Ekici,</w:t>
      </w:r>
      <w:r>
        <w:rPr>
          <w:spacing w:val="5"/>
        </w:rPr>
        <w:t> </w:t>
      </w:r>
      <w:r>
        <w:rPr/>
        <w:t>T.</w:t>
      </w:r>
      <w:r>
        <w:rPr>
          <w:spacing w:val="5"/>
        </w:rPr>
        <w:t> </w:t>
      </w:r>
      <w:r>
        <w:rPr/>
        <w:t>(2012).</w:t>
      </w:r>
      <w:r>
        <w:rPr>
          <w:spacing w:val="4"/>
        </w:rPr>
        <w:t> </w:t>
      </w:r>
      <w:r>
        <w:rPr/>
        <w:t>Bireysel</w:t>
      </w:r>
      <w:r>
        <w:rPr>
          <w:spacing w:val="7"/>
        </w:rPr>
        <w:t> </w:t>
      </w:r>
      <w:r>
        <w:rPr/>
        <w:t>Ses</w:t>
      </w:r>
      <w:r>
        <w:rPr>
          <w:spacing w:val="4"/>
        </w:rPr>
        <w:t> </w:t>
      </w:r>
      <w:r>
        <w:rPr/>
        <w:t>Eğitimi</w:t>
      </w:r>
      <w:r>
        <w:rPr>
          <w:spacing w:val="5"/>
        </w:rPr>
        <w:t> </w:t>
      </w:r>
      <w:r>
        <w:rPr/>
        <w:t>Dersine</w:t>
      </w:r>
      <w:r>
        <w:rPr>
          <w:spacing w:val="5"/>
        </w:rPr>
        <w:t> </w:t>
      </w:r>
      <w:r>
        <w:rPr/>
        <w:t>Yönelik</w:t>
      </w:r>
      <w:r>
        <w:rPr>
          <w:spacing w:val="9"/>
        </w:rPr>
        <w:t> </w:t>
      </w:r>
      <w:r>
        <w:rPr/>
        <w:t>Tutum</w:t>
      </w:r>
      <w:r>
        <w:rPr>
          <w:spacing w:val="6"/>
        </w:rPr>
        <w:t> </w:t>
      </w:r>
      <w:r>
        <w:rPr/>
        <w:t>Ölçeğinin</w:t>
      </w:r>
      <w:r>
        <w:rPr>
          <w:spacing w:val="5"/>
        </w:rPr>
        <w:t> </w:t>
      </w:r>
      <w:r>
        <w:rPr/>
        <w:t>Geliştirilmesi.</w:t>
      </w:r>
      <w:r>
        <w:rPr>
          <w:spacing w:val="3"/>
        </w:rPr>
        <w:t> </w:t>
      </w:r>
      <w:r>
        <w:rPr>
          <w:i/>
          <w:sz w:val="21"/>
        </w:rPr>
        <w:t>GEFAD</w:t>
      </w:r>
      <w:r>
        <w:rPr>
          <w:i/>
          <w:spacing w:val="1"/>
          <w:sz w:val="21"/>
        </w:rPr>
        <w:t> </w:t>
      </w:r>
      <w:r>
        <w:rPr>
          <w:i/>
          <w:sz w:val="21"/>
        </w:rPr>
        <w:t>/</w:t>
      </w:r>
      <w:r>
        <w:rPr>
          <w:i/>
          <w:spacing w:val="3"/>
          <w:sz w:val="21"/>
        </w:rPr>
        <w:t> </w:t>
      </w:r>
      <w:r>
        <w:rPr>
          <w:i/>
          <w:spacing w:val="-2"/>
          <w:sz w:val="21"/>
        </w:rPr>
        <w:t>GUJGEF</w:t>
      </w:r>
    </w:p>
    <w:p>
      <w:pPr>
        <w:pStyle w:val="BodyText"/>
        <w:spacing w:line="241" w:lineRule="exact"/>
      </w:pPr>
      <w:r>
        <w:rPr/>
        <w:t>32(3),</w:t>
      </w:r>
      <w:r>
        <w:rPr>
          <w:spacing w:val="-8"/>
        </w:rPr>
        <w:t> </w:t>
      </w:r>
      <w:r>
        <w:rPr/>
        <w:t>557-</w:t>
      </w:r>
      <w:r>
        <w:rPr>
          <w:spacing w:val="-4"/>
        </w:rPr>
        <w:t>569.</w:t>
      </w:r>
    </w:p>
    <w:p>
      <w:pPr>
        <w:pStyle w:val="BodyText"/>
        <w:spacing w:before="7"/>
        <w:ind w:left="0"/>
      </w:pPr>
    </w:p>
    <w:p>
      <w:pPr>
        <w:pStyle w:val="BodyText"/>
        <w:spacing w:line="230" w:lineRule="auto" w:before="1"/>
        <w:ind w:right="115"/>
        <w:jc w:val="both"/>
      </w:pPr>
      <w:r>
        <w:rPr/>
        <w:t>Hazlett, D. E. vd. (2011). Review of the Impact of Voice Training on the Vocal Quality of Professional Voice Users: Implications for Vocal Health and Recommendations for Further Research. </w:t>
      </w:r>
      <w:r>
        <w:rPr>
          <w:i/>
          <w:sz w:val="21"/>
        </w:rPr>
        <w:t>Journal of Voice, </w:t>
      </w:r>
      <w:r>
        <w:rPr/>
        <w:t>25(2), 181-191.</w:t>
      </w:r>
    </w:p>
    <w:p>
      <w:pPr>
        <w:pStyle w:val="BodyText"/>
        <w:spacing w:line="230" w:lineRule="auto" w:before="236"/>
        <w:ind w:right="116"/>
        <w:jc w:val="both"/>
      </w:pPr>
      <w:r>
        <w:rPr/>
        <w:t>Mendes, A. P. vd. (2004). Effects of Singing Training on the Speaking Voice of Voice Majors</w:t>
      </w:r>
      <w:r>
        <w:rPr>
          <w:i/>
          <w:sz w:val="21"/>
        </w:rPr>
        <w:t>. Journal of Voice</w:t>
      </w:r>
      <w:r>
        <w:rPr/>
        <w:t>, 18(1), 83–89.</w:t>
      </w:r>
    </w:p>
    <w:p>
      <w:pPr>
        <w:spacing w:before="230"/>
        <w:ind w:left="118" w:right="0" w:firstLine="0"/>
        <w:jc w:val="left"/>
        <w:rPr>
          <w:sz w:val="20"/>
        </w:rPr>
      </w:pPr>
      <w:r>
        <w:rPr>
          <w:sz w:val="20"/>
        </w:rPr>
        <w:t>Özdemir,</w:t>
      </w:r>
      <w:r>
        <w:rPr>
          <w:spacing w:val="-16"/>
          <w:sz w:val="20"/>
        </w:rPr>
        <w:t> </w:t>
      </w:r>
      <w:r>
        <w:rPr>
          <w:sz w:val="20"/>
        </w:rPr>
        <w:t>G.</w:t>
      </w:r>
      <w:r>
        <w:rPr>
          <w:spacing w:val="-16"/>
          <w:sz w:val="20"/>
        </w:rPr>
        <w:t> </w:t>
      </w:r>
      <w:r>
        <w:rPr>
          <w:sz w:val="20"/>
        </w:rPr>
        <w:t>(2012).</w:t>
      </w:r>
      <w:r>
        <w:rPr>
          <w:spacing w:val="-15"/>
          <w:sz w:val="20"/>
        </w:rPr>
        <w:t> </w:t>
      </w:r>
      <w:r>
        <w:rPr>
          <w:i/>
          <w:sz w:val="21"/>
        </w:rPr>
        <w:t>Müziksel</w:t>
      </w:r>
      <w:r>
        <w:rPr>
          <w:i/>
          <w:spacing w:val="-17"/>
          <w:sz w:val="21"/>
        </w:rPr>
        <w:t> </w:t>
      </w:r>
      <w:r>
        <w:rPr>
          <w:i/>
          <w:sz w:val="21"/>
        </w:rPr>
        <w:t>Okuma</w:t>
      </w:r>
      <w:r>
        <w:rPr>
          <w:i/>
          <w:spacing w:val="-16"/>
          <w:sz w:val="21"/>
        </w:rPr>
        <w:t> </w:t>
      </w:r>
      <w:r>
        <w:rPr>
          <w:i/>
          <w:sz w:val="21"/>
        </w:rPr>
        <w:t>(Solfej)</w:t>
      </w:r>
      <w:r>
        <w:rPr>
          <w:i/>
          <w:spacing w:val="-16"/>
          <w:sz w:val="21"/>
        </w:rPr>
        <w:t> </w:t>
      </w:r>
      <w:r>
        <w:rPr>
          <w:i/>
          <w:sz w:val="21"/>
        </w:rPr>
        <w:t>Performans</w:t>
      </w:r>
      <w:r>
        <w:rPr>
          <w:i/>
          <w:spacing w:val="-17"/>
          <w:sz w:val="21"/>
        </w:rPr>
        <w:t> </w:t>
      </w:r>
      <w:r>
        <w:rPr>
          <w:i/>
          <w:sz w:val="21"/>
        </w:rPr>
        <w:t>Testi</w:t>
      </w:r>
      <w:r>
        <w:rPr>
          <w:i/>
          <w:spacing w:val="-16"/>
          <w:sz w:val="21"/>
        </w:rPr>
        <w:t> </w:t>
      </w:r>
      <w:r>
        <w:rPr>
          <w:i/>
          <w:sz w:val="21"/>
        </w:rPr>
        <w:t>Tasarımı.</w:t>
      </w:r>
      <w:r>
        <w:rPr>
          <w:i/>
          <w:spacing w:val="-17"/>
          <w:sz w:val="21"/>
        </w:rPr>
        <w:t> </w:t>
      </w:r>
      <w:r>
        <w:rPr>
          <w:sz w:val="20"/>
        </w:rPr>
        <w:t>Yayımlanmamış</w:t>
      </w:r>
      <w:r>
        <w:rPr>
          <w:spacing w:val="-15"/>
          <w:sz w:val="20"/>
        </w:rPr>
        <w:t> </w:t>
      </w:r>
      <w:r>
        <w:rPr>
          <w:sz w:val="20"/>
        </w:rPr>
        <w:t>doktora</w:t>
      </w:r>
      <w:r>
        <w:rPr>
          <w:spacing w:val="-16"/>
          <w:sz w:val="20"/>
        </w:rPr>
        <w:t> </w:t>
      </w:r>
      <w:r>
        <w:rPr>
          <w:sz w:val="20"/>
        </w:rPr>
        <w:t>tezi, Mehmet Akif Ersoy Üniversitesi Eğitim Bilimleri Enstitüsü, Burdur.</w:t>
      </w:r>
    </w:p>
    <w:p>
      <w:pPr>
        <w:spacing w:before="230"/>
        <w:ind w:left="118" w:right="0" w:firstLine="0"/>
        <w:jc w:val="left"/>
        <w:rPr>
          <w:sz w:val="20"/>
        </w:rPr>
      </w:pPr>
      <w:r>
        <w:rPr>
          <w:spacing w:val="-2"/>
          <w:sz w:val="20"/>
        </w:rPr>
        <w:t>Sabar,</w:t>
      </w:r>
      <w:r>
        <w:rPr>
          <w:spacing w:val="-9"/>
          <w:sz w:val="20"/>
        </w:rPr>
        <w:t> </w:t>
      </w:r>
      <w:r>
        <w:rPr>
          <w:spacing w:val="-2"/>
          <w:sz w:val="20"/>
        </w:rPr>
        <w:t>G.</w:t>
      </w:r>
      <w:r>
        <w:rPr>
          <w:spacing w:val="-8"/>
          <w:sz w:val="20"/>
        </w:rPr>
        <w:t> </w:t>
      </w:r>
      <w:r>
        <w:rPr>
          <w:spacing w:val="-2"/>
          <w:sz w:val="20"/>
        </w:rPr>
        <w:t>(2008</w:t>
      </w:r>
      <w:r>
        <w:rPr>
          <w:i/>
          <w:spacing w:val="-2"/>
          <w:sz w:val="21"/>
        </w:rPr>
        <w:t>).</w:t>
      </w:r>
      <w:r>
        <w:rPr>
          <w:i/>
          <w:spacing w:val="-10"/>
          <w:sz w:val="21"/>
        </w:rPr>
        <w:t> </w:t>
      </w:r>
      <w:r>
        <w:rPr>
          <w:i/>
          <w:spacing w:val="-2"/>
          <w:sz w:val="21"/>
        </w:rPr>
        <w:t>Sesimiz</w:t>
      </w:r>
      <w:r>
        <w:rPr>
          <w:i/>
          <w:spacing w:val="-12"/>
          <w:sz w:val="21"/>
        </w:rPr>
        <w:t> </w:t>
      </w:r>
      <w:r>
        <w:rPr>
          <w:i/>
          <w:spacing w:val="-2"/>
          <w:sz w:val="21"/>
        </w:rPr>
        <w:t>Eğitimi</w:t>
      </w:r>
      <w:r>
        <w:rPr>
          <w:i/>
          <w:spacing w:val="-12"/>
          <w:sz w:val="21"/>
        </w:rPr>
        <w:t> </w:t>
      </w:r>
      <w:r>
        <w:rPr>
          <w:i/>
          <w:spacing w:val="-2"/>
          <w:sz w:val="21"/>
        </w:rPr>
        <w:t>Ve</w:t>
      </w:r>
      <w:r>
        <w:rPr>
          <w:i/>
          <w:spacing w:val="-12"/>
          <w:sz w:val="21"/>
        </w:rPr>
        <w:t> </w:t>
      </w:r>
      <w:r>
        <w:rPr>
          <w:i/>
          <w:spacing w:val="-2"/>
          <w:sz w:val="21"/>
        </w:rPr>
        <w:t>Korunması.</w:t>
      </w:r>
      <w:r>
        <w:rPr>
          <w:i/>
          <w:spacing w:val="-13"/>
          <w:sz w:val="21"/>
        </w:rPr>
        <w:t> </w:t>
      </w:r>
      <w:r>
        <w:rPr>
          <w:spacing w:val="-2"/>
          <w:sz w:val="20"/>
        </w:rPr>
        <w:t>İstanbul:</w:t>
      </w:r>
      <w:r>
        <w:rPr>
          <w:spacing w:val="-8"/>
          <w:sz w:val="20"/>
        </w:rPr>
        <w:t> </w:t>
      </w:r>
      <w:r>
        <w:rPr>
          <w:spacing w:val="-2"/>
          <w:sz w:val="20"/>
        </w:rPr>
        <w:t>Pan</w:t>
      </w:r>
      <w:r>
        <w:rPr>
          <w:spacing w:val="-8"/>
          <w:sz w:val="20"/>
        </w:rPr>
        <w:t> </w:t>
      </w:r>
      <w:r>
        <w:rPr>
          <w:spacing w:val="-2"/>
          <w:sz w:val="20"/>
        </w:rPr>
        <w:t>Yayıncılık.</w:t>
      </w:r>
    </w:p>
    <w:p>
      <w:pPr>
        <w:pStyle w:val="BodyText"/>
        <w:spacing w:before="5"/>
        <w:ind w:left="0"/>
      </w:pPr>
    </w:p>
    <w:p>
      <w:pPr>
        <w:pStyle w:val="BodyText"/>
        <w:spacing w:line="172" w:lineRule="auto" w:before="1"/>
        <w:ind w:right="117" w:hanging="1"/>
        <w:jc w:val="both"/>
        <w:rPr>
          <w:i/>
          <w:iCs/>
          <w:sz w:val="21"/>
          <w:szCs w:val="21"/>
        </w:rPr>
      </w:pPr>
      <w:r>
        <w:rPr/>
        <w:t>Sapir, S vd. (1996). Singers' and non</w:t>
      </w:r>
      <w:r>
        <w:rPr>
          <w:rFonts w:ascii="Laksaman" w:hAnsi="Laksaman" w:cs="Laksaman" w:eastAsia="Laksaman"/>
        </w:rPr>
        <w:t>฀</w:t>
      </w:r>
      <w:r>
        <w:rPr/>
        <w:t>singers' vocal health, vocal behaviours, and attitudes towards voice</w:t>
      </w:r>
      <w:r>
        <w:rPr>
          <w:spacing w:val="40"/>
        </w:rPr>
        <w:t> </w:t>
      </w:r>
      <w:r>
        <w:rPr/>
        <w:t>and</w:t>
      </w:r>
      <w:r>
        <w:rPr>
          <w:spacing w:val="40"/>
        </w:rPr>
        <w:t> </w:t>
      </w:r>
      <w:r>
        <w:rPr/>
        <w:t>singing:</w:t>
      </w:r>
      <w:r>
        <w:rPr>
          <w:spacing w:val="40"/>
        </w:rPr>
        <w:t> </w:t>
      </w:r>
      <w:r>
        <w:rPr/>
        <w:t>indirect</w:t>
      </w:r>
      <w:r>
        <w:rPr>
          <w:spacing w:val="40"/>
        </w:rPr>
        <w:t> </w:t>
      </w:r>
      <w:r>
        <w:rPr/>
        <w:t>findings</w:t>
      </w:r>
      <w:r>
        <w:rPr>
          <w:spacing w:val="40"/>
        </w:rPr>
        <w:t> </w:t>
      </w:r>
      <w:r>
        <w:rPr/>
        <w:t>from</w:t>
      </w:r>
      <w:r>
        <w:rPr>
          <w:spacing w:val="40"/>
        </w:rPr>
        <w:t> </w:t>
      </w:r>
      <w:r>
        <w:rPr/>
        <w:t>a</w:t>
      </w:r>
      <w:r>
        <w:rPr>
          <w:spacing w:val="40"/>
        </w:rPr>
        <w:t> </w:t>
      </w:r>
      <w:r>
        <w:rPr/>
        <w:t>questionnaire.</w:t>
      </w:r>
      <w:r>
        <w:rPr>
          <w:spacing w:val="40"/>
        </w:rPr>
        <w:t> </w:t>
      </w:r>
      <w:r>
        <w:rPr>
          <w:i/>
          <w:iCs/>
          <w:sz w:val="21"/>
          <w:szCs w:val="21"/>
        </w:rPr>
        <w:t>International</w:t>
      </w:r>
      <w:r>
        <w:rPr>
          <w:i/>
          <w:iCs/>
          <w:spacing w:val="40"/>
          <w:sz w:val="21"/>
          <w:szCs w:val="21"/>
        </w:rPr>
        <w:t> </w:t>
      </w:r>
      <w:r>
        <w:rPr>
          <w:i/>
          <w:iCs/>
          <w:sz w:val="21"/>
          <w:szCs w:val="21"/>
        </w:rPr>
        <w:t>Journal</w:t>
      </w:r>
      <w:r>
        <w:rPr>
          <w:i/>
          <w:iCs/>
          <w:spacing w:val="40"/>
          <w:sz w:val="21"/>
          <w:szCs w:val="21"/>
        </w:rPr>
        <w:t> </w:t>
      </w:r>
      <w:r>
        <w:rPr>
          <w:i/>
          <w:iCs/>
          <w:sz w:val="21"/>
          <w:szCs w:val="21"/>
        </w:rPr>
        <w:t>of</w:t>
      </w:r>
      <w:r>
        <w:rPr>
          <w:i/>
          <w:iCs/>
          <w:spacing w:val="40"/>
          <w:sz w:val="21"/>
          <w:szCs w:val="21"/>
        </w:rPr>
        <w:t> </w:t>
      </w:r>
      <w:r>
        <w:rPr>
          <w:i/>
          <w:iCs/>
          <w:sz w:val="21"/>
          <w:szCs w:val="21"/>
        </w:rPr>
        <w:t>Language</w:t>
      </w:r>
      <w:r>
        <w:rPr>
          <w:i/>
          <w:iCs/>
          <w:spacing w:val="40"/>
          <w:sz w:val="21"/>
          <w:szCs w:val="21"/>
        </w:rPr>
        <w:t> </w:t>
      </w:r>
      <w:r>
        <w:rPr>
          <w:i/>
          <w:iCs/>
          <w:sz w:val="21"/>
          <w:szCs w:val="21"/>
        </w:rPr>
        <w:t>&amp;</w:t>
      </w:r>
    </w:p>
    <w:p>
      <w:pPr>
        <w:spacing w:line="251" w:lineRule="exact" w:before="0"/>
        <w:ind w:left="118" w:right="0" w:firstLine="0"/>
        <w:jc w:val="left"/>
        <w:rPr>
          <w:sz w:val="20"/>
        </w:rPr>
      </w:pPr>
      <w:r>
        <w:rPr>
          <w:i/>
          <w:spacing w:val="-4"/>
          <w:sz w:val="21"/>
        </w:rPr>
        <w:t>Communication</w:t>
      </w:r>
      <w:r>
        <w:rPr>
          <w:i/>
          <w:spacing w:val="-6"/>
          <w:sz w:val="21"/>
        </w:rPr>
        <w:t> </w:t>
      </w:r>
      <w:r>
        <w:rPr>
          <w:i/>
          <w:spacing w:val="-4"/>
          <w:sz w:val="21"/>
        </w:rPr>
        <w:t>Disorders</w:t>
      </w:r>
      <w:r>
        <w:rPr>
          <w:spacing w:val="-4"/>
          <w:sz w:val="20"/>
        </w:rPr>
        <w:t>, 31(2</w:t>
      </w:r>
      <w:r>
        <w:rPr>
          <w:spacing w:val="-5"/>
          <w:sz w:val="20"/>
        </w:rPr>
        <w:t> </w:t>
      </w:r>
      <w:r>
        <w:rPr>
          <w:spacing w:val="-4"/>
          <w:sz w:val="20"/>
        </w:rPr>
        <w:t>), 193-209.</w:t>
      </w:r>
    </w:p>
    <w:p>
      <w:pPr>
        <w:spacing w:line="230" w:lineRule="auto" w:before="237"/>
        <w:ind w:left="118" w:right="113" w:firstLine="0"/>
        <w:jc w:val="both"/>
        <w:rPr>
          <w:sz w:val="20"/>
        </w:rPr>
      </w:pPr>
      <w:r>
        <w:rPr>
          <w:sz w:val="20"/>
        </w:rPr>
        <w:t>Saraç,</w:t>
      </w:r>
      <w:r>
        <w:rPr>
          <w:spacing w:val="-10"/>
          <w:sz w:val="20"/>
        </w:rPr>
        <w:t> </w:t>
      </w:r>
      <w:r>
        <w:rPr>
          <w:sz w:val="20"/>
        </w:rPr>
        <w:t>G.</w:t>
      </w:r>
      <w:r>
        <w:rPr>
          <w:spacing w:val="-10"/>
          <w:sz w:val="20"/>
        </w:rPr>
        <w:t> </w:t>
      </w:r>
      <w:r>
        <w:rPr>
          <w:sz w:val="20"/>
        </w:rPr>
        <w:t>ve</w:t>
      </w:r>
      <w:r>
        <w:rPr>
          <w:spacing w:val="-9"/>
          <w:sz w:val="20"/>
        </w:rPr>
        <w:t> </w:t>
      </w:r>
      <w:r>
        <w:rPr>
          <w:sz w:val="20"/>
        </w:rPr>
        <w:t>Şeker,</w:t>
      </w:r>
      <w:r>
        <w:rPr>
          <w:spacing w:val="-9"/>
          <w:sz w:val="20"/>
        </w:rPr>
        <w:t> </w:t>
      </w:r>
      <w:r>
        <w:rPr>
          <w:sz w:val="20"/>
        </w:rPr>
        <w:t>H.</w:t>
      </w:r>
      <w:r>
        <w:rPr>
          <w:spacing w:val="-11"/>
          <w:sz w:val="20"/>
        </w:rPr>
        <w:t> </w:t>
      </w:r>
      <w:r>
        <w:rPr>
          <w:sz w:val="20"/>
        </w:rPr>
        <w:t>(2008).</w:t>
      </w:r>
      <w:r>
        <w:rPr>
          <w:spacing w:val="-10"/>
          <w:sz w:val="20"/>
        </w:rPr>
        <w:t> </w:t>
      </w:r>
      <w:r>
        <w:rPr>
          <w:i/>
          <w:sz w:val="21"/>
        </w:rPr>
        <w:t>Güzel</w:t>
      </w:r>
      <w:r>
        <w:rPr>
          <w:i/>
          <w:spacing w:val="-11"/>
          <w:sz w:val="21"/>
        </w:rPr>
        <w:t> </w:t>
      </w:r>
      <w:r>
        <w:rPr>
          <w:i/>
          <w:sz w:val="21"/>
        </w:rPr>
        <w:t>Sanatlar</w:t>
      </w:r>
      <w:r>
        <w:rPr>
          <w:i/>
          <w:spacing w:val="-14"/>
          <w:sz w:val="21"/>
        </w:rPr>
        <w:t> </w:t>
      </w:r>
      <w:r>
        <w:rPr>
          <w:i/>
          <w:sz w:val="21"/>
        </w:rPr>
        <w:t>Eğitimi</w:t>
      </w:r>
      <w:r>
        <w:rPr>
          <w:i/>
          <w:spacing w:val="-12"/>
          <w:sz w:val="21"/>
        </w:rPr>
        <w:t> </w:t>
      </w:r>
      <w:r>
        <w:rPr>
          <w:i/>
          <w:sz w:val="21"/>
        </w:rPr>
        <w:t>Bölümlerinde</w:t>
      </w:r>
      <w:r>
        <w:rPr>
          <w:i/>
          <w:spacing w:val="-14"/>
          <w:sz w:val="21"/>
        </w:rPr>
        <w:t> </w:t>
      </w:r>
      <w:r>
        <w:rPr>
          <w:i/>
          <w:sz w:val="21"/>
        </w:rPr>
        <w:t>Çalgı</w:t>
      </w:r>
      <w:r>
        <w:rPr>
          <w:i/>
          <w:spacing w:val="-13"/>
          <w:sz w:val="21"/>
        </w:rPr>
        <w:t> </w:t>
      </w:r>
      <w:r>
        <w:rPr>
          <w:i/>
          <w:sz w:val="21"/>
        </w:rPr>
        <w:t>Öğretimindeki</w:t>
      </w:r>
      <w:r>
        <w:rPr>
          <w:i/>
          <w:spacing w:val="-14"/>
          <w:sz w:val="21"/>
        </w:rPr>
        <w:t> </w:t>
      </w:r>
      <w:r>
        <w:rPr>
          <w:i/>
          <w:sz w:val="21"/>
        </w:rPr>
        <w:t>Performansın Değerlendirilmesi. </w:t>
      </w:r>
      <w:r>
        <w:rPr>
          <w:sz w:val="20"/>
        </w:rPr>
        <w:t>Atatürk Üniversitesi Güzel Sanatlar Enstitüsü Dergisi, 20, 99-110.</w:t>
      </w:r>
    </w:p>
    <w:p>
      <w:pPr>
        <w:spacing w:before="230"/>
        <w:ind w:left="118" w:right="0" w:firstLine="0"/>
        <w:jc w:val="left"/>
        <w:rPr>
          <w:sz w:val="20"/>
        </w:rPr>
      </w:pPr>
      <w:r>
        <w:rPr>
          <w:sz w:val="20"/>
        </w:rPr>
        <w:t>Say,</w:t>
      </w:r>
      <w:r>
        <w:rPr>
          <w:spacing w:val="-14"/>
          <w:sz w:val="20"/>
        </w:rPr>
        <w:t> </w:t>
      </w:r>
      <w:r>
        <w:rPr>
          <w:sz w:val="20"/>
        </w:rPr>
        <w:t>A.</w:t>
      </w:r>
      <w:r>
        <w:rPr>
          <w:spacing w:val="-13"/>
          <w:sz w:val="20"/>
        </w:rPr>
        <w:t> </w:t>
      </w:r>
      <w:r>
        <w:rPr>
          <w:sz w:val="20"/>
        </w:rPr>
        <w:t>(2005).</w:t>
      </w:r>
      <w:r>
        <w:rPr>
          <w:spacing w:val="-13"/>
          <w:sz w:val="20"/>
        </w:rPr>
        <w:t> </w:t>
      </w:r>
      <w:r>
        <w:rPr>
          <w:i/>
          <w:sz w:val="21"/>
        </w:rPr>
        <w:t>Müzik</w:t>
      </w:r>
      <w:r>
        <w:rPr>
          <w:i/>
          <w:spacing w:val="-16"/>
          <w:sz w:val="21"/>
        </w:rPr>
        <w:t> </w:t>
      </w:r>
      <w:r>
        <w:rPr>
          <w:i/>
          <w:sz w:val="21"/>
        </w:rPr>
        <w:t>Sözlüğü.</w:t>
      </w:r>
      <w:r>
        <w:rPr>
          <w:i/>
          <w:spacing w:val="-17"/>
          <w:sz w:val="21"/>
        </w:rPr>
        <w:t> </w:t>
      </w:r>
      <w:r>
        <w:rPr>
          <w:sz w:val="20"/>
        </w:rPr>
        <w:t>Ankara:</w:t>
      </w:r>
      <w:r>
        <w:rPr>
          <w:spacing w:val="-12"/>
          <w:sz w:val="20"/>
        </w:rPr>
        <w:t> </w:t>
      </w:r>
      <w:r>
        <w:rPr>
          <w:sz w:val="20"/>
        </w:rPr>
        <w:t>Müzik</w:t>
      </w:r>
      <w:r>
        <w:rPr>
          <w:spacing w:val="-14"/>
          <w:sz w:val="20"/>
        </w:rPr>
        <w:t> </w:t>
      </w:r>
      <w:r>
        <w:rPr>
          <w:sz w:val="20"/>
        </w:rPr>
        <w:t>Ansiklopedisi</w:t>
      </w:r>
      <w:r>
        <w:rPr>
          <w:spacing w:val="-12"/>
          <w:sz w:val="20"/>
        </w:rPr>
        <w:t> </w:t>
      </w:r>
      <w:r>
        <w:rPr>
          <w:spacing w:val="-2"/>
          <w:sz w:val="20"/>
        </w:rPr>
        <w:t>Yayınları.</w:t>
      </w:r>
    </w:p>
    <w:p>
      <w:pPr>
        <w:spacing w:after="0"/>
        <w:jc w:val="left"/>
        <w:rPr>
          <w:sz w:val="20"/>
        </w:rPr>
        <w:sectPr>
          <w:pgSz w:w="11910" w:h="16840"/>
          <w:pgMar w:header="710" w:footer="992" w:top="1960" w:bottom="1180" w:left="1300" w:right="1300"/>
        </w:sectPr>
      </w:pPr>
    </w:p>
    <w:p>
      <w:pPr>
        <w:pStyle w:val="BodyText"/>
        <w:spacing w:line="230" w:lineRule="auto" w:before="7"/>
        <w:ind w:left="117" w:right="114"/>
        <w:jc w:val="both"/>
      </w:pPr>
      <w:r>
        <w:rPr/>
        <w:t>Siupsinskiene, N. &amp; Lycke, H. (2010).</w:t>
      </w:r>
      <w:r>
        <w:rPr>
          <w:spacing w:val="40"/>
        </w:rPr>
        <w:t> </w:t>
      </w:r>
      <w:r>
        <w:rPr/>
        <w:t>Effects of Vocal Training on Singing and Speaking Voice Characteristics</w:t>
      </w:r>
      <w:r>
        <w:rPr>
          <w:spacing w:val="-2"/>
        </w:rPr>
        <w:t> </w:t>
      </w:r>
      <w:r>
        <w:rPr/>
        <w:t>in Vocally Healthy</w:t>
      </w:r>
      <w:r>
        <w:rPr>
          <w:spacing w:val="-2"/>
        </w:rPr>
        <w:t> </w:t>
      </w:r>
      <w:r>
        <w:rPr/>
        <w:t>Adults and</w:t>
      </w:r>
      <w:r>
        <w:rPr>
          <w:spacing w:val="-5"/>
        </w:rPr>
        <w:t> </w:t>
      </w:r>
      <w:r>
        <w:rPr/>
        <w:t>Children Based on</w:t>
      </w:r>
      <w:r>
        <w:rPr>
          <w:spacing w:val="-3"/>
        </w:rPr>
        <w:t> </w:t>
      </w:r>
      <w:r>
        <w:rPr/>
        <w:t>Choral</w:t>
      </w:r>
      <w:r>
        <w:rPr>
          <w:spacing w:val="-1"/>
        </w:rPr>
        <w:t> </w:t>
      </w:r>
      <w:r>
        <w:rPr/>
        <w:t>and Nonchoral Data</w:t>
      </w:r>
      <w:r>
        <w:rPr>
          <w:i/>
          <w:sz w:val="21"/>
        </w:rPr>
        <w:t>.</w:t>
      </w:r>
      <w:r>
        <w:rPr>
          <w:i/>
          <w:spacing w:val="-5"/>
          <w:sz w:val="21"/>
        </w:rPr>
        <w:t> </w:t>
      </w:r>
      <w:r>
        <w:rPr>
          <w:i/>
          <w:sz w:val="21"/>
        </w:rPr>
        <w:t>Journal</w:t>
      </w:r>
      <w:r>
        <w:rPr>
          <w:i/>
          <w:spacing w:val="-5"/>
          <w:sz w:val="21"/>
        </w:rPr>
        <w:t> </w:t>
      </w:r>
      <w:r>
        <w:rPr>
          <w:i/>
          <w:sz w:val="21"/>
        </w:rPr>
        <w:t>of Voice</w:t>
      </w:r>
      <w:r>
        <w:rPr/>
        <w:t>, 25(4), 177-189.</w:t>
      </w:r>
    </w:p>
    <w:p>
      <w:pPr>
        <w:pStyle w:val="BodyText"/>
        <w:spacing w:line="230" w:lineRule="auto" w:before="237"/>
      </w:pPr>
      <w:r>
        <w:rPr/>
        <w:t>Stegemöller,</w:t>
      </w:r>
      <w:r>
        <w:rPr>
          <w:spacing w:val="40"/>
        </w:rPr>
        <w:t> </w:t>
      </w:r>
      <w:r>
        <w:rPr/>
        <w:t>E.</w:t>
      </w:r>
      <w:r>
        <w:rPr>
          <w:spacing w:val="40"/>
        </w:rPr>
        <w:t> </w:t>
      </w:r>
      <w:r>
        <w:rPr/>
        <w:t>L.</w:t>
      </w:r>
      <w:r>
        <w:rPr>
          <w:spacing w:val="40"/>
        </w:rPr>
        <w:t> </w:t>
      </w:r>
      <w:r>
        <w:rPr/>
        <w:t>vd.</w:t>
      </w:r>
      <w:r>
        <w:rPr>
          <w:spacing w:val="40"/>
        </w:rPr>
        <w:t> </w:t>
      </w:r>
      <w:r>
        <w:rPr/>
        <w:t>(2008).</w:t>
      </w:r>
      <w:r>
        <w:rPr>
          <w:spacing w:val="40"/>
        </w:rPr>
        <w:t> </w:t>
      </w:r>
      <w:r>
        <w:rPr/>
        <w:t>Music</w:t>
      </w:r>
      <w:r>
        <w:rPr>
          <w:spacing w:val="40"/>
        </w:rPr>
        <w:t> </w:t>
      </w:r>
      <w:r>
        <w:rPr/>
        <w:t>Training</w:t>
      </w:r>
      <w:r>
        <w:rPr>
          <w:spacing w:val="40"/>
        </w:rPr>
        <w:t> </w:t>
      </w:r>
      <w:r>
        <w:rPr/>
        <w:t>and</w:t>
      </w:r>
      <w:r>
        <w:rPr>
          <w:spacing w:val="40"/>
        </w:rPr>
        <w:t> </w:t>
      </w:r>
      <w:r>
        <w:rPr/>
        <w:t>Vocal</w:t>
      </w:r>
      <w:r>
        <w:rPr>
          <w:spacing w:val="40"/>
        </w:rPr>
        <w:t> </w:t>
      </w:r>
      <w:r>
        <w:rPr/>
        <w:t>Production</w:t>
      </w:r>
      <w:r>
        <w:rPr>
          <w:spacing w:val="40"/>
        </w:rPr>
        <w:t> </w:t>
      </w:r>
      <w:r>
        <w:rPr/>
        <w:t>of</w:t>
      </w:r>
      <w:r>
        <w:rPr>
          <w:spacing w:val="40"/>
        </w:rPr>
        <w:t> </w:t>
      </w:r>
      <w:r>
        <w:rPr/>
        <w:t>Speech</w:t>
      </w:r>
      <w:r>
        <w:rPr>
          <w:spacing w:val="40"/>
        </w:rPr>
        <w:t> </w:t>
      </w:r>
      <w:r>
        <w:rPr/>
        <w:t>and</w:t>
      </w:r>
      <w:r>
        <w:rPr>
          <w:spacing w:val="40"/>
        </w:rPr>
        <w:t> </w:t>
      </w:r>
      <w:r>
        <w:rPr/>
        <w:t>Song</w:t>
      </w:r>
      <w:r>
        <w:rPr>
          <w:i/>
          <w:sz w:val="21"/>
        </w:rPr>
        <w:t>.</w:t>
      </w:r>
      <w:r>
        <w:rPr>
          <w:i/>
          <w:spacing w:val="40"/>
          <w:sz w:val="21"/>
        </w:rPr>
        <w:t> </w:t>
      </w:r>
      <w:r>
        <w:rPr>
          <w:i/>
          <w:sz w:val="21"/>
        </w:rPr>
        <w:t>Music Perception</w:t>
      </w:r>
      <w:r>
        <w:rPr/>
        <w:t>, 25(5), 419-428.</w:t>
      </w:r>
    </w:p>
    <w:p>
      <w:pPr>
        <w:spacing w:line="456" w:lineRule="auto" w:before="229"/>
        <w:ind w:left="118" w:right="1558" w:firstLine="0"/>
        <w:jc w:val="left"/>
        <w:rPr>
          <w:sz w:val="20"/>
        </w:rPr>
      </w:pPr>
      <w:r>
        <w:rPr>
          <w:sz w:val="20"/>
        </w:rPr>
        <w:t>Karasar, N. (2006). </w:t>
      </w:r>
      <w:r>
        <w:rPr>
          <w:i/>
          <w:sz w:val="21"/>
        </w:rPr>
        <w:t>Bilimsel araştırma yöntemi.</w:t>
      </w:r>
      <w:r>
        <w:rPr>
          <w:i/>
          <w:spacing w:val="-1"/>
          <w:sz w:val="21"/>
        </w:rPr>
        <w:t> </w:t>
      </w:r>
      <w:r>
        <w:rPr>
          <w:sz w:val="20"/>
        </w:rPr>
        <w:t>Ankara: Nobel Yayın Dağıtım. Tarman, S. (2016). </w:t>
      </w:r>
      <w:r>
        <w:rPr>
          <w:i/>
          <w:sz w:val="21"/>
        </w:rPr>
        <w:t>Müzik</w:t>
      </w:r>
      <w:r>
        <w:rPr>
          <w:i/>
          <w:spacing w:val="-2"/>
          <w:sz w:val="21"/>
        </w:rPr>
        <w:t> </w:t>
      </w:r>
      <w:r>
        <w:rPr>
          <w:i/>
          <w:sz w:val="21"/>
        </w:rPr>
        <w:t>Eğitiminin Temelleri.</w:t>
      </w:r>
      <w:r>
        <w:rPr>
          <w:i/>
          <w:spacing w:val="-1"/>
          <w:sz w:val="21"/>
        </w:rPr>
        <w:t> </w:t>
      </w:r>
      <w:r>
        <w:rPr>
          <w:sz w:val="20"/>
        </w:rPr>
        <w:t>Ankara: Müzik Eğitimi Yayınları. Tezbaşaran,</w:t>
      </w:r>
      <w:r>
        <w:rPr>
          <w:spacing w:val="-16"/>
          <w:sz w:val="20"/>
        </w:rPr>
        <w:t> </w:t>
      </w:r>
      <w:r>
        <w:rPr>
          <w:sz w:val="20"/>
        </w:rPr>
        <w:t>A.</w:t>
      </w:r>
      <w:r>
        <w:rPr>
          <w:spacing w:val="-16"/>
          <w:sz w:val="20"/>
        </w:rPr>
        <w:t> </w:t>
      </w:r>
      <w:r>
        <w:rPr>
          <w:sz w:val="20"/>
        </w:rPr>
        <w:t>(1996).</w:t>
      </w:r>
      <w:r>
        <w:rPr>
          <w:spacing w:val="-15"/>
          <w:sz w:val="20"/>
        </w:rPr>
        <w:t> </w:t>
      </w:r>
      <w:r>
        <w:rPr>
          <w:i/>
          <w:sz w:val="21"/>
        </w:rPr>
        <w:t>Likert</w:t>
      </w:r>
      <w:r>
        <w:rPr>
          <w:i/>
          <w:spacing w:val="-17"/>
          <w:sz w:val="21"/>
        </w:rPr>
        <w:t> </w:t>
      </w:r>
      <w:r>
        <w:rPr>
          <w:i/>
          <w:sz w:val="21"/>
        </w:rPr>
        <w:t>Tipi</w:t>
      </w:r>
      <w:r>
        <w:rPr>
          <w:i/>
          <w:spacing w:val="-16"/>
          <w:sz w:val="21"/>
        </w:rPr>
        <w:t> </w:t>
      </w:r>
      <w:r>
        <w:rPr>
          <w:i/>
          <w:sz w:val="21"/>
        </w:rPr>
        <w:t>Ölçek</w:t>
      </w:r>
      <w:r>
        <w:rPr>
          <w:i/>
          <w:spacing w:val="-16"/>
          <w:sz w:val="21"/>
        </w:rPr>
        <w:t> </w:t>
      </w:r>
      <w:r>
        <w:rPr>
          <w:i/>
          <w:sz w:val="21"/>
        </w:rPr>
        <w:t>Geliştirme.</w:t>
      </w:r>
      <w:r>
        <w:rPr>
          <w:i/>
          <w:spacing w:val="-17"/>
          <w:sz w:val="21"/>
        </w:rPr>
        <w:t> </w:t>
      </w:r>
      <w:r>
        <w:rPr>
          <w:sz w:val="20"/>
        </w:rPr>
        <w:t>Ankara:</w:t>
      </w:r>
      <w:r>
        <w:rPr>
          <w:spacing w:val="-15"/>
          <w:sz w:val="20"/>
        </w:rPr>
        <w:t> </w:t>
      </w:r>
      <w:r>
        <w:rPr>
          <w:sz w:val="20"/>
        </w:rPr>
        <w:t>Türk</w:t>
      </w:r>
      <w:r>
        <w:rPr>
          <w:spacing w:val="-15"/>
          <w:sz w:val="20"/>
        </w:rPr>
        <w:t> </w:t>
      </w:r>
      <w:r>
        <w:rPr>
          <w:sz w:val="20"/>
        </w:rPr>
        <w:t>Psikologlar</w:t>
      </w:r>
      <w:r>
        <w:rPr>
          <w:spacing w:val="-16"/>
          <w:sz w:val="20"/>
        </w:rPr>
        <w:t> </w:t>
      </w:r>
      <w:r>
        <w:rPr>
          <w:sz w:val="20"/>
        </w:rPr>
        <w:t>Derneği.</w:t>
      </w:r>
    </w:p>
    <w:p>
      <w:pPr>
        <w:spacing w:before="5"/>
        <w:ind w:left="118" w:right="0" w:firstLine="0"/>
        <w:jc w:val="left"/>
        <w:rPr>
          <w:sz w:val="20"/>
        </w:rPr>
      </w:pPr>
      <w:r>
        <w:rPr>
          <w:spacing w:val="-2"/>
          <w:sz w:val="20"/>
        </w:rPr>
        <w:t>Uçan,</w:t>
      </w:r>
      <w:r>
        <w:rPr>
          <w:spacing w:val="-7"/>
          <w:sz w:val="20"/>
        </w:rPr>
        <w:t> </w:t>
      </w:r>
      <w:r>
        <w:rPr>
          <w:spacing w:val="-2"/>
          <w:sz w:val="20"/>
        </w:rPr>
        <w:t>A.</w:t>
      </w:r>
      <w:r>
        <w:rPr>
          <w:spacing w:val="-6"/>
          <w:sz w:val="20"/>
        </w:rPr>
        <w:t> </w:t>
      </w:r>
      <w:r>
        <w:rPr>
          <w:spacing w:val="-2"/>
          <w:sz w:val="20"/>
        </w:rPr>
        <w:t>(1996).</w:t>
      </w:r>
      <w:r>
        <w:rPr>
          <w:spacing w:val="-7"/>
          <w:sz w:val="20"/>
        </w:rPr>
        <w:t> </w:t>
      </w:r>
      <w:r>
        <w:rPr>
          <w:i/>
          <w:spacing w:val="-2"/>
          <w:sz w:val="21"/>
        </w:rPr>
        <w:t>İnsan</w:t>
      </w:r>
      <w:r>
        <w:rPr>
          <w:i/>
          <w:spacing w:val="-10"/>
          <w:sz w:val="21"/>
        </w:rPr>
        <w:t> </w:t>
      </w:r>
      <w:r>
        <w:rPr>
          <w:i/>
          <w:spacing w:val="-2"/>
          <w:sz w:val="21"/>
        </w:rPr>
        <w:t>ve</w:t>
      </w:r>
      <w:r>
        <w:rPr>
          <w:i/>
          <w:spacing w:val="-7"/>
          <w:sz w:val="21"/>
        </w:rPr>
        <w:t> </w:t>
      </w:r>
      <w:r>
        <w:rPr>
          <w:i/>
          <w:spacing w:val="-2"/>
          <w:sz w:val="21"/>
        </w:rPr>
        <w:t>Müzik,</w:t>
      </w:r>
      <w:r>
        <w:rPr>
          <w:i/>
          <w:spacing w:val="-10"/>
          <w:sz w:val="21"/>
        </w:rPr>
        <w:t> </w:t>
      </w:r>
      <w:r>
        <w:rPr>
          <w:i/>
          <w:spacing w:val="-2"/>
          <w:sz w:val="21"/>
        </w:rPr>
        <w:t>İnsan</w:t>
      </w:r>
      <w:r>
        <w:rPr>
          <w:i/>
          <w:spacing w:val="-10"/>
          <w:sz w:val="21"/>
        </w:rPr>
        <w:t> </w:t>
      </w:r>
      <w:r>
        <w:rPr>
          <w:i/>
          <w:spacing w:val="-2"/>
          <w:sz w:val="21"/>
        </w:rPr>
        <w:t>ve</w:t>
      </w:r>
      <w:r>
        <w:rPr>
          <w:i/>
          <w:spacing w:val="-10"/>
          <w:sz w:val="21"/>
        </w:rPr>
        <w:t> </w:t>
      </w:r>
      <w:r>
        <w:rPr>
          <w:i/>
          <w:spacing w:val="-2"/>
          <w:sz w:val="21"/>
        </w:rPr>
        <w:t>Sanat</w:t>
      </w:r>
      <w:r>
        <w:rPr>
          <w:i/>
          <w:spacing w:val="-10"/>
          <w:sz w:val="21"/>
        </w:rPr>
        <w:t> </w:t>
      </w:r>
      <w:r>
        <w:rPr>
          <w:i/>
          <w:spacing w:val="-2"/>
          <w:sz w:val="21"/>
        </w:rPr>
        <w:t>Eğitimi.</w:t>
      </w:r>
      <w:r>
        <w:rPr>
          <w:i/>
          <w:spacing w:val="-8"/>
          <w:sz w:val="21"/>
        </w:rPr>
        <w:t> </w:t>
      </w:r>
      <w:r>
        <w:rPr>
          <w:spacing w:val="-2"/>
          <w:sz w:val="20"/>
        </w:rPr>
        <w:t>Ankara:</w:t>
      </w:r>
      <w:r>
        <w:rPr>
          <w:spacing w:val="-6"/>
          <w:sz w:val="20"/>
        </w:rPr>
        <w:t> </w:t>
      </w:r>
      <w:r>
        <w:rPr>
          <w:spacing w:val="-2"/>
          <w:sz w:val="20"/>
        </w:rPr>
        <w:t>Evrensel</w:t>
      </w:r>
      <w:r>
        <w:rPr>
          <w:spacing w:val="-6"/>
          <w:sz w:val="20"/>
        </w:rPr>
        <w:t> </w:t>
      </w:r>
      <w:r>
        <w:rPr>
          <w:spacing w:val="-2"/>
          <w:sz w:val="20"/>
        </w:rPr>
        <w:t>Müzikevi</w:t>
      </w:r>
      <w:r>
        <w:rPr>
          <w:spacing w:val="-6"/>
          <w:sz w:val="20"/>
        </w:rPr>
        <w:t> </w:t>
      </w:r>
      <w:r>
        <w:rPr>
          <w:spacing w:val="-2"/>
          <w:sz w:val="20"/>
        </w:rPr>
        <w:t>Yayınları.</w:t>
      </w:r>
    </w:p>
    <w:p>
      <w:pPr>
        <w:spacing w:line="232" w:lineRule="auto" w:before="235"/>
        <w:ind w:left="118" w:right="116" w:firstLine="0"/>
        <w:jc w:val="both"/>
        <w:rPr>
          <w:sz w:val="20"/>
        </w:rPr>
      </w:pPr>
      <w:r>
        <w:rPr>
          <w:sz w:val="20"/>
        </w:rPr>
        <w:t>Yarar, B. (2010). </w:t>
      </w:r>
      <w:r>
        <w:rPr>
          <w:i/>
          <w:sz w:val="21"/>
        </w:rPr>
        <w:t>Müzik Öğretmenliği Lisans Programındaki “Bireysel Ses Eğitimi” Dersine Yönelik Performans</w:t>
      </w:r>
      <w:r>
        <w:rPr>
          <w:i/>
          <w:spacing w:val="-13"/>
          <w:sz w:val="21"/>
        </w:rPr>
        <w:t> </w:t>
      </w:r>
      <w:r>
        <w:rPr>
          <w:i/>
          <w:sz w:val="21"/>
        </w:rPr>
        <w:t>Ölçeği</w:t>
      </w:r>
      <w:r>
        <w:rPr>
          <w:i/>
          <w:spacing w:val="-13"/>
          <w:sz w:val="21"/>
        </w:rPr>
        <w:t> </w:t>
      </w:r>
      <w:r>
        <w:rPr>
          <w:i/>
          <w:sz w:val="21"/>
        </w:rPr>
        <w:t>Geliştirme</w:t>
      </w:r>
      <w:r>
        <w:rPr>
          <w:i/>
          <w:spacing w:val="-12"/>
          <w:sz w:val="21"/>
        </w:rPr>
        <w:t> </w:t>
      </w:r>
      <w:r>
        <w:rPr>
          <w:i/>
          <w:sz w:val="21"/>
        </w:rPr>
        <w:t>Çalışması.</w:t>
      </w:r>
      <w:r>
        <w:rPr>
          <w:i/>
          <w:spacing w:val="-12"/>
          <w:sz w:val="21"/>
        </w:rPr>
        <w:t> </w:t>
      </w:r>
      <w:r>
        <w:rPr>
          <w:sz w:val="20"/>
        </w:rPr>
        <w:t>Yayımlanmamış</w:t>
      </w:r>
      <w:r>
        <w:rPr>
          <w:spacing w:val="-10"/>
          <w:sz w:val="20"/>
        </w:rPr>
        <w:t> </w:t>
      </w:r>
      <w:r>
        <w:rPr>
          <w:sz w:val="20"/>
        </w:rPr>
        <w:t>yüksek</w:t>
      </w:r>
      <w:r>
        <w:rPr>
          <w:spacing w:val="-10"/>
          <w:sz w:val="20"/>
        </w:rPr>
        <w:t> </w:t>
      </w:r>
      <w:r>
        <w:rPr>
          <w:sz w:val="20"/>
        </w:rPr>
        <w:t>lisans</w:t>
      </w:r>
      <w:r>
        <w:rPr>
          <w:spacing w:val="-10"/>
          <w:sz w:val="20"/>
        </w:rPr>
        <w:t> </w:t>
      </w:r>
      <w:r>
        <w:rPr>
          <w:sz w:val="20"/>
        </w:rPr>
        <w:t>tezi,</w:t>
      </w:r>
      <w:r>
        <w:rPr>
          <w:spacing w:val="-9"/>
          <w:sz w:val="20"/>
        </w:rPr>
        <w:t> </w:t>
      </w:r>
      <w:r>
        <w:rPr>
          <w:sz w:val="20"/>
        </w:rPr>
        <w:t>Atatürk</w:t>
      </w:r>
      <w:r>
        <w:rPr>
          <w:spacing w:val="-11"/>
          <w:sz w:val="20"/>
        </w:rPr>
        <w:t> </w:t>
      </w:r>
      <w:r>
        <w:rPr>
          <w:sz w:val="20"/>
        </w:rPr>
        <w:t>Üniversitesi</w:t>
      </w:r>
      <w:r>
        <w:rPr>
          <w:spacing w:val="-8"/>
          <w:sz w:val="20"/>
        </w:rPr>
        <w:t> </w:t>
      </w:r>
      <w:r>
        <w:rPr>
          <w:sz w:val="20"/>
        </w:rPr>
        <w:t>Sosyal Bilimler Enstitüsü, Erzurum.</w:t>
      </w:r>
    </w:p>
    <w:p>
      <w:pPr>
        <w:pStyle w:val="BodyText"/>
        <w:spacing w:before="243"/>
      </w:pPr>
      <w:r>
        <w:rPr>
          <w:b/>
        </w:rPr>
        <w:t>Ek:</w:t>
      </w:r>
      <w:r>
        <w:rPr>
          <w:b/>
          <w:spacing w:val="-9"/>
        </w:rPr>
        <w:t> </w:t>
      </w:r>
      <w:r>
        <w:rPr/>
        <w:t>BİREYSEL</w:t>
      </w:r>
      <w:r>
        <w:rPr>
          <w:spacing w:val="-7"/>
        </w:rPr>
        <w:t> </w:t>
      </w:r>
      <w:r>
        <w:rPr/>
        <w:t>SES</w:t>
      </w:r>
      <w:r>
        <w:rPr>
          <w:spacing w:val="-9"/>
        </w:rPr>
        <w:t> </w:t>
      </w:r>
      <w:r>
        <w:rPr/>
        <w:t>EĞİTİMİ</w:t>
      </w:r>
      <w:r>
        <w:rPr>
          <w:spacing w:val="-4"/>
        </w:rPr>
        <w:t> </w:t>
      </w:r>
      <w:r>
        <w:rPr/>
        <w:t>PERFORMANS</w:t>
      </w:r>
      <w:r>
        <w:rPr>
          <w:spacing w:val="-8"/>
        </w:rPr>
        <w:t> </w:t>
      </w:r>
      <w:r>
        <w:rPr>
          <w:spacing w:val="-2"/>
        </w:rPr>
        <w:t>ÖLÇEĞİ</w:t>
      </w:r>
    </w:p>
    <w:p>
      <w:pPr>
        <w:spacing w:after="0"/>
        <w:sectPr>
          <w:pgSz w:w="11910" w:h="16840"/>
          <w:pgMar w:header="710" w:footer="992" w:top="1960" w:bottom="1180" w:left="1300" w:right="1300"/>
        </w:sectPr>
      </w:pPr>
    </w:p>
    <w:p>
      <w:pPr>
        <w:spacing w:line="241" w:lineRule="exact" w:before="0"/>
        <w:ind w:left="0" w:right="1" w:firstLine="0"/>
        <w:jc w:val="center"/>
        <w:rPr>
          <w:b/>
          <w:sz w:val="20"/>
        </w:rPr>
      </w:pPr>
      <w:r>
        <w:rPr/>
        <mc:AlternateContent>
          <mc:Choice Requires="wps">
            <w:drawing>
              <wp:anchor distT="0" distB="0" distL="0" distR="0" allowOverlap="1" layoutInCell="1" locked="0" behindDoc="1" simplePos="0" relativeHeight="486604800">
                <wp:simplePos x="0" y="0"/>
                <wp:positionH relativeFrom="page">
                  <wp:posOffset>1352719</wp:posOffset>
                </wp:positionH>
                <wp:positionV relativeFrom="page">
                  <wp:posOffset>7835963</wp:posOffset>
                </wp:positionV>
                <wp:extent cx="178435" cy="950594"/>
                <wp:effectExtent l="0" t="0" r="0" b="0"/>
                <wp:wrapNone/>
                <wp:docPr id="29" name="Textbox 29"/>
                <wp:cNvGraphicFramePr>
                  <a:graphicFrameLocks/>
                </wp:cNvGraphicFramePr>
                <a:graphic>
                  <a:graphicData uri="http://schemas.microsoft.com/office/word/2010/wordprocessingShape">
                    <wps:wsp>
                      <wps:cNvPr id="29" name="Textbox 29"/>
                      <wps:cNvSpPr txBox="1"/>
                      <wps:spPr>
                        <a:xfrm>
                          <a:off x="0" y="0"/>
                          <a:ext cx="178435" cy="950594"/>
                        </a:xfrm>
                        <a:prstGeom prst="rect">
                          <a:avLst/>
                        </a:prstGeom>
                      </wps:spPr>
                      <wps:txbx>
                        <w:txbxContent>
                          <w:p>
                            <w:pPr>
                              <w:spacing w:before="19"/>
                              <w:ind w:left="20" w:right="0" w:firstLine="0"/>
                              <w:jc w:val="left"/>
                              <w:rPr>
                                <w:b/>
                                <w:sz w:val="20"/>
                              </w:rPr>
                            </w:pPr>
                            <w:r>
                              <w:rPr>
                                <w:b/>
                                <w:sz w:val="20"/>
                              </w:rPr>
                              <w:t>Durum</w:t>
                            </w:r>
                            <w:r>
                              <w:rPr>
                                <w:b/>
                                <w:spacing w:val="-8"/>
                                <w:sz w:val="20"/>
                              </w:rPr>
                              <w:t> </w:t>
                            </w:r>
                            <w:r>
                              <w:rPr>
                                <w:b/>
                                <w:spacing w:val="-2"/>
                                <w:sz w:val="20"/>
                              </w:rPr>
                              <w:t>Boyutu</w:t>
                            </w:r>
                          </w:p>
                        </w:txbxContent>
                      </wps:txbx>
                      <wps:bodyPr wrap="square" lIns="0" tIns="0" rIns="0" bIns="0" rtlCol="0" vert="vert270">
                        <a:noAutofit/>
                      </wps:bodyPr>
                    </wps:wsp>
                  </a:graphicData>
                </a:graphic>
              </wp:anchor>
            </w:drawing>
          </mc:Choice>
          <mc:Fallback>
            <w:pict>
              <v:shape style="position:absolute;margin-left:106.513336pt;margin-top:617.005005pt;width:14.05pt;height:74.850pt;mso-position-horizontal-relative:page;mso-position-vertical-relative:page;z-index:-16711680" type="#_x0000_t202" id="docshape25" filled="false" stroked="false">
                <v:textbox inset="0,0,0,0" style="layout-flow:vertical;mso-layout-flow-alt:bottom-to-top">
                  <w:txbxContent>
                    <w:p>
                      <w:pPr>
                        <w:spacing w:before="19"/>
                        <w:ind w:left="20" w:right="0" w:firstLine="0"/>
                        <w:jc w:val="left"/>
                        <w:rPr>
                          <w:b/>
                          <w:sz w:val="20"/>
                        </w:rPr>
                      </w:pPr>
                      <w:r>
                        <w:rPr>
                          <w:b/>
                          <w:sz w:val="20"/>
                        </w:rPr>
                        <w:t>Durum</w:t>
                      </w:r>
                      <w:r>
                        <w:rPr>
                          <w:b/>
                          <w:spacing w:val="-8"/>
                          <w:sz w:val="20"/>
                        </w:rPr>
                        <w:t> </w:t>
                      </w:r>
                      <w:r>
                        <w:rPr>
                          <w:b/>
                          <w:spacing w:val="-2"/>
                          <w:sz w:val="20"/>
                        </w:rPr>
                        <w:t>Boyutu</w:t>
                      </w:r>
                    </w:p>
                  </w:txbxContent>
                </v:textbox>
                <w10:wrap type="none"/>
              </v:shape>
            </w:pict>
          </mc:Fallback>
        </mc:AlternateContent>
      </w:r>
      <w:r>
        <w:rPr>
          <w:b/>
          <w:sz w:val="20"/>
        </w:rPr>
        <w:t>BİREYSEL</w:t>
      </w:r>
      <w:r>
        <w:rPr>
          <w:b/>
          <w:spacing w:val="-13"/>
          <w:sz w:val="20"/>
        </w:rPr>
        <w:t> </w:t>
      </w:r>
      <w:r>
        <w:rPr>
          <w:b/>
          <w:sz w:val="20"/>
        </w:rPr>
        <w:t>SES</w:t>
      </w:r>
      <w:r>
        <w:rPr>
          <w:b/>
          <w:spacing w:val="-11"/>
          <w:sz w:val="20"/>
        </w:rPr>
        <w:t> </w:t>
      </w:r>
      <w:r>
        <w:rPr>
          <w:b/>
          <w:sz w:val="20"/>
        </w:rPr>
        <w:t>EĞİTİMİ</w:t>
      </w:r>
      <w:r>
        <w:rPr>
          <w:b/>
          <w:spacing w:val="-11"/>
          <w:sz w:val="20"/>
        </w:rPr>
        <w:t> </w:t>
      </w:r>
      <w:r>
        <w:rPr>
          <w:b/>
          <w:sz w:val="20"/>
        </w:rPr>
        <w:t>PERFORMANS</w:t>
      </w:r>
      <w:r>
        <w:rPr>
          <w:b/>
          <w:spacing w:val="-11"/>
          <w:sz w:val="20"/>
        </w:rPr>
        <w:t> </w:t>
      </w:r>
      <w:r>
        <w:rPr>
          <w:b/>
          <w:spacing w:val="-2"/>
          <w:sz w:val="20"/>
        </w:rPr>
        <w:t>ÖLÇEĞİ</w:t>
      </w:r>
    </w:p>
    <w:p>
      <w:pPr>
        <w:pStyle w:val="BodyText"/>
        <w:spacing w:before="11"/>
        <w:ind w:left="0"/>
        <w:rPr>
          <w:b/>
          <w:sz w:val="5"/>
        </w:rPr>
      </w:pPr>
    </w:p>
    <w:tbl>
      <w:tblPr>
        <w:tblW w:w="0" w:type="auto"/>
        <w:jc w:val="left"/>
        <w:tblInd w:w="1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0"/>
        <w:gridCol w:w="1037"/>
        <w:gridCol w:w="4253"/>
        <w:gridCol w:w="511"/>
        <w:gridCol w:w="511"/>
        <w:gridCol w:w="432"/>
        <w:gridCol w:w="346"/>
        <w:gridCol w:w="346"/>
        <w:gridCol w:w="519"/>
        <w:gridCol w:w="694"/>
      </w:tblGrid>
      <w:tr>
        <w:trPr>
          <w:trHeight w:val="723" w:hRule="atLeast"/>
        </w:trPr>
        <w:tc>
          <w:tcPr>
            <w:tcW w:w="5650" w:type="dxa"/>
            <w:gridSpan w:val="3"/>
            <w:vMerge w:val="restart"/>
          </w:tcPr>
          <w:p>
            <w:pPr>
              <w:pStyle w:val="TableParagraph"/>
              <w:spacing w:before="1"/>
              <w:rPr>
                <w:b/>
                <w:sz w:val="20"/>
              </w:rPr>
            </w:pPr>
          </w:p>
          <w:p>
            <w:pPr>
              <w:pStyle w:val="TableParagraph"/>
              <w:tabs>
                <w:tab w:pos="2162" w:val="left" w:leader="none"/>
              </w:tabs>
              <w:spacing w:before="1"/>
              <w:ind w:left="13" w:right="3385"/>
              <w:rPr>
                <w:sz w:val="20"/>
              </w:rPr>
            </w:pPr>
            <w:r>
              <w:rPr>
                <w:sz w:val="20"/>
              </w:rPr>
              <w:t>Öğrencinin</w:t>
            </w:r>
            <w:r>
              <w:rPr>
                <w:spacing w:val="-4"/>
                <w:sz w:val="20"/>
              </w:rPr>
              <w:t> </w:t>
            </w:r>
            <w:r>
              <w:rPr>
                <w:sz w:val="20"/>
              </w:rPr>
              <w:t>Adı-Soyadı</w:t>
            </w:r>
            <w:r>
              <w:rPr>
                <w:spacing w:val="80"/>
                <w:sz w:val="20"/>
              </w:rPr>
              <w:t> </w:t>
            </w:r>
            <w:r>
              <w:rPr>
                <w:sz w:val="20"/>
              </w:rPr>
              <w:t>: Dersin</w:t>
            </w:r>
            <w:r>
              <w:rPr>
                <w:spacing w:val="-7"/>
                <w:sz w:val="20"/>
              </w:rPr>
              <w:t> </w:t>
            </w:r>
            <w:r>
              <w:rPr>
                <w:spacing w:val="-5"/>
                <w:sz w:val="20"/>
              </w:rPr>
              <w:t>Adı</w:t>
            </w:r>
            <w:r>
              <w:rPr>
                <w:sz w:val="20"/>
              </w:rPr>
              <w:tab/>
            </w:r>
            <w:r>
              <w:rPr>
                <w:spacing w:val="-10"/>
                <w:sz w:val="20"/>
              </w:rPr>
              <w:t>:</w:t>
            </w:r>
          </w:p>
          <w:p>
            <w:pPr>
              <w:pStyle w:val="TableParagraph"/>
              <w:tabs>
                <w:tab w:pos="2168" w:val="left" w:leader="none"/>
              </w:tabs>
              <w:spacing w:line="241" w:lineRule="exact"/>
              <w:ind w:left="13"/>
              <w:rPr>
                <w:sz w:val="20"/>
              </w:rPr>
            </w:pPr>
            <w:r>
              <w:rPr>
                <w:sz w:val="20"/>
              </w:rPr>
              <w:t>Sınav</w:t>
            </w:r>
            <w:r>
              <w:rPr>
                <w:spacing w:val="-6"/>
                <w:sz w:val="20"/>
              </w:rPr>
              <w:t> </w:t>
            </w:r>
            <w:r>
              <w:rPr>
                <w:spacing w:val="-2"/>
                <w:sz w:val="20"/>
              </w:rPr>
              <w:t>Tarihi</w:t>
            </w:r>
            <w:r>
              <w:rPr>
                <w:sz w:val="20"/>
              </w:rPr>
              <w:tab/>
            </w:r>
            <w:r>
              <w:rPr>
                <w:spacing w:val="-10"/>
                <w:sz w:val="20"/>
              </w:rPr>
              <w:t>:</w:t>
            </w:r>
          </w:p>
        </w:tc>
        <w:tc>
          <w:tcPr>
            <w:tcW w:w="3359" w:type="dxa"/>
            <w:gridSpan w:val="7"/>
          </w:tcPr>
          <w:p>
            <w:pPr>
              <w:pStyle w:val="TableParagraph"/>
              <w:rPr>
                <w:b/>
                <w:sz w:val="20"/>
              </w:rPr>
            </w:pPr>
          </w:p>
          <w:p>
            <w:pPr>
              <w:pStyle w:val="TableParagraph"/>
              <w:rPr>
                <w:b/>
                <w:sz w:val="20"/>
              </w:rPr>
            </w:pPr>
          </w:p>
          <w:p>
            <w:pPr>
              <w:pStyle w:val="TableParagraph"/>
              <w:spacing w:line="220" w:lineRule="exact"/>
              <w:ind w:left="932"/>
              <w:rPr>
                <w:b/>
                <w:sz w:val="20"/>
              </w:rPr>
            </w:pPr>
            <w:r>
              <w:rPr>
                <w:b/>
                <w:spacing w:val="-2"/>
                <w:sz w:val="20"/>
              </w:rPr>
              <w:t>Değerlendirme</w:t>
            </w:r>
          </w:p>
        </w:tc>
      </w:tr>
      <w:tr>
        <w:trPr>
          <w:trHeight w:val="1441" w:hRule="atLeast"/>
        </w:trPr>
        <w:tc>
          <w:tcPr>
            <w:tcW w:w="5650" w:type="dxa"/>
            <w:gridSpan w:val="3"/>
            <w:vMerge/>
            <w:tcBorders>
              <w:top w:val="nil"/>
            </w:tcBorders>
          </w:tcPr>
          <w:p>
            <w:pPr>
              <w:rPr>
                <w:sz w:val="2"/>
                <w:szCs w:val="2"/>
              </w:rPr>
            </w:pPr>
          </w:p>
        </w:tc>
        <w:tc>
          <w:tcPr>
            <w:tcW w:w="511" w:type="dxa"/>
            <w:textDirection w:val="btLr"/>
          </w:tcPr>
          <w:p>
            <w:pPr>
              <w:pStyle w:val="TableParagraph"/>
              <w:spacing w:before="132"/>
              <w:ind w:left="1"/>
              <w:rPr>
                <w:sz w:val="20"/>
              </w:rPr>
            </w:pPr>
            <w:r>
              <w:rPr>
                <w:sz w:val="20"/>
              </w:rPr>
              <w:t>Çok</w:t>
            </w:r>
            <w:r>
              <w:rPr>
                <w:spacing w:val="-5"/>
                <w:sz w:val="20"/>
              </w:rPr>
              <w:t> </w:t>
            </w:r>
            <w:r>
              <w:rPr>
                <w:spacing w:val="-2"/>
                <w:sz w:val="20"/>
              </w:rPr>
              <w:t>Düşük</w:t>
            </w:r>
          </w:p>
        </w:tc>
        <w:tc>
          <w:tcPr>
            <w:tcW w:w="511" w:type="dxa"/>
            <w:textDirection w:val="btLr"/>
          </w:tcPr>
          <w:p>
            <w:pPr>
              <w:pStyle w:val="TableParagraph"/>
              <w:spacing w:before="133"/>
              <w:ind w:left="1"/>
              <w:rPr>
                <w:sz w:val="20"/>
              </w:rPr>
            </w:pPr>
            <w:r>
              <w:rPr>
                <w:sz w:val="20"/>
              </w:rPr>
              <w:t>Ortanın</w:t>
            </w:r>
            <w:r>
              <w:rPr>
                <w:spacing w:val="-5"/>
                <w:sz w:val="20"/>
              </w:rPr>
              <w:t> </w:t>
            </w:r>
            <w:r>
              <w:rPr>
                <w:spacing w:val="-2"/>
                <w:sz w:val="20"/>
              </w:rPr>
              <w:t>Altında</w:t>
            </w:r>
          </w:p>
        </w:tc>
        <w:tc>
          <w:tcPr>
            <w:tcW w:w="432" w:type="dxa"/>
            <w:textDirection w:val="btLr"/>
          </w:tcPr>
          <w:p>
            <w:pPr>
              <w:pStyle w:val="TableParagraph"/>
              <w:spacing w:before="92"/>
              <w:ind w:left="1"/>
              <w:rPr>
                <w:sz w:val="20"/>
              </w:rPr>
            </w:pPr>
            <w:r>
              <w:rPr>
                <w:spacing w:val="-4"/>
                <w:sz w:val="20"/>
              </w:rPr>
              <w:t>Orta</w:t>
            </w:r>
          </w:p>
        </w:tc>
        <w:tc>
          <w:tcPr>
            <w:tcW w:w="346" w:type="dxa"/>
            <w:textDirection w:val="btLr"/>
          </w:tcPr>
          <w:p>
            <w:pPr>
              <w:pStyle w:val="TableParagraph"/>
              <w:spacing w:line="168" w:lineRule="exact"/>
              <w:ind w:left="1"/>
              <w:rPr>
                <w:sz w:val="20"/>
              </w:rPr>
            </w:pPr>
            <w:r>
              <w:rPr>
                <w:spacing w:val="-2"/>
                <w:sz w:val="20"/>
              </w:rPr>
              <w:t>Ortanın</w:t>
            </w:r>
          </w:p>
          <w:p>
            <w:pPr>
              <w:pStyle w:val="TableParagraph"/>
              <w:spacing w:line="122" w:lineRule="exact" w:before="6"/>
              <w:ind w:left="1"/>
              <w:rPr>
                <w:sz w:val="20"/>
              </w:rPr>
            </w:pPr>
            <w:r>
              <w:rPr>
                <w:spacing w:val="-2"/>
                <w:sz w:val="20"/>
              </w:rPr>
              <w:t>Üstünde</w:t>
            </w:r>
          </w:p>
        </w:tc>
        <w:tc>
          <w:tcPr>
            <w:tcW w:w="346" w:type="dxa"/>
            <w:textDirection w:val="btLr"/>
          </w:tcPr>
          <w:p>
            <w:pPr>
              <w:pStyle w:val="TableParagraph"/>
              <w:spacing w:before="48"/>
              <w:ind w:left="1"/>
              <w:rPr>
                <w:sz w:val="20"/>
              </w:rPr>
            </w:pPr>
            <w:r>
              <w:rPr>
                <w:sz w:val="20"/>
              </w:rPr>
              <w:t>Çok</w:t>
            </w:r>
            <w:r>
              <w:rPr>
                <w:spacing w:val="-5"/>
                <w:sz w:val="20"/>
              </w:rPr>
              <w:t> İyi</w:t>
            </w:r>
          </w:p>
        </w:tc>
        <w:tc>
          <w:tcPr>
            <w:tcW w:w="519" w:type="dxa"/>
            <w:vMerge w:val="restart"/>
            <w:textDirection w:val="btLr"/>
          </w:tcPr>
          <w:p>
            <w:pPr>
              <w:pStyle w:val="TableParagraph"/>
              <w:spacing w:before="14"/>
              <w:ind w:left="64"/>
              <w:rPr>
                <w:sz w:val="20"/>
              </w:rPr>
            </w:pPr>
            <w:r>
              <w:rPr>
                <w:spacing w:val="-2"/>
                <w:sz w:val="20"/>
              </w:rPr>
              <w:t>Katsayı</w:t>
            </w:r>
          </w:p>
        </w:tc>
        <w:tc>
          <w:tcPr>
            <w:tcW w:w="694" w:type="dxa"/>
            <w:vMerge w:val="restart"/>
            <w:textDirection w:val="btLr"/>
          </w:tcPr>
          <w:p>
            <w:pPr>
              <w:pStyle w:val="TableParagraph"/>
              <w:spacing w:line="244" w:lineRule="auto" w:before="98"/>
              <w:ind w:left="1" w:right="507"/>
              <w:rPr>
                <w:sz w:val="20"/>
              </w:rPr>
            </w:pPr>
            <w:r>
              <w:rPr>
                <w:sz w:val="20"/>
              </w:rPr>
              <w:t>Ağırlıklı</w:t>
            </w:r>
            <w:r>
              <w:rPr>
                <w:spacing w:val="-16"/>
                <w:sz w:val="20"/>
              </w:rPr>
              <w:t> </w:t>
            </w:r>
            <w:r>
              <w:rPr>
                <w:sz w:val="20"/>
              </w:rPr>
              <w:t>Ölçüm </w:t>
            </w:r>
            <w:r>
              <w:rPr>
                <w:spacing w:val="-2"/>
                <w:sz w:val="20"/>
              </w:rPr>
              <w:t>Puanı</w:t>
            </w:r>
          </w:p>
        </w:tc>
      </w:tr>
      <w:tr>
        <w:trPr>
          <w:trHeight w:val="294" w:hRule="atLeast"/>
        </w:trPr>
        <w:tc>
          <w:tcPr>
            <w:tcW w:w="1397" w:type="dxa"/>
            <w:gridSpan w:val="2"/>
          </w:tcPr>
          <w:p>
            <w:pPr>
              <w:pStyle w:val="TableParagraph"/>
              <w:spacing w:before="1"/>
              <w:ind w:left="404"/>
              <w:rPr>
                <w:b/>
                <w:sz w:val="20"/>
              </w:rPr>
            </w:pPr>
            <w:r>
              <w:rPr>
                <w:b/>
                <w:spacing w:val="-2"/>
                <w:sz w:val="20"/>
              </w:rPr>
              <w:t>Boyut</w:t>
            </w:r>
          </w:p>
        </w:tc>
        <w:tc>
          <w:tcPr>
            <w:tcW w:w="4253" w:type="dxa"/>
          </w:tcPr>
          <w:p>
            <w:pPr>
              <w:pStyle w:val="TableParagraph"/>
              <w:spacing w:before="1"/>
              <w:ind w:left="25"/>
              <w:jc w:val="center"/>
              <w:rPr>
                <w:b/>
                <w:sz w:val="20"/>
              </w:rPr>
            </w:pPr>
            <w:r>
              <w:rPr>
                <w:b/>
                <w:sz w:val="20"/>
              </w:rPr>
              <w:t>Hedef</w:t>
            </w:r>
            <w:r>
              <w:rPr>
                <w:b/>
                <w:spacing w:val="-11"/>
                <w:sz w:val="20"/>
              </w:rPr>
              <w:t> </w:t>
            </w:r>
            <w:r>
              <w:rPr>
                <w:b/>
                <w:spacing w:val="-2"/>
                <w:sz w:val="20"/>
              </w:rPr>
              <w:t>Davranış</w:t>
            </w:r>
          </w:p>
        </w:tc>
        <w:tc>
          <w:tcPr>
            <w:tcW w:w="511" w:type="dxa"/>
          </w:tcPr>
          <w:p>
            <w:pPr>
              <w:pStyle w:val="TableParagraph"/>
              <w:spacing w:before="25"/>
              <w:ind w:left="25"/>
              <w:jc w:val="center"/>
              <w:rPr>
                <w:sz w:val="20"/>
              </w:rPr>
            </w:pPr>
            <w:r>
              <w:rPr>
                <w:spacing w:val="-10"/>
                <w:sz w:val="20"/>
              </w:rPr>
              <w:t>1</w:t>
            </w:r>
          </w:p>
        </w:tc>
        <w:tc>
          <w:tcPr>
            <w:tcW w:w="511" w:type="dxa"/>
          </w:tcPr>
          <w:p>
            <w:pPr>
              <w:pStyle w:val="TableParagraph"/>
              <w:spacing w:before="25"/>
              <w:ind w:left="25"/>
              <w:jc w:val="center"/>
              <w:rPr>
                <w:sz w:val="20"/>
              </w:rPr>
            </w:pPr>
            <w:r>
              <w:rPr>
                <w:spacing w:val="-10"/>
                <w:sz w:val="20"/>
              </w:rPr>
              <w:t>2</w:t>
            </w:r>
          </w:p>
        </w:tc>
        <w:tc>
          <w:tcPr>
            <w:tcW w:w="432" w:type="dxa"/>
          </w:tcPr>
          <w:p>
            <w:pPr>
              <w:pStyle w:val="TableParagraph"/>
              <w:spacing w:before="25"/>
              <w:ind w:left="24"/>
              <w:jc w:val="center"/>
              <w:rPr>
                <w:sz w:val="20"/>
              </w:rPr>
            </w:pPr>
            <w:r>
              <w:rPr>
                <w:spacing w:val="-10"/>
                <w:sz w:val="20"/>
              </w:rPr>
              <w:t>3</w:t>
            </w:r>
          </w:p>
        </w:tc>
        <w:tc>
          <w:tcPr>
            <w:tcW w:w="346" w:type="dxa"/>
          </w:tcPr>
          <w:p>
            <w:pPr>
              <w:pStyle w:val="TableParagraph"/>
              <w:spacing w:before="25"/>
              <w:ind w:left="118"/>
              <w:rPr>
                <w:sz w:val="20"/>
              </w:rPr>
            </w:pPr>
            <w:r>
              <w:rPr>
                <w:spacing w:val="-10"/>
                <w:sz w:val="20"/>
              </w:rPr>
              <w:t>4</w:t>
            </w:r>
          </w:p>
        </w:tc>
        <w:tc>
          <w:tcPr>
            <w:tcW w:w="346" w:type="dxa"/>
          </w:tcPr>
          <w:p>
            <w:pPr>
              <w:pStyle w:val="TableParagraph"/>
              <w:spacing w:before="25"/>
              <w:ind w:left="118"/>
              <w:rPr>
                <w:sz w:val="20"/>
              </w:rPr>
            </w:pPr>
            <w:r>
              <w:rPr>
                <w:spacing w:val="-10"/>
                <w:sz w:val="20"/>
              </w:rPr>
              <w:t>5</w:t>
            </w:r>
          </w:p>
        </w:tc>
        <w:tc>
          <w:tcPr>
            <w:tcW w:w="519" w:type="dxa"/>
            <w:vMerge/>
            <w:tcBorders>
              <w:top w:val="nil"/>
            </w:tcBorders>
            <w:textDirection w:val="btLr"/>
          </w:tcPr>
          <w:p>
            <w:pPr>
              <w:rPr>
                <w:sz w:val="2"/>
                <w:szCs w:val="2"/>
              </w:rPr>
            </w:pPr>
          </w:p>
        </w:tc>
        <w:tc>
          <w:tcPr>
            <w:tcW w:w="694" w:type="dxa"/>
            <w:vMerge/>
            <w:tcBorders>
              <w:top w:val="nil"/>
            </w:tcBorders>
            <w:textDirection w:val="btLr"/>
          </w:tcPr>
          <w:p>
            <w:pPr>
              <w:rPr>
                <w:sz w:val="2"/>
                <w:szCs w:val="2"/>
              </w:rPr>
            </w:pPr>
          </w:p>
        </w:tc>
      </w:tr>
      <w:tr>
        <w:trPr>
          <w:trHeight w:val="483" w:hRule="atLeast"/>
        </w:trPr>
        <w:tc>
          <w:tcPr>
            <w:tcW w:w="360" w:type="dxa"/>
            <w:vMerge w:val="restart"/>
            <w:textDirection w:val="btLr"/>
          </w:tcPr>
          <w:p>
            <w:pPr>
              <w:pStyle w:val="TableParagraph"/>
              <w:spacing w:before="15"/>
              <w:ind w:left="3"/>
              <w:jc w:val="center"/>
              <w:rPr>
                <w:b/>
                <w:sz w:val="20"/>
              </w:rPr>
            </w:pPr>
            <w:r>
              <w:rPr>
                <w:b/>
                <w:sz w:val="20"/>
              </w:rPr>
              <w:t>Sınav</w:t>
            </w:r>
            <w:r>
              <w:rPr>
                <w:b/>
                <w:spacing w:val="-10"/>
                <w:sz w:val="20"/>
              </w:rPr>
              <w:t> </w:t>
            </w:r>
            <w:r>
              <w:rPr>
                <w:b/>
                <w:sz w:val="20"/>
              </w:rPr>
              <w:t>Performans</w:t>
            </w:r>
            <w:r>
              <w:rPr>
                <w:b/>
                <w:spacing w:val="-8"/>
                <w:sz w:val="20"/>
              </w:rPr>
              <w:t> </w:t>
            </w:r>
            <w:r>
              <w:rPr>
                <w:b/>
                <w:spacing w:val="-2"/>
                <w:sz w:val="20"/>
              </w:rPr>
              <w:t>Boyutu</w:t>
            </w:r>
          </w:p>
        </w:tc>
        <w:tc>
          <w:tcPr>
            <w:tcW w:w="1037" w:type="dxa"/>
            <w:vMerge w:val="restart"/>
            <w:tcBorders>
              <w:bottom w:val="single" w:sz="4" w:space="0" w:color="000000"/>
            </w:tcBorders>
            <w:textDirection w:val="btLr"/>
          </w:tcPr>
          <w:p>
            <w:pPr>
              <w:pStyle w:val="TableParagraph"/>
              <w:spacing w:before="15"/>
              <w:jc w:val="center"/>
              <w:rPr>
                <w:sz w:val="20"/>
              </w:rPr>
            </w:pPr>
            <w:r>
              <w:rPr>
                <w:sz w:val="20"/>
              </w:rPr>
              <w:t>Teknik</w:t>
            </w:r>
            <w:r>
              <w:rPr>
                <w:spacing w:val="-7"/>
                <w:sz w:val="20"/>
              </w:rPr>
              <w:t> </w:t>
            </w:r>
            <w:r>
              <w:rPr>
                <w:spacing w:val="-2"/>
                <w:sz w:val="20"/>
              </w:rPr>
              <w:t>Boyut</w:t>
            </w:r>
          </w:p>
        </w:tc>
        <w:tc>
          <w:tcPr>
            <w:tcW w:w="4253" w:type="dxa"/>
          </w:tcPr>
          <w:p>
            <w:pPr>
              <w:pStyle w:val="TableParagraph"/>
              <w:spacing w:line="240" w:lineRule="atLeast"/>
              <w:ind w:left="296" w:right="74" w:firstLine="52"/>
              <w:rPr>
                <w:sz w:val="20"/>
              </w:rPr>
            </w:pPr>
            <w:r>
              <w:rPr>
                <w:sz w:val="20"/>
              </w:rPr>
              <w:t>İçsel(zihinsel,</w:t>
            </w:r>
            <w:r>
              <w:rPr>
                <w:spacing w:val="-13"/>
                <w:sz w:val="20"/>
              </w:rPr>
              <w:t> </w:t>
            </w:r>
            <w:r>
              <w:rPr>
                <w:sz w:val="20"/>
              </w:rPr>
              <w:t>ruhsal)</w:t>
            </w:r>
            <w:r>
              <w:rPr>
                <w:spacing w:val="-13"/>
                <w:sz w:val="20"/>
              </w:rPr>
              <w:t> </w:t>
            </w:r>
            <w:r>
              <w:rPr>
                <w:sz w:val="20"/>
              </w:rPr>
              <w:t>ve</w:t>
            </w:r>
            <w:r>
              <w:rPr>
                <w:spacing w:val="-13"/>
                <w:sz w:val="20"/>
              </w:rPr>
              <w:t> </w:t>
            </w:r>
            <w:r>
              <w:rPr>
                <w:sz w:val="20"/>
              </w:rPr>
              <w:t>dışsal(bedensel) yumuşama</w:t>
            </w:r>
            <w:r>
              <w:rPr>
                <w:spacing w:val="-7"/>
                <w:sz w:val="20"/>
              </w:rPr>
              <w:t> </w:t>
            </w:r>
            <w:r>
              <w:rPr>
                <w:sz w:val="20"/>
              </w:rPr>
              <w:t>ile</w:t>
            </w:r>
            <w:r>
              <w:rPr>
                <w:spacing w:val="-7"/>
                <w:sz w:val="20"/>
              </w:rPr>
              <w:t> </w:t>
            </w:r>
            <w:r>
              <w:rPr>
                <w:sz w:val="20"/>
              </w:rPr>
              <w:t>şarkı</w:t>
            </w:r>
            <w:r>
              <w:rPr>
                <w:spacing w:val="-6"/>
                <w:sz w:val="20"/>
              </w:rPr>
              <w:t> </w:t>
            </w:r>
            <w:r>
              <w:rPr>
                <w:sz w:val="20"/>
              </w:rPr>
              <w:t>söylemeye</w:t>
            </w:r>
            <w:r>
              <w:rPr>
                <w:spacing w:val="-7"/>
                <w:sz w:val="20"/>
              </w:rPr>
              <w:t> </w:t>
            </w:r>
            <w:r>
              <w:rPr>
                <w:sz w:val="20"/>
              </w:rPr>
              <w:t>hazır</w:t>
            </w:r>
            <w:r>
              <w:rPr>
                <w:spacing w:val="-7"/>
                <w:sz w:val="20"/>
              </w:rPr>
              <w:t> </w:t>
            </w:r>
            <w:r>
              <w:rPr>
                <w:spacing w:val="-4"/>
                <w:sz w:val="20"/>
              </w:rPr>
              <w:t>olma</w:t>
            </w:r>
          </w:p>
        </w:tc>
        <w:tc>
          <w:tcPr>
            <w:tcW w:w="511" w:type="dxa"/>
          </w:tcPr>
          <w:p>
            <w:pPr>
              <w:pStyle w:val="TableParagraph"/>
              <w:rPr>
                <w:rFonts w:ascii="Times New Roman"/>
                <w:sz w:val="20"/>
              </w:rPr>
            </w:pPr>
          </w:p>
        </w:tc>
        <w:tc>
          <w:tcPr>
            <w:tcW w:w="511" w:type="dxa"/>
          </w:tcPr>
          <w:p>
            <w:pPr>
              <w:pStyle w:val="TableParagraph"/>
              <w:rPr>
                <w:rFonts w:ascii="Times New Roman"/>
                <w:sz w:val="20"/>
              </w:rPr>
            </w:pPr>
          </w:p>
        </w:tc>
        <w:tc>
          <w:tcPr>
            <w:tcW w:w="432" w:type="dxa"/>
          </w:tcPr>
          <w:p>
            <w:pPr>
              <w:pStyle w:val="TableParagraph"/>
              <w:rPr>
                <w:rFonts w:ascii="Times New Roman"/>
                <w:sz w:val="20"/>
              </w:rPr>
            </w:pPr>
          </w:p>
        </w:tc>
        <w:tc>
          <w:tcPr>
            <w:tcW w:w="346" w:type="dxa"/>
          </w:tcPr>
          <w:p>
            <w:pPr>
              <w:pStyle w:val="TableParagraph"/>
              <w:rPr>
                <w:rFonts w:ascii="Times New Roman"/>
                <w:sz w:val="20"/>
              </w:rPr>
            </w:pPr>
          </w:p>
        </w:tc>
        <w:tc>
          <w:tcPr>
            <w:tcW w:w="346" w:type="dxa"/>
          </w:tcPr>
          <w:p>
            <w:pPr>
              <w:pStyle w:val="TableParagraph"/>
              <w:rPr>
                <w:rFonts w:ascii="Times New Roman"/>
                <w:sz w:val="20"/>
              </w:rPr>
            </w:pPr>
          </w:p>
        </w:tc>
        <w:tc>
          <w:tcPr>
            <w:tcW w:w="519" w:type="dxa"/>
          </w:tcPr>
          <w:p>
            <w:pPr>
              <w:pStyle w:val="TableParagraph"/>
              <w:spacing w:before="1"/>
              <w:rPr>
                <w:b/>
                <w:sz w:val="20"/>
              </w:rPr>
            </w:pPr>
          </w:p>
          <w:p>
            <w:pPr>
              <w:pStyle w:val="TableParagraph"/>
              <w:spacing w:line="220" w:lineRule="exact" w:before="1"/>
              <w:ind w:left="27" w:right="2"/>
              <w:jc w:val="center"/>
              <w:rPr>
                <w:sz w:val="20"/>
              </w:rPr>
            </w:pPr>
            <w:r>
              <w:rPr>
                <w:spacing w:val="-5"/>
                <w:sz w:val="20"/>
              </w:rPr>
              <w:t>1×</w:t>
            </w:r>
          </w:p>
        </w:tc>
        <w:tc>
          <w:tcPr>
            <w:tcW w:w="694" w:type="dxa"/>
          </w:tcPr>
          <w:p>
            <w:pPr>
              <w:pStyle w:val="TableParagraph"/>
              <w:rPr>
                <w:rFonts w:ascii="Times New Roman"/>
                <w:sz w:val="20"/>
              </w:rPr>
            </w:pPr>
          </w:p>
        </w:tc>
      </w:tr>
      <w:tr>
        <w:trPr>
          <w:trHeight w:val="301" w:hRule="atLeast"/>
        </w:trPr>
        <w:tc>
          <w:tcPr>
            <w:tcW w:w="360" w:type="dxa"/>
            <w:vMerge/>
            <w:tcBorders>
              <w:top w:val="nil"/>
            </w:tcBorders>
            <w:textDirection w:val="btLr"/>
          </w:tcPr>
          <w:p>
            <w:pPr>
              <w:rPr>
                <w:sz w:val="2"/>
                <w:szCs w:val="2"/>
              </w:rPr>
            </w:pPr>
          </w:p>
        </w:tc>
        <w:tc>
          <w:tcPr>
            <w:tcW w:w="1037" w:type="dxa"/>
            <w:vMerge/>
            <w:tcBorders>
              <w:top w:val="nil"/>
              <w:bottom w:val="single" w:sz="4" w:space="0" w:color="000000"/>
            </w:tcBorders>
            <w:textDirection w:val="btLr"/>
          </w:tcPr>
          <w:p>
            <w:pPr>
              <w:rPr>
                <w:sz w:val="2"/>
                <w:szCs w:val="2"/>
              </w:rPr>
            </w:pPr>
          </w:p>
        </w:tc>
        <w:tc>
          <w:tcPr>
            <w:tcW w:w="4253" w:type="dxa"/>
          </w:tcPr>
          <w:p>
            <w:pPr>
              <w:pStyle w:val="TableParagraph"/>
              <w:spacing w:before="29"/>
              <w:ind w:left="25" w:right="4"/>
              <w:jc w:val="center"/>
              <w:rPr>
                <w:sz w:val="20"/>
              </w:rPr>
            </w:pPr>
            <w:r>
              <w:rPr>
                <w:sz w:val="20"/>
              </w:rPr>
              <w:t>Eseri</w:t>
            </w:r>
            <w:r>
              <w:rPr>
                <w:spacing w:val="-7"/>
                <w:sz w:val="20"/>
              </w:rPr>
              <w:t> </w:t>
            </w:r>
            <w:r>
              <w:rPr>
                <w:sz w:val="20"/>
              </w:rPr>
              <w:t>doğru</w:t>
            </w:r>
            <w:r>
              <w:rPr>
                <w:spacing w:val="-6"/>
                <w:sz w:val="20"/>
              </w:rPr>
              <w:t> </w:t>
            </w:r>
            <w:r>
              <w:rPr>
                <w:sz w:val="20"/>
              </w:rPr>
              <w:t>duruş</w:t>
            </w:r>
            <w:r>
              <w:rPr>
                <w:spacing w:val="-7"/>
                <w:sz w:val="20"/>
              </w:rPr>
              <w:t> </w:t>
            </w:r>
            <w:r>
              <w:rPr>
                <w:sz w:val="20"/>
              </w:rPr>
              <w:t>pozisyonunda</w:t>
            </w:r>
            <w:r>
              <w:rPr>
                <w:spacing w:val="-7"/>
                <w:sz w:val="20"/>
              </w:rPr>
              <w:t> </w:t>
            </w:r>
            <w:r>
              <w:rPr>
                <w:spacing w:val="-2"/>
                <w:sz w:val="20"/>
              </w:rPr>
              <w:t>seslendirme</w:t>
            </w:r>
          </w:p>
        </w:tc>
        <w:tc>
          <w:tcPr>
            <w:tcW w:w="511" w:type="dxa"/>
          </w:tcPr>
          <w:p>
            <w:pPr>
              <w:pStyle w:val="TableParagraph"/>
              <w:rPr>
                <w:rFonts w:ascii="Times New Roman"/>
                <w:sz w:val="20"/>
              </w:rPr>
            </w:pPr>
          </w:p>
        </w:tc>
        <w:tc>
          <w:tcPr>
            <w:tcW w:w="511" w:type="dxa"/>
          </w:tcPr>
          <w:p>
            <w:pPr>
              <w:pStyle w:val="TableParagraph"/>
              <w:rPr>
                <w:rFonts w:ascii="Times New Roman"/>
                <w:sz w:val="20"/>
              </w:rPr>
            </w:pPr>
          </w:p>
        </w:tc>
        <w:tc>
          <w:tcPr>
            <w:tcW w:w="432" w:type="dxa"/>
          </w:tcPr>
          <w:p>
            <w:pPr>
              <w:pStyle w:val="TableParagraph"/>
              <w:rPr>
                <w:rFonts w:ascii="Times New Roman"/>
                <w:sz w:val="20"/>
              </w:rPr>
            </w:pPr>
          </w:p>
        </w:tc>
        <w:tc>
          <w:tcPr>
            <w:tcW w:w="346" w:type="dxa"/>
          </w:tcPr>
          <w:p>
            <w:pPr>
              <w:pStyle w:val="TableParagraph"/>
              <w:rPr>
                <w:rFonts w:ascii="Times New Roman"/>
                <w:sz w:val="20"/>
              </w:rPr>
            </w:pPr>
          </w:p>
        </w:tc>
        <w:tc>
          <w:tcPr>
            <w:tcW w:w="346" w:type="dxa"/>
          </w:tcPr>
          <w:p>
            <w:pPr>
              <w:pStyle w:val="TableParagraph"/>
              <w:rPr>
                <w:rFonts w:ascii="Times New Roman"/>
                <w:sz w:val="20"/>
              </w:rPr>
            </w:pPr>
          </w:p>
        </w:tc>
        <w:tc>
          <w:tcPr>
            <w:tcW w:w="519" w:type="dxa"/>
          </w:tcPr>
          <w:p>
            <w:pPr>
              <w:pStyle w:val="TableParagraph"/>
              <w:spacing w:before="1"/>
              <w:ind w:left="27" w:right="2"/>
              <w:jc w:val="center"/>
              <w:rPr>
                <w:sz w:val="20"/>
              </w:rPr>
            </w:pPr>
            <w:r>
              <w:rPr>
                <w:spacing w:val="-5"/>
                <w:sz w:val="20"/>
              </w:rPr>
              <w:t>2×</w:t>
            </w:r>
          </w:p>
        </w:tc>
        <w:tc>
          <w:tcPr>
            <w:tcW w:w="694" w:type="dxa"/>
          </w:tcPr>
          <w:p>
            <w:pPr>
              <w:pStyle w:val="TableParagraph"/>
              <w:rPr>
                <w:rFonts w:ascii="Times New Roman"/>
                <w:sz w:val="20"/>
              </w:rPr>
            </w:pPr>
          </w:p>
        </w:tc>
      </w:tr>
      <w:tr>
        <w:trPr>
          <w:trHeight w:val="334" w:hRule="atLeast"/>
        </w:trPr>
        <w:tc>
          <w:tcPr>
            <w:tcW w:w="360" w:type="dxa"/>
            <w:vMerge/>
            <w:tcBorders>
              <w:top w:val="nil"/>
            </w:tcBorders>
            <w:textDirection w:val="btLr"/>
          </w:tcPr>
          <w:p>
            <w:pPr>
              <w:rPr>
                <w:sz w:val="2"/>
                <w:szCs w:val="2"/>
              </w:rPr>
            </w:pPr>
          </w:p>
        </w:tc>
        <w:tc>
          <w:tcPr>
            <w:tcW w:w="1037" w:type="dxa"/>
            <w:vMerge/>
            <w:tcBorders>
              <w:top w:val="nil"/>
              <w:bottom w:val="single" w:sz="4" w:space="0" w:color="000000"/>
            </w:tcBorders>
            <w:textDirection w:val="btLr"/>
          </w:tcPr>
          <w:p>
            <w:pPr>
              <w:rPr>
                <w:sz w:val="2"/>
                <w:szCs w:val="2"/>
              </w:rPr>
            </w:pPr>
          </w:p>
        </w:tc>
        <w:tc>
          <w:tcPr>
            <w:tcW w:w="4253" w:type="dxa"/>
          </w:tcPr>
          <w:p>
            <w:pPr>
              <w:pStyle w:val="TableParagraph"/>
              <w:spacing w:before="46"/>
              <w:ind w:left="25" w:right="4"/>
              <w:jc w:val="center"/>
              <w:rPr>
                <w:sz w:val="20"/>
              </w:rPr>
            </w:pPr>
            <w:r>
              <w:rPr>
                <w:sz w:val="20"/>
              </w:rPr>
              <w:t>Nefes</w:t>
            </w:r>
            <w:r>
              <w:rPr>
                <w:spacing w:val="-8"/>
                <w:sz w:val="20"/>
              </w:rPr>
              <w:t> </w:t>
            </w:r>
            <w:r>
              <w:rPr>
                <w:sz w:val="20"/>
              </w:rPr>
              <w:t>tekniklerini</w:t>
            </w:r>
            <w:r>
              <w:rPr>
                <w:spacing w:val="-7"/>
                <w:sz w:val="20"/>
              </w:rPr>
              <w:t> </w:t>
            </w:r>
            <w:r>
              <w:rPr>
                <w:sz w:val="20"/>
              </w:rPr>
              <w:t>doğru</w:t>
            </w:r>
            <w:r>
              <w:rPr>
                <w:spacing w:val="-7"/>
                <w:sz w:val="20"/>
              </w:rPr>
              <w:t> </w:t>
            </w:r>
            <w:r>
              <w:rPr>
                <w:spacing w:val="-2"/>
                <w:sz w:val="20"/>
              </w:rPr>
              <w:t>uygulama</w:t>
            </w:r>
          </w:p>
        </w:tc>
        <w:tc>
          <w:tcPr>
            <w:tcW w:w="511" w:type="dxa"/>
          </w:tcPr>
          <w:p>
            <w:pPr>
              <w:pStyle w:val="TableParagraph"/>
              <w:rPr>
                <w:rFonts w:ascii="Times New Roman"/>
                <w:sz w:val="20"/>
              </w:rPr>
            </w:pPr>
          </w:p>
        </w:tc>
        <w:tc>
          <w:tcPr>
            <w:tcW w:w="511" w:type="dxa"/>
          </w:tcPr>
          <w:p>
            <w:pPr>
              <w:pStyle w:val="TableParagraph"/>
              <w:rPr>
                <w:rFonts w:ascii="Times New Roman"/>
                <w:sz w:val="20"/>
              </w:rPr>
            </w:pPr>
          </w:p>
        </w:tc>
        <w:tc>
          <w:tcPr>
            <w:tcW w:w="432" w:type="dxa"/>
          </w:tcPr>
          <w:p>
            <w:pPr>
              <w:pStyle w:val="TableParagraph"/>
              <w:rPr>
                <w:rFonts w:ascii="Times New Roman"/>
                <w:sz w:val="20"/>
              </w:rPr>
            </w:pPr>
          </w:p>
        </w:tc>
        <w:tc>
          <w:tcPr>
            <w:tcW w:w="346" w:type="dxa"/>
          </w:tcPr>
          <w:p>
            <w:pPr>
              <w:pStyle w:val="TableParagraph"/>
              <w:rPr>
                <w:rFonts w:ascii="Times New Roman"/>
                <w:sz w:val="20"/>
              </w:rPr>
            </w:pPr>
          </w:p>
        </w:tc>
        <w:tc>
          <w:tcPr>
            <w:tcW w:w="346" w:type="dxa"/>
          </w:tcPr>
          <w:p>
            <w:pPr>
              <w:pStyle w:val="TableParagraph"/>
              <w:rPr>
                <w:rFonts w:ascii="Times New Roman"/>
                <w:sz w:val="20"/>
              </w:rPr>
            </w:pPr>
          </w:p>
        </w:tc>
        <w:tc>
          <w:tcPr>
            <w:tcW w:w="519" w:type="dxa"/>
          </w:tcPr>
          <w:p>
            <w:pPr>
              <w:pStyle w:val="TableParagraph"/>
              <w:spacing w:before="1"/>
              <w:ind w:left="27" w:right="2"/>
              <w:jc w:val="center"/>
              <w:rPr>
                <w:sz w:val="20"/>
              </w:rPr>
            </w:pPr>
            <w:r>
              <w:rPr>
                <w:spacing w:val="-5"/>
                <w:sz w:val="20"/>
              </w:rPr>
              <w:t>2×</w:t>
            </w:r>
          </w:p>
        </w:tc>
        <w:tc>
          <w:tcPr>
            <w:tcW w:w="694" w:type="dxa"/>
          </w:tcPr>
          <w:p>
            <w:pPr>
              <w:pStyle w:val="TableParagraph"/>
              <w:rPr>
                <w:rFonts w:ascii="Times New Roman"/>
                <w:sz w:val="20"/>
              </w:rPr>
            </w:pPr>
          </w:p>
        </w:tc>
      </w:tr>
      <w:tr>
        <w:trPr>
          <w:trHeight w:val="445" w:hRule="atLeast"/>
        </w:trPr>
        <w:tc>
          <w:tcPr>
            <w:tcW w:w="360" w:type="dxa"/>
            <w:vMerge/>
            <w:tcBorders>
              <w:top w:val="nil"/>
            </w:tcBorders>
            <w:textDirection w:val="btLr"/>
          </w:tcPr>
          <w:p>
            <w:pPr>
              <w:rPr>
                <w:sz w:val="2"/>
                <w:szCs w:val="2"/>
              </w:rPr>
            </w:pPr>
          </w:p>
        </w:tc>
        <w:tc>
          <w:tcPr>
            <w:tcW w:w="1037" w:type="dxa"/>
            <w:vMerge/>
            <w:tcBorders>
              <w:top w:val="nil"/>
              <w:bottom w:val="single" w:sz="4" w:space="0" w:color="000000"/>
            </w:tcBorders>
            <w:textDirection w:val="btLr"/>
          </w:tcPr>
          <w:p>
            <w:pPr>
              <w:rPr>
                <w:sz w:val="2"/>
                <w:szCs w:val="2"/>
              </w:rPr>
            </w:pPr>
          </w:p>
        </w:tc>
        <w:tc>
          <w:tcPr>
            <w:tcW w:w="4253" w:type="dxa"/>
          </w:tcPr>
          <w:p>
            <w:pPr>
              <w:pStyle w:val="TableParagraph"/>
              <w:spacing w:before="101"/>
              <w:ind w:left="25" w:right="3"/>
              <w:jc w:val="center"/>
              <w:rPr>
                <w:sz w:val="20"/>
              </w:rPr>
            </w:pPr>
            <w:r>
              <w:rPr>
                <w:sz w:val="20"/>
              </w:rPr>
              <w:t>Sesi</w:t>
            </w:r>
            <w:r>
              <w:rPr>
                <w:spacing w:val="-6"/>
                <w:sz w:val="20"/>
              </w:rPr>
              <w:t> </w:t>
            </w:r>
            <w:r>
              <w:rPr>
                <w:sz w:val="20"/>
              </w:rPr>
              <w:t>doğru</w:t>
            </w:r>
            <w:r>
              <w:rPr>
                <w:spacing w:val="-4"/>
                <w:sz w:val="20"/>
              </w:rPr>
              <w:t> </w:t>
            </w:r>
            <w:r>
              <w:rPr>
                <w:sz w:val="20"/>
              </w:rPr>
              <w:t>yerde</w:t>
            </w:r>
            <w:r>
              <w:rPr>
                <w:spacing w:val="-7"/>
                <w:sz w:val="20"/>
              </w:rPr>
              <w:t> </w:t>
            </w:r>
            <w:r>
              <w:rPr>
                <w:sz w:val="20"/>
              </w:rPr>
              <w:t>üretme</w:t>
            </w:r>
            <w:r>
              <w:rPr>
                <w:spacing w:val="-3"/>
                <w:sz w:val="20"/>
              </w:rPr>
              <w:t> </w:t>
            </w:r>
            <w:r>
              <w:rPr>
                <w:sz w:val="20"/>
              </w:rPr>
              <w:t>ve</w:t>
            </w:r>
            <w:r>
              <w:rPr>
                <w:spacing w:val="-6"/>
                <w:sz w:val="20"/>
              </w:rPr>
              <w:t> </w:t>
            </w:r>
            <w:r>
              <w:rPr>
                <w:spacing w:val="-2"/>
                <w:sz w:val="20"/>
              </w:rPr>
              <w:t>güçlendirme</w:t>
            </w:r>
          </w:p>
        </w:tc>
        <w:tc>
          <w:tcPr>
            <w:tcW w:w="511" w:type="dxa"/>
          </w:tcPr>
          <w:p>
            <w:pPr>
              <w:pStyle w:val="TableParagraph"/>
              <w:rPr>
                <w:rFonts w:ascii="Times New Roman"/>
                <w:sz w:val="20"/>
              </w:rPr>
            </w:pPr>
          </w:p>
        </w:tc>
        <w:tc>
          <w:tcPr>
            <w:tcW w:w="511" w:type="dxa"/>
          </w:tcPr>
          <w:p>
            <w:pPr>
              <w:pStyle w:val="TableParagraph"/>
              <w:rPr>
                <w:rFonts w:ascii="Times New Roman"/>
                <w:sz w:val="20"/>
              </w:rPr>
            </w:pPr>
          </w:p>
        </w:tc>
        <w:tc>
          <w:tcPr>
            <w:tcW w:w="432" w:type="dxa"/>
          </w:tcPr>
          <w:p>
            <w:pPr>
              <w:pStyle w:val="TableParagraph"/>
              <w:rPr>
                <w:rFonts w:ascii="Times New Roman"/>
                <w:sz w:val="20"/>
              </w:rPr>
            </w:pPr>
          </w:p>
        </w:tc>
        <w:tc>
          <w:tcPr>
            <w:tcW w:w="346" w:type="dxa"/>
          </w:tcPr>
          <w:p>
            <w:pPr>
              <w:pStyle w:val="TableParagraph"/>
              <w:rPr>
                <w:rFonts w:ascii="Times New Roman"/>
                <w:sz w:val="20"/>
              </w:rPr>
            </w:pPr>
          </w:p>
        </w:tc>
        <w:tc>
          <w:tcPr>
            <w:tcW w:w="346" w:type="dxa"/>
          </w:tcPr>
          <w:p>
            <w:pPr>
              <w:pStyle w:val="TableParagraph"/>
              <w:rPr>
                <w:rFonts w:ascii="Times New Roman"/>
                <w:sz w:val="20"/>
              </w:rPr>
            </w:pPr>
          </w:p>
        </w:tc>
        <w:tc>
          <w:tcPr>
            <w:tcW w:w="519" w:type="dxa"/>
          </w:tcPr>
          <w:p>
            <w:pPr>
              <w:pStyle w:val="TableParagraph"/>
              <w:spacing w:before="1"/>
              <w:ind w:left="27" w:right="2"/>
              <w:jc w:val="center"/>
              <w:rPr>
                <w:sz w:val="20"/>
              </w:rPr>
            </w:pPr>
            <w:r>
              <w:rPr>
                <w:spacing w:val="-5"/>
                <w:sz w:val="20"/>
              </w:rPr>
              <w:t>2×</w:t>
            </w:r>
          </w:p>
        </w:tc>
        <w:tc>
          <w:tcPr>
            <w:tcW w:w="694" w:type="dxa"/>
          </w:tcPr>
          <w:p>
            <w:pPr>
              <w:pStyle w:val="TableParagraph"/>
              <w:rPr>
                <w:rFonts w:ascii="Times New Roman"/>
                <w:sz w:val="20"/>
              </w:rPr>
            </w:pPr>
          </w:p>
        </w:tc>
      </w:tr>
      <w:tr>
        <w:trPr>
          <w:trHeight w:val="483" w:hRule="atLeast"/>
        </w:trPr>
        <w:tc>
          <w:tcPr>
            <w:tcW w:w="360" w:type="dxa"/>
            <w:vMerge/>
            <w:tcBorders>
              <w:top w:val="nil"/>
            </w:tcBorders>
            <w:textDirection w:val="btLr"/>
          </w:tcPr>
          <w:p>
            <w:pPr>
              <w:rPr>
                <w:sz w:val="2"/>
                <w:szCs w:val="2"/>
              </w:rPr>
            </w:pPr>
          </w:p>
        </w:tc>
        <w:tc>
          <w:tcPr>
            <w:tcW w:w="1037" w:type="dxa"/>
            <w:vMerge/>
            <w:tcBorders>
              <w:top w:val="nil"/>
              <w:bottom w:val="single" w:sz="4" w:space="0" w:color="000000"/>
            </w:tcBorders>
            <w:textDirection w:val="btLr"/>
          </w:tcPr>
          <w:p>
            <w:pPr>
              <w:rPr>
                <w:sz w:val="2"/>
                <w:szCs w:val="2"/>
              </w:rPr>
            </w:pPr>
          </w:p>
        </w:tc>
        <w:tc>
          <w:tcPr>
            <w:tcW w:w="4253" w:type="dxa"/>
          </w:tcPr>
          <w:p>
            <w:pPr>
              <w:pStyle w:val="TableParagraph"/>
              <w:tabs>
                <w:tab w:pos="1821" w:val="left" w:leader="none"/>
              </w:tabs>
              <w:spacing w:line="240" w:lineRule="atLeast"/>
              <w:ind w:left="1376" w:right="74" w:hanging="1277"/>
              <w:rPr>
                <w:sz w:val="20"/>
              </w:rPr>
            </w:pPr>
            <w:r>
              <w:rPr>
                <w:sz w:val="20"/>
              </w:rPr>
              <w:t>Etüt</w:t>
            </w:r>
            <w:r>
              <w:rPr>
                <w:spacing w:val="-7"/>
                <w:sz w:val="20"/>
              </w:rPr>
              <w:t> </w:t>
            </w:r>
            <w:r>
              <w:rPr>
                <w:sz w:val="20"/>
              </w:rPr>
              <w:t>veya</w:t>
            </w:r>
            <w:r>
              <w:rPr>
                <w:spacing w:val="-7"/>
                <w:sz w:val="20"/>
              </w:rPr>
              <w:t> </w:t>
            </w:r>
            <w:r>
              <w:rPr>
                <w:sz w:val="20"/>
              </w:rPr>
              <w:t>eseri</w:t>
            </w:r>
            <w:r>
              <w:rPr>
                <w:spacing w:val="-6"/>
                <w:sz w:val="20"/>
              </w:rPr>
              <w:t> </w:t>
            </w:r>
            <w:r>
              <w:rPr>
                <w:sz w:val="20"/>
              </w:rPr>
              <w:t>doğru</w:t>
            </w:r>
            <w:r>
              <w:rPr>
                <w:spacing w:val="-6"/>
                <w:sz w:val="20"/>
              </w:rPr>
              <w:t> </w:t>
            </w:r>
            <w:r>
              <w:rPr>
                <w:sz w:val="20"/>
              </w:rPr>
              <w:t>artikülasyon</w:t>
            </w:r>
            <w:r>
              <w:rPr>
                <w:spacing w:val="-6"/>
                <w:sz w:val="20"/>
              </w:rPr>
              <w:t> </w:t>
            </w:r>
            <w:r>
              <w:rPr>
                <w:sz w:val="20"/>
              </w:rPr>
              <w:t>ve</w:t>
            </w:r>
            <w:r>
              <w:rPr>
                <w:spacing w:val="-7"/>
                <w:sz w:val="20"/>
              </w:rPr>
              <w:t> </w:t>
            </w:r>
            <w:r>
              <w:rPr>
                <w:sz w:val="20"/>
              </w:rPr>
              <w:t>diksiyon </w:t>
            </w:r>
            <w:r>
              <w:rPr>
                <w:spacing w:val="-4"/>
                <w:sz w:val="20"/>
              </w:rPr>
              <w:t>ile</w:t>
            </w:r>
            <w:r>
              <w:rPr>
                <w:sz w:val="20"/>
              </w:rPr>
              <w:tab/>
            </w:r>
            <w:r>
              <w:rPr>
                <w:spacing w:val="-2"/>
                <w:sz w:val="20"/>
              </w:rPr>
              <w:t>seslendirme</w:t>
            </w:r>
          </w:p>
        </w:tc>
        <w:tc>
          <w:tcPr>
            <w:tcW w:w="511" w:type="dxa"/>
          </w:tcPr>
          <w:p>
            <w:pPr>
              <w:pStyle w:val="TableParagraph"/>
              <w:rPr>
                <w:rFonts w:ascii="Times New Roman"/>
                <w:sz w:val="20"/>
              </w:rPr>
            </w:pPr>
          </w:p>
        </w:tc>
        <w:tc>
          <w:tcPr>
            <w:tcW w:w="511" w:type="dxa"/>
          </w:tcPr>
          <w:p>
            <w:pPr>
              <w:pStyle w:val="TableParagraph"/>
              <w:rPr>
                <w:rFonts w:ascii="Times New Roman"/>
                <w:sz w:val="20"/>
              </w:rPr>
            </w:pPr>
          </w:p>
        </w:tc>
        <w:tc>
          <w:tcPr>
            <w:tcW w:w="432" w:type="dxa"/>
          </w:tcPr>
          <w:p>
            <w:pPr>
              <w:pStyle w:val="TableParagraph"/>
              <w:rPr>
                <w:rFonts w:ascii="Times New Roman"/>
                <w:sz w:val="20"/>
              </w:rPr>
            </w:pPr>
          </w:p>
        </w:tc>
        <w:tc>
          <w:tcPr>
            <w:tcW w:w="346" w:type="dxa"/>
          </w:tcPr>
          <w:p>
            <w:pPr>
              <w:pStyle w:val="TableParagraph"/>
              <w:rPr>
                <w:rFonts w:ascii="Times New Roman"/>
                <w:sz w:val="20"/>
              </w:rPr>
            </w:pPr>
          </w:p>
        </w:tc>
        <w:tc>
          <w:tcPr>
            <w:tcW w:w="346" w:type="dxa"/>
          </w:tcPr>
          <w:p>
            <w:pPr>
              <w:pStyle w:val="TableParagraph"/>
              <w:rPr>
                <w:rFonts w:ascii="Times New Roman"/>
                <w:sz w:val="20"/>
              </w:rPr>
            </w:pPr>
          </w:p>
        </w:tc>
        <w:tc>
          <w:tcPr>
            <w:tcW w:w="519" w:type="dxa"/>
          </w:tcPr>
          <w:p>
            <w:pPr>
              <w:pStyle w:val="TableParagraph"/>
              <w:spacing w:before="1"/>
              <w:ind w:left="27" w:right="2"/>
              <w:jc w:val="center"/>
              <w:rPr>
                <w:sz w:val="20"/>
              </w:rPr>
            </w:pPr>
            <w:r>
              <w:rPr>
                <w:spacing w:val="-5"/>
                <w:sz w:val="20"/>
              </w:rPr>
              <w:t>2×</w:t>
            </w:r>
          </w:p>
        </w:tc>
        <w:tc>
          <w:tcPr>
            <w:tcW w:w="694" w:type="dxa"/>
          </w:tcPr>
          <w:p>
            <w:pPr>
              <w:pStyle w:val="TableParagraph"/>
              <w:rPr>
                <w:rFonts w:ascii="Times New Roman"/>
                <w:sz w:val="20"/>
              </w:rPr>
            </w:pPr>
          </w:p>
        </w:tc>
      </w:tr>
      <w:tr>
        <w:trPr>
          <w:trHeight w:val="402" w:hRule="atLeast"/>
        </w:trPr>
        <w:tc>
          <w:tcPr>
            <w:tcW w:w="360" w:type="dxa"/>
            <w:vMerge/>
            <w:tcBorders>
              <w:top w:val="nil"/>
            </w:tcBorders>
            <w:textDirection w:val="btLr"/>
          </w:tcPr>
          <w:p>
            <w:pPr>
              <w:rPr>
                <w:sz w:val="2"/>
                <w:szCs w:val="2"/>
              </w:rPr>
            </w:pPr>
          </w:p>
        </w:tc>
        <w:tc>
          <w:tcPr>
            <w:tcW w:w="1037" w:type="dxa"/>
            <w:vMerge/>
            <w:tcBorders>
              <w:top w:val="nil"/>
              <w:bottom w:val="single" w:sz="4" w:space="0" w:color="000000"/>
            </w:tcBorders>
            <w:textDirection w:val="btLr"/>
          </w:tcPr>
          <w:p>
            <w:pPr>
              <w:rPr>
                <w:sz w:val="2"/>
                <w:szCs w:val="2"/>
              </w:rPr>
            </w:pPr>
          </w:p>
        </w:tc>
        <w:tc>
          <w:tcPr>
            <w:tcW w:w="4253" w:type="dxa"/>
          </w:tcPr>
          <w:p>
            <w:pPr>
              <w:pStyle w:val="TableParagraph"/>
              <w:spacing w:before="80"/>
              <w:ind w:left="25" w:right="2"/>
              <w:jc w:val="center"/>
              <w:rPr>
                <w:sz w:val="20"/>
              </w:rPr>
            </w:pPr>
            <w:r>
              <w:rPr>
                <w:sz w:val="20"/>
              </w:rPr>
              <w:t>Rejistr</w:t>
            </w:r>
            <w:r>
              <w:rPr>
                <w:spacing w:val="-7"/>
                <w:sz w:val="20"/>
              </w:rPr>
              <w:t> </w:t>
            </w:r>
            <w:r>
              <w:rPr>
                <w:sz w:val="20"/>
              </w:rPr>
              <w:t>geçişlerini</w:t>
            </w:r>
            <w:r>
              <w:rPr>
                <w:spacing w:val="-6"/>
                <w:sz w:val="20"/>
              </w:rPr>
              <w:t> </w:t>
            </w:r>
            <w:r>
              <w:rPr>
                <w:sz w:val="20"/>
              </w:rPr>
              <w:t>doğal</w:t>
            </w:r>
            <w:r>
              <w:rPr>
                <w:spacing w:val="-6"/>
                <w:sz w:val="20"/>
              </w:rPr>
              <w:t> </w:t>
            </w:r>
            <w:r>
              <w:rPr>
                <w:sz w:val="20"/>
              </w:rPr>
              <w:t>ve</w:t>
            </w:r>
            <w:r>
              <w:rPr>
                <w:spacing w:val="-4"/>
                <w:sz w:val="20"/>
              </w:rPr>
              <w:t> </w:t>
            </w:r>
            <w:r>
              <w:rPr>
                <w:sz w:val="20"/>
              </w:rPr>
              <w:t>kolay</w:t>
            </w:r>
            <w:r>
              <w:rPr>
                <w:spacing w:val="-6"/>
                <w:sz w:val="20"/>
              </w:rPr>
              <w:t> </w:t>
            </w:r>
            <w:r>
              <w:rPr>
                <w:spacing w:val="-2"/>
                <w:sz w:val="20"/>
              </w:rPr>
              <w:t>uygulama</w:t>
            </w:r>
          </w:p>
        </w:tc>
        <w:tc>
          <w:tcPr>
            <w:tcW w:w="511" w:type="dxa"/>
          </w:tcPr>
          <w:p>
            <w:pPr>
              <w:pStyle w:val="TableParagraph"/>
              <w:rPr>
                <w:rFonts w:ascii="Times New Roman"/>
                <w:sz w:val="20"/>
              </w:rPr>
            </w:pPr>
          </w:p>
        </w:tc>
        <w:tc>
          <w:tcPr>
            <w:tcW w:w="511" w:type="dxa"/>
          </w:tcPr>
          <w:p>
            <w:pPr>
              <w:pStyle w:val="TableParagraph"/>
              <w:rPr>
                <w:rFonts w:ascii="Times New Roman"/>
                <w:sz w:val="20"/>
              </w:rPr>
            </w:pPr>
          </w:p>
        </w:tc>
        <w:tc>
          <w:tcPr>
            <w:tcW w:w="432" w:type="dxa"/>
          </w:tcPr>
          <w:p>
            <w:pPr>
              <w:pStyle w:val="TableParagraph"/>
              <w:rPr>
                <w:rFonts w:ascii="Times New Roman"/>
                <w:sz w:val="20"/>
              </w:rPr>
            </w:pPr>
          </w:p>
        </w:tc>
        <w:tc>
          <w:tcPr>
            <w:tcW w:w="346" w:type="dxa"/>
          </w:tcPr>
          <w:p>
            <w:pPr>
              <w:pStyle w:val="TableParagraph"/>
              <w:rPr>
                <w:rFonts w:ascii="Times New Roman"/>
                <w:sz w:val="20"/>
              </w:rPr>
            </w:pPr>
          </w:p>
        </w:tc>
        <w:tc>
          <w:tcPr>
            <w:tcW w:w="346" w:type="dxa"/>
          </w:tcPr>
          <w:p>
            <w:pPr>
              <w:pStyle w:val="TableParagraph"/>
              <w:rPr>
                <w:rFonts w:ascii="Times New Roman"/>
                <w:sz w:val="20"/>
              </w:rPr>
            </w:pPr>
          </w:p>
        </w:tc>
        <w:tc>
          <w:tcPr>
            <w:tcW w:w="519" w:type="dxa"/>
          </w:tcPr>
          <w:p>
            <w:pPr>
              <w:pStyle w:val="TableParagraph"/>
              <w:spacing w:before="1"/>
              <w:ind w:left="27" w:right="2"/>
              <w:jc w:val="center"/>
              <w:rPr>
                <w:sz w:val="20"/>
              </w:rPr>
            </w:pPr>
            <w:r>
              <w:rPr>
                <w:spacing w:val="-5"/>
                <w:sz w:val="20"/>
              </w:rPr>
              <w:t>1×</w:t>
            </w:r>
          </w:p>
        </w:tc>
        <w:tc>
          <w:tcPr>
            <w:tcW w:w="694" w:type="dxa"/>
          </w:tcPr>
          <w:p>
            <w:pPr>
              <w:pStyle w:val="TableParagraph"/>
              <w:rPr>
                <w:rFonts w:ascii="Times New Roman"/>
                <w:sz w:val="20"/>
              </w:rPr>
            </w:pPr>
          </w:p>
        </w:tc>
      </w:tr>
      <w:tr>
        <w:trPr>
          <w:trHeight w:val="483" w:hRule="atLeast"/>
        </w:trPr>
        <w:tc>
          <w:tcPr>
            <w:tcW w:w="360" w:type="dxa"/>
            <w:vMerge/>
            <w:tcBorders>
              <w:top w:val="nil"/>
            </w:tcBorders>
            <w:textDirection w:val="btLr"/>
          </w:tcPr>
          <w:p>
            <w:pPr>
              <w:rPr>
                <w:sz w:val="2"/>
                <w:szCs w:val="2"/>
              </w:rPr>
            </w:pPr>
          </w:p>
        </w:tc>
        <w:tc>
          <w:tcPr>
            <w:tcW w:w="1037" w:type="dxa"/>
            <w:vMerge/>
            <w:tcBorders>
              <w:top w:val="nil"/>
              <w:bottom w:val="single" w:sz="4" w:space="0" w:color="000000"/>
            </w:tcBorders>
            <w:textDirection w:val="btLr"/>
          </w:tcPr>
          <w:p>
            <w:pPr>
              <w:rPr>
                <w:sz w:val="2"/>
                <w:szCs w:val="2"/>
              </w:rPr>
            </w:pPr>
          </w:p>
        </w:tc>
        <w:tc>
          <w:tcPr>
            <w:tcW w:w="4253" w:type="dxa"/>
          </w:tcPr>
          <w:p>
            <w:pPr>
              <w:pStyle w:val="TableParagraph"/>
              <w:spacing w:line="240" w:lineRule="atLeast"/>
              <w:ind w:left="1599" w:hanging="1035"/>
              <w:rPr>
                <w:sz w:val="20"/>
              </w:rPr>
            </w:pPr>
            <w:r>
              <w:rPr>
                <w:sz w:val="20"/>
              </w:rPr>
              <w:t>Etüt</w:t>
            </w:r>
            <w:r>
              <w:rPr>
                <w:spacing w:val="-10"/>
                <w:sz w:val="20"/>
              </w:rPr>
              <w:t> </w:t>
            </w:r>
            <w:r>
              <w:rPr>
                <w:sz w:val="20"/>
              </w:rPr>
              <w:t>veya</w:t>
            </w:r>
            <w:r>
              <w:rPr>
                <w:spacing w:val="-10"/>
                <w:sz w:val="20"/>
              </w:rPr>
              <w:t> </w:t>
            </w:r>
            <w:r>
              <w:rPr>
                <w:sz w:val="20"/>
              </w:rPr>
              <w:t>eseri</w:t>
            </w:r>
            <w:r>
              <w:rPr>
                <w:spacing w:val="-9"/>
                <w:sz w:val="20"/>
              </w:rPr>
              <w:t> </w:t>
            </w:r>
            <w:r>
              <w:rPr>
                <w:sz w:val="20"/>
              </w:rPr>
              <w:t>doğru</w:t>
            </w:r>
            <w:r>
              <w:rPr>
                <w:spacing w:val="-9"/>
                <w:sz w:val="20"/>
              </w:rPr>
              <w:t> </w:t>
            </w:r>
            <w:r>
              <w:rPr>
                <w:sz w:val="20"/>
              </w:rPr>
              <w:t>entonasyonla </w:t>
            </w:r>
            <w:r>
              <w:rPr>
                <w:spacing w:val="-2"/>
                <w:sz w:val="20"/>
              </w:rPr>
              <w:t>seslendirme</w:t>
            </w:r>
          </w:p>
        </w:tc>
        <w:tc>
          <w:tcPr>
            <w:tcW w:w="511" w:type="dxa"/>
          </w:tcPr>
          <w:p>
            <w:pPr>
              <w:pStyle w:val="TableParagraph"/>
              <w:rPr>
                <w:rFonts w:ascii="Times New Roman"/>
                <w:sz w:val="20"/>
              </w:rPr>
            </w:pPr>
          </w:p>
        </w:tc>
        <w:tc>
          <w:tcPr>
            <w:tcW w:w="511" w:type="dxa"/>
          </w:tcPr>
          <w:p>
            <w:pPr>
              <w:pStyle w:val="TableParagraph"/>
              <w:rPr>
                <w:rFonts w:ascii="Times New Roman"/>
                <w:sz w:val="20"/>
              </w:rPr>
            </w:pPr>
          </w:p>
        </w:tc>
        <w:tc>
          <w:tcPr>
            <w:tcW w:w="432" w:type="dxa"/>
          </w:tcPr>
          <w:p>
            <w:pPr>
              <w:pStyle w:val="TableParagraph"/>
              <w:rPr>
                <w:rFonts w:ascii="Times New Roman"/>
                <w:sz w:val="20"/>
              </w:rPr>
            </w:pPr>
          </w:p>
        </w:tc>
        <w:tc>
          <w:tcPr>
            <w:tcW w:w="346" w:type="dxa"/>
          </w:tcPr>
          <w:p>
            <w:pPr>
              <w:pStyle w:val="TableParagraph"/>
              <w:rPr>
                <w:rFonts w:ascii="Times New Roman"/>
                <w:sz w:val="20"/>
              </w:rPr>
            </w:pPr>
          </w:p>
        </w:tc>
        <w:tc>
          <w:tcPr>
            <w:tcW w:w="346" w:type="dxa"/>
          </w:tcPr>
          <w:p>
            <w:pPr>
              <w:pStyle w:val="TableParagraph"/>
              <w:rPr>
                <w:rFonts w:ascii="Times New Roman"/>
                <w:sz w:val="20"/>
              </w:rPr>
            </w:pPr>
          </w:p>
        </w:tc>
        <w:tc>
          <w:tcPr>
            <w:tcW w:w="519" w:type="dxa"/>
          </w:tcPr>
          <w:p>
            <w:pPr>
              <w:pStyle w:val="TableParagraph"/>
              <w:spacing w:before="1"/>
              <w:ind w:left="27" w:right="2"/>
              <w:jc w:val="center"/>
              <w:rPr>
                <w:sz w:val="20"/>
              </w:rPr>
            </w:pPr>
            <w:r>
              <w:rPr>
                <w:spacing w:val="-5"/>
                <w:sz w:val="20"/>
              </w:rPr>
              <w:t>1×</w:t>
            </w:r>
          </w:p>
        </w:tc>
        <w:tc>
          <w:tcPr>
            <w:tcW w:w="694" w:type="dxa"/>
          </w:tcPr>
          <w:p>
            <w:pPr>
              <w:pStyle w:val="TableParagraph"/>
              <w:rPr>
                <w:rFonts w:ascii="Times New Roman"/>
                <w:sz w:val="20"/>
              </w:rPr>
            </w:pPr>
          </w:p>
        </w:tc>
      </w:tr>
      <w:tr>
        <w:trPr>
          <w:trHeight w:val="466" w:hRule="atLeast"/>
        </w:trPr>
        <w:tc>
          <w:tcPr>
            <w:tcW w:w="360" w:type="dxa"/>
            <w:vMerge/>
            <w:tcBorders>
              <w:top w:val="nil"/>
            </w:tcBorders>
            <w:textDirection w:val="btLr"/>
          </w:tcPr>
          <w:p>
            <w:pPr>
              <w:rPr>
                <w:sz w:val="2"/>
                <w:szCs w:val="2"/>
              </w:rPr>
            </w:pPr>
          </w:p>
        </w:tc>
        <w:tc>
          <w:tcPr>
            <w:tcW w:w="1037" w:type="dxa"/>
            <w:vMerge/>
            <w:tcBorders>
              <w:top w:val="nil"/>
              <w:bottom w:val="single" w:sz="4" w:space="0" w:color="000000"/>
            </w:tcBorders>
            <w:textDirection w:val="btLr"/>
          </w:tcPr>
          <w:p>
            <w:pPr>
              <w:rPr>
                <w:sz w:val="2"/>
                <w:szCs w:val="2"/>
              </w:rPr>
            </w:pPr>
          </w:p>
        </w:tc>
        <w:tc>
          <w:tcPr>
            <w:tcW w:w="4253" w:type="dxa"/>
          </w:tcPr>
          <w:p>
            <w:pPr>
              <w:pStyle w:val="TableParagraph"/>
              <w:spacing w:before="111"/>
              <w:ind w:left="15" w:right="-15"/>
              <w:jc w:val="center"/>
              <w:rPr>
                <w:sz w:val="20"/>
              </w:rPr>
            </w:pPr>
            <w:r>
              <w:rPr>
                <w:sz w:val="20"/>
              </w:rPr>
              <w:t>Etüt</w:t>
            </w:r>
            <w:r>
              <w:rPr>
                <w:spacing w:val="-7"/>
                <w:sz w:val="20"/>
              </w:rPr>
              <w:t> </w:t>
            </w:r>
            <w:r>
              <w:rPr>
                <w:sz w:val="20"/>
              </w:rPr>
              <w:t>veya</w:t>
            </w:r>
            <w:r>
              <w:rPr>
                <w:spacing w:val="-7"/>
                <w:sz w:val="20"/>
              </w:rPr>
              <w:t> </w:t>
            </w:r>
            <w:r>
              <w:rPr>
                <w:sz w:val="20"/>
              </w:rPr>
              <w:t>eseri</w:t>
            </w:r>
            <w:r>
              <w:rPr>
                <w:spacing w:val="-6"/>
                <w:sz w:val="20"/>
              </w:rPr>
              <w:t> </w:t>
            </w:r>
            <w:r>
              <w:rPr>
                <w:sz w:val="20"/>
              </w:rPr>
              <w:t>notasyonuna</w:t>
            </w:r>
            <w:r>
              <w:rPr>
                <w:spacing w:val="-4"/>
                <w:sz w:val="20"/>
              </w:rPr>
              <w:t> </w:t>
            </w:r>
            <w:r>
              <w:rPr>
                <w:sz w:val="20"/>
              </w:rPr>
              <w:t>uygun</w:t>
            </w:r>
            <w:r>
              <w:rPr>
                <w:spacing w:val="-6"/>
                <w:sz w:val="20"/>
              </w:rPr>
              <w:t> </w:t>
            </w:r>
            <w:r>
              <w:rPr>
                <w:spacing w:val="-2"/>
                <w:sz w:val="20"/>
              </w:rPr>
              <w:t>seslendirme</w:t>
            </w:r>
          </w:p>
        </w:tc>
        <w:tc>
          <w:tcPr>
            <w:tcW w:w="511" w:type="dxa"/>
          </w:tcPr>
          <w:p>
            <w:pPr>
              <w:pStyle w:val="TableParagraph"/>
              <w:rPr>
                <w:rFonts w:ascii="Times New Roman"/>
                <w:sz w:val="20"/>
              </w:rPr>
            </w:pPr>
          </w:p>
        </w:tc>
        <w:tc>
          <w:tcPr>
            <w:tcW w:w="511" w:type="dxa"/>
          </w:tcPr>
          <w:p>
            <w:pPr>
              <w:pStyle w:val="TableParagraph"/>
              <w:rPr>
                <w:rFonts w:ascii="Times New Roman"/>
                <w:sz w:val="20"/>
              </w:rPr>
            </w:pPr>
          </w:p>
        </w:tc>
        <w:tc>
          <w:tcPr>
            <w:tcW w:w="432" w:type="dxa"/>
          </w:tcPr>
          <w:p>
            <w:pPr>
              <w:pStyle w:val="TableParagraph"/>
              <w:rPr>
                <w:rFonts w:ascii="Times New Roman"/>
                <w:sz w:val="20"/>
              </w:rPr>
            </w:pPr>
          </w:p>
        </w:tc>
        <w:tc>
          <w:tcPr>
            <w:tcW w:w="346" w:type="dxa"/>
          </w:tcPr>
          <w:p>
            <w:pPr>
              <w:pStyle w:val="TableParagraph"/>
              <w:rPr>
                <w:rFonts w:ascii="Times New Roman"/>
                <w:sz w:val="20"/>
              </w:rPr>
            </w:pPr>
          </w:p>
        </w:tc>
        <w:tc>
          <w:tcPr>
            <w:tcW w:w="346" w:type="dxa"/>
          </w:tcPr>
          <w:p>
            <w:pPr>
              <w:pStyle w:val="TableParagraph"/>
              <w:rPr>
                <w:rFonts w:ascii="Times New Roman"/>
                <w:sz w:val="20"/>
              </w:rPr>
            </w:pPr>
          </w:p>
        </w:tc>
        <w:tc>
          <w:tcPr>
            <w:tcW w:w="519" w:type="dxa"/>
          </w:tcPr>
          <w:p>
            <w:pPr>
              <w:pStyle w:val="TableParagraph"/>
              <w:spacing w:before="1"/>
              <w:ind w:left="27"/>
              <w:jc w:val="center"/>
              <w:rPr>
                <w:sz w:val="20"/>
              </w:rPr>
            </w:pPr>
            <w:r>
              <w:rPr>
                <w:spacing w:val="-4"/>
                <w:sz w:val="20"/>
              </w:rPr>
              <w:t>0,5×</w:t>
            </w:r>
          </w:p>
        </w:tc>
        <w:tc>
          <w:tcPr>
            <w:tcW w:w="694" w:type="dxa"/>
          </w:tcPr>
          <w:p>
            <w:pPr>
              <w:pStyle w:val="TableParagraph"/>
              <w:rPr>
                <w:rFonts w:ascii="Times New Roman"/>
                <w:sz w:val="20"/>
              </w:rPr>
            </w:pPr>
          </w:p>
        </w:tc>
      </w:tr>
      <w:tr>
        <w:trPr>
          <w:trHeight w:val="493" w:hRule="atLeast"/>
        </w:trPr>
        <w:tc>
          <w:tcPr>
            <w:tcW w:w="360" w:type="dxa"/>
            <w:vMerge/>
            <w:tcBorders>
              <w:top w:val="nil"/>
            </w:tcBorders>
            <w:textDirection w:val="btLr"/>
          </w:tcPr>
          <w:p>
            <w:pPr>
              <w:rPr>
                <w:sz w:val="2"/>
                <w:szCs w:val="2"/>
              </w:rPr>
            </w:pPr>
          </w:p>
        </w:tc>
        <w:tc>
          <w:tcPr>
            <w:tcW w:w="1037" w:type="dxa"/>
            <w:vMerge/>
            <w:tcBorders>
              <w:top w:val="nil"/>
              <w:bottom w:val="single" w:sz="4" w:space="0" w:color="000000"/>
            </w:tcBorders>
            <w:textDirection w:val="btLr"/>
          </w:tcPr>
          <w:p>
            <w:pPr>
              <w:rPr>
                <w:sz w:val="2"/>
                <w:szCs w:val="2"/>
              </w:rPr>
            </w:pPr>
          </w:p>
        </w:tc>
        <w:tc>
          <w:tcPr>
            <w:tcW w:w="4253" w:type="dxa"/>
          </w:tcPr>
          <w:p>
            <w:pPr>
              <w:pStyle w:val="TableParagraph"/>
              <w:spacing w:line="240" w:lineRule="atLeast"/>
              <w:ind w:left="978" w:right="74" w:hanging="872"/>
              <w:rPr>
                <w:sz w:val="20"/>
              </w:rPr>
            </w:pPr>
            <w:r>
              <w:rPr>
                <w:sz w:val="20"/>
              </w:rPr>
              <w:t>Etüt</w:t>
            </w:r>
            <w:r>
              <w:rPr>
                <w:spacing w:val="-7"/>
                <w:sz w:val="20"/>
              </w:rPr>
              <w:t> </w:t>
            </w:r>
            <w:r>
              <w:rPr>
                <w:sz w:val="20"/>
              </w:rPr>
              <w:t>veya</w:t>
            </w:r>
            <w:r>
              <w:rPr>
                <w:spacing w:val="-7"/>
                <w:sz w:val="20"/>
              </w:rPr>
              <w:t> </w:t>
            </w:r>
            <w:r>
              <w:rPr>
                <w:sz w:val="20"/>
              </w:rPr>
              <w:t>eserde</w:t>
            </w:r>
            <w:r>
              <w:rPr>
                <w:spacing w:val="-7"/>
                <w:sz w:val="20"/>
              </w:rPr>
              <w:t> </w:t>
            </w:r>
            <w:r>
              <w:rPr>
                <w:sz w:val="20"/>
              </w:rPr>
              <w:t>yer</w:t>
            </w:r>
            <w:r>
              <w:rPr>
                <w:spacing w:val="-4"/>
                <w:sz w:val="20"/>
              </w:rPr>
              <w:t> </w:t>
            </w:r>
            <w:r>
              <w:rPr>
                <w:sz w:val="20"/>
              </w:rPr>
              <w:t>alan</w:t>
            </w:r>
            <w:r>
              <w:rPr>
                <w:spacing w:val="40"/>
                <w:sz w:val="20"/>
              </w:rPr>
              <w:t> </w:t>
            </w:r>
            <w:r>
              <w:rPr>
                <w:sz w:val="20"/>
              </w:rPr>
              <w:t>legato,staccato</w:t>
            </w:r>
            <w:r>
              <w:rPr>
                <w:spacing w:val="-7"/>
                <w:sz w:val="20"/>
              </w:rPr>
              <w:t> </w:t>
            </w:r>
            <w:r>
              <w:rPr>
                <w:sz w:val="20"/>
              </w:rPr>
              <w:t>vb. teknikleri doğru uygulama</w:t>
            </w:r>
          </w:p>
        </w:tc>
        <w:tc>
          <w:tcPr>
            <w:tcW w:w="511" w:type="dxa"/>
          </w:tcPr>
          <w:p>
            <w:pPr>
              <w:pStyle w:val="TableParagraph"/>
              <w:rPr>
                <w:rFonts w:ascii="Times New Roman"/>
                <w:sz w:val="20"/>
              </w:rPr>
            </w:pPr>
          </w:p>
        </w:tc>
        <w:tc>
          <w:tcPr>
            <w:tcW w:w="511" w:type="dxa"/>
          </w:tcPr>
          <w:p>
            <w:pPr>
              <w:pStyle w:val="TableParagraph"/>
              <w:rPr>
                <w:rFonts w:ascii="Times New Roman"/>
                <w:sz w:val="20"/>
              </w:rPr>
            </w:pPr>
          </w:p>
        </w:tc>
        <w:tc>
          <w:tcPr>
            <w:tcW w:w="432" w:type="dxa"/>
          </w:tcPr>
          <w:p>
            <w:pPr>
              <w:pStyle w:val="TableParagraph"/>
              <w:rPr>
                <w:rFonts w:ascii="Times New Roman"/>
                <w:sz w:val="20"/>
              </w:rPr>
            </w:pPr>
          </w:p>
        </w:tc>
        <w:tc>
          <w:tcPr>
            <w:tcW w:w="346" w:type="dxa"/>
          </w:tcPr>
          <w:p>
            <w:pPr>
              <w:pStyle w:val="TableParagraph"/>
              <w:rPr>
                <w:rFonts w:ascii="Times New Roman"/>
                <w:sz w:val="20"/>
              </w:rPr>
            </w:pPr>
          </w:p>
        </w:tc>
        <w:tc>
          <w:tcPr>
            <w:tcW w:w="346" w:type="dxa"/>
          </w:tcPr>
          <w:p>
            <w:pPr>
              <w:pStyle w:val="TableParagraph"/>
              <w:rPr>
                <w:rFonts w:ascii="Times New Roman"/>
                <w:sz w:val="20"/>
              </w:rPr>
            </w:pPr>
          </w:p>
        </w:tc>
        <w:tc>
          <w:tcPr>
            <w:tcW w:w="519" w:type="dxa"/>
          </w:tcPr>
          <w:p>
            <w:pPr>
              <w:pStyle w:val="TableParagraph"/>
              <w:spacing w:before="1"/>
              <w:ind w:left="27"/>
              <w:jc w:val="center"/>
              <w:rPr>
                <w:sz w:val="20"/>
              </w:rPr>
            </w:pPr>
            <w:r>
              <w:rPr>
                <w:spacing w:val="-4"/>
                <w:sz w:val="20"/>
              </w:rPr>
              <w:t>0,5×</w:t>
            </w:r>
          </w:p>
        </w:tc>
        <w:tc>
          <w:tcPr>
            <w:tcW w:w="694" w:type="dxa"/>
          </w:tcPr>
          <w:p>
            <w:pPr>
              <w:pStyle w:val="TableParagraph"/>
              <w:rPr>
                <w:rFonts w:ascii="Times New Roman"/>
                <w:sz w:val="20"/>
              </w:rPr>
            </w:pPr>
          </w:p>
        </w:tc>
      </w:tr>
      <w:tr>
        <w:trPr>
          <w:trHeight w:val="483" w:hRule="atLeast"/>
        </w:trPr>
        <w:tc>
          <w:tcPr>
            <w:tcW w:w="360" w:type="dxa"/>
            <w:vMerge/>
            <w:tcBorders>
              <w:top w:val="nil"/>
            </w:tcBorders>
            <w:textDirection w:val="btLr"/>
          </w:tcPr>
          <w:p>
            <w:pPr>
              <w:rPr>
                <w:sz w:val="2"/>
                <w:szCs w:val="2"/>
              </w:rPr>
            </w:pPr>
          </w:p>
        </w:tc>
        <w:tc>
          <w:tcPr>
            <w:tcW w:w="1037" w:type="dxa"/>
            <w:vMerge w:val="restart"/>
            <w:tcBorders>
              <w:top w:val="single" w:sz="4" w:space="0" w:color="000000"/>
              <w:bottom w:val="single" w:sz="4" w:space="0" w:color="000000"/>
            </w:tcBorders>
            <w:textDirection w:val="btLr"/>
          </w:tcPr>
          <w:p>
            <w:pPr>
              <w:pStyle w:val="TableParagraph"/>
              <w:spacing w:line="247" w:lineRule="auto" w:before="147"/>
              <w:ind w:left="188" w:right="187" w:firstLine="187"/>
              <w:rPr>
                <w:sz w:val="20"/>
              </w:rPr>
            </w:pPr>
            <w:r>
              <w:rPr>
                <w:sz w:val="20"/>
              </w:rPr>
              <w:t>Müzikal Etki ve Yorumlama</w:t>
            </w:r>
            <w:r>
              <w:rPr>
                <w:spacing w:val="-16"/>
                <w:sz w:val="20"/>
              </w:rPr>
              <w:t> </w:t>
            </w:r>
            <w:r>
              <w:rPr>
                <w:sz w:val="20"/>
              </w:rPr>
              <w:t>Boyutu</w:t>
            </w:r>
          </w:p>
        </w:tc>
        <w:tc>
          <w:tcPr>
            <w:tcW w:w="4253" w:type="dxa"/>
          </w:tcPr>
          <w:p>
            <w:pPr>
              <w:pStyle w:val="TableParagraph"/>
              <w:spacing w:line="240" w:lineRule="atLeast"/>
              <w:ind w:left="1599" w:hanging="985"/>
              <w:rPr>
                <w:sz w:val="20"/>
              </w:rPr>
            </w:pPr>
            <w:r>
              <w:rPr>
                <w:sz w:val="20"/>
              </w:rPr>
              <w:t>Etüt</w:t>
            </w:r>
            <w:r>
              <w:rPr>
                <w:spacing w:val="-9"/>
                <w:sz w:val="20"/>
              </w:rPr>
              <w:t> </w:t>
            </w:r>
            <w:r>
              <w:rPr>
                <w:sz w:val="20"/>
              </w:rPr>
              <w:t>veya</w:t>
            </w:r>
            <w:r>
              <w:rPr>
                <w:spacing w:val="-9"/>
                <w:sz w:val="20"/>
              </w:rPr>
              <w:t> </w:t>
            </w:r>
            <w:r>
              <w:rPr>
                <w:sz w:val="20"/>
              </w:rPr>
              <w:t>eseri</w:t>
            </w:r>
            <w:r>
              <w:rPr>
                <w:spacing w:val="-8"/>
                <w:sz w:val="20"/>
              </w:rPr>
              <w:t> </w:t>
            </w:r>
            <w:r>
              <w:rPr>
                <w:sz w:val="20"/>
              </w:rPr>
              <w:t>hız</w:t>
            </w:r>
            <w:r>
              <w:rPr>
                <w:spacing w:val="-6"/>
                <w:sz w:val="20"/>
              </w:rPr>
              <w:t> </w:t>
            </w:r>
            <w:r>
              <w:rPr>
                <w:sz w:val="20"/>
              </w:rPr>
              <w:t>ifadelerine</w:t>
            </w:r>
            <w:r>
              <w:rPr>
                <w:spacing w:val="-9"/>
                <w:sz w:val="20"/>
              </w:rPr>
              <w:t> </w:t>
            </w:r>
            <w:r>
              <w:rPr>
                <w:sz w:val="20"/>
              </w:rPr>
              <w:t>uygun </w:t>
            </w:r>
            <w:r>
              <w:rPr>
                <w:spacing w:val="-2"/>
                <w:sz w:val="20"/>
              </w:rPr>
              <w:t>seslendirme</w:t>
            </w:r>
          </w:p>
        </w:tc>
        <w:tc>
          <w:tcPr>
            <w:tcW w:w="511" w:type="dxa"/>
          </w:tcPr>
          <w:p>
            <w:pPr>
              <w:pStyle w:val="TableParagraph"/>
              <w:rPr>
                <w:rFonts w:ascii="Times New Roman"/>
                <w:sz w:val="20"/>
              </w:rPr>
            </w:pPr>
          </w:p>
        </w:tc>
        <w:tc>
          <w:tcPr>
            <w:tcW w:w="511" w:type="dxa"/>
          </w:tcPr>
          <w:p>
            <w:pPr>
              <w:pStyle w:val="TableParagraph"/>
              <w:rPr>
                <w:rFonts w:ascii="Times New Roman"/>
                <w:sz w:val="20"/>
              </w:rPr>
            </w:pPr>
          </w:p>
        </w:tc>
        <w:tc>
          <w:tcPr>
            <w:tcW w:w="432" w:type="dxa"/>
          </w:tcPr>
          <w:p>
            <w:pPr>
              <w:pStyle w:val="TableParagraph"/>
              <w:rPr>
                <w:rFonts w:ascii="Times New Roman"/>
                <w:sz w:val="20"/>
              </w:rPr>
            </w:pPr>
          </w:p>
        </w:tc>
        <w:tc>
          <w:tcPr>
            <w:tcW w:w="346" w:type="dxa"/>
          </w:tcPr>
          <w:p>
            <w:pPr>
              <w:pStyle w:val="TableParagraph"/>
              <w:rPr>
                <w:rFonts w:ascii="Times New Roman"/>
                <w:sz w:val="20"/>
              </w:rPr>
            </w:pPr>
          </w:p>
        </w:tc>
        <w:tc>
          <w:tcPr>
            <w:tcW w:w="346" w:type="dxa"/>
          </w:tcPr>
          <w:p>
            <w:pPr>
              <w:pStyle w:val="TableParagraph"/>
              <w:rPr>
                <w:rFonts w:ascii="Times New Roman"/>
                <w:sz w:val="20"/>
              </w:rPr>
            </w:pPr>
          </w:p>
        </w:tc>
        <w:tc>
          <w:tcPr>
            <w:tcW w:w="519" w:type="dxa"/>
          </w:tcPr>
          <w:p>
            <w:pPr>
              <w:pStyle w:val="TableParagraph"/>
              <w:spacing w:before="1"/>
              <w:ind w:left="27"/>
              <w:jc w:val="center"/>
              <w:rPr>
                <w:sz w:val="20"/>
              </w:rPr>
            </w:pPr>
            <w:r>
              <w:rPr>
                <w:spacing w:val="-4"/>
                <w:sz w:val="20"/>
              </w:rPr>
              <w:t>0,5×</w:t>
            </w:r>
          </w:p>
        </w:tc>
        <w:tc>
          <w:tcPr>
            <w:tcW w:w="694" w:type="dxa"/>
          </w:tcPr>
          <w:p>
            <w:pPr>
              <w:pStyle w:val="TableParagraph"/>
              <w:rPr>
                <w:rFonts w:ascii="Times New Roman"/>
                <w:sz w:val="20"/>
              </w:rPr>
            </w:pPr>
          </w:p>
        </w:tc>
      </w:tr>
      <w:tr>
        <w:trPr>
          <w:trHeight w:val="493" w:hRule="atLeast"/>
        </w:trPr>
        <w:tc>
          <w:tcPr>
            <w:tcW w:w="360" w:type="dxa"/>
            <w:vMerge/>
            <w:tcBorders>
              <w:top w:val="nil"/>
            </w:tcBorders>
            <w:textDirection w:val="btLr"/>
          </w:tcPr>
          <w:p>
            <w:pPr>
              <w:rPr>
                <w:sz w:val="2"/>
                <w:szCs w:val="2"/>
              </w:rPr>
            </w:pPr>
          </w:p>
        </w:tc>
        <w:tc>
          <w:tcPr>
            <w:tcW w:w="1037" w:type="dxa"/>
            <w:vMerge/>
            <w:tcBorders>
              <w:top w:val="nil"/>
              <w:bottom w:val="single" w:sz="4" w:space="0" w:color="000000"/>
            </w:tcBorders>
            <w:textDirection w:val="btLr"/>
          </w:tcPr>
          <w:p>
            <w:pPr>
              <w:rPr>
                <w:sz w:val="2"/>
                <w:szCs w:val="2"/>
              </w:rPr>
            </w:pPr>
          </w:p>
        </w:tc>
        <w:tc>
          <w:tcPr>
            <w:tcW w:w="4253" w:type="dxa"/>
          </w:tcPr>
          <w:p>
            <w:pPr>
              <w:pStyle w:val="TableParagraph"/>
              <w:spacing w:line="240" w:lineRule="exact"/>
              <w:ind w:left="1599" w:right="74" w:hanging="1229"/>
              <w:rPr>
                <w:sz w:val="20"/>
              </w:rPr>
            </w:pPr>
            <w:r>
              <w:rPr>
                <w:sz w:val="20"/>
              </w:rPr>
              <w:t>Etüt</w:t>
            </w:r>
            <w:r>
              <w:rPr>
                <w:spacing w:val="-9"/>
                <w:sz w:val="20"/>
              </w:rPr>
              <w:t> </w:t>
            </w:r>
            <w:r>
              <w:rPr>
                <w:sz w:val="20"/>
              </w:rPr>
              <w:t>veya</w:t>
            </w:r>
            <w:r>
              <w:rPr>
                <w:spacing w:val="-9"/>
                <w:sz w:val="20"/>
              </w:rPr>
              <w:t> </w:t>
            </w:r>
            <w:r>
              <w:rPr>
                <w:sz w:val="20"/>
              </w:rPr>
              <w:t>eseri</w:t>
            </w:r>
            <w:r>
              <w:rPr>
                <w:spacing w:val="-8"/>
                <w:sz w:val="20"/>
              </w:rPr>
              <w:t> </w:t>
            </w:r>
            <w:r>
              <w:rPr>
                <w:sz w:val="20"/>
              </w:rPr>
              <w:t>gürlük</w:t>
            </w:r>
            <w:r>
              <w:rPr>
                <w:spacing w:val="-9"/>
                <w:sz w:val="20"/>
              </w:rPr>
              <w:t> </w:t>
            </w:r>
            <w:r>
              <w:rPr>
                <w:sz w:val="20"/>
              </w:rPr>
              <w:t>ifadelerine</w:t>
            </w:r>
            <w:r>
              <w:rPr>
                <w:spacing w:val="-9"/>
                <w:sz w:val="20"/>
              </w:rPr>
              <w:t> </w:t>
            </w:r>
            <w:r>
              <w:rPr>
                <w:sz w:val="20"/>
              </w:rPr>
              <w:t>uygun </w:t>
            </w:r>
            <w:r>
              <w:rPr>
                <w:spacing w:val="-2"/>
                <w:sz w:val="20"/>
              </w:rPr>
              <w:t>seslendirme</w:t>
            </w:r>
          </w:p>
        </w:tc>
        <w:tc>
          <w:tcPr>
            <w:tcW w:w="511" w:type="dxa"/>
          </w:tcPr>
          <w:p>
            <w:pPr>
              <w:pStyle w:val="TableParagraph"/>
              <w:rPr>
                <w:rFonts w:ascii="Times New Roman"/>
                <w:sz w:val="20"/>
              </w:rPr>
            </w:pPr>
          </w:p>
        </w:tc>
        <w:tc>
          <w:tcPr>
            <w:tcW w:w="511" w:type="dxa"/>
          </w:tcPr>
          <w:p>
            <w:pPr>
              <w:pStyle w:val="TableParagraph"/>
              <w:rPr>
                <w:rFonts w:ascii="Times New Roman"/>
                <w:sz w:val="20"/>
              </w:rPr>
            </w:pPr>
          </w:p>
        </w:tc>
        <w:tc>
          <w:tcPr>
            <w:tcW w:w="432" w:type="dxa"/>
          </w:tcPr>
          <w:p>
            <w:pPr>
              <w:pStyle w:val="TableParagraph"/>
              <w:rPr>
                <w:rFonts w:ascii="Times New Roman"/>
                <w:sz w:val="20"/>
              </w:rPr>
            </w:pPr>
          </w:p>
        </w:tc>
        <w:tc>
          <w:tcPr>
            <w:tcW w:w="346" w:type="dxa"/>
          </w:tcPr>
          <w:p>
            <w:pPr>
              <w:pStyle w:val="TableParagraph"/>
              <w:rPr>
                <w:rFonts w:ascii="Times New Roman"/>
                <w:sz w:val="20"/>
              </w:rPr>
            </w:pPr>
          </w:p>
        </w:tc>
        <w:tc>
          <w:tcPr>
            <w:tcW w:w="346" w:type="dxa"/>
          </w:tcPr>
          <w:p>
            <w:pPr>
              <w:pStyle w:val="TableParagraph"/>
              <w:rPr>
                <w:rFonts w:ascii="Times New Roman"/>
                <w:sz w:val="20"/>
              </w:rPr>
            </w:pPr>
          </w:p>
        </w:tc>
        <w:tc>
          <w:tcPr>
            <w:tcW w:w="519" w:type="dxa"/>
          </w:tcPr>
          <w:p>
            <w:pPr>
              <w:pStyle w:val="TableParagraph"/>
              <w:spacing w:before="1"/>
              <w:ind w:left="27"/>
              <w:jc w:val="center"/>
              <w:rPr>
                <w:sz w:val="20"/>
              </w:rPr>
            </w:pPr>
            <w:r>
              <w:rPr>
                <w:spacing w:val="-4"/>
                <w:sz w:val="20"/>
              </w:rPr>
              <w:t>0,5×</w:t>
            </w:r>
          </w:p>
        </w:tc>
        <w:tc>
          <w:tcPr>
            <w:tcW w:w="694" w:type="dxa"/>
          </w:tcPr>
          <w:p>
            <w:pPr>
              <w:pStyle w:val="TableParagraph"/>
              <w:rPr>
                <w:rFonts w:ascii="Times New Roman"/>
                <w:sz w:val="20"/>
              </w:rPr>
            </w:pPr>
          </w:p>
        </w:tc>
      </w:tr>
      <w:tr>
        <w:trPr>
          <w:trHeight w:val="490" w:hRule="atLeast"/>
        </w:trPr>
        <w:tc>
          <w:tcPr>
            <w:tcW w:w="360" w:type="dxa"/>
            <w:vMerge/>
            <w:tcBorders>
              <w:top w:val="nil"/>
            </w:tcBorders>
            <w:textDirection w:val="btLr"/>
          </w:tcPr>
          <w:p>
            <w:pPr>
              <w:rPr>
                <w:sz w:val="2"/>
                <w:szCs w:val="2"/>
              </w:rPr>
            </w:pPr>
          </w:p>
        </w:tc>
        <w:tc>
          <w:tcPr>
            <w:tcW w:w="1037" w:type="dxa"/>
            <w:vMerge/>
            <w:tcBorders>
              <w:top w:val="nil"/>
              <w:bottom w:val="single" w:sz="4" w:space="0" w:color="000000"/>
            </w:tcBorders>
            <w:textDirection w:val="btLr"/>
          </w:tcPr>
          <w:p>
            <w:pPr>
              <w:rPr>
                <w:sz w:val="2"/>
                <w:szCs w:val="2"/>
              </w:rPr>
            </w:pPr>
          </w:p>
        </w:tc>
        <w:tc>
          <w:tcPr>
            <w:tcW w:w="4253" w:type="dxa"/>
          </w:tcPr>
          <w:p>
            <w:pPr>
              <w:pStyle w:val="TableParagraph"/>
              <w:spacing w:line="240" w:lineRule="atLeast"/>
              <w:ind w:left="640" w:right="74" w:hanging="524"/>
              <w:rPr>
                <w:sz w:val="20"/>
              </w:rPr>
            </w:pPr>
            <w:r>
              <w:rPr>
                <w:sz w:val="20"/>
              </w:rPr>
              <w:t>Etüt</w:t>
            </w:r>
            <w:r>
              <w:rPr>
                <w:spacing w:val="-7"/>
                <w:sz w:val="20"/>
              </w:rPr>
              <w:t> </w:t>
            </w:r>
            <w:r>
              <w:rPr>
                <w:sz w:val="20"/>
              </w:rPr>
              <w:t>veya</w:t>
            </w:r>
            <w:r>
              <w:rPr>
                <w:spacing w:val="-7"/>
                <w:sz w:val="20"/>
              </w:rPr>
              <w:t> </w:t>
            </w:r>
            <w:r>
              <w:rPr>
                <w:sz w:val="20"/>
              </w:rPr>
              <w:t>eseri</w:t>
            </w:r>
            <w:r>
              <w:rPr>
                <w:spacing w:val="-6"/>
                <w:sz w:val="20"/>
              </w:rPr>
              <w:t> </w:t>
            </w:r>
            <w:r>
              <w:rPr>
                <w:sz w:val="20"/>
              </w:rPr>
              <w:t>dönem,</w:t>
            </w:r>
            <w:r>
              <w:rPr>
                <w:spacing w:val="-6"/>
                <w:sz w:val="20"/>
              </w:rPr>
              <w:t> </w:t>
            </w:r>
            <w:r>
              <w:rPr>
                <w:sz w:val="20"/>
              </w:rPr>
              <w:t>stil</w:t>
            </w:r>
            <w:r>
              <w:rPr>
                <w:spacing w:val="-3"/>
                <w:sz w:val="20"/>
              </w:rPr>
              <w:t> </w:t>
            </w:r>
            <w:r>
              <w:rPr>
                <w:sz w:val="20"/>
              </w:rPr>
              <w:t>ve</w:t>
            </w:r>
            <w:r>
              <w:rPr>
                <w:spacing w:val="-7"/>
                <w:sz w:val="20"/>
              </w:rPr>
              <w:t> </w:t>
            </w:r>
            <w:r>
              <w:rPr>
                <w:sz w:val="20"/>
              </w:rPr>
              <w:t>tür</w:t>
            </w:r>
            <w:r>
              <w:rPr>
                <w:spacing w:val="-7"/>
                <w:sz w:val="20"/>
              </w:rPr>
              <w:t> </w:t>
            </w:r>
            <w:r>
              <w:rPr>
                <w:sz w:val="20"/>
              </w:rPr>
              <w:t>özelliklerine uygun seslendirme ve yorumlama</w:t>
            </w:r>
          </w:p>
        </w:tc>
        <w:tc>
          <w:tcPr>
            <w:tcW w:w="511" w:type="dxa"/>
          </w:tcPr>
          <w:p>
            <w:pPr>
              <w:pStyle w:val="TableParagraph"/>
              <w:rPr>
                <w:rFonts w:ascii="Times New Roman"/>
                <w:sz w:val="20"/>
              </w:rPr>
            </w:pPr>
          </w:p>
        </w:tc>
        <w:tc>
          <w:tcPr>
            <w:tcW w:w="511" w:type="dxa"/>
          </w:tcPr>
          <w:p>
            <w:pPr>
              <w:pStyle w:val="TableParagraph"/>
              <w:rPr>
                <w:rFonts w:ascii="Times New Roman"/>
                <w:sz w:val="20"/>
              </w:rPr>
            </w:pPr>
          </w:p>
        </w:tc>
        <w:tc>
          <w:tcPr>
            <w:tcW w:w="432" w:type="dxa"/>
          </w:tcPr>
          <w:p>
            <w:pPr>
              <w:pStyle w:val="TableParagraph"/>
              <w:rPr>
                <w:rFonts w:ascii="Times New Roman"/>
                <w:sz w:val="20"/>
              </w:rPr>
            </w:pPr>
          </w:p>
        </w:tc>
        <w:tc>
          <w:tcPr>
            <w:tcW w:w="346" w:type="dxa"/>
          </w:tcPr>
          <w:p>
            <w:pPr>
              <w:pStyle w:val="TableParagraph"/>
              <w:rPr>
                <w:rFonts w:ascii="Times New Roman"/>
                <w:sz w:val="20"/>
              </w:rPr>
            </w:pPr>
          </w:p>
        </w:tc>
        <w:tc>
          <w:tcPr>
            <w:tcW w:w="346" w:type="dxa"/>
          </w:tcPr>
          <w:p>
            <w:pPr>
              <w:pStyle w:val="TableParagraph"/>
              <w:rPr>
                <w:rFonts w:ascii="Times New Roman"/>
                <w:sz w:val="20"/>
              </w:rPr>
            </w:pPr>
          </w:p>
        </w:tc>
        <w:tc>
          <w:tcPr>
            <w:tcW w:w="519" w:type="dxa"/>
          </w:tcPr>
          <w:p>
            <w:pPr>
              <w:pStyle w:val="TableParagraph"/>
              <w:spacing w:before="1"/>
              <w:ind w:left="27" w:right="2"/>
              <w:jc w:val="center"/>
              <w:rPr>
                <w:sz w:val="20"/>
              </w:rPr>
            </w:pPr>
            <w:r>
              <w:rPr>
                <w:spacing w:val="-5"/>
                <w:sz w:val="20"/>
              </w:rPr>
              <w:t>1×</w:t>
            </w:r>
          </w:p>
        </w:tc>
        <w:tc>
          <w:tcPr>
            <w:tcW w:w="694" w:type="dxa"/>
          </w:tcPr>
          <w:p>
            <w:pPr>
              <w:pStyle w:val="TableParagraph"/>
              <w:rPr>
                <w:rFonts w:ascii="Times New Roman"/>
                <w:sz w:val="20"/>
              </w:rPr>
            </w:pPr>
          </w:p>
        </w:tc>
      </w:tr>
      <w:tr>
        <w:trPr>
          <w:trHeight w:val="495" w:hRule="atLeast"/>
        </w:trPr>
        <w:tc>
          <w:tcPr>
            <w:tcW w:w="360" w:type="dxa"/>
            <w:vMerge/>
            <w:tcBorders>
              <w:top w:val="nil"/>
            </w:tcBorders>
            <w:textDirection w:val="btLr"/>
          </w:tcPr>
          <w:p>
            <w:pPr>
              <w:rPr>
                <w:sz w:val="2"/>
                <w:szCs w:val="2"/>
              </w:rPr>
            </w:pPr>
          </w:p>
        </w:tc>
        <w:tc>
          <w:tcPr>
            <w:tcW w:w="1037" w:type="dxa"/>
            <w:vMerge/>
            <w:tcBorders>
              <w:top w:val="nil"/>
              <w:bottom w:val="single" w:sz="4" w:space="0" w:color="000000"/>
            </w:tcBorders>
            <w:textDirection w:val="btLr"/>
          </w:tcPr>
          <w:p>
            <w:pPr>
              <w:rPr>
                <w:sz w:val="2"/>
                <w:szCs w:val="2"/>
              </w:rPr>
            </w:pPr>
          </w:p>
        </w:tc>
        <w:tc>
          <w:tcPr>
            <w:tcW w:w="4253" w:type="dxa"/>
          </w:tcPr>
          <w:p>
            <w:pPr>
              <w:pStyle w:val="TableParagraph"/>
              <w:spacing w:line="240" w:lineRule="exact"/>
              <w:ind w:left="383" w:right="74" w:hanging="279"/>
              <w:rPr>
                <w:sz w:val="20"/>
              </w:rPr>
            </w:pPr>
            <w:r>
              <w:rPr>
                <w:sz w:val="20"/>
              </w:rPr>
              <w:t>Etüt</w:t>
            </w:r>
            <w:r>
              <w:rPr>
                <w:spacing w:val="-6"/>
                <w:sz w:val="20"/>
              </w:rPr>
              <w:t> </w:t>
            </w:r>
            <w:r>
              <w:rPr>
                <w:sz w:val="20"/>
              </w:rPr>
              <w:t>veya</w:t>
            </w:r>
            <w:r>
              <w:rPr>
                <w:spacing w:val="-6"/>
                <w:sz w:val="20"/>
              </w:rPr>
              <w:t> </w:t>
            </w:r>
            <w:r>
              <w:rPr>
                <w:sz w:val="20"/>
              </w:rPr>
              <w:t>eseri</w:t>
            </w:r>
            <w:r>
              <w:rPr>
                <w:spacing w:val="-5"/>
                <w:sz w:val="20"/>
              </w:rPr>
              <w:t> </w:t>
            </w:r>
            <w:r>
              <w:rPr>
                <w:sz w:val="20"/>
              </w:rPr>
              <w:t>eşlik</w:t>
            </w:r>
            <w:r>
              <w:rPr>
                <w:spacing w:val="-6"/>
                <w:sz w:val="20"/>
              </w:rPr>
              <w:t> </w:t>
            </w:r>
            <w:r>
              <w:rPr>
                <w:sz w:val="20"/>
              </w:rPr>
              <w:t>ile</w:t>
            </w:r>
            <w:r>
              <w:rPr>
                <w:spacing w:val="-6"/>
                <w:sz w:val="20"/>
              </w:rPr>
              <w:t> </w:t>
            </w:r>
            <w:r>
              <w:rPr>
                <w:sz w:val="20"/>
              </w:rPr>
              <w:t>birlikte</w:t>
            </w:r>
            <w:r>
              <w:rPr>
                <w:spacing w:val="-6"/>
                <w:sz w:val="20"/>
              </w:rPr>
              <w:t> </w:t>
            </w:r>
            <w:r>
              <w:rPr>
                <w:sz w:val="20"/>
              </w:rPr>
              <w:t>ritmik,</w:t>
            </w:r>
            <w:r>
              <w:rPr>
                <w:spacing w:val="-5"/>
                <w:sz w:val="20"/>
              </w:rPr>
              <w:t> </w:t>
            </w:r>
            <w:r>
              <w:rPr>
                <w:sz w:val="20"/>
              </w:rPr>
              <w:t>melodik ve müzikal uyum içerisinde seslendirme</w:t>
            </w:r>
          </w:p>
        </w:tc>
        <w:tc>
          <w:tcPr>
            <w:tcW w:w="511" w:type="dxa"/>
          </w:tcPr>
          <w:p>
            <w:pPr>
              <w:pStyle w:val="TableParagraph"/>
              <w:rPr>
                <w:rFonts w:ascii="Times New Roman"/>
                <w:sz w:val="20"/>
              </w:rPr>
            </w:pPr>
          </w:p>
        </w:tc>
        <w:tc>
          <w:tcPr>
            <w:tcW w:w="511" w:type="dxa"/>
          </w:tcPr>
          <w:p>
            <w:pPr>
              <w:pStyle w:val="TableParagraph"/>
              <w:rPr>
                <w:rFonts w:ascii="Times New Roman"/>
                <w:sz w:val="20"/>
              </w:rPr>
            </w:pPr>
          </w:p>
        </w:tc>
        <w:tc>
          <w:tcPr>
            <w:tcW w:w="432" w:type="dxa"/>
          </w:tcPr>
          <w:p>
            <w:pPr>
              <w:pStyle w:val="TableParagraph"/>
              <w:rPr>
                <w:rFonts w:ascii="Times New Roman"/>
                <w:sz w:val="20"/>
              </w:rPr>
            </w:pPr>
          </w:p>
        </w:tc>
        <w:tc>
          <w:tcPr>
            <w:tcW w:w="346" w:type="dxa"/>
          </w:tcPr>
          <w:p>
            <w:pPr>
              <w:pStyle w:val="TableParagraph"/>
              <w:rPr>
                <w:rFonts w:ascii="Times New Roman"/>
                <w:sz w:val="20"/>
              </w:rPr>
            </w:pPr>
          </w:p>
        </w:tc>
        <w:tc>
          <w:tcPr>
            <w:tcW w:w="346" w:type="dxa"/>
          </w:tcPr>
          <w:p>
            <w:pPr>
              <w:pStyle w:val="TableParagraph"/>
              <w:rPr>
                <w:rFonts w:ascii="Times New Roman"/>
                <w:sz w:val="20"/>
              </w:rPr>
            </w:pPr>
          </w:p>
        </w:tc>
        <w:tc>
          <w:tcPr>
            <w:tcW w:w="519" w:type="dxa"/>
          </w:tcPr>
          <w:p>
            <w:pPr>
              <w:pStyle w:val="TableParagraph"/>
              <w:spacing w:before="1"/>
              <w:ind w:left="27" w:right="2"/>
              <w:jc w:val="center"/>
              <w:rPr>
                <w:sz w:val="20"/>
              </w:rPr>
            </w:pPr>
            <w:r>
              <w:rPr>
                <w:spacing w:val="-5"/>
                <w:sz w:val="20"/>
              </w:rPr>
              <w:t>1×</w:t>
            </w:r>
          </w:p>
        </w:tc>
        <w:tc>
          <w:tcPr>
            <w:tcW w:w="694" w:type="dxa"/>
          </w:tcPr>
          <w:p>
            <w:pPr>
              <w:pStyle w:val="TableParagraph"/>
              <w:rPr>
                <w:rFonts w:ascii="Times New Roman"/>
                <w:sz w:val="20"/>
              </w:rPr>
            </w:pPr>
          </w:p>
        </w:tc>
      </w:tr>
      <w:tr>
        <w:trPr>
          <w:trHeight w:val="1162" w:hRule="atLeast"/>
        </w:trPr>
        <w:tc>
          <w:tcPr>
            <w:tcW w:w="360" w:type="dxa"/>
            <w:vMerge/>
            <w:tcBorders>
              <w:top w:val="nil"/>
            </w:tcBorders>
            <w:textDirection w:val="btLr"/>
          </w:tcPr>
          <w:p>
            <w:pPr>
              <w:rPr>
                <w:sz w:val="2"/>
                <w:szCs w:val="2"/>
              </w:rPr>
            </w:pPr>
          </w:p>
        </w:tc>
        <w:tc>
          <w:tcPr>
            <w:tcW w:w="1037" w:type="dxa"/>
            <w:tcBorders>
              <w:top w:val="single" w:sz="4" w:space="0" w:color="000000"/>
            </w:tcBorders>
            <w:textDirection w:val="btLr"/>
          </w:tcPr>
          <w:p>
            <w:pPr>
              <w:pStyle w:val="TableParagraph"/>
              <w:spacing w:line="244" w:lineRule="auto" w:before="15"/>
              <w:ind w:left="236" w:right="94" w:hanging="142"/>
              <w:rPr>
                <w:sz w:val="20"/>
              </w:rPr>
            </w:pPr>
            <w:r>
              <w:rPr>
                <w:spacing w:val="-2"/>
                <w:sz w:val="20"/>
              </w:rPr>
              <w:t>Repertuvar Boyrutu</w:t>
            </w:r>
          </w:p>
        </w:tc>
        <w:tc>
          <w:tcPr>
            <w:tcW w:w="4253" w:type="dxa"/>
          </w:tcPr>
          <w:p>
            <w:pPr>
              <w:pStyle w:val="TableParagraph"/>
              <w:spacing w:before="97"/>
              <w:rPr>
                <w:b/>
                <w:sz w:val="20"/>
              </w:rPr>
            </w:pPr>
          </w:p>
          <w:p>
            <w:pPr>
              <w:pStyle w:val="TableParagraph"/>
              <w:spacing w:before="1"/>
              <w:ind w:left="529" w:hanging="445"/>
              <w:rPr>
                <w:sz w:val="20"/>
              </w:rPr>
            </w:pPr>
            <w:r>
              <w:rPr>
                <w:sz w:val="20"/>
              </w:rPr>
              <w:t>Ulusal</w:t>
            </w:r>
            <w:r>
              <w:rPr>
                <w:spacing w:val="-6"/>
                <w:sz w:val="20"/>
              </w:rPr>
              <w:t> </w:t>
            </w:r>
            <w:r>
              <w:rPr>
                <w:sz w:val="20"/>
              </w:rPr>
              <w:t>ve</w:t>
            </w:r>
            <w:r>
              <w:rPr>
                <w:spacing w:val="-7"/>
                <w:sz w:val="20"/>
              </w:rPr>
              <w:t> </w:t>
            </w:r>
            <w:r>
              <w:rPr>
                <w:sz w:val="20"/>
              </w:rPr>
              <w:t>uluslararası</w:t>
            </w:r>
            <w:r>
              <w:rPr>
                <w:spacing w:val="-6"/>
                <w:sz w:val="20"/>
              </w:rPr>
              <w:t> </w:t>
            </w:r>
            <w:r>
              <w:rPr>
                <w:sz w:val="20"/>
              </w:rPr>
              <w:t>etüt</w:t>
            </w:r>
            <w:r>
              <w:rPr>
                <w:spacing w:val="-7"/>
                <w:sz w:val="20"/>
              </w:rPr>
              <w:t> </w:t>
            </w:r>
            <w:r>
              <w:rPr>
                <w:sz w:val="20"/>
              </w:rPr>
              <w:t>ve</w:t>
            </w:r>
            <w:r>
              <w:rPr>
                <w:spacing w:val="-7"/>
                <w:sz w:val="20"/>
              </w:rPr>
              <w:t> </w:t>
            </w:r>
            <w:r>
              <w:rPr>
                <w:sz w:val="20"/>
              </w:rPr>
              <w:t>eserleri</w:t>
            </w:r>
            <w:r>
              <w:rPr>
                <w:spacing w:val="-6"/>
                <w:sz w:val="20"/>
              </w:rPr>
              <w:t> </w:t>
            </w:r>
            <w:r>
              <w:rPr>
                <w:sz w:val="20"/>
              </w:rPr>
              <w:t>düzeyine uygun bir repertuvar ile seslendirme</w:t>
            </w:r>
          </w:p>
        </w:tc>
        <w:tc>
          <w:tcPr>
            <w:tcW w:w="511" w:type="dxa"/>
          </w:tcPr>
          <w:p>
            <w:pPr>
              <w:pStyle w:val="TableParagraph"/>
              <w:rPr>
                <w:rFonts w:ascii="Times New Roman"/>
                <w:sz w:val="20"/>
              </w:rPr>
            </w:pPr>
          </w:p>
        </w:tc>
        <w:tc>
          <w:tcPr>
            <w:tcW w:w="511" w:type="dxa"/>
          </w:tcPr>
          <w:p>
            <w:pPr>
              <w:pStyle w:val="TableParagraph"/>
              <w:rPr>
                <w:rFonts w:ascii="Times New Roman"/>
                <w:sz w:val="20"/>
              </w:rPr>
            </w:pPr>
          </w:p>
        </w:tc>
        <w:tc>
          <w:tcPr>
            <w:tcW w:w="432" w:type="dxa"/>
          </w:tcPr>
          <w:p>
            <w:pPr>
              <w:pStyle w:val="TableParagraph"/>
              <w:rPr>
                <w:rFonts w:ascii="Times New Roman"/>
                <w:sz w:val="20"/>
              </w:rPr>
            </w:pPr>
          </w:p>
        </w:tc>
        <w:tc>
          <w:tcPr>
            <w:tcW w:w="346" w:type="dxa"/>
          </w:tcPr>
          <w:p>
            <w:pPr>
              <w:pStyle w:val="TableParagraph"/>
              <w:rPr>
                <w:rFonts w:ascii="Times New Roman"/>
                <w:sz w:val="20"/>
              </w:rPr>
            </w:pPr>
          </w:p>
        </w:tc>
        <w:tc>
          <w:tcPr>
            <w:tcW w:w="346" w:type="dxa"/>
          </w:tcPr>
          <w:p>
            <w:pPr>
              <w:pStyle w:val="TableParagraph"/>
              <w:rPr>
                <w:rFonts w:ascii="Times New Roman"/>
                <w:sz w:val="20"/>
              </w:rPr>
            </w:pPr>
          </w:p>
        </w:tc>
        <w:tc>
          <w:tcPr>
            <w:tcW w:w="519" w:type="dxa"/>
          </w:tcPr>
          <w:p>
            <w:pPr>
              <w:pStyle w:val="TableParagraph"/>
              <w:spacing w:before="1"/>
              <w:ind w:left="27" w:right="2"/>
              <w:jc w:val="center"/>
              <w:rPr>
                <w:sz w:val="20"/>
              </w:rPr>
            </w:pPr>
            <w:r>
              <w:rPr>
                <w:spacing w:val="-5"/>
                <w:sz w:val="20"/>
              </w:rPr>
              <w:t>1×</w:t>
            </w:r>
          </w:p>
        </w:tc>
        <w:tc>
          <w:tcPr>
            <w:tcW w:w="694" w:type="dxa"/>
          </w:tcPr>
          <w:p>
            <w:pPr>
              <w:pStyle w:val="TableParagraph"/>
              <w:rPr>
                <w:rFonts w:ascii="Times New Roman"/>
                <w:sz w:val="20"/>
              </w:rPr>
            </w:pPr>
          </w:p>
        </w:tc>
      </w:tr>
      <w:tr>
        <w:trPr>
          <w:trHeight w:val="966" w:hRule="atLeast"/>
        </w:trPr>
        <w:tc>
          <w:tcPr>
            <w:tcW w:w="1397" w:type="dxa"/>
            <w:gridSpan w:val="2"/>
            <w:vMerge w:val="restart"/>
            <w:textDirection w:val="btLr"/>
          </w:tcPr>
          <w:p>
            <w:pPr>
              <w:pStyle w:val="TableParagraph"/>
              <w:spacing w:before="210"/>
              <w:rPr>
                <w:b/>
                <w:sz w:val="20"/>
              </w:rPr>
            </w:pPr>
          </w:p>
          <w:p>
            <w:pPr>
              <w:pStyle w:val="TableParagraph"/>
              <w:ind w:left="275"/>
              <w:rPr>
                <w:b/>
                <w:sz w:val="20"/>
              </w:rPr>
            </w:pPr>
            <w:r>
              <w:rPr>
                <w:b/>
                <w:sz w:val="20"/>
              </w:rPr>
              <w:t>Dönem</w:t>
            </w:r>
            <w:r>
              <w:rPr>
                <w:b/>
                <w:spacing w:val="-6"/>
                <w:sz w:val="20"/>
              </w:rPr>
              <w:t> </w:t>
            </w:r>
            <w:r>
              <w:rPr>
                <w:b/>
                <w:spacing w:val="-5"/>
                <w:sz w:val="20"/>
              </w:rPr>
              <w:t>İçi</w:t>
            </w:r>
          </w:p>
        </w:tc>
        <w:tc>
          <w:tcPr>
            <w:tcW w:w="4253" w:type="dxa"/>
          </w:tcPr>
          <w:p>
            <w:pPr>
              <w:pStyle w:val="TableParagraph"/>
              <w:spacing w:before="1"/>
              <w:ind w:left="131" w:right="106" w:firstLine="2"/>
              <w:jc w:val="center"/>
              <w:rPr>
                <w:sz w:val="20"/>
              </w:rPr>
            </w:pPr>
            <w:r>
              <w:rPr>
                <w:sz w:val="20"/>
              </w:rPr>
              <w:t>Ses üreten organları tanıma, sesi olumlu ve olumsuz</w:t>
            </w:r>
            <w:r>
              <w:rPr>
                <w:spacing w:val="-9"/>
                <w:sz w:val="20"/>
              </w:rPr>
              <w:t> </w:t>
            </w:r>
            <w:r>
              <w:rPr>
                <w:sz w:val="20"/>
              </w:rPr>
              <w:t>etkileyen</w:t>
            </w:r>
            <w:r>
              <w:rPr>
                <w:spacing w:val="-8"/>
                <w:sz w:val="20"/>
              </w:rPr>
              <w:t> </w:t>
            </w:r>
            <w:r>
              <w:rPr>
                <w:sz w:val="20"/>
              </w:rPr>
              <w:t>faktörleri</w:t>
            </w:r>
            <w:r>
              <w:rPr>
                <w:spacing w:val="-6"/>
                <w:sz w:val="20"/>
              </w:rPr>
              <w:t> </w:t>
            </w:r>
            <w:r>
              <w:rPr>
                <w:sz w:val="20"/>
              </w:rPr>
              <w:t>bilme,</w:t>
            </w:r>
            <w:r>
              <w:rPr>
                <w:spacing w:val="-8"/>
                <w:sz w:val="20"/>
              </w:rPr>
              <w:t> </w:t>
            </w:r>
            <w:r>
              <w:rPr>
                <w:sz w:val="20"/>
              </w:rPr>
              <w:t>sesi</w:t>
            </w:r>
            <w:r>
              <w:rPr>
                <w:spacing w:val="-8"/>
                <w:sz w:val="20"/>
              </w:rPr>
              <w:t> </w:t>
            </w:r>
            <w:r>
              <w:rPr>
                <w:sz w:val="20"/>
              </w:rPr>
              <w:t>doğru kullanma ve koruma, vb. davranışlara özen</w:t>
            </w:r>
          </w:p>
          <w:p>
            <w:pPr>
              <w:pStyle w:val="TableParagraph"/>
              <w:spacing w:line="220" w:lineRule="exact"/>
              <w:ind w:left="25" w:right="2"/>
              <w:jc w:val="center"/>
              <w:rPr>
                <w:sz w:val="20"/>
              </w:rPr>
            </w:pPr>
            <w:r>
              <w:rPr>
                <w:spacing w:val="-2"/>
                <w:sz w:val="20"/>
              </w:rPr>
              <w:t>gösterme</w:t>
            </w:r>
          </w:p>
        </w:tc>
        <w:tc>
          <w:tcPr>
            <w:tcW w:w="511" w:type="dxa"/>
          </w:tcPr>
          <w:p>
            <w:pPr>
              <w:pStyle w:val="TableParagraph"/>
              <w:rPr>
                <w:rFonts w:ascii="Times New Roman"/>
                <w:sz w:val="20"/>
              </w:rPr>
            </w:pPr>
          </w:p>
        </w:tc>
        <w:tc>
          <w:tcPr>
            <w:tcW w:w="511" w:type="dxa"/>
          </w:tcPr>
          <w:p>
            <w:pPr>
              <w:pStyle w:val="TableParagraph"/>
              <w:rPr>
                <w:rFonts w:ascii="Times New Roman"/>
                <w:sz w:val="20"/>
              </w:rPr>
            </w:pPr>
          </w:p>
        </w:tc>
        <w:tc>
          <w:tcPr>
            <w:tcW w:w="432" w:type="dxa"/>
          </w:tcPr>
          <w:p>
            <w:pPr>
              <w:pStyle w:val="TableParagraph"/>
              <w:rPr>
                <w:rFonts w:ascii="Times New Roman"/>
                <w:sz w:val="20"/>
              </w:rPr>
            </w:pPr>
          </w:p>
        </w:tc>
        <w:tc>
          <w:tcPr>
            <w:tcW w:w="346" w:type="dxa"/>
          </w:tcPr>
          <w:p>
            <w:pPr>
              <w:pStyle w:val="TableParagraph"/>
              <w:rPr>
                <w:rFonts w:ascii="Times New Roman"/>
                <w:sz w:val="20"/>
              </w:rPr>
            </w:pPr>
          </w:p>
        </w:tc>
        <w:tc>
          <w:tcPr>
            <w:tcW w:w="346" w:type="dxa"/>
          </w:tcPr>
          <w:p>
            <w:pPr>
              <w:pStyle w:val="TableParagraph"/>
              <w:rPr>
                <w:rFonts w:ascii="Times New Roman"/>
                <w:sz w:val="20"/>
              </w:rPr>
            </w:pPr>
          </w:p>
        </w:tc>
        <w:tc>
          <w:tcPr>
            <w:tcW w:w="519" w:type="dxa"/>
          </w:tcPr>
          <w:p>
            <w:pPr>
              <w:pStyle w:val="TableParagraph"/>
              <w:spacing w:before="1"/>
              <w:ind w:left="27" w:right="2"/>
              <w:jc w:val="center"/>
              <w:rPr>
                <w:sz w:val="20"/>
              </w:rPr>
            </w:pPr>
            <w:r>
              <w:rPr>
                <w:spacing w:val="-5"/>
                <w:sz w:val="20"/>
              </w:rPr>
              <w:t>2×</w:t>
            </w:r>
          </w:p>
        </w:tc>
        <w:tc>
          <w:tcPr>
            <w:tcW w:w="694" w:type="dxa"/>
          </w:tcPr>
          <w:p>
            <w:pPr>
              <w:pStyle w:val="TableParagraph"/>
              <w:rPr>
                <w:rFonts w:ascii="Times New Roman"/>
                <w:sz w:val="20"/>
              </w:rPr>
            </w:pPr>
          </w:p>
        </w:tc>
      </w:tr>
      <w:tr>
        <w:trPr>
          <w:trHeight w:val="584" w:hRule="atLeast"/>
        </w:trPr>
        <w:tc>
          <w:tcPr>
            <w:tcW w:w="1397" w:type="dxa"/>
            <w:gridSpan w:val="2"/>
            <w:vMerge/>
            <w:tcBorders>
              <w:top w:val="nil"/>
            </w:tcBorders>
            <w:textDirection w:val="btLr"/>
          </w:tcPr>
          <w:p>
            <w:pPr>
              <w:rPr>
                <w:sz w:val="2"/>
                <w:szCs w:val="2"/>
              </w:rPr>
            </w:pPr>
          </w:p>
        </w:tc>
        <w:tc>
          <w:tcPr>
            <w:tcW w:w="4253" w:type="dxa"/>
          </w:tcPr>
          <w:p>
            <w:pPr>
              <w:pStyle w:val="TableParagraph"/>
              <w:spacing w:before="171"/>
              <w:ind w:left="25" w:right="3"/>
              <w:jc w:val="center"/>
              <w:rPr>
                <w:sz w:val="20"/>
              </w:rPr>
            </w:pPr>
            <w:r>
              <w:rPr>
                <w:sz w:val="20"/>
              </w:rPr>
              <w:t>Derse</w:t>
            </w:r>
            <w:r>
              <w:rPr>
                <w:spacing w:val="-7"/>
                <w:sz w:val="20"/>
              </w:rPr>
              <w:t> </w:t>
            </w:r>
            <w:r>
              <w:rPr>
                <w:sz w:val="20"/>
              </w:rPr>
              <w:t>devam</w:t>
            </w:r>
            <w:r>
              <w:rPr>
                <w:spacing w:val="-7"/>
                <w:sz w:val="20"/>
              </w:rPr>
              <w:t> </w:t>
            </w:r>
            <w:r>
              <w:rPr>
                <w:sz w:val="20"/>
              </w:rPr>
              <w:t>konusunda</w:t>
            </w:r>
            <w:r>
              <w:rPr>
                <w:spacing w:val="-7"/>
                <w:sz w:val="20"/>
              </w:rPr>
              <w:t> </w:t>
            </w:r>
            <w:r>
              <w:rPr>
                <w:sz w:val="20"/>
              </w:rPr>
              <w:t>titiz</w:t>
            </w:r>
            <w:r>
              <w:rPr>
                <w:spacing w:val="-7"/>
                <w:sz w:val="20"/>
              </w:rPr>
              <w:t> </w:t>
            </w:r>
            <w:r>
              <w:rPr>
                <w:spacing w:val="-2"/>
                <w:sz w:val="20"/>
              </w:rPr>
              <w:t>davranma</w:t>
            </w:r>
          </w:p>
        </w:tc>
        <w:tc>
          <w:tcPr>
            <w:tcW w:w="511" w:type="dxa"/>
          </w:tcPr>
          <w:p>
            <w:pPr>
              <w:pStyle w:val="TableParagraph"/>
              <w:rPr>
                <w:rFonts w:ascii="Times New Roman"/>
                <w:sz w:val="20"/>
              </w:rPr>
            </w:pPr>
          </w:p>
        </w:tc>
        <w:tc>
          <w:tcPr>
            <w:tcW w:w="511" w:type="dxa"/>
          </w:tcPr>
          <w:p>
            <w:pPr>
              <w:pStyle w:val="TableParagraph"/>
              <w:rPr>
                <w:rFonts w:ascii="Times New Roman"/>
                <w:sz w:val="20"/>
              </w:rPr>
            </w:pPr>
          </w:p>
        </w:tc>
        <w:tc>
          <w:tcPr>
            <w:tcW w:w="432" w:type="dxa"/>
          </w:tcPr>
          <w:p>
            <w:pPr>
              <w:pStyle w:val="TableParagraph"/>
              <w:rPr>
                <w:rFonts w:ascii="Times New Roman"/>
                <w:sz w:val="20"/>
              </w:rPr>
            </w:pPr>
          </w:p>
        </w:tc>
        <w:tc>
          <w:tcPr>
            <w:tcW w:w="346" w:type="dxa"/>
          </w:tcPr>
          <w:p>
            <w:pPr>
              <w:pStyle w:val="TableParagraph"/>
              <w:rPr>
                <w:rFonts w:ascii="Times New Roman"/>
                <w:sz w:val="20"/>
              </w:rPr>
            </w:pPr>
          </w:p>
        </w:tc>
        <w:tc>
          <w:tcPr>
            <w:tcW w:w="346" w:type="dxa"/>
          </w:tcPr>
          <w:p>
            <w:pPr>
              <w:pStyle w:val="TableParagraph"/>
              <w:rPr>
                <w:rFonts w:ascii="Times New Roman"/>
                <w:sz w:val="20"/>
              </w:rPr>
            </w:pPr>
          </w:p>
        </w:tc>
        <w:tc>
          <w:tcPr>
            <w:tcW w:w="519" w:type="dxa"/>
          </w:tcPr>
          <w:p>
            <w:pPr>
              <w:pStyle w:val="TableParagraph"/>
              <w:spacing w:before="1"/>
              <w:ind w:left="27" w:right="2"/>
              <w:jc w:val="center"/>
              <w:rPr>
                <w:sz w:val="20"/>
              </w:rPr>
            </w:pPr>
            <w:r>
              <w:rPr>
                <w:spacing w:val="-5"/>
                <w:sz w:val="20"/>
              </w:rPr>
              <w:t>2×</w:t>
            </w:r>
          </w:p>
        </w:tc>
        <w:tc>
          <w:tcPr>
            <w:tcW w:w="694" w:type="dxa"/>
          </w:tcPr>
          <w:p>
            <w:pPr>
              <w:pStyle w:val="TableParagraph"/>
              <w:rPr>
                <w:rFonts w:ascii="Times New Roman"/>
                <w:sz w:val="20"/>
              </w:rPr>
            </w:pPr>
          </w:p>
        </w:tc>
      </w:tr>
      <w:tr>
        <w:trPr>
          <w:trHeight w:val="249" w:hRule="atLeast"/>
        </w:trPr>
        <w:tc>
          <w:tcPr>
            <w:tcW w:w="8315" w:type="dxa"/>
            <w:gridSpan w:val="9"/>
          </w:tcPr>
          <w:p>
            <w:pPr>
              <w:pStyle w:val="TableParagraph"/>
              <w:spacing w:line="229" w:lineRule="exact" w:before="1"/>
              <w:ind w:left="304"/>
              <w:rPr>
                <w:b/>
                <w:sz w:val="20"/>
              </w:rPr>
            </w:pPr>
            <w:r>
              <w:rPr>
                <w:b/>
                <w:sz w:val="20"/>
              </w:rPr>
              <w:t>Ağırlıklı</w:t>
            </w:r>
            <w:r>
              <w:rPr>
                <w:b/>
                <w:spacing w:val="-7"/>
                <w:sz w:val="20"/>
              </w:rPr>
              <w:t> </w:t>
            </w:r>
            <w:r>
              <w:rPr>
                <w:b/>
                <w:sz w:val="20"/>
              </w:rPr>
              <w:t>Toplam</w:t>
            </w:r>
            <w:r>
              <w:rPr>
                <w:b/>
                <w:spacing w:val="-6"/>
                <w:sz w:val="20"/>
              </w:rPr>
              <w:t> </w:t>
            </w:r>
            <w:r>
              <w:rPr>
                <w:b/>
                <w:spacing w:val="-4"/>
                <w:sz w:val="20"/>
              </w:rPr>
              <w:t>Puan</w:t>
            </w:r>
          </w:p>
        </w:tc>
        <w:tc>
          <w:tcPr>
            <w:tcW w:w="694" w:type="dxa"/>
          </w:tcPr>
          <w:p>
            <w:pPr>
              <w:pStyle w:val="TableParagraph"/>
              <w:rPr>
                <w:rFonts w:ascii="Times New Roman"/>
                <w:sz w:val="18"/>
              </w:rPr>
            </w:pPr>
          </w:p>
        </w:tc>
      </w:tr>
    </w:tbl>
    <w:sectPr>
      <w:pgSz w:w="11910" w:h="16840"/>
      <w:pgMar w:header="710" w:footer="992" w:top="1960" w:bottom="11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aksaman">
    <w:altName w:val="Laksaman"/>
    <w:charset w:val="0"/>
    <w:family w:val="swiss"/>
    <w:pitch w:val="variable"/>
  </w:font>
  <w:font w:name="Tahoma">
    <w:altName w:val="Tahoma"/>
    <w:charset w:val="0"/>
    <w:family w:val="swiss"/>
    <w:pitch w:val="variable"/>
  </w:font>
  <w:font w:name="Symbol">
    <w:altName w:val="Symbol"/>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6598144">
              <wp:simplePos x="0" y="0"/>
              <wp:positionH relativeFrom="page">
                <wp:posOffset>887923</wp:posOffset>
              </wp:positionH>
              <wp:positionV relativeFrom="page">
                <wp:posOffset>9922181</wp:posOffset>
              </wp:positionV>
              <wp:extent cx="5821680" cy="332105"/>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5821680" cy="332105"/>
                      </a:xfrm>
                      <a:prstGeom prst="rect">
                        <a:avLst/>
                      </a:prstGeom>
                    </wps:spPr>
                    <wps:txbx>
                      <w:txbxContent>
                        <w:p>
                          <w:pPr>
                            <w:spacing w:before="19"/>
                            <w:ind w:left="20" w:right="0" w:firstLine="0"/>
                            <w:jc w:val="left"/>
                            <w:rPr>
                              <w:rFonts w:ascii="Times New Roman" w:hAnsi="Times New Roman"/>
                              <w:sz w:val="20"/>
                            </w:rPr>
                          </w:pPr>
                          <w:hyperlink r:id="rId1">
                            <w:r>
                              <w:rPr>
                                <w:b/>
                                <w:sz w:val="20"/>
                              </w:rPr>
                              <w:t>www.jret.org</w:t>
                            </w:r>
                          </w:hyperlink>
                          <w:r>
                            <w:rPr>
                              <w:b/>
                              <w:spacing w:val="10"/>
                              <w:sz w:val="20"/>
                            </w:rPr>
                            <w:t> </w:t>
                          </w:r>
                          <w:r>
                            <w:rPr>
                              <w:b/>
                              <w:sz w:val="20"/>
                            </w:rPr>
                            <w:t>@</w:t>
                          </w:r>
                          <w:r>
                            <w:rPr>
                              <w:b/>
                              <w:spacing w:val="10"/>
                              <w:sz w:val="20"/>
                            </w:rPr>
                            <w:t> </w:t>
                          </w:r>
                          <w:r>
                            <w:rPr>
                              <w:b/>
                              <w:sz w:val="20"/>
                            </w:rPr>
                            <w:t>Her</w:t>
                          </w:r>
                          <w:r>
                            <w:rPr>
                              <w:b/>
                              <w:spacing w:val="10"/>
                              <w:sz w:val="20"/>
                            </w:rPr>
                            <w:t> </w:t>
                          </w:r>
                          <w:r>
                            <w:rPr>
                              <w:b/>
                              <w:sz w:val="20"/>
                            </w:rPr>
                            <w:t>hakkı</w:t>
                          </w:r>
                          <w:r>
                            <w:rPr>
                              <w:b/>
                              <w:spacing w:val="9"/>
                              <w:sz w:val="20"/>
                            </w:rPr>
                            <w:t> </w:t>
                          </w:r>
                          <w:r>
                            <w:rPr>
                              <w:b/>
                              <w:sz w:val="20"/>
                            </w:rPr>
                            <w:t>saklıdır.</w:t>
                          </w:r>
                          <w:r>
                            <w:rPr>
                              <w:b/>
                              <w:spacing w:val="9"/>
                              <w:sz w:val="20"/>
                            </w:rPr>
                            <w:t> </w:t>
                          </w:r>
                          <w:r>
                            <w:rPr>
                              <w:b/>
                              <w:sz w:val="20"/>
                            </w:rPr>
                            <w:t>Dergide</w:t>
                          </w:r>
                          <w:r>
                            <w:rPr>
                              <w:b/>
                              <w:spacing w:val="9"/>
                              <w:sz w:val="20"/>
                            </w:rPr>
                            <w:t> </w:t>
                          </w:r>
                          <w:r>
                            <w:rPr>
                              <w:b/>
                              <w:sz w:val="20"/>
                            </w:rPr>
                            <w:t>yayınlanan</w:t>
                          </w:r>
                          <w:r>
                            <w:rPr>
                              <w:b/>
                              <w:spacing w:val="10"/>
                              <w:sz w:val="20"/>
                            </w:rPr>
                            <w:t> </w:t>
                          </w:r>
                          <w:r>
                            <w:rPr>
                              <w:b/>
                              <w:sz w:val="20"/>
                            </w:rPr>
                            <w:t>yazıların;</w:t>
                          </w:r>
                          <w:r>
                            <w:rPr>
                              <w:b/>
                              <w:spacing w:val="9"/>
                              <w:sz w:val="20"/>
                            </w:rPr>
                            <w:t> </w:t>
                          </w:r>
                          <w:r>
                            <w:rPr>
                              <w:b/>
                              <w:sz w:val="20"/>
                            </w:rPr>
                            <w:t>intihal,</w:t>
                          </w:r>
                          <w:r>
                            <w:rPr>
                              <w:b/>
                              <w:spacing w:val="10"/>
                              <w:sz w:val="20"/>
                            </w:rPr>
                            <w:t> </w:t>
                          </w:r>
                          <w:r>
                            <w:rPr>
                              <w:b/>
                              <w:sz w:val="20"/>
                            </w:rPr>
                            <w:t>etik</w:t>
                          </w:r>
                          <w:r>
                            <w:rPr>
                              <w:b/>
                              <w:spacing w:val="10"/>
                              <w:sz w:val="20"/>
                            </w:rPr>
                            <w:t> </w:t>
                          </w:r>
                          <w:r>
                            <w:rPr>
                              <w:b/>
                              <w:sz w:val="20"/>
                            </w:rPr>
                            <w:t>ve</w:t>
                          </w:r>
                          <w:r>
                            <w:rPr>
                              <w:b/>
                              <w:spacing w:val="9"/>
                              <w:sz w:val="20"/>
                            </w:rPr>
                            <w:t> </w:t>
                          </w:r>
                          <w:r>
                            <w:rPr>
                              <w:b/>
                              <w:sz w:val="20"/>
                            </w:rPr>
                            <w:t>diğer</w:t>
                          </w:r>
                          <w:r>
                            <w:rPr>
                              <w:b/>
                              <w:spacing w:val="55"/>
                              <w:w w:val="150"/>
                              <w:sz w:val="20"/>
                            </w:rPr>
                            <w:t> </w:t>
                          </w:r>
                          <w:r>
                            <w:rPr>
                              <w:rFonts w:ascii="Times New Roman" w:hAnsi="Times New Roman"/>
                              <w:spacing w:val="-5"/>
                              <w:position w:val="1"/>
                              <w:sz w:val="20"/>
                            </w:rPr>
                            <w:fldChar w:fldCharType="begin"/>
                          </w:r>
                          <w:r>
                            <w:rPr>
                              <w:rFonts w:ascii="Times New Roman" w:hAnsi="Times New Roman"/>
                              <w:spacing w:val="-5"/>
                              <w:position w:val="1"/>
                              <w:sz w:val="20"/>
                            </w:rPr>
                            <w:instrText> PAGE </w:instrText>
                          </w:r>
                          <w:r>
                            <w:rPr>
                              <w:rFonts w:ascii="Times New Roman" w:hAnsi="Times New Roman"/>
                              <w:spacing w:val="-5"/>
                              <w:position w:val="1"/>
                              <w:sz w:val="20"/>
                            </w:rPr>
                            <w:fldChar w:fldCharType="separate"/>
                          </w:r>
                          <w:r>
                            <w:rPr>
                              <w:rFonts w:ascii="Times New Roman" w:hAnsi="Times New Roman"/>
                              <w:spacing w:val="-5"/>
                              <w:position w:val="1"/>
                              <w:sz w:val="20"/>
                            </w:rPr>
                            <w:t>10</w:t>
                          </w:r>
                          <w:r>
                            <w:rPr>
                              <w:rFonts w:ascii="Times New Roman" w:hAnsi="Times New Roman"/>
                              <w:spacing w:val="-5"/>
                              <w:position w:val="1"/>
                              <w:sz w:val="20"/>
                            </w:rPr>
                            <w:fldChar w:fldCharType="end"/>
                          </w:r>
                        </w:p>
                        <w:p>
                          <w:pPr>
                            <w:spacing w:before="1"/>
                            <w:ind w:left="20" w:right="0" w:firstLine="0"/>
                            <w:jc w:val="left"/>
                            <w:rPr>
                              <w:b/>
                              <w:sz w:val="20"/>
                            </w:rPr>
                          </w:pPr>
                          <w:r>
                            <w:rPr>
                              <w:b/>
                              <w:sz w:val="20"/>
                            </w:rPr>
                            <w:t>tüm</w:t>
                          </w:r>
                          <w:r>
                            <w:rPr>
                              <w:b/>
                              <w:spacing w:val="-7"/>
                              <w:sz w:val="20"/>
                            </w:rPr>
                            <w:t> </w:t>
                          </w:r>
                          <w:r>
                            <w:rPr>
                              <w:b/>
                              <w:sz w:val="20"/>
                            </w:rPr>
                            <w:t>sorumluluğu</w:t>
                          </w:r>
                          <w:r>
                            <w:rPr>
                              <w:b/>
                              <w:spacing w:val="-7"/>
                              <w:sz w:val="20"/>
                            </w:rPr>
                            <w:t> </w:t>
                          </w:r>
                          <w:r>
                            <w:rPr>
                              <w:b/>
                              <w:sz w:val="20"/>
                            </w:rPr>
                            <w:t>yazara/yazarlara</w:t>
                          </w:r>
                          <w:r>
                            <w:rPr>
                              <w:b/>
                              <w:spacing w:val="-7"/>
                              <w:sz w:val="20"/>
                            </w:rPr>
                            <w:t> </w:t>
                          </w:r>
                          <w:r>
                            <w:rPr>
                              <w:b/>
                              <w:spacing w:val="-2"/>
                              <w:sz w:val="20"/>
                            </w:rPr>
                            <w:t>aittir.</w:t>
                          </w:r>
                        </w:p>
                      </w:txbxContent>
                    </wps:txbx>
                    <wps:bodyPr wrap="square" lIns="0" tIns="0" rIns="0" bIns="0" rtlCol="0">
                      <a:noAutofit/>
                    </wps:bodyPr>
                  </wps:wsp>
                </a:graphicData>
              </a:graphic>
            </wp:anchor>
          </w:drawing>
        </mc:Choice>
        <mc:Fallback>
          <w:pict>
            <v:shape style="position:absolute;margin-left:69.915215pt;margin-top:781.27417pt;width:458.4pt;height:26.15pt;mso-position-horizontal-relative:page;mso-position-vertical-relative:page;z-index:-16718336" type="#_x0000_t202" id="docshape7" filled="false" stroked="false">
              <v:textbox inset="0,0,0,0">
                <w:txbxContent>
                  <w:p>
                    <w:pPr>
                      <w:spacing w:before="19"/>
                      <w:ind w:left="20" w:right="0" w:firstLine="0"/>
                      <w:jc w:val="left"/>
                      <w:rPr>
                        <w:rFonts w:ascii="Times New Roman" w:hAnsi="Times New Roman"/>
                        <w:sz w:val="20"/>
                      </w:rPr>
                    </w:pPr>
                    <w:hyperlink r:id="rId1">
                      <w:r>
                        <w:rPr>
                          <w:b/>
                          <w:sz w:val="20"/>
                        </w:rPr>
                        <w:t>www.jret.org</w:t>
                      </w:r>
                    </w:hyperlink>
                    <w:r>
                      <w:rPr>
                        <w:b/>
                        <w:spacing w:val="10"/>
                        <w:sz w:val="20"/>
                      </w:rPr>
                      <w:t> </w:t>
                    </w:r>
                    <w:r>
                      <w:rPr>
                        <w:b/>
                        <w:sz w:val="20"/>
                      </w:rPr>
                      <w:t>@</w:t>
                    </w:r>
                    <w:r>
                      <w:rPr>
                        <w:b/>
                        <w:spacing w:val="10"/>
                        <w:sz w:val="20"/>
                      </w:rPr>
                      <w:t> </w:t>
                    </w:r>
                    <w:r>
                      <w:rPr>
                        <w:b/>
                        <w:sz w:val="20"/>
                      </w:rPr>
                      <w:t>Her</w:t>
                    </w:r>
                    <w:r>
                      <w:rPr>
                        <w:b/>
                        <w:spacing w:val="10"/>
                        <w:sz w:val="20"/>
                      </w:rPr>
                      <w:t> </w:t>
                    </w:r>
                    <w:r>
                      <w:rPr>
                        <w:b/>
                        <w:sz w:val="20"/>
                      </w:rPr>
                      <w:t>hakkı</w:t>
                    </w:r>
                    <w:r>
                      <w:rPr>
                        <w:b/>
                        <w:spacing w:val="9"/>
                        <w:sz w:val="20"/>
                      </w:rPr>
                      <w:t> </w:t>
                    </w:r>
                    <w:r>
                      <w:rPr>
                        <w:b/>
                        <w:sz w:val="20"/>
                      </w:rPr>
                      <w:t>saklıdır.</w:t>
                    </w:r>
                    <w:r>
                      <w:rPr>
                        <w:b/>
                        <w:spacing w:val="9"/>
                        <w:sz w:val="20"/>
                      </w:rPr>
                      <w:t> </w:t>
                    </w:r>
                    <w:r>
                      <w:rPr>
                        <w:b/>
                        <w:sz w:val="20"/>
                      </w:rPr>
                      <w:t>Dergide</w:t>
                    </w:r>
                    <w:r>
                      <w:rPr>
                        <w:b/>
                        <w:spacing w:val="9"/>
                        <w:sz w:val="20"/>
                      </w:rPr>
                      <w:t> </w:t>
                    </w:r>
                    <w:r>
                      <w:rPr>
                        <w:b/>
                        <w:sz w:val="20"/>
                      </w:rPr>
                      <w:t>yayınlanan</w:t>
                    </w:r>
                    <w:r>
                      <w:rPr>
                        <w:b/>
                        <w:spacing w:val="10"/>
                        <w:sz w:val="20"/>
                      </w:rPr>
                      <w:t> </w:t>
                    </w:r>
                    <w:r>
                      <w:rPr>
                        <w:b/>
                        <w:sz w:val="20"/>
                      </w:rPr>
                      <w:t>yazıların;</w:t>
                    </w:r>
                    <w:r>
                      <w:rPr>
                        <w:b/>
                        <w:spacing w:val="9"/>
                        <w:sz w:val="20"/>
                      </w:rPr>
                      <w:t> </w:t>
                    </w:r>
                    <w:r>
                      <w:rPr>
                        <w:b/>
                        <w:sz w:val="20"/>
                      </w:rPr>
                      <w:t>intihal,</w:t>
                    </w:r>
                    <w:r>
                      <w:rPr>
                        <w:b/>
                        <w:spacing w:val="10"/>
                        <w:sz w:val="20"/>
                      </w:rPr>
                      <w:t> </w:t>
                    </w:r>
                    <w:r>
                      <w:rPr>
                        <w:b/>
                        <w:sz w:val="20"/>
                      </w:rPr>
                      <w:t>etik</w:t>
                    </w:r>
                    <w:r>
                      <w:rPr>
                        <w:b/>
                        <w:spacing w:val="10"/>
                        <w:sz w:val="20"/>
                      </w:rPr>
                      <w:t> </w:t>
                    </w:r>
                    <w:r>
                      <w:rPr>
                        <w:b/>
                        <w:sz w:val="20"/>
                      </w:rPr>
                      <w:t>ve</w:t>
                    </w:r>
                    <w:r>
                      <w:rPr>
                        <w:b/>
                        <w:spacing w:val="9"/>
                        <w:sz w:val="20"/>
                      </w:rPr>
                      <w:t> </w:t>
                    </w:r>
                    <w:r>
                      <w:rPr>
                        <w:b/>
                        <w:sz w:val="20"/>
                      </w:rPr>
                      <w:t>diğer</w:t>
                    </w:r>
                    <w:r>
                      <w:rPr>
                        <w:b/>
                        <w:spacing w:val="55"/>
                        <w:w w:val="150"/>
                        <w:sz w:val="20"/>
                      </w:rPr>
                      <w:t> </w:t>
                    </w:r>
                    <w:r>
                      <w:rPr>
                        <w:rFonts w:ascii="Times New Roman" w:hAnsi="Times New Roman"/>
                        <w:spacing w:val="-5"/>
                        <w:position w:val="1"/>
                        <w:sz w:val="20"/>
                      </w:rPr>
                      <w:fldChar w:fldCharType="begin"/>
                    </w:r>
                    <w:r>
                      <w:rPr>
                        <w:rFonts w:ascii="Times New Roman" w:hAnsi="Times New Roman"/>
                        <w:spacing w:val="-5"/>
                        <w:position w:val="1"/>
                        <w:sz w:val="20"/>
                      </w:rPr>
                      <w:instrText> PAGE </w:instrText>
                    </w:r>
                    <w:r>
                      <w:rPr>
                        <w:rFonts w:ascii="Times New Roman" w:hAnsi="Times New Roman"/>
                        <w:spacing w:val="-5"/>
                        <w:position w:val="1"/>
                        <w:sz w:val="20"/>
                      </w:rPr>
                      <w:fldChar w:fldCharType="separate"/>
                    </w:r>
                    <w:r>
                      <w:rPr>
                        <w:rFonts w:ascii="Times New Roman" w:hAnsi="Times New Roman"/>
                        <w:spacing w:val="-5"/>
                        <w:position w:val="1"/>
                        <w:sz w:val="20"/>
                      </w:rPr>
                      <w:t>10</w:t>
                    </w:r>
                    <w:r>
                      <w:rPr>
                        <w:rFonts w:ascii="Times New Roman" w:hAnsi="Times New Roman"/>
                        <w:spacing w:val="-5"/>
                        <w:position w:val="1"/>
                        <w:sz w:val="20"/>
                      </w:rPr>
                      <w:fldChar w:fldCharType="end"/>
                    </w:r>
                  </w:p>
                  <w:p>
                    <w:pPr>
                      <w:spacing w:before="1"/>
                      <w:ind w:left="20" w:right="0" w:firstLine="0"/>
                      <w:jc w:val="left"/>
                      <w:rPr>
                        <w:b/>
                        <w:sz w:val="20"/>
                      </w:rPr>
                    </w:pPr>
                    <w:r>
                      <w:rPr>
                        <w:b/>
                        <w:sz w:val="20"/>
                      </w:rPr>
                      <w:t>tüm</w:t>
                    </w:r>
                    <w:r>
                      <w:rPr>
                        <w:b/>
                        <w:spacing w:val="-7"/>
                        <w:sz w:val="20"/>
                      </w:rPr>
                      <w:t> </w:t>
                    </w:r>
                    <w:r>
                      <w:rPr>
                        <w:b/>
                        <w:sz w:val="20"/>
                      </w:rPr>
                      <w:t>sorumluluğu</w:t>
                    </w:r>
                    <w:r>
                      <w:rPr>
                        <w:b/>
                        <w:spacing w:val="-7"/>
                        <w:sz w:val="20"/>
                      </w:rPr>
                      <w:t> </w:t>
                    </w:r>
                    <w:r>
                      <w:rPr>
                        <w:b/>
                        <w:sz w:val="20"/>
                      </w:rPr>
                      <w:t>yazara/yazarlara</w:t>
                    </w:r>
                    <w:r>
                      <w:rPr>
                        <w:b/>
                        <w:spacing w:val="-7"/>
                        <w:sz w:val="20"/>
                      </w:rPr>
                      <w:t> </w:t>
                    </w:r>
                    <w:r>
                      <w:rPr>
                        <w:b/>
                        <w:spacing w:val="-2"/>
                        <w:sz w:val="20"/>
                      </w:rPr>
                      <w:t>aittir.</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pPr>
    <w:r>
      <w:rPr/>
      <mc:AlternateContent>
        <mc:Choice Requires="wps">
          <w:drawing>
            <wp:anchor distT="0" distB="0" distL="0" distR="0" allowOverlap="1" layoutInCell="1" locked="0" behindDoc="1" simplePos="0" relativeHeight="486597120">
              <wp:simplePos x="0" y="0"/>
              <wp:positionH relativeFrom="page">
                <wp:posOffset>914400</wp:posOffset>
              </wp:positionH>
              <wp:positionV relativeFrom="page">
                <wp:posOffset>450723</wp:posOffset>
              </wp:positionV>
              <wp:extent cx="5721350" cy="79883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5721350" cy="798830"/>
                        <a:chExt cx="5721350" cy="798830"/>
                      </a:xfrm>
                    </wpg:grpSpPr>
                    <wps:wsp>
                      <wps:cNvPr id="2" name="Graphic 2"/>
                      <wps:cNvSpPr/>
                      <wps:spPr>
                        <a:xfrm>
                          <a:off x="-12" y="12"/>
                          <a:ext cx="943610" cy="798830"/>
                        </a:xfrm>
                        <a:custGeom>
                          <a:avLst/>
                          <a:gdLst/>
                          <a:ahLst/>
                          <a:cxnLst/>
                          <a:rect l="l" t="t" r="r" b="b"/>
                          <a:pathLst>
                            <a:path w="943610" h="798830">
                              <a:moveTo>
                                <a:pt x="943356" y="381"/>
                              </a:moveTo>
                              <a:lnTo>
                                <a:pt x="874788" y="381"/>
                              </a:lnTo>
                              <a:lnTo>
                                <a:pt x="874776" y="155816"/>
                              </a:lnTo>
                              <a:lnTo>
                                <a:pt x="874776" y="670560"/>
                              </a:lnTo>
                              <a:lnTo>
                                <a:pt x="77724" y="670560"/>
                              </a:lnTo>
                              <a:lnTo>
                                <a:pt x="77724" y="155816"/>
                              </a:lnTo>
                              <a:lnTo>
                                <a:pt x="874776" y="155816"/>
                              </a:lnTo>
                              <a:lnTo>
                                <a:pt x="874776" y="381"/>
                              </a:lnTo>
                              <a:lnTo>
                                <a:pt x="77724" y="381"/>
                              </a:lnTo>
                              <a:lnTo>
                                <a:pt x="77724" y="0"/>
                              </a:lnTo>
                              <a:lnTo>
                                <a:pt x="0" y="0"/>
                              </a:lnTo>
                              <a:lnTo>
                                <a:pt x="0" y="670560"/>
                              </a:lnTo>
                              <a:lnTo>
                                <a:pt x="0" y="798830"/>
                              </a:lnTo>
                              <a:lnTo>
                                <a:pt x="943356" y="798830"/>
                              </a:lnTo>
                              <a:lnTo>
                                <a:pt x="943356" y="670941"/>
                              </a:lnTo>
                              <a:lnTo>
                                <a:pt x="943356" y="670560"/>
                              </a:lnTo>
                              <a:lnTo>
                                <a:pt x="943356" y="381"/>
                              </a:lnTo>
                              <a:close/>
                            </a:path>
                          </a:pathLst>
                        </a:custGeom>
                        <a:solidFill>
                          <a:srgbClr val="800000"/>
                        </a:solidFill>
                      </wps:spPr>
                      <wps:bodyPr wrap="square" lIns="0" tIns="0" rIns="0" bIns="0" rtlCol="0">
                        <a:prstTxWarp prst="textNoShape">
                          <a:avLst/>
                        </a:prstTxWarp>
                        <a:noAutofit/>
                      </wps:bodyPr>
                    </wps:wsp>
                    <pic:pic>
                      <pic:nvPicPr>
                        <pic:cNvPr id="3" name="Image 3"/>
                        <pic:cNvPicPr/>
                      </pic:nvPicPr>
                      <pic:blipFill>
                        <a:blip r:embed="rId1" cstate="print"/>
                        <a:stretch>
                          <a:fillRect/>
                        </a:stretch>
                      </pic:blipFill>
                      <pic:spPr>
                        <a:xfrm>
                          <a:off x="77722" y="152780"/>
                          <a:ext cx="864109" cy="518159"/>
                        </a:xfrm>
                        <a:prstGeom prst="rect">
                          <a:avLst/>
                        </a:prstGeom>
                      </pic:spPr>
                    </pic:pic>
                    <wps:wsp>
                      <wps:cNvPr id="4" name="Graphic 4"/>
                      <wps:cNvSpPr/>
                      <wps:spPr>
                        <a:xfrm>
                          <a:off x="934199" y="12"/>
                          <a:ext cx="4787265" cy="798830"/>
                        </a:xfrm>
                        <a:custGeom>
                          <a:avLst/>
                          <a:gdLst/>
                          <a:ahLst/>
                          <a:cxnLst/>
                          <a:rect l="l" t="t" r="r" b="b"/>
                          <a:pathLst>
                            <a:path w="4787265" h="798830">
                              <a:moveTo>
                                <a:pt x="4786884" y="381"/>
                              </a:moveTo>
                              <a:lnTo>
                                <a:pt x="4718316" y="381"/>
                              </a:lnTo>
                              <a:lnTo>
                                <a:pt x="4718304" y="155816"/>
                              </a:lnTo>
                              <a:lnTo>
                                <a:pt x="4718304" y="670560"/>
                              </a:lnTo>
                              <a:lnTo>
                                <a:pt x="3800856" y="670560"/>
                              </a:lnTo>
                              <a:lnTo>
                                <a:pt x="3800856" y="155816"/>
                              </a:lnTo>
                              <a:lnTo>
                                <a:pt x="4718304" y="155816"/>
                              </a:lnTo>
                              <a:lnTo>
                                <a:pt x="4718304" y="381"/>
                              </a:lnTo>
                              <a:lnTo>
                                <a:pt x="3800856" y="381"/>
                              </a:lnTo>
                              <a:lnTo>
                                <a:pt x="3800856" y="0"/>
                              </a:lnTo>
                              <a:lnTo>
                                <a:pt x="3723132" y="0"/>
                              </a:lnTo>
                              <a:lnTo>
                                <a:pt x="3723132" y="381"/>
                              </a:lnTo>
                              <a:lnTo>
                                <a:pt x="3665232" y="381"/>
                              </a:lnTo>
                              <a:lnTo>
                                <a:pt x="77736" y="381"/>
                              </a:lnTo>
                              <a:lnTo>
                                <a:pt x="77736" y="171056"/>
                              </a:lnTo>
                              <a:lnTo>
                                <a:pt x="77736" y="338696"/>
                              </a:lnTo>
                              <a:lnTo>
                                <a:pt x="3665220" y="338696"/>
                              </a:lnTo>
                              <a:lnTo>
                                <a:pt x="77736" y="338709"/>
                              </a:lnTo>
                              <a:lnTo>
                                <a:pt x="77736" y="507860"/>
                              </a:lnTo>
                              <a:lnTo>
                                <a:pt x="3665220" y="507860"/>
                              </a:lnTo>
                              <a:lnTo>
                                <a:pt x="77736" y="507873"/>
                              </a:lnTo>
                              <a:lnTo>
                                <a:pt x="77736" y="676910"/>
                              </a:lnTo>
                              <a:lnTo>
                                <a:pt x="77724" y="0"/>
                              </a:lnTo>
                              <a:lnTo>
                                <a:pt x="0" y="0"/>
                              </a:lnTo>
                              <a:lnTo>
                                <a:pt x="0" y="676910"/>
                              </a:lnTo>
                              <a:lnTo>
                                <a:pt x="0" y="798830"/>
                              </a:lnTo>
                              <a:lnTo>
                                <a:pt x="3723132" y="798830"/>
                              </a:lnTo>
                              <a:lnTo>
                                <a:pt x="3732276" y="798830"/>
                              </a:lnTo>
                              <a:lnTo>
                                <a:pt x="4786884" y="798830"/>
                              </a:lnTo>
                              <a:lnTo>
                                <a:pt x="4786884" y="670941"/>
                              </a:lnTo>
                              <a:lnTo>
                                <a:pt x="4786884" y="670560"/>
                              </a:lnTo>
                              <a:lnTo>
                                <a:pt x="4786884" y="381"/>
                              </a:lnTo>
                              <a:close/>
                            </a:path>
                          </a:pathLst>
                        </a:custGeom>
                        <a:solidFill>
                          <a:srgbClr val="800000"/>
                        </a:solidFill>
                      </wps:spPr>
                      <wps:bodyPr wrap="square" lIns="0" tIns="0" rIns="0" bIns="0" rtlCol="0">
                        <a:prstTxWarp prst="textNoShape">
                          <a:avLst/>
                        </a:prstTxWarp>
                        <a:noAutofit/>
                      </wps:bodyPr>
                    </wps:wsp>
                    <pic:pic>
                      <pic:nvPicPr>
                        <pic:cNvPr id="5" name="Image 5"/>
                        <pic:cNvPicPr/>
                      </pic:nvPicPr>
                      <pic:blipFill>
                        <a:blip r:embed="rId2" cstate="print"/>
                        <a:stretch>
                          <a:fillRect/>
                        </a:stretch>
                      </pic:blipFill>
                      <pic:spPr>
                        <a:xfrm>
                          <a:off x="4735067" y="152780"/>
                          <a:ext cx="917450" cy="518159"/>
                        </a:xfrm>
                        <a:prstGeom prst="rect">
                          <a:avLst/>
                        </a:prstGeom>
                      </pic:spPr>
                    </pic:pic>
                  </wpg:wgp>
                </a:graphicData>
              </a:graphic>
            </wp:anchor>
          </w:drawing>
        </mc:Choice>
        <mc:Fallback>
          <w:pict>
            <v:group style="position:absolute;margin-left:72pt;margin-top:35.490013pt;width:450.5pt;height:62.9pt;mso-position-horizontal-relative:page;mso-position-vertical-relative:page;z-index:-16719360" id="docshapegroup1" coordorigin="1440,710" coordsize="9010,1258">
              <v:shape style="position:absolute;left:1439;top:709;width:1486;height:1258" id="docshape2" coordorigin="1440,710" coordsize="1486,1258" path="m2926,710l2818,710,2818,955,2818,1766,1562,1766,1562,955,2818,955,2818,710,1562,710,1562,710,1440,710,1440,1766,1440,1968,2926,1968,2926,1766,2926,1766,2926,710xe" filled="true" fillcolor="#800000" stroked="false">
                <v:path arrowok="t"/>
                <v:fill type="solid"/>
              </v:shape>
              <v:shape style="position:absolute;left:1562;top:950;width:1361;height:816" type="#_x0000_t75" id="docshape3" stroked="false">
                <v:imagedata r:id="rId1" o:title=""/>
              </v:shape>
              <v:shape style="position:absolute;left:2911;top:709;width:7539;height:1258" id="docshape4" coordorigin="2911,710" coordsize="7539,1258" path="m10450,710l10342,710,10342,955,10342,1766,8897,1766,8897,955,10342,955,10342,710,8897,710,8897,710,8774,710,8774,710,8683,710,3034,710,3034,979,3034,1243,8683,1243,3034,1243,3034,1510,8683,1510,3034,1510,3034,1776,3034,710,2911,710,2911,1776,2911,1968,8774,1968,8789,1968,10450,1968,10450,1766,10450,1766,10450,710xe" filled="true" fillcolor="#800000" stroked="false">
                <v:path arrowok="t"/>
                <v:fill type="solid"/>
              </v:shape>
              <v:shape style="position:absolute;left:8896;top:950;width:1445;height:816" type="#_x0000_t75" id="docshape5" stroked="false">
                <v:imagedata r:id="rId2" o:title=""/>
              </v:shape>
              <w10:wrap type="none"/>
            </v:group>
          </w:pict>
        </mc:Fallback>
      </mc:AlternateContent>
    </w:r>
    <w:r>
      <w:rPr/>
      <mc:AlternateContent>
        <mc:Choice Requires="wps">
          <w:drawing>
            <wp:anchor distT="0" distB="0" distL="0" distR="0" allowOverlap="1" layoutInCell="1" locked="0" behindDoc="1" simplePos="0" relativeHeight="486597632">
              <wp:simplePos x="0" y="0"/>
              <wp:positionH relativeFrom="page">
                <wp:posOffset>2262593</wp:posOffset>
              </wp:positionH>
              <wp:positionV relativeFrom="page">
                <wp:posOffset>607537</wp:posOffset>
              </wp:positionV>
              <wp:extent cx="2915920" cy="531495"/>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2915920" cy="531495"/>
                      </a:xfrm>
                      <a:prstGeom prst="rect">
                        <a:avLst/>
                      </a:prstGeom>
                    </wps:spPr>
                    <wps:txbx>
                      <w:txbxContent>
                        <w:p>
                          <w:pPr>
                            <w:spacing w:before="21"/>
                            <w:ind w:left="20" w:right="18" w:firstLine="386"/>
                            <w:jc w:val="left"/>
                            <w:rPr>
                              <w:sz w:val="22"/>
                            </w:rPr>
                          </w:pPr>
                          <w:r>
                            <w:rPr>
                              <w:color w:val="FFFFFF"/>
                              <w:sz w:val="22"/>
                            </w:rPr>
                            <w:t>Eğitim ve Öğretim Araştırmaları Dergisi Journal</w:t>
                          </w:r>
                          <w:r>
                            <w:rPr>
                              <w:color w:val="FFFFFF"/>
                              <w:spacing w:val="-6"/>
                              <w:sz w:val="22"/>
                            </w:rPr>
                            <w:t> </w:t>
                          </w:r>
                          <w:r>
                            <w:rPr>
                              <w:color w:val="FFFFFF"/>
                              <w:sz w:val="22"/>
                            </w:rPr>
                            <w:t>of</w:t>
                          </w:r>
                          <w:r>
                            <w:rPr>
                              <w:color w:val="FFFFFF"/>
                              <w:spacing w:val="-6"/>
                              <w:sz w:val="22"/>
                            </w:rPr>
                            <w:t> </w:t>
                          </w:r>
                          <w:r>
                            <w:rPr>
                              <w:color w:val="FFFFFF"/>
                              <w:sz w:val="22"/>
                            </w:rPr>
                            <w:t>Research</w:t>
                          </w:r>
                          <w:r>
                            <w:rPr>
                              <w:color w:val="FFFFFF"/>
                              <w:spacing w:val="-8"/>
                              <w:sz w:val="22"/>
                            </w:rPr>
                            <w:t> </w:t>
                          </w:r>
                          <w:r>
                            <w:rPr>
                              <w:color w:val="FFFFFF"/>
                              <w:sz w:val="22"/>
                            </w:rPr>
                            <w:t>in</w:t>
                          </w:r>
                          <w:r>
                            <w:rPr>
                              <w:color w:val="FFFFFF"/>
                              <w:spacing w:val="-6"/>
                              <w:sz w:val="22"/>
                            </w:rPr>
                            <w:t> </w:t>
                          </w:r>
                          <w:r>
                            <w:rPr>
                              <w:color w:val="FFFFFF"/>
                              <w:sz w:val="22"/>
                            </w:rPr>
                            <w:t>Education</w:t>
                          </w:r>
                          <w:r>
                            <w:rPr>
                              <w:color w:val="FFFFFF"/>
                              <w:spacing w:val="-6"/>
                              <w:sz w:val="22"/>
                            </w:rPr>
                            <w:t> </w:t>
                          </w:r>
                          <w:r>
                            <w:rPr>
                              <w:color w:val="FFFFFF"/>
                              <w:sz w:val="22"/>
                            </w:rPr>
                            <w:t>and</w:t>
                          </w:r>
                          <w:r>
                            <w:rPr>
                              <w:color w:val="FFFFFF"/>
                              <w:spacing w:val="-9"/>
                              <w:sz w:val="22"/>
                            </w:rPr>
                            <w:t> </w:t>
                          </w:r>
                          <w:r>
                            <w:rPr>
                              <w:color w:val="FFFFFF"/>
                              <w:sz w:val="22"/>
                            </w:rPr>
                            <w:t>Teaching Mayıs 2019</w:t>
                          </w:r>
                          <w:r>
                            <w:rPr>
                              <w:color w:val="FFFFFF"/>
                              <w:spacing w:val="40"/>
                              <w:sz w:val="22"/>
                            </w:rPr>
                            <w:t> </w:t>
                          </w:r>
                          <w:r>
                            <w:rPr>
                              <w:color w:val="FFFFFF"/>
                              <w:sz w:val="22"/>
                            </w:rPr>
                            <w:t>Cilt: 8</w:t>
                          </w:r>
                          <w:r>
                            <w:rPr>
                              <w:color w:val="FFFFFF"/>
                              <w:spacing w:val="40"/>
                              <w:sz w:val="22"/>
                            </w:rPr>
                            <w:t> </w:t>
                          </w:r>
                          <w:r>
                            <w:rPr>
                              <w:color w:val="FFFFFF"/>
                              <w:sz w:val="22"/>
                            </w:rPr>
                            <w:t>Sayı: 2</w:t>
                          </w:r>
                          <w:r>
                            <w:rPr>
                              <w:color w:val="FFFFFF"/>
                              <w:spacing w:val="40"/>
                              <w:sz w:val="22"/>
                            </w:rPr>
                            <w:t> </w:t>
                          </w:r>
                          <w:r>
                            <w:rPr>
                              <w:color w:val="FFFFFF"/>
                              <w:sz w:val="22"/>
                            </w:rPr>
                            <w:t>ISSN: 2146-9199</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78.156998pt;margin-top:47.837624pt;width:229.6pt;height:41.85pt;mso-position-horizontal-relative:page;mso-position-vertical-relative:page;z-index:-16718848" type="#_x0000_t202" id="docshape6" filled="false" stroked="false">
              <v:textbox inset="0,0,0,0">
                <w:txbxContent>
                  <w:p>
                    <w:pPr>
                      <w:spacing w:before="21"/>
                      <w:ind w:left="20" w:right="18" w:firstLine="386"/>
                      <w:jc w:val="left"/>
                      <w:rPr>
                        <w:sz w:val="22"/>
                      </w:rPr>
                    </w:pPr>
                    <w:r>
                      <w:rPr>
                        <w:color w:val="FFFFFF"/>
                        <w:sz w:val="22"/>
                      </w:rPr>
                      <w:t>Eğitim ve Öğretim Araştırmaları Dergisi Journal</w:t>
                    </w:r>
                    <w:r>
                      <w:rPr>
                        <w:color w:val="FFFFFF"/>
                        <w:spacing w:val="-6"/>
                        <w:sz w:val="22"/>
                      </w:rPr>
                      <w:t> </w:t>
                    </w:r>
                    <w:r>
                      <w:rPr>
                        <w:color w:val="FFFFFF"/>
                        <w:sz w:val="22"/>
                      </w:rPr>
                      <w:t>of</w:t>
                    </w:r>
                    <w:r>
                      <w:rPr>
                        <w:color w:val="FFFFFF"/>
                        <w:spacing w:val="-6"/>
                        <w:sz w:val="22"/>
                      </w:rPr>
                      <w:t> </w:t>
                    </w:r>
                    <w:r>
                      <w:rPr>
                        <w:color w:val="FFFFFF"/>
                        <w:sz w:val="22"/>
                      </w:rPr>
                      <w:t>Research</w:t>
                    </w:r>
                    <w:r>
                      <w:rPr>
                        <w:color w:val="FFFFFF"/>
                        <w:spacing w:val="-8"/>
                        <w:sz w:val="22"/>
                      </w:rPr>
                      <w:t> </w:t>
                    </w:r>
                    <w:r>
                      <w:rPr>
                        <w:color w:val="FFFFFF"/>
                        <w:sz w:val="22"/>
                      </w:rPr>
                      <w:t>in</w:t>
                    </w:r>
                    <w:r>
                      <w:rPr>
                        <w:color w:val="FFFFFF"/>
                        <w:spacing w:val="-6"/>
                        <w:sz w:val="22"/>
                      </w:rPr>
                      <w:t> </w:t>
                    </w:r>
                    <w:r>
                      <w:rPr>
                        <w:color w:val="FFFFFF"/>
                        <w:sz w:val="22"/>
                      </w:rPr>
                      <w:t>Education</w:t>
                    </w:r>
                    <w:r>
                      <w:rPr>
                        <w:color w:val="FFFFFF"/>
                        <w:spacing w:val="-6"/>
                        <w:sz w:val="22"/>
                      </w:rPr>
                      <w:t> </w:t>
                    </w:r>
                    <w:r>
                      <w:rPr>
                        <w:color w:val="FFFFFF"/>
                        <w:sz w:val="22"/>
                      </w:rPr>
                      <w:t>and</w:t>
                    </w:r>
                    <w:r>
                      <w:rPr>
                        <w:color w:val="FFFFFF"/>
                        <w:spacing w:val="-9"/>
                        <w:sz w:val="22"/>
                      </w:rPr>
                      <w:t> </w:t>
                    </w:r>
                    <w:r>
                      <w:rPr>
                        <w:color w:val="FFFFFF"/>
                        <w:sz w:val="22"/>
                      </w:rPr>
                      <w:t>Teaching Mayıs 2019</w:t>
                    </w:r>
                    <w:r>
                      <w:rPr>
                        <w:color w:val="FFFFFF"/>
                        <w:spacing w:val="40"/>
                        <w:sz w:val="22"/>
                      </w:rPr>
                      <w:t> </w:t>
                    </w:r>
                    <w:r>
                      <w:rPr>
                        <w:color w:val="FFFFFF"/>
                        <w:sz w:val="22"/>
                      </w:rPr>
                      <w:t>Cilt: 8</w:t>
                    </w:r>
                    <w:r>
                      <w:rPr>
                        <w:color w:val="FFFFFF"/>
                        <w:spacing w:val="40"/>
                        <w:sz w:val="22"/>
                      </w:rPr>
                      <w:t> </w:t>
                    </w:r>
                    <w:r>
                      <w:rPr>
                        <w:color w:val="FFFFFF"/>
                        <w:sz w:val="22"/>
                      </w:rPr>
                      <w:t>Sayı: 2</w:t>
                    </w:r>
                    <w:r>
                      <w:rPr>
                        <w:color w:val="FFFFFF"/>
                        <w:spacing w:val="40"/>
                        <w:sz w:val="22"/>
                      </w:rPr>
                      <w:t> </w:t>
                    </w:r>
                    <w:r>
                      <w:rPr>
                        <w:color w:val="FFFFFF"/>
                        <w:sz w:val="22"/>
                      </w:rPr>
                      <w:t>ISSN: 2146-9199</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5"/>
      <w:numFmt w:val="decimal"/>
      <w:lvlText w:val="%1"/>
      <w:lvlJc w:val="left"/>
      <w:pPr>
        <w:ind w:left="581" w:hanging="325"/>
        <w:jc w:val="left"/>
      </w:pPr>
      <w:rPr>
        <w:rFonts w:hint="default" w:ascii="Tahoma" w:hAnsi="Tahoma" w:eastAsia="Tahoma" w:cs="Tahoma"/>
        <w:b/>
        <w:bCs/>
        <w:i w:val="0"/>
        <w:iCs w:val="0"/>
        <w:spacing w:val="0"/>
        <w:w w:val="99"/>
        <w:sz w:val="20"/>
        <w:szCs w:val="20"/>
        <w:lang w:val="tr-TR" w:eastAsia="en-US" w:bidi="ar-SA"/>
      </w:rPr>
    </w:lvl>
    <w:lvl w:ilvl="1">
      <w:start w:val="0"/>
      <w:numFmt w:val="bullet"/>
      <w:lvlText w:val="•"/>
      <w:lvlJc w:val="left"/>
      <w:pPr>
        <w:ind w:left="1313" w:hanging="325"/>
      </w:pPr>
      <w:rPr>
        <w:rFonts w:hint="default"/>
        <w:lang w:val="tr-TR" w:eastAsia="en-US" w:bidi="ar-SA"/>
      </w:rPr>
    </w:lvl>
    <w:lvl w:ilvl="2">
      <w:start w:val="0"/>
      <w:numFmt w:val="bullet"/>
      <w:lvlText w:val="•"/>
      <w:lvlJc w:val="left"/>
      <w:pPr>
        <w:ind w:left="2046" w:hanging="325"/>
      </w:pPr>
      <w:rPr>
        <w:rFonts w:hint="default"/>
        <w:lang w:val="tr-TR" w:eastAsia="en-US" w:bidi="ar-SA"/>
      </w:rPr>
    </w:lvl>
    <w:lvl w:ilvl="3">
      <w:start w:val="0"/>
      <w:numFmt w:val="bullet"/>
      <w:lvlText w:val="•"/>
      <w:lvlJc w:val="left"/>
      <w:pPr>
        <w:ind w:left="2779" w:hanging="325"/>
      </w:pPr>
      <w:rPr>
        <w:rFonts w:hint="default"/>
        <w:lang w:val="tr-TR" w:eastAsia="en-US" w:bidi="ar-SA"/>
      </w:rPr>
    </w:lvl>
    <w:lvl w:ilvl="4">
      <w:start w:val="0"/>
      <w:numFmt w:val="bullet"/>
      <w:lvlText w:val="•"/>
      <w:lvlJc w:val="left"/>
      <w:pPr>
        <w:ind w:left="3512" w:hanging="325"/>
      </w:pPr>
      <w:rPr>
        <w:rFonts w:hint="default"/>
        <w:lang w:val="tr-TR" w:eastAsia="en-US" w:bidi="ar-SA"/>
      </w:rPr>
    </w:lvl>
    <w:lvl w:ilvl="5">
      <w:start w:val="0"/>
      <w:numFmt w:val="bullet"/>
      <w:lvlText w:val="•"/>
      <w:lvlJc w:val="left"/>
      <w:pPr>
        <w:ind w:left="4245" w:hanging="325"/>
      </w:pPr>
      <w:rPr>
        <w:rFonts w:hint="default"/>
        <w:lang w:val="tr-TR" w:eastAsia="en-US" w:bidi="ar-SA"/>
      </w:rPr>
    </w:lvl>
    <w:lvl w:ilvl="6">
      <w:start w:val="0"/>
      <w:numFmt w:val="bullet"/>
      <w:lvlText w:val="•"/>
      <w:lvlJc w:val="left"/>
      <w:pPr>
        <w:ind w:left="4978" w:hanging="325"/>
      </w:pPr>
      <w:rPr>
        <w:rFonts w:hint="default"/>
        <w:lang w:val="tr-TR" w:eastAsia="en-US" w:bidi="ar-SA"/>
      </w:rPr>
    </w:lvl>
    <w:lvl w:ilvl="7">
      <w:start w:val="0"/>
      <w:numFmt w:val="bullet"/>
      <w:lvlText w:val="•"/>
      <w:lvlJc w:val="left"/>
      <w:pPr>
        <w:ind w:left="5711" w:hanging="325"/>
      </w:pPr>
      <w:rPr>
        <w:rFonts w:hint="default"/>
        <w:lang w:val="tr-TR" w:eastAsia="en-US" w:bidi="ar-SA"/>
      </w:rPr>
    </w:lvl>
    <w:lvl w:ilvl="8">
      <w:start w:val="0"/>
      <w:numFmt w:val="bullet"/>
      <w:lvlText w:val="•"/>
      <w:lvlJc w:val="left"/>
      <w:pPr>
        <w:ind w:left="6444" w:hanging="325"/>
      </w:pPr>
      <w:rPr>
        <w:rFonts w:hint="default"/>
        <w:lang w:val="tr-TR" w:eastAsia="en-US" w:bidi="ar-SA"/>
      </w:rPr>
    </w:lvl>
  </w:abstractNum>
  <w:abstractNum w:abstractNumId="3">
    <w:multiLevelType w:val="hybridMultilevel"/>
    <w:lvl w:ilvl="0">
      <w:start w:val="0"/>
      <w:numFmt w:val="bullet"/>
      <w:lvlText w:val=""/>
      <w:lvlJc w:val="left"/>
      <w:pPr>
        <w:ind w:left="478" w:hanging="361"/>
      </w:pPr>
      <w:rPr>
        <w:rFonts w:hint="default" w:ascii="Symbol" w:hAnsi="Symbol" w:eastAsia="Symbol" w:cs="Symbol"/>
        <w:b w:val="0"/>
        <w:bCs w:val="0"/>
        <w:i w:val="0"/>
        <w:iCs w:val="0"/>
        <w:spacing w:val="0"/>
        <w:w w:val="99"/>
        <w:sz w:val="20"/>
        <w:szCs w:val="20"/>
        <w:lang w:val="tr-TR" w:eastAsia="en-US" w:bidi="ar-SA"/>
      </w:rPr>
    </w:lvl>
    <w:lvl w:ilvl="1">
      <w:start w:val="0"/>
      <w:numFmt w:val="bullet"/>
      <w:lvlText w:val="•"/>
      <w:lvlJc w:val="left"/>
      <w:pPr>
        <w:ind w:left="1362" w:hanging="361"/>
      </w:pPr>
      <w:rPr>
        <w:rFonts w:hint="default"/>
        <w:lang w:val="tr-TR" w:eastAsia="en-US" w:bidi="ar-SA"/>
      </w:rPr>
    </w:lvl>
    <w:lvl w:ilvl="2">
      <w:start w:val="0"/>
      <w:numFmt w:val="bullet"/>
      <w:lvlText w:val="•"/>
      <w:lvlJc w:val="left"/>
      <w:pPr>
        <w:ind w:left="2245" w:hanging="361"/>
      </w:pPr>
      <w:rPr>
        <w:rFonts w:hint="default"/>
        <w:lang w:val="tr-TR" w:eastAsia="en-US" w:bidi="ar-SA"/>
      </w:rPr>
    </w:lvl>
    <w:lvl w:ilvl="3">
      <w:start w:val="0"/>
      <w:numFmt w:val="bullet"/>
      <w:lvlText w:val="•"/>
      <w:lvlJc w:val="left"/>
      <w:pPr>
        <w:ind w:left="3127" w:hanging="361"/>
      </w:pPr>
      <w:rPr>
        <w:rFonts w:hint="default"/>
        <w:lang w:val="tr-TR" w:eastAsia="en-US" w:bidi="ar-SA"/>
      </w:rPr>
    </w:lvl>
    <w:lvl w:ilvl="4">
      <w:start w:val="0"/>
      <w:numFmt w:val="bullet"/>
      <w:lvlText w:val="•"/>
      <w:lvlJc w:val="left"/>
      <w:pPr>
        <w:ind w:left="4010" w:hanging="361"/>
      </w:pPr>
      <w:rPr>
        <w:rFonts w:hint="default"/>
        <w:lang w:val="tr-TR" w:eastAsia="en-US" w:bidi="ar-SA"/>
      </w:rPr>
    </w:lvl>
    <w:lvl w:ilvl="5">
      <w:start w:val="0"/>
      <w:numFmt w:val="bullet"/>
      <w:lvlText w:val="•"/>
      <w:lvlJc w:val="left"/>
      <w:pPr>
        <w:ind w:left="4892" w:hanging="361"/>
      </w:pPr>
      <w:rPr>
        <w:rFonts w:hint="default"/>
        <w:lang w:val="tr-TR" w:eastAsia="en-US" w:bidi="ar-SA"/>
      </w:rPr>
    </w:lvl>
    <w:lvl w:ilvl="6">
      <w:start w:val="0"/>
      <w:numFmt w:val="bullet"/>
      <w:lvlText w:val="•"/>
      <w:lvlJc w:val="left"/>
      <w:pPr>
        <w:ind w:left="5775" w:hanging="361"/>
      </w:pPr>
      <w:rPr>
        <w:rFonts w:hint="default"/>
        <w:lang w:val="tr-TR" w:eastAsia="en-US" w:bidi="ar-SA"/>
      </w:rPr>
    </w:lvl>
    <w:lvl w:ilvl="7">
      <w:start w:val="0"/>
      <w:numFmt w:val="bullet"/>
      <w:lvlText w:val="•"/>
      <w:lvlJc w:val="left"/>
      <w:pPr>
        <w:ind w:left="6657" w:hanging="361"/>
      </w:pPr>
      <w:rPr>
        <w:rFonts w:hint="default"/>
        <w:lang w:val="tr-TR" w:eastAsia="en-US" w:bidi="ar-SA"/>
      </w:rPr>
    </w:lvl>
    <w:lvl w:ilvl="8">
      <w:start w:val="0"/>
      <w:numFmt w:val="bullet"/>
      <w:lvlText w:val="•"/>
      <w:lvlJc w:val="left"/>
      <w:pPr>
        <w:ind w:left="7540" w:hanging="361"/>
      </w:pPr>
      <w:rPr>
        <w:rFonts w:hint="default"/>
        <w:lang w:val="tr-TR" w:eastAsia="en-US" w:bidi="ar-SA"/>
      </w:rPr>
    </w:lvl>
  </w:abstractNum>
  <w:abstractNum w:abstractNumId="2">
    <w:multiLevelType w:val="hybridMultilevel"/>
    <w:lvl w:ilvl="0">
      <w:start w:val="1"/>
      <w:numFmt w:val="decimal"/>
      <w:lvlText w:val="%1"/>
      <w:lvlJc w:val="left"/>
      <w:pPr>
        <w:ind w:left="612" w:hanging="384"/>
        <w:jc w:val="left"/>
      </w:pPr>
      <w:rPr>
        <w:rFonts w:hint="default" w:ascii="Tahoma" w:hAnsi="Tahoma" w:eastAsia="Tahoma" w:cs="Tahoma"/>
        <w:b/>
        <w:bCs/>
        <w:i w:val="0"/>
        <w:iCs w:val="0"/>
        <w:spacing w:val="0"/>
        <w:w w:val="99"/>
        <w:sz w:val="20"/>
        <w:szCs w:val="20"/>
        <w:lang w:val="tr-TR" w:eastAsia="en-US" w:bidi="ar-SA"/>
      </w:rPr>
    </w:lvl>
    <w:lvl w:ilvl="1">
      <w:start w:val="0"/>
      <w:numFmt w:val="bullet"/>
      <w:lvlText w:val="•"/>
      <w:lvlJc w:val="left"/>
      <w:pPr>
        <w:ind w:left="1488" w:hanging="384"/>
      </w:pPr>
      <w:rPr>
        <w:rFonts w:hint="default"/>
        <w:lang w:val="tr-TR" w:eastAsia="en-US" w:bidi="ar-SA"/>
      </w:rPr>
    </w:lvl>
    <w:lvl w:ilvl="2">
      <w:start w:val="0"/>
      <w:numFmt w:val="bullet"/>
      <w:lvlText w:val="•"/>
      <w:lvlJc w:val="left"/>
      <w:pPr>
        <w:ind w:left="2357" w:hanging="384"/>
      </w:pPr>
      <w:rPr>
        <w:rFonts w:hint="default"/>
        <w:lang w:val="tr-TR" w:eastAsia="en-US" w:bidi="ar-SA"/>
      </w:rPr>
    </w:lvl>
    <w:lvl w:ilvl="3">
      <w:start w:val="0"/>
      <w:numFmt w:val="bullet"/>
      <w:lvlText w:val="•"/>
      <w:lvlJc w:val="left"/>
      <w:pPr>
        <w:ind w:left="3225" w:hanging="384"/>
      </w:pPr>
      <w:rPr>
        <w:rFonts w:hint="default"/>
        <w:lang w:val="tr-TR" w:eastAsia="en-US" w:bidi="ar-SA"/>
      </w:rPr>
    </w:lvl>
    <w:lvl w:ilvl="4">
      <w:start w:val="0"/>
      <w:numFmt w:val="bullet"/>
      <w:lvlText w:val="•"/>
      <w:lvlJc w:val="left"/>
      <w:pPr>
        <w:ind w:left="4094" w:hanging="384"/>
      </w:pPr>
      <w:rPr>
        <w:rFonts w:hint="default"/>
        <w:lang w:val="tr-TR" w:eastAsia="en-US" w:bidi="ar-SA"/>
      </w:rPr>
    </w:lvl>
    <w:lvl w:ilvl="5">
      <w:start w:val="0"/>
      <w:numFmt w:val="bullet"/>
      <w:lvlText w:val="•"/>
      <w:lvlJc w:val="left"/>
      <w:pPr>
        <w:ind w:left="4962" w:hanging="384"/>
      </w:pPr>
      <w:rPr>
        <w:rFonts w:hint="default"/>
        <w:lang w:val="tr-TR" w:eastAsia="en-US" w:bidi="ar-SA"/>
      </w:rPr>
    </w:lvl>
    <w:lvl w:ilvl="6">
      <w:start w:val="0"/>
      <w:numFmt w:val="bullet"/>
      <w:lvlText w:val="•"/>
      <w:lvlJc w:val="left"/>
      <w:pPr>
        <w:ind w:left="5831" w:hanging="384"/>
      </w:pPr>
      <w:rPr>
        <w:rFonts w:hint="default"/>
        <w:lang w:val="tr-TR" w:eastAsia="en-US" w:bidi="ar-SA"/>
      </w:rPr>
    </w:lvl>
    <w:lvl w:ilvl="7">
      <w:start w:val="0"/>
      <w:numFmt w:val="bullet"/>
      <w:lvlText w:val="•"/>
      <w:lvlJc w:val="left"/>
      <w:pPr>
        <w:ind w:left="6699" w:hanging="384"/>
      </w:pPr>
      <w:rPr>
        <w:rFonts w:hint="default"/>
        <w:lang w:val="tr-TR" w:eastAsia="en-US" w:bidi="ar-SA"/>
      </w:rPr>
    </w:lvl>
    <w:lvl w:ilvl="8">
      <w:start w:val="0"/>
      <w:numFmt w:val="bullet"/>
      <w:lvlText w:val="•"/>
      <w:lvlJc w:val="left"/>
      <w:pPr>
        <w:ind w:left="7568" w:hanging="384"/>
      </w:pPr>
      <w:rPr>
        <w:rFonts w:hint="default"/>
        <w:lang w:val="tr-TR" w:eastAsia="en-US" w:bidi="ar-SA"/>
      </w:rPr>
    </w:lvl>
  </w:abstractNum>
  <w:abstractNum w:abstractNumId="0">
    <w:multiLevelType w:val="hybridMultilevel"/>
    <w:lvl w:ilvl="0">
      <w:start w:val="0"/>
      <w:numFmt w:val="bullet"/>
      <w:lvlText w:val=""/>
      <w:lvlJc w:val="left"/>
      <w:pPr>
        <w:ind w:left="478" w:hanging="361"/>
      </w:pPr>
      <w:rPr>
        <w:rFonts w:hint="default" w:ascii="Symbol" w:hAnsi="Symbol" w:eastAsia="Symbol" w:cs="Symbol"/>
        <w:b w:val="0"/>
        <w:bCs w:val="0"/>
        <w:i w:val="0"/>
        <w:iCs w:val="0"/>
        <w:spacing w:val="0"/>
        <w:w w:val="99"/>
        <w:sz w:val="20"/>
        <w:szCs w:val="20"/>
        <w:lang w:val="tr-TR" w:eastAsia="en-US" w:bidi="ar-SA"/>
      </w:rPr>
    </w:lvl>
    <w:lvl w:ilvl="1">
      <w:start w:val="0"/>
      <w:numFmt w:val="bullet"/>
      <w:lvlText w:val="•"/>
      <w:lvlJc w:val="left"/>
      <w:pPr>
        <w:ind w:left="1362" w:hanging="361"/>
      </w:pPr>
      <w:rPr>
        <w:rFonts w:hint="default"/>
        <w:lang w:val="tr-TR" w:eastAsia="en-US" w:bidi="ar-SA"/>
      </w:rPr>
    </w:lvl>
    <w:lvl w:ilvl="2">
      <w:start w:val="0"/>
      <w:numFmt w:val="bullet"/>
      <w:lvlText w:val="•"/>
      <w:lvlJc w:val="left"/>
      <w:pPr>
        <w:ind w:left="2245" w:hanging="361"/>
      </w:pPr>
      <w:rPr>
        <w:rFonts w:hint="default"/>
        <w:lang w:val="tr-TR" w:eastAsia="en-US" w:bidi="ar-SA"/>
      </w:rPr>
    </w:lvl>
    <w:lvl w:ilvl="3">
      <w:start w:val="0"/>
      <w:numFmt w:val="bullet"/>
      <w:lvlText w:val="•"/>
      <w:lvlJc w:val="left"/>
      <w:pPr>
        <w:ind w:left="3127" w:hanging="361"/>
      </w:pPr>
      <w:rPr>
        <w:rFonts w:hint="default"/>
        <w:lang w:val="tr-TR" w:eastAsia="en-US" w:bidi="ar-SA"/>
      </w:rPr>
    </w:lvl>
    <w:lvl w:ilvl="4">
      <w:start w:val="0"/>
      <w:numFmt w:val="bullet"/>
      <w:lvlText w:val="•"/>
      <w:lvlJc w:val="left"/>
      <w:pPr>
        <w:ind w:left="4010" w:hanging="361"/>
      </w:pPr>
      <w:rPr>
        <w:rFonts w:hint="default"/>
        <w:lang w:val="tr-TR" w:eastAsia="en-US" w:bidi="ar-SA"/>
      </w:rPr>
    </w:lvl>
    <w:lvl w:ilvl="5">
      <w:start w:val="0"/>
      <w:numFmt w:val="bullet"/>
      <w:lvlText w:val="•"/>
      <w:lvlJc w:val="left"/>
      <w:pPr>
        <w:ind w:left="4892" w:hanging="361"/>
      </w:pPr>
      <w:rPr>
        <w:rFonts w:hint="default"/>
        <w:lang w:val="tr-TR" w:eastAsia="en-US" w:bidi="ar-SA"/>
      </w:rPr>
    </w:lvl>
    <w:lvl w:ilvl="6">
      <w:start w:val="0"/>
      <w:numFmt w:val="bullet"/>
      <w:lvlText w:val="•"/>
      <w:lvlJc w:val="left"/>
      <w:pPr>
        <w:ind w:left="5775" w:hanging="361"/>
      </w:pPr>
      <w:rPr>
        <w:rFonts w:hint="default"/>
        <w:lang w:val="tr-TR" w:eastAsia="en-US" w:bidi="ar-SA"/>
      </w:rPr>
    </w:lvl>
    <w:lvl w:ilvl="7">
      <w:start w:val="0"/>
      <w:numFmt w:val="bullet"/>
      <w:lvlText w:val="•"/>
      <w:lvlJc w:val="left"/>
      <w:pPr>
        <w:ind w:left="6657" w:hanging="361"/>
      </w:pPr>
      <w:rPr>
        <w:rFonts w:hint="default"/>
        <w:lang w:val="tr-TR" w:eastAsia="en-US" w:bidi="ar-SA"/>
      </w:rPr>
    </w:lvl>
    <w:lvl w:ilvl="8">
      <w:start w:val="0"/>
      <w:numFmt w:val="bullet"/>
      <w:lvlText w:val="•"/>
      <w:lvlJc w:val="left"/>
      <w:pPr>
        <w:ind w:left="7540" w:hanging="361"/>
      </w:pPr>
      <w:rPr>
        <w:rFonts w:hint="default"/>
        <w:lang w:val="tr-TR" w:eastAsia="en-US" w:bidi="ar-SA"/>
      </w:rPr>
    </w:lvl>
  </w:abstractNum>
  <w:num w:numId="2">
    <w:abstractNumId w:val="1"/>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tr-TR" w:eastAsia="en-US" w:bidi="ar-SA"/>
    </w:rPr>
  </w:style>
  <w:style w:styleId="BodyText" w:type="paragraph">
    <w:name w:val="Body Text"/>
    <w:basedOn w:val="Normal"/>
    <w:uiPriority w:val="1"/>
    <w:qFormat/>
    <w:pPr>
      <w:ind w:left="118"/>
    </w:pPr>
    <w:rPr>
      <w:rFonts w:ascii="Tahoma" w:hAnsi="Tahoma" w:eastAsia="Tahoma" w:cs="Tahoma"/>
      <w:sz w:val="20"/>
      <w:szCs w:val="20"/>
      <w:lang w:val="tr-TR" w:eastAsia="en-US" w:bidi="ar-SA"/>
    </w:rPr>
  </w:style>
  <w:style w:styleId="Heading1" w:type="paragraph">
    <w:name w:val="Heading 1"/>
    <w:basedOn w:val="Normal"/>
    <w:uiPriority w:val="1"/>
    <w:qFormat/>
    <w:pPr>
      <w:ind w:left="188"/>
      <w:outlineLvl w:val="1"/>
    </w:pPr>
    <w:rPr>
      <w:rFonts w:ascii="Tahoma" w:hAnsi="Tahoma" w:eastAsia="Tahoma" w:cs="Tahoma"/>
      <w:i/>
      <w:iCs/>
      <w:sz w:val="21"/>
      <w:szCs w:val="21"/>
      <w:lang w:val="tr-TR" w:eastAsia="en-US" w:bidi="ar-SA"/>
    </w:rPr>
  </w:style>
  <w:style w:styleId="Heading2" w:type="paragraph">
    <w:name w:val="Heading 2"/>
    <w:basedOn w:val="Normal"/>
    <w:uiPriority w:val="1"/>
    <w:qFormat/>
    <w:pPr>
      <w:ind w:left="118"/>
      <w:outlineLvl w:val="2"/>
    </w:pPr>
    <w:rPr>
      <w:rFonts w:ascii="Tahoma" w:hAnsi="Tahoma" w:eastAsia="Tahoma" w:cs="Tahoma"/>
      <w:b/>
      <w:bCs/>
      <w:sz w:val="20"/>
      <w:szCs w:val="20"/>
      <w:lang w:val="tr-TR" w:eastAsia="en-US" w:bidi="ar-SA"/>
    </w:rPr>
  </w:style>
  <w:style w:styleId="Heading3" w:type="paragraph">
    <w:name w:val="Heading 3"/>
    <w:basedOn w:val="Normal"/>
    <w:uiPriority w:val="1"/>
    <w:qFormat/>
    <w:pPr>
      <w:ind w:left="118"/>
      <w:jc w:val="both"/>
      <w:outlineLvl w:val="3"/>
    </w:pPr>
    <w:rPr>
      <w:rFonts w:ascii="Tahoma" w:hAnsi="Tahoma" w:eastAsia="Tahoma" w:cs="Tahoma"/>
      <w:b/>
      <w:bCs/>
      <w:sz w:val="20"/>
      <w:szCs w:val="20"/>
      <w:lang w:val="tr-TR" w:eastAsia="en-US" w:bidi="ar-SA"/>
    </w:rPr>
  </w:style>
  <w:style w:styleId="Title" w:type="paragraph">
    <w:name w:val="Title"/>
    <w:basedOn w:val="Normal"/>
    <w:uiPriority w:val="1"/>
    <w:qFormat/>
    <w:pPr>
      <w:spacing w:before="21"/>
      <w:ind w:left="20" w:right="18" w:firstLine="386"/>
    </w:pPr>
    <w:rPr>
      <w:rFonts w:ascii="Tahoma" w:hAnsi="Tahoma" w:eastAsia="Tahoma" w:cs="Tahoma"/>
      <w:sz w:val="22"/>
      <w:szCs w:val="22"/>
      <w:lang w:val="tr-TR" w:eastAsia="en-US" w:bidi="ar-SA"/>
    </w:rPr>
  </w:style>
  <w:style w:styleId="ListParagraph" w:type="paragraph">
    <w:name w:val="List Paragraph"/>
    <w:basedOn w:val="Normal"/>
    <w:uiPriority w:val="1"/>
    <w:qFormat/>
    <w:pPr>
      <w:ind w:left="478" w:hanging="384"/>
    </w:pPr>
    <w:rPr>
      <w:rFonts w:ascii="Tahoma" w:hAnsi="Tahoma" w:eastAsia="Tahoma" w:cs="Tahoma"/>
      <w:lang w:val="tr-TR" w:eastAsia="en-US" w:bidi="ar-SA"/>
    </w:rPr>
  </w:style>
  <w:style w:styleId="TableParagraph" w:type="paragraph">
    <w:name w:val="Table Paragraph"/>
    <w:basedOn w:val="Normal"/>
    <w:uiPriority w:val="1"/>
    <w:qFormat/>
    <w:pPr/>
    <w:rPr>
      <w:rFonts w:ascii="Tahoma" w:hAnsi="Tahoma" w:eastAsia="Tahoma" w:cs="Tahoma"/>
      <w:lang w:val="tr-T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ertekezgi@gmail.com" TargetMode="External"/><Relationship Id="rId8" Type="http://schemas.openxmlformats.org/officeDocument/2006/relationships/hyperlink" Target="mailto:edalkiran@mehmetakif.edu.tr" TargetMode="Externa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jre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2024-01-11T14:25:21Z</dcterms:created>
  <dcterms:modified xsi:type="dcterms:W3CDTF">2024-01-11T14:25:21Z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2019-05-14T00:00:00Z</vt:filetime>
  </property>
  <property fmtid="{D5CDD505-2E9C-101B-9397-08002B2CF9AE}" pid="3" name="LastSaved">
    <vt:filetime>2024-01-11T00:00:00Z</vt:filetime>
  </property>
  <property fmtid="{D5CDD505-2E9C-101B-9397-08002B2CF9AE}" pid="4" name="Producer">
    <vt:lpwstr>3-Heights(TM) PDF Security Shell 4.8.25.2 (http://www.pdf-tools.com)</vt:lpwstr>
  </property>
</Properties>
</file>