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F6751" w14:textId="77777777" w:rsidR="00910E2A" w:rsidRPr="00DE7F6A" w:rsidRDefault="00910E2A" w:rsidP="00632417">
      <w:pPr>
        <w:spacing w:after="0" w:line="240" w:lineRule="auto"/>
        <w:jc w:val="both"/>
        <w:rPr>
          <w:rFonts w:ascii="Times New Roman" w:eastAsiaTheme="minorHAnsi" w:hAnsi="Times New Roman" w:cs="Times New Roman"/>
          <w:color w:val="FF0000"/>
          <w:sz w:val="10"/>
          <w:szCs w:val="10"/>
          <w:lang w:eastAsia="en-US"/>
        </w:rPr>
      </w:pPr>
    </w:p>
    <w:p w14:paraId="54CB638B" w14:textId="77777777" w:rsidR="001A0CF0" w:rsidRPr="00DE7F6A" w:rsidRDefault="001A0CF0" w:rsidP="00632417">
      <w:pPr>
        <w:spacing w:after="0" w:line="240" w:lineRule="auto"/>
        <w:jc w:val="both"/>
        <w:rPr>
          <w:rFonts w:ascii="Times New Roman" w:eastAsiaTheme="minorHAnsi" w:hAnsi="Times New Roman" w:cs="Times New Roman"/>
          <w:color w:val="FF0000"/>
          <w:sz w:val="10"/>
          <w:szCs w:val="10"/>
          <w:lang w:eastAsia="en-US"/>
        </w:rPr>
        <w:sectPr w:rsidR="001A0CF0" w:rsidRPr="00DE7F6A" w:rsidSect="000D2FBB">
          <w:headerReference w:type="default" r:id="rId11"/>
          <w:footerReference w:type="default" r:id="rId12"/>
          <w:headerReference w:type="first" r:id="rId13"/>
          <w:footerReference w:type="first" r:id="rId14"/>
          <w:type w:val="continuous"/>
          <w:pgSz w:w="11906" w:h="16838" w:code="9"/>
          <w:pgMar w:top="1418" w:right="1418" w:bottom="1418" w:left="1418" w:header="567" w:footer="284" w:gutter="0"/>
          <w:pgNumType w:start="1" w:chapStyle="4"/>
          <w:cols w:space="340"/>
          <w:titlePg/>
          <w:docGrid w:linePitch="360"/>
        </w:sectPr>
      </w:pPr>
    </w:p>
    <w:tbl>
      <w:tblPr>
        <w:tblpPr w:leftFromText="141" w:rightFromText="141" w:vertAnchor="page" w:horzAnchor="margin" w:tblpY="1765"/>
        <w:tblW w:w="9215" w:type="dxa"/>
        <w:tblLayout w:type="fixed"/>
        <w:tblLook w:val="04A0" w:firstRow="1" w:lastRow="0" w:firstColumn="1" w:lastColumn="0" w:noHBand="0" w:noVBand="1"/>
      </w:tblPr>
      <w:tblGrid>
        <w:gridCol w:w="9215"/>
      </w:tblGrid>
      <w:tr w:rsidR="00DE7F6A" w:rsidRPr="00DE7F6A" w14:paraId="0F4AF4DB" w14:textId="77777777" w:rsidTr="004D092E">
        <w:trPr>
          <w:trHeight w:hRule="exact" w:val="1565"/>
        </w:trPr>
        <w:tc>
          <w:tcPr>
            <w:tcW w:w="9215" w:type="dxa"/>
          </w:tcPr>
          <w:p w14:paraId="573174FC" w14:textId="77777777" w:rsidR="009A3EDD" w:rsidRPr="00A25B00" w:rsidRDefault="009A3EDD" w:rsidP="00FF7363">
            <w:pPr>
              <w:spacing w:after="0" w:line="240" w:lineRule="auto"/>
              <w:ind w:left="142" w:right="181"/>
              <w:jc w:val="center"/>
              <w:rPr>
                <w:rFonts w:ascii="Times New Roman" w:hAnsi="Times New Roman" w:cs="Times New Roman"/>
                <w:b/>
                <w:bCs/>
                <w:color w:val="000000" w:themeColor="text1"/>
                <w:sz w:val="24"/>
                <w:szCs w:val="24"/>
              </w:rPr>
            </w:pPr>
            <w:r w:rsidRPr="00A25B00">
              <w:rPr>
                <w:rFonts w:ascii="Times New Roman" w:hAnsi="Times New Roman" w:cs="Times New Roman"/>
                <w:b/>
                <w:bCs/>
                <w:color w:val="000000" w:themeColor="text1"/>
                <w:sz w:val="24"/>
                <w:szCs w:val="24"/>
              </w:rPr>
              <w:t>SİBER CİNSEL ŞİDDET ÖLÇEĞİ: ÖLÇEK GELİŞTİRME VE GEÇERLİK ÇALIŞMASI</w:t>
            </w:r>
          </w:p>
          <w:p w14:paraId="178DA2BF" w14:textId="77777777" w:rsidR="009A3EDD" w:rsidRPr="00A25B00" w:rsidRDefault="009A3EDD" w:rsidP="00FF7363">
            <w:pPr>
              <w:spacing w:after="0" w:line="240" w:lineRule="auto"/>
              <w:ind w:left="142" w:right="181"/>
              <w:jc w:val="center"/>
              <w:rPr>
                <w:rFonts w:ascii="Times New Roman" w:hAnsi="Times New Roman" w:cs="Times New Roman"/>
                <w:b/>
                <w:bCs/>
                <w:color w:val="000000" w:themeColor="text1"/>
                <w:sz w:val="24"/>
                <w:szCs w:val="24"/>
              </w:rPr>
            </w:pPr>
          </w:p>
          <w:p w14:paraId="1A42C9F8" w14:textId="7974F951" w:rsidR="001C79D6" w:rsidRPr="00A25B00" w:rsidRDefault="009A3EDD" w:rsidP="00FF7363">
            <w:pPr>
              <w:spacing w:after="0" w:line="240" w:lineRule="auto"/>
              <w:ind w:left="142" w:right="181"/>
              <w:jc w:val="center"/>
              <w:rPr>
                <w:rFonts w:ascii="Times New Roman" w:hAnsi="Times New Roman" w:cs="Times New Roman"/>
                <w:bCs/>
                <w:color w:val="000000" w:themeColor="text1"/>
              </w:rPr>
            </w:pPr>
            <w:r w:rsidRPr="00A25B00">
              <w:rPr>
                <w:rFonts w:ascii="Times New Roman" w:hAnsi="Times New Roman" w:cs="Times New Roman"/>
                <w:bCs/>
                <w:color w:val="000000" w:themeColor="text1"/>
              </w:rPr>
              <w:t>CYBER SEXUAL AGGRESSİON SCALE: SCALE DEVELOPMENT AND VALIDITY STUDY</w:t>
            </w:r>
          </w:p>
        </w:tc>
      </w:tr>
      <w:tr w:rsidR="00DE7F6A" w:rsidRPr="00DE7F6A" w14:paraId="16C6B358" w14:textId="77777777" w:rsidTr="009A3EDD">
        <w:trPr>
          <w:trHeight w:hRule="exact" w:val="1275"/>
        </w:trPr>
        <w:tc>
          <w:tcPr>
            <w:tcW w:w="9215" w:type="dxa"/>
          </w:tcPr>
          <w:p w14:paraId="0E274789" w14:textId="0EFBBF09" w:rsidR="00917942" w:rsidRPr="00A25B00" w:rsidRDefault="009A3EDD" w:rsidP="00E56EEE">
            <w:pPr>
              <w:spacing w:after="0" w:line="240" w:lineRule="auto"/>
              <w:jc w:val="center"/>
              <w:rPr>
                <w:rFonts w:ascii="Times New Roman" w:hAnsi="Times New Roman" w:cs="Times New Roman"/>
                <w:bCs/>
                <w:color w:val="000000" w:themeColor="text1"/>
                <w:szCs w:val="28"/>
              </w:rPr>
            </w:pPr>
            <w:bookmarkStart w:id="0" w:name="_Hlk37260231"/>
            <w:r w:rsidRPr="00A25B00">
              <w:rPr>
                <w:rFonts w:ascii="Times New Roman" w:hAnsi="Times New Roman" w:cs="Times New Roman"/>
                <w:bCs/>
                <w:color w:val="000000" w:themeColor="text1"/>
                <w:szCs w:val="28"/>
              </w:rPr>
              <w:t xml:space="preserve">Şehadet TAŞKIN </w:t>
            </w:r>
            <w:r w:rsidR="004C680A" w:rsidRPr="00A25B00">
              <w:rPr>
                <w:rFonts w:ascii="Times New Roman" w:hAnsi="Times New Roman" w:cs="Times New Roman"/>
                <w:bCs/>
                <w:noProof/>
                <w:color w:val="000000" w:themeColor="text1"/>
                <w:szCs w:val="28"/>
              </w:rPr>
              <w:drawing>
                <wp:inline distT="0" distB="0" distL="0" distR="0" wp14:anchorId="5F2C1182" wp14:editId="316D11A2">
                  <wp:extent cx="109855" cy="152400"/>
                  <wp:effectExtent l="0" t="0" r="4445" b="0"/>
                  <wp:docPr id="7" name="Resim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855" cy="152400"/>
                          </a:xfrm>
                          <a:prstGeom prst="rect">
                            <a:avLst/>
                          </a:prstGeom>
                          <a:noFill/>
                        </pic:spPr>
                      </pic:pic>
                    </a:graphicData>
                  </a:graphic>
                </wp:inline>
              </w:drawing>
            </w:r>
            <w:r w:rsidR="004C680A" w:rsidRPr="00A25B00">
              <w:rPr>
                <w:rFonts w:ascii="Times New Roman" w:hAnsi="Times New Roman" w:cs="Times New Roman"/>
                <w:bCs/>
                <w:color w:val="000000" w:themeColor="text1"/>
                <w:szCs w:val="28"/>
                <w:vertAlign w:val="superscript"/>
              </w:rPr>
              <w:t>1</w:t>
            </w:r>
            <w:r w:rsidR="004C680A" w:rsidRPr="00A25B00">
              <w:rPr>
                <w:rFonts w:ascii="Times New Roman" w:hAnsi="Times New Roman" w:cs="Times New Roman"/>
                <w:bCs/>
                <w:color w:val="000000" w:themeColor="text1"/>
                <w:szCs w:val="28"/>
              </w:rPr>
              <w:t xml:space="preserve">, </w:t>
            </w:r>
            <w:r w:rsidRPr="00A25B00">
              <w:rPr>
                <w:rFonts w:ascii="Times New Roman" w:hAnsi="Times New Roman" w:cs="Times New Roman"/>
                <w:bCs/>
                <w:color w:val="000000" w:themeColor="text1"/>
                <w:szCs w:val="28"/>
              </w:rPr>
              <w:t xml:space="preserve">Gülçin NACAR </w:t>
            </w:r>
            <w:r w:rsidR="004C680A" w:rsidRPr="00A25B00">
              <w:rPr>
                <w:rFonts w:ascii="Times New Roman" w:hAnsi="Times New Roman" w:cs="Times New Roman"/>
                <w:bCs/>
                <w:noProof/>
                <w:color w:val="000000" w:themeColor="text1"/>
                <w:szCs w:val="28"/>
              </w:rPr>
              <w:drawing>
                <wp:inline distT="0" distB="0" distL="0" distR="0" wp14:anchorId="0763F479" wp14:editId="04915136">
                  <wp:extent cx="109855" cy="152400"/>
                  <wp:effectExtent l="0" t="0" r="4445" b="0"/>
                  <wp:docPr id="2" name="Resim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855" cy="152400"/>
                          </a:xfrm>
                          <a:prstGeom prst="rect">
                            <a:avLst/>
                          </a:prstGeom>
                          <a:noFill/>
                        </pic:spPr>
                      </pic:pic>
                    </a:graphicData>
                  </a:graphic>
                </wp:inline>
              </w:drawing>
            </w:r>
            <w:r w:rsidR="00BA47D8" w:rsidRPr="00A25B00">
              <w:rPr>
                <w:rFonts w:ascii="Times New Roman" w:hAnsi="Times New Roman" w:cs="Times New Roman"/>
                <w:bCs/>
                <w:color w:val="000000" w:themeColor="text1"/>
                <w:szCs w:val="28"/>
                <w:vertAlign w:val="superscript"/>
              </w:rPr>
              <w:t>2</w:t>
            </w:r>
            <w:r w:rsidRPr="00A25B00">
              <w:rPr>
                <w:rFonts w:ascii="Times New Roman" w:hAnsi="Times New Roman" w:cs="Times New Roman"/>
                <w:bCs/>
                <w:color w:val="000000" w:themeColor="text1"/>
                <w:szCs w:val="28"/>
              </w:rPr>
              <w:t xml:space="preserve">, </w:t>
            </w:r>
            <w:r w:rsidRPr="00A25B00">
              <w:rPr>
                <w:color w:val="000000" w:themeColor="text1"/>
              </w:rPr>
              <w:t xml:space="preserve"> </w:t>
            </w:r>
            <w:r w:rsidRPr="00A25B00">
              <w:rPr>
                <w:rFonts w:ascii="Times New Roman" w:hAnsi="Times New Roman" w:cs="Times New Roman"/>
                <w:bCs/>
                <w:color w:val="000000" w:themeColor="text1"/>
                <w:szCs w:val="28"/>
              </w:rPr>
              <w:t>Sermin TİMUR TAŞHAN</w:t>
            </w:r>
            <w:r w:rsidRPr="00A25B00">
              <w:rPr>
                <w:rFonts w:ascii="Times New Roman" w:hAnsi="Times New Roman" w:cs="Times New Roman"/>
                <w:bCs/>
                <w:noProof/>
                <w:color w:val="000000" w:themeColor="text1"/>
                <w:szCs w:val="28"/>
              </w:rPr>
              <w:drawing>
                <wp:inline distT="0" distB="0" distL="0" distR="0" wp14:anchorId="138F2CCB" wp14:editId="50FA3170">
                  <wp:extent cx="109855" cy="152400"/>
                  <wp:effectExtent l="0" t="0" r="4445" b="0"/>
                  <wp:docPr id="1" name="Resim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855" cy="152400"/>
                          </a:xfrm>
                          <a:prstGeom prst="rect">
                            <a:avLst/>
                          </a:prstGeom>
                          <a:noFill/>
                        </pic:spPr>
                      </pic:pic>
                    </a:graphicData>
                  </a:graphic>
                </wp:inline>
              </w:drawing>
            </w:r>
            <w:r w:rsidRPr="00A25B00">
              <w:rPr>
                <w:rFonts w:ascii="Times New Roman" w:hAnsi="Times New Roman" w:cs="Times New Roman"/>
                <w:bCs/>
                <w:color w:val="000000" w:themeColor="text1"/>
                <w:szCs w:val="28"/>
                <w:vertAlign w:val="superscript"/>
              </w:rPr>
              <w:t>2</w:t>
            </w:r>
          </w:p>
          <w:p w14:paraId="20F128D5" w14:textId="77777777" w:rsidR="001C79D6" w:rsidRPr="00A25B00" w:rsidRDefault="001C79D6" w:rsidP="001C33DF">
            <w:pPr>
              <w:spacing w:after="0" w:line="240" w:lineRule="auto"/>
              <w:ind w:right="182"/>
              <w:rPr>
                <w:rFonts w:ascii="Times New Roman" w:hAnsi="Times New Roman" w:cs="Times New Roman"/>
                <w:color w:val="000000" w:themeColor="text1"/>
                <w:szCs w:val="20"/>
                <w:highlight w:val="yellow"/>
                <w:vertAlign w:val="superscript"/>
              </w:rPr>
            </w:pPr>
          </w:p>
          <w:p w14:paraId="286CA02D" w14:textId="3893E08E" w:rsidR="00286CA8" w:rsidRPr="00A25B00" w:rsidRDefault="004A6DF7" w:rsidP="00AC2E50">
            <w:pPr>
              <w:spacing w:after="0" w:line="240" w:lineRule="auto"/>
              <w:jc w:val="center"/>
              <w:rPr>
                <w:rFonts w:ascii="Times New Roman" w:hAnsi="Times New Roman" w:cs="Times New Roman"/>
                <w:color w:val="000000" w:themeColor="text1"/>
                <w:sz w:val="20"/>
                <w:szCs w:val="20"/>
              </w:rPr>
            </w:pPr>
            <w:r w:rsidRPr="00A25B00">
              <w:rPr>
                <w:rFonts w:ascii="Times New Roman" w:hAnsi="Times New Roman" w:cs="Times New Roman"/>
                <w:color w:val="000000" w:themeColor="text1"/>
                <w:sz w:val="20"/>
                <w:szCs w:val="18"/>
                <w:vertAlign w:val="superscript"/>
              </w:rPr>
              <w:t>1</w:t>
            </w:r>
            <w:r w:rsidR="001E0630" w:rsidRPr="00A25B00">
              <w:rPr>
                <w:color w:val="000000" w:themeColor="text1"/>
                <w:sz w:val="24"/>
              </w:rPr>
              <w:t xml:space="preserve"> </w:t>
            </w:r>
            <w:proofErr w:type="spellStart"/>
            <w:r w:rsidR="009A3EDD" w:rsidRPr="00A25B00">
              <w:rPr>
                <w:rFonts w:ascii="Times New Roman" w:hAnsi="Times New Roman" w:cs="Times New Roman"/>
                <w:color w:val="000000" w:themeColor="text1"/>
                <w:sz w:val="20"/>
                <w:szCs w:val="20"/>
              </w:rPr>
              <w:t>Balıklıgöl</w:t>
            </w:r>
            <w:proofErr w:type="spellEnd"/>
            <w:r w:rsidR="009A3EDD" w:rsidRPr="00A25B00">
              <w:rPr>
                <w:rFonts w:ascii="Times New Roman" w:hAnsi="Times New Roman" w:cs="Times New Roman"/>
                <w:color w:val="000000" w:themeColor="text1"/>
                <w:sz w:val="20"/>
                <w:szCs w:val="20"/>
              </w:rPr>
              <w:t xml:space="preserve"> Devlet Hastanesi, Şanlıurfa, Türkiye</w:t>
            </w:r>
          </w:p>
          <w:p w14:paraId="6FEBB8E4" w14:textId="6ADC7B5B" w:rsidR="00BA47D8" w:rsidRPr="00A25B00" w:rsidRDefault="00BA47D8" w:rsidP="006D736E">
            <w:pPr>
              <w:spacing w:after="0" w:line="240" w:lineRule="auto"/>
              <w:jc w:val="center"/>
              <w:rPr>
                <w:rFonts w:ascii="Times New Roman" w:hAnsi="Times New Roman" w:cs="Times New Roman"/>
                <w:color w:val="000000" w:themeColor="text1"/>
                <w:sz w:val="20"/>
                <w:szCs w:val="20"/>
                <w:vertAlign w:val="superscript"/>
              </w:rPr>
            </w:pPr>
            <w:r w:rsidRPr="00A25B00">
              <w:rPr>
                <w:rFonts w:ascii="Times New Roman" w:hAnsi="Times New Roman" w:cs="Times New Roman"/>
                <w:color w:val="000000" w:themeColor="text1"/>
                <w:sz w:val="20"/>
                <w:szCs w:val="20"/>
                <w:vertAlign w:val="superscript"/>
              </w:rPr>
              <w:t>2</w:t>
            </w:r>
            <w:r w:rsidR="006D736E" w:rsidRPr="00A25B00">
              <w:rPr>
                <w:color w:val="000000" w:themeColor="text1"/>
                <w:sz w:val="24"/>
              </w:rPr>
              <w:t xml:space="preserve"> </w:t>
            </w:r>
            <w:r w:rsidR="009A3EDD" w:rsidRPr="00A25B00">
              <w:rPr>
                <w:rFonts w:ascii="Times New Roman" w:hAnsi="Times New Roman" w:cs="Times New Roman"/>
                <w:color w:val="000000" w:themeColor="text1"/>
                <w:sz w:val="20"/>
                <w:szCs w:val="20"/>
              </w:rPr>
              <w:t>İnönü Üniversitesi, Hemşirelik Fakültesi,</w:t>
            </w:r>
            <w:r w:rsidR="009A3EDD" w:rsidRPr="00A25B00">
              <w:rPr>
                <w:color w:val="000000" w:themeColor="text1"/>
              </w:rPr>
              <w:t xml:space="preserve"> </w:t>
            </w:r>
            <w:r w:rsidR="009A3EDD" w:rsidRPr="00A25B00">
              <w:rPr>
                <w:rFonts w:ascii="Times New Roman" w:hAnsi="Times New Roman" w:cs="Times New Roman"/>
                <w:color w:val="000000" w:themeColor="text1"/>
                <w:sz w:val="20"/>
                <w:szCs w:val="20"/>
              </w:rPr>
              <w:t>Malatya, Türkiye</w:t>
            </w:r>
          </w:p>
          <w:p w14:paraId="5A2D4BED" w14:textId="6FD9F6BA" w:rsidR="00E56EEE" w:rsidRPr="00A25B00" w:rsidRDefault="00E56EEE" w:rsidP="001E0630">
            <w:pPr>
              <w:spacing w:after="0" w:line="240" w:lineRule="auto"/>
              <w:jc w:val="center"/>
              <w:rPr>
                <w:rFonts w:ascii="Times New Roman" w:hAnsi="Times New Roman" w:cs="Times New Roman"/>
                <w:color w:val="000000" w:themeColor="text1"/>
                <w:sz w:val="18"/>
                <w:szCs w:val="20"/>
              </w:rPr>
            </w:pPr>
          </w:p>
        </w:tc>
      </w:tr>
      <w:bookmarkEnd w:id="0"/>
      <w:tr w:rsidR="00DE7F6A" w:rsidRPr="00DE7F6A" w14:paraId="3B949537" w14:textId="77777777" w:rsidTr="009A3EDD">
        <w:trPr>
          <w:trHeight w:hRule="exact" w:val="4113"/>
        </w:trPr>
        <w:tc>
          <w:tcPr>
            <w:tcW w:w="9215" w:type="dxa"/>
          </w:tcPr>
          <w:p w14:paraId="6CF0A29E" w14:textId="139042F7" w:rsidR="001C79D6" w:rsidRPr="009A3EDD" w:rsidRDefault="00DA27CA" w:rsidP="00237847">
            <w:pPr>
              <w:spacing w:after="0" w:line="240" w:lineRule="auto"/>
              <w:ind w:left="136" w:right="142"/>
              <w:jc w:val="both"/>
              <w:rPr>
                <w:rFonts w:ascii="Times New Roman" w:hAnsi="Times New Roman" w:cs="Times New Roman"/>
                <w:b/>
                <w:color w:val="000000" w:themeColor="text1"/>
                <w:sz w:val="20"/>
                <w:szCs w:val="19"/>
              </w:rPr>
            </w:pPr>
            <w:r w:rsidRPr="009A3EDD">
              <w:rPr>
                <w:rFonts w:ascii="Times New Roman" w:hAnsi="Times New Roman" w:cs="Times New Roman"/>
                <w:b/>
                <w:color w:val="000000" w:themeColor="text1"/>
                <w:sz w:val="20"/>
                <w:szCs w:val="19"/>
              </w:rPr>
              <w:t>ÖZET</w:t>
            </w:r>
          </w:p>
          <w:p w14:paraId="4B6CF446" w14:textId="77777777" w:rsidR="009A3EDD" w:rsidRPr="009A3EDD" w:rsidRDefault="009A3EDD" w:rsidP="009A3EDD">
            <w:pPr>
              <w:pStyle w:val="Default"/>
              <w:ind w:left="136" w:right="142"/>
              <w:jc w:val="both"/>
              <w:rPr>
                <w:rFonts w:asciiTheme="majorBidi" w:eastAsiaTheme="minorEastAsia" w:hAnsiTheme="majorBidi" w:cstheme="majorBidi"/>
                <w:color w:val="000000" w:themeColor="text1"/>
                <w:sz w:val="20"/>
                <w:szCs w:val="19"/>
                <w:lang w:eastAsia="tr-TR"/>
              </w:rPr>
            </w:pPr>
            <w:r w:rsidRPr="009A3EDD">
              <w:rPr>
                <w:rFonts w:asciiTheme="majorBidi" w:eastAsiaTheme="minorEastAsia" w:hAnsiTheme="majorBidi" w:cstheme="majorBidi"/>
                <w:b/>
                <w:color w:val="000000" w:themeColor="text1"/>
                <w:sz w:val="20"/>
                <w:szCs w:val="19"/>
                <w:lang w:eastAsia="tr-TR"/>
              </w:rPr>
              <w:t xml:space="preserve">Amaç: </w:t>
            </w:r>
            <w:r w:rsidRPr="009A3EDD">
              <w:rPr>
                <w:rFonts w:asciiTheme="majorBidi" w:eastAsiaTheme="minorEastAsia" w:hAnsiTheme="majorBidi" w:cstheme="majorBidi"/>
                <w:color w:val="000000" w:themeColor="text1"/>
                <w:sz w:val="20"/>
                <w:szCs w:val="19"/>
                <w:lang w:eastAsia="tr-TR"/>
              </w:rPr>
              <w:t>Bu araştırmada, Siber Cinsel Şiddet Ölçeği (SCŞÖ)’</w:t>
            </w:r>
            <w:proofErr w:type="spellStart"/>
            <w:r w:rsidRPr="009A3EDD">
              <w:rPr>
                <w:rFonts w:asciiTheme="majorBidi" w:eastAsiaTheme="minorEastAsia" w:hAnsiTheme="majorBidi" w:cstheme="majorBidi"/>
                <w:color w:val="000000" w:themeColor="text1"/>
                <w:sz w:val="20"/>
                <w:szCs w:val="19"/>
                <w:lang w:eastAsia="tr-TR"/>
              </w:rPr>
              <w:t>nin</w:t>
            </w:r>
            <w:proofErr w:type="spellEnd"/>
            <w:r w:rsidRPr="009A3EDD">
              <w:rPr>
                <w:rFonts w:asciiTheme="majorBidi" w:eastAsiaTheme="minorEastAsia" w:hAnsiTheme="majorBidi" w:cstheme="majorBidi"/>
                <w:color w:val="000000" w:themeColor="text1"/>
                <w:sz w:val="20"/>
                <w:szCs w:val="19"/>
                <w:lang w:eastAsia="tr-TR"/>
              </w:rPr>
              <w:t xml:space="preserve"> geliştirilmesi, geçerlilik ve güvenirliğinin değerlendirilmesi amaçlanmıştır.</w:t>
            </w:r>
          </w:p>
          <w:p w14:paraId="2DE3F2BA" w14:textId="0EC987E2" w:rsidR="009A3EDD" w:rsidRPr="009A3EDD" w:rsidRDefault="009A3EDD" w:rsidP="009A3EDD">
            <w:pPr>
              <w:pStyle w:val="Default"/>
              <w:ind w:left="136" w:right="142"/>
              <w:jc w:val="both"/>
              <w:rPr>
                <w:rFonts w:asciiTheme="majorBidi" w:eastAsiaTheme="minorEastAsia" w:hAnsiTheme="majorBidi" w:cstheme="majorBidi"/>
                <w:color w:val="000000" w:themeColor="text1"/>
                <w:sz w:val="20"/>
                <w:szCs w:val="19"/>
                <w:lang w:eastAsia="tr-TR"/>
              </w:rPr>
            </w:pPr>
            <w:r w:rsidRPr="009A3EDD">
              <w:rPr>
                <w:rFonts w:asciiTheme="majorBidi" w:eastAsiaTheme="minorEastAsia" w:hAnsiTheme="majorBidi" w:cstheme="majorBidi"/>
                <w:b/>
                <w:color w:val="000000" w:themeColor="text1"/>
                <w:sz w:val="20"/>
                <w:szCs w:val="19"/>
                <w:lang w:eastAsia="tr-TR"/>
              </w:rPr>
              <w:t>Materyal-</w:t>
            </w:r>
            <w:proofErr w:type="spellStart"/>
            <w:r w:rsidRPr="009A3EDD">
              <w:rPr>
                <w:rFonts w:asciiTheme="majorBidi" w:eastAsiaTheme="minorEastAsia" w:hAnsiTheme="majorBidi" w:cstheme="majorBidi"/>
                <w:b/>
                <w:color w:val="000000" w:themeColor="text1"/>
                <w:sz w:val="20"/>
                <w:szCs w:val="19"/>
                <w:lang w:eastAsia="tr-TR"/>
              </w:rPr>
              <w:t>Metod</w:t>
            </w:r>
            <w:proofErr w:type="spellEnd"/>
            <w:r w:rsidRPr="009A3EDD">
              <w:rPr>
                <w:rFonts w:asciiTheme="majorBidi" w:eastAsiaTheme="minorEastAsia" w:hAnsiTheme="majorBidi" w:cstheme="majorBidi"/>
                <w:b/>
                <w:color w:val="000000" w:themeColor="text1"/>
                <w:sz w:val="20"/>
                <w:szCs w:val="19"/>
                <w:lang w:eastAsia="tr-TR"/>
              </w:rPr>
              <w:t xml:space="preserve">: </w:t>
            </w:r>
            <w:r w:rsidRPr="009A3EDD">
              <w:rPr>
                <w:rFonts w:asciiTheme="majorBidi" w:eastAsiaTheme="minorEastAsia" w:hAnsiTheme="majorBidi" w:cstheme="majorBidi"/>
                <w:color w:val="000000" w:themeColor="text1"/>
                <w:sz w:val="20"/>
                <w:szCs w:val="19"/>
                <w:lang w:eastAsia="tr-TR"/>
              </w:rPr>
              <w:t xml:space="preserve">Metodolojik nitelikte olan araştırma 607 üniversite öğrencisi ile tamamlanmıştır. Araştırma, sosyal ağlar yoluyla </w:t>
            </w:r>
            <w:proofErr w:type="gramStart"/>
            <w:r w:rsidRPr="009A3EDD">
              <w:rPr>
                <w:rFonts w:asciiTheme="majorBidi" w:eastAsiaTheme="minorEastAsia" w:hAnsiTheme="majorBidi" w:cstheme="majorBidi"/>
                <w:color w:val="000000" w:themeColor="text1"/>
                <w:sz w:val="20"/>
                <w:szCs w:val="19"/>
                <w:lang w:eastAsia="tr-TR"/>
              </w:rPr>
              <w:t>online</w:t>
            </w:r>
            <w:proofErr w:type="gramEnd"/>
            <w:r w:rsidRPr="009A3EDD">
              <w:rPr>
                <w:rFonts w:asciiTheme="majorBidi" w:eastAsiaTheme="minorEastAsia" w:hAnsiTheme="majorBidi" w:cstheme="majorBidi"/>
                <w:color w:val="000000" w:themeColor="text1"/>
                <w:sz w:val="20"/>
                <w:szCs w:val="19"/>
                <w:lang w:eastAsia="tr-TR"/>
              </w:rPr>
              <w:t xml:space="preserve"> olarak ulaşılan öğrenciler </w:t>
            </w:r>
            <w:r w:rsidR="00A25B00" w:rsidRPr="009A3EDD">
              <w:rPr>
                <w:rFonts w:asciiTheme="majorBidi" w:eastAsiaTheme="minorEastAsia" w:hAnsiTheme="majorBidi" w:cstheme="majorBidi"/>
                <w:color w:val="000000" w:themeColor="text1"/>
                <w:sz w:val="20"/>
                <w:szCs w:val="19"/>
                <w:lang w:eastAsia="tr-TR"/>
              </w:rPr>
              <w:t>ile yapılmıştır</w:t>
            </w:r>
            <w:r w:rsidRPr="009A3EDD">
              <w:rPr>
                <w:rFonts w:asciiTheme="majorBidi" w:eastAsiaTheme="minorEastAsia" w:hAnsiTheme="majorBidi" w:cstheme="majorBidi"/>
                <w:color w:val="000000" w:themeColor="text1"/>
                <w:sz w:val="20"/>
                <w:szCs w:val="19"/>
                <w:lang w:eastAsia="tr-TR"/>
              </w:rPr>
              <w:t xml:space="preserve">. Araştırma verileri Google Forms aracılığıyla oluşturulan </w:t>
            </w:r>
            <w:proofErr w:type="gramStart"/>
            <w:r w:rsidRPr="009A3EDD">
              <w:rPr>
                <w:rFonts w:asciiTheme="majorBidi" w:eastAsiaTheme="minorEastAsia" w:hAnsiTheme="majorBidi" w:cstheme="majorBidi"/>
                <w:color w:val="000000" w:themeColor="text1"/>
                <w:sz w:val="20"/>
                <w:szCs w:val="19"/>
                <w:lang w:eastAsia="tr-TR"/>
              </w:rPr>
              <w:t>online</w:t>
            </w:r>
            <w:proofErr w:type="gramEnd"/>
            <w:r w:rsidRPr="009A3EDD">
              <w:rPr>
                <w:rFonts w:asciiTheme="majorBidi" w:eastAsiaTheme="minorEastAsia" w:hAnsiTheme="majorBidi" w:cstheme="majorBidi"/>
                <w:color w:val="000000" w:themeColor="text1"/>
                <w:sz w:val="20"/>
                <w:szCs w:val="19"/>
                <w:lang w:eastAsia="tr-TR"/>
              </w:rPr>
              <w:t xml:space="preserve"> anket formu kullanılarak toplanmıştır. Ölçeğin geliştirilme sürecinde öncelikle </w:t>
            </w:r>
            <w:proofErr w:type="gramStart"/>
            <w:r w:rsidRPr="009A3EDD">
              <w:rPr>
                <w:rFonts w:asciiTheme="majorBidi" w:eastAsiaTheme="minorEastAsia" w:hAnsiTheme="majorBidi" w:cstheme="majorBidi"/>
                <w:color w:val="000000" w:themeColor="text1"/>
                <w:sz w:val="20"/>
                <w:szCs w:val="19"/>
                <w:lang w:eastAsia="tr-TR"/>
              </w:rPr>
              <w:t>literat</w:t>
            </w:r>
            <w:bookmarkStart w:id="1" w:name="_GoBack"/>
            <w:bookmarkEnd w:id="1"/>
            <w:r w:rsidRPr="009A3EDD">
              <w:rPr>
                <w:rFonts w:asciiTheme="majorBidi" w:eastAsiaTheme="minorEastAsia" w:hAnsiTheme="majorBidi" w:cstheme="majorBidi"/>
                <w:color w:val="000000" w:themeColor="text1"/>
                <w:sz w:val="20"/>
                <w:szCs w:val="19"/>
                <w:lang w:eastAsia="tr-TR"/>
              </w:rPr>
              <w:t>ür</w:t>
            </w:r>
            <w:proofErr w:type="gramEnd"/>
            <w:r w:rsidRPr="009A3EDD">
              <w:rPr>
                <w:rFonts w:asciiTheme="majorBidi" w:eastAsiaTheme="minorEastAsia" w:hAnsiTheme="majorBidi" w:cstheme="majorBidi"/>
                <w:color w:val="000000" w:themeColor="text1"/>
                <w:sz w:val="20"/>
                <w:szCs w:val="19"/>
                <w:lang w:eastAsia="tr-TR"/>
              </w:rPr>
              <w:t xml:space="preserve"> taraması yapılmıştır. Oluşturulan soru havuzu kapsam geçerliliğini sağlamak amacıyla uzman görüşüne sunulmuştur. Uzman görüşleri sonrasında yapılan düzeltmeler ve benzer soruların çıkarılmasından sonra 21 maddelik ölçeğin 20 öğrenci ile pilot uygulaması yapılmıştır.  Ölçeğin yapı geçerliğini test etmek amacıyla Açıklayıcı Faktör Analizi (AFA) yapılmış, güvenirliği ise </w:t>
            </w:r>
            <w:proofErr w:type="spellStart"/>
            <w:r w:rsidRPr="009A3EDD">
              <w:rPr>
                <w:rFonts w:asciiTheme="majorBidi" w:eastAsiaTheme="minorEastAsia" w:hAnsiTheme="majorBidi" w:cstheme="majorBidi"/>
                <w:color w:val="000000" w:themeColor="text1"/>
                <w:sz w:val="20"/>
                <w:szCs w:val="19"/>
                <w:lang w:eastAsia="tr-TR"/>
              </w:rPr>
              <w:t>Cronbach’s</w:t>
            </w:r>
            <w:proofErr w:type="spellEnd"/>
            <w:r w:rsidRPr="009A3EDD">
              <w:rPr>
                <w:rFonts w:asciiTheme="majorBidi" w:eastAsiaTheme="minorEastAsia" w:hAnsiTheme="majorBidi" w:cstheme="majorBidi"/>
                <w:color w:val="000000" w:themeColor="text1"/>
                <w:sz w:val="20"/>
                <w:szCs w:val="19"/>
                <w:lang w:eastAsia="tr-TR"/>
              </w:rPr>
              <w:t xml:space="preserve"> α iç tutarlık kat sayısı ile değerlendirilmiştir.</w:t>
            </w:r>
          </w:p>
          <w:p w14:paraId="1CE3A67C" w14:textId="77777777" w:rsidR="009A3EDD" w:rsidRPr="009A3EDD" w:rsidRDefault="009A3EDD" w:rsidP="009A3EDD">
            <w:pPr>
              <w:pStyle w:val="Default"/>
              <w:ind w:left="136" w:right="142"/>
              <w:jc w:val="both"/>
              <w:rPr>
                <w:rFonts w:asciiTheme="majorBidi" w:eastAsiaTheme="minorEastAsia" w:hAnsiTheme="majorBidi" w:cstheme="majorBidi"/>
                <w:color w:val="000000" w:themeColor="text1"/>
                <w:sz w:val="20"/>
                <w:szCs w:val="19"/>
                <w:lang w:eastAsia="tr-TR"/>
              </w:rPr>
            </w:pPr>
            <w:r w:rsidRPr="009A3EDD">
              <w:rPr>
                <w:rFonts w:asciiTheme="majorBidi" w:eastAsiaTheme="minorEastAsia" w:hAnsiTheme="majorBidi" w:cstheme="majorBidi"/>
                <w:b/>
                <w:color w:val="000000" w:themeColor="text1"/>
                <w:sz w:val="20"/>
                <w:szCs w:val="19"/>
                <w:lang w:eastAsia="tr-TR"/>
              </w:rPr>
              <w:t xml:space="preserve">Bulgular: </w:t>
            </w:r>
            <w:r w:rsidRPr="009A3EDD">
              <w:rPr>
                <w:rFonts w:asciiTheme="majorBidi" w:eastAsiaTheme="minorEastAsia" w:hAnsiTheme="majorBidi" w:cstheme="majorBidi"/>
                <w:color w:val="000000" w:themeColor="text1"/>
                <w:sz w:val="20"/>
                <w:szCs w:val="19"/>
                <w:lang w:eastAsia="tr-TR"/>
              </w:rPr>
              <w:t xml:space="preserve">Araştırmada yapılan AFA analizi sonucunda ölçeğin 18 maddeden ve 2 alt boyuttan oluştuğu belirlenmiştir. Ölçeğin toplam </w:t>
            </w:r>
            <w:proofErr w:type="spellStart"/>
            <w:r w:rsidRPr="009A3EDD">
              <w:rPr>
                <w:rFonts w:asciiTheme="majorBidi" w:eastAsiaTheme="minorEastAsia" w:hAnsiTheme="majorBidi" w:cstheme="majorBidi"/>
                <w:color w:val="000000" w:themeColor="text1"/>
                <w:sz w:val="20"/>
                <w:szCs w:val="19"/>
                <w:lang w:eastAsia="tr-TR"/>
              </w:rPr>
              <w:t>Cronbach’s</w:t>
            </w:r>
            <w:proofErr w:type="spellEnd"/>
            <w:r w:rsidRPr="009A3EDD">
              <w:rPr>
                <w:rFonts w:asciiTheme="majorBidi" w:eastAsiaTheme="minorEastAsia" w:hAnsiTheme="majorBidi" w:cstheme="majorBidi"/>
                <w:color w:val="000000" w:themeColor="text1"/>
                <w:sz w:val="20"/>
                <w:szCs w:val="19"/>
                <w:lang w:eastAsia="tr-TR"/>
              </w:rPr>
              <w:t xml:space="preserve"> α iç tutarlık kat sayısının 0.94, istenmeyen cinsel metin alt boyutunun 0.90 ve istenmeyen cinsel istek alt boyutunun 0.94 olduğu saptanmıştır. </w:t>
            </w:r>
          </w:p>
          <w:p w14:paraId="35D254D5" w14:textId="77777777" w:rsidR="009A3EDD" w:rsidRPr="009A3EDD" w:rsidRDefault="009A3EDD" w:rsidP="009A3EDD">
            <w:pPr>
              <w:pStyle w:val="Default"/>
              <w:ind w:left="136" w:right="142"/>
              <w:jc w:val="both"/>
              <w:rPr>
                <w:rFonts w:asciiTheme="majorBidi" w:eastAsiaTheme="minorEastAsia" w:hAnsiTheme="majorBidi" w:cstheme="majorBidi"/>
                <w:color w:val="000000" w:themeColor="text1"/>
                <w:sz w:val="20"/>
                <w:szCs w:val="19"/>
                <w:lang w:eastAsia="tr-TR"/>
              </w:rPr>
            </w:pPr>
            <w:r w:rsidRPr="009A3EDD">
              <w:rPr>
                <w:rFonts w:asciiTheme="majorBidi" w:eastAsiaTheme="minorEastAsia" w:hAnsiTheme="majorBidi" w:cstheme="majorBidi"/>
                <w:b/>
                <w:color w:val="000000" w:themeColor="text1"/>
                <w:sz w:val="20"/>
                <w:szCs w:val="19"/>
                <w:lang w:eastAsia="tr-TR"/>
              </w:rPr>
              <w:t>Sonuç</w:t>
            </w:r>
            <w:r w:rsidRPr="009A3EDD">
              <w:rPr>
                <w:rFonts w:asciiTheme="majorBidi" w:eastAsiaTheme="minorEastAsia" w:hAnsiTheme="majorBidi" w:cstheme="majorBidi"/>
                <w:color w:val="000000" w:themeColor="text1"/>
                <w:sz w:val="20"/>
                <w:szCs w:val="19"/>
                <w:lang w:eastAsia="tr-TR"/>
              </w:rPr>
              <w:t xml:space="preserve">: Araştırmada </w:t>
            </w:r>
            <w:proofErr w:type="spellStart"/>
            <w:r w:rsidRPr="009A3EDD">
              <w:rPr>
                <w:rFonts w:asciiTheme="majorBidi" w:eastAsiaTheme="minorEastAsia" w:hAnsiTheme="majorBidi" w:cstheme="majorBidi"/>
                <w:color w:val="000000" w:themeColor="text1"/>
                <w:sz w:val="20"/>
                <w:szCs w:val="19"/>
                <w:lang w:eastAsia="tr-TR"/>
              </w:rPr>
              <w:t>SCŞÖ’nin</w:t>
            </w:r>
            <w:proofErr w:type="spellEnd"/>
            <w:r w:rsidRPr="009A3EDD">
              <w:rPr>
                <w:rFonts w:asciiTheme="majorBidi" w:eastAsiaTheme="minorEastAsia" w:hAnsiTheme="majorBidi" w:cstheme="majorBidi"/>
                <w:color w:val="000000" w:themeColor="text1"/>
                <w:sz w:val="20"/>
                <w:szCs w:val="19"/>
                <w:lang w:eastAsia="tr-TR"/>
              </w:rPr>
              <w:t xml:space="preserve"> siber cinsel şiddeti belirlemede kullanılabilecek geçerli ve güvenilir bir ölçüm aracı olduğu belirlenmiştir.</w:t>
            </w:r>
          </w:p>
          <w:p w14:paraId="4C7EE7EF" w14:textId="53F9E646" w:rsidR="001C79D6" w:rsidRPr="00DE7F6A" w:rsidRDefault="00DA27CA" w:rsidP="009A3EDD">
            <w:pPr>
              <w:pStyle w:val="Default"/>
              <w:ind w:left="136" w:right="142"/>
              <w:jc w:val="both"/>
              <w:rPr>
                <w:color w:val="FF0000"/>
                <w:sz w:val="20"/>
                <w:szCs w:val="20"/>
              </w:rPr>
            </w:pPr>
            <w:r w:rsidRPr="009A3EDD">
              <w:rPr>
                <w:b/>
                <w:color w:val="000000" w:themeColor="text1"/>
                <w:sz w:val="20"/>
                <w:szCs w:val="19"/>
              </w:rPr>
              <w:t>Anahtar Kelimeler:</w:t>
            </w:r>
            <w:r w:rsidR="009A3EDD" w:rsidRPr="009A3EDD">
              <w:rPr>
                <w:color w:val="000000" w:themeColor="text1"/>
                <w:sz w:val="20"/>
                <w:szCs w:val="19"/>
              </w:rPr>
              <w:t xml:space="preserve"> Cinsellik, Geçerlik, Geliştirme, Güvenirlik, Siber,  Şiddet.</w:t>
            </w:r>
          </w:p>
        </w:tc>
      </w:tr>
      <w:tr w:rsidR="00DE7F6A" w:rsidRPr="00DE7F6A" w14:paraId="4E60F587" w14:textId="77777777" w:rsidTr="009A3EDD">
        <w:trPr>
          <w:trHeight w:hRule="exact" w:val="4244"/>
        </w:trPr>
        <w:tc>
          <w:tcPr>
            <w:tcW w:w="9215" w:type="dxa"/>
          </w:tcPr>
          <w:p w14:paraId="06C9F390" w14:textId="77777777" w:rsidR="00237847" w:rsidRPr="009A3EDD" w:rsidRDefault="00237847" w:rsidP="005A46BA">
            <w:pPr>
              <w:spacing w:after="0" w:line="240" w:lineRule="auto"/>
              <w:ind w:left="136" w:right="142"/>
              <w:jc w:val="both"/>
              <w:rPr>
                <w:rFonts w:ascii="Times New Roman" w:hAnsi="Times New Roman" w:cs="Times New Roman"/>
                <w:b/>
                <w:color w:val="000000" w:themeColor="text1"/>
                <w:sz w:val="20"/>
                <w:szCs w:val="19"/>
                <w:lang w:val="en-US"/>
              </w:rPr>
            </w:pPr>
            <w:r w:rsidRPr="009A3EDD">
              <w:rPr>
                <w:rFonts w:ascii="Times New Roman" w:hAnsi="Times New Roman" w:cs="Times New Roman"/>
                <w:b/>
                <w:color w:val="000000" w:themeColor="text1"/>
                <w:sz w:val="20"/>
                <w:szCs w:val="19"/>
                <w:lang w:val="en-US"/>
              </w:rPr>
              <w:t>ABSTRACT</w:t>
            </w:r>
          </w:p>
          <w:p w14:paraId="6717F82E" w14:textId="77777777" w:rsidR="009A3EDD" w:rsidRPr="009A3EDD" w:rsidRDefault="009A3EDD" w:rsidP="009A3EDD">
            <w:pPr>
              <w:spacing w:after="0" w:line="240" w:lineRule="auto"/>
              <w:ind w:left="136" w:right="142"/>
              <w:jc w:val="both"/>
              <w:rPr>
                <w:rFonts w:ascii="Times New Roman" w:hAnsi="Times New Roman" w:cs="Times New Roman"/>
                <w:color w:val="000000" w:themeColor="text1"/>
                <w:sz w:val="20"/>
                <w:szCs w:val="19"/>
                <w:lang w:val="en-US"/>
              </w:rPr>
            </w:pPr>
            <w:r w:rsidRPr="009A3EDD">
              <w:rPr>
                <w:rFonts w:ascii="Times New Roman" w:hAnsi="Times New Roman" w:cs="Times New Roman"/>
                <w:b/>
                <w:color w:val="000000" w:themeColor="text1"/>
                <w:sz w:val="20"/>
                <w:szCs w:val="19"/>
                <w:lang w:val="en-US"/>
              </w:rPr>
              <w:t>Objective:</w:t>
            </w:r>
            <w:r w:rsidRPr="009A3EDD">
              <w:rPr>
                <w:rFonts w:ascii="Times New Roman" w:hAnsi="Times New Roman" w:cs="Times New Roman"/>
                <w:color w:val="000000" w:themeColor="text1"/>
                <w:sz w:val="20"/>
                <w:szCs w:val="19"/>
                <w:lang w:val="en-US"/>
              </w:rPr>
              <w:t xml:space="preserve"> In this study, it was aimed to develop the Cyber Sexual Aggression Scale (CSAS), and to evaluate its validity and reliability.</w:t>
            </w:r>
          </w:p>
          <w:p w14:paraId="1D98F50C" w14:textId="77777777" w:rsidR="009A3EDD" w:rsidRPr="009A3EDD" w:rsidRDefault="009A3EDD" w:rsidP="009A3EDD">
            <w:pPr>
              <w:spacing w:after="0" w:line="240" w:lineRule="auto"/>
              <w:ind w:left="136" w:right="142"/>
              <w:jc w:val="both"/>
              <w:rPr>
                <w:rFonts w:ascii="Times New Roman" w:hAnsi="Times New Roman" w:cs="Times New Roman"/>
                <w:color w:val="000000" w:themeColor="text1"/>
                <w:sz w:val="20"/>
                <w:szCs w:val="19"/>
                <w:lang w:val="en-US"/>
              </w:rPr>
            </w:pPr>
            <w:r w:rsidRPr="009A3EDD">
              <w:rPr>
                <w:rFonts w:ascii="Times New Roman" w:hAnsi="Times New Roman" w:cs="Times New Roman"/>
                <w:b/>
                <w:color w:val="000000" w:themeColor="text1"/>
                <w:sz w:val="20"/>
                <w:szCs w:val="19"/>
                <w:lang w:val="en-US"/>
              </w:rPr>
              <w:t>Material-Method:</w:t>
            </w:r>
            <w:r w:rsidRPr="009A3EDD">
              <w:rPr>
                <w:rFonts w:ascii="Times New Roman" w:hAnsi="Times New Roman" w:cs="Times New Roman"/>
                <w:color w:val="000000" w:themeColor="text1"/>
                <w:sz w:val="20"/>
                <w:szCs w:val="19"/>
                <w:lang w:val="en-US"/>
              </w:rPr>
              <w:t xml:space="preserve"> The research, which is methodological, was completed with 607 university students. The research was carried out by using an online questionnaire created through Google Forms with students who were reached online via social networks. In the development process of the scale, first of all, a literature review was made. The created question pool was presented to expert opinion in order to ensure content validity. After the corrections made after expert opinions and the removal of similar questions, the 21-item scale was piloted with 20 students. Explanatory Factor Analysis (EFA) was performed to test the construct validity of the scale, and its reliability was evaluated with Cronbach's α internal consistency coefficient.</w:t>
            </w:r>
          </w:p>
          <w:p w14:paraId="0FFD9C43" w14:textId="77777777" w:rsidR="009A3EDD" w:rsidRPr="009A3EDD" w:rsidRDefault="009A3EDD" w:rsidP="009A3EDD">
            <w:pPr>
              <w:spacing w:after="0" w:line="240" w:lineRule="auto"/>
              <w:ind w:left="136" w:right="142"/>
              <w:jc w:val="both"/>
              <w:rPr>
                <w:rFonts w:ascii="Times New Roman" w:hAnsi="Times New Roman" w:cs="Times New Roman"/>
                <w:color w:val="000000" w:themeColor="text1"/>
                <w:sz w:val="20"/>
                <w:szCs w:val="19"/>
                <w:lang w:val="en-US"/>
              </w:rPr>
            </w:pPr>
            <w:r w:rsidRPr="009A3EDD">
              <w:rPr>
                <w:rFonts w:ascii="Times New Roman" w:hAnsi="Times New Roman" w:cs="Times New Roman"/>
                <w:b/>
                <w:color w:val="000000" w:themeColor="text1"/>
                <w:sz w:val="20"/>
                <w:szCs w:val="19"/>
                <w:lang w:val="en-US"/>
              </w:rPr>
              <w:t>Results:</w:t>
            </w:r>
            <w:r w:rsidRPr="009A3EDD">
              <w:rPr>
                <w:rFonts w:ascii="Times New Roman" w:hAnsi="Times New Roman" w:cs="Times New Roman"/>
                <w:color w:val="000000" w:themeColor="text1"/>
                <w:sz w:val="20"/>
                <w:szCs w:val="19"/>
                <w:lang w:val="en-US"/>
              </w:rPr>
              <w:t xml:space="preserve"> As a result of the EFA analysis conducted in the study, it was determined that the scale consisted of 18 items and 2 sub-dimensions. The total Cronbach's α internal consistency coefficient of the scale was 0.94, the unwanted sexual text sub-dimension was 0.90, and the unwanted sexual desire sub-dimension was 0.94.</w:t>
            </w:r>
          </w:p>
          <w:p w14:paraId="025216E2" w14:textId="77777777" w:rsidR="009A3EDD" w:rsidRPr="009A3EDD" w:rsidRDefault="009A3EDD" w:rsidP="009A3EDD">
            <w:pPr>
              <w:spacing w:after="0" w:line="240" w:lineRule="auto"/>
              <w:ind w:left="136" w:right="142"/>
              <w:rPr>
                <w:rFonts w:ascii="Times New Roman" w:hAnsi="Times New Roman" w:cs="Times New Roman"/>
                <w:color w:val="000000" w:themeColor="text1"/>
                <w:sz w:val="20"/>
                <w:szCs w:val="19"/>
                <w:lang w:val="en-US"/>
              </w:rPr>
            </w:pPr>
            <w:r w:rsidRPr="009A3EDD">
              <w:rPr>
                <w:rFonts w:ascii="Times New Roman" w:hAnsi="Times New Roman" w:cs="Times New Roman"/>
                <w:b/>
                <w:color w:val="000000" w:themeColor="text1"/>
                <w:sz w:val="20"/>
                <w:szCs w:val="19"/>
                <w:lang w:val="en-US"/>
              </w:rPr>
              <w:t>Conclusion:</w:t>
            </w:r>
            <w:r w:rsidRPr="009A3EDD">
              <w:rPr>
                <w:rFonts w:ascii="Times New Roman" w:hAnsi="Times New Roman" w:cs="Times New Roman"/>
                <w:color w:val="000000" w:themeColor="text1"/>
                <w:sz w:val="20"/>
                <w:szCs w:val="19"/>
                <w:lang w:val="en-US"/>
              </w:rPr>
              <w:t xml:space="preserve"> In the study, it was determined that SCAS is a valid and reliable measurement tool that can be used to determine cyber sexual aggression.</w:t>
            </w:r>
          </w:p>
          <w:p w14:paraId="2F2F8DD5" w14:textId="72189299" w:rsidR="001C79D6" w:rsidRPr="00DE7F6A" w:rsidRDefault="00237847" w:rsidP="009A3EDD">
            <w:pPr>
              <w:spacing w:after="0" w:line="240" w:lineRule="auto"/>
              <w:ind w:left="136" w:right="142"/>
              <w:rPr>
                <w:rFonts w:ascii="Times New Roman" w:hAnsi="Times New Roman"/>
                <w:color w:val="FF0000"/>
                <w:sz w:val="20"/>
                <w:szCs w:val="20"/>
              </w:rPr>
            </w:pPr>
            <w:r w:rsidRPr="009A3EDD">
              <w:rPr>
                <w:rFonts w:ascii="Times New Roman" w:hAnsi="Times New Roman" w:cs="Times New Roman"/>
                <w:b/>
                <w:color w:val="000000" w:themeColor="text1"/>
                <w:sz w:val="20"/>
                <w:szCs w:val="19"/>
                <w:lang w:val="en-US"/>
              </w:rPr>
              <w:t>Keywords</w:t>
            </w:r>
            <w:r w:rsidR="00A30450" w:rsidRPr="009A3EDD">
              <w:rPr>
                <w:rFonts w:ascii="Times New Roman" w:hAnsi="Times New Roman" w:cs="Times New Roman"/>
                <w:color w:val="000000" w:themeColor="text1"/>
                <w:sz w:val="20"/>
                <w:szCs w:val="19"/>
                <w:lang w:val="en-US"/>
              </w:rPr>
              <w:t xml:space="preserve">: </w:t>
            </w:r>
            <w:r w:rsidR="00884F96" w:rsidRPr="009A3EDD">
              <w:rPr>
                <w:color w:val="000000" w:themeColor="text1"/>
                <w:sz w:val="20"/>
                <w:szCs w:val="19"/>
              </w:rPr>
              <w:t xml:space="preserve"> </w:t>
            </w:r>
            <w:r w:rsidR="009A3EDD" w:rsidRPr="009A3EDD">
              <w:rPr>
                <w:rFonts w:ascii="Times New Roman" w:hAnsi="Times New Roman" w:cs="Times New Roman"/>
                <w:color w:val="000000" w:themeColor="text1"/>
                <w:sz w:val="20"/>
                <w:szCs w:val="19"/>
                <w:lang w:val="en-US"/>
              </w:rPr>
              <w:t xml:space="preserve">Cyber, </w:t>
            </w:r>
            <w:r w:rsidR="009A3EDD" w:rsidRPr="009A3EDD">
              <w:rPr>
                <w:rFonts w:ascii="Times New Roman" w:hAnsi="Times New Roman" w:cs="Times New Roman"/>
                <w:color w:val="000000" w:themeColor="text1"/>
                <w:sz w:val="20"/>
                <w:szCs w:val="19"/>
                <w:lang w:val="en-US"/>
              </w:rPr>
              <w:t xml:space="preserve">Development, </w:t>
            </w:r>
            <w:r w:rsidR="009A3EDD" w:rsidRPr="009A3EDD">
              <w:rPr>
                <w:rFonts w:ascii="Times New Roman" w:hAnsi="Times New Roman" w:cs="Times New Roman"/>
                <w:color w:val="000000" w:themeColor="text1"/>
                <w:sz w:val="20"/>
                <w:szCs w:val="19"/>
                <w:lang w:val="en-US"/>
              </w:rPr>
              <w:t xml:space="preserve">Sexuality, </w:t>
            </w:r>
            <w:r w:rsidR="009A3EDD">
              <w:rPr>
                <w:rFonts w:ascii="Times New Roman" w:hAnsi="Times New Roman" w:cs="Times New Roman"/>
                <w:color w:val="000000" w:themeColor="text1"/>
                <w:sz w:val="20"/>
                <w:szCs w:val="19"/>
                <w:lang w:val="en-US"/>
              </w:rPr>
              <w:t>Reliability,</w:t>
            </w:r>
            <w:r w:rsidR="009A3EDD" w:rsidRPr="009A3EDD">
              <w:rPr>
                <w:rFonts w:ascii="Times New Roman" w:hAnsi="Times New Roman" w:cs="Times New Roman"/>
                <w:color w:val="000000" w:themeColor="text1"/>
                <w:sz w:val="20"/>
                <w:szCs w:val="19"/>
                <w:lang w:val="en-US"/>
              </w:rPr>
              <w:t xml:space="preserve"> </w:t>
            </w:r>
            <w:r w:rsidR="009A3EDD" w:rsidRPr="009A3EDD">
              <w:rPr>
                <w:rFonts w:ascii="Times New Roman" w:hAnsi="Times New Roman" w:cs="Times New Roman"/>
                <w:color w:val="000000" w:themeColor="text1"/>
                <w:sz w:val="20"/>
                <w:szCs w:val="19"/>
                <w:lang w:val="en-US"/>
              </w:rPr>
              <w:t xml:space="preserve">Validity, </w:t>
            </w:r>
            <w:r w:rsidR="009A3EDD" w:rsidRPr="009A3EDD">
              <w:rPr>
                <w:rFonts w:ascii="Times New Roman" w:hAnsi="Times New Roman" w:cs="Times New Roman"/>
                <w:color w:val="000000" w:themeColor="text1"/>
                <w:sz w:val="20"/>
                <w:szCs w:val="19"/>
                <w:lang w:val="en-US"/>
              </w:rPr>
              <w:t>Violence.</w:t>
            </w:r>
          </w:p>
        </w:tc>
      </w:tr>
      <w:tr w:rsidR="00DE7F6A" w:rsidRPr="00DE7F6A" w14:paraId="4DDECC4A" w14:textId="77777777" w:rsidTr="00E9319D">
        <w:trPr>
          <w:trHeight w:hRule="exact" w:val="2279"/>
        </w:trPr>
        <w:tc>
          <w:tcPr>
            <w:tcW w:w="9215" w:type="dxa"/>
          </w:tcPr>
          <w:p w14:paraId="78B80B04" w14:textId="2A1C8AFE" w:rsidR="001C79D6" w:rsidRPr="009A3EDD" w:rsidRDefault="001C79D6" w:rsidP="00237847">
            <w:pPr>
              <w:spacing w:after="0" w:line="240" w:lineRule="auto"/>
              <w:ind w:left="136" w:right="142"/>
              <w:jc w:val="both"/>
              <w:rPr>
                <w:rFonts w:ascii="Times New Roman" w:hAnsi="Times New Roman" w:cs="Times New Roman"/>
                <w:color w:val="000000" w:themeColor="text1"/>
                <w:sz w:val="20"/>
                <w:szCs w:val="18"/>
              </w:rPr>
            </w:pPr>
            <w:r w:rsidRPr="009A3EDD">
              <w:rPr>
                <w:rFonts w:ascii="Times New Roman" w:hAnsi="Times New Roman" w:cs="Times New Roman"/>
                <w:b/>
                <w:bCs/>
                <w:i/>
                <w:iCs/>
                <w:color w:val="000000" w:themeColor="text1"/>
                <w:sz w:val="20"/>
                <w:szCs w:val="18"/>
              </w:rPr>
              <w:t xml:space="preserve">Sorumlu Yazar / </w:t>
            </w:r>
            <w:proofErr w:type="spellStart"/>
            <w:r w:rsidRPr="009A3EDD">
              <w:rPr>
                <w:rFonts w:ascii="Times New Roman" w:hAnsi="Times New Roman" w:cs="Times New Roman"/>
                <w:b/>
                <w:bCs/>
                <w:i/>
                <w:iCs/>
                <w:color w:val="000000" w:themeColor="text1"/>
                <w:sz w:val="20"/>
                <w:szCs w:val="18"/>
              </w:rPr>
              <w:t>Corresponding</w:t>
            </w:r>
            <w:proofErr w:type="spellEnd"/>
            <w:r w:rsidRPr="009A3EDD">
              <w:rPr>
                <w:rFonts w:ascii="Times New Roman" w:hAnsi="Times New Roman" w:cs="Times New Roman"/>
                <w:b/>
                <w:bCs/>
                <w:i/>
                <w:iCs/>
                <w:color w:val="000000" w:themeColor="text1"/>
                <w:sz w:val="20"/>
                <w:szCs w:val="18"/>
              </w:rPr>
              <w:t xml:space="preserve"> Author:</w:t>
            </w:r>
            <w:r w:rsidR="009A3EDD" w:rsidRPr="009A3EDD">
              <w:rPr>
                <w:rFonts w:ascii="Times New Roman" w:hAnsi="Times New Roman" w:cs="Times New Roman"/>
                <w:b/>
                <w:bCs/>
                <w:i/>
                <w:iCs/>
                <w:color w:val="000000" w:themeColor="text1"/>
                <w:sz w:val="20"/>
                <w:szCs w:val="18"/>
              </w:rPr>
              <w:t xml:space="preserve"> </w:t>
            </w:r>
            <w:r w:rsidR="009A3EDD" w:rsidRPr="009A3EDD">
              <w:rPr>
                <w:color w:val="000000" w:themeColor="text1"/>
              </w:rPr>
              <w:t xml:space="preserve"> </w:t>
            </w:r>
            <w:r w:rsidR="009A3EDD" w:rsidRPr="009A3EDD">
              <w:rPr>
                <w:rFonts w:ascii="Times New Roman" w:hAnsi="Times New Roman" w:cs="Times New Roman"/>
                <w:iCs/>
                <w:color w:val="000000" w:themeColor="text1"/>
                <w:sz w:val="20"/>
                <w:szCs w:val="18"/>
              </w:rPr>
              <w:t>Şehadet TAŞKIN</w:t>
            </w:r>
            <w:r w:rsidR="00BA47D8" w:rsidRPr="009A3EDD">
              <w:rPr>
                <w:rFonts w:ascii="Times New Roman" w:hAnsi="Times New Roman" w:cs="Times New Roman"/>
                <w:iCs/>
                <w:color w:val="000000" w:themeColor="text1"/>
                <w:sz w:val="20"/>
                <w:szCs w:val="18"/>
              </w:rPr>
              <w:t xml:space="preserve">, </w:t>
            </w:r>
            <w:r w:rsidR="009A3EDD" w:rsidRPr="009A3EDD">
              <w:rPr>
                <w:color w:val="000000" w:themeColor="text1"/>
              </w:rPr>
              <w:t xml:space="preserve"> </w:t>
            </w:r>
            <w:r w:rsidR="009A3EDD" w:rsidRPr="009A3EDD">
              <w:rPr>
                <w:rFonts w:ascii="Times New Roman" w:hAnsi="Times New Roman" w:cs="Times New Roman"/>
                <w:iCs/>
                <w:color w:val="000000" w:themeColor="text1"/>
                <w:sz w:val="20"/>
                <w:szCs w:val="18"/>
              </w:rPr>
              <w:t>Uzman Hemşire</w:t>
            </w:r>
            <w:r w:rsidR="006D736E" w:rsidRPr="009A3EDD">
              <w:rPr>
                <w:rFonts w:ascii="Times New Roman" w:hAnsi="Times New Roman" w:cs="Times New Roman"/>
                <w:color w:val="000000" w:themeColor="text1"/>
                <w:sz w:val="20"/>
                <w:szCs w:val="18"/>
              </w:rPr>
              <w:t xml:space="preserve">, </w:t>
            </w:r>
            <w:r w:rsidR="009A3EDD" w:rsidRPr="009A3EDD">
              <w:rPr>
                <w:color w:val="000000" w:themeColor="text1"/>
              </w:rPr>
              <w:t xml:space="preserve"> </w:t>
            </w:r>
            <w:proofErr w:type="spellStart"/>
            <w:r w:rsidR="009A3EDD" w:rsidRPr="009A3EDD">
              <w:rPr>
                <w:rFonts w:ascii="Times New Roman" w:hAnsi="Times New Roman" w:cs="Times New Roman"/>
                <w:color w:val="000000" w:themeColor="text1"/>
                <w:sz w:val="20"/>
                <w:szCs w:val="18"/>
              </w:rPr>
              <w:t>Balıklıgöl</w:t>
            </w:r>
            <w:proofErr w:type="spellEnd"/>
            <w:r w:rsidR="009A3EDD" w:rsidRPr="009A3EDD">
              <w:rPr>
                <w:rFonts w:ascii="Times New Roman" w:hAnsi="Times New Roman" w:cs="Times New Roman"/>
                <w:color w:val="000000" w:themeColor="text1"/>
                <w:sz w:val="20"/>
                <w:szCs w:val="18"/>
              </w:rPr>
              <w:t xml:space="preserve"> Devlet Hastanesi, Şanlıurfa, </w:t>
            </w:r>
            <w:proofErr w:type="gramStart"/>
            <w:r w:rsidR="009A3EDD" w:rsidRPr="009A3EDD">
              <w:rPr>
                <w:rFonts w:ascii="Times New Roman" w:hAnsi="Times New Roman" w:cs="Times New Roman"/>
                <w:color w:val="000000" w:themeColor="text1"/>
                <w:sz w:val="20"/>
                <w:szCs w:val="18"/>
              </w:rPr>
              <w:t xml:space="preserve">Türkiye </w:t>
            </w:r>
            <w:r w:rsidR="006D736E" w:rsidRPr="009A3EDD">
              <w:rPr>
                <w:rFonts w:ascii="Times New Roman" w:hAnsi="Times New Roman" w:cs="Times New Roman"/>
                <w:color w:val="000000" w:themeColor="text1"/>
                <w:sz w:val="20"/>
                <w:szCs w:val="18"/>
              </w:rPr>
              <w:t xml:space="preserve"> </w:t>
            </w:r>
            <w:r w:rsidR="00651B7F" w:rsidRPr="009A3EDD">
              <w:rPr>
                <w:rFonts w:ascii="Times New Roman" w:hAnsi="Times New Roman" w:cs="Times New Roman"/>
                <w:b/>
                <w:color w:val="000000" w:themeColor="text1"/>
                <w:sz w:val="20"/>
                <w:szCs w:val="18"/>
              </w:rPr>
              <w:t>E</w:t>
            </w:r>
            <w:proofErr w:type="gramEnd"/>
            <w:r w:rsidR="00651B7F" w:rsidRPr="009A3EDD">
              <w:rPr>
                <w:rFonts w:ascii="Times New Roman" w:hAnsi="Times New Roman" w:cs="Times New Roman"/>
                <w:b/>
                <w:color w:val="000000" w:themeColor="text1"/>
                <w:sz w:val="20"/>
                <w:szCs w:val="18"/>
              </w:rPr>
              <w:t>-mail:</w:t>
            </w:r>
            <w:r w:rsidR="00FA3306" w:rsidRPr="009A3EDD">
              <w:rPr>
                <w:rFonts w:ascii="Times New Roman" w:hAnsi="Times New Roman" w:cs="Times New Roman"/>
                <w:color w:val="000000" w:themeColor="text1"/>
                <w:sz w:val="20"/>
                <w:szCs w:val="18"/>
              </w:rPr>
              <w:t xml:space="preserve"> </w:t>
            </w:r>
            <w:hyperlink r:id="rId20" w:history="1">
              <w:r w:rsidR="009A3EDD" w:rsidRPr="009A3EDD">
                <w:rPr>
                  <w:rStyle w:val="Kpr"/>
                  <w:rFonts w:ascii="Times New Roman" w:hAnsi="Times New Roman" w:cs="Times New Roman"/>
                  <w:color w:val="000000" w:themeColor="text1"/>
                  <w:sz w:val="20"/>
                  <w:szCs w:val="18"/>
                </w:rPr>
                <w:t>sehadettaskin@hotmail.com</w:t>
              </w:r>
            </w:hyperlink>
            <w:r w:rsidR="009A3EDD" w:rsidRPr="009A3EDD">
              <w:rPr>
                <w:rStyle w:val="Kpr"/>
                <w:rFonts w:ascii="Times New Roman" w:hAnsi="Times New Roman" w:cs="Times New Roman"/>
                <w:color w:val="000000" w:themeColor="text1"/>
                <w:sz w:val="20"/>
                <w:szCs w:val="18"/>
              </w:rPr>
              <w:t xml:space="preserve"> </w:t>
            </w:r>
          </w:p>
          <w:p w14:paraId="478B8387" w14:textId="77777777" w:rsidR="001C79D6" w:rsidRPr="009A3EDD" w:rsidRDefault="001C79D6" w:rsidP="00237847">
            <w:pPr>
              <w:spacing w:after="0" w:line="240" w:lineRule="auto"/>
              <w:ind w:left="136" w:right="142"/>
              <w:jc w:val="both"/>
              <w:rPr>
                <w:rFonts w:ascii="Times New Roman" w:hAnsi="Times New Roman" w:cs="Times New Roman"/>
                <w:i/>
                <w:iCs/>
                <w:color w:val="000000" w:themeColor="text1"/>
                <w:sz w:val="20"/>
                <w:szCs w:val="18"/>
              </w:rPr>
            </w:pPr>
          </w:p>
          <w:p w14:paraId="669FDB33" w14:textId="5D2D5C59" w:rsidR="00392C19" w:rsidRPr="009A3EDD" w:rsidRDefault="001C79D6" w:rsidP="00237847">
            <w:pPr>
              <w:spacing w:after="0" w:line="240" w:lineRule="auto"/>
              <w:ind w:left="136" w:right="142"/>
              <w:jc w:val="both"/>
              <w:rPr>
                <w:rStyle w:val="Kpr"/>
                <w:rFonts w:ascii="Times New Roman" w:hAnsi="Times New Roman" w:cs="Times New Roman"/>
                <w:color w:val="000000" w:themeColor="text1"/>
                <w:sz w:val="20"/>
                <w:szCs w:val="18"/>
              </w:rPr>
            </w:pPr>
            <w:r w:rsidRPr="009A3EDD">
              <w:rPr>
                <w:rFonts w:ascii="Times New Roman" w:hAnsi="Times New Roman" w:cs="Times New Roman"/>
                <w:b/>
                <w:bCs/>
                <w:i/>
                <w:iCs/>
                <w:color w:val="000000" w:themeColor="text1"/>
                <w:sz w:val="20"/>
                <w:szCs w:val="18"/>
              </w:rPr>
              <w:t xml:space="preserve">Bu makaleye atıf </w:t>
            </w:r>
            <w:r w:rsidR="001E0630" w:rsidRPr="009A3EDD">
              <w:rPr>
                <w:rFonts w:ascii="Times New Roman" w:hAnsi="Times New Roman" w:cs="Times New Roman"/>
                <w:b/>
                <w:bCs/>
                <w:i/>
                <w:iCs/>
                <w:color w:val="000000" w:themeColor="text1"/>
                <w:sz w:val="20"/>
                <w:szCs w:val="18"/>
              </w:rPr>
              <w:t xml:space="preserve">yapmak için / </w:t>
            </w:r>
            <w:proofErr w:type="spellStart"/>
            <w:r w:rsidR="001E0630" w:rsidRPr="009A3EDD">
              <w:rPr>
                <w:rFonts w:ascii="Times New Roman" w:hAnsi="Times New Roman" w:cs="Times New Roman"/>
                <w:b/>
                <w:bCs/>
                <w:i/>
                <w:iCs/>
                <w:color w:val="000000" w:themeColor="text1"/>
                <w:sz w:val="20"/>
                <w:szCs w:val="18"/>
              </w:rPr>
              <w:t>Cite</w:t>
            </w:r>
            <w:proofErr w:type="spellEnd"/>
            <w:r w:rsidR="001E0630" w:rsidRPr="009A3EDD">
              <w:rPr>
                <w:rFonts w:ascii="Times New Roman" w:hAnsi="Times New Roman" w:cs="Times New Roman"/>
                <w:b/>
                <w:bCs/>
                <w:i/>
                <w:iCs/>
                <w:color w:val="000000" w:themeColor="text1"/>
                <w:sz w:val="20"/>
                <w:szCs w:val="18"/>
              </w:rPr>
              <w:t xml:space="preserve"> </w:t>
            </w:r>
            <w:proofErr w:type="spellStart"/>
            <w:r w:rsidR="001E0630" w:rsidRPr="009A3EDD">
              <w:rPr>
                <w:rFonts w:ascii="Times New Roman" w:hAnsi="Times New Roman" w:cs="Times New Roman"/>
                <w:b/>
                <w:bCs/>
                <w:i/>
                <w:iCs/>
                <w:color w:val="000000" w:themeColor="text1"/>
                <w:sz w:val="20"/>
                <w:szCs w:val="18"/>
              </w:rPr>
              <w:t>this</w:t>
            </w:r>
            <w:proofErr w:type="spellEnd"/>
            <w:r w:rsidR="001E0630" w:rsidRPr="009A3EDD">
              <w:rPr>
                <w:rFonts w:ascii="Times New Roman" w:hAnsi="Times New Roman" w:cs="Times New Roman"/>
                <w:b/>
                <w:bCs/>
                <w:i/>
                <w:iCs/>
                <w:color w:val="000000" w:themeColor="text1"/>
                <w:sz w:val="20"/>
                <w:szCs w:val="18"/>
              </w:rPr>
              <w:t xml:space="preserve"> </w:t>
            </w:r>
            <w:proofErr w:type="spellStart"/>
            <w:r w:rsidR="001E0630" w:rsidRPr="009A3EDD">
              <w:rPr>
                <w:rFonts w:ascii="Times New Roman" w:hAnsi="Times New Roman" w:cs="Times New Roman"/>
                <w:b/>
                <w:bCs/>
                <w:i/>
                <w:iCs/>
                <w:color w:val="000000" w:themeColor="text1"/>
                <w:sz w:val="20"/>
                <w:szCs w:val="18"/>
              </w:rPr>
              <w:t>article</w:t>
            </w:r>
            <w:proofErr w:type="spellEnd"/>
            <w:r w:rsidR="006D736E" w:rsidRPr="009A3EDD">
              <w:rPr>
                <w:rFonts w:ascii="Times New Roman" w:hAnsi="Times New Roman" w:cs="Times New Roman"/>
                <w:color w:val="000000" w:themeColor="text1"/>
                <w:sz w:val="20"/>
                <w:szCs w:val="18"/>
              </w:rPr>
              <w:t xml:space="preserve">: </w:t>
            </w:r>
            <w:r w:rsidR="009A3EDD" w:rsidRPr="009A3EDD">
              <w:rPr>
                <w:color w:val="000000" w:themeColor="text1"/>
              </w:rPr>
              <w:t xml:space="preserve"> </w:t>
            </w:r>
            <w:r w:rsidR="009A3EDD" w:rsidRPr="009A3EDD">
              <w:rPr>
                <w:rFonts w:ascii="Times New Roman" w:hAnsi="Times New Roman" w:cs="Times New Roman"/>
                <w:iCs/>
                <w:color w:val="000000" w:themeColor="text1"/>
                <w:sz w:val="20"/>
                <w:szCs w:val="18"/>
              </w:rPr>
              <w:t>Taşkın Ş</w:t>
            </w:r>
            <w:proofErr w:type="gramStart"/>
            <w:r w:rsidR="009A3EDD" w:rsidRPr="009A3EDD">
              <w:rPr>
                <w:rFonts w:ascii="Times New Roman" w:hAnsi="Times New Roman" w:cs="Times New Roman"/>
                <w:iCs/>
                <w:color w:val="000000" w:themeColor="text1"/>
                <w:sz w:val="20"/>
                <w:szCs w:val="18"/>
              </w:rPr>
              <w:t>.,</w:t>
            </w:r>
            <w:proofErr w:type="gramEnd"/>
            <w:r w:rsidR="009A3EDD" w:rsidRPr="009A3EDD">
              <w:rPr>
                <w:rFonts w:ascii="Times New Roman" w:hAnsi="Times New Roman" w:cs="Times New Roman"/>
                <w:iCs/>
                <w:color w:val="000000" w:themeColor="text1"/>
                <w:sz w:val="20"/>
                <w:szCs w:val="18"/>
              </w:rPr>
              <w:t xml:space="preserve">  </w:t>
            </w:r>
            <w:proofErr w:type="spellStart"/>
            <w:r w:rsidR="009A3EDD" w:rsidRPr="009A3EDD">
              <w:rPr>
                <w:rFonts w:ascii="Times New Roman" w:hAnsi="Times New Roman" w:cs="Times New Roman"/>
                <w:iCs/>
                <w:color w:val="000000" w:themeColor="text1"/>
                <w:sz w:val="20"/>
                <w:szCs w:val="18"/>
              </w:rPr>
              <w:t>Nacar</w:t>
            </w:r>
            <w:proofErr w:type="spellEnd"/>
            <w:r w:rsidR="009A3EDD" w:rsidRPr="009A3EDD">
              <w:rPr>
                <w:rFonts w:ascii="Times New Roman" w:hAnsi="Times New Roman" w:cs="Times New Roman"/>
                <w:iCs/>
                <w:color w:val="000000" w:themeColor="text1"/>
                <w:sz w:val="20"/>
                <w:szCs w:val="18"/>
              </w:rPr>
              <w:t xml:space="preserve"> G., Timur </w:t>
            </w:r>
            <w:proofErr w:type="spellStart"/>
            <w:r w:rsidR="009A3EDD" w:rsidRPr="009A3EDD">
              <w:rPr>
                <w:rFonts w:ascii="Times New Roman" w:hAnsi="Times New Roman" w:cs="Times New Roman"/>
                <w:iCs/>
                <w:color w:val="000000" w:themeColor="text1"/>
                <w:sz w:val="20"/>
                <w:szCs w:val="18"/>
              </w:rPr>
              <w:t>Taşhan</w:t>
            </w:r>
            <w:proofErr w:type="spellEnd"/>
            <w:r w:rsidR="009A3EDD" w:rsidRPr="009A3EDD">
              <w:rPr>
                <w:rFonts w:ascii="Times New Roman" w:hAnsi="Times New Roman" w:cs="Times New Roman"/>
                <w:iCs/>
                <w:color w:val="000000" w:themeColor="text1"/>
                <w:sz w:val="20"/>
                <w:szCs w:val="18"/>
              </w:rPr>
              <w:t xml:space="preserve"> S. (</w:t>
            </w:r>
            <w:r w:rsidR="004C680A" w:rsidRPr="009A3EDD">
              <w:rPr>
                <w:rFonts w:ascii="Times New Roman" w:hAnsi="Times New Roman" w:cs="Times New Roman"/>
                <w:iCs/>
                <w:color w:val="000000" w:themeColor="text1"/>
                <w:sz w:val="20"/>
                <w:szCs w:val="18"/>
              </w:rPr>
              <w:t>2023</w:t>
            </w:r>
            <w:r w:rsidR="00291938" w:rsidRPr="009A3EDD">
              <w:rPr>
                <w:rFonts w:ascii="Times New Roman" w:hAnsi="Times New Roman" w:cs="Times New Roman"/>
                <w:iCs/>
                <w:color w:val="000000" w:themeColor="text1"/>
                <w:sz w:val="20"/>
                <w:szCs w:val="18"/>
              </w:rPr>
              <w:t>).</w:t>
            </w:r>
            <w:r w:rsidR="009A3EDD" w:rsidRPr="009A3EDD">
              <w:rPr>
                <w:rFonts w:ascii="Times New Roman" w:hAnsi="Times New Roman" w:cs="Times New Roman"/>
                <w:color w:val="000000" w:themeColor="text1"/>
                <w:sz w:val="20"/>
                <w:szCs w:val="18"/>
              </w:rPr>
              <w:t xml:space="preserve"> Siber Cinsel Şiddet Ölçeği: Ölçek Geliştirme ve Geçerlik Çalışması</w:t>
            </w:r>
            <w:r w:rsidR="004D092E" w:rsidRPr="009A3EDD">
              <w:rPr>
                <w:rFonts w:ascii="Times New Roman" w:hAnsi="Times New Roman" w:cs="Times New Roman"/>
                <w:color w:val="000000" w:themeColor="text1"/>
                <w:sz w:val="20"/>
                <w:szCs w:val="18"/>
              </w:rPr>
              <w:t>.</w:t>
            </w:r>
            <w:r w:rsidR="00A30450" w:rsidRPr="009A3EDD">
              <w:rPr>
                <w:rFonts w:ascii="Times New Roman" w:hAnsi="Times New Roman" w:cs="Times New Roman"/>
                <w:color w:val="000000" w:themeColor="text1"/>
                <w:sz w:val="20"/>
                <w:szCs w:val="18"/>
              </w:rPr>
              <w:t xml:space="preserve"> </w:t>
            </w:r>
            <w:proofErr w:type="spellStart"/>
            <w:r w:rsidR="00B22D56" w:rsidRPr="009A3EDD">
              <w:rPr>
                <w:rFonts w:ascii="Times New Roman" w:hAnsi="Times New Roman" w:cs="Times New Roman"/>
                <w:i/>
                <w:color w:val="000000" w:themeColor="text1"/>
                <w:sz w:val="20"/>
                <w:szCs w:val="18"/>
              </w:rPr>
              <w:t>The</w:t>
            </w:r>
            <w:proofErr w:type="spellEnd"/>
            <w:r w:rsidR="00B22D56" w:rsidRPr="009A3EDD">
              <w:rPr>
                <w:rFonts w:ascii="Times New Roman" w:hAnsi="Times New Roman" w:cs="Times New Roman"/>
                <w:i/>
                <w:color w:val="000000" w:themeColor="text1"/>
                <w:sz w:val="20"/>
                <w:szCs w:val="18"/>
              </w:rPr>
              <w:t xml:space="preserve"> </w:t>
            </w:r>
            <w:proofErr w:type="spellStart"/>
            <w:r w:rsidR="00B22D56" w:rsidRPr="009A3EDD">
              <w:rPr>
                <w:rFonts w:ascii="Times New Roman" w:hAnsi="Times New Roman" w:cs="Times New Roman"/>
                <w:i/>
                <w:color w:val="000000" w:themeColor="text1"/>
                <w:sz w:val="20"/>
                <w:szCs w:val="18"/>
              </w:rPr>
              <w:t>Journal</w:t>
            </w:r>
            <w:proofErr w:type="spellEnd"/>
            <w:r w:rsidR="00B22D56" w:rsidRPr="009A3EDD">
              <w:rPr>
                <w:rFonts w:ascii="Times New Roman" w:hAnsi="Times New Roman" w:cs="Times New Roman"/>
                <w:i/>
                <w:color w:val="000000" w:themeColor="text1"/>
                <w:sz w:val="20"/>
                <w:szCs w:val="18"/>
              </w:rPr>
              <w:t xml:space="preserve"> of World </w:t>
            </w:r>
            <w:proofErr w:type="spellStart"/>
            <w:r w:rsidR="00B22D56" w:rsidRPr="009A3EDD">
              <w:rPr>
                <w:rFonts w:ascii="Times New Roman" w:hAnsi="Times New Roman" w:cs="Times New Roman"/>
                <w:i/>
                <w:color w:val="000000" w:themeColor="text1"/>
                <w:sz w:val="20"/>
                <w:szCs w:val="18"/>
              </w:rPr>
              <w:t>Women</w:t>
            </w:r>
            <w:proofErr w:type="spellEnd"/>
            <w:r w:rsidR="00B22D56" w:rsidRPr="009A3EDD">
              <w:rPr>
                <w:rFonts w:ascii="Times New Roman" w:hAnsi="Times New Roman" w:cs="Times New Roman"/>
                <w:i/>
                <w:color w:val="000000" w:themeColor="text1"/>
                <w:sz w:val="20"/>
                <w:szCs w:val="18"/>
              </w:rPr>
              <w:t xml:space="preserve"> </w:t>
            </w:r>
            <w:proofErr w:type="spellStart"/>
            <w:r w:rsidR="00237847" w:rsidRPr="009A3EDD">
              <w:rPr>
                <w:rFonts w:ascii="Times New Roman" w:hAnsi="Times New Roman" w:cs="Times New Roman"/>
                <w:i/>
                <w:color w:val="000000" w:themeColor="text1"/>
                <w:sz w:val="20"/>
                <w:szCs w:val="18"/>
              </w:rPr>
              <w:t>Studies</w:t>
            </w:r>
            <w:proofErr w:type="spellEnd"/>
            <w:r w:rsidR="00237847" w:rsidRPr="009A3EDD">
              <w:rPr>
                <w:rFonts w:ascii="Times New Roman" w:hAnsi="Times New Roman" w:cs="Times New Roman"/>
                <w:i/>
                <w:color w:val="000000" w:themeColor="text1"/>
                <w:sz w:val="20"/>
                <w:szCs w:val="18"/>
              </w:rPr>
              <w:t>,</w:t>
            </w:r>
            <w:r w:rsidR="005A3A48" w:rsidRPr="009A3EDD">
              <w:rPr>
                <w:rFonts w:ascii="Times New Roman" w:hAnsi="Times New Roman" w:cs="Times New Roman"/>
                <w:i/>
                <w:color w:val="000000" w:themeColor="text1"/>
                <w:sz w:val="20"/>
                <w:szCs w:val="18"/>
              </w:rPr>
              <w:t xml:space="preserve"> </w:t>
            </w:r>
            <w:r w:rsidR="005A7350" w:rsidRPr="009A3EDD">
              <w:rPr>
                <w:rFonts w:ascii="Times New Roman" w:hAnsi="Times New Roman" w:cs="Times New Roman"/>
                <w:i/>
                <w:color w:val="000000" w:themeColor="text1"/>
                <w:sz w:val="20"/>
                <w:szCs w:val="18"/>
              </w:rPr>
              <w:t>2023</w:t>
            </w:r>
            <w:r w:rsidR="008901EE" w:rsidRPr="009A3EDD">
              <w:rPr>
                <w:rFonts w:ascii="Times New Roman" w:hAnsi="Times New Roman" w:cs="Times New Roman"/>
                <w:i/>
                <w:color w:val="000000" w:themeColor="text1"/>
                <w:sz w:val="20"/>
                <w:szCs w:val="18"/>
              </w:rPr>
              <w:t xml:space="preserve">; </w:t>
            </w:r>
            <w:r w:rsidR="005A7350" w:rsidRPr="009A3EDD">
              <w:rPr>
                <w:rFonts w:ascii="Times New Roman" w:hAnsi="Times New Roman" w:cs="Times New Roman"/>
                <w:iCs/>
                <w:color w:val="000000" w:themeColor="text1"/>
                <w:sz w:val="20"/>
                <w:szCs w:val="18"/>
              </w:rPr>
              <w:t>8</w:t>
            </w:r>
            <w:r w:rsidR="000E6E02" w:rsidRPr="009A3EDD">
              <w:rPr>
                <w:rFonts w:ascii="Times New Roman" w:hAnsi="Times New Roman" w:cs="Times New Roman"/>
                <w:color w:val="000000" w:themeColor="text1"/>
                <w:sz w:val="20"/>
                <w:szCs w:val="18"/>
              </w:rPr>
              <w:t>(2</w:t>
            </w:r>
            <w:r w:rsidR="005A3A48" w:rsidRPr="009A3EDD">
              <w:rPr>
                <w:rFonts w:ascii="Times New Roman" w:hAnsi="Times New Roman" w:cs="Times New Roman"/>
                <w:color w:val="000000" w:themeColor="text1"/>
                <w:sz w:val="20"/>
                <w:szCs w:val="18"/>
              </w:rPr>
              <w:t xml:space="preserve">), </w:t>
            </w:r>
            <w:r w:rsidR="000E6E02" w:rsidRPr="009A3EDD">
              <w:rPr>
                <w:rFonts w:ascii="Times New Roman" w:hAnsi="Times New Roman" w:cs="Times New Roman"/>
                <w:color w:val="000000" w:themeColor="text1"/>
                <w:sz w:val="20"/>
                <w:szCs w:val="18"/>
              </w:rPr>
              <w:t>XX-XX</w:t>
            </w:r>
            <w:r w:rsidR="000D2FBB" w:rsidRPr="009A3EDD">
              <w:rPr>
                <w:rFonts w:ascii="Times New Roman" w:hAnsi="Times New Roman" w:cs="Times New Roman"/>
                <w:color w:val="000000" w:themeColor="text1"/>
                <w:sz w:val="20"/>
                <w:szCs w:val="18"/>
              </w:rPr>
              <w:t>.</w:t>
            </w:r>
            <w:r w:rsidR="007A5C17" w:rsidRPr="009A3EDD">
              <w:rPr>
                <w:rFonts w:ascii="Times New Roman" w:hAnsi="Times New Roman" w:cs="Times New Roman"/>
                <w:color w:val="000000" w:themeColor="text1"/>
                <w:sz w:val="20"/>
                <w:szCs w:val="18"/>
              </w:rPr>
              <w:t xml:space="preserve"> </w:t>
            </w:r>
            <w:hyperlink r:id="rId21" w:history="1">
              <w:r w:rsidR="00E9319D" w:rsidRPr="009A3EDD">
                <w:rPr>
                  <w:rStyle w:val="Kpr"/>
                  <w:rFonts w:ascii="Times New Roman" w:hAnsi="Times New Roman" w:cs="Times New Roman"/>
                  <w:color w:val="000000" w:themeColor="text1"/>
                  <w:sz w:val="20"/>
                  <w:szCs w:val="18"/>
                </w:rPr>
                <w:t>http://doi.org/</w:t>
              </w:r>
            </w:hyperlink>
            <w:r w:rsidR="00766321" w:rsidRPr="009A3EDD">
              <w:rPr>
                <w:rStyle w:val="Kpr"/>
                <w:rFonts w:ascii="Times New Roman" w:hAnsi="Times New Roman" w:cs="Times New Roman"/>
                <w:color w:val="000000" w:themeColor="text1"/>
                <w:sz w:val="20"/>
                <w:szCs w:val="18"/>
              </w:rPr>
              <w:t xml:space="preserve"> </w:t>
            </w:r>
          </w:p>
          <w:p w14:paraId="2F86BAEC" w14:textId="77777777" w:rsidR="00E9319D" w:rsidRPr="00DE7F6A" w:rsidRDefault="00E9319D" w:rsidP="00237847">
            <w:pPr>
              <w:spacing w:after="0" w:line="240" w:lineRule="auto"/>
              <w:ind w:left="136" w:right="142"/>
              <w:jc w:val="both"/>
              <w:rPr>
                <w:rStyle w:val="Kpr"/>
                <w:rFonts w:ascii="Times New Roman" w:hAnsi="Times New Roman" w:cs="Times New Roman"/>
                <w:color w:val="FF0000"/>
                <w:sz w:val="18"/>
                <w:szCs w:val="18"/>
              </w:rPr>
            </w:pPr>
          </w:p>
          <w:p w14:paraId="3A30B3AE" w14:textId="77777777" w:rsidR="00334C2C" w:rsidRPr="00DE7F6A" w:rsidRDefault="00334C2C" w:rsidP="00237847">
            <w:pPr>
              <w:spacing w:after="0" w:line="240" w:lineRule="auto"/>
              <w:ind w:left="136" w:right="142"/>
              <w:jc w:val="both"/>
              <w:rPr>
                <w:rFonts w:ascii="Times New Roman" w:hAnsi="Times New Roman" w:cs="Times New Roman"/>
                <w:color w:val="FF0000"/>
                <w:sz w:val="18"/>
                <w:szCs w:val="18"/>
              </w:rPr>
            </w:pPr>
          </w:p>
          <w:p w14:paraId="00ACFF7E" w14:textId="77777777" w:rsidR="00334C2C" w:rsidRPr="00DE7F6A" w:rsidRDefault="00334C2C" w:rsidP="00237847">
            <w:pPr>
              <w:spacing w:after="0" w:line="240" w:lineRule="auto"/>
              <w:ind w:left="136" w:right="142"/>
              <w:jc w:val="both"/>
              <w:rPr>
                <w:rFonts w:ascii="Times New Roman" w:hAnsi="Times New Roman" w:cs="Times New Roman"/>
                <w:color w:val="FF0000"/>
                <w:sz w:val="18"/>
                <w:szCs w:val="18"/>
              </w:rPr>
            </w:pPr>
          </w:p>
          <w:p w14:paraId="07D2242C" w14:textId="77777777" w:rsidR="00334C2C" w:rsidRPr="00DE7F6A" w:rsidRDefault="00334C2C" w:rsidP="00237847">
            <w:pPr>
              <w:spacing w:after="0" w:line="240" w:lineRule="auto"/>
              <w:ind w:left="136" w:right="142"/>
              <w:jc w:val="both"/>
              <w:rPr>
                <w:rFonts w:ascii="Times New Roman" w:hAnsi="Times New Roman" w:cs="Times New Roman"/>
                <w:color w:val="FF0000"/>
                <w:sz w:val="18"/>
                <w:szCs w:val="18"/>
              </w:rPr>
            </w:pPr>
          </w:p>
          <w:p w14:paraId="23C26396" w14:textId="77777777" w:rsidR="00334C2C" w:rsidRPr="00DE7F6A" w:rsidRDefault="00334C2C" w:rsidP="00237847">
            <w:pPr>
              <w:spacing w:after="0" w:line="240" w:lineRule="auto"/>
              <w:ind w:left="136" w:right="142"/>
              <w:jc w:val="both"/>
              <w:rPr>
                <w:rFonts w:ascii="Times New Roman" w:hAnsi="Times New Roman" w:cs="Times New Roman"/>
                <w:color w:val="FF0000"/>
                <w:sz w:val="18"/>
                <w:szCs w:val="18"/>
              </w:rPr>
            </w:pPr>
          </w:p>
          <w:p w14:paraId="49D88797" w14:textId="77777777" w:rsidR="001C79D6" w:rsidRPr="00DE7F6A" w:rsidRDefault="001C79D6" w:rsidP="00237847">
            <w:pPr>
              <w:spacing w:after="0" w:line="240" w:lineRule="auto"/>
              <w:ind w:left="136" w:right="142"/>
              <w:jc w:val="both"/>
              <w:rPr>
                <w:rFonts w:ascii="Times New Roman" w:hAnsi="Times New Roman" w:cs="Times New Roman"/>
                <w:i/>
                <w:iCs/>
                <w:color w:val="FF0000"/>
                <w:sz w:val="18"/>
                <w:szCs w:val="18"/>
              </w:rPr>
            </w:pPr>
          </w:p>
          <w:p w14:paraId="12D69A01" w14:textId="77777777" w:rsidR="001C79D6" w:rsidRPr="00DE7F6A" w:rsidRDefault="001C79D6" w:rsidP="00237847">
            <w:pPr>
              <w:spacing w:after="0" w:line="240" w:lineRule="auto"/>
              <w:ind w:left="136" w:right="142"/>
              <w:jc w:val="both"/>
              <w:rPr>
                <w:rFonts w:ascii="Times New Roman" w:hAnsi="Times New Roman" w:cs="Times New Roman"/>
                <w:b/>
                <w:bCs/>
                <w:color w:val="FF0000"/>
                <w:sz w:val="2"/>
                <w:szCs w:val="24"/>
              </w:rPr>
            </w:pPr>
          </w:p>
        </w:tc>
      </w:tr>
    </w:tbl>
    <w:p w14:paraId="77500800" w14:textId="77777777" w:rsidR="00BB0587" w:rsidRPr="00DE7F6A" w:rsidRDefault="00BB0587" w:rsidP="003E24E1">
      <w:pPr>
        <w:spacing w:after="0" w:line="240" w:lineRule="auto"/>
        <w:ind w:right="-1"/>
        <w:jc w:val="both"/>
        <w:rPr>
          <w:rFonts w:ascii="Times New Roman" w:hAnsi="Times New Roman" w:cs="Times New Roman"/>
          <w:b/>
          <w:bCs/>
          <w:iCs/>
          <w:color w:val="FF0000"/>
          <w:sz w:val="20"/>
          <w:szCs w:val="20"/>
        </w:rPr>
        <w:sectPr w:rsidR="00BB0587" w:rsidRPr="00DE7F6A" w:rsidSect="00DD1962">
          <w:headerReference w:type="default" r:id="rId22"/>
          <w:headerReference w:type="first" r:id="rId23"/>
          <w:type w:val="continuous"/>
          <w:pgSz w:w="11906" w:h="16838" w:code="9"/>
          <w:pgMar w:top="1418" w:right="1418" w:bottom="1418" w:left="1418" w:header="567" w:footer="284" w:gutter="0"/>
          <w:pgNumType w:chapStyle="4"/>
          <w:cols w:num="2" w:space="567"/>
          <w:docGrid w:linePitch="360"/>
        </w:sectPr>
      </w:pPr>
    </w:p>
    <w:p w14:paraId="14C61018" w14:textId="15337A19" w:rsidR="00F137F3" w:rsidRPr="009A3EDD" w:rsidRDefault="009018C0" w:rsidP="006E1820">
      <w:pPr>
        <w:spacing w:after="0" w:line="240" w:lineRule="auto"/>
        <w:jc w:val="both"/>
        <w:rPr>
          <w:rFonts w:ascii="Times New Roman" w:hAnsi="Times New Roman" w:cs="Times New Roman"/>
          <w:b/>
          <w:bCs/>
          <w:iCs/>
          <w:color w:val="000000" w:themeColor="text1"/>
          <w:sz w:val="24"/>
        </w:rPr>
      </w:pPr>
      <w:r w:rsidRPr="009A3EDD">
        <w:rPr>
          <w:rFonts w:ascii="Times New Roman" w:hAnsi="Times New Roman" w:cs="Times New Roman"/>
          <w:b/>
          <w:bCs/>
          <w:iCs/>
          <w:color w:val="000000" w:themeColor="text1"/>
          <w:sz w:val="24"/>
        </w:rPr>
        <w:lastRenderedPageBreak/>
        <w:t>GİRİŞ</w:t>
      </w:r>
    </w:p>
    <w:p w14:paraId="7C7760BA" w14:textId="77777777" w:rsidR="009A3EDD" w:rsidRPr="009A3EDD" w:rsidRDefault="009A3EDD" w:rsidP="009A3EDD">
      <w:pPr>
        <w:pStyle w:val="Balk2"/>
        <w:spacing w:before="0" w:line="240" w:lineRule="auto"/>
        <w:jc w:val="both"/>
        <w:rPr>
          <w:rFonts w:ascii="Times New Roman" w:eastAsiaTheme="minorEastAsia" w:hAnsi="Times New Roman" w:cs="Times New Roman"/>
          <w:b w:val="0"/>
          <w:bCs w:val="0"/>
          <w:color w:val="000000" w:themeColor="text1"/>
          <w:sz w:val="22"/>
          <w:szCs w:val="22"/>
          <w:lang w:eastAsia="tr-TR"/>
        </w:rPr>
      </w:pPr>
      <w:r w:rsidRPr="009A3EDD">
        <w:rPr>
          <w:rFonts w:ascii="Times New Roman" w:eastAsiaTheme="minorEastAsia" w:hAnsi="Times New Roman" w:cs="Times New Roman"/>
          <w:b w:val="0"/>
          <w:bCs w:val="0"/>
          <w:color w:val="000000" w:themeColor="text1"/>
          <w:sz w:val="22"/>
          <w:szCs w:val="22"/>
          <w:lang w:eastAsia="tr-TR"/>
        </w:rPr>
        <w:t xml:space="preserve">Günümüze kadar hızla büyüyen ve gelişen teknoloji, hayatımızın büyük bir kısmında yer almaktadır. Başta iletişim olmak üzere çoğu işimizin üstesinden teknoloji vasıtasıyla daha hızlı ve zahmetsiz şekilde gelebilmekteyiz. Ayrıca teknoloji toplumsal hayatta davranışlarımızı, duygularımızı ve düşüncelerimizi etkilemekte ve değişime uğratmaktadır (Kaygısız, 2020). Dünya genelinde 2021 yılında internet kullanıcılarının sayısının </w:t>
      </w:r>
      <w:proofErr w:type="gramStart"/>
      <w:r w:rsidRPr="009A3EDD">
        <w:rPr>
          <w:rFonts w:ascii="Times New Roman" w:eastAsiaTheme="minorEastAsia" w:hAnsi="Times New Roman" w:cs="Times New Roman"/>
          <w:b w:val="0"/>
          <w:bCs w:val="0"/>
          <w:color w:val="000000" w:themeColor="text1"/>
          <w:sz w:val="22"/>
          <w:szCs w:val="22"/>
          <w:lang w:eastAsia="tr-TR"/>
        </w:rPr>
        <w:t>4.9</w:t>
      </w:r>
      <w:proofErr w:type="gramEnd"/>
      <w:r w:rsidRPr="009A3EDD">
        <w:rPr>
          <w:rFonts w:ascii="Times New Roman" w:eastAsiaTheme="minorEastAsia" w:hAnsi="Times New Roman" w:cs="Times New Roman"/>
          <w:b w:val="0"/>
          <w:bCs w:val="0"/>
          <w:color w:val="000000" w:themeColor="text1"/>
          <w:sz w:val="22"/>
          <w:szCs w:val="22"/>
          <w:lang w:eastAsia="tr-TR"/>
        </w:rPr>
        <w:t xml:space="preserve"> milyar olduğu tespit edilmiştir (</w:t>
      </w:r>
      <w:proofErr w:type="spellStart"/>
      <w:r w:rsidRPr="009A3EDD">
        <w:rPr>
          <w:rFonts w:ascii="Times New Roman" w:eastAsiaTheme="minorEastAsia" w:hAnsi="Times New Roman" w:cs="Times New Roman"/>
          <w:b w:val="0"/>
          <w:bCs w:val="0"/>
          <w:color w:val="000000" w:themeColor="text1"/>
          <w:sz w:val="22"/>
          <w:szCs w:val="22"/>
          <w:lang w:eastAsia="tr-TR"/>
        </w:rPr>
        <w:t>Statista</w:t>
      </w:r>
      <w:proofErr w:type="spellEnd"/>
      <w:r w:rsidRPr="009A3EDD">
        <w:rPr>
          <w:rFonts w:ascii="Times New Roman" w:eastAsiaTheme="minorEastAsia" w:hAnsi="Times New Roman" w:cs="Times New Roman"/>
          <w:b w:val="0"/>
          <w:bCs w:val="0"/>
          <w:color w:val="000000" w:themeColor="text1"/>
          <w:sz w:val="22"/>
          <w:szCs w:val="22"/>
          <w:lang w:eastAsia="tr-TR"/>
        </w:rPr>
        <w:t>, 2022). Ayrıca Dünya Bankası verilerine göre son yıllarda neredeyse tüm ülkelerde internet kullanımında artış olduğu görülmektedir (World Bank, 2020). Teknoloji’nin bu derece hızlı gelişmesi ve yoğun kullanımı, teknolojiyi toplumun vazgeçilmez ve ayrılmaz bir parçası haline getirmiştir (Kaygısız, 2020; Yaman ve Peker, 2012). Faydaları olduğu kadar zararları olan teknolojiyle birlikte istenmeyen çeşitli durumlar da ortaya çıkarmaktadır.  Özellikle son yıllarda şiddet içerikli eylem ve söylemler, bilgi ve iletişim teknolojileri yoluyla daha hızlı ve kolay bir şekilde uygulanmaya başlamıştır. Bu durum şiddetin yeni bir biçimi olan siber şiddeti karşımıza çıkarmaktadır. Siber sözcüğü; internet ağlarına ait olan, sanal olanı ifade etmektedir (Doğan, 2014). Literatürde siber şiddetin sanal zorbalık, siber taciz, elektronik zorbalık, siber tartaklama, siber zorbalık, dijital şiddet,  çevrimiçi şiddet gibi birçok form karşılığı bulunabilmektedir. Smith ve arkadaşları (2008) siber zorbalığı/şiddeti “birey veya topluluklar tarafından, elektronik her çeşit iletişim aracı (cep telefonu, internet,  sosyal medya, e-posta vb.) vasıtasıyla kendini savunamayacak mağdura/ kurbana yönelik kötü amaçla ve art arda yapılan saldırganca eylemler” olarak tanımlamaktadır. Cinsel siber zorbalık ise “kişinin kurban/mağdurdan cinsel içerik göndermesini istemesi veya zorlaması, cinsel eylemlerde bulunmaya zorlaması ve istenmeyen cinsel içerik göndermesi” olarak tanımlanmaktadır (</w:t>
      </w:r>
      <w:proofErr w:type="spellStart"/>
      <w:r w:rsidRPr="009A3EDD">
        <w:rPr>
          <w:rFonts w:ascii="Times New Roman" w:eastAsiaTheme="minorEastAsia" w:hAnsi="Times New Roman" w:cs="Times New Roman"/>
          <w:b w:val="0"/>
          <w:bCs w:val="0"/>
          <w:color w:val="000000" w:themeColor="text1"/>
          <w:sz w:val="22"/>
          <w:szCs w:val="22"/>
          <w:lang w:eastAsia="tr-TR"/>
        </w:rPr>
        <w:t>Watkins</w:t>
      </w:r>
      <w:proofErr w:type="spellEnd"/>
      <w:r w:rsidRPr="009A3EDD">
        <w:rPr>
          <w:rFonts w:ascii="Times New Roman" w:eastAsiaTheme="minorEastAsia" w:hAnsi="Times New Roman" w:cs="Times New Roman"/>
          <w:b w:val="0"/>
          <w:bCs w:val="0"/>
          <w:color w:val="000000" w:themeColor="text1"/>
          <w:sz w:val="22"/>
          <w:szCs w:val="22"/>
          <w:lang w:eastAsia="tr-TR"/>
        </w:rPr>
        <w:t xml:space="preserve"> et al</w:t>
      </w:r>
      <w:proofErr w:type="gramStart"/>
      <w:r w:rsidRPr="009A3EDD">
        <w:rPr>
          <w:rFonts w:ascii="Times New Roman" w:eastAsiaTheme="minorEastAsia" w:hAnsi="Times New Roman" w:cs="Times New Roman"/>
          <w:b w:val="0"/>
          <w:bCs w:val="0"/>
          <w:color w:val="000000" w:themeColor="text1"/>
          <w:sz w:val="22"/>
          <w:szCs w:val="22"/>
          <w:lang w:eastAsia="tr-TR"/>
        </w:rPr>
        <w:t>.,</w:t>
      </w:r>
      <w:proofErr w:type="gramEnd"/>
      <w:r w:rsidRPr="009A3EDD">
        <w:rPr>
          <w:rFonts w:ascii="Times New Roman" w:eastAsiaTheme="minorEastAsia" w:hAnsi="Times New Roman" w:cs="Times New Roman"/>
          <w:b w:val="0"/>
          <w:bCs w:val="0"/>
          <w:color w:val="000000" w:themeColor="text1"/>
          <w:sz w:val="22"/>
          <w:szCs w:val="22"/>
          <w:lang w:eastAsia="tr-TR"/>
        </w:rPr>
        <w:t xml:space="preserve"> 2018). </w:t>
      </w:r>
    </w:p>
    <w:p w14:paraId="0AC6B4FD" w14:textId="77777777" w:rsidR="009A3EDD" w:rsidRPr="009A3EDD" w:rsidRDefault="009A3EDD" w:rsidP="009A3EDD">
      <w:pPr>
        <w:pStyle w:val="Balk2"/>
        <w:spacing w:before="0" w:line="240" w:lineRule="auto"/>
        <w:ind w:firstLine="709"/>
        <w:jc w:val="both"/>
        <w:rPr>
          <w:rFonts w:ascii="Times New Roman" w:eastAsiaTheme="minorEastAsia" w:hAnsi="Times New Roman" w:cs="Times New Roman"/>
          <w:b w:val="0"/>
          <w:bCs w:val="0"/>
          <w:color w:val="000000" w:themeColor="text1"/>
          <w:sz w:val="22"/>
          <w:szCs w:val="22"/>
          <w:lang w:eastAsia="tr-TR"/>
        </w:rPr>
      </w:pPr>
      <w:r w:rsidRPr="009A3EDD">
        <w:rPr>
          <w:rFonts w:ascii="Times New Roman" w:eastAsiaTheme="minorEastAsia" w:hAnsi="Times New Roman" w:cs="Times New Roman"/>
          <w:b w:val="0"/>
          <w:bCs w:val="0"/>
          <w:color w:val="000000" w:themeColor="text1"/>
          <w:sz w:val="22"/>
          <w:szCs w:val="22"/>
          <w:lang w:eastAsia="tr-TR"/>
        </w:rPr>
        <w:t xml:space="preserve">Cinsel siber zorbalık ile ilgili </w:t>
      </w:r>
      <w:proofErr w:type="spellStart"/>
      <w:r w:rsidRPr="009A3EDD">
        <w:rPr>
          <w:rFonts w:ascii="Times New Roman" w:eastAsiaTheme="minorEastAsia" w:hAnsi="Times New Roman" w:cs="Times New Roman"/>
          <w:b w:val="0"/>
          <w:bCs w:val="0"/>
          <w:color w:val="000000" w:themeColor="text1"/>
          <w:sz w:val="22"/>
          <w:szCs w:val="22"/>
          <w:lang w:eastAsia="tr-TR"/>
        </w:rPr>
        <w:t>prevelans</w:t>
      </w:r>
      <w:proofErr w:type="spellEnd"/>
      <w:r w:rsidRPr="009A3EDD">
        <w:rPr>
          <w:rFonts w:ascii="Times New Roman" w:eastAsiaTheme="minorEastAsia" w:hAnsi="Times New Roman" w:cs="Times New Roman"/>
          <w:b w:val="0"/>
          <w:bCs w:val="0"/>
          <w:color w:val="000000" w:themeColor="text1"/>
          <w:sz w:val="22"/>
          <w:szCs w:val="22"/>
          <w:lang w:eastAsia="tr-TR"/>
        </w:rPr>
        <w:t xml:space="preserve"> hakkında bilgi kısıtlayıcıdır. Cinsel zorbalığa maruz kalmış hem </w:t>
      </w:r>
      <w:proofErr w:type="spellStart"/>
      <w:r w:rsidRPr="009A3EDD">
        <w:rPr>
          <w:rFonts w:ascii="Times New Roman" w:eastAsiaTheme="minorEastAsia" w:hAnsi="Times New Roman" w:cs="Times New Roman"/>
          <w:b w:val="0"/>
          <w:bCs w:val="0"/>
          <w:color w:val="000000" w:themeColor="text1"/>
          <w:sz w:val="22"/>
          <w:szCs w:val="22"/>
          <w:lang w:eastAsia="tr-TR"/>
        </w:rPr>
        <w:t>adolesan</w:t>
      </w:r>
      <w:proofErr w:type="spellEnd"/>
      <w:r w:rsidRPr="009A3EDD">
        <w:rPr>
          <w:rFonts w:ascii="Times New Roman" w:eastAsiaTheme="minorEastAsia" w:hAnsi="Times New Roman" w:cs="Times New Roman"/>
          <w:b w:val="0"/>
          <w:bCs w:val="0"/>
          <w:color w:val="000000" w:themeColor="text1"/>
          <w:sz w:val="22"/>
          <w:szCs w:val="22"/>
          <w:lang w:eastAsia="tr-TR"/>
        </w:rPr>
        <w:t xml:space="preserve"> hem de yetişkinlerin dâhil edildiği araştırmaları incelediğimizde </w:t>
      </w:r>
      <w:proofErr w:type="spellStart"/>
      <w:r w:rsidRPr="009A3EDD">
        <w:rPr>
          <w:rFonts w:ascii="Times New Roman" w:eastAsiaTheme="minorEastAsia" w:hAnsi="Times New Roman" w:cs="Times New Roman"/>
          <w:b w:val="0"/>
          <w:bCs w:val="0"/>
          <w:color w:val="000000" w:themeColor="text1"/>
          <w:sz w:val="22"/>
          <w:szCs w:val="22"/>
          <w:lang w:eastAsia="tr-TR"/>
        </w:rPr>
        <w:t>adolesan</w:t>
      </w:r>
      <w:proofErr w:type="spellEnd"/>
      <w:r w:rsidRPr="009A3EDD">
        <w:rPr>
          <w:rFonts w:ascii="Times New Roman" w:eastAsiaTheme="minorEastAsia" w:hAnsi="Times New Roman" w:cs="Times New Roman"/>
          <w:b w:val="0"/>
          <w:bCs w:val="0"/>
          <w:color w:val="000000" w:themeColor="text1"/>
          <w:sz w:val="22"/>
          <w:szCs w:val="22"/>
          <w:lang w:eastAsia="tr-TR"/>
        </w:rPr>
        <w:t xml:space="preserve"> grupta </w:t>
      </w:r>
      <w:proofErr w:type="spellStart"/>
      <w:r w:rsidRPr="009A3EDD">
        <w:rPr>
          <w:rFonts w:ascii="Times New Roman" w:eastAsiaTheme="minorEastAsia" w:hAnsi="Times New Roman" w:cs="Times New Roman"/>
          <w:b w:val="0"/>
          <w:bCs w:val="0"/>
          <w:color w:val="000000" w:themeColor="text1"/>
          <w:sz w:val="22"/>
          <w:szCs w:val="22"/>
          <w:lang w:eastAsia="tr-TR"/>
        </w:rPr>
        <w:t>maruziyetin</w:t>
      </w:r>
      <w:proofErr w:type="spellEnd"/>
      <w:r w:rsidRPr="009A3EDD">
        <w:rPr>
          <w:rFonts w:ascii="Times New Roman" w:eastAsiaTheme="minorEastAsia" w:hAnsi="Times New Roman" w:cs="Times New Roman"/>
          <w:b w:val="0"/>
          <w:bCs w:val="0"/>
          <w:color w:val="000000" w:themeColor="text1"/>
          <w:sz w:val="22"/>
          <w:szCs w:val="22"/>
          <w:lang w:eastAsia="tr-TR"/>
        </w:rPr>
        <w:t xml:space="preserve"> %5.4 ile %58.7 arasında değiştiği (</w:t>
      </w:r>
      <w:proofErr w:type="spellStart"/>
      <w:r w:rsidRPr="009A3EDD">
        <w:rPr>
          <w:rFonts w:ascii="Times New Roman" w:eastAsiaTheme="minorEastAsia" w:hAnsi="Times New Roman" w:cs="Times New Roman"/>
          <w:b w:val="0"/>
          <w:bCs w:val="0"/>
          <w:color w:val="000000" w:themeColor="text1"/>
          <w:sz w:val="22"/>
          <w:szCs w:val="22"/>
          <w:lang w:eastAsia="tr-TR"/>
        </w:rPr>
        <w:t>Ybarra</w:t>
      </w:r>
      <w:proofErr w:type="spellEnd"/>
      <w:r w:rsidRPr="009A3EDD">
        <w:rPr>
          <w:rFonts w:ascii="Times New Roman" w:eastAsiaTheme="minorEastAsia" w:hAnsi="Times New Roman" w:cs="Times New Roman"/>
          <w:b w:val="0"/>
          <w:bCs w:val="0"/>
          <w:color w:val="000000" w:themeColor="text1"/>
          <w:sz w:val="22"/>
          <w:szCs w:val="22"/>
          <w:lang w:eastAsia="tr-TR"/>
        </w:rPr>
        <w:t xml:space="preserve"> et al, 2015; </w:t>
      </w:r>
      <w:proofErr w:type="spellStart"/>
      <w:r w:rsidRPr="009A3EDD">
        <w:rPr>
          <w:rFonts w:ascii="Times New Roman" w:eastAsiaTheme="minorEastAsia" w:hAnsi="Times New Roman" w:cs="Times New Roman"/>
          <w:b w:val="0"/>
          <w:bCs w:val="0"/>
          <w:color w:val="000000" w:themeColor="text1"/>
          <w:sz w:val="22"/>
          <w:szCs w:val="22"/>
          <w:lang w:eastAsia="tr-TR"/>
        </w:rPr>
        <w:t>Marret</w:t>
      </w:r>
      <w:proofErr w:type="spellEnd"/>
      <w:r w:rsidRPr="009A3EDD">
        <w:rPr>
          <w:rFonts w:ascii="Times New Roman" w:eastAsiaTheme="minorEastAsia" w:hAnsi="Times New Roman" w:cs="Times New Roman"/>
          <w:b w:val="0"/>
          <w:bCs w:val="0"/>
          <w:color w:val="000000" w:themeColor="text1"/>
          <w:sz w:val="22"/>
          <w:szCs w:val="22"/>
          <w:lang w:eastAsia="tr-TR"/>
        </w:rPr>
        <w:t xml:space="preserve"> &amp;</w:t>
      </w:r>
      <w:proofErr w:type="spellStart"/>
      <w:r w:rsidRPr="009A3EDD">
        <w:rPr>
          <w:rFonts w:ascii="Times New Roman" w:eastAsiaTheme="minorEastAsia" w:hAnsi="Times New Roman" w:cs="Times New Roman"/>
          <w:b w:val="0"/>
          <w:bCs w:val="0"/>
          <w:color w:val="000000" w:themeColor="text1"/>
          <w:sz w:val="22"/>
          <w:szCs w:val="22"/>
          <w:lang w:eastAsia="tr-TR"/>
        </w:rPr>
        <w:t>Choo</w:t>
      </w:r>
      <w:proofErr w:type="spellEnd"/>
      <w:r w:rsidRPr="009A3EDD">
        <w:rPr>
          <w:rFonts w:ascii="Times New Roman" w:eastAsiaTheme="minorEastAsia" w:hAnsi="Times New Roman" w:cs="Times New Roman"/>
          <w:b w:val="0"/>
          <w:bCs w:val="0"/>
          <w:color w:val="000000" w:themeColor="text1"/>
          <w:sz w:val="22"/>
          <w:szCs w:val="22"/>
          <w:lang w:eastAsia="tr-TR"/>
        </w:rPr>
        <w:t xml:space="preserve">, 2017; </w:t>
      </w:r>
      <w:proofErr w:type="spellStart"/>
      <w:r w:rsidRPr="009A3EDD">
        <w:rPr>
          <w:rFonts w:ascii="Times New Roman" w:eastAsiaTheme="minorEastAsia" w:hAnsi="Times New Roman" w:cs="Times New Roman"/>
          <w:b w:val="0"/>
          <w:bCs w:val="0"/>
          <w:color w:val="000000" w:themeColor="text1"/>
          <w:sz w:val="22"/>
          <w:szCs w:val="22"/>
          <w:lang w:eastAsia="tr-TR"/>
        </w:rPr>
        <w:t>Chang</w:t>
      </w:r>
      <w:proofErr w:type="spellEnd"/>
      <w:r w:rsidRPr="009A3EDD">
        <w:rPr>
          <w:rFonts w:ascii="Times New Roman" w:eastAsiaTheme="minorEastAsia" w:hAnsi="Times New Roman" w:cs="Times New Roman"/>
          <w:b w:val="0"/>
          <w:bCs w:val="0"/>
          <w:color w:val="000000" w:themeColor="text1"/>
          <w:sz w:val="22"/>
          <w:szCs w:val="22"/>
          <w:lang w:eastAsia="tr-TR"/>
        </w:rPr>
        <w:t xml:space="preserve"> et al</w:t>
      </w:r>
      <w:proofErr w:type="gramStart"/>
      <w:r w:rsidRPr="009A3EDD">
        <w:rPr>
          <w:rFonts w:ascii="Times New Roman" w:eastAsiaTheme="minorEastAsia" w:hAnsi="Times New Roman" w:cs="Times New Roman"/>
          <w:b w:val="0"/>
          <w:bCs w:val="0"/>
          <w:color w:val="000000" w:themeColor="text1"/>
          <w:sz w:val="22"/>
          <w:szCs w:val="22"/>
          <w:lang w:eastAsia="tr-TR"/>
        </w:rPr>
        <w:t>.,</w:t>
      </w:r>
      <w:proofErr w:type="gramEnd"/>
      <w:r w:rsidRPr="009A3EDD">
        <w:rPr>
          <w:rFonts w:ascii="Times New Roman" w:eastAsiaTheme="minorEastAsia" w:hAnsi="Times New Roman" w:cs="Times New Roman"/>
          <w:b w:val="0"/>
          <w:bCs w:val="0"/>
          <w:color w:val="000000" w:themeColor="text1"/>
          <w:sz w:val="22"/>
          <w:szCs w:val="22"/>
          <w:lang w:eastAsia="tr-TR"/>
        </w:rPr>
        <w:t xml:space="preserve"> 2016; </w:t>
      </w:r>
      <w:proofErr w:type="spellStart"/>
      <w:r w:rsidRPr="009A3EDD">
        <w:rPr>
          <w:rFonts w:ascii="Times New Roman" w:eastAsiaTheme="minorEastAsia" w:hAnsi="Times New Roman" w:cs="Times New Roman"/>
          <w:b w:val="0"/>
          <w:bCs w:val="0"/>
          <w:color w:val="000000" w:themeColor="text1"/>
          <w:sz w:val="22"/>
          <w:szCs w:val="22"/>
          <w:lang w:eastAsia="tr-TR"/>
        </w:rPr>
        <w:t>Mitchell</w:t>
      </w:r>
      <w:proofErr w:type="spellEnd"/>
      <w:r w:rsidRPr="009A3EDD">
        <w:rPr>
          <w:rFonts w:ascii="Times New Roman" w:eastAsiaTheme="minorEastAsia" w:hAnsi="Times New Roman" w:cs="Times New Roman"/>
          <w:b w:val="0"/>
          <w:bCs w:val="0"/>
          <w:color w:val="000000" w:themeColor="text1"/>
          <w:sz w:val="22"/>
          <w:szCs w:val="22"/>
          <w:lang w:eastAsia="tr-TR"/>
        </w:rPr>
        <w:t xml:space="preserve"> et al., 2013; </w:t>
      </w:r>
      <w:proofErr w:type="spellStart"/>
      <w:r w:rsidRPr="009A3EDD">
        <w:rPr>
          <w:rFonts w:ascii="Times New Roman" w:eastAsiaTheme="minorEastAsia" w:hAnsi="Times New Roman" w:cs="Times New Roman"/>
          <w:b w:val="0"/>
          <w:bCs w:val="0"/>
          <w:color w:val="000000" w:themeColor="text1"/>
          <w:sz w:val="22"/>
          <w:szCs w:val="22"/>
          <w:lang w:eastAsia="tr-TR"/>
        </w:rPr>
        <w:t>Mitchell</w:t>
      </w:r>
      <w:proofErr w:type="spellEnd"/>
      <w:r w:rsidRPr="009A3EDD">
        <w:rPr>
          <w:rFonts w:ascii="Times New Roman" w:eastAsiaTheme="minorEastAsia" w:hAnsi="Times New Roman" w:cs="Times New Roman"/>
          <w:b w:val="0"/>
          <w:bCs w:val="0"/>
          <w:color w:val="000000" w:themeColor="text1"/>
          <w:sz w:val="22"/>
          <w:szCs w:val="22"/>
          <w:lang w:eastAsia="tr-TR"/>
        </w:rPr>
        <w:t xml:space="preserve"> et al., 2011; </w:t>
      </w:r>
      <w:proofErr w:type="spellStart"/>
      <w:r w:rsidRPr="009A3EDD">
        <w:rPr>
          <w:rFonts w:ascii="Times New Roman" w:eastAsiaTheme="minorEastAsia" w:hAnsi="Times New Roman" w:cs="Times New Roman"/>
          <w:b w:val="0"/>
          <w:bCs w:val="0"/>
          <w:color w:val="000000" w:themeColor="text1"/>
          <w:sz w:val="22"/>
          <w:szCs w:val="22"/>
          <w:lang w:eastAsia="tr-TR"/>
        </w:rPr>
        <w:t>Finn</w:t>
      </w:r>
      <w:proofErr w:type="spellEnd"/>
      <w:r w:rsidRPr="009A3EDD">
        <w:rPr>
          <w:rFonts w:ascii="Times New Roman" w:eastAsiaTheme="minorEastAsia" w:hAnsi="Times New Roman" w:cs="Times New Roman"/>
          <w:b w:val="0"/>
          <w:bCs w:val="0"/>
          <w:color w:val="000000" w:themeColor="text1"/>
          <w:sz w:val="22"/>
          <w:szCs w:val="22"/>
          <w:lang w:eastAsia="tr-TR"/>
        </w:rPr>
        <w:t>, 2004); yetişkin grupta ise bu oranın %6 ile %35 arasında değiştiği (</w:t>
      </w:r>
      <w:proofErr w:type="spellStart"/>
      <w:r w:rsidRPr="009A3EDD">
        <w:rPr>
          <w:rFonts w:ascii="Times New Roman" w:eastAsiaTheme="minorEastAsia" w:hAnsi="Times New Roman" w:cs="Times New Roman"/>
          <w:b w:val="0"/>
          <w:bCs w:val="0"/>
          <w:color w:val="000000" w:themeColor="text1"/>
          <w:sz w:val="22"/>
          <w:szCs w:val="22"/>
          <w:lang w:eastAsia="tr-TR"/>
        </w:rPr>
        <w:t>Ybarra</w:t>
      </w:r>
      <w:proofErr w:type="spellEnd"/>
      <w:r w:rsidRPr="009A3EDD">
        <w:rPr>
          <w:rFonts w:ascii="Times New Roman" w:eastAsiaTheme="minorEastAsia" w:hAnsi="Times New Roman" w:cs="Times New Roman"/>
          <w:b w:val="0"/>
          <w:bCs w:val="0"/>
          <w:color w:val="000000" w:themeColor="text1"/>
          <w:sz w:val="22"/>
          <w:szCs w:val="22"/>
          <w:lang w:eastAsia="tr-TR"/>
        </w:rPr>
        <w:t xml:space="preserve"> et al, 2015; </w:t>
      </w:r>
      <w:proofErr w:type="spellStart"/>
      <w:r w:rsidRPr="009A3EDD">
        <w:rPr>
          <w:rFonts w:ascii="Times New Roman" w:eastAsiaTheme="minorEastAsia" w:hAnsi="Times New Roman" w:cs="Times New Roman"/>
          <w:b w:val="0"/>
          <w:bCs w:val="0"/>
          <w:color w:val="000000" w:themeColor="text1"/>
          <w:sz w:val="22"/>
          <w:szCs w:val="22"/>
          <w:lang w:eastAsia="tr-TR"/>
        </w:rPr>
        <w:t>Powell</w:t>
      </w:r>
      <w:proofErr w:type="spellEnd"/>
      <w:r w:rsidRPr="009A3EDD">
        <w:rPr>
          <w:rFonts w:ascii="Times New Roman" w:eastAsiaTheme="minorEastAsia" w:hAnsi="Times New Roman" w:cs="Times New Roman"/>
          <w:b w:val="0"/>
          <w:bCs w:val="0"/>
          <w:color w:val="000000" w:themeColor="text1"/>
          <w:sz w:val="22"/>
          <w:szCs w:val="22"/>
          <w:lang w:eastAsia="tr-TR"/>
        </w:rPr>
        <w:t xml:space="preserve"> &amp;Henry, 2016; </w:t>
      </w:r>
      <w:proofErr w:type="spellStart"/>
      <w:r w:rsidRPr="009A3EDD">
        <w:rPr>
          <w:rFonts w:ascii="Times New Roman" w:eastAsiaTheme="minorEastAsia" w:hAnsi="Times New Roman" w:cs="Times New Roman"/>
          <w:b w:val="0"/>
          <w:bCs w:val="0"/>
          <w:color w:val="000000" w:themeColor="text1"/>
          <w:sz w:val="22"/>
          <w:szCs w:val="22"/>
          <w:lang w:eastAsia="tr-TR"/>
        </w:rPr>
        <w:t>Sanchez</w:t>
      </w:r>
      <w:proofErr w:type="spellEnd"/>
      <w:r w:rsidRPr="009A3EDD">
        <w:rPr>
          <w:rFonts w:ascii="Times New Roman" w:eastAsiaTheme="minorEastAsia" w:hAnsi="Times New Roman" w:cs="Times New Roman"/>
          <w:b w:val="0"/>
          <w:bCs w:val="0"/>
          <w:color w:val="000000" w:themeColor="text1"/>
          <w:sz w:val="22"/>
          <w:szCs w:val="22"/>
          <w:lang w:eastAsia="tr-TR"/>
        </w:rPr>
        <w:t xml:space="preserve"> et al., 2017; Stop Street </w:t>
      </w:r>
      <w:proofErr w:type="spellStart"/>
      <w:r w:rsidRPr="009A3EDD">
        <w:rPr>
          <w:rFonts w:ascii="Times New Roman" w:eastAsiaTheme="minorEastAsia" w:hAnsi="Times New Roman" w:cs="Times New Roman"/>
          <w:b w:val="0"/>
          <w:bCs w:val="0"/>
          <w:color w:val="000000" w:themeColor="text1"/>
          <w:sz w:val="22"/>
          <w:szCs w:val="22"/>
          <w:lang w:eastAsia="tr-TR"/>
        </w:rPr>
        <w:t>Harassment</w:t>
      </w:r>
      <w:proofErr w:type="spellEnd"/>
      <w:r w:rsidRPr="009A3EDD">
        <w:rPr>
          <w:rFonts w:ascii="Times New Roman" w:eastAsiaTheme="minorEastAsia" w:hAnsi="Times New Roman" w:cs="Times New Roman"/>
          <w:b w:val="0"/>
          <w:bCs w:val="0"/>
          <w:color w:val="000000" w:themeColor="text1"/>
          <w:sz w:val="22"/>
          <w:szCs w:val="22"/>
          <w:lang w:eastAsia="tr-TR"/>
        </w:rPr>
        <w:t xml:space="preserve">, 2018; </w:t>
      </w:r>
      <w:proofErr w:type="spellStart"/>
      <w:r w:rsidRPr="009A3EDD">
        <w:rPr>
          <w:rFonts w:ascii="Times New Roman" w:eastAsiaTheme="minorEastAsia" w:hAnsi="Times New Roman" w:cs="Times New Roman"/>
          <w:b w:val="0"/>
          <w:bCs w:val="0"/>
          <w:color w:val="000000" w:themeColor="text1"/>
          <w:sz w:val="22"/>
          <w:szCs w:val="22"/>
          <w:lang w:eastAsia="tr-TR"/>
        </w:rPr>
        <w:t>Pew</w:t>
      </w:r>
      <w:proofErr w:type="spellEnd"/>
      <w:r w:rsidRPr="009A3EDD">
        <w:rPr>
          <w:rFonts w:ascii="Times New Roman" w:eastAsiaTheme="minorEastAsia" w:hAnsi="Times New Roman" w:cs="Times New Roman"/>
          <w:b w:val="0"/>
          <w:bCs w:val="0"/>
          <w:color w:val="000000" w:themeColor="text1"/>
          <w:sz w:val="22"/>
          <w:szCs w:val="22"/>
          <w:lang w:eastAsia="tr-TR"/>
        </w:rPr>
        <w:t xml:space="preserve"> </w:t>
      </w:r>
      <w:proofErr w:type="spellStart"/>
      <w:r w:rsidRPr="009A3EDD">
        <w:rPr>
          <w:rFonts w:ascii="Times New Roman" w:eastAsiaTheme="minorEastAsia" w:hAnsi="Times New Roman" w:cs="Times New Roman"/>
          <w:b w:val="0"/>
          <w:bCs w:val="0"/>
          <w:color w:val="000000" w:themeColor="text1"/>
          <w:sz w:val="22"/>
          <w:szCs w:val="22"/>
          <w:lang w:eastAsia="tr-TR"/>
        </w:rPr>
        <w:t>Research</w:t>
      </w:r>
      <w:proofErr w:type="spellEnd"/>
      <w:r w:rsidRPr="009A3EDD">
        <w:rPr>
          <w:rFonts w:ascii="Times New Roman" w:eastAsiaTheme="minorEastAsia" w:hAnsi="Times New Roman" w:cs="Times New Roman"/>
          <w:b w:val="0"/>
          <w:bCs w:val="0"/>
          <w:color w:val="000000" w:themeColor="text1"/>
          <w:sz w:val="22"/>
          <w:szCs w:val="22"/>
          <w:lang w:eastAsia="tr-TR"/>
        </w:rPr>
        <w:t xml:space="preserve"> Center, 2017) belirlenmiştir. Genel olarak ergen, kız çocuklar ve kadınlar gibi grupların siber cinsel taciz ve zorlama açısından daha çok risk altında oldukları tespit edilmiştir (Henry &amp; </w:t>
      </w:r>
      <w:proofErr w:type="spellStart"/>
      <w:r w:rsidRPr="009A3EDD">
        <w:rPr>
          <w:rFonts w:ascii="Times New Roman" w:eastAsiaTheme="minorEastAsia" w:hAnsi="Times New Roman" w:cs="Times New Roman"/>
          <w:b w:val="0"/>
          <w:bCs w:val="0"/>
          <w:color w:val="000000" w:themeColor="text1"/>
          <w:sz w:val="22"/>
          <w:szCs w:val="22"/>
          <w:lang w:eastAsia="tr-TR"/>
        </w:rPr>
        <w:t>Powell</w:t>
      </w:r>
      <w:proofErr w:type="spellEnd"/>
      <w:r w:rsidRPr="009A3EDD">
        <w:rPr>
          <w:rFonts w:ascii="Times New Roman" w:eastAsiaTheme="minorEastAsia" w:hAnsi="Times New Roman" w:cs="Times New Roman"/>
          <w:b w:val="0"/>
          <w:bCs w:val="0"/>
          <w:color w:val="000000" w:themeColor="text1"/>
          <w:sz w:val="22"/>
          <w:szCs w:val="22"/>
          <w:lang w:eastAsia="tr-TR"/>
        </w:rPr>
        <w:t xml:space="preserve">, 2015; Henry &amp; </w:t>
      </w:r>
      <w:proofErr w:type="spellStart"/>
      <w:r w:rsidRPr="009A3EDD">
        <w:rPr>
          <w:rFonts w:ascii="Times New Roman" w:eastAsiaTheme="minorEastAsia" w:hAnsi="Times New Roman" w:cs="Times New Roman"/>
          <w:b w:val="0"/>
          <w:bCs w:val="0"/>
          <w:color w:val="000000" w:themeColor="text1"/>
          <w:sz w:val="22"/>
          <w:szCs w:val="22"/>
          <w:lang w:eastAsia="tr-TR"/>
        </w:rPr>
        <w:t>Powell</w:t>
      </w:r>
      <w:proofErr w:type="spellEnd"/>
      <w:r w:rsidRPr="009A3EDD">
        <w:rPr>
          <w:rFonts w:ascii="Times New Roman" w:eastAsiaTheme="minorEastAsia" w:hAnsi="Times New Roman" w:cs="Times New Roman"/>
          <w:b w:val="0"/>
          <w:bCs w:val="0"/>
          <w:color w:val="000000" w:themeColor="text1"/>
          <w:sz w:val="22"/>
          <w:szCs w:val="22"/>
          <w:lang w:eastAsia="tr-TR"/>
        </w:rPr>
        <w:t>, 2018). Literatür incelemesi sonucu cinsel siber zorbalığın 3 ana tema üzerinde toplandığı belirlenmiştir. İlki istenmeyen cinsel istek, ikincisi istenmeyen cinsel metinler veya görüntüler alma ve üçüncüsü gönderenin izni olmadan paylaşılan cinsel metinler/görüntülerdir (</w:t>
      </w:r>
      <w:proofErr w:type="spellStart"/>
      <w:r w:rsidRPr="009A3EDD">
        <w:rPr>
          <w:rFonts w:ascii="Times New Roman" w:eastAsiaTheme="minorEastAsia" w:hAnsi="Times New Roman" w:cs="Times New Roman"/>
          <w:b w:val="0"/>
          <w:bCs w:val="0"/>
          <w:color w:val="000000" w:themeColor="text1"/>
          <w:sz w:val="22"/>
          <w:szCs w:val="22"/>
          <w:lang w:eastAsia="tr-TR"/>
        </w:rPr>
        <w:t>Reed</w:t>
      </w:r>
      <w:proofErr w:type="spellEnd"/>
      <w:r w:rsidRPr="009A3EDD">
        <w:rPr>
          <w:rFonts w:ascii="Times New Roman" w:eastAsiaTheme="minorEastAsia" w:hAnsi="Times New Roman" w:cs="Times New Roman"/>
          <w:b w:val="0"/>
          <w:bCs w:val="0"/>
          <w:color w:val="000000" w:themeColor="text1"/>
          <w:sz w:val="22"/>
          <w:szCs w:val="22"/>
          <w:lang w:eastAsia="tr-TR"/>
        </w:rPr>
        <w:t xml:space="preserve"> et al</w:t>
      </w:r>
      <w:proofErr w:type="gramStart"/>
      <w:r w:rsidRPr="009A3EDD">
        <w:rPr>
          <w:rFonts w:ascii="Times New Roman" w:eastAsiaTheme="minorEastAsia" w:hAnsi="Times New Roman" w:cs="Times New Roman"/>
          <w:b w:val="0"/>
          <w:bCs w:val="0"/>
          <w:color w:val="000000" w:themeColor="text1"/>
          <w:sz w:val="22"/>
          <w:szCs w:val="22"/>
          <w:lang w:eastAsia="tr-TR"/>
        </w:rPr>
        <w:t>.,</w:t>
      </w:r>
      <w:proofErr w:type="gramEnd"/>
      <w:r w:rsidRPr="009A3EDD">
        <w:rPr>
          <w:rFonts w:ascii="Times New Roman" w:eastAsiaTheme="minorEastAsia" w:hAnsi="Times New Roman" w:cs="Times New Roman"/>
          <w:b w:val="0"/>
          <w:bCs w:val="0"/>
          <w:color w:val="000000" w:themeColor="text1"/>
          <w:sz w:val="22"/>
          <w:szCs w:val="22"/>
          <w:lang w:eastAsia="tr-TR"/>
        </w:rPr>
        <w:t xml:space="preserve"> 2020). Yapılan araştırmalarda siber cinsel takip ve/veya taciz mağdurlarının depresyon, kaygı, intihar düşüncesi, </w:t>
      </w:r>
      <w:proofErr w:type="gramStart"/>
      <w:r w:rsidRPr="009A3EDD">
        <w:rPr>
          <w:rFonts w:ascii="Times New Roman" w:eastAsiaTheme="minorEastAsia" w:hAnsi="Times New Roman" w:cs="Times New Roman"/>
          <w:b w:val="0"/>
          <w:bCs w:val="0"/>
          <w:color w:val="000000" w:themeColor="text1"/>
          <w:sz w:val="22"/>
          <w:szCs w:val="22"/>
          <w:lang w:eastAsia="tr-TR"/>
        </w:rPr>
        <w:t>travma</w:t>
      </w:r>
      <w:proofErr w:type="gramEnd"/>
      <w:r w:rsidRPr="009A3EDD">
        <w:rPr>
          <w:rFonts w:ascii="Times New Roman" w:eastAsiaTheme="minorEastAsia" w:hAnsi="Times New Roman" w:cs="Times New Roman"/>
          <w:b w:val="0"/>
          <w:bCs w:val="0"/>
          <w:color w:val="000000" w:themeColor="text1"/>
          <w:sz w:val="22"/>
          <w:szCs w:val="22"/>
          <w:lang w:eastAsia="tr-TR"/>
        </w:rPr>
        <w:t xml:space="preserve"> belirtileri, suçluluk duygusu, madde bağımlılığı ve panik atak gibi ruh sağlıklarını zedeleyecek çok sayıda zararlı sonuç yaşadığı tespit edilmiştir. Ayrıca mağdurlar, hukuk sisteminden aldıkları desteğin eksikliğini ve teknoloji kullanımına karşı güvensizliklerini bildirmişlerdir (Stevens et al, 2021; </w:t>
      </w:r>
      <w:proofErr w:type="spellStart"/>
      <w:r w:rsidRPr="009A3EDD">
        <w:rPr>
          <w:rFonts w:ascii="Times New Roman" w:eastAsiaTheme="minorEastAsia" w:hAnsi="Times New Roman" w:cs="Times New Roman"/>
          <w:b w:val="0"/>
          <w:bCs w:val="0"/>
          <w:color w:val="000000" w:themeColor="text1"/>
          <w:sz w:val="22"/>
          <w:szCs w:val="22"/>
          <w:lang w:eastAsia="tr-TR"/>
        </w:rPr>
        <w:t>Kowalski</w:t>
      </w:r>
      <w:proofErr w:type="spellEnd"/>
      <w:r w:rsidRPr="009A3EDD">
        <w:rPr>
          <w:rFonts w:ascii="Times New Roman" w:eastAsiaTheme="minorEastAsia" w:hAnsi="Times New Roman" w:cs="Times New Roman"/>
          <w:b w:val="0"/>
          <w:bCs w:val="0"/>
          <w:color w:val="000000" w:themeColor="text1"/>
          <w:sz w:val="22"/>
          <w:szCs w:val="22"/>
          <w:lang w:eastAsia="tr-TR"/>
        </w:rPr>
        <w:t>, 2014).</w:t>
      </w:r>
    </w:p>
    <w:p w14:paraId="72979CF2" w14:textId="77777777" w:rsidR="009A3EDD" w:rsidRPr="009A3EDD" w:rsidRDefault="009A3EDD" w:rsidP="009A3EDD">
      <w:pPr>
        <w:pStyle w:val="Balk2"/>
        <w:spacing w:before="0" w:line="240" w:lineRule="auto"/>
        <w:ind w:firstLine="709"/>
        <w:jc w:val="both"/>
        <w:rPr>
          <w:rFonts w:ascii="Times New Roman" w:eastAsiaTheme="minorEastAsia" w:hAnsi="Times New Roman" w:cs="Times New Roman"/>
          <w:b w:val="0"/>
          <w:bCs w:val="0"/>
          <w:color w:val="000000" w:themeColor="text1"/>
          <w:sz w:val="22"/>
          <w:szCs w:val="22"/>
          <w:lang w:eastAsia="tr-TR"/>
        </w:rPr>
      </w:pPr>
      <w:r w:rsidRPr="009A3EDD">
        <w:rPr>
          <w:rFonts w:ascii="Times New Roman" w:eastAsiaTheme="minorEastAsia" w:hAnsi="Times New Roman" w:cs="Times New Roman"/>
          <w:b w:val="0"/>
          <w:bCs w:val="0"/>
          <w:color w:val="000000" w:themeColor="text1"/>
          <w:sz w:val="22"/>
          <w:szCs w:val="22"/>
          <w:lang w:eastAsia="tr-TR"/>
        </w:rPr>
        <w:t>Toplum için ciddi bir tehlike haline gelen siber cinsel şiddetin ayırt edilebilmesi için belirleyici bir ölçüm aracı olması son derece önemlidir.  Ayrıca siber cinsel suç ve mağduriyetinin gençler arasındaki durumunu belirlemek için bu tür ölçümlere ihtiyaç duyulmaktadır. Ek olarak araştırmacılara mağdurların siber cinsel takip ve/veya tacize uğradığı platformlar konusunda bilgi ışığı olacağı düşünülmektedir.</w:t>
      </w:r>
    </w:p>
    <w:p w14:paraId="1852B47E" w14:textId="77777777" w:rsidR="009A3EDD" w:rsidRPr="009A3EDD" w:rsidRDefault="009A3EDD" w:rsidP="009A3EDD">
      <w:pPr>
        <w:pStyle w:val="Balk2"/>
        <w:spacing w:before="0" w:line="240" w:lineRule="auto"/>
        <w:ind w:firstLine="709"/>
        <w:jc w:val="both"/>
        <w:rPr>
          <w:rFonts w:ascii="Times New Roman" w:eastAsiaTheme="minorEastAsia" w:hAnsi="Times New Roman" w:cs="Times New Roman"/>
          <w:b w:val="0"/>
          <w:bCs w:val="0"/>
          <w:color w:val="000000" w:themeColor="text1"/>
          <w:sz w:val="22"/>
          <w:szCs w:val="22"/>
          <w:lang w:eastAsia="tr-TR"/>
        </w:rPr>
      </w:pPr>
    </w:p>
    <w:p w14:paraId="5649E4EC" w14:textId="77777777" w:rsidR="009A3EDD" w:rsidRPr="009A3EDD" w:rsidRDefault="009A3EDD" w:rsidP="009A3EDD">
      <w:pPr>
        <w:spacing w:after="0" w:line="240" w:lineRule="auto"/>
        <w:jc w:val="both"/>
        <w:rPr>
          <w:rFonts w:ascii="Times New Roman" w:eastAsia="Calibri" w:hAnsi="Times New Roman" w:cs="Times New Roman"/>
          <w:b/>
          <w:color w:val="000000" w:themeColor="text1"/>
          <w:sz w:val="24"/>
        </w:rPr>
      </w:pPr>
      <w:r w:rsidRPr="009A3EDD">
        <w:rPr>
          <w:rFonts w:ascii="Times New Roman" w:eastAsia="Calibri" w:hAnsi="Times New Roman" w:cs="Times New Roman"/>
          <w:b/>
          <w:color w:val="000000" w:themeColor="text1"/>
          <w:sz w:val="24"/>
        </w:rPr>
        <w:t>MATERYAL VE METOD</w:t>
      </w:r>
    </w:p>
    <w:p w14:paraId="6BE0214D" w14:textId="77777777" w:rsidR="009A3EDD" w:rsidRPr="009A3EDD" w:rsidRDefault="009A3EDD" w:rsidP="009A3EDD">
      <w:pPr>
        <w:spacing w:after="0" w:line="240" w:lineRule="auto"/>
        <w:jc w:val="both"/>
        <w:rPr>
          <w:rFonts w:ascii="Times New Roman" w:eastAsia="Calibri" w:hAnsi="Times New Roman" w:cs="Times New Roman"/>
          <w:b/>
          <w:bCs/>
          <w:color w:val="000000" w:themeColor="text1"/>
        </w:rPr>
      </w:pPr>
      <w:r w:rsidRPr="009A3EDD">
        <w:rPr>
          <w:rFonts w:ascii="Times New Roman" w:eastAsia="Calibri" w:hAnsi="Times New Roman" w:cs="Times New Roman"/>
          <w:b/>
          <w:bCs/>
          <w:color w:val="000000" w:themeColor="text1"/>
        </w:rPr>
        <w:t>Araştırmanın Amacı ve Tipi</w:t>
      </w:r>
    </w:p>
    <w:p w14:paraId="106A7293" w14:textId="77777777" w:rsidR="009A3EDD" w:rsidRPr="009A3EDD" w:rsidRDefault="009A3EDD" w:rsidP="009A3EDD">
      <w:pPr>
        <w:spacing w:after="0" w:line="240" w:lineRule="auto"/>
        <w:jc w:val="both"/>
        <w:rPr>
          <w:rFonts w:ascii="Times New Roman" w:eastAsia="Calibri" w:hAnsi="Times New Roman" w:cs="Times New Roman"/>
          <w:color w:val="000000" w:themeColor="text1"/>
        </w:rPr>
      </w:pPr>
      <w:r w:rsidRPr="009A3EDD">
        <w:rPr>
          <w:rFonts w:ascii="Times New Roman" w:eastAsia="Calibri" w:hAnsi="Times New Roman" w:cs="Times New Roman"/>
          <w:color w:val="000000" w:themeColor="text1"/>
        </w:rPr>
        <w:t>Ara</w:t>
      </w:r>
      <w:r w:rsidRPr="009A3EDD">
        <w:rPr>
          <w:rFonts w:ascii="Times New Roman" w:eastAsia="Calibri" w:hAnsi="Times New Roman" w:cs="Times New Roman" w:hint="eastAsia"/>
          <w:color w:val="000000" w:themeColor="text1"/>
        </w:rPr>
        <w:t>ş</w:t>
      </w:r>
      <w:r w:rsidRPr="009A3EDD">
        <w:rPr>
          <w:rFonts w:ascii="Times New Roman" w:eastAsia="Calibri" w:hAnsi="Times New Roman" w:cs="Times New Roman"/>
          <w:color w:val="000000" w:themeColor="text1"/>
        </w:rPr>
        <w:t>t</w:t>
      </w:r>
      <w:r w:rsidRPr="009A3EDD">
        <w:rPr>
          <w:rFonts w:ascii="Times New Roman" w:eastAsia="Calibri" w:hAnsi="Times New Roman" w:cs="Times New Roman" w:hint="eastAsia"/>
          <w:color w:val="000000" w:themeColor="text1"/>
        </w:rPr>
        <w:t>ı</w:t>
      </w:r>
      <w:r w:rsidRPr="009A3EDD">
        <w:rPr>
          <w:rFonts w:ascii="Times New Roman" w:eastAsia="Calibri" w:hAnsi="Times New Roman" w:cs="Times New Roman"/>
          <w:color w:val="000000" w:themeColor="text1"/>
        </w:rPr>
        <w:t xml:space="preserve">rma, üniversite öğrencilerinin siber cinsel şiddet konusunda </w:t>
      </w:r>
      <w:proofErr w:type="spellStart"/>
      <w:r w:rsidRPr="009A3EDD">
        <w:rPr>
          <w:rFonts w:ascii="Times New Roman" w:eastAsia="Calibri" w:hAnsi="Times New Roman" w:cs="Times New Roman"/>
          <w:color w:val="000000" w:themeColor="text1"/>
        </w:rPr>
        <w:t>maruziyetini</w:t>
      </w:r>
      <w:proofErr w:type="spellEnd"/>
      <w:r w:rsidRPr="009A3EDD">
        <w:rPr>
          <w:rFonts w:ascii="Times New Roman" w:eastAsia="Calibri" w:hAnsi="Times New Roman" w:cs="Times New Roman"/>
          <w:color w:val="000000" w:themeColor="text1"/>
        </w:rPr>
        <w:t xml:space="preserve"> belirleyebilecek ge</w:t>
      </w:r>
      <w:r w:rsidRPr="009A3EDD">
        <w:rPr>
          <w:rFonts w:ascii="Times New Roman" w:eastAsia="Calibri" w:hAnsi="Times New Roman" w:cs="Times New Roman" w:hint="eastAsia"/>
          <w:color w:val="000000" w:themeColor="text1"/>
        </w:rPr>
        <w:t>ç</w:t>
      </w:r>
      <w:r w:rsidRPr="009A3EDD">
        <w:rPr>
          <w:rFonts w:ascii="Times New Roman" w:eastAsia="Calibri" w:hAnsi="Times New Roman" w:cs="Times New Roman"/>
          <w:color w:val="000000" w:themeColor="text1"/>
        </w:rPr>
        <w:t>erli ve g</w:t>
      </w:r>
      <w:r w:rsidRPr="009A3EDD">
        <w:rPr>
          <w:rFonts w:ascii="Times New Roman" w:eastAsia="Calibri" w:hAnsi="Times New Roman" w:cs="Times New Roman" w:hint="eastAsia"/>
          <w:color w:val="000000" w:themeColor="text1"/>
        </w:rPr>
        <w:t>ü</w:t>
      </w:r>
      <w:r w:rsidRPr="009A3EDD">
        <w:rPr>
          <w:rFonts w:ascii="Times New Roman" w:eastAsia="Calibri" w:hAnsi="Times New Roman" w:cs="Times New Roman"/>
          <w:color w:val="000000" w:themeColor="text1"/>
        </w:rPr>
        <w:t xml:space="preserve">venilir bir </w:t>
      </w:r>
      <w:r w:rsidRPr="009A3EDD">
        <w:rPr>
          <w:rFonts w:ascii="Times New Roman" w:eastAsia="Calibri" w:hAnsi="Times New Roman" w:cs="Times New Roman" w:hint="eastAsia"/>
          <w:color w:val="000000" w:themeColor="text1"/>
        </w:rPr>
        <w:t>ö</w:t>
      </w:r>
      <w:r w:rsidRPr="009A3EDD">
        <w:rPr>
          <w:rFonts w:ascii="Times New Roman" w:eastAsia="Calibri" w:hAnsi="Times New Roman" w:cs="Times New Roman"/>
          <w:color w:val="000000" w:themeColor="text1"/>
        </w:rPr>
        <w:t>l</w:t>
      </w:r>
      <w:r w:rsidRPr="009A3EDD">
        <w:rPr>
          <w:rFonts w:ascii="Times New Roman" w:eastAsia="Calibri" w:hAnsi="Times New Roman" w:cs="Times New Roman" w:hint="eastAsia"/>
          <w:color w:val="000000" w:themeColor="text1"/>
        </w:rPr>
        <w:t>çü</w:t>
      </w:r>
      <w:r w:rsidRPr="009A3EDD">
        <w:rPr>
          <w:rFonts w:ascii="Times New Roman" w:eastAsia="Calibri" w:hAnsi="Times New Roman" w:cs="Times New Roman"/>
          <w:color w:val="000000" w:themeColor="text1"/>
        </w:rPr>
        <w:t>m arac</w:t>
      </w:r>
      <w:r w:rsidRPr="009A3EDD">
        <w:rPr>
          <w:rFonts w:ascii="Times New Roman" w:eastAsia="Calibri" w:hAnsi="Times New Roman" w:cs="Times New Roman" w:hint="eastAsia"/>
          <w:color w:val="000000" w:themeColor="text1"/>
        </w:rPr>
        <w:t>ı</w:t>
      </w:r>
      <w:r w:rsidRPr="009A3EDD">
        <w:rPr>
          <w:rFonts w:ascii="Times New Roman" w:eastAsia="Calibri" w:hAnsi="Times New Roman" w:cs="Times New Roman"/>
          <w:color w:val="000000" w:themeColor="text1"/>
        </w:rPr>
        <w:t xml:space="preserve"> geli</w:t>
      </w:r>
      <w:r w:rsidRPr="009A3EDD">
        <w:rPr>
          <w:rFonts w:ascii="Times New Roman" w:eastAsia="Calibri" w:hAnsi="Times New Roman" w:cs="Times New Roman" w:hint="eastAsia"/>
          <w:color w:val="000000" w:themeColor="text1"/>
        </w:rPr>
        <w:t>ş</w:t>
      </w:r>
      <w:r w:rsidRPr="009A3EDD">
        <w:rPr>
          <w:rFonts w:ascii="Times New Roman" w:eastAsia="Calibri" w:hAnsi="Times New Roman" w:cs="Times New Roman"/>
          <w:color w:val="000000" w:themeColor="text1"/>
        </w:rPr>
        <w:t>tirmek amac</w:t>
      </w:r>
      <w:r w:rsidRPr="009A3EDD">
        <w:rPr>
          <w:rFonts w:ascii="Times New Roman" w:eastAsia="Calibri" w:hAnsi="Times New Roman" w:cs="Times New Roman" w:hint="eastAsia"/>
          <w:color w:val="000000" w:themeColor="text1"/>
        </w:rPr>
        <w:t>ı</w:t>
      </w:r>
      <w:r w:rsidRPr="009A3EDD">
        <w:rPr>
          <w:rFonts w:ascii="Times New Roman" w:eastAsia="Calibri" w:hAnsi="Times New Roman" w:cs="Times New Roman"/>
          <w:color w:val="000000" w:themeColor="text1"/>
        </w:rPr>
        <w:t>yla planlanm</w:t>
      </w:r>
      <w:r w:rsidRPr="009A3EDD">
        <w:rPr>
          <w:rFonts w:ascii="Times New Roman" w:eastAsia="Calibri" w:hAnsi="Times New Roman" w:cs="Times New Roman" w:hint="eastAsia"/>
          <w:color w:val="000000" w:themeColor="text1"/>
        </w:rPr>
        <w:t>ış</w:t>
      </w:r>
      <w:r w:rsidRPr="009A3EDD">
        <w:rPr>
          <w:rFonts w:ascii="Times New Roman" w:eastAsia="Calibri" w:hAnsi="Times New Roman" w:cs="Times New Roman"/>
          <w:color w:val="000000" w:themeColor="text1"/>
        </w:rPr>
        <w:t xml:space="preserve"> metodolojik bir </w:t>
      </w:r>
      <w:r w:rsidRPr="009A3EDD">
        <w:rPr>
          <w:rFonts w:ascii="Times New Roman" w:eastAsia="Calibri" w:hAnsi="Times New Roman" w:cs="Times New Roman" w:hint="eastAsia"/>
          <w:color w:val="000000" w:themeColor="text1"/>
        </w:rPr>
        <w:t>ç</w:t>
      </w:r>
      <w:r w:rsidRPr="009A3EDD">
        <w:rPr>
          <w:rFonts w:ascii="Times New Roman" w:eastAsia="Calibri" w:hAnsi="Times New Roman" w:cs="Times New Roman"/>
          <w:color w:val="000000" w:themeColor="text1"/>
        </w:rPr>
        <w:t>al</w:t>
      </w:r>
      <w:r w:rsidRPr="009A3EDD">
        <w:rPr>
          <w:rFonts w:ascii="Times New Roman" w:eastAsia="Calibri" w:hAnsi="Times New Roman" w:cs="Times New Roman" w:hint="eastAsia"/>
          <w:color w:val="000000" w:themeColor="text1"/>
        </w:rPr>
        <w:t>ış</w:t>
      </w:r>
      <w:r w:rsidRPr="009A3EDD">
        <w:rPr>
          <w:rFonts w:ascii="Times New Roman" w:eastAsia="Calibri" w:hAnsi="Times New Roman" w:cs="Times New Roman"/>
          <w:color w:val="000000" w:themeColor="text1"/>
        </w:rPr>
        <w:t>mad</w:t>
      </w:r>
      <w:r w:rsidRPr="009A3EDD">
        <w:rPr>
          <w:rFonts w:ascii="Times New Roman" w:eastAsia="Calibri" w:hAnsi="Times New Roman" w:cs="Times New Roman" w:hint="eastAsia"/>
          <w:color w:val="000000" w:themeColor="text1"/>
        </w:rPr>
        <w:t>ı</w:t>
      </w:r>
      <w:r w:rsidRPr="009A3EDD">
        <w:rPr>
          <w:rFonts w:ascii="Times New Roman" w:eastAsia="Calibri" w:hAnsi="Times New Roman" w:cs="Times New Roman"/>
          <w:color w:val="000000" w:themeColor="text1"/>
        </w:rPr>
        <w:t>r.</w:t>
      </w:r>
    </w:p>
    <w:p w14:paraId="2AC00CB4" w14:textId="77777777" w:rsidR="009A3EDD" w:rsidRDefault="009A3EDD" w:rsidP="009A3EDD">
      <w:pPr>
        <w:spacing w:after="0" w:line="240" w:lineRule="auto"/>
        <w:jc w:val="both"/>
        <w:rPr>
          <w:rFonts w:ascii="Times New Roman" w:eastAsia="Calibri" w:hAnsi="Times New Roman" w:cs="Times New Roman"/>
          <w:b/>
          <w:bCs/>
          <w:i/>
          <w:color w:val="000000" w:themeColor="text1"/>
        </w:rPr>
      </w:pPr>
    </w:p>
    <w:p w14:paraId="5EBA1E95" w14:textId="77777777" w:rsidR="009A3EDD" w:rsidRPr="009A3EDD" w:rsidRDefault="009A3EDD" w:rsidP="009A3EDD">
      <w:pPr>
        <w:spacing w:after="0" w:line="240" w:lineRule="auto"/>
        <w:jc w:val="both"/>
        <w:rPr>
          <w:rFonts w:ascii="Times New Roman" w:eastAsia="Calibri" w:hAnsi="Times New Roman" w:cs="Times New Roman"/>
          <w:b/>
          <w:color w:val="000000" w:themeColor="text1"/>
        </w:rPr>
      </w:pPr>
      <w:r w:rsidRPr="009A3EDD">
        <w:rPr>
          <w:rFonts w:ascii="Times New Roman" w:eastAsia="Calibri" w:hAnsi="Times New Roman" w:cs="Times New Roman"/>
          <w:b/>
          <w:bCs/>
          <w:color w:val="000000" w:themeColor="text1"/>
        </w:rPr>
        <w:t>Evren ve Örneklem Seçimi</w:t>
      </w:r>
    </w:p>
    <w:p w14:paraId="25342847" w14:textId="77777777" w:rsidR="009A3EDD" w:rsidRPr="009A3EDD" w:rsidRDefault="009A3EDD" w:rsidP="009A3EDD">
      <w:pPr>
        <w:spacing w:after="0" w:line="240" w:lineRule="auto"/>
        <w:jc w:val="both"/>
        <w:rPr>
          <w:rFonts w:ascii="Times New Roman" w:eastAsia="Calibri" w:hAnsi="Times New Roman" w:cs="Times New Roman"/>
          <w:color w:val="000000" w:themeColor="text1"/>
        </w:rPr>
      </w:pPr>
      <w:r w:rsidRPr="009A3EDD">
        <w:rPr>
          <w:rFonts w:ascii="Times New Roman" w:eastAsia="Calibri" w:hAnsi="Times New Roman" w:cs="Times New Roman"/>
          <w:color w:val="000000" w:themeColor="text1"/>
        </w:rPr>
        <w:t xml:space="preserve">Araştırmanın evrenini herhangi bir üniversitede Haziran 2022 – Ağustos 2023 tarihleri arasında öğrenim gören öğrenciler oluşturmuştur. Araştırma </w:t>
      </w:r>
      <w:proofErr w:type="gramStart"/>
      <w:r w:rsidRPr="009A3EDD">
        <w:rPr>
          <w:rFonts w:ascii="Times New Roman" w:eastAsia="Calibri" w:hAnsi="Times New Roman" w:cs="Times New Roman"/>
          <w:color w:val="000000" w:themeColor="text1"/>
        </w:rPr>
        <w:t>online</w:t>
      </w:r>
      <w:proofErr w:type="gramEnd"/>
      <w:r w:rsidRPr="009A3EDD">
        <w:rPr>
          <w:rFonts w:ascii="Times New Roman" w:eastAsia="Calibri" w:hAnsi="Times New Roman" w:cs="Times New Roman"/>
          <w:color w:val="000000" w:themeColor="text1"/>
        </w:rPr>
        <w:t xml:space="preserve"> anket kullanılarak yürütülmüştür. Online anket Google Forms aracılığıyla oluşturulmuştur. Anketler öğrencilere sosyal ağlar (</w:t>
      </w:r>
      <w:proofErr w:type="spellStart"/>
      <w:r w:rsidRPr="009A3EDD">
        <w:rPr>
          <w:rFonts w:ascii="Times New Roman" w:eastAsia="Calibri" w:hAnsi="Times New Roman" w:cs="Times New Roman"/>
          <w:color w:val="000000" w:themeColor="text1"/>
        </w:rPr>
        <w:t>WhatsApp</w:t>
      </w:r>
      <w:proofErr w:type="spellEnd"/>
      <w:r w:rsidRPr="009A3EDD">
        <w:rPr>
          <w:rFonts w:ascii="Times New Roman" w:eastAsia="Calibri" w:hAnsi="Times New Roman" w:cs="Times New Roman"/>
          <w:color w:val="000000" w:themeColor="text1"/>
        </w:rPr>
        <w:t xml:space="preserve">, Facebook, </w:t>
      </w:r>
      <w:proofErr w:type="spellStart"/>
      <w:r w:rsidRPr="009A3EDD">
        <w:rPr>
          <w:rFonts w:ascii="Times New Roman" w:eastAsia="Calibri" w:hAnsi="Times New Roman" w:cs="Times New Roman"/>
          <w:color w:val="000000" w:themeColor="text1"/>
        </w:rPr>
        <w:t>Twitter</w:t>
      </w:r>
      <w:proofErr w:type="spellEnd"/>
      <w:r w:rsidRPr="009A3EDD">
        <w:rPr>
          <w:rFonts w:ascii="Times New Roman" w:eastAsia="Calibri" w:hAnsi="Times New Roman" w:cs="Times New Roman"/>
          <w:color w:val="000000" w:themeColor="text1"/>
        </w:rPr>
        <w:t xml:space="preserve"> ve </w:t>
      </w:r>
      <w:proofErr w:type="spellStart"/>
      <w:r w:rsidRPr="009A3EDD">
        <w:rPr>
          <w:rFonts w:ascii="Times New Roman" w:eastAsia="Calibri" w:hAnsi="Times New Roman" w:cs="Times New Roman"/>
          <w:color w:val="000000" w:themeColor="text1"/>
        </w:rPr>
        <w:t>Instagram</w:t>
      </w:r>
      <w:proofErr w:type="spellEnd"/>
      <w:r w:rsidRPr="009A3EDD">
        <w:rPr>
          <w:rFonts w:ascii="Times New Roman" w:eastAsia="Calibri" w:hAnsi="Times New Roman" w:cs="Times New Roman"/>
          <w:color w:val="000000" w:themeColor="text1"/>
        </w:rPr>
        <w:t xml:space="preserve">) yardımı ile ulaştırılmıştır. Örneklemin belirlenmesinde ise; </w:t>
      </w:r>
      <w:proofErr w:type="spellStart"/>
      <w:r w:rsidRPr="009A3EDD">
        <w:rPr>
          <w:rFonts w:ascii="Times New Roman" w:eastAsia="Calibri" w:hAnsi="Times New Roman" w:cs="Times New Roman"/>
          <w:color w:val="000000" w:themeColor="text1"/>
        </w:rPr>
        <w:t>Comrey</w:t>
      </w:r>
      <w:proofErr w:type="spellEnd"/>
      <w:r w:rsidRPr="009A3EDD">
        <w:rPr>
          <w:rFonts w:ascii="Times New Roman" w:eastAsia="Calibri" w:hAnsi="Times New Roman" w:cs="Times New Roman"/>
          <w:color w:val="000000" w:themeColor="text1"/>
        </w:rPr>
        <w:t xml:space="preserve"> ve Lee (1992) açıklayıcı faktör analizi için örneklem büyüklüğünde 100’ün az; 200’ün orta; 300’ün iyi; 500’ün çok iyi; 1000 kişi ve daha fazlasının mükemmel olduğunu ifade etmiştir (</w:t>
      </w:r>
      <w:proofErr w:type="spellStart"/>
      <w:r w:rsidRPr="009A3EDD">
        <w:rPr>
          <w:rFonts w:ascii="Times New Roman" w:eastAsia="Calibri" w:hAnsi="Times New Roman" w:cs="Times New Roman"/>
          <w:color w:val="000000" w:themeColor="text1"/>
        </w:rPr>
        <w:t>Comrey</w:t>
      </w:r>
      <w:proofErr w:type="spellEnd"/>
      <w:r w:rsidRPr="009A3EDD">
        <w:rPr>
          <w:rFonts w:ascii="Times New Roman" w:eastAsia="Calibri" w:hAnsi="Times New Roman" w:cs="Times New Roman"/>
          <w:color w:val="000000" w:themeColor="text1"/>
        </w:rPr>
        <w:t xml:space="preserve"> &amp; Lee, 1992). Bu doğrultuda çalışmanın örneklemini 500 katılımcının oluşturması hedeflenmiştir. Hedeflenen örneklem büyüklüğüne </w:t>
      </w:r>
      <w:r w:rsidRPr="009A3EDD">
        <w:rPr>
          <w:rFonts w:ascii="Times New Roman" w:eastAsia="Calibri" w:hAnsi="Times New Roman" w:cs="Times New Roman"/>
          <w:color w:val="000000" w:themeColor="text1"/>
        </w:rPr>
        <w:lastRenderedPageBreak/>
        <w:t xml:space="preserve">ulaşabilmek için kartopu örnekleme yöntemi kullanılarak öğrencilerin araştırmaya dâhil edilme </w:t>
      </w:r>
      <w:proofErr w:type="gramStart"/>
      <w:r w:rsidRPr="009A3EDD">
        <w:rPr>
          <w:rFonts w:ascii="Times New Roman" w:eastAsia="Calibri" w:hAnsi="Times New Roman" w:cs="Times New Roman"/>
          <w:color w:val="000000" w:themeColor="text1"/>
        </w:rPr>
        <w:t>kriterlerine</w:t>
      </w:r>
      <w:proofErr w:type="gramEnd"/>
      <w:r w:rsidRPr="009A3EDD">
        <w:rPr>
          <w:rFonts w:ascii="Times New Roman" w:eastAsia="Calibri" w:hAnsi="Times New Roman" w:cs="Times New Roman"/>
          <w:color w:val="000000" w:themeColor="text1"/>
        </w:rPr>
        <w:t xml:space="preserve"> uyan arkadaşlarına araştırma formlarını iletmesi istenmiştir. Araştırmaya katılmayı kabul eden 607 öğrenci ile çalışma tamamlanmıştır. Araştırmaya dâhil edilme </w:t>
      </w:r>
      <w:proofErr w:type="gramStart"/>
      <w:r w:rsidRPr="009A3EDD">
        <w:rPr>
          <w:rFonts w:ascii="Times New Roman" w:eastAsia="Calibri" w:hAnsi="Times New Roman" w:cs="Times New Roman"/>
          <w:color w:val="000000" w:themeColor="text1"/>
        </w:rPr>
        <w:t>kriterleri</w:t>
      </w:r>
      <w:proofErr w:type="gramEnd"/>
      <w:r w:rsidRPr="009A3EDD">
        <w:rPr>
          <w:rFonts w:ascii="Times New Roman" w:eastAsia="Calibri" w:hAnsi="Times New Roman" w:cs="Times New Roman"/>
          <w:color w:val="000000" w:themeColor="text1"/>
        </w:rPr>
        <w:t xml:space="preserve">; on sekiz yaş ve üzerinde olma ve </w:t>
      </w:r>
      <w:proofErr w:type="spellStart"/>
      <w:r w:rsidRPr="009A3EDD">
        <w:rPr>
          <w:rFonts w:ascii="Times New Roman" w:eastAsia="Calibri" w:hAnsi="Times New Roman" w:cs="Times New Roman"/>
          <w:color w:val="000000" w:themeColor="text1"/>
        </w:rPr>
        <w:t>WhatsApp</w:t>
      </w:r>
      <w:proofErr w:type="spellEnd"/>
      <w:r w:rsidRPr="009A3EDD">
        <w:rPr>
          <w:rFonts w:ascii="Times New Roman" w:eastAsia="Calibri" w:hAnsi="Times New Roman" w:cs="Times New Roman"/>
          <w:color w:val="000000" w:themeColor="text1"/>
        </w:rPr>
        <w:t xml:space="preserve">, Facebook, </w:t>
      </w:r>
      <w:proofErr w:type="spellStart"/>
      <w:r w:rsidRPr="009A3EDD">
        <w:rPr>
          <w:rFonts w:ascii="Times New Roman" w:eastAsia="Calibri" w:hAnsi="Times New Roman" w:cs="Times New Roman"/>
          <w:color w:val="000000" w:themeColor="text1"/>
        </w:rPr>
        <w:t>Twitter</w:t>
      </w:r>
      <w:proofErr w:type="spellEnd"/>
      <w:r w:rsidRPr="009A3EDD">
        <w:rPr>
          <w:rFonts w:ascii="Times New Roman" w:eastAsia="Calibri" w:hAnsi="Times New Roman" w:cs="Times New Roman"/>
          <w:color w:val="000000" w:themeColor="text1"/>
        </w:rPr>
        <w:t xml:space="preserve">, </w:t>
      </w:r>
      <w:proofErr w:type="spellStart"/>
      <w:r w:rsidRPr="009A3EDD">
        <w:rPr>
          <w:rFonts w:ascii="Times New Roman" w:eastAsia="Calibri" w:hAnsi="Times New Roman" w:cs="Times New Roman"/>
          <w:color w:val="000000" w:themeColor="text1"/>
        </w:rPr>
        <w:t>Instagram</w:t>
      </w:r>
      <w:proofErr w:type="spellEnd"/>
      <w:r w:rsidRPr="009A3EDD">
        <w:rPr>
          <w:rFonts w:ascii="Times New Roman" w:eastAsia="Calibri" w:hAnsi="Times New Roman" w:cs="Times New Roman"/>
          <w:color w:val="000000" w:themeColor="text1"/>
        </w:rPr>
        <w:t xml:space="preserve"> sosyal ağlarından birini kullanmadır.</w:t>
      </w:r>
    </w:p>
    <w:p w14:paraId="24B43261" w14:textId="77777777" w:rsidR="009A3EDD" w:rsidRDefault="009A3EDD" w:rsidP="009A3EDD">
      <w:pPr>
        <w:spacing w:after="0" w:line="240" w:lineRule="auto"/>
        <w:jc w:val="both"/>
        <w:rPr>
          <w:rFonts w:ascii="Times New Roman" w:eastAsia="Calibri" w:hAnsi="Times New Roman" w:cs="Times New Roman"/>
          <w:b/>
          <w:bCs/>
          <w:color w:val="000000" w:themeColor="text1"/>
        </w:rPr>
      </w:pPr>
    </w:p>
    <w:p w14:paraId="5CF9DFB8" w14:textId="77777777" w:rsidR="009A3EDD" w:rsidRPr="009A3EDD" w:rsidRDefault="009A3EDD" w:rsidP="009A3EDD">
      <w:pPr>
        <w:spacing w:after="0" w:line="240" w:lineRule="auto"/>
        <w:jc w:val="both"/>
        <w:rPr>
          <w:rFonts w:ascii="Times New Roman" w:eastAsia="Calibri" w:hAnsi="Times New Roman" w:cs="Times New Roman"/>
          <w:b/>
          <w:bCs/>
          <w:color w:val="000000" w:themeColor="text1"/>
        </w:rPr>
      </w:pPr>
      <w:r w:rsidRPr="009A3EDD">
        <w:rPr>
          <w:rFonts w:ascii="Times New Roman" w:eastAsia="Calibri" w:hAnsi="Times New Roman" w:cs="Times New Roman"/>
          <w:b/>
          <w:bCs/>
          <w:color w:val="000000" w:themeColor="text1"/>
        </w:rPr>
        <w:t>Veri Toplama Araçları</w:t>
      </w:r>
    </w:p>
    <w:p w14:paraId="79086AF6" w14:textId="77777777" w:rsidR="009A3EDD" w:rsidRPr="009A3EDD" w:rsidRDefault="009A3EDD" w:rsidP="009A3EDD">
      <w:pPr>
        <w:spacing w:after="0" w:line="240" w:lineRule="auto"/>
        <w:jc w:val="both"/>
        <w:rPr>
          <w:rFonts w:ascii="Times New Roman" w:eastAsia="Calibri" w:hAnsi="Times New Roman" w:cs="Times New Roman"/>
          <w:bCs/>
          <w:color w:val="000000" w:themeColor="text1"/>
        </w:rPr>
      </w:pPr>
      <w:r w:rsidRPr="009A3EDD">
        <w:rPr>
          <w:rFonts w:ascii="Times New Roman" w:eastAsia="Calibri" w:hAnsi="Times New Roman" w:cs="Times New Roman"/>
          <w:bCs/>
          <w:color w:val="000000" w:themeColor="text1"/>
        </w:rPr>
        <w:t>Verilerin toplanmasında, araştırmacılar tarafından oluşturulan “Kişisel Tanıtım Formu”, ve “Siber Cinsel Şiddet Ölçeği” kullanılmıştır.</w:t>
      </w:r>
    </w:p>
    <w:p w14:paraId="52FC4665" w14:textId="77777777" w:rsidR="009A3EDD" w:rsidRPr="009A3EDD" w:rsidRDefault="009A3EDD" w:rsidP="009A3EDD">
      <w:pPr>
        <w:spacing w:after="0" w:line="240" w:lineRule="auto"/>
        <w:jc w:val="both"/>
        <w:rPr>
          <w:rFonts w:ascii="Times New Roman" w:eastAsia="Calibri" w:hAnsi="Times New Roman" w:cs="Times New Roman"/>
          <w:b/>
          <w:bCs/>
          <w:i/>
          <w:iCs/>
          <w:color w:val="000000" w:themeColor="text1"/>
        </w:rPr>
      </w:pPr>
      <w:r w:rsidRPr="009A3EDD">
        <w:rPr>
          <w:rFonts w:ascii="Times New Roman" w:eastAsia="Calibri" w:hAnsi="Times New Roman" w:cs="Times New Roman"/>
          <w:b/>
          <w:bCs/>
          <w:i/>
          <w:iCs/>
          <w:color w:val="000000" w:themeColor="text1"/>
        </w:rPr>
        <w:t>Katılımcı tanıtım formu</w:t>
      </w:r>
    </w:p>
    <w:p w14:paraId="3325613E" w14:textId="77777777" w:rsidR="009A3EDD" w:rsidRPr="009A3EDD" w:rsidRDefault="009A3EDD" w:rsidP="009A3EDD">
      <w:pPr>
        <w:spacing w:after="0" w:line="240" w:lineRule="auto"/>
        <w:jc w:val="both"/>
        <w:rPr>
          <w:rFonts w:ascii="Times New Roman" w:eastAsia="Calibri" w:hAnsi="Times New Roman" w:cs="Times New Roman"/>
          <w:color w:val="000000" w:themeColor="text1"/>
        </w:rPr>
      </w:pPr>
      <w:r w:rsidRPr="009A3EDD">
        <w:rPr>
          <w:rFonts w:ascii="Times New Roman" w:eastAsia="Calibri" w:hAnsi="Times New Roman" w:cs="Times New Roman"/>
          <w:color w:val="000000" w:themeColor="text1"/>
        </w:rPr>
        <w:t>Ara</w:t>
      </w:r>
      <w:r w:rsidRPr="009A3EDD">
        <w:rPr>
          <w:rFonts w:ascii="Times New Roman" w:eastAsia="Calibri" w:hAnsi="Times New Roman" w:cs="Times New Roman" w:hint="eastAsia"/>
          <w:color w:val="000000" w:themeColor="text1"/>
        </w:rPr>
        <w:t>ş</w:t>
      </w:r>
      <w:r w:rsidRPr="009A3EDD">
        <w:rPr>
          <w:rFonts w:ascii="Times New Roman" w:eastAsia="Calibri" w:hAnsi="Times New Roman" w:cs="Times New Roman"/>
          <w:color w:val="000000" w:themeColor="text1"/>
        </w:rPr>
        <w:t>t</w:t>
      </w:r>
      <w:r w:rsidRPr="009A3EDD">
        <w:rPr>
          <w:rFonts w:ascii="Times New Roman" w:eastAsia="Calibri" w:hAnsi="Times New Roman" w:cs="Times New Roman" w:hint="eastAsia"/>
          <w:color w:val="000000" w:themeColor="text1"/>
        </w:rPr>
        <w:t>ı</w:t>
      </w:r>
      <w:r w:rsidRPr="009A3EDD">
        <w:rPr>
          <w:rFonts w:ascii="Times New Roman" w:eastAsia="Calibri" w:hAnsi="Times New Roman" w:cs="Times New Roman"/>
          <w:color w:val="000000" w:themeColor="text1"/>
        </w:rPr>
        <w:t>rmac</w:t>
      </w:r>
      <w:r w:rsidRPr="009A3EDD">
        <w:rPr>
          <w:rFonts w:ascii="Times New Roman" w:eastAsia="Calibri" w:hAnsi="Times New Roman" w:cs="Times New Roman" w:hint="eastAsia"/>
          <w:color w:val="000000" w:themeColor="text1"/>
        </w:rPr>
        <w:t>ı</w:t>
      </w:r>
      <w:r w:rsidRPr="009A3EDD">
        <w:rPr>
          <w:rFonts w:ascii="Times New Roman" w:eastAsia="Calibri" w:hAnsi="Times New Roman" w:cs="Times New Roman"/>
          <w:color w:val="000000" w:themeColor="text1"/>
        </w:rPr>
        <w:t xml:space="preserve"> taraf</w:t>
      </w:r>
      <w:r w:rsidRPr="009A3EDD">
        <w:rPr>
          <w:rFonts w:ascii="Times New Roman" w:eastAsia="Calibri" w:hAnsi="Times New Roman" w:cs="Times New Roman" w:hint="eastAsia"/>
          <w:color w:val="000000" w:themeColor="text1"/>
        </w:rPr>
        <w:t>ı</w:t>
      </w:r>
      <w:r w:rsidRPr="009A3EDD">
        <w:rPr>
          <w:rFonts w:ascii="Times New Roman" w:eastAsia="Calibri" w:hAnsi="Times New Roman" w:cs="Times New Roman"/>
          <w:color w:val="000000" w:themeColor="text1"/>
        </w:rPr>
        <w:t xml:space="preserve">ndan </w:t>
      </w:r>
      <w:proofErr w:type="gramStart"/>
      <w:r w:rsidRPr="009A3EDD">
        <w:rPr>
          <w:rFonts w:ascii="Times New Roman" w:eastAsia="Calibri" w:hAnsi="Times New Roman" w:cs="Times New Roman"/>
          <w:color w:val="000000" w:themeColor="text1"/>
        </w:rPr>
        <w:t>literat</w:t>
      </w:r>
      <w:r w:rsidRPr="009A3EDD">
        <w:rPr>
          <w:rFonts w:ascii="Times New Roman" w:eastAsia="Calibri" w:hAnsi="Times New Roman" w:cs="Times New Roman" w:hint="eastAsia"/>
          <w:color w:val="000000" w:themeColor="text1"/>
        </w:rPr>
        <w:t>ü</w:t>
      </w:r>
      <w:r w:rsidRPr="009A3EDD">
        <w:rPr>
          <w:rFonts w:ascii="Times New Roman" w:eastAsia="Calibri" w:hAnsi="Times New Roman" w:cs="Times New Roman"/>
          <w:color w:val="000000" w:themeColor="text1"/>
        </w:rPr>
        <w:t>r</w:t>
      </w:r>
      <w:proofErr w:type="gramEnd"/>
      <w:r w:rsidRPr="009A3EDD">
        <w:rPr>
          <w:rFonts w:ascii="Times New Roman" w:eastAsia="Calibri" w:hAnsi="Times New Roman" w:cs="Times New Roman"/>
          <w:color w:val="000000" w:themeColor="text1"/>
        </w:rPr>
        <w:t xml:space="preserve"> bilgileri kapsam</w:t>
      </w:r>
      <w:r w:rsidRPr="009A3EDD">
        <w:rPr>
          <w:rFonts w:ascii="Times New Roman" w:eastAsia="Calibri" w:hAnsi="Times New Roman" w:cs="Times New Roman" w:hint="eastAsia"/>
          <w:color w:val="000000" w:themeColor="text1"/>
        </w:rPr>
        <w:t>ı</w:t>
      </w:r>
      <w:r w:rsidRPr="009A3EDD">
        <w:rPr>
          <w:rFonts w:ascii="Times New Roman" w:eastAsia="Calibri" w:hAnsi="Times New Roman" w:cs="Times New Roman"/>
          <w:color w:val="000000" w:themeColor="text1"/>
        </w:rPr>
        <w:t>nda haz</w:t>
      </w:r>
      <w:r w:rsidRPr="009A3EDD">
        <w:rPr>
          <w:rFonts w:ascii="Times New Roman" w:eastAsia="Calibri" w:hAnsi="Times New Roman" w:cs="Times New Roman" w:hint="eastAsia"/>
          <w:color w:val="000000" w:themeColor="text1"/>
        </w:rPr>
        <w:t>ı</w:t>
      </w:r>
      <w:r w:rsidRPr="009A3EDD">
        <w:rPr>
          <w:rFonts w:ascii="Times New Roman" w:eastAsia="Calibri" w:hAnsi="Times New Roman" w:cs="Times New Roman"/>
          <w:color w:val="000000" w:themeColor="text1"/>
        </w:rPr>
        <w:t>rlanm</w:t>
      </w:r>
      <w:r w:rsidRPr="009A3EDD">
        <w:rPr>
          <w:rFonts w:ascii="Times New Roman" w:eastAsia="Calibri" w:hAnsi="Times New Roman" w:cs="Times New Roman" w:hint="eastAsia"/>
          <w:color w:val="000000" w:themeColor="text1"/>
        </w:rPr>
        <w:t>ış</w:t>
      </w:r>
      <w:r w:rsidRPr="009A3EDD">
        <w:rPr>
          <w:rFonts w:ascii="Times New Roman" w:eastAsia="Calibri" w:hAnsi="Times New Roman" w:cs="Times New Roman"/>
          <w:color w:val="000000" w:themeColor="text1"/>
        </w:rPr>
        <w:t xml:space="preserve"> olan </w:t>
      </w:r>
      <w:r w:rsidRPr="009A3EDD">
        <w:rPr>
          <w:rFonts w:ascii="Times New Roman" w:eastAsia="Calibri" w:hAnsi="Times New Roman" w:cs="Times New Roman"/>
          <w:iCs/>
          <w:color w:val="000000" w:themeColor="text1"/>
        </w:rPr>
        <w:t>katılımcı tanıtım formu üniversite</w:t>
      </w:r>
      <w:r w:rsidRPr="009A3EDD">
        <w:rPr>
          <w:rFonts w:ascii="Times New Roman" w:eastAsia="Calibri" w:hAnsi="Times New Roman" w:cs="Times New Roman"/>
          <w:color w:val="000000" w:themeColor="text1"/>
        </w:rPr>
        <w:t xml:space="preserve"> </w:t>
      </w:r>
      <w:r w:rsidRPr="009A3EDD">
        <w:rPr>
          <w:rFonts w:ascii="Times New Roman" w:eastAsia="Calibri" w:hAnsi="Times New Roman" w:cs="Times New Roman" w:hint="eastAsia"/>
          <w:color w:val="000000" w:themeColor="text1"/>
        </w:rPr>
        <w:t>öğ</w:t>
      </w:r>
      <w:r w:rsidRPr="009A3EDD">
        <w:rPr>
          <w:rFonts w:ascii="Times New Roman" w:eastAsia="Calibri" w:hAnsi="Times New Roman" w:cs="Times New Roman"/>
          <w:color w:val="000000" w:themeColor="text1"/>
        </w:rPr>
        <w:t xml:space="preserve">rencilerinin </w:t>
      </w:r>
      <w:proofErr w:type="spellStart"/>
      <w:r w:rsidRPr="009A3EDD">
        <w:rPr>
          <w:rFonts w:ascii="Times New Roman" w:eastAsia="Calibri" w:hAnsi="Times New Roman" w:cs="Times New Roman"/>
          <w:color w:val="000000" w:themeColor="text1"/>
        </w:rPr>
        <w:t>sosyo</w:t>
      </w:r>
      <w:proofErr w:type="spellEnd"/>
      <w:r w:rsidRPr="009A3EDD">
        <w:rPr>
          <w:rFonts w:ascii="Times New Roman" w:eastAsia="Calibri" w:hAnsi="Times New Roman" w:cs="Times New Roman"/>
          <w:color w:val="000000" w:themeColor="text1"/>
        </w:rPr>
        <w:t xml:space="preserve">-demografik </w:t>
      </w:r>
      <w:r w:rsidRPr="009A3EDD">
        <w:rPr>
          <w:rFonts w:ascii="Times New Roman" w:eastAsia="Calibri" w:hAnsi="Times New Roman" w:cs="Times New Roman" w:hint="eastAsia"/>
          <w:color w:val="000000" w:themeColor="text1"/>
        </w:rPr>
        <w:t>ö</w:t>
      </w:r>
      <w:r w:rsidRPr="009A3EDD">
        <w:rPr>
          <w:rFonts w:ascii="Times New Roman" w:eastAsia="Calibri" w:hAnsi="Times New Roman" w:cs="Times New Roman"/>
          <w:color w:val="000000" w:themeColor="text1"/>
        </w:rPr>
        <w:t xml:space="preserve">zelliklerine, internet kullanımına ve şiddette </w:t>
      </w:r>
      <w:proofErr w:type="spellStart"/>
      <w:r w:rsidRPr="009A3EDD">
        <w:rPr>
          <w:rFonts w:ascii="Times New Roman" w:eastAsia="Calibri" w:hAnsi="Times New Roman" w:cs="Times New Roman"/>
          <w:color w:val="000000" w:themeColor="text1"/>
        </w:rPr>
        <w:t>maruziyetlerine</w:t>
      </w:r>
      <w:proofErr w:type="spellEnd"/>
      <w:r w:rsidRPr="009A3EDD">
        <w:rPr>
          <w:rFonts w:ascii="Times New Roman" w:eastAsia="Calibri" w:hAnsi="Times New Roman" w:cs="Times New Roman"/>
          <w:color w:val="000000" w:themeColor="text1"/>
        </w:rPr>
        <w:t xml:space="preserve"> ilişkin bilgileri i</w:t>
      </w:r>
      <w:r w:rsidRPr="009A3EDD">
        <w:rPr>
          <w:rFonts w:ascii="Times New Roman" w:eastAsia="Calibri" w:hAnsi="Times New Roman" w:cs="Times New Roman" w:hint="eastAsia"/>
          <w:color w:val="000000" w:themeColor="text1"/>
        </w:rPr>
        <w:t>ç</w:t>
      </w:r>
      <w:r w:rsidRPr="009A3EDD">
        <w:rPr>
          <w:rFonts w:ascii="Times New Roman" w:eastAsia="Calibri" w:hAnsi="Times New Roman" w:cs="Times New Roman"/>
          <w:color w:val="000000" w:themeColor="text1"/>
        </w:rPr>
        <w:t>eren 10 sorudan olu</w:t>
      </w:r>
      <w:r w:rsidRPr="009A3EDD">
        <w:rPr>
          <w:rFonts w:ascii="Times New Roman" w:eastAsia="Calibri" w:hAnsi="Times New Roman" w:cs="Times New Roman" w:hint="eastAsia"/>
          <w:color w:val="000000" w:themeColor="text1"/>
        </w:rPr>
        <w:t>ş</w:t>
      </w:r>
      <w:r w:rsidRPr="009A3EDD">
        <w:rPr>
          <w:rFonts w:ascii="Times New Roman" w:eastAsia="Calibri" w:hAnsi="Times New Roman" w:cs="Times New Roman"/>
          <w:color w:val="000000" w:themeColor="text1"/>
        </w:rPr>
        <w:t>maktadır.</w:t>
      </w:r>
    </w:p>
    <w:p w14:paraId="3C10451D" w14:textId="77777777" w:rsidR="009A3EDD" w:rsidRPr="009A3EDD" w:rsidRDefault="009A3EDD" w:rsidP="009A3EDD">
      <w:pPr>
        <w:spacing w:after="0" w:line="240" w:lineRule="auto"/>
        <w:jc w:val="both"/>
        <w:rPr>
          <w:rFonts w:ascii="Times New Roman" w:eastAsia="Calibri" w:hAnsi="Times New Roman" w:cs="Times New Roman"/>
          <w:i/>
          <w:color w:val="000000" w:themeColor="text1"/>
        </w:rPr>
      </w:pPr>
      <w:r w:rsidRPr="009A3EDD">
        <w:rPr>
          <w:rFonts w:ascii="Times New Roman" w:eastAsia="Calibri" w:hAnsi="Times New Roman" w:cs="Times New Roman"/>
          <w:b/>
          <w:bCs/>
          <w:i/>
          <w:color w:val="000000" w:themeColor="text1"/>
        </w:rPr>
        <w:t>Siber cinsel şiddet ölçeği geliştirme sürecinde izlenen adımlar</w:t>
      </w:r>
    </w:p>
    <w:p w14:paraId="57384F36" w14:textId="77777777" w:rsidR="009A3EDD" w:rsidRPr="009A3EDD" w:rsidRDefault="009A3EDD" w:rsidP="009A3EDD">
      <w:pPr>
        <w:spacing w:after="0" w:line="240" w:lineRule="auto"/>
        <w:contextualSpacing/>
        <w:jc w:val="both"/>
        <w:rPr>
          <w:rFonts w:ascii="Times New Roman" w:eastAsia="Calibri" w:hAnsi="Times New Roman" w:cs="Times New Roman"/>
          <w:iCs/>
          <w:color w:val="000000" w:themeColor="text1"/>
        </w:rPr>
      </w:pPr>
      <w:r w:rsidRPr="009A3EDD">
        <w:rPr>
          <w:rFonts w:ascii="Times New Roman" w:eastAsia="Calibri" w:hAnsi="Times New Roman" w:cs="Times New Roman"/>
          <w:bCs/>
          <w:iCs/>
          <w:color w:val="000000" w:themeColor="text1"/>
        </w:rPr>
        <w:t xml:space="preserve">İlk adım olarak madde havuzu oluşturulmuştur. </w:t>
      </w:r>
      <w:r w:rsidRPr="009A3EDD">
        <w:rPr>
          <w:rFonts w:ascii="Times New Roman" w:eastAsia="Calibri" w:hAnsi="Times New Roman" w:cs="Times New Roman"/>
          <w:color w:val="000000" w:themeColor="text1"/>
        </w:rPr>
        <w:t>Bu aşamada literatür taraması sonucunda araştırmacı tarafından siber cinsel şiddeti ifade eden ölçek maddeleri kapsayıcı bir nitelikte araştırılmış olup madde havuzu hazırlanmıştır (</w:t>
      </w:r>
      <w:proofErr w:type="spellStart"/>
      <w:r w:rsidRPr="009A3EDD">
        <w:rPr>
          <w:rFonts w:ascii="Times New Roman" w:eastAsia="Calibri" w:hAnsi="Times New Roman" w:cs="Times New Roman"/>
          <w:iCs/>
          <w:color w:val="000000" w:themeColor="text1"/>
        </w:rPr>
        <w:t>Watkins</w:t>
      </w:r>
      <w:proofErr w:type="spellEnd"/>
      <w:r w:rsidRPr="009A3EDD">
        <w:rPr>
          <w:rFonts w:ascii="Times New Roman" w:eastAsia="Calibri" w:hAnsi="Times New Roman" w:cs="Times New Roman"/>
          <w:iCs/>
          <w:color w:val="000000" w:themeColor="text1"/>
        </w:rPr>
        <w:t xml:space="preserve"> et al</w:t>
      </w:r>
      <w:proofErr w:type="gramStart"/>
      <w:r w:rsidRPr="009A3EDD">
        <w:rPr>
          <w:rFonts w:ascii="Times New Roman" w:eastAsia="Calibri" w:hAnsi="Times New Roman" w:cs="Times New Roman"/>
          <w:iCs/>
          <w:color w:val="000000" w:themeColor="text1"/>
        </w:rPr>
        <w:t>.,</w:t>
      </w:r>
      <w:proofErr w:type="gramEnd"/>
      <w:r w:rsidRPr="009A3EDD">
        <w:rPr>
          <w:rFonts w:ascii="Times New Roman" w:eastAsia="Calibri" w:hAnsi="Times New Roman" w:cs="Times New Roman"/>
          <w:iCs/>
          <w:color w:val="000000" w:themeColor="text1"/>
        </w:rPr>
        <w:t xml:space="preserve"> 2018; </w:t>
      </w:r>
      <w:proofErr w:type="spellStart"/>
      <w:r w:rsidRPr="009A3EDD">
        <w:rPr>
          <w:rFonts w:ascii="Times New Roman" w:eastAsia="Calibri" w:hAnsi="Times New Roman" w:cs="Times New Roman"/>
          <w:iCs/>
          <w:color w:val="000000" w:themeColor="text1"/>
        </w:rPr>
        <w:t>DeMarsico</w:t>
      </w:r>
      <w:proofErr w:type="spellEnd"/>
      <w:r w:rsidRPr="009A3EDD">
        <w:rPr>
          <w:rFonts w:ascii="Times New Roman" w:eastAsia="Calibri" w:hAnsi="Times New Roman" w:cs="Times New Roman"/>
          <w:iCs/>
          <w:color w:val="000000" w:themeColor="text1"/>
        </w:rPr>
        <w:t xml:space="preserve"> et al., 2021; </w:t>
      </w:r>
      <w:proofErr w:type="spellStart"/>
      <w:r w:rsidRPr="009A3EDD">
        <w:rPr>
          <w:rFonts w:ascii="Times New Roman" w:eastAsia="Calibri" w:hAnsi="Times New Roman" w:cs="Times New Roman"/>
          <w:iCs/>
          <w:color w:val="000000" w:themeColor="text1"/>
        </w:rPr>
        <w:t>Ayas</w:t>
      </w:r>
      <w:proofErr w:type="spellEnd"/>
      <w:r w:rsidRPr="009A3EDD">
        <w:rPr>
          <w:rFonts w:ascii="Times New Roman" w:eastAsia="Calibri" w:hAnsi="Times New Roman" w:cs="Times New Roman"/>
          <w:iCs/>
          <w:color w:val="000000" w:themeColor="text1"/>
        </w:rPr>
        <w:t xml:space="preserve"> &amp; </w:t>
      </w:r>
      <w:proofErr w:type="spellStart"/>
      <w:r w:rsidRPr="009A3EDD">
        <w:rPr>
          <w:rFonts w:ascii="Times New Roman" w:eastAsia="Calibri" w:hAnsi="Times New Roman" w:cs="Times New Roman"/>
          <w:iCs/>
          <w:color w:val="000000" w:themeColor="text1"/>
        </w:rPr>
        <w:t>Horzum</w:t>
      </w:r>
      <w:proofErr w:type="spellEnd"/>
      <w:r w:rsidRPr="009A3EDD">
        <w:rPr>
          <w:rFonts w:ascii="Times New Roman" w:eastAsia="Calibri" w:hAnsi="Times New Roman" w:cs="Times New Roman"/>
          <w:iCs/>
          <w:color w:val="000000" w:themeColor="text1"/>
        </w:rPr>
        <w:t>, 2010; Tanrıkulu, 2015; Çetin et al., 2011; Köse et al., 2018).</w:t>
      </w:r>
      <w:r w:rsidRPr="009A3EDD">
        <w:rPr>
          <w:rFonts w:ascii="Times New Roman" w:eastAsia="Calibri" w:hAnsi="Times New Roman" w:cs="Times New Roman"/>
          <w:color w:val="000000" w:themeColor="text1"/>
        </w:rPr>
        <w:t xml:space="preserve"> </w:t>
      </w:r>
      <w:r w:rsidRPr="009A3EDD">
        <w:rPr>
          <w:rFonts w:ascii="Times New Roman" w:eastAsia="Calibri" w:hAnsi="Times New Roman" w:cs="Times New Roman"/>
          <w:iCs/>
          <w:color w:val="000000" w:themeColor="text1"/>
        </w:rPr>
        <w:t xml:space="preserve">Madde havuzunda toplam 21 madde yer almıştır. Ölçekte bulunan maddelerle ilgili katılma düzeyini belirtmek için 5’li </w:t>
      </w:r>
      <w:proofErr w:type="spellStart"/>
      <w:r w:rsidRPr="009A3EDD">
        <w:rPr>
          <w:rFonts w:ascii="Times New Roman" w:eastAsia="Calibri" w:hAnsi="Times New Roman" w:cs="Times New Roman"/>
          <w:iCs/>
          <w:color w:val="000000" w:themeColor="text1"/>
        </w:rPr>
        <w:t>likert</w:t>
      </w:r>
      <w:proofErr w:type="spellEnd"/>
      <w:r w:rsidRPr="009A3EDD">
        <w:rPr>
          <w:rFonts w:ascii="Times New Roman" w:eastAsia="Calibri" w:hAnsi="Times New Roman" w:cs="Times New Roman"/>
          <w:iCs/>
          <w:color w:val="000000" w:themeColor="text1"/>
        </w:rPr>
        <w:t xml:space="preserve"> tipi dereceleme sistemi kullanılmıştır. Bu dereceleme sistemi “Her zaman (5), Sık sık (4), Ara sıra (3), Nadiren (2) ve Hiçbir zaman (1)” olacak şekilde oluşturulmuştur.</w:t>
      </w:r>
    </w:p>
    <w:p w14:paraId="2643B71E" w14:textId="77777777" w:rsidR="009A3EDD" w:rsidRPr="009A3EDD" w:rsidRDefault="009A3EDD" w:rsidP="009A3EDD">
      <w:pPr>
        <w:spacing w:after="0" w:line="240" w:lineRule="auto"/>
        <w:ind w:firstLine="709"/>
        <w:jc w:val="both"/>
        <w:rPr>
          <w:rFonts w:ascii="Times New Roman" w:eastAsia="Calibri" w:hAnsi="Times New Roman" w:cs="Times New Roman"/>
          <w:iCs/>
          <w:color w:val="000000" w:themeColor="text1"/>
        </w:rPr>
      </w:pPr>
      <w:r w:rsidRPr="009A3EDD">
        <w:rPr>
          <w:rFonts w:ascii="Times New Roman" w:eastAsia="Calibri" w:hAnsi="Times New Roman" w:cs="Times New Roman"/>
          <w:iCs/>
          <w:color w:val="000000" w:themeColor="text1"/>
        </w:rPr>
        <w:t>Geçerlik çalışmalarında öncelikli olarak kapsam ve içerik geçerliği için başvurulacak olan uzmanlar belirlenmiştir. Ölçek kadın doğum hemşireliği alanında uzman akademisyenlere kapsam ve görünüş geçerliliği için sunulmuş ve görüşleri alınmıştır. Alınan görüşler ve eleştiriler doğrultusunda ölçek maddelerinde gerekli düzeltme ve çıkarma işlemleri yapılmıştır.</w:t>
      </w:r>
      <w:r w:rsidRPr="009A3EDD">
        <w:rPr>
          <w:color w:val="000000" w:themeColor="text1"/>
        </w:rPr>
        <w:t xml:space="preserve"> </w:t>
      </w:r>
      <w:r w:rsidRPr="009A3EDD">
        <w:rPr>
          <w:rFonts w:ascii="Times New Roman" w:eastAsia="Calibri" w:hAnsi="Times New Roman" w:cs="Times New Roman"/>
          <w:iCs/>
          <w:color w:val="000000" w:themeColor="text1"/>
        </w:rPr>
        <w:t xml:space="preserve">Alanda uzman 10 kişiden gelen değerlendirme sonucuna göre Kapsam Geçerlilik İndeksi (Content </w:t>
      </w:r>
      <w:proofErr w:type="spellStart"/>
      <w:r w:rsidRPr="009A3EDD">
        <w:rPr>
          <w:rFonts w:ascii="Times New Roman" w:eastAsia="Calibri" w:hAnsi="Times New Roman" w:cs="Times New Roman"/>
          <w:iCs/>
          <w:color w:val="000000" w:themeColor="text1"/>
        </w:rPr>
        <w:t>Validity</w:t>
      </w:r>
      <w:proofErr w:type="spellEnd"/>
      <w:r w:rsidRPr="009A3EDD">
        <w:rPr>
          <w:rFonts w:ascii="Times New Roman" w:eastAsia="Calibri" w:hAnsi="Times New Roman" w:cs="Times New Roman"/>
          <w:iCs/>
          <w:color w:val="000000" w:themeColor="text1"/>
        </w:rPr>
        <w:t xml:space="preserve"> Index-CVI) hesaplanmıştır. </w:t>
      </w:r>
      <w:proofErr w:type="spellStart"/>
      <w:r w:rsidRPr="009A3EDD">
        <w:rPr>
          <w:rFonts w:ascii="Times New Roman" w:eastAsia="Calibri" w:hAnsi="Times New Roman" w:cs="Times New Roman"/>
          <w:iCs/>
          <w:color w:val="000000" w:themeColor="text1"/>
        </w:rPr>
        <w:t>CVI’nın</w:t>
      </w:r>
      <w:proofErr w:type="spellEnd"/>
      <w:r w:rsidRPr="009A3EDD">
        <w:rPr>
          <w:rFonts w:ascii="Times New Roman" w:eastAsia="Calibri" w:hAnsi="Times New Roman" w:cs="Times New Roman"/>
          <w:iCs/>
          <w:color w:val="000000" w:themeColor="text1"/>
        </w:rPr>
        <w:t xml:space="preserve"> ölçekteki tüm maddeler için </w:t>
      </w:r>
      <w:proofErr w:type="gramStart"/>
      <w:r w:rsidRPr="009A3EDD">
        <w:rPr>
          <w:rFonts w:ascii="Times New Roman" w:eastAsia="Calibri" w:hAnsi="Times New Roman" w:cs="Times New Roman"/>
          <w:iCs/>
          <w:color w:val="000000" w:themeColor="text1"/>
        </w:rPr>
        <w:t>0.8</w:t>
      </w:r>
      <w:proofErr w:type="gramEnd"/>
      <w:r w:rsidRPr="009A3EDD">
        <w:rPr>
          <w:rFonts w:ascii="Times New Roman" w:eastAsia="Calibri" w:hAnsi="Times New Roman" w:cs="Times New Roman"/>
          <w:iCs/>
          <w:color w:val="000000" w:themeColor="text1"/>
        </w:rPr>
        <w:t xml:space="preserve"> ve üzerinde olduğu saptanmıştır.  </w:t>
      </w:r>
    </w:p>
    <w:p w14:paraId="0ED4ADFA" w14:textId="77777777" w:rsidR="009A3EDD" w:rsidRPr="009A3EDD" w:rsidRDefault="009A3EDD" w:rsidP="009A3EDD">
      <w:pPr>
        <w:spacing w:after="0" w:line="240" w:lineRule="auto"/>
        <w:ind w:firstLine="709"/>
        <w:jc w:val="both"/>
        <w:rPr>
          <w:rFonts w:ascii="Times New Roman" w:eastAsia="Calibri" w:hAnsi="Times New Roman" w:cs="Times New Roman"/>
          <w:iCs/>
          <w:color w:val="000000" w:themeColor="text1"/>
        </w:rPr>
      </w:pPr>
      <w:r w:rsidRPr="009A3EDD">
        <w:rPr>
          <w:rFonts w:ascii="Times New Roman" w:eastAsia="Calibri" w:hAnsi="Times New Roman" w:cs="Times New Roman"/>
          <w:iCs/>
          <w:color w:val="000000" w:themeColor="text1"/>
        </w:rPr>
        <w:t>Ölçekte siber cinsel davranışlara maruz kalma düzeyini saptamak amacıyla hazırlanan 21 maddede kendilerine yapılan siber cinsel zorbalığı belirtmeleri istenmiştir. Bunun için her maddede “Her zaman”</w:t>
      </w:r>
      <w:proofErr w:type="gramStart"/>
      <w:r w:rsidRPr="009A3EDD">
        <w:rPr>
          <w:rFonts w:ascii="Times New Roman" w:eastAsia="Calibri" w:hAnsi="Times New Roman" w:cs="Times New Roman"/>
          <w:iCs/>
          <w:color w:val="000000" w:themeColor="text1"/>
        </w:rPr>
        <w:t>………….</w:t>
      </w:r>
      <w:proofErr w:type="gramEnd"/>
      <w:r w:rsidRPr="009A3EDD">
        <w:rPr>
          <w:rFonts w:ascii="Times New Roman" w:eastAsia="Calibri" w:hAnsi="Times New Roman" w:cs="Times New Roman"/>
          <w:iCs/>
          <w:color w:val="000000" w:themeColor="text1"/>
        </w:rPr>
        <w:t xml:space="preserve">“Hiçbir zaman” aralığında kendisine uygun olan dereceyi seçmeleri istenmiştir. </w:t>
      </w:r>
    </w:p>
    <w:p w14:paraId="10230C84" w14:textId="77777777" w:rsidR="009A3EDD" w:rsidRPr="009A3EDD" w:rsidRDefault="009A3EDD" w:rsidP="009A3EDD">
      <w:pPr>
        <w:spacing w:after="0" w:line="240" w:lineRule="auto"/>
        <w:ind w:firstLine="709"/>
        <w:jc w:val="both"/>
        <w:rPr>
          <w:rFonts w:ascii="Times New Roman" w:eastAsia="Calibri" w:hAnsi="Times New Roman" w:cs="Times New Roman"/>
          <w:iCs/>
          <w:color w:val="000000" w:themeColor="text1"/>
        </w:rPr>
      </w:pPr>
      <w:r w:rsidRPr="009A3EDD">
        <w:rPr>
          <w:rFonts w:ascii="Times New Roman" w:eastAsia="Calibri" w:hAnsi="Times New Roman" w:cs="Times New Roman"/>
          <w:iCs/>
          <w:color w:val="000000" w:themeColor="text1"/>
        </w:rPr>
        <w:t xml:space="preserve">Elde edilen ölçeğin anlaşılırlığını test etmek için 20 öğrenciye veri toplama formları sosyal ağlar aracılığıyla iletilmiş ve bu kişilerden maddeleri okuyup anlaşılmayan ifadeleri yorumlaması istenmiştir. Ölçek maddelerini değerlendiren 20 öğrenci ölçekte anlaşılmayan madde olmadığını bildirmiştir. Bu kadınların sonuçları örnekleme </w:t>
      </w:r>
      <w:proofErr w:type="gramStart"/>
      <w:r w:rsidRPr="009A3EDD">
        <w:rPr>
          <w:rFonts w:ascii="Times New Roman" w:eastAsia="Calibri" w:hAnsi="Times New Roman" w:cs="Times New Roman"/>
          <w:iCs/>
          <w:color w:val="000000" w:themeColor="text1"/>
        </w:rPr>
        <w:t>dahil</w:t>
      </w:r>
      <w:proofErr w:type="gramEnd"/>
      <w:r w:rsidRPr="009A3EDD">
        <w:rPr>
          <w:rFonts w:ascii="Times New Roman" w:eastAsia="Calibri" w:hAnsi="Times New Roman" w:cs="Times New Roman"/>
          <w:iCs/>
          <w:color w:val="000000" w:themeColor="text1"/>
        </w:rPr>
        <w:t xml:space="preserve"> edilmemiştir. Böylece ölçeğe son şekli verilmiştir.</w:t>
      </w:r>
    </w:p>
    <w:p w14:paraId="2BA3DC60" w14:textId="77777777" w:rsidR="009A3EDD" w:rsidRPr="009A3EDD" w:rsidRDefault="009A3EDD" w:rsidP="009A3EDD">
      <w:pPr>
        <w:spacing w:after="0" w:line="240" w:lineRule="auto"/>
        <w:ind w:firstLine="709"/>
        <w:jc w:val="both"/>
        <w:rPr>
          <w:rFonts w:ascii="Times New Roman" w:eastAsia="Calibri" w:hAnsi="Times New Roman" w:cs="Times New Roman"/>
          <w:iCs/>
          <w:color w:val="000000" w:themeColor="text1"/>
        </w:rPr>
      </w:pPr>
      <w:r w:rsidRPr="009A3EDD">
        <w:rPr>
          <w:rFonts w:ascii="Times New Roman" w:eastAsia="Calibri" w:hAnsi="Times New Roman" w:cs="Times New Roman"/>
          <w:iCs/>
          <w:color w:val="000000" w:themeColor="text1"/>
        </w:rPr>
        <w:t xml:space="preserve">Ölçeklerden elde edilmiş verilere yapı geçerliği için açıklayıcı faktör analizi yapılmıştır. Açıklayıcı faktör analizinde ölçekte yer alacak maddelerin belirlenmesinde maddelerin öz değerlerinin 1, maddelerin yük değerinin en az 0.30, maddelerin tek bir faktörde bulunması ve iki faktörde yer alan maddeler arasında ise en az 0.10 fark olmasına dikkat edilmiştir (Büyüköztürk, 2007). Ayrıca yapı geçerliliği esnasında 25 derecelik </w:t>
      </w:r>
      <w:proofErr w:type="spellStart"/>
      <w:r w:rsidRPr="009A3EDD">
        <w:rPr>
          <w:rFonts w:ascii="Times New Roman" w:eastAsia="Calibri" w:hAnsi="Times New Roman" w:cs="Times New Roman"/>
          <w:iCs/>
          <w:color w:val="000000" w:themeColor="text1"/>
        </w:rPr>
        <w:t>varimax</w:t>
      </w:r>
      <w:proofErr w:type="spellEnd"/>
      <w:r w:rsidRPr="009A3EDD">
        <w:rPr>
          <w:rFonts w:ascii="Times New Roman" w:eastAsia="Calibri" w:hAnsi="Times New Roman" w:cs="Times New Roman"/>
          <w:iCs/>
          <w:color w:val="000000" w:themeColor="text1"/>
        </w:rPr>
        <w:t xml:space="preserve"> eksen döndürmesi yapılmıştır. Açıklayıcı faktör analizinden elde edilen madde-faktör yapısının doğrulayıcı faktör analizi ile model uyumu test edilmiştir. İç tutarlık katsayıları ile ölçeğin güvenirliğine de bakılmıştır. </w:t>
      </w:r>
    </w:p>
    <w:p w14:paraId="2FFD76AD" w14:textId="77777777" w:rsidR="009A3EDD" w:rsidRDefault="009A3EDD" w:rsidP="009A3EDD">
      <w:pPr>
        <w:spacing w:after="0" w:line="240" w:lineRule="auto"/>
        <w:jc w:val="both"/>
        <w:rPr>
          <w:rFonts w:ascii="Times New Roman" w:eastAsia="Calibri" w:hAnsi="Times New Roman" w:cs="Times New Roman"/>
          <w:b/>
          <w:iCs/>
          <w:color w:val="000000" w:themeColor="text1"/>
        </w:rPr>
      </w:pPr>
    </w:p>
    <w:p w14:paraId="484A2019" w14:textId="77777777" w:rsidR="009A3EDD" w:rsidRPr="009A3EDD" w:rsidRDefault="009A3EDD" w:rsidP="009A3EDD">
      <w:pPr>
        <w:spacing w:after="0" w:line="240" w:lineRule="auto"/>
        <w:jc w:val="both"/>
        <w:rPr>
          <w:rFonts w:ascii="Times New Roman" w:eastAsia="Calibri" w:hAnsi="Times New Roman" w:cs="Times New Roman"/>
          <w:b/>
          <w:iCs/>
          <w:color w:val="000000" w:themeColor="text1"/>
        </w:rPr>
      </w:pPr>
      <w:r w:rsidRPr="009A3EDD">
        <w:rPr>
          <w:rFonts w:ascii="Times New Roman" w:eastAsia="Calibri" w:hAnsi="Times New Roman" w:cs="Times New Roman"/>
          <w:b/>
          <w:iCs/>
          <w:color w:val="000000" w:themeColor="text1"/>
        </w:rPr>
        <w:t>Veri analizi</w:t>
      </w:r>
    </w:p>
    <w:p w14:paraId="5EBE3506" w14:textId="77777777" w:rsidR="009A3EDD" w:rsidRPr="009A3EDD" w:rsidRDefault="009A3EDD" w:rsidP="009A3EDD">
      <w:pPr>
        <w:spacing w:after="0" w:line="240" w:lineRule="auto"/>
        <w:jc w:val="both"/>
        <w:rPr>
          <w:rFonts w:ascii="Times New Roman" w:eastAsia="Calibri" w:hAnsi="Times New Roman" w:cs="Times New Roman"/>
          <w:iCs/>
          <w:color w:val="000000" w:themeColor="text1"/>
        </w:rPr>
      </w:pPr>
      <w:r w:rsidRPr="009A3EDD">
        <w:rPr>
          <w:rFonts w:ascii="Times New Roman" w:eastAsia="Calibri" w:hAnsi="Times New Roman" w:cs="Times New Roman"/>
          <w:iCs/>
          <w:color w:val="000000" w:themeColor="text1"/>
        </w:rPr>
        <w:t xml:space="preserve">Araştırma verileri, SPSS 18.0 </w:t>
      </w:r>
      <w:proofErr w:type="spellStart"/>
      <w:r w:rsidRPr="009A3EDD">
        <w:rPr>
          <w:rFonts w:ascii="Times New Roman" w:eastAsia="Calibri" w:hAnsi="Times New Roman" w:cs="Times New Roman"/>
          <w:iCs/>
          <w:color w:val="000000" w:themeColor="text1"/>
        </w:rPr>
        <w:t>for</w:t>
      </w:r>
      <w:proofErr w:type="spellEnd"/>
      <w:r w:rsidRPr="009A3EDD">
        <w:rPr>
          <w:rFonts w:ascii="Times New Roman" w:eastAsia="Calibri" w:hAnsi="Times New Roman" w:cs="Times New Roman"/>
          <w:iCs/>
          <w:color w:val="000000" w:themeColor="text1"/>
        </w:rPr>
        <w:t xml:space="preserve"> Windows yazılımı (SPSS </w:t>
      </w:r>
      <w:proofErr w:type="spellStart"/>
      <w:r w:rsidRPr="009A3EDD">
        <w:rPr>
          <w:rFonts w:ascii="Times New Roman" w:eastAsia="Calibri" w:hAnsi="Times New Roman" w:cs="Times New Roman"/>
          <w:iCs/>
          <w:color w:val="000000" w:themeColor="text1"/>
        </w:rPr>
        <w:t>Inc</w:t>
      </w:r>
      <w:proofErr w:type="spellEnd"/>
      <w:proofErr w:type="gramStart"/>
      <w:r w:rsidRPr="009A3EDD">
        <w:rPr>
          <w:rFonts w:ascii="Times New Roman" w:eastAsia="Calibri" w:hAnsi="Times New Roman" w:cs="Times New Roman"/>
          <w:iCs/>
          <w:color w:val="000000" w:themeColor="text1"/>
        </w:rPr>
        <w:t>.,</w:t>
      </w:r>
      <w:proofErr w:type="gramEnd"/>
      <w:r w:rsidRPr="009A3EDD">
        <w:rPr>
          <w:rFonts w:ascii="Times New Roman" w:eastAsia="Calibri" w:hAnsi="Times New Roman" w:cs="Times New Roman"/>
          <w:iCs/>
          <w:color w:val="000000" w:themeColor="text1"/>
        </w:rPr>
        <w:t xml:space="preserve"> Chicago, IL, USA) ile değerlendirilmiştir. Araştırmada katılımcıların tanıtıcı özelliklerinin belirlenmesinde tanımlayıcı istatistikler (sayı, ortalama, standart sapma, yüzde) kullanılmıştır. Anlamlılık düzeyi 0.05 olarak kabul edilmiştir. </w:t>
      </w:r>
      <w:proofErr w:type="spellStart"/>
      <w:r w:rsidRPr="009A3EDD">
        <w:rPr>
          <w:rFonts w:ascii="Times New Roman" w:eastAsia="Calibri" w:hAnsi="Times New Roman" w:cs="Times New Roman"/>
          <w:iCs/>
          <w:color w:val="000000" w:themeColor="text1"/>
        </w:rPr>
        <w:t>Kaiser</w:t>
      </w:r>
      <w:proofErr w:type="spellEnd"/>
      <w:r w:rsidRPr="009A3EDD">
        <w:rPr>
          <w:rFonts w:ascii="Times New Roman" w:eastAsia="Calibri" w:hAnsi="Times New Roman" w:cs="Times New Roman"/>
          <w:iCs/>
          <w:color w:val="000000" w:themeColor="text1"/>
        </w:rPr>
        <w:t xml:space="preserve"> </w:t>
      </w:r>
      <w:proofErr w:type="spellStart"/>
      <w:r w:rsidRPr="009A3EDD">
        <w:rPr>
          <w:rFonts w:ascii="Times New Roman" w:eastAsia="Calibri" w:hAnsi="Times New Roman" w:cs="Times New Roman"/>
          <w:iCs/>
          <w:color w:val="000000" w:themeColor="text1"/>
        </w:rPr>
        <w:t>Mayer</w:t>
      </w:r>
      <w:proofErr w:type="spellEnd"/>
      <w:r w:rsidRPr="009A3EDD">
        <w:rPr>
          <w:rFonts w:ascii="Times New Roman" w:eastAsia="Calibri" w:hAnsi="Times New Roman" w:cs="Times New Roman"/>
          <w:iCs/>
          <w:color w:val="000000" w:themeColor="text1"/>
        </w:rPr>
        <w:t xml:space="preserve"> </w:t>
      </w:r>
      <w:proofErr w:type="spellStart"/>
      <w:r w:rsidRPr="009A3EDD">
        <w:rPr>
          <w:rFonts w:ascii="Times New Roman" w:eastAsia="Calibri" w:hAnsi="Times New Roman" w:cs="Times New Roman"/>
          <w:iCs/>
          <w:color w:val="000000" w:themeColor="text1"/>
        </w:rPr>
        <w:t>Olkin</w:t>
      </w:r>
      <w:proofErr w:type="spellEnd"/>
      <w:r w:rsidRPr="009A3EDD">
        <w:rPr>
          <w:rFonts w:ascii="Times New Roman" w:eastAsia="Calibri" w:hAnsi="Times New Roman" w:cs="Times New Roman"/>
          <w:iCs/>
          <w:color w:val="000000" w:themeColor="text1"/>
        </w:rPr>
        <w:t xml:space="preserve"> İndeksi (KMO) ve </w:t>
      </w:r>
      <w:proofErr w:type="spellStart"/>
      <w:r w:rsidRPr="009A3EDD">
        <w:rPr>
          <w:rFonts w:ascii="Times New Roman" w:eastAsia="Calibri" w:hAnsi="Times New Roman" w:cs="Times New Roman"/>
          <w:iCs/>
          <w:color w:val="000000" w:themeColor="text1"/>
        </w:rPr>
        <w:t>Barlett’s</w:t>
      </w:r>
      <w:proofErr w:type="spellEnd"/>
      <w:r w:rsidRPr="009A3EDD">
        <w:rPr>
          <w:rFonts w:ascii="Times New Roman" w:eastAsia="Calibri" w:hAnsi="Times New Roman" w:cs="Times New Roman"/>
          <w:iCs/>
          <w:color w:val="000000" w:themeColor="text1"/>
        </w:rPr>
        <w:t xml:space="preserve"> </w:t>
      </w:r>
      <w:proofErr w:type="spellStart"/>
      <w:r w:rsidRPr="009A3EDD">
        <w:rPr>
          <w:rFonts w:ascii="Times New Roman" w:eastAsia="Calibri" w:hAnsi="Times New Roman" w:cs="Times New Roman"/>
          <w:iCs/>
          <w:color w:val="000000" w:themeColor="text1"/>
        </w:rPr>
        <w:t>Kürelellik</w:t>
      </w:r>
      <w:proofErr w:type="spellEnd"/>
      <w:r w:rsidRPr="009A3EDD">
        <w:rPr>
          <w:rFonts w:ascii="Times New Roman" w:eastAsia="Calibri" w:hAnsi="Times New Roman" w:cs="Times New Roman"/>
          <w:iCs/>
          <w:color w:val="000000" w:themeColor="text1"/>
        </w:rPr>
        <w:t xml:space="preserve"> Testi ile örneklemin büyüklüğü ve </w:t>
      </w:r>
      <w:proofErr w:type="gramStart"/>
      <w:r w:rsidRPr="009A3EDD">
        <w:rPr>
          <w:rFonts w:ascii="Times New Roman" w:eastAsia="Calibri" w:hAnsi="Times New Roman" w:cs="Times New Roman"/>
          <w:iCs/>
          <w:color w:val="000000" w:themeColor="text1"/>
        </w:rPr>
        <w:t>data</w:t>
      </w:r>
      <w:proofErr w:type="gramEnd"/>
      <w:r w:rsidRPr="009A3EDD">
        <w:rPr>
          <w:rFonts w:ascii="Times New Roman" w:eastAsia="Calibri" w:hAnsi="Times New Roman" w:cs="Times New Roman"/>
          <w:iCs/>
          <w:color w:val="000000" w:themeColor="text1"/>
        </w:rPr>
        <w:t xml:space="preserve"> setinin faktör analizine uygunluğu incelenmiştir. Ölçeğin yapı geçerliliği için açıklayıcı faktör analizi uygulanmıştır. Güvenirliği belirlemek için </w:t>
      </w:r>
      <w:proofErr w:type="spellStart"/>
      <w:r w:rsidRPr="009A3EDD">
        <w:rPr>
          <w:rFonts w:ascii="Times New Roman" w:eastAsia="Calibri" w:hAnsi="Times New Roman" w:cs="Times New Roman"/>
          <w:iCs/>
          <w:color w:val="000000" w:themeColor="text1"/>
        </w:rPr>
        <w:t>Cronbach</w:t>
      </w:r>
      <w:proofErr w:type="spellEnd"/>
      <w:r w:rsidRPr="009A3EDD">
        <w:rPr>
          <w:rFonts w:ascii="Times New Roman" w:eastAsia="Calibri" w:hAnsi="Times New Roman" w:cs="Times New Roman"/>
          <w:iCs/>
          <w:color w:val="000000" w:themeColor="text1"/>
        </w:rPr>
        <w:t xml:space="preserve"> alfa katsayısı ve iç tutarlılık için madde toplam </w:t>
      </w:r>
      <w:proofErr w:type="gramStart"/>
      <w:r w:rsidRPr="009A3EDD">
        <w:rPr>
          <w:rFonts w:ascii="Times New Roman" w:eastAsia="Calibri" w:hAnsi="Times New Roman" w:cs="Times New Roman"/>
          <w:iCs/>
          <w:color w:val="000000" w:themeColor="text1"/>
        </w:rPr>
        <w:t>korelasyon</w:t>
      </w:r>
      <w:proofErr w:type="gramEnd"/>
      <w:r w:rsidRPr="009A3EDD">
        <w:rPr>
          <w:rFonts w:ascii="Times New Roman" w:eastAsia="Calibri" w:hAnsi="Times New Roman" w:cs="Times New Roman"/>
          <w:iCs/>
          <w:color w:val="000000" w:themeColor="text1"/>
        </w:rPr>
        <w:t xml:space="preserve"> hesaplanmıştır. </w:t>
      </w:r>
    </w:p>
    <w:p w14:paraId="29BE909C" w14:textId="77777777" w:rsidR="009A3EDD" w:rsidRDefault="009A3EDD" w:rsidP="009A3EDD">
      <w:pPr>
        <w:spacing w:after="0" w:line="240" w:lineRule="auto"/>
        <w:jc w:val="both"/>
        <w:rPr>
          <w:rFonts w:ascii="Times New Roman" w:eastAsia="Calibri" w:hAnsi="Times New Roman" w:cs="Times New Roman"/>
          <w:b/>
          <w:iCs/>
          <w:color w:val="000000" w:themeColor="text1"/>
        </w:rPr>
      </w:pPr>
    </w:p>
    <w:p w14:paraId="42050E22" w14:textId="77777777" w:rsidR="009A3EDD" w:rsidRPr="009A3EDD" w:rsidRDefault="009A3EDD" w:rsidP="009A3EDD">
      <w:pPr>
        <w:spacing w:after="0" w:line="240" w:lineRule="auto"/>
        <w:jc w:val="both"/>
        <w:rPr>
          <w:rFonts w:ascii="Times New Roman" w:eastAsia="Calibri" w:hAnsi="Times New Roman" w:cs="Times New Roman"/>
          <w:b/>
          <w:iCs/>
          <w:color w:val="000000" w:themeColor="text1"/>
        </w:rPr>
      </w:pPr>
      <w:r w:rsidRPr="009A3EDD">
        <w:rPr>
          <w:rFonts w:ascii="Times New Roman" w:eastAsia="Calibri" w:hAnsi="Times New Roman" w:cs="Times New Roman"/>
          <w:b/>
          <w:iCs/>
          <w:color w:val="000000" w:themeColor="text1"/>
        </w:rPr>
        <w:t>Etik ilkeler</w:t>
      </w:r>
    </w:p>
    <w:p w14:paraId="56FBF7DB" w14:textId="77777777" w:rsidR="009A3EDD" w:rsidRDefault="009A3EDD" w:rsidP="009A3EDD">
      <w:pPr>
        <w:spacing w:after="0" w:line="240" w:lineRule="auto"/>
        <w:jc w:val="both"/>
        <w:rPr>
          <w:rFonts w:ascii="Times New Roman" w:eastAsia="Calibri" w:hAnsi="Times New Roman" w:cs="Times New Roman"/>
          <w:iCs/>
          <w:color w:val="000000" w:themeColor="text1"/>
        </w:rPr>
      </w:pPr>
      <w:r w:rsidRPr="009A3EDD">
        <w:rPr>
          <w:rFonts w:ascii="Times New Roman" w:eastAsia="Calibri" w:hAnsi="Times New Roman" w:cs="Times New Roman"/>
          <w:iCs/>
          <w:color w:val="000000" w:themeColor="text1"/>
        </w:rPr>
        <w:t xml:space="preserve">Araştırmanın yapılabilmesi için İnönü Üniversitesi Sağlık Bilimleri Girişimsel Olmayan Klinik Araştırmalar Etik Kurulu’ndan onay (Onay No: 2022/3492) alınmıştır. Çalışmaya başlamadan önce katılımcılar bilgilendirilmiş olup, çevrim içi (Google Forms) bilgilendirilmiş onam alınmıştır. </w:t>
      </w:r>
    </w:p>
    <w:p w14:paraId="0EBE6846" w14:textId="77777777" w:rsidR="009A3EDD" w:rsidRPr="009A3EDD" w:rsidRDefault="009A3EDD" w:rsidP="009A3EDD">
      <w:pPr>
        <w:spacing w:after="0" w:line="240" w:lineRule="auto"/>
        <w:jc w:val="both"/>
        <w:rPr>
          <w:rFonts w:ascii="Times New Roman" w:eastAsia="Calibri" w:hAnsi="Times New Roman" w:cs="Times New Roman"/>
          <w:iCs/>
          <w:color w:val="000000" w:themeColor="text1"/>
        </w:rPr>
      </w:pPr>
    </w:p>
    <w:p w14:paraId="27A36CB1" w14:textId="77777777" w:rsidR="008B0642" w:rsidRPr="009A3EDD" w:rsidRDefault="008B0642" w:rsidP="008B0642">
      <w:pPr>
        <w:spacing w:after="0" w:line="240" w:lineRule="auto"/>
        <w:ind w:right="-1"/>
        <w:jc w:val="both"/>
        <w:rPr>
          <w:rFonts w:ascii="Times New Roman" w:hAnsi="Times New Roman" w:cs="Times New Roman"/>
          <w:color w:val="000000" w:themeColor="text1"/>
          <w:sz w:val="24"/>
        </w:rPr>
      </w:pPr>
      <w:r w:rsidRPr="009A3EDD">
        <w:rPr>
          <w:rFonts w:ascii="Times New Roman" w:hAnsi="Times New Roman" w:cs="Times New Roman"/>
          <w:b/>
          <w:color w:val="000000" w:themeColor="text1"/>
          <w:sz w:val="24"/>
        </w:rPr>
        <w:lastRenderedPageBreak/>
        <w:t>BULGULAR</w:t>
      </w:r>
    </w:p>
    <w:p w14:paraId="260826D2" w14:textId="77777777" w:rsidR="009A3EDD" w:rsidRDefault="009A3EDD" w:rsidP="009A3EDD">
      <w:pPr>
        <w:spacing w:after="0" w:line="240" w:lineRule="auto"/>
        <w:jc w:val="both"/>
        <w:rPr>
          <w:rFonts w:ascii="Times New Roman" w:hAnsi="Times New Roman" w:cs="Times New Roman"/>
          <w:bCs/>
        </w:rPr>
      </w:pPr>
      <w:r w:rsidRPr="0064271C">
        <w:rPr>
          <w:rFonts w:ascii="Times New Roman" w:hAnsi="Times New Roman" w:cs="Times New Roman"/>
          <w:bCs/>
        </w:rPr>
        <w:t>Araştırmada öğrencilerin yaş ortalamasının 20.71±2.25 olduğu, %</w:t>
      </w:r>
      <w:proofErr w:type="gramStart"/>
      <w:r w:rsidRPr="0064271C">
        <w:rPr>
          <w:rFonts w:ascii="Times New Roman" w:hAnsi="Times New Roman" w:cs="Times New Roman"/>
          <w:bCs/>
        </w:rPr>
        <w:t>74.3’ünün</w:t>
      </w:r>
      <w:proofErr w:type="gramEnd"/>
      <w:r w:rsidRPr="0064271C">
        <w:rPr>
          <w:rFonts w:ascii="Times New Roman" w:hAnsi="Times New Roman" w:cs="Times New Roman"/>
          <w:bCs/>
        </w:rPr>
        <w:t xml:space="preserve"> kadın olduğu, %3.5’inin evli olduğu, %49.4’ünün gelirinin giderine eşit olduğu bulunmuştur. Öğrencilerin ortalama 5.99±2.82 yıldır internet/sosyal medya kullandığı, günlük ortalama internet kullanım sürelerinin 4.71±2.51 saat olduğu ve interneti en çok arkadaşları ile iletişim kurmak (%</w:t>
      </w:r>
      <w:proofErr w:type="gramStart"/>
      <w:r w:rsidRPr="0064271C">
        <w:rPr>
          <w:rFonts w:ascii="Times New Roman" w:hAnsi="Times New Roman" w:cs="Times New Roman"/>
          <w:bCs/>
        </w:rPr>
        <w:t>86.8</w:t>
      </w:r>
      <w:proofErr w:type="gramEnd"/>
      <w:r w:rsidRPr="0064271C">
        <w:rPr>
          <w:rFonts w:ascii="Times New Roman" w:hAnsi="Times New Roman" w:cs="Times New Roman"/>
          <w:bCs/>
        </w:rPr>
        <w:t>), ders çalışmak (%64.6) ve müzik dinlemek (%59.8) için kullandıkları saptanmıştır.</w:t>
      </w:r>
      <w:r w:rsidRPr="0064271C">
        <w:t xml:space="preserve"> </w:t>
      </w:r>
      <w:r w:rsidRPr="0064271C">
        <w:rPr>
          <w:rFonts w:ascii="Times New Roman" w:hAnsi="Times New Roman" w:cs="Times New Roman"/>
        </w:rPr>
        <w:t xml:space="preserve">Öğrencilerin </w:t>
      </w:r>
      <w:r w:rsidRPr="0064271C">
        <w:rPr>
          <w:rFonts w:ascii="Times New Roman" w:hAnsi="Times New Roman" w:cs="Times New Roman"/>
          <w:bCs/>
        </w:rPr>
        <w:t>%</w:t>
      </w:r>
      <w:proofErr w:type="gramStart"/>
      <w:r w:rsidRPr="0064271C">
        <w:rPr>
          <w:rFonts w:ascii="Times New Roman" w:hAnsi="Times New Roman" w:cs="Times New Roman"/>
          <w:bCs/>
        </w:rPr>
        <w:t>32.1’inin</w:t>
      </w:r>
      <w:proofErr w:type="gramEnd"/>
      <w:r w:rsidRPr="0064271C">
        <w:rPr>
          <w:rFonts w:ascii="Times New Roman" w:hAnsi="Times New Roman" w:cs="Times New Roman"/>
          <w:bCs/>
        </w:rPr>
        <w:t xml:space="preserve"> romantik bir ilişkiye sahip olduğu, %99.8’inin yaşamının herhangi bir döneminde şiddete maruz kaldığı, %32.5’inin fiziksel, %76.3’ünün duygusal, %15.7’sinin ekonomik, %5.9’unun cinsel şiddet ve %15.5’inin ısrarlı takibe maruz kaldığı bulunmuştur (Tablo 1).</w:t>
      </w:r>
    </w:p>
    <w:p w14:paraId="389AB8CA" w14:textId="77777777" w:rsidR="009A3EDD" w:rsidRPr="0064271C" w:rsidRDefault="009A3EDD" w:rsidP="009A3EDD">
      <w:pPr>
        <w:spacing w:after="0" w:line="240" w:lineRule="auto"/>
        <w:jc w:val="both"/>
        <w:rPr>
          <w:rFonts w:ascii="Times New Roman" w:hAnsi="Times New Roman" w:cs="Times New Roman"/>
          <w:bCs/>
        </w:rPr>
      </w:pPr>
    </w:p>
    <w:p w14:paraId="21C606E1" w14:textId="2D75AAA8" w:rsidR="009A3EDD" w:rsidRPr="007F378F" w:rsidRDefault="009A3EDD" w:rsidP="009A3EDD">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Tablo</w:t>
      </w:r>
      <w:r w:rsidRPr="007F378F">
        <w:rPr>
          <w:rFonts w:ascii="Times New Roman" w:eastAsia="Times New Roman" w:hAnsi="Times New Roman" w:cs="Times New Roman"/>
          <w:b/>
          <w:bCs/>
          <w:sz w:val="20"/>
          <w:szCs w:val="20"/>
        </w:rPr>
        <w:t xml:space="preserve"> 1. </w:t>
      </w:r>
      <w:r w:rsidRPr="007F378F">
        <w:rPr>
          <w:rFonts w:ascii="Times New Roman" w:eastAsia="Times New Roman" w:hAnsi="Times New Roman" w:cs="Times New Roman"/>
          <w:sz w:val="20"/>
          <w:szCs w:val="20"/>
        </w:rPr>
        <w:t>Öğrencilerin tanıtıcı özelliklerinin dağılımı</w:t>
      </w:r>
      <w:r w:rsidRPr="007F378F">
        <w:rPr>
          <w:rFonts w:ascii="Times New Roman" w:eastAsia="Times New Roman" w:hAnsi="Times New Roman" w:cs="Times New Roman"/>
          <w:b/>
          <w:sz w:val="20"/>
          <w:szCs w:val="20"/>
        </w:rPr>
        <w:t xml:space="preserve"> </w:t>
      </w:r>
      <w:r w:rsidRPr="007F378F">
        <w:rPr>
          <w:rFonts w:ascii="Times New Roman" w:eastAsia="Times New Roman" w:hAnsi="Times New Roman" w:cs="Times New Roman"/>
          <w:sz w:val="20"/>
          <w:szCs w:val="20"/>
        </w:rPr>
        <w:t>(</w:t>
      </w:r>
      <w:r w:rsidRPr="007F378F">
        <w:rPr>
          <w:rFonts w:ascii="Times New Roman" w:eastAsia="Times New Roman" w:hAnsi="Times New Roman" w:cs="Times New Roman"/>
          <w:iCs/>
          <w:sz w:val="20"/>
          <w:szCs w:val="20"/>
        </w:rPr>
        <w:t xml:space="preserve">N </w:t>
      </w:r>
      <w:r w:rsidRPr="007F378F">
        <w:rPr>
          <w:rFonts w:ascii="Times New Roman" w:eastAsia="Times New Roman" w:hAnsi="Times New Roman" w:cs="Times New Roman"/>
          <w:sz w:val="20"/>
          <w:szCs w:val="20"/>
        </w:rPr>
        <w:t>= 607)</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5295"/>
        <w:gridCol w:w="3764"/>
      </w:tblGrid>
      <w:tr w:rsidR="009A3EDD" w:rsidRPr="009A3EDD" w14:paraId="77E30FE9" w14:textId="77777777" w:rsidTr="009A3EDD">
        <w:trPr>
          <w:trHeight w:val="263"/>
        </w:trPr>
        <w:tc>
          <w:tcPr>
            <w:tcW w:w="5295" w:type="dxa"/>
          </w:tcPr>
          <w:p w14:paraId="4502AF3E" w14:textId="77777777" w:rsidR="009A3EDD" w:rsidRPr="009A3EDD" w:rsidRDefault="009A3EDD" w:rsidP="009A3EDD">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9A3EDD">
              <w:rPr>
                <w:rFonts w:ascii="Times New Roman" w:eastAsia="Times New Roman" w:hAnsi="Times New Roman" w:cs="Times New Roman"/>
                <w:b/>
                <w:bCs/>
                <w:color w:val="000000" w:themeColor="text1"/>
                <w:sz w:val="20"/>
                <w:szCs w:val="20"/>
              </w:rPr>
              <w:t>Değişkenler</w:t>
            </w:r>
          </w:p>
        </w:tc>
        <w:tc>
          <w:tcPr>
            <w:tcW w:w="3764" w:type="dxa"/>
          </w:tcPr>
          <w:p w14:paraId="1309BEA2"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9A3EDD">
              <w:rPr>
                <w:rFonts w:ascii="Times New Roman" w:eastAsia="Times New Roman" w:hAnsi="Times New Roman" w:cs="Times New Roman"/>
                <w:b/>
                <w:iCs/>
                <w:color w:val="000000" w:themeColor="text1"/>
                <w:sz w:val="20"/>
                <w:szCs w:val="20"/>
              </w:rPr>
              <w:t>n (%)/X±SS</w:t>
            </w:r>
          </w:p>
        </w:tc>
      </w:tr>
      <w:tr w:rsidR="009A3EDD" w:rsidRPr="009A3EDD" w14:paraId="6920C728" w14:textId="77777777" w:rsidTr="009A3EDD">
        <w:trPr>
          <w:trHeight w:val="263"/>
        </w:trPr>
        <w:tc>
          <w:tcPr>
            <w:tcW w:w="5295" w:type="dxa"/>
            <w:tcBorders>
              <w:top w:val="single" w:sz="4" w:space="0" w:color="auto"/>
              <w:bottom w:val="nil"/>
            </w:tcBorders>
          </w:tcPr>
          <w:p w14:paraId="5CE64D49" w14:textId="77777777" w:rsidR="009A3EDD" w:rsidRPr="009A3EDD" w:rsidRDefault="009A3EDD" w:rsidP="009A3EDD">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9A3EDD">
              <w:rPr>
                <w:rFonts w:ascii="Times New Roman" w:eastAsia="Times New Roman" w:hAnsi="Times New Roman" w:cs="Times New Roman"/>
                <w:b/>
                <w:color w:val="000000" w:themeColor="text1"/>
                <w:sz w:val="20"/>
                <w:szCs w:val="20"/>
              </w:rPr>
              <w:t xml:space="preserve">Yaş </w:t>
            </w:r>
          </w:p>
        </w:tc>
        <w:tc>
          <w:tcPr>
            <w:tcW w:w="3764" w:type="dxa"/>
            <w:tcBorders>
              <w:top w:val="single" w:sz="4" w:space="0" w:color="auto"/>
              <w:bottom w:val="nil"/>
            </w:tcBorders>
          </w:tcPr>
          <w:p w14:paraId="0A2FDC3D"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20.71±2.25</w:t>
            </w:r>
          </w:p>
        </w:tc>
      </w:tr>
      <w:tr w:rsidR="009A3EDD" w:rsidRPr="009A3EDD" w14:paraId="7B041F4F" w14:textId="77777777" w:rsidTr="009A3EDD">
        <w:trPr>
          <w:trHeight w:val="263"/>
        </w:trPr>
        <w:tc>
          <w:tcPr>
            <w:tcW w:w="5295" w:type="dxa"/>
            <w:tcBorders>
              <w:top w:val="nil"/>
              <w:bottom w:val="nil"/>
            </w:tcBorders>
          </w:tcPr>
          <w:p w14:paraId="29852FCF" w14:textId="77777777" w:rsidR="009A3EDD" w:rsidRPr="009A3EDD" w:rsidRDefault="009A3EDD" w:rsidP="009A3EDD">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9A3EDD">
              <w:rPr>
                <w:rFonts w:ascii="Times New Roman" w:eastAsia="Times New Roman" w:hAnsi="Times New Roman" w:cs="Times New Roman"/>
                <w:b/>
                <w:color w:val="000000" w:themeColor="text1"/>
                <w:sz w:val="20"/>
                <w:szCs w:val="20"/>
              </w:rPr>
              <w:t>Cinsiyet</w:t>
            </w:r>
          </w:p>
        </w:tc>
        <w:tc>
          <w:tcPr>
            <w:tcW w:w="3764" w:type="dxa"/>
            <w:tcBorders>
              <w:top w:val="nil"/>
              <w:bottom w:val="nil"/>
            </w:tcBorders>
          </w:tcPr>
          <w:p w14:paraId="7587EFB6"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9A3EDD" w:rsidRPr="009A3EDD" w14:paraId="1DC22430" w14:textId="77777777" w:rsidTr="009A3EDD">
        <w:trPr>
          <w:trHeight w:val="281"/>
        </w:trPr>
        <w:tc>
          <w:tcPr>
            <w:tcW w:w="5295" w:type="dxa"/>
            <w:tcBorders>
              <w:top w:val="nil"/>
              <w:bottom w:val="nil"/>
            </w:tcBorders>
          </w:tcPr>
          <w:p w14:paraId="68322630" w14:textId="77777777" w:rsidR="009A3EDD" w:rsidRPr="009A3EDD" w:rsidRDefault="009A3EDD" w:rsidP="009A3EDD">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Kadın</w:t>
            </w:r>
          </w:p>
        </w:tc>
        <w:tc>
          <w:tcPr>
            <w:tcW w:w="3764" w:type="dxa"/>
            <w:tcBorders>
              <w:top w:val="nil"/>
              <w:bottom w:val="nil"/>
            </w:tcBorders>
          </w:tcPr>
          <w:p w14:paraId="66EFEF74"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451(</w:t>
            </w:r>
            <w:proofErr w:type="gramStart"/>
            <w:r w:rsidRPr="009A3EDD">
              <w:rPr>
                <w:rFonts w:ascii="Times New Roman" w:eastAsia="Times New Roman" w:hAnsi="Times New Roman" w:cs="Times New Roman"/>
                <w:color w:val="000000" w:themeColor="text1"/>
                <w:sz w:val="20"/>
                <w:szCs w:val="20"/>
              </w:rPr>
              <w:t>74.3</w:t>
            </w:r>
            <w:proofErr w:type="gramEnd"/>
            <w:r w:rsidRPr="009A3EDD">
              <w:rPr>
                <w:rFonts w:ascii="Times New Roman" w:eastAsia="Times New Roman" w:hAnsi="Times New Roman" w:cs="Times New Roman"/>
                <w:color w:val="000000" w:themeColor="text1"/>
                <w:sz w:val="20"/>
                <w:szCs w:val="20"/>
              </w:rPr>
              <w:t>)</w:t>
            </w:r>
          </w:p>
        </w:tc>
      </w:tr>
      <w:tr w:rsidR="009A3EDD" w:rsidRPr="009A3EDD" w14:paraId="48E947E3" w14:textId="77777777" w:rsidTr="009A3EDD">
        <w:trPr>
          <w:trHeight w:val="263"/>
        </w:trPr>
        <w:tc>
          <w:tcPr>
            <w:tcW w:w="5295" w:type="dxa"/>
            <w:tcBorders>
              <w:top w:val="nil"/>
              <w:bottom w:val="nil"/>
            </w:tcBorders>
          </w:tcPr>
          <w:p w14:paraId="3BF30042" w14:textId="77777777" w:rsidR="009A3EDD" w:rsidRPr="009A3EDD" w:rsidRDefault="009A3EDD" w:rsidP="009A3EDD">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Erkek</w:t>
            </w:r>
          </w:p>
        </w:tc>
        <w:tc>
          <w:tcPr>
            <w:tcW w:w="3764" w:type="dxa"/>
            <w:tcBorders>
              <w:top w:val="nil"/>
              <w:bottom w:val="nil"/>
            </w:tcBorders>
          </w:tcPr>
          <w:p w14:paraId="745DAE01"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156(</w:t>
            </w:r>
            <w:proofErr w:type="gramStart"/>
            <w:r w:rsidRPr="009A3EDD">
              <w:rPr>
                <w:rFonts w:ascii="Times New Roman" w:eastAsia="Times New Roman" w:hAnsi="Times New Roman" w:cs="Times New Roman"/>
                <w:color w:val="000000" w:themeColor="text1"/>
                <w:sz w:val="20"/>
                <w:szCs w:val="20"/>
              </w:rPr>
              <w:t>25.7</w:t>
            </w:r>
            <w:proofErr w:type="gramEnd"/>
            <w:r w:rsidRPr="009A3EDD">
              <w:rPr>
                <w:rFonts w:ascii="Times New Roman" w:eastAsia="Times New Roman" w:hAnsi="Times New Roman" w:cs="Times New Roman"/>
                <w:color w:val="000000" w:themeColor="text1"/>
                <w:sz w:val="20"/>
                <w:szCs w:val="20"/>
              </w:rPr>
              <w:t>)</w:t>
            </w:r>
          </w:p>
        </w:tc>
      </w:tr>
      <w:tr w:rsidR="009A3EDD" w:rsidRPr="009A3EDD" w14:paraId="0A90445D" w14:textId="77777777" w:rsidTr="009A3EDD">
        <w:trPr>
          <w:trHeight w:val="263"/>
        </w:trPr>
        <w:tc>
          <w:tcPr>
            <w:tcW w:w="5295" w:type="dxa"/>
            <w:tcBorders>
              <w:top w:val="nil"/>
              <w:bottom w:val="nil"/>
            </w:tcBorders>
          </w:tcPr>
          <w:p w14:paraId="38779C1E" w14:textId="77777777" w:rsidR="009A3EDD" w:rsidRPr="009A3EDD" w:rsidRDefault="009A3EDD" w:rsidP="009A3EDD">
            <w:pPr>
              <w:spacing w:after="0" w:line="240" w:lineRule="auto"/>
              <w:rPr>
                <w:rFonts w:ascii="Times New Roman" w:eastAsia="Calibri" w:hAnsi="Times New Roman" w:cs="Times New Roman"/>
                <w:b/>
                <w:color w:val="000000" w:themeColor="text1"/>
                <w:sz w:val="20"/>
                <w:szCs w:val="20"/>
                <w:lang w:val="en-US"/>
              </w:rPr>
            </w:pPr>
            <w:r w:rsidRPr="009A3EDD">
              <w:rPr>
                <w:rFonts w:ascii="Times New Roman" w:eastAsia="Times New Roman" w:hAnsi="Times New Roman" w:cs="Times New Roman"/>
                <w:b/>
                <w:noProof/>
                <w:color w:val="000000" w:themeColor="text1"/>
                <w:sz w:val="20"/>
                <w:szCs w:val="20"/>
                <w:lang w:val="en-US"/>
              </w:rPr>
              <w:t>Medeni durum</w:t>
            </w:r>
          </w:p>
        </w:tc>
        <w:tc>
          <w:tcPr>
            <w:tcW w:w="3764" w:type="dxa"/>
            <w:tcBorders>
              <w:top w:val="nil"/>
              <w:bottom w:val="nil"/>
            </w:tcBorders>
          </w:tcPr>
          <w:p w14:paraId="5FACFDC4"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9A3EDD" w:rsidRPr="009A3EDD" w14:paraId="1F2EFAAF" w14:textId="77777777" w:rsidTr="009A3EDD">
        <w:trPr>
          <w:trHeight w:val="281"/>
        </w:trPr>
        <w:tc>
          <w:tcPr>
            <w:tcW w:w="5295" w:type="dxa"/>
            <w:tcBorders>
              <w:top w:val="nil"/>
            </w:tcBorders>
          </w:tcPr>
          <w:p w14:paraId="5B9B566F" w14:textId="77777777" w:rsidR="009A3EDD" w:rsidRPr="009A3EDD" w:rsidRDefault="009A3EDD" w:rsidP="009A3EDD">
            <w:pPr>
              <w:spacing w:after="0" w:line="240" w:lineRule="auto"/>
              <w:rPr>
                <w:rFonts w:ascii="Times New Roman" w:eastAsia="Calibri" w:hAnsi="Times New Roman" w:cs="Times New Roman"/>
                <w:color w:val="000000" w:themeColor="text1"/>
                <w:sz w:val="20"/>
                <w:szCs w:val="20"/>
                <w:lang w:val="en-US"/>
              </w:rPr>
            </w:pPr>
            <w:proofErr w:type="spellStart"/>
            <w:r w:rsidRPr="009A3EDD">
              <w:rPr>
                <w:rFonts w:ascii="Times New Roman" w:eastAsia="Calibri" w:hAnsi="Times New Roman" w:cs="Times New Roman"/>
                <w:color w:val="000000" w:themeColor="text1"/>
                <w:sz w:val="20"/>
                <w:szCs w:val="20"/>
                <w:lang w:val="en-US"/>
              </w:rPr>
              <w:t>Evli</w:t>
            </w:r>
            <w:proofErr w:type="spellEnd"/>
          </w:p>
        </w:tc>
        <w:tc>
          <w:tcPr>
            <w:tcW w:w="3764" w:type="dxa"/>
            <w:tcBorders>
              <w:top w:val="nil"/>
            </w:tcBorders>
          </w:tcPr>
          <w:p w14:paraId="714FD86E"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21(</w:t>
            </w:r>
            <w:proofErr w:type="gramStart"/>
            <w:r w:rsidRPr="009A3EDD">
              <w:rPr>
                <w:rFonts w:ascii="Times New Roman" w:eastAsia="Times New Roman" w:hAnsi="Times New Roman" w:cs="Times New Roman"/>
                <w:color w:val="000000" w:themeColor="text1"/>
                <w:sz w:val="20"/>
                <w:szCs w:val="20"/>
              </w:rPr>
              <w:t>3.5</w:t>
            </w:r>
            <w:proofErr w:type="gramEnd"/>
            <w:r w:rsidRPr="009A3EDD">
              <w:rPr>
                <w:rFonts w:ascii="Times New Roman" w:eastAsia="Times New Roman" w:hAnsi="Times New Roman" w:cs="Times New Roman"/>
                <w:color w:val="000000" w:themeColor="text1"/>
                <w:sz w:val="20"/>
                <w:szCs w:val="20"/>
              </w:rPr>
              <w:t>)</w:t>
            </w:r>
          </w:p>
        </w:tc>
      </w:tr>
      <w:tr w:rsidR="009A3EDD" w:rsidRPr="009A3EDD" w14:paraId="52F2E5D7" w14:textId="77777777" w:rsidTr="009A3EDD">
        <w:trPr>
          <w:trHeight w:val="263"/>
        </w:trPr>
        <w:tc>
          <w:tcPr>
            <w:tcW w:w="5295" w:type="dxa"/>
            <w:tcBorders>
              <w:bottom w:val="nil"/>
            </w:tcBorders>
          </w:tcPr>
          <w:p w14:paraId="6853D5D3" w14:textId="77777777" w:rsidR="009A3EDD" w:rsidRPr="009A3EDD" w:rsidRDefault="009A3EDD" w:rsidP="009A3EDD">
            <w:pPr>
              <w:spacing w:after="0" w:line="240" w:lineRule="auto"/>
              <w:rPr>
                <w:rFonts w:ascii="Times New Roman" w:eastAsia="Calibri" w:hAnsi="Times New Roman" w:cs="Times New Roman"/>
                <w:color w:val="000000" w:themeColor="text1"/>
                <w:sz w:val="20"/>
                <w:szCs w:val="20"/>
                <w:lang w:val="en-US"/>
              </w:rPr>
            </w:pPr>
            <w:proofErr w:type="spellStart"/>
            <w:r w:rsidRPr="009A3EDD">
              <w:rPr>
                <w:rFonts w:ascii="Times New Roman" w:eastAsia="Calibri" w:hAnsi="Times New Roman" w:cs="Times New Roman"/>
                <w:color w:val="000000" w:themeColor="text1"/>
                <w:sz w:val="20"/>
                <w:szCs w:val="20"/>
                <w:lang w:val="en-US"/>
              </w:rPr>
              <w:t>Bekar</w:t>
            </w:r>
            <w:proofErr w:type="spellEnd"/>
          </w:p>
        </w:tc>
        <w:tc>
          <w:tcPr>
            <w:tcW w:w="3764" w:type="dxa"/>
            <w:tcBorders>
              <w:bottom w:val="nil"/>
            </w:tcBorders>
          </w:tcPr>
          <w:p w14:paraId="733F0014"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586(</w:t>
            </w:r>
            <w:proofErr w:type="gramStart"/>
            <w:r w:rsidRPr="009A3EDD">
              <w:rPr>
                <w:rFonts w:ascii="Times New Roman" w:eastAsia="Times New Roman" w:hAnsi="Times New Roman" w:cs="Times New Roman"/>
                <w:color w:val="000000" w:themeColor="text1"/>
                <w:sz w:val="20"/>
                <w:szCs w:val="20"/>
              </w:rPr>
              <w:t>96.5</w:t>
            </w:r>
            <w:proofErr w:type="gramEnd"/>
            <w:r w:rsidRPr="009A3EDD">
              <w:rPr>
                <w:rFonts w:ascii="Times New Roman" w:eastAsia="Times New Roman" w:hAnsi="Times New Roman" w:cs="Times New Roman"/>
                <w:color w:val="000000" w:themeColor="text1"/>
                <w:sz w:val="20"/>
                <w:szCs w:val="20"/>
              </w:rPr>
              <w:t>)</w:t>
            </w:r>
          </w:p>
        </w:tc>
      </w:tr>
      <w:tr w:rsidR="009A3EDD" w:rsidRPr="009A3EDD" w14:paraId="02BD3D7E" w14:textId="77777777" w:rsidTr="009A3EDD">
        <w:trPr>
          <w:trHeight w:val="263"/>
        </w:trPr>
        <w:tc>
          <w:tcPr>
            <w:tcW w:w="5295" w:type="dxa"/>
            <w:tcBorders>
              <w:top w:val="nil"/>
              <w:left w:val="nil"/>
              <w:bottom w:val="nil"/>
              <w:right w:val="nil"/>
            </w:tcBorders>
          </w:tcPr>
          <w:p w14:paraId="4B685C92" w14:textId="77777777" w:rsidR="009A3EDD" w:rsidRPr="009A3EDD" w:rsidRDefault="009A3EDD" w:rsidP="009A3EDD">
            <w:pPr>
              <w:spacing w:after="0" w:line="240" w:lineRule="auto"/>
              <w:rPr>
                <w:rFonts w:ascii="Times New Roman" w:eastAsia="Calibri" w:hAnsi="Times New Roman" w:cs="Times New Roman"/>
                <w:b/>
                <w:color w:val="000000" w:themeColor="text1"/>
                <w:sz w:val="20"/>
                <w:szCs w:val="20"/>
                <w:lang w:val="en-US"/>
              </w:rPr>
            </w:pPr>
            <w:r w:rsidRPr="009A3EDD">
              <w:rPr>
                <w:rFonts w:ascii="Times New Roman" w:eastAsia="Times New Roman" w:hAnsi="Times New Roman" w:cs="Times New Roman"/>
                <w:b/>
                <w:noProof/>
                <w:color w:val="000000" w:themeColor="text1"/>
                <w:sz w:val="20"/>
                <w:szCs w:val="20"/>
                <w:lang w:val="en-US"/>
              </w:rPr>
              <w:t>Gelir durumu</w:t>
            </w:r>
          </w:p>
        </w:tc>
        <w:tc>
          <w:tcPr>
            <w:tcW w:w="3764" w:type="dxa"/>
            <w:tcBorders>
              <w:top w:val="nil"/>
              <w:left w:val="nil"/>
              <w:bottom w:val="nil"/>
              <w:right w:val="nil"/>
            </w:tcBorders>
            <w:vAlign w:val="center"/>
          </w:tcPr>
          <w:p w14:paraId="7DB4235A" w14:textId="77777777" w:rsidR="009A3EDD" w:rsidRPr="009A3EDD" w:rsidRDefault="009A3EDD" w:rsidP="009A3EDD">
            <w:pPr>
              <w:autoSpaceDE w:val="0"/>
              <w:autoSpaceDN w:val="0"/>
              <w:adjustRightInd w:val="0"/>
              <w:spacing w:after="0" w:line="240" w:lineRule="auto"/>
              <w:ind w:left="60" w:right="60"/>
              <w:jc w:val="center"/>
              <w:rPr>
                <w:rFonts w:ascii="Times New Roman" w:eastAsia="Times New Roman" w:hAnsi="Times New Roman" w:cs="Times New Roman"/>
                <w:color w:val="000000" w:themeColor="text1"/>
                <w:sz w:val="20"/>
                <w:szCs w:val="20"/>
              </w:rPr>
            </w:pPr>
          </w:p>
        </w:tc>
      </w:tr>
      <w:tr w:rsidR="009A3EDD" w:rsidRPr="009A3EDD" w14:paraId="576B89F0" w14:textId="77777777" w:rsidTr="009A3EDD">
        <w:trPr>
          <w:trHeight w:val="281"/>
        </w:trPr>
        <w:tc>
          <w:tcPr>
            <w:tcW w:w="5295" w:type="dxa"/>
            <w:tcBorders>
              <w:top w:val="nil"/>
              <w:left w:val="nil"/>
              <w:bottom w:val="nil"/>
              <w:right w:val="nil"/>
            </w:tcBorders>
          </w:tcPr>
          <w:p w14:paraId="30ECBFC0" w14:textId="77777777" w:rsidR="009A3EDD" w:rsidRPr="009A3EDD" w:rsidRDefault="009A3EDD" w:rsidP="009A3EDD">
            <w:pPr>
              <w:spacing w:after="0" w:line="240" w:lineRule="auto"/>
              <w:rPr>
                <w:rFonts w:ascii="Times New Roman" w:eastAsia="Times New Roman" w:hAnsi="Times New Roman" w:cs="Times New Roman"/>
                <w:b/>
                <w:noProof/>
                <w:color w:val="000000" w:themeColor="text1"/>
                <w:sz w:val="20"/>
                <w:szCs w:val="20"/>
                <w:lang w:val="en-US"/>
              </w:rPr>
            </w:pPr>
            <w:r w:rsidRPr="009A3EDD">
              <w:rPr>
                <w:rFonts w:ascii="Times New Roman" w:eastAsia="Times New Roman" w:hAnsi="Times New Roman" w:cs="Times New Roman"/>
                <w:color w:val="000000" w:themeColor="text1"/>
                <w:sz w:val="20"/>
                <w:szCs w:val="20"/>
              </w:rPr>
              <w:t>Gelirim giderimden az</w:t>
            </w:r>
          </w:p>
        </w:tc>
        <w:tc>
          <w:tcPr>
            <w:tcW w:w="3764" w:type="dxa"/>
            <w:tcBorders>
              <w:top w:val="nil"/>
              <w:left w:val="nil"/>
              <w:bottom w:val="nil"/>
              <w:right w:val="nil"/>
            </w:tcBorders>
            <w:vAlign w:val="center"/>
          </w:tcPr>
          <w:p w14:paraId="0584EC57" w14:textId="77777777" w:rsidR="009A3EDD" w:rsidRPr="009A3EDD" w:rsidRDefault="009A3EDD" w:rsidP="009A3EDD">
            <w:pPr>
              <w:autoSpaceDE w:val="0"/>
              <w:autoSpaceDN w:val="0"/>
              <w:adjustRightInd w:val="0"/>
              <w:spacing w:after="0" w:line="240" w:lineRule="auto"/>
              <w:ind w:left="60" w:right="60"/>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243(</w:t>
            </w:r>
            <w:proofErr w:type="gramStart"/>
            <w:r w:rsidRPr="009A3EDD">
              <w:rPr>
                <w:rFonts w:ascii="Times New Roman" w:eastAsia="Times New Roman" w:hAnsi="Times New Roman" w:cs="Times New Roman"/>
                <w:color w:val="000000" w:themeColor="text1"/>
                <w:sz w:val="20"/>
                <w:szCs w:val="20"/>
              </w:rPr>
              <w:t>40.0</w:t>
            </w:r>
            <w:proofErr w:type="gramEnd"/>
            <w:r w:rsidRPr="009A3EDD">
              <w:rPr>
                <w:rFonts w:ascii="Times New Roman" w:eastAsia="Times New Roman" w:hAnsi="Times New Roman" w:cs="Times New Roman"/>
                <w:color w:val="000000" w:themeColor="text1"/>
                <w:sz w:val="20"/>
                <w:szCs w:val="20"/>
              </w:rPr>
              <w:t>)</w:t>
            </w:r>
          </w:p>
        </w:tc>
      </w:tr>
      <w:tr w:rsidR="009A3EDD" w:rsidRPr="009A3EDD" w14:paraId="30407EA2" w14:textId="77777777" w:rsidTr="009A3EDD">
        <w:trPr>
          <w:trHeight w:val="263"/>
        </w:trPr>
        <w:tc>
          <w:tcPr>
            <w:tcW w:w="5295" w:type="dxa"/>
            <w:tcBorders>
              <w:top w:val="nil"/>
              <w:left w:val="nil"/>
              <w:bottom w:val="nil"/>
              <w:right w:val="nil"/>
            </w:tcBorders>
          </w:tcPr>
          <w:p w14:paraId="5397AF34" w14:textId="77777777" w:rsidR="009A3EDD" w:rsidRPr="009A3EDD" w:rsidRDefault="009A3EDD" w:rsidP="009A3EDD">
            <w:pPr>
              <w:spacing w:after="0" w:line="240" w:lineRule="auto"/>
              <w:rPr>
                <w:rFonts w:ascii="Times New Roman" w:eastAsia="Times New Roman" w:hAnsi="Times New Roman" w:cs="Times New Roman"/>
                <w:b/>
                <w:noProof/>
                <w:color w:val="000000" w:themeColor="text1"/>
                <w:sz w:val="20"/>
                <w:szCs w:val="20"/>
                <w:lang w:val="en-US"/>
              </w:rPr>
            </w:pPr>
            <w:r w:rsidRPr="009A3EDD">
              <w:rPr>
                <w:rFonts w:ascii="Times New Roman" w:eastAsia="Times New Roman" w:hAnsi="Times New Roman" w:cs="Times New Roman"/>
                <w:color w:val="000000" w:themeColor="text1"/>
                <w:sz w:val="20"/>
                <w:szCs w:val="20"/>
              </w:rPr>
              <w:t>Gelirim giderime eşit</w:t>
            </w:r>
          </w:p>
        </w:tc>
        <w:tc>
          <w:tcPr>
            <w:tcW w:w="3764" w:type="dxa"/>
            <w:tcBorders>
              <w:top w:val="nil"/>
              <w:left w:val="nil"/>
              <w:bottom w:val="nil"/>
              <w:right w:val="nil"/>
            </w:tcBorders>
            <w:vAlign w:val="center"/>
          </w:tcPr>
          <w:p w14:paraId="7D2930C2" w14:textId="77777777" w:rsidR="009A3EDD" w:rsidRPr="009A3EDD" w:rsidRDefault="009A3EDD" w:rsidP="009A3EDD">
            <w:pPr>
              <w:autoSpaceDE w:val="0"/>
              <w:autoSpaceDN w:val="0"/>
              <w:adjustRightInd w:val="0"/>
              <w:spacing w:after="0" w:line="240" w:lineRule="auto"/>
              <w:ind w:left="60" w:right="60"/>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300(</w:t>
            </w:r>
            <w:proofErr w:type="gramStart"/>
            <w:r w:rsidRPr="009A3EDD">
              <w:rPr>
                <w:rFonts w:ascii="Times New Roman" w:eastAsia="Times New Roman" w:hAnsi="Times New Roman" w:cs="Times New Roman"/>
                <w:color w:val="000000" w:themeColor="text1"/>
                <w:sz w:val="20"/>
                <w:szCs w:val="20"/>
              </w:rPr>
              <w:t>49.4</w:t>
            </w:r>
            <w:proofErr w:type="gramEnd"/>
            <w:r w:rsidRPr="009A3EDD">
              <w:rPr>
                <w:rFonts w:ascii="Times New Roman" w:eastAsia="Times New Roman" w:hAnsi="Times New Roman" w:cs="Times New Roman"/>
                <w:color w:val="000000" w:themeColor="text1"/>
                <w:sz w:val="20"/>
                <w:szCs w:val="20"/>
              </w:rPr>
              <w:t>)</w:t>
            </w:r>
          </w:p>
        </w:tc>
      </w:tr>
      <w:tr w:rsidR="009A3EDD" w:rsidRPr="009A3EDD" w14:paraId="471F37F1" w14:textId="77777777" w:rsidTr="009A3EDD">
        <w:trPr>
          <w:trHeight w:val="263"/>
        </w:trPr>
        <w:tc>
          <w:tcPr>
            <w:tcW w:w="5295" w:type="dxa"/>
            <w:tcBorders>
              <w:top w:val="nil"/>
              <w:left w:val="nil"/>
              <w:bottom w:val="nil"/>
              <w:right w:val="nil"/>
            </w:tcBorders>
          </w:tcPr>
          <w:p w14:paraId="3546E5F1" w14:textId="77777777" w:rsidR="009A3EDD" w:rsidRPr="009A3EDD" w:rsidRDefault="009A3EDD" w:rsidP="009A3EDD">
            <w:pPr>
              <w:autoSpaceDE w:val="0"/>
              <w:autoSpaceDN w:val="0"/>
              <w:adjustRightInd w:val="0"/>
              <w:spacing w:after="0" w:line="240" w:lineRule="auto"/>
              <w:ind w:right="60"/>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Gelirim giderimden fazla</w:t>
            </w:r>
          </w:p>
        </w:tc>
        <w:tc>
          <w:tcPr>
            <w:tcW w:w="3764" w:type="dxa"/>
            <w:tcBorders>
              <w:top w:val="nil"/>
              <w:left w:val="nil"/>
              <w:bottom w:val="nil"/>
              <w:right w:val="nil"/>
            </w:tcBorders>
            <w:vAlign w:val="center"/>
          </w:tcPr>
          <w:p w14:paraId="7BF02743" w14:textId="77777777" w:rsidR="009A3EDD" w:rsidRPr="009A3EDD" w:rsidRDefault="009A3EDD" w:rsidP="009A3EDD">
            <w:pPr>
              <w:autoSpaceDE w:val="0"/>
              <w:autoSpaceDN w:val="0"/>
              <w:adjustRightInd w:val="0"/>
              <w:spacing w:after="0" w:line="240" w:lineRule="auto"/>
              <w:ind w:left="60" w:right="60"/>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64(</w:t>
            </w:r>
            <w:proofErr w:type="gramStart"/>
            <w:r w:rsidRPr="009A3EDD">
              <w:rPr>
                <w:rFonts w:ascii="Times New Roman" w:eastAsia="Times New Roman" w:hAnsi="Times New Roman" w:cs="Times New Roman"/>
                <w:color w:val="000000" w:themeColor="text1"/>
                <w:sz w:val="20"/>
                <w:szCs w:val="20"/>
              </w:rPr>
              <w:t>10.5</w:t>
            </w:r>
            <w:proofErr w:type="gramEnd"/>
            <w:r w:rsidRPr="009A3EDD">
              <w:rPr>
                <w:rFonts w:ascii="Times New Roman" w:eastAsia="Times New Roman" w:hAnsi="Times New Roman" w:cs="Times New Roman"/>
                <w:color w:val="000000" w:themeColor="text1"/>
                <w:sz w:val="20"/>
                <w:szCs w:val="20"/>
              </w:rPr>
              <w:t>)</w:t>
            </w:r>
          </w:p>
        </w:tc>
      </w:tr>
      <w:tr w:rsidR="009A3EDD" w:rsidRPr="009A3EDD" w14:paraId="18FF4FB2" w14:textId="77777777" w:rsidTr="009A3EDD">
        <w:trPr>
          <w:trHeight w:val="281"/>
        </w:trPr>
        <w:tc>
          <w:tcPr>
            <w:tcW w:w="5295" w:type="dxa"/>
          </w:tcPr>
          <w:p w14:paraId="13B1E31C" w14:textId="77777777" w:rsidR="009A3EDD" w:rsidRPr="009A3EDD" w:rsidRDefault="009A3EDD" w:rsidP="009A3EDD">
            <w:pPr>
              <w:spacing w:after="0" w:line="240" w:lineRule="auto"/>
              <w:rPr>
                <w:rFonts w:ascii="Times New Roman" w:eastAsia="Times New Roman" w:hAnsi="Times New Roman" w:cs="Times New Roman"/>
                <w:b/>
                <w:noProof/>
                <w:color w:val="000000" w:themeColor="text1"/>
                <w:sz w:val="20"/>
                <w:szCs w:val="20"/>
                <w:lang w:val="en-US"/>
              </w:rPr>
            </w:pPr>
            <w:r w:rsidRPr="009A3EDD">
              <w:rPr>
                <w:rFonts w:ascii="Times New Roman" w:eastAsia="Times New Roman" w:hAnsi="Times New Roman" w:cs="Times New Roman"/>
                <w:b/>
                <w:noProof/>
                <w:color w:val="000000" w:themeColor="text1"/>
                <w:sz w:val="20"/>
                <w:szCs w:val="20"/>
                <w:lang w:val="en-US"/>
              </w:rPr>
              <w:t>İnternet/Sosyal meydayı kullanma süresi(yıl)</w:t>
            </w:r>
          </w:p>
        </w:tc>
        <w:tc>
          <w:tcPr>
            <w:tcW w:w="3764" w:type="dxa"/>
          </w:tcPr>
          <w:p w14:paraId="2A625262"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5.99±2.82</w:t>
            </w:r>
          </w:p>
        </w:tc>
      </w:tr>
      <w:tr w:rsidR="009A3EDD" w:rsidRPr="009A3EDD" w14:paraId="39957AAB" w14:textId="77777777" w:rsidTr="009A3EDD">
        <w:trPr>
          <w:trHeight w:val="263"/>
        </w:trPr>
        <w:tc>
          <w:tcPr>
            <w:tcW w:w="5295" w:type="dxa"/>
          </w:tcPr>
          <w:p w14:paraId="15A12E31" w14:textId="77777777" w:rsidR="009A3EDD" w:rsidRPr="009A3EDD" w:rsidRDefault="009A3EDD" w:rsidP="009A3EDD">
            <w:pPr>
              <w:spacing w:after="0" w:line="240" w:lineRule="auto"/>
              <w:rPr>
                <w:rFonts w:ascii="Times New Roman" w:eastAsia="Times New Roman" w:hAnsi="Times New Roman" w:cs="Times New Roman"/>
                <w:b/>
                <w:noProof/>
                <w:color w:val="000000" w:themeColor="text1"/>
                <w:sz w:val="20"/>
                <w:szCs w:val="20"/>
                <w:lang w:val="en-US"/>
              </w:rPr>
            </w:pPr>
            <w:r w:rsidRPr="009A3EDD">
              <w:rPr>
                <w:rFonts w:ascii="Times New Roman" w:eastAsia="Times New Roman" w:hAnsi="Times New Roman" w:cs="Times New Roman"/>
                <w:b/>
                <w:noProof/>
                <w:color w:val="000000" w:themeColor="text1"/>
                <w:sz w:val="20"/>
                <w:szCs w:val="20"/>
                <w:lang w:val="en-US"/>
              </w:rPr>
              <w:t>Günlük internet kullanım süre(saat)</w:t>
            </w:r>
          </w:p>
        </w:tc>
        <w:tc>
          <w:tcPr>
            <w:tcW w:w="3764" w:type="dxa"/>
          </w:tcPr>
          <w:p w14:paraId="6375CF10"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4.71±2.51</w:t>
            </w:r>
          </w:p>
        </w:tc>
      </w:tr>
      <w:tr w:rsidR="009A3EDD" w:rsidRPr="009A3EDD" w14:paraId="6C35768E" w14:textId="77777777" w:rsidTr="009A3EDD">
        <w:trPr>
          <w:trHeight w:val="263"/>
        </w:trPr>
        <w:tc>
          <w:tcPr>
            <w:tcW w:w="5295" w:type="dxa"/>
          </w:tcPr>
          <w:p w14:paraId="368FD481" w14:textId="77777777" w:rsidR="009A3EDD" w:rsidRPr="009A3EDD" w:rsidRDefault="009A3EDD" w:rsidP="009A3EDD">
            <w:pPr>
              <w:spacing w:after="0" w:line="240" w:lineRule="auto"/>
              <w:rPr>
                <w:rFonts w:ascii="Times New Roman" w:eastAsia="Times New Roman" w:hAnsi="Times New Roman" w:cs="Times New Roman"/>
                <w:b/>
                <w:noProof/>
                <w:color w:val="000000" w:themeColor="text1"/>
                <w:sz w:val="20"/>
                <w:szCs w:val="20"/>
                <w:vertAlign w:val="superscript"/>
                <w:lang w:val="en-US"/>
              </w:rPr>
            </w:pPr>
            <w:r w:rsidRPr="009A3EDD">
              <w:rPr>
                <w:rFonts w:ascii="Times New Roman" w:eastAsia="Times New Roman" w:hAnsi="Times New Roman" w:cs="Times New Roman"/>
                <w:b/>
                <w:noProof/>
                <w:color w:val="000000" w:themeColor="text1"/>
                <w:sz w:val="20"/>
                <w:szCs w:val="20"/>
                <w:lang w:val="en-US"/>
              </w:rPr>
              <w:t>İnterneti kullanım amacı</w:t>
            </w:r>
            <w:r w:rsidRPr="009A3EDD">
              <w:rPr>
                <w:rFonts w:ascii="Times New Roman" w:eastAsia="Times New Roman" w:hAnsi="Times New Roman" w:cs="Times New Roman"/>
                <w:b/>
                <w:noProof/>
                <w:color w:val="000000" w:themeColor="text1"/>
                <w:sz w:val="20"/>
                <w:szCs w:val="20"/>
                <w:vertAlign w:val="superscript"/>
                <w:lang w:val="en-US"/>
              </w:rPr>
              <w:t>*</w:t>
            </w:r>
          </w:p>
        </w:tc>
        <w:tc>
          <w:tcPr>
            <w:tcW w:w="3764" w:type="dxa"/>
          </w:tcPr>
          <w:p w14:paraId="46D81F4C"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9A3EDD" w:rsidRPr="009A3EDD" w14:paraId="4F07FAD2" w14:textId="77777777" w:rsidTr="009A3EDD">
        <w:trPr>
          <w:trHeight w:val="281"/>
        </w:trPr>
        <w:tc>
          <w:tcPr>
            <w:tcW w:w="5295" w:type="dxa"/>
          </w:tcPr>
          <w:p w14:paraId="5A121E85" w14:textId="77777777" w:rsidR="009A3EDD" w:rsidRPr="009A3EDD" w:rsidRDefault="009A3EDD" w:rsidP="009A3EDD">
            <w:pPr>
              <w:spacing w:after="0" w:line="240" w:lineRule="auto"/>
              <w:rPr>
                <w:rFonts w:ascii="Times New Roman" w:eastAsia="Times New Roman" w:hAnsi="Times New Roman" w:cs="Times New Roman"/>
                <w:noProof/>
                <w:color w:val="000000" w:themeColor="text1"/>
                <w:sz w:val="20"/>
                <w:szCs w:val="20"/>
                <w:lang w:val="en-US"/>
              </w:rPr>
            </w:pPr>
            <w:r w:rsidRPr="009A3EDD">
              <w:rPr>
                <w:rFonts w:ascii="Times New Roman" w:eastAsia="Times New Roman" w:hAnsi="Times New Roman" w:cs="Times New Roman"/>
                <w:noProof/>
                <w:color w:val="000000" w:themeColor="text1"/>
                <w:sz w:val="20"/>
                <w:szCs w:val="20"/>
                <w:lang w:val="en-US"/>
              </w:rPr>
              <w:t>Arkadaşlarla iletişim kurma</w:t>
            </w:r>
          </w:p>
        </w:tc>
        <w:tc>
          <w:tcPr>
            <w:tcW w:w="3764" w:type="dxa"/>
          </w:tcPr>
          <w:p w14:paraId="0429B4C1"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527(</w:t>
            </w:r>
            <w:proofErr w:type="gramStart"/>
            <w:r w:rsidRPr="009A3EDD">
              <w:rPr>
                <w:rFonts w:ascii="Times New Roman" w:eastAsia="Times New Roman" w:hAnsi="Times New Roman" w:cs="Times New Roman"/>
                <w:color w:val="000000" w:themeColor="text1"/>
                <w:sz w:val="20"/>
                <w:szCs w:val="20"/>
              </w:rPr>
              <w:t>86.8</w:t>
            </w:r>
            <w:proofErr w:type="gramEnd"/>
            <w:r w:rsidRPr="009A3EDD">
              <w:rPr>
                <w:rFonts w:ascii="Times New Roman" w:eastAsia="Times New Roman" w:hAnsi="Times New Roman" w:cs="Times New Roman"/>
                <w:color w:val="000000" w:themeColor="text1"/>
                <w:sz w:val="20"/>
                <w:szCs w:val="20"/>
              </w:rPr>
              <w:t>)</w:t>
            </w:r>
          </w:p>
        </w:tc>
      </w:tr>
      <w:tr w:rsidR="009A3EDD" w:rsidRPr="009A3EDD" w14:paraId="2BB79DD4" w14:textId="77777777" w:rsidTr="009A3EDD">
        <w:trPr>
          <w:trHeight w:val="263"/>
        </w:trPr>
        <w:tc>
          <w:tcPr>
            <w:tcW w:w="5295" w:type="dxa"/>
          </w:tcPr>
          <w:p w14:paraId="002E38AA" w14:textId="77777777" w:rsidR="009A3EDD" w:rsidRPr="009A3EDD" w:rsidRDefault="009A3EDD" w:rsidP="009A3EDD">
            <w:pPr>
              <w:spacing w:after="0" w:line="240" w:lineRule="auto"/>
              <w:rPr>
                <w:rFonts w:ascii="Times New Roman" w:eastAsia="Times New Roman" w:hAnsi="Times New Roman" w:cs="Times New Roman"/>
                <w:noProof/>
                <w:color w:val="000000" w:themeColor="text1"/>
                <w:sz w:val="20"/>
                <w:szCs w:val="20"/>
                <w:lang w:val="en-US"/>
              </w:rPr>
            </w:pPr>
            <w:r w:rsidRPr="009A3EDD">
              <w:rPr>
                <w:rFonts w:ascii="Times New Roman" w:eastAsia="Times New Roman" w:hAnsi="Times New Roman" w:cs="Times New Roman"/>
                <w:noProof/>
                <w:color w:val="000000" w:themeColor="text1"/>
                <w:sz w:val="20"/>
                <w:szCs w:val="20"/>
                <w:lang w:val="en-US"/>
              </w:rPr>
              <w:t>Ders Çalışma</w:t>
            </w:r>
          </w:p>
        </w:tc>
        <w:tc>
          <w:tcPr>
            <w:tcW w:w="3764" w:type="dxa"/>
          </w:tcPr>
          <w:p w14:paraId="0840743B"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392(</w:t>
            </w:r>
            <w:proofErr w:type="gramStart"/>
            <w:r w:rsidRPr="009A3EDD">
              <w:rPr>
                <w:rFonts w:ascii="Times New Roman" w:eastAsia="Times New Roman" w:hAnsi="Times New Roman" w:cs="Times New Roman"/>
                <w:color w:val="000000" w:themeColor="text1"/>
                <w:sz w:val="20"/>
                <w:szCs w:val="20"/>
              </w:rPr>
              <w:t>64.6</w:t>
            </w:r>
            <w:proofErr w:type="gramEnd"/>
            <w:r w:rsidRPr="009A3EDD">
              <w:rPr>
                <w:rFonts w:ascii="Times New Roman" w:eastAsia="Times New Roman" w:hAnsi="Times New Roman" w:cs="Times New Roman"/>
                <w:color w:val="000000" w:themeColor="text1"/>
                <w:sz w:val="20"/>
                <w:szCs w:val="20"/>
              </w:rPr>
              <w:t>)</w:t>
            </w:r>
          </w:p>
        </w:tc>
      </w:tr>
      <w:tr w:rsidR="009A3EDD" w:rsidRPr="009A3EDD" w14:paraId="7E8439A2" w14:textId="77777777" w:rsidTr="009A3EDD">
        <w:trPr>
          <w:trHeight w:val="263"/>
        </w:trPr>
        <w:tc>
          <w:tcPr>
            <w:tcW w:w="5295" w:type="dxa"/>
          </w:tcPr>
          <w:p w14:paraId="3E2E9E2E" w14:textId="77777777" w:rsidR="009A3EDD" w:rsidRPr="009A3EDD" w:rsidRDefault="009A3EDD" w:rsidP="009A3EDD">
            <w:pPr>
              <w:spacing w:after="0" w:line="240" w:lineRule="auto"/>
              <w:rPr>
                <w:rFonts w:ascii="Times New Roman" w:eastAsia="Times New Roman" w:hAnsi="Times New Roman" w:cs="Times New Roman"/>
                <w:noProof/>
                <w:color w:val="000000" w:themeColor="text1"/>
                <w:sz w:val="20"/>
                <w:szCs w:val="20"/>
                <w:lang w:val="en-US"/>
              </w:rPr>
            </w:pPr>
            <w:r w:rsidRPr="009A3EDD">
              <w:rPr>
                <w:rFonts w:ascii="Times New Roman" w:eastAsia="Times New Roman" w:hAnsi="Times New Roman" w:cs="Times New Roman"/>
                <w:noProof/>
                <w:color w:val="000000" w:themeColor="text1"/>
                <w:sz w:val="20"/>
                <w:szCs w:val="20"/>
                <w:lang w:val="en-US"/>
              </w:rPr>
              <w:t>Müzik dinleme</w:t>
            </w:r>
          </w:p>
        </w:tc>
        <w:tc>
          <w:tcPr>
            <w:tcW w:w="3764" w:type="dxa"/>
          </w:tcPr>
          <w:p w14:paraId="1D7722F1"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363(</w:t>
            </w:r>
            <w:proofErr w:type="gramStart"/>
            <w:r w:rsidRPr="009A3EDD">
              <w:rPr>
                <w:rFonts w:ascii="Times New Roman" w:eastAsia="Times New Roman" w:hAnsi="Times New Roman" w:cs="Times New Roman"/>
                <w:color w:val="000000" w:themeColor="text1"/>
                <w:sz w:val="20"/>
                <w:szCs w:val="20"/>
              </w:rPr>
              <w:t>59.8</w:t>
            </w:r>
            <w:proofErr w:type="gramEnd"/>
            <w:r w:rsidRPr="009A3EDD">
              <w:rPr>
                <w:rFonts w:ascii="Times New Roman" w:eastAsia="Times New Roman" w:hAnsi="Times New Roman" w:cs="Times New Roman"/>
                <w:color w:val="000000" w:themeColor="text1"/>
                <w:sz w:val="20"/>
                <w:szCs w:val="20"/>
              </w:rPr>
              <w:t>)</w:t>
            </w:r>
          </w:p>
        </w:tc>
      </w:tr>
      <w:tr w:rsidR="009A3EDD" w:rsidRPr="009A3EDD" w14:paraId="5E488225" w14:textId="77777777" w:rsidTr="009A3EDD">
        <w:trPr>
          <w:trHeight w:val="281"/>
        </w:trPr>
        <w:tc>
          <w:tcPr>
            <w:tcW w:w="5295" w:type="dxa"/>
          </w:tcPr>
          <w:p w14:paraId="31A403FF" w14:textId="77777777" w:rsidR="009A3EDD" w:rsidRPr="009A3EDD" w:rsidRDefault="009A3EDD" w:rsidP="009A3EDD">
            <w:pPr>
              <w:spacing w:after="0" w:line="240" w:lineRule="auto"/>
              <w:rPr>
                <w:rFonts w:ascii="Times New Roman" w:eastAsia="Times New Roman" w:hAnsi="Times New Roman" w:cs="Times New Roman"/>
                <w:noProof/>
                <w:color w:val="000000" w:themeColor="text1"/>
                <w:sz w:val="20"/>
                <w:szCs w:val="20"/>
                <w:lang w:val="en-US"/>
              </w:rPr>
            </w:pPr>
            <w:r w:rsidRPr="009A3EDD">
              <w:rPr>
                <w:rFonts w:ascii="Times New Roman" w:eastAsia="Times New Roman" w:hAnsi="Times New Roman" w:cs="Times New Roman"/>
                <w:noProof/>
                <w:color w:val="000000" w:themeColor="text1"/>
                <w:sz w:val="20"/>
                <w:szCs w:val="20"/>
                <w:lang w:val="en-US"/>
              </w:rPr>
              <w:t>Film İzleme</w:t>
            </w:r>
          </w:p>
        </w:tc>
        <w:tc>
          <w:tcPr>
            <w:tcW w:w="3764" w:type="dxa"/>
          </w:tcPr>
          <w:p w14:paraId="7C3A291F"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295(</w:t>
            </w:r>
            <w:proofErr w:type="gramStart"/>
            <w:r w:rsidRPr="009A3EDD">
              <w:rPr>
                <w:rFonts w:ascii="Times New Roman" w:eastAsia="Times New Roman" w:hAnsi="Times New Roman" w:cs="Times New Roman"/>
                <w:color w:val="000000" w:themeColor="text1"/>
                <w:sz w:val="20"/>
                <w:szCs w:val="20"/>
              </w:rPr>
              <w:t>48.6</w:t>
            </w:r>
            <w:proofErr w:type="gramEnd"/>
            <w:r w:rsidRPr="009A3EDD">
              <w:rPr>
                <w:rFonts w:ascii="Times New Roman" w:eastAsia="Times New Roman" w:hAnsi="Times New Roman" w:cs="Times New Roman"/>
                <w:color w:val="000000" w:themeColor="text1"/>
                <w:sz w:val="20"/>
                <w:szCs w:val="20"/>
              </w:rPr>
              <w:t>)</w:t>
            </w:r>
          </w:p>
        </w:tc>
      </w:tr>
      <w:tr w:rsidR="009A3EDD" w:rsidRPr="009A3EDD" w14:paraId="1FC3216B" w14:textId="77777777" w:rsidTr="009A3EDD">
        <w:trPr>
          <w:trHeight w:val="263"/>
        </w:trPr>
        <w:tc>
          <w:tcPr>
            <w:tcW w:w="5295" w:type="dxa"/>
          </w:tcPr>
          <w:p w14:paraId="1EB5B743" w14:textId="77777777" w:rsidR="009A3EDD" w:rsidRPr="009A3EDD" w:rsidRDefault="009A3EDD" w:rsidP="009A3EDD">
            <w:pPr>
              <w:spacing w:after="0" w:line="240" w:lineRule="auto"/>
              <w:rPr>
                <w:rFonts w:ascii="Times New Roman" w:eastAsia="Times New Roman" w:hAnsi="Times New Roman" w:cs="Times New Roman"/>
                <w:noProof/>
                <w:color w:val="000000" w:themeColor="text1"/>
                <w:sz w:val="20"/>
                <w:szCs w:val="20"/>
                <w:lang w:val="en-US"/>
              </w:rPr>
            </w:pPr>
            <w:r w:rsidRPr="009A3EDD">
              <w:rPr>
                <w:rFonts w:ascii="Times New Roman" w:eastAsia="Times New Roman" w:hAnsi="Times New Roman" w:cs="Times New Roman"/>
                <w:noProof/>
                <w:color w:val="000000" w:themeColor="text1"/>
                <w:sz w:val="20"/>
                <w:szCs w:val="20"/>
                <w:lang w:val="en-US"/>
              </w:rPr>
              <w:t>Haber dinleme</w:t>
            </w:r>
          </w:p>
        </w:tc>
        <w:tc>
          <w:tcPr>
            <w:tcW w:w="3764" w:type="dxa"/>
          </w:tcPr>
          <w:p w14:paraId="3C443572"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290(</w:t>
            </w:r>
            <w:proofErr w:type="gramStart"/>
            <w:r w:rsidRPr="009A3EDD">
              <w:rPr>
                <w:rFonts w:ascii="Times New Roman" w:eastAsia="Times New Roman" w:hAnsi="Times New Roman" w:cs="Times New Roman"/>
                <w:color w:val="000000" w:themeColor="text1"/>
                <w:sz w:val="20"/>
                <w:szCs w:val="20"/>
              </w:rPr>
              <w:t>47.8</w:t>
            </w:r>
            <w:proofErr w:type="gramEnd"/>
            <w:r w:rsidRPr="009A3EDD">
              <w:rPr>
                <w:rFonts w:ascii="Times New Roman" w:eastAsia="Times New Roman" w:hAnsi="Times New Roman" w:cs="Times New Roman"/>
                <w:color w:val="000000" w:themeColor="text1"/>
                <w:sz w:val="20"/>
                <w:szCs w:val="20"/>
              </w:rPr>
              <w:t>)</w:t>
            </w:r>
          </w:p>
        </w:tc>
      </w:tr>
      <w:tr w:rsidR="009A3EDD" w:rsidRPr="009A3EDD" w14:paraId="373CECB9" w14:textId="77777777" w:rsidTr="009A3EDD">
        <w:trPr>
          <w:trHeight w:val="263"/>
        </w:trPr>
        <w:tc>
          <w:tcPr>
            <w:tcW w:w="5295" w:type="dxa"/>
          </w:tcPr>
          <w:p w14:paraId="1BE5D8E5" w14:textId="77777777" w:rsidR="009A3EDD" w:rsidRPr="009A3EDD" w:rsidRDefault="009A3EDD" w:rsidP="009A3EDD">
            <w:pPr>
              <w:spacing w:after="0" w:line="240" w:lineRule="auto"/>
              <w:rPr>
                <w:rFonts w:ascii="Times New Roman" w:eastAsia="Times New Roman" w:hAnsi="Times New Roman" w:cs="Times New Roman"/>
                <w:noProof/>
                <w:color w:val="000000" w:themeColor="text1"/>
                <w:sz w:val="20"/>
                <w:szCs w:val="20"/>
                <w:lang w:val="en-US"/>
              </w:rPr>
            </w:pPr>
            <w:r w:rsidRPr="009A3EDD">
              <w:rPr>
                <w:rFonts w:ascii="Times New Roman" w:eastAsia="Times New Roman" w:hAnsi="Times New Roman" w:cs="Times New Roman"/>
                <w:noProof/>
                <w:color w:val="000000" w:themeColor="text1"/>
                <w:sz w:val="20"/>
                <w:szCs w:val="20"/>
                <w:lang w:val="en-US"/>
              </w:rPr>
              <w:t>Alışveriş</w:t>
            </w:r>
          </w:p>
        </w:tc>
        <w:tc>
          <w:tcPr>
            <w:tcW w:w="3764" w:type="dxa"/>
          </w:tcPr>
          <w:p w14:paraId="5BBE868E"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241(</w:t>
            </w:r>
            <w:proofErr w:type="gramStart"/>
            <w:r w:rsidRPr="009A3EDD">
              <w:rPr>
                <w:rFonts w:ascii="Times New Roman" w:eastAsia="Times New Roman" w:hAnsi="Times New Roman" w:cs="Times New Roman"/>
                <w:color w:val="000000" w:themeColor="text1"/>
                <w:sz w:val="20"/>
                <w:szCs w:val="20"/>
              </w:rPr>
              <w:t>39.7</w:t>
            </w:r>
            <w:proofErr w:type="gramEnd"/>
            <w:r w:rsidRPr="009A3EDD">
              <w:rPr>
                <w:rFonts w:ascii="Times New Roman" w:eastAsia="Times New Roman" w:hAnsi="Times New Roman" w:cs="Times New Roman"/>
                <w:color w:val="000000" w:themeColor="text1"/>
                <w:sz w:val="20"/>
                <w:szCs w:val="20"/>
              </w:rPr>
              <w:t>)</w:t>
            </w:r>
          </w:p>
        </w:tc>
      </w:tr>
      <w:tr w:rsidR="009A3EDD" w:rsidRPr="009A3EDD" w14:paraId="08CFF004" w14:textId="77777777" w:rsidTr="009A3EDD">
        <w:trPr>
          <w:trHeight w:val="281"/>
        </w:trPr>
        <w:tc>
          <w:tcPr>
            <w:tcW w:w="5295" w:type="dxa"/>
          </w:tcPr>
          <w:p w14:paraId="375247B4" w14:textId="77777777" w:rsidR="009A3EDD" w:rsidRPr="009A3EDD" w:rsidRDefault="009A3EDD" w:rsidP="009A3EDD">
            <w:pPr>
              <w:spacing w:after="0" w:line="240" w:lineRule="auto"/>
              <w:rPr>
                <w:rFonts w:ascii="Times New Roman" w:eastAsia="Times New Roman" w:hAnsi="Times New Roman" w:cs="Times New Roman"/>
                <w:noProof/>
                <w:color w:val="000000" w:themeColor="text1"/>
                <w:sz w:val="20"/>
                <w:szCs w:val="20"/>
                <w:lang w:val="en-US"/>
              </w:rPr>
            </w:pPr>
            <w:r w:rsidRPr="009A3EDD">
              <w:rPr>
                <w:rFonts w:ascii="Times New Roman" w:eastAsia="Times New Roman" w:hAnsi="Times New Roman" w:cs="Times New Roman"/>
                <w:noProof/>
                <w:color w:val="000000" w:themeColor="text1"/>
                <w:sz w:val="20"/>
                <w:szCs w:val="20"/>
                <w:lang w:val="en-US"/>
              </w:rPr>
              <w:t>Eğlence</w:t>
            </w:r>
          </w:p>
        </w:tc>
        <w:tc>
          <w:tcPr>
            <w:tcW w:w="3764" w:type="dxa"/>
          </w:tcPr>
          <w:p w14:paraId="6A959DB4"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202(</w:t>
            </w:r>
            <w:proofErr w:type="gramStart"/>
            <w:r w:rsidRPr="009A3EDD">
              <w:rPr>
                <w:rFonts w:ascii="Times New Roman" w:eastAsia="Times New Roman" w:hAnsi="Times New Roman" w:cs="Times New Roman"/>
                <w:color w:val="000000" w:themeColor="text1"/>
                <w:sz w:val="20"/>
                <w:szCs w:val="20"/>
              </w:rPr>
              <w:t>33.3</w:t>
            </w:r>
            <w:proofErr w:type="gramEnd"/>
            <w:r w:rsidRPr="009A3EDD">
              <w:rPr>
                <w:rFonts w:ascii="Times New Roman" w:eastAsia="Times New Roman" w:hAnsi="Times New Roman" w:cs="Times New Roman"/>
                <w:color w:val="000000" w:themeColor="text1"/>
                <w:sz w:val="20"/>
                <w:szCs w:val="20"/>
              </w:rPr>
              <w:t>)</w:t>
            </w:r>
          </w:p>
        </w:tc>
      </w:tr>
      <w:tr w:rsidR="009A3EDD" w:rsidRPr="009A3EDD" w14:paraId="159E5649" w14:textId="77777777" w:rsidTr="009A3EDD">
        <w:trPr>
          <w:trHeight w:val="263"/>
        </w:trPr>
        <w:tc>
          <w:tcPr>
            <w:tcW w:w="5295" w:type="dxa"/>
          </w:tcPr>
          <w:p w14:paraId="2C3772F7" w14:textId="77777777" w:rsidR="009A3EDD" w:rsidRPr="009A3EDD" w:rsidRDefault="009A3EDD" w:rsidP="009A3EDD">
            <w:pPr>
              <w:spacing w:after="0" w:line="240" w:lineRule="auto"/>
              <w:rPr>
                <w:rFonts w:ascii="Times New Roman" w:eastAsia="Times New Roman" w:hAnsi="Times New Roman" w:cs="Times New Roman"/>
                <w:noProof/>
                <w:color w:val="000000" w:themeColor="text1"/>
                <w:sz w:val="20"/>
                <w:szCs w:val="20"/>
                <w:lang w:val="en-US"/>
              </w:rPr>
            </w:pPr>
            <w:proofErr w:type="spellStart"/>
            <w:r w:rsidRPr="009A3EDD">
              <w:rPr>
                <w:rFonts w:ascii="Times New Roman" w:eastAsia="Calibri" w:hAnsi="Times New Roman" w:cs="Times New Roman"/>
                <w:b/>
                <w:bCs/>
                <w:color w:val="000000" w:themeColor="text1"/>
                <w:sz w:val="20"/>
                <w:szCs w:val="20"/>
                <w:lang w:val="en-US"/>
              </w:rPr>
              <w:t>Romantik</w:t>
            </w:r>
            <w:proofErr w:type="spellEnd"/>
            <w:r w:rsidRPr="009A3EDD">
              <w:rPr>
                <w:rFonts w:ascii="Times New Roman" w:eastAsia="Calibri" w:hAnsi="Times New Roman" w:cs="Times New Roman"/>
                <w:b/>
                <w:bCs/>
                <w:color w:val="000000" w:themeColor="text1"/>
                <w:sz w:val="20"/>
                <w:szCs w:val="20"/>
                <w:lang w:val="en-US"/>
              </w:rPr>
              <w:t xml:space="preserve"> </w:t>
            </w:r>
            <w:proofErr w:type="spellStart"/>
            <w:r w:rsidRPr="009A3EDD">
              <w:rPr>
                <w:rFonts w:ascii="Times New Roman" w:eastAsia="Calibri" w:hAnsi="Times New Roman" w:cs="Times New Roman"/>
                <w:b/>
                <w:bCs/>
                <w:color w:val="000000" w:themeColor="text1"/>
                <w:sz w:val="20"/>
                <w:szCs w:val="20"/>
                <w:lang w:val="en-US"/>
              </w:rPr>
              <w:t>bir</w:t>
            </w:r>
            <w:proofErr w:type="spellEnd"/>
            <w:r w:rsidRPr="009A3EDD">
              <w:rPr>
                <w:rFonts w:ascii="Times New Roman" w:eastAsia="Calibri" w:hAnsi="Times New Roman" w:cs="Times New Roman"/>
                <w:b/>
                <w:bCs/>
                <w:color w:val="000000" w:themeColor="text1"/>
                <w:sz w:val="20"/>
                <w:szCs w:val="20"/>
                <w:lang w:val="en-US"/>
              </w:rPr>
              <w:t xml:space="preserve"> </w:t>
            </w:r>
            <w:proofErr w:type="spellStart"/>
            <w:r w:rsidRPr="009A3EDD">
              <w:rPr>
                <w:rFonts w:ascii="Times New Roman" w:eastAsia="Calibri" w:hAnsi="Times New Roman" w:cs="Times New Roman"/>
                <w:b/>
                <w:bCs/>
                <w:color w:val="000000" w:themeColor="text1"/>
                <w:sz w:val="20"/>
                <w:szCs w:val="20"/>
                <w:lang w:val="en-US"/>
              </w:rPr>
              <w:t>ilişkiye</w:t>
            </w:r>
            <w:proofErr w:type="spellEnd"/>
            <w:r w:rsidRPr="009A3EDD">
              <w:rPr>
                <w:rFonts w:ascii="Times New Roman" w:eastAsia="Calibri" w:hAnsi="Times New Roman" w:cs="Times New Roman"/>
                <w:b/>
                <w:bCs/>
                <w:color w:val="000000" w:themeColor="text1"/>
                <w:sz w:val="20"/>
                <w:szCs w:val="20"/>
                <w:lang w:val="en-US"/>
              </w:rPr>
              <w:t xml:space="preserve"> </w:t>
            </w:r>
            <w:proofErr w:type="spellStart"/>
            <w:r w:rsidRPr="009A3EDD">
              <w:rPr>
                <w:rFonts w:ascii="Times New Roman" w:eastAsia="Calibri" w:hAnsi="Times New Roman" w:cs="Times New Roman"/>
                <w:b/>
                <w:bCs/>
                <w:color w:val="000000" w:themeColor="text1"/>
                <w:sz w:val="20"/>
                <w:szCs w:val="20"/>
                <w:lang w:val="en-US"/>
              </w:rPr>
              <w:t>sahip</w:t>
            </w:r>
            <w:proofErr w:type="spellEnd"/>
            <w:r w:rsidRPr="009A3EDD">
              <w:rPr>
                <w:rFonts w:ascii="Times New Roman" w:eastAsia="Calibri" w:hAnsi="Times New Roman" w:cs="Times New Roman"/>
                <w:b/>
                <w:bCs/>
                <w:color w:val="000000" w:themeColor="text1"/>
                <w:sz w:val="20"/>
                <w:szCs w:val="20"/>
                <w:lang w:val="en-US"/>
              </w:rPr>
              <w:t xml:space="preserve"> </w:t>
            </w:r>
            <w:proofErr w:type="spellStart"/>
            <w:r w:rsidRPr="009A3EDD">
              <w:rPr>
                <w:rFonts w:ascii="Times New Roman" w:eastAsia="Calibri" w:hAnsi="Times New Roman" w:cs="Times New Roman"/>
                <w:b/>
                <w:bCs/>
                <w:color w:val="000000" w:themeColor="text1"/>
                <w:sz w:val="20"/>
                <w:szCs w:val="20"/>
                <w:lang w:val="en-US"/>
              </w:rPr>
              <w:t>olma</w:t>
            </w:r>
            <w:proofErr w:type="spellEnd"/>
          </w:p>
        </w:tc>
        <w:tc>
          <w:tcPr>
            <w:tcW w:w="3764" w:type="dxa"/>
          </w:tcPr>
          <w:p w14:paraId="66423955"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9A3EDD" w:rsidRPr="009A3EDD" w14:paraId="471CA2EF" w14:textId="77777777" w:rsidTr="009A3EDD">
        <w:trPr>
          <w:trHeight w:val="263"/>
        </w:trPr>
        <w:tc>
          <w:tcPr>
            <w:tcW w:w="5295" w:type="dxa"/>
          </w:tcPr>
          <w:p w14:paraId="7660F147" w14:textId="77777777" w:rsidR="009A3EDD" w:rsidRPr="009A3EDD" w:rsidRDefault="009A3EDD" w:rsidP="009A3EDD">
            <w:pPr>
              <w:spacing w:after="0" w:line="240" w:lineRule="auto"/>
              <w:rPr>
                <w:rFonts w:ascii="Times New Roman" w:eastAsia="Times New Roman" w:hAnsi="Times New Roman" w:cs="Times New Roman"/>
                <w:noProof/>
                <w:color w:val="000000" w:themeColor="text1"/>
                <w:sz w:val="20"/>
                <w:szCs w:val="20"/>
                <w:lang w:val="en-US"/>
              </w:rPr>
            </w:pPr>
            <w:r w:rsidRPr="009A3EDD">
              <w:rPr>
                <w:rFonts w:ascii="Times New Roman" w:eastAsia="Times New Roman" w:hAnsi="Times New Roman" w:cs="Times New Roman"/>
                <w:noProof/>
                <w:color w:val="000000" w:themeColor="text1"/>
                <w:sz w:val="20"/>
                <w:szCs w:val="20"/>
                <w:lang w:val="en-US"/>
              </w:rPr>
              <w:t xml:space="preserve">Evet </w:t>
            </w:r>
          </w:p>
        </w:tc>
        <w:tc>
          <w:tcPr>
            <w:tcW w:w="3764" w:type="dxa"/>
          </w:tcPr>
          <w:p w14:paraId="00152AEE"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195(</w:t>
            </w:r>
            <w:proofErr w:type="gramStart"/>
            <w:r w:rsidRPr="009A3EDD">
              <w:rPr>
                <w:rFonts w:ascii="Times New Roman" w:eastAsia="Times New Roman" w:hAnsi="Times New Roman" w:cs="Times New Roman"/>
                <w:color w:val="000000" w:themeColor="text1"/>
                <w:sz w:val="20"/>
                <w:szCs w:val="20"/>
              </w:rPr>
              <w:t>32.1</w:t>
            </w:r>
            <w:proofErr w:type="gramEnd"/>
            <w:r w:rsidRPr="009A3EDD">
              <w:rPr>
                <w:rFonts w:ascii="Times New Roman" w:eastAsia="Times New Roman" w:hAnsi="Times New Roman" w:cs="Times New Roman"/>
                <w:color w:val="000000" w:themeColor="text1"/>
                <w:sz w:val="20"/>
                <w:szCs w:val="20"/>
              </w:rPr>
              <w:t>)</w:t>
            </w:r>
          </w:p>
        </w:tc>
      </w:tr>
      <w:tr w:rsidR="009A3EDD" w:rsidRPr="009A3EDD" w14:paraId="2F778BDD" w14:textId="77777777" w:rsidTr="009A3EDD">
        <w:trPr>
          <w:trHeight w:val="281"/>
        </w:trPr>
        <w:tc>
          <w:tcPr>
            <w:tcW w:w="5295" w:type="dxa"/>
          </w:tcPr>
          <w:p w14:paraId="30A386B0" w14:textId="77777777" w:rsidR="009A3EDD" w:rsidRPr="009A3EDD" w:rsidRDefault="009A3EDD" w:rsidP="009A3EDD">
            <w:pPr>
              <w:spacing w:after="0" w:line="240" w:lineRule="auto"/>
              <w:rPr>
                <w:rFonts w:ascii="Times New Roman" w:eastAsia="Times New Roman" w:hAnsi="Times New Roman" w:cs="Times New Roman"/>
                <w:noProof/>
                <w:color w:val="000000" w:themeColor="text1"/>
                <w:sz w:val="20"/>
                <w:szCs w:val="20"/>
                <w:lang w:val="en-US"/>
              </w:rPr>
            </w:pPr>
            <w:r w:rsidRPr="009A3EDD">
              <w:rPr>
                <w:rFonts w:ascii="Times New Roman" w:eastAsia="Times New Roman" w:hAnsi="Times New Roman" w:cs="Times New Roman"/>
                <w:noProof/>
                <w:color w:val="000000" w:themeColor="text1"/>
                <w:sz w:val="20"/>
                <w:szCs w:val="20"/>
                <w:lang w:val="en-US"/>
              </w:rPr>
              <w:t>Hayır</w:t>
            </w:r>
          </w:p>
        </w:tc>
        <w:tc>
          <w:tcPr>
            <w:tcW w:w="3764" w:type="dxa"/>
          </w:tcPr>
          <w:p w14:paraId="0C72E994"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412(</w:t>
            </w:r>
            <w:proofErr w:type="gramStart"/>
            <w:r w:rsidRPr="009A3EDD">
              <w:rPr>
                <w:rFonts w:ascii="Times New Roman" w:eastAsia="Times New Roman" w:hAnsi="Times New Roman" w:cs="Times New Roman"/>
                <w:color w:val="000000" w:themeColor="text1"/>
                <w:sz w:val="20"/>
                <w:szCs w:val="20"/>
              </w:rPr>
              <w:t>67.9</w:t>
            </w:r>
            <w:proofErr w:type="gramEnd"/>
            <w:r w:rsidRPr="009A3EDD">
              <w:rPr>
                <w:rFonts w:ascii="Times New Roman" w:eastAsia="Times New Roman" w:hAnsi="Times New Roman" w:cs="Times New Roman"/>
                <w:color w:val="000000" w:themeColor="text1"/>
                <w:sz w:val="20"/>
                <w:szCs w:val="20"/>
              </w:rPr>
              <w:t>)</w:t>
            </w:r>
          </w:p>
        </w:tc>
      </w:tr>
      <w:tr w:rsidR="009A3EDD" w:rsidRPr="009A3EDD" w14:paraId="28D8CA05" w14:textId="77777777" w:rsidTr="009A3EDD">
        <w:trPr>
          <w:trHeight w:val="263"/>
        </w:trPr>
        <w:tc>
          <w:tcPr>
            <w:tcW w:w="5295" w:type="dxa"/>
          </w:tcPr>
          <w:p w14:paraId="183D6080" w14:textId="77777777" w:rsidR="009A3EDD" w:rsidRPr="009A3EDD" w:rsidRDefault="009A3EDD" w:rsidP="009A3EDD">
            <w:pPr>
              <w:spacing w:after="0" w:line="240" w:lineRule="auto"/>
              <w:rPr>
                <w:rFonts w:ascii="Times New Roman" w:eastAsia="Times New Roman" w:hAnsi="Times New Roman" w:cs="Times New Roman"/>
                <w:noProof/>
                <w:color w:val="000000" w:themeColor="text1"/>
                <w:sz w:val="20"/>
                <w:szCs w:val="20"/>
                <w:lang w:val="en-US"/>
              </w:rPr>
            </w:pPr>
            <w:r w:rsidRPr="009A3EDD">
              <w:rPr>
                <w:rFonts w:ascii="Times New Roman" w:eastAsia="Times New Roman" w:hAnsi="Times New Roman" w:cs="Times New Roman"/>
                <w:b/>
                <w:noProof/>
                <w:color w:val="000000" w:themeColor="text1"/>
                <w:sz w:val="20"/>
                <w:szCs w:val="20"/>
                <w:lang w:val="en-US"/>
              </w:rPr>
              <w:t>Herhangi bir şiddete maruz kalma(yaşam boyu)</w:t>
            </w:r>
          </w:p>
        </w:tc>
        <w:tc>
          <w:tcPr>
            <w:tcW w:w="3764" w:type="dxa"/>
          </w:tcPr>
          <w:p w14:paraId="05ABBF5B"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9A3EDD" w:rsidRPr="009A3EDD" w14:paraId="20DBCFE3" w14:textId="77777777" w:rsidTr="009A3EDD">
        <w:trPr>
          <w:trHeight w:val="263"/>
        </w:trPr>
        <w:tc>
          <w:tcPr>
            <w:tcW w:w="5295" w:type="dxa"/>
          </w:tcPr>
          <w:p w14:paraId="1FCAF1FE" w14:textId="77777777" w:rsidR="009A3EDD" w:rsidRPr="009A3EDD" w:rsidRDefault="009A3EDD" w:rsidP="009A3EDD">
            <w:pPr>
              <w:spacing w:after="0" w:line="240" w:lineRule="auto"/>
              <w:rPr>
                <w:rFonts w:ascii="Times New Roman" w:eastAsia="Times New Roman" w:hAnsi="Times New Roman" w:cs="Times New Roman"/>
                <w:noProof/>
                <w:color w:val="000000" w:themeColor="text1"/>
                <w:sz w:val="20"/>
                <w:szCs w:val="20"/>
                <w:lang w:val="en-US"/>
              </w:rPr>
            </w:pPr>
            <w:r w:rsidRPr="009A3EDD">
              <w:rPr>
                <w:rFonts w:ascii="Times New Roman" w:eastAsia="Times New Roman" w:hAnsi="Times New Roman" w:cs="Times New Roman"/>
                <w:noProof/>
                <w:color w:val="000000" w:themeColor="text1"/>
                <w:sz w:val="20"/>
                <w:szCs w:val="20"/>
                <w:lang w:val="en-US"/>
              </w:rPr>
              <w:t>Evet</w:t>
            </w:r>
          </w:p>
        </w:tc>
        <w:tc>
          <w:tcPr>
            <w:tcW w:w="3764" w:type="dxa"/>
          </w:tcPr>
          <w:p w14:paraId="47B25E63"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606(</w:t>
            </w:r>
            <w:proofErr w:type="gramStart"/>
            <w:r w:rsidRPr="009A3EDD">
              <w:rPr>
                <w:rFonts w:ascii="Times New Roman" w:eastAsia="Times New Roman" w:hAnsi="Times New Roman" w:cs="Times New Roman"/>
                <w:color w:val="000000" w:themeColor="text1"/>
                <w:sz w:val="20"/>
                <w:szCs w:val="20"/>
              </w:rPr>
              <w:t>99.8</w:t>
            </w:r>
            <w:proofErr w:type="gramEnd"/>
            <w:r w:rsidRPr="009A3EDD">
              <w:rPr>
                <w:rFonts w:ascii="Times New Roman" w:eastAsia="Times New Roman" w:hAnsi="Times New Roman" w:cs="Times New Roman"/>
                <w:color w:val="000000" w:themeColor="text1"/>
                <w:sz w:val="20"/>
                <w:szCs w:val="20"/>
              </w:rPr>
              <w:t>)</w:t>
            </w:r>
          </w:p>
        </w:tc>
      </w:tr>
      <w:tr w:rsidR="009A3EDD" w:rsidRPr="009A3EDD" w14:paraId="15BE989C" w14:textId="77777777" w:rsidTr="009A3EDD">
        <w:trPr>
          <w:trHeight w:val="281"/>
        </w:trPr>
        <w:tc>
          <w:tcPr>
            <w:tcW w:w="5295" w:type="dxa"/>
          </w:tcPr>
          <w:p w14:paraId="2BC2FBBA" w14:textId="77777777" w:rsidR="009A3EDD" w:rsidRPr="009A3EDD" w:rsidRDefault="009A3EDD" w:rsidP="009A3EDD">
            <w:pPr>
              <w:spacing w:after="0" w:line="240" w:lineRule="auto"/>
              <w:rPr>
                <w:rFonts w:ascii="Times New Roman" w:eastAsia="Times New Roman" w:hAnsi="Times New Roman" w:cs="Times New Roman"/>
                <w:noProof/>
                <w:color w:val="000000" w:themeColor="text1"/>
                <w:sz w:val="20"/>
                <w:szCs w:val="20"/>
                <w:lang w:val="en-US"/>
              </w:rPr>
            </w:pPr>
            <w:r w:rsidRPr="009A3EDD">
              <w:rPr>
                <w:rFonts w:ascii="Times New Roman" w:eastAsia="Times New Roman" w:hAnsi="Times New Roman" w:cs="Times New Roman"/>
                <w:noProof/>
                <w:color w:val="000000" w:themeColor="text1"/>
                <w:sz w:val="20"/>
                <w:szCs w:val="20"/>
                <w:lang w:val="en-US"/>
              </w:rPr>
              <w:t>Hayır</w:t>
            </w:r>
          </w:p>
        </w:tc>
        <w:tc>
          <w:tcPr>
            <w:tcW w:w="3764" w:type="dxa"/>
          </w:tcPr>
          <w:p w14:paraId="723FD440"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1(</w:t>
            </w:r>
            <w:proofErr w:type="gramStart"/>
            <w:r w:rsidRPr="009A3EDD">
              <w:rPr>
                <w:rFonts w:ascii="Times New Roman" w:eastAsia="Times New Roman" w:hAnsi="Times New Roman" w:cs="Times New Roman"/>
                <w:color w:val="000000" w:themeColor="text1"/>
                <w:sz w:val="20"/>
                <w:szCs w:val="20"/>
              </w:rPr>
              <w:t>0.2</w:t>
            </w:r>
            <w:proofErr w:type="gramEnd"/>
            <w:r w:rsidRPr="009A3EDD">
              <w:rPr>
                <w:rFonts w:ascii="Times New Roman" w:eastAsia="Times New Roman" w:hAnsi="Times New Roman" w:cs="Times New Roman"/>
                <w:color w:val="000000" w:themeColor="text1"/>
                <w:sz w:val="20"/>
                <w:szCs w:val="20"/>
              </w:rPr>
              <w:t>)</w:t>
            </w:r>
          </w:p>
        </w:tc>
      </w:tr>
      <w:tr w:rsidR="009A3EDD" w:rsidRPr="009A3EDD" w14:paraId="2DE7670D" w14:textId="77777777" w:rsidTr="009A3EDD">
        <w:trPr>
          <w:trHeight w:val="263"/>
        </w:trPr>
        <w:tc>
          <w:tcPr>
            <w:tcW w:w="5295" w:type="dxa"/>
          </w:tcPr>
          <w:p w14:paraId="4BF147CD" w14:textId="77777777" w:rsidR="009A3EDD" w:rsidRPr="009A3EDD" w:rsidRDefault="009A3EDD" w:rsidP="009A3EDD">
            <w:pPr>
              <w:spacing w:after="0" w:line="240" w:lineRule="auto"/>
              <w:rPr>
                <w:rFonts w:ascii="Times New Roman" w:eastAsia="Times New Roman" w:hAnsi="Times New Roman" w:cs="Times New Roman"/>
                <w:noProof/>
                <w:color w:val="000000" w:themeColor="text1"/>
                <w:sz w:val="20"/>
                <w:szCs w:val="20"/>
                <w:lang w:val="en-US"/>
              </w:rPr>
            </w:pPr>
            <w:r w:rsidRPr="009A3EDD">
              <w:rPr>
                <w:rFonts w:ascii="Times New Roman" w:eastAsia="Times New Roman" w:hAnsi="Times New Roman" w:cs="Times New Roman"/>
                <w:b/>
                <w:noProof/>
                <w:color w:val="000000" w:themeColor="text1"/>
                <w:sz w:val="20"/>
                <w:szCs w:val="20"/>
                <w:lang w:val="en-US"/>
              </w:rPr>
              <w:t>Maruz kalınan şiddet türü</w:t>
            </w:r>
            <w:r w:rsidRPr="009A3EDD">
              <w:rPr>
                <w:rFonts w:ascii="Times New Roman" w:eastAsia="Times New Roman" w:hAnsi="Times New Roman" w:cs="Times New Roman"/>
                <w:b/>
                <w:noProof/>
                <w:color w:val="000000" w:themeColor="text1"/>
                <w:sz w:val="20"/>
                <w:szCs w:val="20"/>
                <w:vertAlign w:val="superscript"/>
                <w:lang w:val="en-US"/>
              </w:rPr>
              <w:t>*</w:t>
            </w:r>
          </w:p>
        </w:tc>
        <w:tc>
          <w:tcPr>
            <w:tcW w:w="3764" w:type="dxa"/>
          </w:tcPr>
          <w:p w14:paraId="025C66FB"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9A3EDD" w:rsidRPr="009A3EDD" w14:paraId="63C6ABE8" w14:textId="77777777" w:rsidTr="009A3EDD">
        <w:trPr>
          <w:trHeight w:val="263"/>
        </w:trPr>
        <w:tc>
          <w:tcPr>
            <w:tcW w:w="5295" w:type="dxa"/>
          </w:tcPr>
          <w:p w14:paraId="21693C96" w14:textId="77777777" w:rsidR="009A3EDD" w:rsidRPr="009A3EDD" w:rsidRDefault="009A3EDD" w:rsidP="009A3EDD">
            <w:pPr>
              <w:spacing w:after="0" w:line="240" w:lineRule="auto"/>
              <w:rPr>
                <w:rFonts w:ascii="Times New Roman" w:eastAsia="Times New Roman" w:hAnsi="Times New Roman" w:cs="Times New Roman"/>
                <w:noProof/>
                <w:color w:val="000000" w:themeColor="text1"/>
                <w:sz w:val="20"/>
                <w:szCs w:val="20"/>
                <w:lang w:val="en-US"/>
              </w:rPr>
            </w:pPr>
            <w:r w:rsidRPr="009A3EDD">
              <w:rPr>
                <w:rFonts w:ascii="Times New Roman" w:eastAsia="Times New Roman" w:hAnsi="Times New Roman" w:cs="Times New Roman"/>
                <w:noProof/>
                <w:color w:val="000000" w:themeColor="text1"/>
                <w:sz w:val="20"/>
                <w:szCs w:val="20"/>
                <w:lang w:val="en-US"/>
              </w:rPr>
              <w:t xml:space="preserve">Fiziksel </w:t>
            </w:r>
          </w:p>
        </w:tc>
        <w:tc>
          <w:tcPr>
            <w:tcW w:w="3764" w:type="dxa"/>
          </w:tcPr>
          <w:p w14:paraId="5D460F52"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197(</w:t>
            </w:r>
            <w:proofErr w:type="gramStart"/>
            <w:r w:rsidRPr="009A3EDD">
              <w:rPr>
                <w:rFonts w:ascii="Times New Roman" w:eastAsia="Times New Roman" w:hAnsi="Times New Roman" w:cs="Times New Roman"/>
                <w:color w:val="000000" w:themeColor="text1"/>
                <w:sz w:val="20"/>
                <w:szCs w:val="20"/>
              </w:rPr>
              <w:t>32.5</w:t>
            </w:r>
            <w:proofErr w:type="gramEnd"/>
            <w:r w:rsidRPr="009A3EDD">
              <w:rPr>
                <w:rFonts w:ascii="Times New Roman" w:eastAsia="Times New Roman" w:hAnsi="Times New Roman" w:cs="Times New Roman"/>
                <w:color w:val="000000" w:themeColor="text1"/>
                <w:sz w:val="20"/>
                <w:szCs w:val="20"/>
              </w:rPr>
              <w:t>)</w:t>
            </w:r>
          </w:p>
        </w:tc>
      </w:tr>
      <w:tr w:rsidR="009A3EDD" w:rsidRPr="009A3EDD" w14:paraId="4A17EE54" w14:textId="77777777" w:rsidTr="009A3EDD">
        <w:trPr>
          <w:trHeight w:val="281"/>
        </w:trPr>
        <w:tc>
          <w:tcPr>
            <w:tcW w:w="5295" w:type="dxa"/>
          </w:tcPr>
          <w:p w14:paraId="57BDCB6E" w14:textId="77777777" w:rsidR="009A3EDD" w:rsidRPr="009A3EDD" w:rsidRDefault="009A3EDD" w:rsidP="009A3EDD">
            <w:pPr>
              <w:spacing w:after="0" w:line="240" w:lineRule="auto"/>
              <w:rPr>
                <w:rFonts w:ascii="Times New Roman" w:eastAsia="Times New Roman" w:hAnsi="Times New Roman" w:cs="Times New Roman"/>
                <w:noProof/>
                <w:color w:val="000000" w:themeColor="text1"/>
                <w:sz w:val="20"/>
                <w:szCs w:val="20"/>
                <w:lang w:val="en-US"/>
              </w:rPr>
            </w:pPr>
            <w:r w:rsidRPr="009A3EDD">
              <w:rPr>
                <w:rFonts w:ascii="Times New Roman" w:eastAsia="Times New Roman" w:hAnsi="Times New Roman" w:cs="Times New Roman"/>
                <w:noProof/>
                <w:color w:val="000000" w:themeColor="text1"/>
                <w:sz w:val="20"/>
                <w:szCs w:val="20"/>
                <w:lang w:val="en-US"/>
              </w:rPr>
              <w:t>Duygusal</w:t>
            </w:r>
          </w:p>
        </w:tc>
        <w:tc>
          <w:tcPr>
            <w:tcW w:w="3764" w:type="dxa"/>
          </w:tcPr>
          <w:p w14:paraId="2732273C"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463(</w:t>
            </w:r>
            <w:proofErr w:type="gramStart"/>
            <w:r w:rsidRPr="009A3EDD">
              <w:rPr>
                <w:rFonts w:ascii="Times New Roman" w:eastAsia="Times New Roman" w:hAnsi="Times New Roman" w:cs="Times New Roman"/>
                <w:color w:val="000000" w:themeColor="text1"/>
                <w:sz w:val="20"/>
                <w:szCs w:val="20"/>
              </w:rPr>
              <w:t>76.3</w:t>
            </w:r>
            <w:proofErr w:type="gramEnd"/>
            <w:r w:rsidRPr="009A3EDD">
              <w:rPr>
                <w:rFonts w:ascii="Times New Roman" w:eastAsia="Times New Roman" w:hAnsi="Times New Roman" w:cs="Times New Roman"/>
                <w:color w:val="000000" w:themeColor="text1"/>
                <w:sz w:val="20"/>
                <w:szCs w:val="20"/>
              </w:rPr>
              <w:t>)</w:t>
            </w:r>
          </w:p>
        </w:tc>
      </w:tr>
      <w:tr w:rsidR="009A3EDD" w:rsidRPr="009A3EDD" w14:paraId="5D44B9D5" w14:textId="77777777" w:rsidTr="009A3EDD">
        <w:trPr>
          <w:trHeight w:val="263"/>
        </w:trPr>
        <w:tc>
          <w:tcPr>
            <w:tcW w:w="5295" w:type="dxa"/>
          </w:tcPr>
          <w:p w14:paraId="131EFBF0" w14:textId="77777777" w:rsidR="009A3EDD" w:rsidRPr="009A3EDD" w:rsidRDefault="009A3EDD" w:rsidP="009A3EDD">
            <w:pPr>
              <w:spacing w:after="0" w:line="240" w:lineRule="auto"/>
              <w:rPr>
                <w:rFonts w:ascii="Times New Roman" w:eastAsia="Times New Roman" w:hAnsi="Times New Roman" w:cs="Times New Roman"/>
                <w:noProof/>
                <w:color w:val="000000" w:themeColor="text1"/>
                <w:sz w:val="20"/>
                <w:szCs w:val="20"/>
                <w:lang w:val="en-US"/>
              </w:rPr>
            </w:pPr>
            <w:r w:rsidRPr="009A3EDD">
              <w:rPr>
                <w:rFonts w:ascii="Times New Roman" w:eastAsia="Times New Roman" w:hAnsi="Times New Roman" w:cs="Times New Roman"/>
                <w:noProof/>
                <w:color w:val="000000" w:themeColor="text1"/>
                <w:sz w:val="20"/>
                <w:szCs w:val="20"/>
                <w:lang w:val="en-US"/>
              </w:rPr>
              <w:t>Ekonomik</w:t>
            </w:r>
          </w:p>
        </w:tc>
        <w:tc>
          <w:tcPr>
            <w:tcW w:w="3764" w:type="dxa"/>
          </w:tcPr>
          <w:p w14:paraId="26B3DD7D"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95(</w:t>
            </w:r>
            <w:proofErr w:type="gramStart"/>
            <w:r w:rsidRPr="009A3EDD">
              <w:rPr>
                <w:rFonts w:ascii="Times New Roman" w:eastAsia="Times New Roman" w:hAnsi="Times New Roman" w:cs="Times New Roman"/>
                <w:color w:val="000000" w:themeColor="text1"/>
                <w:sz w:val="20"/>
                <w:szCs w:val="20"/>
              </w:rPr>
              <w:t>15.7</w:t>
            </w:r>
            <w:proofErr w:type="gramEnd"/>
            <w:r w:rsidRPr="009A3EDD">
              <w:rPr>
                <w:rFonts w:ascii="Times New Roman" w:eastAsia="Times New Roman" w:hAnsi="Times New Roman" w:cs="Times New Roman"/>
                <w:color w:val="000000" w:themeColor="text1"/>
                <w:sz w:val="20"/>
                <w:szCs w:val="20"/>
              </w:rPr>
              <w:t>)</w:t>
            </w:r>
          </w:p>
        </w:tc>
      </w:tr>
      <w:tr w:rsidR="009A3EDD" w:rsidRPr="009A3EDD" w14:paraId="6207504E" w14:textId="77777777" w:rsidTr="009A3EDD">
        <w:trPr>
          <w:trHeight w:val="263"/>
        </w:trPr>
        <w:tc>
          <w:tcPr>
            <w:tcW w:w="5295" w:type="dxa"/>
          </w:tcPr>
          <w:p w14:paraId="309A0DC7" w14:textId="77777777" w:rsidR="009A3EDD" w:rsidRPr="009A3EDD" w:rsidRDefault="009A3EDD" w:rsidP="009A3EDD">
            <w:pPr>
              <w:spacing w:after="0" w:line="240" w:lineRule="auto"/>
              <w:rPr>
                <w:rFonts w:ascii="Times New Roman" w:eastAsia="Times New Roman" w:hAnsi="Times New Roman" w:cs="Times New Roman"/>
                <w:noProof/>
                <w:color w:val="000000" w:themeColor="text1"/>
                <w:sz w:val="20"/>
                <w:szCs w:val="20"/>
                <w:lang w:val="en-US"/>
              </w:rPr>
            </w:pPr>
            <w:r w:rsidRPr="009A3EDD">
              <w:rPr>
                <w:rFonts w:ascii="Times New Roman" w:eastAsia="Times New Roman" w:hAnsi="Times New Roman" w:cs="Times New Roman"/>
                <w:noProof/>
                <w:color w:val="000000" w:themeColor="text1"/>
                <w:sz w:val="20"/>
                <w:szCs w:val="20"/>
                <w:lang w:val="en-US"/>
              </w:rPr>
              <w:t>Cinsel</w:t>
            </w:r>
          </w:p>
        </w:tc>
        <w:tc>
          <w:tcPr>
            <w:tcW w:w="3764" w:type="dxa"/>
          </w:tcPr>
          <w:p w14:paraId="210F4644"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36(</w:t>
            </w:r>
            <w:proofErr w:type="gramStart"/>
            <w:r w:rsidRPr="009A3EDD">
              <w:rPr>
                <w:rFonts w:ascii="Times New Roman" w:eastAsia="Times New Roman" w:hAnsi="Times New Roman" w:cs="Times New Roman"/>
                <w:color w:val="000000" w:themeColor="text1"/>
                <w:sz w:val="20"/>
                <w:szCs w:val="20"/>
              </w:rPr>
              <w:t>5.9</w:t>
            </w:r>
            <w:proofErr w:type="gramEnd"/>
            <w:r w:rsidRPr="009A3EDD">
              <w:rPr>
                <w:rFonts w:ascii="Times New Roman" w:eastAsia="Times New Roman" w:hAnsi="Times New Roman" w:cs="Times New Roman"/>
                <w:color w:val="000000" w:themeColor="text1"/>
                <w:sz w:val="20"/>
                <w:szCs w:val="20"/>
              </w:rPr>
              <w:t>)</w:t>
            </w:r>
          </w:p>
        </w:tc>
      </w:tr>
      <w:tr w:rsidR="009A3EDD" w:rsidRPr="009A3EDD" w14:paraId="09FBF16F" w14:textId="77777777" w:rsidTr="009A3EDD">
        <w:trPr>
          <w:trHeight w:val="263"/>
        </w:trPr>
        <w:tc>
          <w:tcPr>
            <w:tcW w:w="5295" w:type="dxa"/>
          </w:tcPr>
          <w:p w14:paraId="4DA0A39E" w14:textId="77777777" w:rsidR="009A3EDD" w:rsidRPr="009A3EDD" w:rsidRDefault="009A3EDD" w:rsidP="009A3EDD">
            <w:pPr>
              <w:spacing w:after="0" w:line="240" w:lineRule="auto"/>
              <w:rPr>
                <w:rFonts w:ascii="Times New Roman" w:eastAsia="Times New Roman" w:hAnsi="Times New Roman" w:cs="Times New Roman"/>
                <w:noProof/>
                <w:color w:val="000000" w:themeColor="text1"/>
                <w:sz w:val="20"/>
                <w:szCs w:val="20"/>
                <w:lang w:val="en-US"/>
              </w:rPr>
            </w:pPr>
            <w:r w:rsidRPr="009A3EDD">
              <w:rPr>
                <w:rFonts w:ascii="Times New Roman" w:eastAsia="Times New Roman" w:hAnsi="Times New Roman" w:cs="Times New Roman"/>
                <w:noProof/>
                <w:color w:val="000000" w:themeColor="text1"/>
                <w:sz w:val="20"/>
                <w:szCs w:val="20"/>
                <w:lang w:val="en-US"/>
              </w:rPr>
              <w:t>Israrlı takip</w:t>
            </w:r>
          </w:p>
        </w:tc>
        <w:tc>
          <w:tcPr>
            <w:tcW w:w="3764" w:type="dxa"/>
          </w:tcPr>
          <w:p w14:paraId="26B1B1BA" w14:textId="77777777" w:rsidR="009A3EDD" w:rsidRPr="009A3EDD" w:rsidRDefault="009A3EDD" w:rsidP="009A3ED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9A3EDD">
              <w:rPr>
                <w:rFonts w:ascii="Times New Roman" w:eastAsia="Times New Roman" w:hAnsi="Times New Roman" w:cs="Times New Roman"/>
                <w:color w:val="000000" w:themeColor="text1"/>
                <w:sz w:val="20"/>
                <w:szCs w:val="20"/>
              </w:rPr>
              <w:t>94(</w:t>
            </w:r>
            <w:proofErr w:type="gramStart"/>
            <w:r w:rsidRPr="009A3EDD">
              <w:rPr>
                <w:rFonts w:ascii="Times New Roman" w:eastAsia="Times New Roman" w:hAnsi="Times New Roman" w:cs="Times New Roman"/>
                <w:color w:val="000000" w:themeColor="text1"/>
                <w:sz w:val="20"/>
                <w:szCs w:val="20"/>
              </w:rPr>
              <w:t>15.5</w:t>
            </w:r>
            <w:proofErr w:type="gramEnd"/>
            <w:r w:rsidRPr="009A3EDD">
              <w:rPr>
                <w:rFonts w:ascii="Times New Roman" w:eastAsia="Times New Roman" w:hAnsi="Times New Roman" w:cs="Times New Roman"/>
                <w:color w:val="000000" w:themeColor="text1"/>
                <w:sz w:val="20"/>
                <w:szCs w:val="20"/>
              </w:rPr>
              <w:t>)</w:t>
            </w:r>
          </w:p>
        </w:tc>
      </w:tr>
    </w:tbl>
    <w:p w14:paraId="2169E008" w14:textId="77777777" w:rsidR="009A3EDD" w:rsidRPr="007F378F" w:rsidRDefault="009A3EDD" w:rsidP="009A3EDD">
      <w:pPr>
        <w:autoSpaceDE w:val="0"/>
        <w:autoSpaceDN w:val="0"/>
        <w:adjustRightInd w:val="0"/>
        <w:spacing w:after="0" w:line="240" w:lineRule="auto"/>
        <w:jc w:val="both"/>
        <w:rPr>
          <w:rFonts w:ascii="Times New Roman" w:eastAsia="Times New Roman" w:hAnsi="Times New Roman" w:cs="Times New Roman"/>
          <w:sz w:val="16"/>
          <w:szCs w:val="16"/>
        </w:rPr>
      </w:pPr>
      <w:r w:rsidRPr="007F378F">
        <w:rPr>
          <w:rFonts w:ascii="Times New Roman" w:eastAsia="Times New Roman" w:hAnsi="Times New Roman" w:cs="Times New Roman"/>
          <w:sz w:val="16"/>
          <w:szCs w:val="16"/>
        </w:rPr>
        <w:t>*Birden fazla cevap verilmiştir.</w:t>
      </w:r>
    </w:p>
    <w:p w14:paraId="75C448ED" w14:textId="77777777" w:rsidR="009A3EDD" w:rsidRPr="00562F72" w:rsidRDefault="009A3EDD" w:rsidP="009A3EDD">
      <w:pPr>
        <w:autoSpaceDE w:val="0"/>
        <w:autoSpaceDN w:val="0"/>
        <w:adjustRightInd w:val="0"/>
        <w:spacing w:after="0" w:line="240" w:lineRule="auto"/>
        <w:ind w:firstLine="709"/>
        <w:jc w:val="both"/>
        <w:rPr>
          <w:rFonts w:ascii="Times New Roman" w:hAnsi="Times New Roman" w:cs="Times New Roman"/>
          <w:sz w:val="24"/>
          <w:szCs w:val="24"/>
        </w:rPr>
      </w:pPr>
    </w:p>
    <w:p w14:paraId="062EAAE1" w14:textId="77777777" w:rsidR="009A3EDD" w:rsidRPr="0064271C" w:rsidRDefault="009A3EDD" w:rsidP="009A3EDD">
      <w:pPr>
        <w:autoSpaceDE w:val="0"/>
        <w:autoSpaceDN w:val="0"/>
        <w:adjustRightInd w:val="0"/>
        <w:spacing w:after="0" w:line="240" w:lineRule="auto"/>
        <w:ind w:firstLine="709"/>
        <w:jc w:val="both"/>
        <w:rPr>
          <w:rFonts w:ascii="Times New Roman" w:eastAsia="Times New Roman" w:hAnsi="Times New Roman" w:cs="Times New Roman"/>
          <w:bCs/>
        </w:rPr>
      </w:pPr>
      <w:r w:rsidRPr="0064271C">
        <w:rPr>
          <w:rFonts w:ascii="Times New Roman" w:eastAsia="Times New Roman" w:hAnsi="Times New Roman" w:cs="Times New Roman"/>
          <w:bCs/>
        </w:rPr>
        <w:t xml:space="preserve">Araştırmada KMO analizi sonucu Siber Cinsel Şiddet Ölçeği, KMO katsayısı 0.933 ve </w:t>
      </w:r>
      <w:proofErr w:type="spellStart"/>
      <w:r w:rsidRPr="0064271C">
        <w:rPr>
          <w:rFonts w:ascii="Times New Roman" w:eastAsia="Times New Roman" w:hAnsi="Times New Roman" w:cs="Times New Roman"/>
          <w:bCs/>
        </w:rPr>
        <w:t>Barlett’s</w:t>
      </w:r>
      <w:proofErr w:type="spellEnd"/>
      <w:r w:rsidRPr="0064271C">
        <w:rPr>
          <w:rFonts w:ascii="Times New Roman" w:eastAsia="Times New Roman" w:hAnsi="Times New Roman" w:cs="Times New Roman"/>
          <w:bCs/>
        </w:rPr>
        <w:t xml:space="preserve"> Test of </w:t>
      </w:r>
      <w:proofErr w:type="spellStart"/>
      <w:r w:rsidRPr="0064271C">
        <w:rPr>
          <w:rFonts w:ascii="Times New Roman" w:eastAsia="Times New Roman" w:hAnsi="Times New Roman" w:cs="Times New Roman"/>
          <w:bCs/>
        </w:rPr>
        <w:t>Sphericity</w:t>
      </w:r>
      <w:proofErr w:type="spellEnd"/>
      <w:r w:rsidRPr="0064271C">
        <w:rPr>
          <w:rFonts w:ascii="Times New Roman" w:eastAsia="Times New Roman" w:hAnsi="Times New Roman" w:cs="Times New Roman"/>
          <w:bCs/>
        </w:rPr>
        <w:t xml:space="preserve"> analizi sonucu X</w:t>
      </w:r>
      <w:r w:rsidRPr="0064271C">
        <w:rPr>
          <w:rFonts w:ascii="Times New Roman" w:eastAsia="Times New Roman" w:hAnsi="Times New Roman" w:cs="Times New Roman"/>
          <w:bCs/>
          <w:vertAlign w:val="superscript"/>
        </w:rPr>
        <w:t>2</w:t>
      </w:r>
      <w:r w:rsidRPr="0064271C">
        <w:rPr>
          <w:rFonts w:ascii="Times New Roman" w:eastAsia="Times New Roman" w:hAnsi="Times New Roman" w:cs="Times New Roman"/>
          <w:bCs/>
        </w:rPr>
        <w:t xml:space="preserve"> değeri 11719.545 olarak saptandı. Test sonucu p=0.001 önem düzeyinde anlamlı bulundu. Bulunan sonuç Siber Cinsel Şiddet Ölçeği için örneklem büyüklüğünün faktör analizi için yeterli ve uygun olduğunu gösterdi.</w:t>
      </w:r>
    </w:p>
    <w:p w14:paraId="475E3A1A" w14:textId="77777777" w:rsidR="009A3EDD" w:rsidRPr="0064271C" w:rsidRDefault="009A3EDD" w:rsidP="009A3EDD">
      <w:pPr>
        <w:autoSpaceDE w:val="0"/>
        <w:autoSpaceDN w:val="0"/>
        <w:adjustRightInd w:val="0"/>
        <w:spacing w:after="0" w:line="240" w:lineRule="auto"/>
        <w:ind w:firstLine="709"/>
        <w:jc w:val="both"/>
        <w:rPr>
          <w:rFonts w:ascii="Times New Roman" w:eastAsia="Times New Roman" w:hAnsi="Times New Roman" w:cs="Times New Roman"/>
        </w:rPr>
      </w:pPr>
      <w:r w:rsidRPr="0064271C">
        <w:rPr>
          <w:rFonts w:ascii="Times New Roman" w:eastAsia="Times New Roman" w:hAnsi="Times New Roman" w:cs="Times New Roman"/>
          <w:bCs/>
        </w:rPr>
        <w:t xml:space="preserve">Siber Cinsel Şiddet </w:t>
      </w:r>
      <w:proofErr w:type="spellStart"/>
      <w:r w:rsidRPr="0064271C">
        <w:rPr>
          <w:rFonts w:ascii="Times New Roman" w:eastAsia="Times New Roman" w:hAnsi="Times New Roman" w:cs="Times New Roman"/>
          <w:bCs/>
        </w:rPr>
        <w:t>Ölçeği’nin</w:t>
      </w:r>
      <w:proofErr w:type="spellEnd"/>
      <w:r w:rsidRPr="0064271C">
        <w:rPr>
          <w:rFonts w:ascii="Times New Roman" w:eastAsia="Times New Roman" w:hAnsi="Times New Roman" w:cs="Times New Roman"/>
          <w:bCs/>
        </w:rPr>
        <w:t xml:space="preserve"> </w:t>
      </w:r>
      <w:r w:rsidRPr="0064271C">
        <w:rPr>
          <w:rFonts w:ascii="Times New Roman" w:eastAsia="Times New Roman" w:hAnsi="Times New Roman" w:cs="Times New Roman"/>
        </w:rPr>
        <w:t xml:space="preserve">geçerliliği için yapılan açıklayıcı faktör analizi (AFA) sonucunda faktör yükü değerleri; </w:t>
      </w:r>
      <w:r w:rsidRPr="0064271C">
        <w:rPr>
          <w:rFonts w:ascii="Times New Roman" w:eastAsia="Times New Roman" w:hAnsi="Times New Roman" w:cs="Times New Roman"/>
          <w:bCs/>
        </w:rPr>
        <w:t xml:space="preserve">İstenmeyen cinsel metinler </w:t>
      </w:r>
      <w:r w:rsidRPr="0064271C">
        <w:rPr>
          <w:rFonts w:ascii="Times New Roman" w:eastAsia="Times New Roman" w:hAnsi="Times New Roman" w:cs="Times New Roman"/>
        </w:rPr>
        <w:t xml:space="preserve">alt boyutunda 0.62-0.86,  </w:t>
      </w:r>
      <w:r w:rsidRPr="0064271C">
        <w:rPr>
          <w:rFonts w:ascii="Times New Roman" w:eastAsia="Times New Roman" w:hAnsi="Times New Roman" w:cs="Times New Roman"/>
          <w:bCs/>
        </w:rPr>
        <w:t>istenmeyen cinsel istek</w:t>
      </w:r>
      <w:r w:rsidRPr="0064271C">
        <w:rPr>
          <w:rFonts w:ascii="Times New Roman" w:eastAsia="Times New Roman" w:hAnsi="Times New Roman" w:cs="Times New Roman"/>
        </w:rPr>
        <w:t xml:space="preserve"> alt </w:t>
      </w:r>
      <w:r w:rsidRPr="0064271C">
        <w:rPr>
          <w:rFonts w:ascii="Times New Roman" w:eastAsia="Times New Roman" w:hAnsi="Times New Roman" w:cs="Times New Roman"/>
        </w:rPr>
        <w:lastRenderedPageBreak/>
        <w:t xml:space="preserve">boyutunda 0.48-0.90 arasında sıralandı. Ayrıca, ölçek toplamının </w:t>
      </w:r>
      <w:proofErr w:type="spellStart"/>
      <w:r w:rsidRPr="0064271C">
        <w:rPr>
          <w:rFonts w:ascii="Times New Roman" w:eastAsia="Times New Roman" w:hAnsi="Times New Roman" w:cs="Times New Roman"/>
        </w:rPr>
        <w:t>varyansın</w:t>
      </w:r>
      <w:proofErr w:type="spellEnd"/>
      <w:r w:rsidRPr="0064271C">
        <w:rPr>
          <w:rFonts w:ascii="Times New Roman" w:eastAsia="Times New Roman" w:hAnsi="Times New Roman" w:cs="Times New Roman"/>
        </w:rPr>
        <w:t xml:space="preserve"> %64.03’ünü, </w:t>
      </w:r>
      <w:r w:rsidRPr="0064271C">
        <w:rPr>
          <w:rFonts w:ascii="Times New Roman" w:eastAsia="Times New Roman" w:hAnsi="Times New Roman" w:cs="Times New Roman"/>
          <w:bCs/>
        </w:rPr>
        <w:t xml:space="preserve">istenmeyen cinsel metinler </w:t>
      </w:r>
      <w:r w:rsidRPr="0064271C">
        <w:rPr>
          <w:rFonts w:ascii="Times New Roman" w:eastAsia="Times New Roman" w:hAnsi="Times New Roman" w:cs="Times New Roman"/>
        </w:rPr>
        <w:t xml:space="preserve">alt boyut </w:t>
      </w:r>
      <w:proofErr w:type="spellStart"/>
      <w:r w:rsidRPr="0064271C">
        <w:rPr>
          <w:rFonts w:ascii="Times New Roman" w:eastAsia="Times New Roman" w:hAnsi="Times New Roman" w:cs="Times New Roman"/>
        </w:rPr>
        <w:t>varyansının</w:t>
      </w:r>
      <w:proofErr w:type="spellEnd"/>
      <w:r w:rsidRPr="0064271C">
        <w:rPr>
          <w:rFonts w:ascii="Times New Roman" w:eastAsia="Times New Roman" w:hAnsi="Times New Roman" w:cs="Times New Roman"/>
        </w:rPr>
        <w:t xml:space="preserve"> %32.91’ini ve istenmeyen cinsel istek alt boyut </w:t>
      </w:r>
      <w:proofErr w:type="spellStart"/>
      <w:r w:rsidRPr="0064271C">
        <w:rPr>
          <w:rFonts w:ascii="Times New Roman" w:eastAsia="Times New Roman" w:hAnsi="Times New Roman" w:cs="Times New Roman"/>
        </w:rPr>
        <w:t>varyansını</w:t>
      </w:r>
      <w:proofErr w:type="spellEnd"/>
      <w:r w:rsidRPr="0064271C">
        <w:rPr>
          <w:rFonts w:ascii="Times New Roman" w:eastAsia="Times New Roman" w:hAnsi="Times New Roman" w:cs="Times New Roman"/>
        </w:rPr>
        <w:t xml:space="preserve"> %31.12’sini açıkladığı belirlendi. Ölçekte bulunan 8 (sırasıyla 0.58, 0.54), 10 (sırasıyla 0.54, 0.56) ve 12. (sırasıyla 0.55, 0.56) maddeler her iki faktör altında bulunduğundan ve faktör yükleri </w:t>
      </w:r>
      <w:proofErr w:type="spellStart"/>
      <w:r w:rsidRPr="0064271C">
        <w:rPr>
          <w:rFonts w:ascii="Times New Roman" w:eastAsia="Times New Roman" w:hAnsi="Times New Roman" w:cs="Times New Roman"/>
        </w:rPr>
        <w:t>binişik</w:t>
      </w:r>
      <w:proofErr w:type="spellEnd"/>
      <w:r w:rsidRPr="0064271C">
        <w:rPr>
          <w:rFonts w:ascii="Times New Roman" w:eastAsia="Times New Roman" w:hAnsi="Times New Roman" w:cs="Times New Roman"/>
        </w:rPr>
        <w:t xml:space="preserve"> olduğundan ölçekten çıkarıldı. Böylece 18 maddelik iki boyutlu </w:t>
      </w:r>
      <w:r w:rsidRPr="0064271C">
        <w:rPr>
          <w:rFonts w:ascii="Times New Roman" w:eastAsia="Times New Roman" w:hAnsi="Times New Roman" w:cs="Times New Roman"/>
          <w:bCs/>
        </w:rPr>
        <w:t xml:space="preserve">Siber Cinsel Şiddet Ölçeği </w:t>
      </w:r>
      <w:r w:rsidRPr="0064271C">
        <w:rPr>
          <w:rFonts w:ascii="Times New Roman" w:eastAsia="Times New Roman" w:hAnsi="Times New Roman" w:cs="Times New Roman"/>
        </w:rPr>
        <w:t>elde edildi.</w:t>
      </w:r>
    </w:p>
    <w:p w14:paraId="04E7D26A" w14:textId="77777777" w:rsidR="009A3EDD" w:rsidRPr="0064271C" w:rsidRDefault="009A3EDD" w:rsidP="009A3EDD">
      <w:pPr>
        <w:spacing w:after="0" w:line="240" w:lineRule="auto"/>
        <w:ind w:firstLine="709"/>
        <w:jc w:val="both"/>
        <w:rPr>
          <w:rFonts w:ascii="Times New Roman" w:hAnsi="Times New Roman" w:cs="Times New Roman"/>
        </w:rPr>
      </w:pPr>
      <w:r w:rsidRPr="0064271C">
        <w:rPr>
          <w:rFonts w:ascii="Times New Roman" w:hAnsi="Times New Roman" w:cs="Times New Roman"/>
        </w:rPr>
        <w:t xml:space="preserve">Siber Cinsel Şiddet </w:t>
      </w:r>
      <w:proofErr w:type="spellStart"/>
      <w:r w:rsidRPr="0064271C">
        <w:rPr>
          <w:rFonts w:ascii="Times New Roman" w:hAnsi="Times New Roman" w:cs="Times New Roman"/>
        </w:rPr>
        <w:t>Ölçeği’nin</w:t>
      </w:r>
      <w:proofErr w:type="spellEnd"/>
      <w:r w:rsidRPr="0064271C">
        <w:rPr>
          <w:rFonts w:ascii="Times New Roman" w:hAnsi="Times New Roman" w:cs="Times New Roman"/>
        </w:rPr>
        <w:t xml:space="preserve"> ve iki alt bo</w:t>
      </w:r>
      <w:r>
        <w:rPr>
          <w:rFonts w:ascii="Times New Roman" w:hAnsi="Times New Roman" w:cs="Times New Roman"/>
        </w:rPr>
        <w:t>yutunun güvenirlikleri ayrı şekillerde</w:t>
      </w:r>
      <w:r w:rsidRPr="0064271C">
        <w:rPr>
          <w:rFonts w:ascii="Times New Roman" w:hAnsi="Times New Roman" w:cs="Times New Roman"/>
        </w:rPr>
        <w:t xml:space="preserve"> değerlendirildiğinde, güvenilirlik katsayıları birinci boyut için 0.94, ikinci boyut için 0.90 ve ölçeğin geneli için 0.94 olarak bulunmuştur.</w:t>
      </w:r>
    </w:p>
    <w:p w14:paraId="4C7FCD40" w14:textId="77777777" w:rsidR="009A3EDD" w:rsidRDefault="009A3EDD" w:rsidP="009A3EDD">
      <w:pPr>
        <w:spacing w:after="0" w:line="240" w:lineRule="auto"/>
        <w:ind w:firstLine="709"/>
        <w:jc w:val="both"/>
        <w:rPr>
          <w:rFonts w:ascii="Times New Roman" w:eastAsia="Times New Roman" w:hAnsi="Times New Roman" w:cs="Times New Roman"/>
        </w:rPr>
      </w:pPr>
      <w:r w:rsidRPr="0064271C">
        <w:rPr>
          <w:rFonts w:ascii="Times New Roman" w:hAnsi="Times New Roman" w:cs="Times New Roman"/>
        </w:rPr>
        <w:t xml:space="preserve">Siber Cinsel Şiddet </w:t>
      </w:r>
      <w:proofErr w:type="spellStart"/>
      <w:r w:rsidRPr="0064271C">
        <w:rPr>
          <w:rFonts w:ascii="Times New Roman" w:hAnsi="Times New Roman" w:cs="Times New Roman"/>
        </w:rPr>
        <w:t>Ölçeği’nin</w:t>
      </w:r>
      <w:proofErr w:type="spellEnd"/>
      <w:r w:rsidRPr="0064271C">
        <w:rPr>
          <w:rFonts w:ascii="Times New Roman" w:eastAsia="Times New Roman" w:hAnsi="Times New Roman" w:cs="Times New Roman"/>
        </w:rPr>
        <w:t xml:space="preserve"> madde-toplam </w:t>
      </w:r>
      <w:proofErr w:type="gramStart"/>
      <w:r w:rsidRPr="0064271C">
        <w:rPr>
          <w:rFonts w:ascii="Times New Roman" w:eastAsia="Times New Roman" w:hAnsi="Times New Roman" w:cs="Times New Roman"/>
        </w:rPr>
        <w:t>korelasyon</w:t>
      </w:r>
      <w:proofErr w:type="gramEnd"/>
      <w:r w:rsidRPr="0064271C">
        <w:rPr>
          <w:rFonts w:ascii="Times New Roman" w:eastAsia="Times New Roman" w:hAnsi="Times New Roman" w:cs="Times New Roman"/>
        </w:rPr>
        <w:t xml:space="preserve"> katsayılarına incelendi. Madde-toplam </w:t>
      </w:r>
      <w:proofErr w:type="gramStart"/>
      <w:r w:rsidRPr="0064271C">
        <w:rPr>
          <w:rFonts w:ascii="Times New Roman" w:eastAsia="Times New Roman" w:hAnsi="Times New Roman" w:cs="Times New Roman"/>
        </w:rPr>
        <w:t>korelasyon</w:t>
      </w:r>
      <w:proofErr w:type="gramEnd"/>
      <w:r w:rsidRPr="0064271C">
        <w:rPr>
          <w:rFonts w:ascii="Times New Roman" w:eastAsia="Times New Roman" w:hAnsi="Times New Roman" w:cs="Times New Roman"/>
        </w:rPr>
        <w:t xml:space="preserve"> katsayılarının istenmeyen cinsel mitler alt boyutunda r=0.67-0.81, istenmeyen cinsel istek alt boyutunda r=0.53-0.69 arasında değiştiği ve kabul edilebilir düzeyde olduğu görüldü. Her bir madde ile toplam puan arasındaki </w:t>
      </w:r>
      <w:proofErr w:type="gramStart"/>
      <w:r w:rsidRPr="0064271C">
        <w:rPr>
          <w:rFonts w:ascii="Times New Roman" w:eastAsia="Times New Roman" w:hAnsi="Times New Roman" w:cs="Times New Roman"/>
        </w:rPr>
        <w:t>korelasyonun</w:t>
      </w:r>
      <w:proofErr w:type="gramEnd"/>
      <w:r w:rsidRPr="0064271C">
        <w:rPr>
          <w:rFonts w:ascii="Times New Roman" w:eastAsia="Times New Roman" w:hAnsi="Times New Roman" w:cs="Times New Roman"/>
        </w:rPr>
        <w:t xml:space="preserve"> istatistiksel açıdan anlamlı olduğu saptandı (p=0.001; Tablo 2).</w:t>
      </w:r>
    </w:p>
    <w:p w14:paraId="22BC1A45" w14:textId="77777777" w:rsidR="009A3EDD" w:rsidRPr="0064271C" w:rsidRDefault="009A3EDD" w:rsidP="009A3EDD">
      <w:pPr>
        <w:spacing w:after="0" w:line="240" w:lineRule="auto"/>
        <w:ind w:firstLine="709"/>
        <w:jc w:val="both"/>
        <w:rPr>
          <w:rFonts w:ascii="Times New Roman" w:eastAsia="Times New Roman" w:hAnsi="Times New Roman" w:cs="Times New Roman"/>
        </w:rPr>
      </w:pPr>
    </w:p>
    <w:p w14:paraId="5DF1F88C" w14:textId="77777777" w:rsidR="009A3EDD" w:rsidRPr="009A3EDD" w:rsidRDefault="009A3EDD" w:rsidP="009A3EDD">
      <w:pPr>
        <w:autoSpaceDE w:val="0"/>
        <w:autoSpaceDN w:val="0"/>
        <w:adjustRightInd w:val="0"/>
        <w:spacing w:after="0" w:line="240" w:lineRule="auto"/>
        <w:jc w:val="both"/>
        <w:rPr>
          <w:rFonts w:ascii="Times New Roman" w:hAnsi="Times New Roman" w:cs="Times New Roman"/>
          <w:sz w:val="20"/>
          <w:szCs w:val="20"/>
          <w:highlight w:val="yellow"/>
        </w:rPr>
      </w:pPr>
      <w:r w:rsidRPr="009A3EDD">
        <w:rPr>
          <w:rFonts w:ascii="Times New Roman" w:hAnsi="Times New Roman" w:cs="Times New Roman"/>
          <w:b/>
          <w:bCs/>
          <w:sz w:val="20"/>
          <w:szCs w:val="20"/>
        </w:rPr>
        <w:t xml:space="preserve">Tablo 2. </w:t>
      </w:r>
      <w:r w:rsidRPr="009A3EDD">
        <w:rPr>
          <w:rFonts w:ascii="Times New Roman" w:hAnsi="Times New Roman" w:cs="Times New Roman"/>
          <w:sz w:val="20"/>
          <w:szCs w:val="20"/>
        </w:rPr>
        <w:t xml:space="preserve">Siber cinsel şiddet ölçeği madde toplam </w:t>
      </w:r>
      <w:proofErr w:type="gramStart"/>
      <w:r w:rsidRPr="009A3EDD">
        <w:rPr>
          <w:rFonts w:ascii="Times New Roman" w:hAnsi="Times New Roman" w:cs="Times New Roman"/>
          <w:sz w:val="20"/>
          <w:szCs w:val="20"/>
        </w:rPr>
        <w:t>korelasyonları</w:t>
      </w:r>
      <w:proofErr w:type="gramEnd"/>
      <w:r w:rsidRPr="009A3EDD">
        <w:rPr>
          <w:rFonts w:ascii="Times New Roman" w:hAnsi="Times New Roman" w:cs="Times New Roman"/>
          <w:sz w:val="20"/>
          <w:szCs w:val="20"/>
        </w:rPr>
        <w:t xml:space="preserve"> ve faktör yüklerinin dağılımı </w:t>
      </w:r>
    </w:p>
    <w:tbl>
      <w:tblPr>
        <w:tblStyle w:val="TabloKlavuzu"/>
        <w:tblW w:w="0" w:type="auto"/>
        <w:tblBorders>
          <w:top w:val="single" w:sz="1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5"/>
        <w:gridCol w:w="1250"/>
        <w:gridCol w:w="1210"/>
        <w:gridCol w:w="1559"/>
        <w:gridCol w:w="2624"/>
      </w:tblGrid>
      <w:tr w:rsidR="009A3EDD" w:rsidRPr="009A3EDD" w14:paraId="1183DC32" w14:textId="77777777" w:rsidTr="009A3EDD">
        <w:trPr>
          <w:trHeight w:val="388"/>
        </w:trPr>
        <w:tc>
          <w:tcPr>
            <w:tcW w:w="2345" w:type="dxa"/>
            <w:tcBorders>
              <w:top w:val="single" w:sz="4" w:space="0" w:color="auto"/>
              <w:bottom w:val="single" w:sz="4" w:space="0" w:color="auto"/>
            </w:tcBorders>
          </w:tcPr>
          <w:p w14:paraId="26D90D12" w14:textId="77777777" w:rsidR="009A3EDD" w:rsidRPr="009A3EDD" w:rsidRDefault="009A3EDD" w:rsidP="009A3EDD">
            <w:pPr>
              <w:overflowPunct w:val="0"/>
              <w:adjustRightInd w:val="0"/>
              <w:spacing w:after="0" w:line="240" w:lineRule="auto"/>
              <w:ind w:right="23"/>
              <w:jc w:val="both"/>
              <w:rPr>
                <w:rFonts w:ascii="Times New Roman" w:hAnsi="Times New Roman" w:cs="Times New Roman"/>
                <w:b/>
                <w:bCs/>
                <w:sz w:val="20"/>
                <w:szCs w:val="20"/>
              </w:rPr>
            </w:pPr>
            <w:r w:rsidRPr="009A3EDD">
              <w:rPr>
                <w:rFonts w:ascii="Times New Roman" w:hAnsi="Times New Roman" w:cs="Times New Roman"/>
                <w:b/>
                <w:bCs/>
                <w:sz w:val="20"/>
                <w:szCs w:val="20"/>
              </w:rPr>
              <w:t>Maddeler</w:t>
            </w:r>
          </w:p>
        </w:tc>
        <w:tc>
          <w:tcPr>
            <w:tcW w:w="1250" w:type="dxa"/>
            <w:tcBorders>
              <w:top w:val="single" w:sz="4" w:space="0" w:color="auto"/>
              <w:bottom w:val="single" w:sz="4" w:space="0" w:color="auto"/>
            </w:tcBorders>
            <w:vAlign w:val="center"/>
          </w:tcPr>
          <w:p w14:paraId="6FD728D4"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b/>
                <w:bCs/>
                <w:sz w:val="20"/>
                <w:szCs w:val="20"/>
              </w:rPr>
            </w:pPr>
            <w:r w:rsidRPr="009A3EDD">
              <w:rPr>
                <w:rFonts w:ascii="Times New Roman" w:hAnsi="Times New Roman" w:cs="Times New Roman"/>
                <w:b/>
                <w:bCs/>
                <w:sz w:val="20"/>
                <w:szCs w:val="20"/>
              </w:rPr>
              <w:t>F1</w:t>
            </w:r>
          </w:p>
        </w:tc>
        <w:tc>
          <w:tcPr>
            <w:tcW w:w="1210" w:type="dxa"/>
            <w:tcBorders>
              <w:top w:val="single" w:sz="4" w:space="0" w:color="auto"/>
              <w:bottom w:val="single" w:sz="4" w:space="0" w:color="auto"/>
            </w:tcBorders>
            <w:vAlign w:val="center"/>
          </w:tcPr>
          <w:p w14:paraId="2C463D2F"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b/>
                <w:bCs/>
                <w:sz w:val="20"/>
                <w:szCs w:val="20"/>
              </w:rPr>
            </w:pPr>
            <w:r w:rsidRPr="009A3EDD">
              <w:rPr>
                <w:rFonts w:ascii="Times New Roman" w:hAnsi="Times New Roman" w:cs="Times New Roman"/>
                <w:b/>
                <w:bCs/>
                <w:sz w:val="20"/>
                <w:szCs w:val="20"/>
              </w:rPr>
              <w:t>F2</w:t>
            </w:r>
          </w:p>
        </w:tc>
        <w:tc>
          <w:tcPr>
            <w:tcW w:w="1559" w:type="dxa"/>
            <w:tcBorders>
              <w:top w:val="single" w:sz="4" w:space="0" w:color="auto"/>
              <w:bottom w:val="single" w:sz="4" w:space="0" w:color="auto"/>
            </w:tcBorders>
            <w:vAlign w:val="center"/>
          </w:tcPr>
          <w:p w14:paraId="1DA60AC5"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b/>
                <w:bCs/>
                <w:sz w:val="20"/>
                <w:szCs w:val="20"/>
              </w:rPr>
            </w:pPr>
            <w:proofErr w:type="spellStart"/>
            <w:r w:rsidRPr="009A3EDD">
              <w:rPr>
                <w:rFonts w:ascii="Times New Roman" w:hAnsi="Times New Roman" w:cs="Times New Roman"/>
                <w:b/>
                <w:bCs/>
                <w:sz w:val="20"/>
                <w:szCs w:val="20"/>
              </w:rPr>
              <w:t>Mean</w:t>
            </w:r>
            <w:proofErr w:type="spellEnd"/>
            <w:r w:rsidRPr="009A3EDD">
              <w:rPr>
                <w:rFonts w:ascii="Times New Roman" w:hAnsi="Times New Roman" w:cs="Times New Roman"/>
                <w:b/>
                <w:bCs/>
                <w:sz w:val="20"/>
                <w:szCs w:val="20"/>
              </w:rPr>
              <w:t>(SD)</w:t>
            </w:r>
          </w:p>
        </w:tc>
        <w:tc>
          <w:tcPr>
            <w:tcW w:w="2622" w:type="dxa"/>
            <w:tcBorders>
              <w:top w:val="single" w:sz="4" w:space="0" w:color="auto"/>
              <w:bottom w:val="single" w:sz="4" w:space="0" w:color="auto"/>
            </w:tcBorders>
            <w:vAlign w:val="center"/>
          </w:tcPr>
          <w:p w14:paraId="05F7E11D"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b/>
                <w:bCs/>
                <w:sz w:val="20"/>
                <w:szCs w:val="20"/>
              </w:rPr>
            </w:pPr>
            <w:r w:rsidRPr="009A3EDD">
              <w:rPr>
                <w:rFonts w:ascii="Times New Roman" w:hAnsi="Times New Roman" w:cs="Times New Roman"/>
                <w:b/>
                <w:bCs/>
                <w:sz w:val="20"/>
                <w:szCs w:val="20"/>
              </w:rPr>
              <w:t>Toplam Korelasyon</w:t>
            </w:r>
          </w:p>
        </w:tc>
      </w:tr>
      <w:tr w:rsidR="009A3EDD" w:rsidRPr="009A3EDD" w14:paraId="305B7B3E" w14:textId="77777777" w:rsidTr="009A3EDD">
        <w:trPr>
          <w:trHeight w:val="375"/>
        </w:trPr>
        <w:tc>
          <w:tcPr>
            <w:tcW w:w="8988" w:type="dxa"/>
            <w:gridSpan w:val="5"/>
            <w:tcBorders>
              <w:top w:val="single" w:sz="4" w:space="0" w:color="auto"/>
              <w:bottom w:val="single" w:sz="4" w:space="0" w:color="auto"/>
            </w:tcBorders>
          </w:tcPr>
          <w:p w14:paraId="0AA328A8" w14:textId="77777777" w:rsidR="009A3EDD" w:rsidRPr="009A3EDD" w:rsidRDefault="009A3EDD" w:rsidP="009A3EDD">
            <w:pPr>
              <w:overflowPunct w:val="0"/>
              <w:adjustRightInd w:val="0"/>
              <w:spacing w:after="0" w:line="240" w:lineRule="auto"/>
              <w:ind w:right="23"/>
              <w:rPr>
                <w:rFonts w:ascii="Times New Roman" w:hAnsi="Times New Roman" w:cs="Times New Roman"/>
                <w:b/>
                <w:bCs/>
                <w:sz w:val="20"/>
                <w:szCs w:val="20"/>
              </w:rPr>
            </w:pPr>
            <w:r w:rsidRPr="009A3EDD">
              <w:rPr>
                <w:rFonts w:ascii="Times New Roman" w:hAnsi="Times New Roman" w:cs="Times New Roman"/>
                <w:b/>
                <w:bCs/>
                <w:sz w:val="20"/>
                <w:szCs w:val="20"/>
              </w:rPr>
              <w:t>İstenmeyen cinsel metinler</w:t>
            </w:r>
          </w:p>
        </w:tc>
      </w:tr>
      <w:tr w:rsidR="009A3EDD" w:rsidRPr="009A3EDD" w14:paraId="1C045757" w14:textId="77777777" w:rsidTr="009A3EDD">
        <w:trPr>
          <w:trHeight w:val="388"/>
        </w:trPr>
        <w:tc>
          <w:tcPr>
            <w:tcW w:w="2345" w:type="dxa"/>
            <w:tcBorders>
              <w:top w:val="single" w:sz="4" w:space="0" w:color="auto"/>
            </w:tcBorders>
          </w:tcPr>
          <w:p w14:paraId="4093B491" w14:textId="77777777" w:rsidR="009A3EDD" w:rsidRPr="009A3EDD" w:rsidRDefault="009A3EDD" w:rsidP="009A3EDD">
            <w:pPr>
              <w:overflowPunct w:val="0"/>
              <w:adjustRightInd w:val="0"/>
              <w:spacing w:after="0" w:line="240" w:lineRule="auto"/>
              <w:ind w:right="23"/>
              <w:rPr>
                <w:rFonts w:ascii="Times New Roman" w:hAnsi="Times New Roman" w:cs="Times New Roman"/>
                <w:sz w:val="20"/>
                <w:szCs w:val="20"/>
              </w:rPr>
            </w:pPr>
            <w:r w:rsidRPr="009A3EDD">
              <w:rPr>
                <w:rFonts w:ascii="Times New Roman" w:hAnsi="Times New Roman" w:cs="Times New Roman"/>
                <w:sz w:val="20"/>
                <w:szCs w:val="20"/>
              </w:rPr>
              <w:t>Madde 1</w:t>
            </w:r>
          </w:p>
        </w:tc>
        <w:tc>
          <w:tcPr>
            <w:tcW w:w="1250" w:type="dxa"/>
            <w:tcBorders>
              <w:top w:val="single" w:sz="4" w:space="0" w:color="auto"/>
            </w:tcBorders>
          </w:tcPr>
          <w:p w14:paraId="7D82FD9B"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0.76</w:t>
            </w:r>
          </w:p>
        </w:tc>
        <w:tc>
          <w:tcPr>
            <w:tcW w:w="1210" w:type="dxa"/>
            <w:tcBorders>
              <w:top w:val="single" w:sz="4" w:space="0" w:color="auto"/>
            </w:tcBorders>
            <w:vAlign w:val="center"/>
          </w:tcPr>
          <w:p w14:paraId="254828D5"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p>
        </w:tc>
        <w:tc>
          <w:tcPr>
            <w:tcW w:w="1559" w:type="dxa"/>
            <w:tcBorders>
              <w:top w:val="single" w:sz="4" w:space="0" w:color="auto"/>
            </w:tcBorders>
          </w:tcPr>
          <w:p w14:paraId="5C53413A"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color w:val="010205"/>
                <w:sz w:val="20"/>
                <w:szCs w:val="20"/>
              </w:rPr>
              <w:t>1.61(0.88)</w:t>
            </w:r>
          </w:p>
        </w:tc>
        <w:tc>
          <w:tcPr>
            <w:tcW w:w="2622" w:type="dxa"/>
            <w:tcBorders>
              <w:top w:val="single" w:sz="4" w:space="0" w:color="auto"/>
            </w:tcBorders>
          </w:tcPr>
          <w:p w14:paraId="00FA43B6"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color w:val="010205"/>
                <w:sz w:val="20"/>
                <w:szCs w:val="20"/>
              </w:rPr>
              <w:t>0.67</w:t>
            </w:r>
          </w:p>
        </w:tc>
      </w:tr>
      <w:tr w:rsidR="009A3EDD" w:rsidRPr="009A3EDD" w14:paraId="6C67502D" w14:textId="77777777" w:rsidTr="009A3EDD">
        <w:trPr>
          <w:trHeight w:val="388"/>
        </w:trPr>
        <w:tc>
          <w:tcPr>
            <w:tcW w:w="2345" w:type="dxa"/>
          </w:tcPr>
          <w:p w14:paraId="6D975D40" w14:textId="77777777" w:rsidR="009A3EDD" w:rsidRPr="009A3EDD" w:rsidRDefault="009A3EDD" w:rsidP="009A3EDD">
            <w:pPr>
              <w:overflowPunct w:val="0"/>
              <w:adjustRightInd w:val="0"/>
              <w:spacing w:after="0" w:line="240" w:lineRule="auto"/>
              <w:ind w:right="23"/>
              <w:rPr>
                <w:rFonts w:ascii="Times New Roman" w:hAnsi="Times New Roman" w:cs="Times New Roman"/>
                <w:sz w:val="20"/>
                <w:szCs w:val="20"/>
              </w:rPr>
            </w:pPr>
            <w:r w:rsidRPr="009A3EDD">
              <w:rPr>
                <w:rFonts w:ascii="Times New Roman" w:hAnsi="Times New Roman" w:cs="Times New Roman"/>
                <w:sz w:val="20"/>
                <w:szCs w:val="20"/>
              </w:rPr>
              <w:t>Madde 3</w:t>
            </w:r>
          </w:p>
        </w:tc>
        <w:tc>
          <w:tcPr>
            <w:tcW w:w="1250" w:type="dxa"/>
          </w:tcPr>
          <w:p w14:paraId="62E151E1"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0.83</w:t>
            </w:r>
          </w:p>
        </w:tc>
        <w:tc>
          <w:tcPr>
            <w:tcW w:w="1210" w:type="dxa"/>
            <w:vAlign w:val="center"/>
          </w:tcPr>
          <w:p w14:paraId="790EFD13"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p>
        </w:tc>
        <w:tc>
          <w:tcPr>
            <w:tcW w:w="1559" w:type="dxa"/>
          </w:tcPr>
          <w:p w14:paraId="4F0FC806"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color w:val="010205"/>
                <w:sz w:val="20"/>
                <w:szCs w:val="20"/>
              </w:rPr>
              <w:t>1.56(0.92)</w:t>
            </w:r>
          </w:p>
        </w:tc>
        <w:tc>
          <w:tcPr>
            <w:tcW w:w="2622" w:type="dxa"/>
          </w:tcPr>
          <w:p w14:paraId="2B796D6A"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color w:val="010205"/>
                <w:sz w:val="20"/>
                <w:szCs w:val="20"/>
              </w:rPr>
              <w:t>0.79</w:t>
            </w:r>
          </w:p>
        </w:tc>
      </w:tr>
      <w:tr w:rsidR="009A3EDD" w:rsidRPr="009A3EDD" w14:paraId="5488BAA6" w14:textId="77777777" w:rsidTr="009A3EDD">
        <w:trPr>
          <w:trHeight w:val="388"/>
        </w:trPr>
        <w:tc>
          <w:tcPr>
            <w:tcW w:w="2345" w:type="dxa"/>
          </w:tcPr>
          <w:p w14:paraId="527BB1ED" w14:textId="77777777" w:rsidR="009A3EDD" w:rsidRPr="009A3EDD" w:rsidRDefault="009A3EDD" w:rsidP="009A3EDD">
            <w:pPr>
              <w:overflowPunct w:val="0"/>
              <w:adjustRightInd w:val="0"/>
              <w:spacing w:after="0" w:line="240" w:lineRule="auto"/>
              <w:ind w:right="23"/>
              <w:rPr>
                <w:rFonts w:ascii="Times New Roman" w:hAnsi="Times New Roman" w:cs="Times New Roman"/>
                <w:sz w:val="20"/>
                <w:szCs w:val="20"/>
              </w:rPr>
            </w:pPr>
            <w:r w:rsidRPr="009A3EDD">
              <w:rPr>
                <w:rFonts w:ascii="Times New Roman" w:hAnsi="Times New Roman" w:cs="Times New Roman"/>
                <w:sz w:val="20"/>
                <w:szCs w:val="20"/>
              </w:rPr>
              <w:t>Madde 4</w:t>
            </w:r>
          </w:p>
        </w:tc>
        <w:tc>
          <w:tcPr>
            <w:tcW w:w="1250" w:type="dxa"/>
          </w:tcPr>
          <w:p w14:paraId="6E65BA5F"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0.82</w:t>
            </w:r>
          </w:p>
        </w:tc>
        <w:tc>
          <w:tcPr>
            <w:tcW w:w="1210" w:type="dxa"/>
            <w:vAlign w:val="center"/>
          </w:tcPr>
          <w:p w14:paraId="4FABB038"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p>
        </w:tc>
        <w:tc>
          <w:tcPr>
            <w:tcW w:w="1559" w:type="dxa"/>
          </w:tcPr>
          <w:p w14:paraId="089428CB"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color w:val="010205"/>
                <w:sz w:val="20"/>
                <w:szCs w:val="20"/>
              </w:rPr>
              <w:t>1.48(0.85)</w:t>
            </w:r>
          </w:p>
        </w:tc>
        <w:tc>
          <w:tcPr>
            <w:tcW w:w="2622" w:type="dxa"/>
          </w:tcPr>
          <w:p w14:paraId="36ED9C0F"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0.75</w:t>
            </w:r>
          </w:p>
        </w:tc>
      </w:tr>
      <w:tr w:rsidR="009A3EDD" w:rsidRPr="009A3EDD" w14:paraId="3F69D68A" w14:textId="77777777" w:rsidTr="009A3EDD">
        <w:trPr>
          <w:trHeight w:val="388"/>
        </w:trPr>
        <w:tc>
          <w:tcPr>
            <w:tcW w:w="2345" w:type="dxa"/>
          </w:tcPr>
          <w:p w14:paraId="1C6D4BEC" w14:textId="77777777" w:rsidR="009A3EDD" w:rsidRPr="009A3EDD" w:rsidRDefault="009A3EDD" w:rsidP="009A3EDD">
            <w:pPr>
              <w:overflowPunct w:val="0"/>
              <w:adjustRightInd w:val="0"/>
              <w:spacing w:after="0" w:line="240" w:lineRule="auto"/>
              <w:ind w:right="23"/>
              <w:rPr>
                <w:rFonts w:ascii="Times New Roman" w:hAnsi="Times New Roman" w:cs="Times New Roman"/>
                <w:bCs/>
                <w:sz w:val="20"/>
                <w:szCs w:val="20"/>
              </w:rPr>
            </w:pPr>
            <w:r w:rsidRPr="009A3EDD">
              <w:rPr>
                <w:rFonts w:ascii="Times New Roman" w:hAnsi="Times New Roman" w:cs="Times New Roman"/>
                <w:sz w:val="20"/>
                <w:szCs w:val="20"/>
              </w:rPr>
              <w:t>Madde 5</w:t>
            </w:r>
          </w:p>
        </w:tc>
        <w:tc>
          <w:tcPr>
            <w:tcW w:w="1250" w:type="dxa"/>
          </w:tcPr>
          <w:p w14:paraId="28065981"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0.86</w:t>
            </w:r>
          </w:p>
        </w:tc>
        <w:tc>
          <w:tcPr>
            <w:tcW w:w="1210" w:type="dxa"/>
            <w:vAlign w:val="center"/>
          </w:tcPr>
          <w:p w14:paraId="16A46941"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p>
        </w:tc>
        <w:tc>
          <w:tcPr>
            <w:tcW w:w="1559" w:type="dxa"/>
          </w:tcPr>
          <w:p w14:paraId="3C66AFB7"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color w:val="010205"/>
                <w:sz w:val="20"/>
                <w:szCs w:val="20"/>
              </w:rPr>
              <w:t>1.61(0.99)</w:t>
            </w:r>
          </w:p>
        </w:tc>
        <w:tc>
          <w:tcPr>
            <w:tcW w:w="2622" w:type="dxa"/>
          </w:tcPr>
          <w:p w14:paraId="4A6FD5CC"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0.71</w:t>
            </w:r>
          </w:p>
        </w:tc>
      </w:tr>
      <w:tr w:rsidR="009A3EDD" w:rsidRPr="009A3EDD" w14:paraId="7C4C8FBE" w14:textId="77777777" w:rsidTr="009A3EDD">
        <w:trPr>
          <w:trHeight w:val="388"/>
        </w:trPr>
        <w:tc>
          <w:tcPr>
            <w:tcW w:w="2345" w:type="dxa"/>
            <w:vAlign w:val="center"/>
          </w:tcPr>
          <w:p w14:paraId="5A584765" w14:textId="77777777" w:rsidR="009A3EDD" w:rsidRPr="009A3EDD" w:rsidRDefault="009A3EDD" w:rsidP="009A3EDD">
            <w:pPr>
              <w:overflowPunct w:val="0"/>
              <w:adjustRightInd w:val="0"/>
              <w:spacing w:after="0" w:line="240" w:lineRule="auto"/>
              <w:ind w:right="23"/>
              <w:rPr>
                <w:rFonts w:ascii="Times New Roman" w:hAnsi="Times New Roman" w:cs="Times New Roman"/>
                <w:sz w:val="20"/>
                <w:szCs w:val="20"/>
              </w:rPr>
            </w:pPr>
            <w:r w:rsidRPr="009A3EDD">
              <w:rPr>
                <w:rFonts w:ascii="Times New Roman" w:hAnsi="Times New Roman" w:cs="Times New Roman"/>
                <w:sz w:val="20"/>
                <w:szCs w:val="20"/>
              </w:rPr>
              <w:t>Madde</w:t>
            </w:r>
            <w:r w:rsidRPr="009A3EDD">
              <w:rPr>
                <w:rFonts w:ascii="Times New Roman" w:hAnsi="Times New Roman" w:cs="Times New Roman"/>
                <w:bCs/>
                <w:sz w:val="20"/>
                <w:szCs w:val="20"/>
              </w:rPr>
              <w:t xml:space="preserve"> 6</w:t>
            </w:r>
          </w:p>
        </w:tc>
        <w:tc>
          <w:tcPr>
            <w:tcW w:w="1250" w:type="dxa"/>
          </w:tcPr>
          <w:p w14:paraId="07B7D0AD"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0.78</w:t>
            </w:r>
          </w:p>
        </w:tc>
        <w:tc>
          <w:tcPr>
            <w:tcW w:w="1210" w:type="dxa"/>
            <w:vAlign w:val="center"/>
          </w:tcPr>
          <w:p w14:paraId="31CD2E4D"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p>
        </w:tc>
        <w:tc>
          <w:tcPr>
            <w:tcW w:w="1559" w:type="dxa"/>
          </w:tcPr>
          <w:p w14:paraId="27761551"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color w:val="010205"/>
                <w:sz w:val="20"/>
                <w:szCs w:val="20"/>
              </w:rPr>
            </w:pPr>
            <w:r w:rsidRPr="009A3EDD">
              <w:rPr>
                <w:rFonts w:ascii="Times New Roman" w:hAnsi="Times New Roman" w:cs="Times New Roman"/>
                <w:color w:val="010205"/>
                <w:sz w:val="20"/>
                <w:szCs w:val="20"/>
              </w:rPr>
              <w:t>1.64(0.98)</w:t>
            </w:r>
          </w:p>
        </w:tc>
        <w:tc>
          <w:tcPr>
            <w:tcW w:w="2622" w:type="dxa"/>
          </w:tcPr>
          <w:p w14:paraId="781C99FE"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color w:val="010205"/>
                <w:sz w:val="20"/>
                <w:szCs w:val="20"/>
              </w:rPr>
            </w:pPr>
            <w:r w:rsidRPr="009A3EDD">
              <w:rPr>
                <w:rFonts w:ascii="Times New Roman" w:hAnsi="Times New Roman" w:cs="Times New Roman"/>
                <w:sz w:val="20"/>
                <w:szCs w:val="20"/>
              </w:rPr>
              <w:t>0.75</w:t>
            </w:r>
          </w:p>
        </w:tc>
      </w:tr>
      <w:tr w:rsidR="009A3EDD" w:rsidRPr="009A3EDD" w14:paraId="27AC9E84" w14:textId="77777777" w:rsidTr="009A3EDD">
        <w:trPr>
          <w:trHeight w:val="388"/>
        </w:trPr>
        <w:tc>
          <w:tcPr>
            <w:tcW w:w="2345" w:type="dxa"/>
            <w:vAlign w:val="center"/>
          </w:tcPr>
          <w:p w14:paraId="20337093" w14:textId="77777777" w:rsidR="009A3EDD" w:rsidRPr="009A3EDD" w:rsidRDefault="009A3EDD" w:rsidP="009A3EDD">
            <w:pPr>
              <w:overflowPunct w:val="0"/>
              <w:adjustRightInd w:val="0"/>
              <w:spacing w:after="0" w:line="240" w:lineRule="auto"/>
              <w:ind w:right="23"/>
              <w:rPr>
                <w:rFonts w:ascii="Times New Roman" w:hAnsi="Times New Roman" w:cs="Times New Roman"/>
                <w:sz w:val="20"/>
                <w:szCs w:val="20"/>
              </w:rPr>
            </w:pPr>
            <w:r w:rsidRPr="009A3EDD">
              <w:rPr>
                <w:rFonts w:ascii="Times New Roman" w:hAnsi="Times New Roman" w:cs="Times New Roman"/>
                <w:sz w:val="20"/>
                <w:szCs w:val="20"/>
              </w:rPr>
              <w:t>Madde</w:t>
            </w:r>
            <w:r w:rsidRPr="009A3EDD">
              <w:rPr>
                <w:rFonts w:ascii="Times New Roman" w:hAnsi="Times New Roman" w:cs="Times New Roman"/>
                <w:bCs/>
                <w:sz w:val="20"/>
                <w:szCs w:val="20"/>
              </w:rPr>
              <w:t xml:space="preserve"> 7</w:t>
            </w:r>
          </w:p>
        </w:tc>
        <w:tc>
          <w:tcPr>
            <w:tcW w:w="1250" w:type="dxa"/>
          </w:tcPr>
          <w:p w14:paraId="70727750"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0.62</w:t>
            </w:r>
          </w:p>
        </w:tc>
        <w:tc>
          <w:tcPr>
            <w:tcW w:w="1210" w:type="dxa"/>
            <w:vAlign w:val="center"/>
          </w:tcPr>
          <w:p w14:paraId="725835F0"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p>
        </w:tc>
        <w:tc>
          <w:tcPr>
            <w:tcW w:w="1559" w:type="dxa"/>
          </w:tcPr>
          <w:p w14:paraId="3D1A3E62"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color w:val="010205"/>
                <w:sz w:val="20"/>
                <w:szCs w:val="20"/>
              </w:rPr>
            </w:pPr>
            <w:r w:rsidRPr="009A3EDD">
              <w:rPr>
                <w:rFonts w:ascii="Times New Roman" w:hAnsi="Times New Roman" w:cs="Times New Roman"/>
                <w:color w:val="010205"/>
                <w:sz w:val="20"/>
                <w:szCs w:val="20"/>
              </w:rPr>
              <w:t>1.37(0.80)</w:t>
            </w:r>
          </w:p>
        </w:tc>
        <w:tc>
          <w:tcPr>
            <w:tcW w:w="2622" w:type="dxa"/>
          </w:tcPr>
          <w:p w14:paraId="32D81BBB"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color w:val="010205"/>
                <w:sz w:val="20"/>
                <w:szCs w:val="20"/>
              </w:rPr>
            </w:pPr>
            <w:r w:rsidRPr="009A3EDD">
              <w:rPr>
                <w:rFonts w:ascii="Times New Roman" w:hAnsi="Times New Roman" w:cs="Times New Roman"/>
                <w:sz w:val="20"/>
                <w:szCs w:val="20"/>
              </w:rPr>
              <w:t>0.74</w:t>
            </w:r>
          </w:p>
        </w:tc>
      </w:tr>
      <w:tr w:rsidR="009A3EDD" w:rsidRPr="009A3EDD" w14:paraId="19F81811" w14:textId="77777777" w:rsidTr="009A3EDD">
        <w:trPr>
          <w:trHeight w:val="388"/>
        </w:trPr>
        <w:tc>
          <w:tcPr>
            <w:tcW w:w="2345" w:type="dxa"/>
            <w:vAlign w:val="center"/>
          </w:tcPr>
          <w:p w14:paraId="2449EFAB" w14:textId="77777777" w:rsidR="009A3EDD" w:rsidRPr="009A3EDD" w:rsidRDefault="009A3EDD" w:rsidP="009A3EDD">
            <w:pPr>
              <w:overflowPunct w:val="0"/>
              <w:adjustRightInd w:val="0"/>
              <w:spacing w:after="0" w:line="240" w:lineRule="auto"/>
              <w:ind w:right="23"/>
              <w:rPr>
                <w:rFonts w:ascii="Times New Roman" w:hAnsi="Times New Roman" w:cs="Times New Roman"/>
                <w:sz w:val="20"/>
                <w:szCs w:val="20"/>
              </w:rPr>
            </w:pPr>
            <w:r w:rsidRPr="009A3EDD">
              <w:rPr>
                <w:rFonts w:ascii="Times New Roman" w:hAnsi="Times New Roman" w:cs="Times New Roman"/>
                <w:sz w:val="20"/>
                <w:szCs w:val="20"/>
              </w:rPr>
              <w:t>Madde</w:t>
            </w:r>
            <w:r w:rsidRPr="009A3EDD">
              <w:rPr>
                <w:rFonts w:ascii="Times New Roman" w:hAnsi="Times New Roman" w:cs="Times New Roman"/>
                <w:bCs/>
                <w:sz w:val="20"/>
                <w:szCs w:val="20"/>
              </w:rPr>
              <w:t xml:space="preserve"> 16</w:t>
            </w:r>
          </w:p>
        </w:tc>
        <w:tc>
          <w:tcPr>
            <w:tcW w:w="1250" w:type="dxa"/>
          </w:tcPr>
          <w:p w14:paraId="437C3210"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0.72</w:t>
            </w:r>
          </w:p>
        </w:tc>
        <w:tc>
          <w:tcPr>
            <w:tcW w:w="1210" w:type="dxa"/>
            <w:vAlign w:val="center"/>
          </w:tcPr>
          <w:p w14:paraId="0E995978"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p>
        </w:tc>
        <w:tc>
          <w:tcPr>
            <w:tcW w:w="1559" w:type="dxa"/>
          </w:tcPr>
          <w:p w14:paraId="2C0A1947"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color w:val="010205"/>
                <w:sz w:val="20"/>
                <w:szCs w:val="20"/>
              </w:rPr>
            </w:pPr>
            <w:r w:rsidRPr="009A3EDD">
              <w:rPr>
                <w:rFonts w:ascii="Times New Roman" w:hAnsi="Times New Roman" w:cs="Times New Roman"/>
                <w:color w:val="010205"/>
                <w:sz w:val="20"/>
                <w:szCs w:val="20"/>
              </w:rPr>
              <w:t>1.50(0.90)</w:t>
            </w:r>
          </w:p>
        </w:tc>
        <w:tc>
          <w:tcPr>
            <w:tcW w:w="2622" w:type="dxa"/>
          </w:tcPr>
          <w:p w14:paraId="1A78739D"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color w:val="010205"/>
                <w:sz w:val="20"/>
                <w:szCs w:val="20"/>
              </w:rPr>
            </w:pPr>
            <w:r w:rsidRPr="009A3EDD">
              <w:rPr>
                <w:rFonts w:ascii="Times New Roman" w:hAnsi="Times New Roman" w:cs="Times New Roman"/>
                <w:sz w:val="20"/>
                <w:szCs w:val="20"/>
              </w:rPr>
              <w:t>0.81</w:t>
            </w:r>
          </w:p>
        </w:tc>
      </w:tr>
      <w:tr w:rsidR="009A3EDD" w:rsidRPr="009A3EDD" w14:paraId="1ABA8C88" w14:textId="77777777" w:rsidTr="009A3EDD">
        <w:trPr>
          <w:trHeight w:val="388"/>
        </w:trPr>
        <w:tc>
          <w:tcPr>
            <w:tcW w:w="2345" w:type="dxa"/>
            <w:vAlign w:val="center"/>
          </w:tcPr>
          <w:p w14:paraId="5DC00955" w14:textId="77777777" w:rsidR="009A3EDD" w:rsidRPr="009A3EDD" w:rsidRDefault="009A3EDD" w:rsidP="009A3EDD">
            <w:pPr>
              <w:overflowPunct w:val="0"/>
              <w:adjustRightInd w:val="0"/>
              <w:spacing w:after="0" w:line="240" w:lineRule="auto"/>
              <w:ind w:right="23"/>
              <w:rPr>
                <w:rFonts w:ascii="Times New Roman" w:hAnsi="Times New Roman" w:cs="Times New Roman"/>
                <w:bCs/>
                <w:sz w:val="20"/>
                <w:szCs w:val="20"/>
              </w:rPr>
            </w:pPr>
            <w:r w:rsidRPr="009A3EDD">
              <w:rPr>
                <w:rFonts w:ascii="Times New Roman" w:hAnsi="Times New Roman" w:cs="Times New Roman"/>
                <w:sz w:val="20"/>
                <w:szCs w:val="20"/>
              </w:rPr>
              <w:t>Madde</w:t>
            </w:r>
            <w:r w:rsidRPr="009A3EDD">
              <w:rPr>
                <w:rFonts w:ascii="Times New Roman" w:hAnsi="Times New Roman" w:cs="Times New Roman"/>
                <w:bCs/>
                <w:sz w:val="20"/>
                <w:szCs w:val="20"/>
              </w:rPr>
              <w:t xml:space="preserve"> 17</w:t>
            </w:r>
          </w:p>
        </w:tc>
        <w:tc>
          <w:tcPr>
            <w:tcW w:w="1250" w:type="dxa"/>
          </w:tcPr>
          <w:p w14:paraId="2B32F4D2"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0.78</w:t>
            </w:r>
          </w:p>
        </w:tc>
        <w:tc>
          <w:tcPr>
            <w:tcW w:w="1210" w:type="dxa"/>
            <w:vAlign w:val="center"/>
          </w:tcPr>
          <w:p w14:paraId="5CE6E831"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p>
        </w:tc>
        <w:tc>
          <w:tcPr>
            <w:tcW w:w="1559" w:type="dxa"/>
          </w:tcPr>
          <w:p w14:paraId="216679B8"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color w:val="010205"/>
                <w:sz w:val="20"/>
                <w:szCs w:val="20"/>
              </w:rPr>
            </w:pPr>
            <w:r w:rsidRPr="009A3EDD">
              <w:rPr>
                <w:rFonts w:ascii="Times New Roman" w:hAnsi="Times New Roman" w:cs="Times New Roman"/>
                <w:color w:val="010205"/>
                <w:sz w:val="20"/>
                <w:szCs w:val="20"/>
              </w:rPr>
              <w:t>1.58(0.98)</w:t>
            </w:r>
          </w:p>
        </w:tc>
        <w:tc>
          <w:tcPr>
            <w:tcW w:w="2622" w:type="dxa"/>
          </w:tcPr>
          <w:p w14:paraId="73583A1E"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color w:val="010205"/>
                <w:sz w:val="20"/>
                <w:szCs w:val="20"/>
              </w:rPr>
            </w:pPr>
            <w:r w:rsidRPr="009A3EDD">
              <w:rPr>
                <w:rFonts w:ascii="Times New Roman" w:hAnsi="Times New Roman" w:cs="Times New Roman"/>
                <w:sz w:val="20"/>
                <w:szCs w:val="20"/>
              </w:rPr>
              <w:t>0.71</w:t>
            </w:r>
          </w:p>
        </w:tc>
      </w:tr>
      <w:tr w:rsidR="009A3EDD" w:rsidRPr="009A3EDD" w14:paraId="65F54ADD" w14:textId="77777777" w:rsidTr="009A3EDD">
        <w:trPr>
          <w:trHeight w:val="388"/>
        </w:trPr>
        <w:tc>
          <w:tcPr>
            <w:tcW w:w="2345" w:type="dxa"/>
            <w:tcBorders>
              <w:bottom w:val="single" w:sz="4" w:space="0" w:color="auto"/>
            </w:tcBorders>
            <w:vAlign w:val="center"/>
          </w:tcPr>
          <w:p w14:paraId="01AE0C29" w14:textId="77777777" w:rsidR="009A3EDD" w:rsidRPr="009A3EDD" w:rsidRDefault="009A3EDD" w:rsidP="009A3EDD">
            <w:pPr>
              <w:overflowPunct w:val="0"/>
              <w:adjustRightInd w:val="0"/>
              <w:spacing w:after="0" w:line="240" w:lineRule="auto"/>
              <w:ind w:right="23"/>
              <w:rPr>
                <w:rFonts w:ascii="Times New Roman" w:hAnsi="Times New Roman" w:cs="Times New Roman"/>
                <w:bCs/>
                <w:sz w:val="20"/>
                <w:szCs w:val="20"/>
              </w:rPr>
            </w:pPr>
            <w:r w:rsidRPr="009A3EDD">
              <w:rPr>
                <w:rFonts w:ascii="Times New Roman" w:hAnsi="Times New Roman" w:cs="Times New Roman"/>
                <w:sz w:val="20"/>
                <w:szCs w:val="20"/>
              </w:rPr>
              <w:t>Madde</w:t>
            </w:r>
            <w:r w:rsidRPr="009A3EDD">
              <w:rPr>
                <w:rFonts w:ascii="Times New Roman" w:hAnsi="Times New Roman" w:cs="Times New Roman"/>
                <w:bCs/>
                <w:sz w:val="20"/>
                <w:szCs w:val="20"/>
              </w:rPr>
              <w:t xml:space="preserve"> 20</w:t>
            </w:r>
          </w:p>
        </w:tc>
        <w:tc>
          <w:tcPr>
            <w:tcW w:w="1250" w:type="dxa"/>
            <w:tcBorders>
              <w:bottom w:val="single" w:sz="4" w:space="0" w:color="auto"/>
            </w:tcBorders>
          </w:tcPr>
          <w:p w14:paraId="0D1530B4"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0.70</w:t>
            </w:r>
          </w:p>
        </w:tc>
        <w:tc>
          <w:tcPr>
            <w:tcW w:w="1210" w:type="dxa"/>
            <w:tcBorders>
              <w:bottom w:val="single" w:sz="4" w:space="0" w:color="auto"/>
            </w:tcBorders>
            <w:vAlign w:val="center"/>
          </w:tcPr>
          <w:p w14:paraId="00FA1887"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p>
        </w:tc>
        <w:tc>
          <w:tcPr>
            <w:tcW w:w="1559" w:type="dxa"/>
            <w:tcBorders>
              <w:bottom w:val="single" w:sz="4" w:space="0" w:color="auto"/>
            </w:tcBorders>
          </w:tcPr>
          <w:p w14:paraId="158BA0D1"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color w:val="010205"/>
                <w:sz w:val="20"/>
                <w:szCs w:val="20"/>
              </w:rPr>
            </w:pPr>
            <w:r w:rsidRPr="009A3EDD">
              <w:rPr>
                <w:rFonts w:ascii="Times New Roman" w:hAnsi="Times New Roman" w:cs="Times New Roman"/>
                <w:color w:val="010205"/>
                <w:sz w:val="20"/>
                <w:szCs w:val="20"/>
              </w:rPr>
              <w:t>1.50(0.89)</w:t>
            </w:r>
          </w:p>
        </w:tc>
        <w:tc>
          <w:tcPr>
            <w:tcW w:w="2622" w:type="dxa"/>
            <w:tcBorders>
              <w:bottom w:val="single" w:sz="4" w:space="0" w:color="auto"/>
            </w:tcBorders>
          </w:tcPr>
          <w:p w14:paraId="28A53BD6"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color w:val="010205"/>
                <w:sz w:val="20"/>
                <w:szCs w:val="20"/>
              </w:rPr>
            </w:pPr>
            <w:r w:rsidRPr="009A3EDD">
              <w:rPr>
                <w:rFonts w:ascii="Times New Roman" w:hAnsi="Times New Roman" w:cs="Times New Roman"/>
                <w:sz w:val="20"/>
                <w:szCs w:val="20"/>
              </w:rPr>
              <w:t>0.76</w:t>
            </w:r>
          </w:p>
        </w:tc>
      </w:tr>
      <w:tr w:rsidR="009A3EDD" w:rsidRPr="009A3EDD" w14:paraId="2B51B254" w14:textId="77777777" w:rsidTr="009A3EDD">
        <w:trPr>
          <w:trHeight w:val="375"/>
        </w:trPr>
        <w:tc>
          <w:tcPr>
            <w:tcW w:w="8988" w:type="dxa"/>
            <w:gridSpan w:val="5"/>
            <w:tcBorders>
              <w:top w:val="single" w:sz="4" w:space="0" w:color="auto"/>
              <w:bottom w:val="single" w:sz="4" w:space="0" w:color="auto"/>
            </w:tcBorders>
            <w:vAlign w:val="center"/>
          </w:tcPr>
          <w:p w14:paraId="0E45EAE9" w14:textId="77777777" w:rsidR="009A3EDD" w:rsidRPr="009A3EDD" w:rsidRDefault="009A3EDD" w:rsidP="009A3EDD">
            <w:pPr>
              <w:overflowPunct w:val="0"/>
              <w:adjustRightInd w:val="0"/>
              <w:spacing w:after="0" w:line="240" w:lineRule="auto"/>
              <w:ind w:right="23"/>
              <w:rPr>
                <w:rFonts w:ascii="Times New Roman" w:hAnsi="Times New Roman" w:cs="Times New Roman"/>
                <w:b/>
                <w:color w:val="010205"/>
                <w:sz w:val="20"/>
                <w:szCs w:val="20"/>
              </w:rPr>
            </w:pPr>
            <w:r w:rsidRPr="009A3EDD">
              <w:rPr>
                <w:rFonts w:ascii="Times New Roman" w:hAnsi="Times New Roman" w:cs="Times New Roman"/>
                <w:b/>
                <w:bCs/>
                <w:sz w:val="20"/>
                <w:szCs w:val="20"/>
              </w:rPr>
              <w:t>İstenmeyen cinsel istek</w:t>
            </w:r>
          </w:p>
        </w:tc>
      </w:tr>
      <w:tr w:rsidR="009A3EDD" w:rsidRPr="009A3EDD" w14:paraId="71B257CE" w14:textId="77777777" w:rsidTr="009A3EDD">
        <w:trPr>
          <w:trHeight w:val="388"/>
        </w:trPr>
        <w:tc>
          <w:tcPr>
            <w:tcW w:w="2345" w:type="dxa"/>
            <w:tcBorders>
              <w:top w:val="single" w:sz="4" w:space="0" w:color="auto"/>
              <w:bottom w:val="nil"/>
            </w:tcBorders>
          </w:tcPr>
          <w:p w14:paraId="78331781" w14:textId="77777777" w:rsidR="009A3EDD" w:rsidRPr="009A3EDD" w:rsidRDefault="009A3EDD" w:rsidP="009A3EDD">
            <w:pPr>
              <w:overflowPunct w:val="0"/>
              <w:adjustRightInd w:val="0"/>
              <w:spacing w:after="0" w:line="240" w:lineRule="auto"/>
              <w:ind w:right="23"/>
              <w:rPr>
                <w:rFonts w:ascii="Times New Roman" w:hAnsi="Times New Roman" w:cs="Times New Roman"/>
                <w:bCs/>
                <w:sz w:val="20"/>
                <w:szCs w:val="20"/>
              </w:rPr>
            </w:pPr>
            <w:r w:rsidRPr="009A3EDD">
              <w:rPr>
                <w:rFonts w:ascii="Times New Roman" w:hAnsi="Times New Roman" w:cs="Times New Roman"/>
                <w:sz w:val="20"/>
                <w:szCs w:val="20"/>
              </w:rPr>
              <w:t>Madde 2</w:t>
            </w:r>
          </w:p>
        </w:tc>
        <w:tc>
          <w:tcPr>
            <w:tcW w:w="1250" w:type="dxa"/>
            <w:tcBorders>
              <w:top w:val="single" w:sz="4" w:space="0" w:color="auto"/>
              <w:bottom w:val="nil"/>
            </w:tcBorders>
            <w:vAlign w:val="center"/>
          </w:tcPr>
          <w:p w14:paraId="5B19ABA5"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p>
        </w:tc>
        <w:tc>
          <w:tcPr>
            <w:tcW w:w="1210" w:type="dxa"/>
            <w:tcBorders>
              <w:top w:val="single" w:sz="4" w:space="0" w:color="auto"/>
              <w:bottom w:val="nil"/>
            </w:tcBorders>
          </w:tcPr>
          <w:p w14:paraId="02DAB57B"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0.48</w:t>
            </w:r>
          </w:p>
        </w:tc>
        <w:tc>
          <w:tcPr>
            <w:tcW w:w="1559" w:type="dxa"/>
            <w:tcBorders>
              <w:top w:val="single" w:sz="4" w:space="0" w:color="auto"/>
              <w:bottom w:val="nil"/>
            </w:tcBorders>
          </w:tcPr>
          <w:p w14:paraId="1B70EFAD"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color w:val="010205"/>
                <w:sz w:val="20"/>
                <w:szCs w:val="20"/>
              </w:rPr>
              <w:t>1.24(0.63)</w:t>
            </w:r>
          </w:p>
        </w:tc>
        <w:tc>
          <w:tcPr>
            <w:tcW w:w="2622" w:type="dxa"/>
            <w:tcBorders>
              <w:top w:val="single" w:sz="4" w:space="0" w:color="auto"/>
              <w:bottom w:val="nil"/>
            </w:tcBorders>
          </w:tcPr>
          <w:p w14:paraId="56A777F8"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0.53</w:t>
            </w:r>
          </w:p>
        </w:tc>
      </w:tr>
      <w:tr w:rsidR="009A3EDD" w:rsidRPr="009A3EDD" w14:paraId="6BB33F9A" w14:textId="77777777" w:rsidTr="009A3EDD">
        <w:trPr>
          <w:trHeight w:val="388"/>
        </w:trPr>
        <w:tc>
          <w:tcPr>
            <w:tcW w:w="2345" w:type="dxa"/>
            <w:tcBorders>
              <w:top w:val="nil"/>
              <w:bottom w:val="nil"/>
            </w:tcBorders>
          </w:tcPr>
          <w:p w14:paraId="61DF7D8F" w14:textId="77777777" w:rsidR="009A3EDD" w:rsidRPr="009A3EDD" w:rsidRDefault="009A3EDD" w:rsidP="009A3EDD">
            <w:pPr>
              <w:overflowPunct w:val="0"/>
              <w:adjustRightInd w:val="0"/>
              <w:spacing w:after="0" w:line="240" w:lineRule="auto"/>
              <w:ind w:right="23"/>
              <w:rPr>
                <w:rFonts w:ascii="Times New Roman" w:hAnsi="Times New Roman" w:cs="Times New Roman"/>
                <w:bCs/>
                <w:sz w:val="20"/>
                <w:szCs w:val="20"/>
              </w:rPr>
            </w:pPr>
            <w:r w:rsidRPr="009A3EDD">
              <w:rPr>
                <w:rFonts w:ascii="Times New Roman" w:hAnsi="Times New Roman" w:cs="Times New Roman"/>
                <w:sz w:val="20"/>
                <w:szCs w:val="20"/>
              </w:rPr>
              <w:t>Madde 9</w:t>
            </w:r>
          </w:p>
        </w:tc>
        <w:tc>
          <w:tcPr>
            <w:tcW w:w="1250" w:type="dxa"/>
            <w:tcBorders>
              <w:top w:val="nil"/>
              <w:bottom w:val="nil"/>
            </w:tcBorders>
            <w:vAlign w:val="center"/>
          </w:tcPr>
          <w:p w14:paraId="55E0BD60"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p>
        </w:tc>
        <w:tc>
          <w:tcPr>
            <w:tcW w:w="1210" w:type="dxa"/>
            <w:tcBorders>
              <w:top w:val="nil"/>
              <w:bottom w:val="nil"/>
            </w:tcBorders>
          </w:tcPr>
          <w:p w14:paraId="29CDF154"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0.73</w:t>
            </w:r>
          </w:p>
        </w:tc>
        <w:tc>
          <w:tcPr>
            <w:tcW w:w="1559" w:type="dxa"/>
            <w:tcBorders>
              <w:top w:val="nil"/>
              <w:bottom w:val="nil"/>
            </w:tcBorders>
          </w:tcPr>
          <w:p w14:paraId="5CAFFB1B"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color w:val="010205"/>
                <w:sz w:val="20"/>
                <w:szCs w:val="20"/>
              </w:rPr>
              <w:t>1.22(0.60)</w:t>
            </w:r>
          </w:p>
        </w:tc>
        <w:tc>
          <w:tcPr>
            <w:tcW w:w="2622" w:type="dxa"/>
            <w:tcBorders>
              <w:top w:val="nil"/>
              <w:bottom w:val="nil"/>
            </w:tcBorders>
          </w:tcPr>
          <w:p w14:paraId="6641219C"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0.61</w:t>
            </w:r>
          </w:p>
        </w:tc>
      </w:tr>
      <w:tr w:rsidR="009A3EDD" w:rsidRPr="009A3EDD" w14:paraId="027FA376" w14:textId="77777777" w:rsidTr="009A3EDD">
        <w:trPr>
          <w:trHeight w:val="388"/>
        </w:trPr>
        <w:tc>
          <w:tcPr>
            <w:tcW w:w="2345" w:type="dxa"/>
            <w:tcBorders>
              <w:top w:val="nil"/>
              <w:bottom w:val="nil"/>
            </w:tcBorders>
          </w:tcPr>
          <w:p w14:paraId="569BE04B" w14:textId="77777777" w:rsidR="009A3EDD" w:rsidRPr="009A3EDD" w:rsidRDefault="009A3EDD" w:rsidP="009A3EDD">
            <w:pPr>
              <w:overflowPunct w:val="0"/>
              <w:adjustRightInd w:val="0"/>
              <w:spacing w:after="0" w:line="240" w:lineRule="auto"/>
              <w:ind w:right="23"/>
              <w:rPr>
                <w:rFonts w:ascii="Times New Roman" w:hAnsi="Times New Roman" w:cs="Times New Roman"/>
                <w:bCs/>
                <w:sz w:val="20"/>
                <w:szCs w:val="20"/>
              </w:rPr>
            </w:pPr>
            <w:r w:rsidRPr="009A3EDD">
              <w:rPr>
                <w:rFonts w:ascii="Times New Roman" w:hAnsi="Times New Roman" w:cs="Times New Roman"/>
                <w:sz w:val="20"/>
                <w:szCs w:val="20"/>
              </w:rPr>
              <w:t>Madde 11</w:t>
            </w:r>
          </w:p>
        </w:tc>
        <w:tc>
          <w:tcPr>
            <w:tcW w:w="1250" w:type="dxa"/>
            <w:tcBorders>
              <w:top w:val="nil"/>
              <w:bottom w:val="nil"/>
            </w:tcBorders>
            <w:vAlign w:val="center"/>
          </w:tcPr>
          <w:p w14:paraId="34F88612"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p>
        </w:tc>
        <w:tc>
          <w:tcPr>
            <w:tcW w:w="1210" w:type="dxa"/>
            <w:tcBorders>
              <w:top w:val="nil"/>
              <w:bottom w:val="nil"/>
            </w:tcBorders>
          </w:tcPr>
          <w:p w14:paraId="3D3C3ECD"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0.72</w:t>
            </w:r>
          </w:p>
        </w:tc>
        <w:tc>
          <w:tcPr>
            <w:tcW w:w="1559" w:type="dxa"/>
            <w:tcBorders>
              <w:top w:val="nil"/>
              <w:bottom w:val="nil"/>
            </w:tcBorders>
          </w:tcPr>
          <w:p w14:paraId="4B420548"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color w:val="010205"/>
                <w:sz w:val="20"/>
                <w:szCs w:val="20"/>
              </w:rPr>
              <w:t>1.24(0.58)</w:t>
            </w:r>
          </w:p>
        </w:tc>
        <w:tc>
          <w:tcPr>
            <w:tcW w:w="2622" w:type="dxa"/>
            <w:tcBorders>
              <w:top w:val="nil"/>
              <w:bottom w:val="nil"/>
            </w:tcBorders>
          </w:tcPr>
          <w:p w14:paraId="3ED16795"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0.68</w:t>
            </w:r>
          </w:p>
        </w:tc>
      </w:tr>
      <w:tr w:rsidR="009A3EDD" w:rsidRPr="009A3EDD" w14:paraId="7347BC69" w14:textId="77777777" w:rsidTr="009A3EDD">
        <w:trPr>
          <w:trHeight w:val="388"/>
        </w:trPr>
        <w:tc>
          <w:tcPr>
            <w:tcW w:w="2345" w:type="dxa"/>
            <w:tcBorders>
              <w:top w:val="nil"/>
              <w:bottom w:val="nil"/>
            </w:tcBorders>
          </w:tcPr>
          <w:p w14:paraId="75AEA1A8" w14:textId="77777777" w:rsidR="009A3EDD" w:rsidRPr="009A3EDD" w:rsidRDefault="009A3EDD" w:rsidP="009A3EDD">
            <w:pPr>
              <w:overflowPunct w:val="0"/>
              <w:adjustRightInd w:val="0"/>
              <w:spacing w:after="0" w:line="240" w:lineRule="auto"/>
              <w:ind w:right="23"/>
              <w:rPr>
                <w:rFonts w:ascii="Times New Roman" w:hAnsi="Times New Roman" w:cs="Times New Roman"/>
                <w:bCs/>
                <w:sz w:val="20"/>
                <w:szCs w:val="20"/>
              </w:rPr>
            </w:pPr>
            <w:r w:rsidRPr="009A3EDD">
              <w:rPr>
                <w:rFonts w:ascii="Times New Roman" w:hAnsi="Times New Roman" w:cs="Times New Roman"/>
                <w:sz w:val="20"/>
                <w:szCs w:val="20"/>
              </w:rPr>
              <w:t>Madde 13</w:t>
            </w:r>
          </w:p>
        </w:tc>
        <w:tc>
          <w:tcPr>
            <w:tcW w:w="1250" w:type="dxa"/>
            <w:tcBorders>
              <w:top w:val="nil"/>
              <w:bottom w:val="nil"/>
            </w:tcBorders>
            <w:vAlign w:val="center"/>
          </w:tcPr>
          <w:p w14:paraId="477CA84A"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p>
        </w:tc>
        <w:tc>
          <w:tcPr>
            <w:tcW w:w="1210" w:type="dxa"/>
            <w:tcBorders>
              <w:top w:val="nil"/>
              <w:bottom w:val="nil"/>
            </w:tcBorders>
          </w:tcPr>
          <w:p w14:paraId="1450EBD6"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0.90</w:t>
            </w:r>
          </w:p>
        </w:tc>
        <w:tc>
          <w:tcPr>
            <w:tcW w:w="1559" w:type="dxa"/>
            <w:tcBorders>
              <w:top w:val="nil"/>
              <w:bottom w:val="nil"/>
            </w:tcBorders>
          </w:tcPr>
          <w:p w14:paraId="7F74391F"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color w:val="010205"/>
                <w:sz w:val="20"/>
                <w:szCs w:val="20"/>
              </w:rPr>
              <w:t>1.14(0.53)</w:t>
            </w:r>
          </w:p>
        </w:tc>
        <w:tc>
          <w:tcPr>
            <w:tcW w:w="2622" w:type="dxa"/>
            <w:tcBorders>
              <w:top w:val="nil"/>
              <w:bottom w:val="nil"/>
            </w:tcBorders>
          </w:tcPr>
          <w:p w14:paraId="28C045EF"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0.55</w:t>
            </w:r>
          </w:p>
        </w:tc>
      </w:tr>
      <w:tr w:rsidR="009A3EDD" w:rsidRPr="009A3EDD" w14:paraId="58FCD12C" w14:textId="77777777" w:rsidTr="009A3EDD">
        <w:trPr>
          <w:trHeight w:val="388"/>
        </w:trPr>
        <w:tc>
          <w:tcPr>
            <w:tcW w:w="2345" w:type="dxa"/>
            <w:tcBorders>
              <w:top w:val="nil"/>
              <w:bottom w:val="nil"/>
            </w:tcBorders>
          </w:tcPr>
          <w:p w14:paraId="2213F923" w14:textId="77777777" w:rsidR="009A3EDD" w:rsidRPr="009A3EDD" w:rsidRDefault="009A3EDD" w:rsidP="009A3EDD">
            <w:pPr>
              <w:overflowPunct w:val="0"/>
              <w:adjustRightInd w:val="0"/>
              <w:spacing w:after="0" w:line="240" w:lineRule="auto"/>
              <w:ind w:right="23"/>
              <w:rPr>
                <w:rFonts w:ascii="Times New Roman" w:hAnsi="Times New Roman" w:cs="Times New Roman"/>
                <w:bCs/>
                <w:sz w:val="20"/>
                <w:szCs w:val="20"/>
              </w:rPr>
            </w:pPr>
            <w:r w:rsidRPr="009A3EDD">
              <w:rPr>
                <w:rFonts w:ascii="Times New Roman" w:hAnsi="Times New Roman" w:cs="Times New Roman"/>
                <w:sz w:val="20"/>
                <w:szCs w:val="20"/>
              </w:rPr>
              <w:t>Madde 14</w:t>
            </w:r>
          </w:p>
        </w:tc>
        <w:tc>
          <w:tcPr>
            <w:tcW w:w="1250" w:type="dxa"/>
            <w:tcBorders>
              <w:top w:val="nil"/>
              <w:bottom w:val="nil"/>
            </w:tcBorders>
            <w:vAlign w:val="center"/>
          </w:tcPr>
          <w:p w14:paraId="73498A41"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p>
        </w:tc>
        <w:tc>
          <w:tcPr>
            <w:tcW w:w="1210" w:type="dxa"/>
            <w:tcBorders>
              <w:top w:val="nil"/>
              <w:bottom w:val="nil"/>
            </w:tcBorders>
          </w:tcPr>
          <w:p w14:paraId="6749D7F2"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0.82</w:t>
            </w:r>
          </w:p>
        </w:tc>
        <w:tc>
          <w:tcPr>
            <w:tcW w:w="1559" w:type="dxa"/>
            <w:tcBorders>
              <w:top w:val="nil"/>
              <w:bottom w:val="nil"/>
            </w:tcBorders>
          </w:tcPr>
          <w:p w14:paraId="16EE5454"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color w:val="010205"/>
                <w:sz w:val="20"/>
                <w:szCs w:val="20"/>
              </w:rPr>
              <w:t>1.19(0.54)</w:t>
            </w:r>
          </w:p>
        </w:tc>
        <w:tc>
          <w:tcPr>
            <w:tcW w:w="2622" w:type="dxa"/>
            <w:tcBorders>
              <w:top w:val="nil"/>
              <w:bottom w:val="nil"/>
            </w:tcBorders>
          </w:tcPr>
          <w:p w14:paraId="5025E631"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0.69</w:t>
            </w:r>
          </w:p>
        </w:tc>
      </w:tr>
      <w:tr w:rsidR="009A3EDD" w:rsidRPr="009A3EDD" w14:paraId="7CAEF39B" w14:textId="77777777" w:rsidTr="009A3EDD">
        <w:trPr>
          <w:trHeight w:val="388"/>
        </w:trPr>
        <w:tc>
          <w:tcPr>
            <w:tcW w:w="2345" w:type="dxa"/>
            <w:tcBorders>
              <w:top w:val="nil"/>
              <w:bottom w:val="nil"/>
            </w:tcBorders>
            <w:vAlign w:val="center"/>
          </w:tcPr>
          <w:p w14:paraId="75F169FC" w14:textId="77777777" w:rsidR="009A3EDD" w:rsidRPr="009A3EDD" w:rsidRDefault="009A3EDD" w:rsidP="009A3EDD">
            <w:pPr>
              <w:overflowPunct w:val="0"/>
              <w:adjustRightInd w:val="0"/>
              <w:spacing w:after="0" w:line="240" w:lineRule="auto"/>
              <w:ind w:right="23"/>
              <w:rPr>
                <w:rFonts w:ascii="Times New Roman" w:hAnsi="Times New Roman" w:cs="Times New Roman"/>
                <w:bCs/>
                <w:sz w:val="20"/>
                <w:szCs w:val="20"/>
              </w:rPr>
            </w:pPr>
            <w:r w:rsidRPr="009A3EDD">
              <w:rPr>
                <w:rFonts w:ascii="Times New Roman" w:hAnsi="Times New Roman" w:cs="Times New Roman"/>
                <w:sz w:val="20"/>
                <w:szCs w:val="20"/>
              </w:rPr>
              <w:t>Madde</w:t>
            </w:r>
            <w:r w:rsidRPr="009A3EDD">
              <w:rPr>
                <w:rFonts w:ascii="Times New Roman" w:hAnsi="Times New Roman" w:cs="Times New Roman"/>
                <w:bCs/>
                <w:sz w:val="20"/>
                <w:szCs w:val="20"/>
              </w:rPr>
              <w:t xml:space="preserve"> 15</w:t>
            </w:r>
          </w:p>
        </w:tc>
        <w:tc>
          <w:tcPr>
            <w:tcW w:w="1250" w:type="dxa"/>
            <w:tcBorders>
              <w:top w:val="nil"/>
              <w:bottom w:val="nil"/>
            </w:tcBorders>
            <w:vAlign w:val="center"/>
          </w:tcPr>
          <w:p w14:paraId="497BE30E"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p>
        </w:tc>
        <w:tc>
          <w:tcPr>
            <w:tcW w:w="1210" w:type="dxa"/>
            <w:tcBorders>
              <w:top w:val="nil"/>
              <w:bottom w:val="nil"/>
            </w:tcBorders>
            <w:vAlign w:val="center"/>
          </w:tcPr>
          <w:p w14:paraId="30C26954"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0.76</w:t>
            </w:r>
          </w:p>
        </w:tc>
        <w:tc>
          <w:tcPr>
            <w:tcW w:w="1559" w:type="dxa"/>
            <w:tcBorders>
              <w:top w:val="nil"/>
              <w:bottom w:val="nil"/>
            </w:tcBorders>
            <w:vAlign w:val="center"/>
          </w:tcPr>
          <w:p w14:paraId="2D4F7BCE"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1.22(0.57)</w:t>
            </w:r>
          </w:p>
        </w:tc>
        <w:tc>
          <w:tcPr>
            <w:tcW w:w="2622" w:type="dxa"/>
            <w:tcBorders>
              <w:top w:val="nil"/>
              <w:bottom w:val="nil"/>
            </w:tcBorders>
          </w:tcPr>
          <w:p w14:paraId="5D4D61D4"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0.67</w:t>
            </w:r>
          </w:p>
        </w:tc>
      </w:tr>
      <w:tr w:rsidR="009A3EDD" w:rsidRPr="009A3EDD" w14:paraId="17A518D6" w14:textId="77777777" w:rsidTr="009A3EDD">
        <w:trPr>
          <w:trHeight w:val="388"/>
        </w:trPr>
        <w:tc>
          <w:tcPr>
            <w:tcW w:w="2345" w:type="dxa"/>
            <w:tcBorders>
              <w:top w:val="nil"/>
              <w:bottom w:val="nil"/>
            </w:tcBorders>
            <w:vAlign w:val="center"/>
          </w:tcPr>
          <w:p w14:paraId="5EC4693C" w14:textId="77777777" w:rsidR="009A3EDD" w:rsidRPr="009A3EDD" w:rsidRDefault="009A3EDD" w:rsidP="009A3EDD">
            <w:pPr>
              <w:overflowPunct w:val="0"/>
              <w:adjustRightInd w:val="0"/>
              <w:spacing w:after="0" w:line="240" w:lineRule="auto"/>
              <w:ind w:right="23"/>
              <w:rPr>
                <w:rFonts w:ascii="Times New Roman" w:hAnsi="Times New Roman" w:cs="Times New Roman"/>
                <w:bCs/>
                <w:sz w:val="20"/>
                <w:szCs w:val="20"/>
              </w:rPr>
            </w:pPr>
            <w:r w:rsidRPr="009A3EDD">
              <w:rPr>
                <w:rFonts w:ascii="Times New Roman" w:hAnsi="Times New Roman" w:cs="Times New Roman"/>
                <w:sz w:val="20"/>
                <w:szCs w:val="20"/>
              </w:rPr>
              <w:t>Madde</w:t>
            </w:r>
            <w:r w:rsidRPr="009A3EDD">
              <w:rPr>
                <w:rFonts w:ascii="Times New Roman" w:hAnsi="Times New Roman" w:cs="Times New Roman"/>
                <w:bCs/>
                <w:sz w:val="20"/>
                <w:szCs w:val="20"/>
              </w:rPr>
              <w:t xml:space="preserve"> 18</w:t>
            </w:r>
          </w:p>
        </w:tc>
        <w:tc>
          <w:tcPr>
            <w:tcW w:w="1250" w:type="dxa"/>
            <w:tcBorders>
              <w:top w:val="nil"/>
              <w:bottom w:val="nil"/>
            </w:tcBorders>
            <w:vAlign w:val="center"/>
          </w:tcPr>
          <w:p w14:paraId="3005FA3D"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p>
        </w:tc>
        <w:tc>
          <w:tcPr>
            <w:tcW w:w="1210" w:type="dxa"/>
            <w:tcBorders>
              <w:top w:val="nil"/>
              <w:bottom w:val="nil"/>
            </w:tcBorders>
            <w:vAlign w:val="center"/>
          </w:tcPr>
          <w:p w14:paraId="705DCF06"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0.70</w:t>
            </w:r>
          </w:p>
        </w:tc>
        <w:tc>
          <w:tcPr>
            <w:tcW w:w="1559" w:type="dxa"/>
            <w:tcBorders>
              <w:top w:val="nil"/>
              <w:bottom w:val="nil"/>
            </w:tcBorders>
            <w:vAlign w:val="center"/>
          </w:tcPr>
          <w:p w14:paraId="59DC035A"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1.21(0.63)</w:t>
            </w:r>
          </w:p>
        </w:tc>
        <w:tc>
          <w:tcPr>
            <w:tcW w:w="2622" w:type="dxa"/>
            <w:tcBorders>
              <w:top w:val="nil"/>
              <w:bottom w:val="nil"/>
            </w:tcBorders>
          </w:tcPr>
          <w:p w14:paraId="68797C5E"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0.60</w:t>
            </w:r>
          </w:p>
        </w:tc>
      </w:tr>
      <w:tr w:rsidR="009A3EDD" w:rsidRPr="009A3EDD" w14:paraId="16999950" w14:textId="77777777" w:rsidTr="009A3EDD">
        <w:trPr>
          <w:trHeight w:val="388"/>
        </w:trPr>
        <w:tc>
          <w:tcPr>
            <w:tcW w:w="2345" w:type="dxa"/>
            <w:tcBorders>
              <w:top w:val="nil"/>
              <w:bottom w:val="nil"/>
            </w:tcBorders>
            <w:vAlign w:val="center"/>
          </w:tcPr>
          <w:p w14:paraId="33B698CB" w14:textId="77777777" w:rsidR="009A3EDD" w:rsidRPr="009A3EDD" w:rsidRDefault="009A3EDD" w:rsidP="009A3EDD">
            <w:pPr>
              <w:overflowPunct w:val="0"/>
              <w:adjustRightInd w:val="0"/>
              <w:spacing w:after="0" w:line="240" w:lineRule="auto"/>
              <w:ind w:right="23"/>
              <w:rPr>
                <w:rFonts w:ascii="Times New Roman" w:hAnsi="Times New Roman" w:cs="Times New Roman"/>
                <w:bCs/>
                <w:sz w:val="20"/>
                <w:szCs w:val="20"/>
              </w:rPr>
            </w:pPr>
            <w:r w:rsidRPr="009A3EDD">
              <w:rPr>
                <w:rFonts w:ascii="Times New Roman" w:hAnsi="Times New Roman" w:cs="Times New Roman"/>
                <w:sz w:val="20"/>
                <w:szCs w:val="20"/>
              </w:rPr>
              <w:t>Madde</w:t>
            </w:r>
            <w:r w:rsidRPr="009A3EDD">
              <w:rPr>
                <w:rFonts w:ascii="Times New Roman" w:hAnsi="Times New Roman" w:cs="Times New Roman"/>
                <w:bCs/>
                <w:sz w:val="20"/>
                <w:szCs w:val="20"/>
              </w:rPr>
              <w:t xml:space="preserve"> 19</w:t>
            </w:r>
          </w:p>
        </w:tc>
        <w:tc>
          <w:tcPr>
            <w:tcW w:w="1250" w:type="dxa"/>
            <w:tcBorders>
              <w:top w:val="nil"/>
              <w:bottom w:val="nil"/>
            </w:tcBorders>
            <w:vAlign w:val="center"/>
          </w:tcPr>
          <w:p w14:paraId="7F106F6C"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p>
        </w:tc>
        <w:tc>
          <w:tcPr>
            <w:tcW w:w="1210" w:type="dxa"/>
            <w:tcBorders>
              <w:top w:val="nil"/>
              <w:bottom w:val="nil"/>
            </w:tcBorders>
            <w:vAlign w:val="center"/>
          </w:tcPr>
          <w:p w14:paraId="348F6D9C"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0.62</w:t>
            </w:r>
          </w:p>
        </w:tc>
        <w:tc>
          <w:tcPr>
            <w:tcW w:w="1559" w:type="dxa"/>
            <w:tcBorders>
              <w:top w:val="nil"/>
              <w:bottom w:val="nil"/>
            </w:tcBorders>
            <w:vAlign w:val="center"/>
          </w:tcPr>
          <w:p w14:paraId="7D6CB862"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1.25(0.68)</w:t>
            </w:r>
          </w:p>
        </w:tc>
        <w:tc>
          <w:tcPr>
            <w:tcW w:w="2622" w:type="dxa"/>
            <w:tcBorders>
              <w:top w:val="nil"/>
              <w:bottom w:val="nil"/>
            </w:tcBorders>
          </w:tcPr>
          <w:p w14:paraId="4EEA8914"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0.65</w:t>
            </w:r>
          </w:p>
        </w:tc>
      </w:tr>
      <w:tr w:rsidR="009A3EDD" w:rsidRPr="009A3EDD" w14:paraId="14205F00" w14:textId="77777777" w:rsidTr="009A3EDD">
        <w:trPr>
          <w:trHeight w:val="388"/>
        </w:trPr>
        <w:tc>
          <w:tcPr>
            <w:tcW w:w="2345" w:type="dxa"/>
            <w:tcBorders>
              <w:top w:val="nil"/>
              <w:bottom w:val="single" w:sz="4" w:space="0" w:color="auto"/>
            </w:tcBorders>
            <w:vAlign w:val="center"/>
          </w:tcPr>
          <w:p w14:paraId="1D9B4BC2" w14:textId="77777777" w:rsidR="009A3EDD" w:rsidRPr="009A3EDD" w:rsidRDefault="009A3EDD" w:rsidP="009A3EDD">
            <w:pPr>
              <w:overflowPunct w:val="0"/>
              <w:adjustRightInd w:val="0"/>
              <w:spacing w:after="0" w:line="240" w:lineRule="auto"/>
              <w:ind w:right="23"/>
              <w:rPr>
                <w:rFonts w:ascii="Times New Roman" w:hAnsi="Times New Roman" w:cs="Times New Roman"/>
                <w:bCs/>
                <w:sz w:val="20"/>
                <w:szCs w:val="20"/>
              </w:rPr>
            </w:pPr>
            <w:r w:rsidRPr="009A3EDD">
              <w:rPr>
                <w:rFonts w:ascii="Times New Roman" w:hAnsi="Times New Roman" w:cs="Times New Roman"/>
                <w:sz w:val="20"/>
                <w:szCs w:val="20"/>
              </w:rPr>
              <w:t>Madde</w:t>
            </w:r>
            <w:r w:rsidRPr="009A3EDD">
              <w:rPr>
                <w:rFonts w:ascii="Times New Roman" w:hAnsi="Times New Roman" w:cs="Times New Roman"/>
                <w:bCs/>
                <w:sz w:val="20"/>
                <w:szCs w:val="20"/>
              </w:rPr>
              <w:t xml:space="preserve"> 21</w:t>
            </w:r>
          </w:p>
        </w:tc>
        <w:tc>
          <w:tcPr>
            <w:tcW w:w="1250" w:type="dxa"/>
            <w:tcBorders>
              <w:top w:val="nil"/>
              <w:bottom w:val="single" w:sz="4" w:space="0" w:color="auto"/>
            </w:tcBorders>
            <w:vAlign w:val="center"/>
          </w:tcPr>
          <w:p w14:paraId="69B62612"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p>
        </w:tc>
        <w:tc>
          <w:tcPr>
            <w:tcW w:w="1210" w:type="dxa"/>
            <w:tcBorders>
              <w:top w:val="nil"/>
              <w:bottom w:val="single" w:sz="4" w:space="0" w:color="auto"/>
            </w:tcBorders>
            <w:vAlign w:val="center"/>
          </w:tcPr>
          <w:p w14:paraId="0BDF5D27"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0.72</w:t>
            </w:r>
          </w:p>
        </w:tc>
        <w:tc>
          <w:tcPr>
            <w:tcW w:w="1559" w:type="dxa"/>
            <w:tcBorders>
              <w:top w:val="nil"/>
              <w:bottom w:val="single" w:sz="4" w:space="0" w:color="auto"/>
            </w:tcBorders>
            <w:vAlign w:val="center"/>
          </w:tcPr>
          <w:p w14:paraId="13056821"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1.25(0.68)</w:t>
            </w:r>
          </w:p>
        </w:tc>
        <w:tc>
          <w:tcPr>
            <w:tcW w:w="2622" w:type="dxa"/>
            <w:tcBorders>
              <w:top w:val="nil"/>
              <w:bottom w:val="single" w:sz="4" w:space="0" w:color="auto"/>
            </w:tcBorders>
          </w:tcPr>
          <w:p w14:paraId="51786DFD"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sz w:val="20"/>
                <w:szCs w:val="20"/>
              </w:rPr>
            </w:pPr>
            <w:r w:rsidRPr="009A3EDD">
              <w:rPr>
                <w:rFonts w:ascii="Times New Roman" w:hAnsi="Times New Roman" w:cs="Times New Roman"/>
                <w:sz w:val="20"/>
                <w:szCs w:val="20"/>
              </w:rPr>
              <w:t>0.65</w:t>
            </w:r>
          </w:p>
        </w:tc>
      </w:tr>
      <w:tr w:rsidR="009A3EDD" w:rsidRPr="009A3EDD" w14:paraId="0A869BA2" w14:textId="77777777" w:rsidTr="009A3EDD">
        <w:trPr>
          <w:trHeight w:val="388"/>
        </w:trPr>
        <w:tc>
          <w:tcPr>
            <w:tcW w:w="2345" w:type="dxa"/>
            <w:tcBorders>
              <w:top w:val="single" w:sz="4" w:space="0" w:color="auto"/>
              <w:bottom w:val="single" w:sz="4" w:space="0" w:color="auto"/>
            </w:tcBorders>
            <w:vAlign w:val="center"/>
          </w:tcPr>
          <w:p w14:paraId="38E93F8B" w14:textId="77777777" w:rsidR="009A3EDD" w:rsidRPr="009A3EDD" w:rsidRDefault="009A3EDD" w:rsidP="009A3EDD">
            <w:pPr>
              <w:overflowPunct w:val="0"/>
              <w:adjustRightInd w:val="0"/>
              <w:spacing w:after="0" w:line="240" w:lineRule="auto"/>
              <w:ind w:right="23"/>
              <w:rPr>
                <w:rFonts w:ascii="Times New Roman" w:hAnsi="Times New Roman" w:cs="Times New Roman"/>
                <w:b/>
                <w:bCs/>
                <w:sz w:val="20"/>
                <w:szCs w:val="20"/>
              </w:rPr>
            </w:pPr>
            <w:r w:rsidRPr="009A3EDD">
              <w:rPr>
                <w:rFonts w:ascii="Times New Roman" w:hAnsi="Times New Roman" w:cs="Times New Roman"/>
                <w:b/>
                <w:bCs/>
                <w:sz w:val="20"/>
                <w:szCs w:val="20"/>
              </w:rPr>
              <w:t>Güvenirlik</w:t>
            </w:r>
          </w:p>
        </w:tc>
        <w:tc>
          <w:tcPr>
            <w:tcW w:w="1250" w:type="dxa"/>
            <w:tcBorders>
              <w:top w:val="single" w:sz="4" w:space="0" w:color="auto"/>
              <w:bottom w:val="single" w:sz="4" w:space="0" w:color="auto"/>
            </w:tcBorders>
            <w:vAlign w:val="center"/>
          </w:tcPr>
          <w:p w14:paraId="67378857"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b/>
                <w:sz w:val="20"/>
                <w:szCs w:val="20"/>
              </w:rPr>
            </w:pPr>
            <w:r w:rsidRPr="009A3EDD">
              <w:rPr>
                <w:rFonts w:ascii="Times New Roman" w:hAnsi="Times New Roman" w:cs="Times New Roman"/>
                <w:b/>
                <w:sz w:val="20"/>
                <w:szCs w:val="20"/>
              </w:rPr>
              <w:t xml:space="preserve">0.94                        </w:t>
            </w:r>
          </w:p>
        </w:tc>
        <w:tc>
          <w:tcPr>
            <w:tcW w:w="1210" w:type="dxa"/>
            <w:tcBorders>
              <w:top w:val="single" w:sz="4" w:space="0" w:color="auto"/>
              <w:bottom w:val="single" w:sz="4" w:space="0" w:color="auto"/>
            </w:tcBorders>
            <w:vAlign w:val="center"/>
          </w:tcPr>
          <w:p w14:paraId="5876716F"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b/>
                <w:sz w:val="20"/>
                <w:szCs w:val="20"/>
              </w:rPr>
            </w:pPr>
            <w:r w:rsidRPr="009A3EDD">
              <w:rPr>
                <w:rFonts w:ascii="Times New Roman" w:hAnsi="Times New Roman" w:cs="Times New Roman"/>
                <w:b/>
                <w:sz w:val="20"/>
                <w:szCs w:val="20"/>
              </w:rPr>
              <w:t xml:space="preserve">0.90                             </w:t>
            </w:r>
          </w:p>
        </w:tc>
        <w:tc>
          <w:tcPr>
            <w:tcW w:w="1559" w:type="dxa"/>
            <w:tcBorders>
              <w:top w:val="single" w:sz="4" w:space="0" w:color="auto"/>
              <w:bottom w:val="single" w:sz="4" w:space="0" w:color="auto"/>
            </w:tcBorders>
            <w:vAlign w:val="center"/>
          </w:tcPr>
          <w:p w14:paraId="52EA8484"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b/>
                <w:sz w:val="20"/>
                <w:szCs w:val="20"/>
              </w:rPr>
            </w:pPr>
          </w:p>
        </w:tc>
        <w:tc>
          <w:tcPr>
            <w:tcW w:w="2622" w:type="dxa"/>
            <w:tcBorders>
              <w:top w:val="single" w:sz="4" w:space="0" w:color="auto"/>
              <w:bottom w:val="single" w:sz="4" w:space="0" w:color="auto"/>
            </w:tcBorders>
            <w:vAlign w:val="center"/>
          </w:tcPr>
          <w:p w14:paraId="09EAA9F4"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b/>
                <w:sz w:val="20"/>
                <w:szCs w:val="20"/>
              </w:rPr>
            </w:pPr>
            <w:r w:rsidRPr="009A3EDD">
              <w:rPr>
                <w:rFonts w:ascii="Times New Roman" w:hAnsi="Times New Roman" w:cs="Times New Roman"/>
                <w:b/>
                <w:sz w:val="20"/>
                <w:szCs w:val="20"/>
              </w:rPr>
              <w:t>0.94</w:t>
            </w:r>
          </w:p>
        </w:tc>
      </w:tr>
      <w:tr w:rsidR="009A3EDD" w:rsidRPr="009A3EDD" w14:paraId="5660D05F" w14:textId="77777777" w:rsidTr="009A3EDD">
        <w:trPr>
          <w:trHeight w:val="375"/>
        </w:trPr>
        <w:tc>
          <w:tcPr>
            <w:tcW w:w="2345" w:type="dxa"/>
            <w:tcBorders>
              <w:top w:val="single" w:sz="4" w:space="0" w:color="auto"/>
              <w:bottom w:val="single" w:sz="4" w:space="0" w:color="auto"/>
            </w:tcBorders>
            <w:vAlign w:val="center"/>
          </w:tcPr>
          <w:p w14:paraId="690D4CD9" w14:textId="77777777" w:rsidR="009A3EDD" w:rsidRPr="009A3EDD" w:rsidRDefault="009A3EDD" w:rsidP="009A3EDD">
            <w:pPr>
              <w:overflowPunct w:val="0"/>
              <w:adjustRightInd w:val="0"/>
              <w:spacing w:after="0" w:line="240" w:lineRule="auto"/>
              <w:ind w:right="23"/>
              <w:rPr>
                <w:rFonts w:ascii="Times New Roman" w:hAnsi="Times New Roman" w:cs="Times New Roman"/>
                <w:b/>
                <w:bCs/>
                <w:sz w:val="20"/>
                <w:szCs w:val="20"/>
              </w:rPr>
            </w:pPr>
            <w:proofErr w:type="spellStart"/>
            <w:r w:rsidRPr="009A3EDD">
              <w:rPr>
                <w:rFonts w:ascii="Times New Roman" w:hAnsi="Times New Roman" w:cs="Times New Roman"/>
                <w:b/>
                <w:bCs/>
                <w:sz w:val="20"/>
                <w:szCs w:val="20"/>
              </w:rPr>
              <w:t>Variance</w:t>
            </w:r>
            <w:proofErr w:type="spellEnd"/>
          </w:p>
        </w:tc>
        <w:tc>
          <w:tcPr>
            <w:tcW w:w="1250" w:type="dxa"/>
            <w:tcBorders>
              <w:top w:val="single" w:sz="4" w:space="0" w:color="auto"/>
              <w:bottom w:val="single" w:sz="4" w:space="0" w:color="auto"/>
            </w:tcBorders>
            <w:vAlign w:val="center"/>
          </w:tcPr>
          <w:p w14:paraId="3E4A071C"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b/>
                <w:sz w:val="20"/>
                <w:szCs w:val="20"/>
              </w:rPr>
            </w:pPr>
            <w:r w:rsidRPr="009A3EDD">
              <w:rPr>
                <w:rFonts w:ascii="Times New Roman" w:hAnsi="Times New Roman" w:cs="Times New Roman"/>
                <w:b/>
                <w:sz w:val="20"/>
                <w:szCs w:val="20"/>
              </w:rPr>
              <w:t>%32.91</w:t>
            </w:r>
          </w:p>
        </w:tc>
        <w:tc>
          <w:tcPr>
            <w:tcW w:w="1210" w:type="dxa"/>
            <w:tcBorders>
              <w:top w:val="single" w:sz="4" w:space="0" w:color="auto"/>
              <w:bottom w:val="single" w:sz="4" w:space="0" w:color="auto"/>
            </w:tcBorders>
            <w:vAlign w:val="center"/>
          </w:tcPr>
          <w:p w14:paraId="38FF94B0"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b/>
                <w:sz w:val="20"/>
                <w:szCs w:val="20"/>
              </w:rPr>
            </w:pPr>
            <w:r w:rsidRPr="009A3EDD">
              <w:rPr>
                <w:rFonts w:ascii="Times New Roman" w:hAnsi="Times New Roman" w:cs="Times New Roman"/>
                <w:b/>
                <w:sz w:val="20"/>
                <w:szCs w:val="20"/>
              </w:rPr>
              <w:t>%31.12</w:t>
            </w:r>
          </w:p>
        </w:tc>
        <w:tc>
          <w:tcPr>
            <w:tcW w:w="1559" w:type="dxa"/>
            <w:tcBorders>
              <w:top w:val="single" w:sz="4" w:space="0" w:color="auto"/>
              <w:bottom w:val="single" w:sz="4" w:space="0" w:color="auto"/>
            </w:tcBorders>
            <w:vAlign w:val="center"/>
          </w:tcPr>
          <w:p w14:paraId="3FF803C5"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b/>
                <w:sz w:val="20"/>
                <w:szCs w:val="20"/>
              </w:rPr>
            </w:pPr>
          </w:p>
        </w:tc>
        <w:tc>
          <w:tcPr>
            <w:tcW w:w="2622" w:type="dxa"/>
            <w:tcBorders>
              <w:top w:val="single" w:sz="4" w:space="0" w:color="auto"/>
              <w:bottom w:val="single" w:sz="4" w:space="0" w:color="auto"/>
            </w:tcBorders>
            <w:vAlign w:val="center"/>
          </w:tcPr>
          <w:p w14:paraId="28B5829F" w14:textId="77777777" w:rsidR="009A3EDD" w:rsidRPr="009A3EDD" w:rsidRDefault="009A3EDD" w:rsidP="009A3EDD">
            <w:pPr>
              <w:overflowPunct w:val="0"/>
              <w:adjustRightInd w:val="0"/>
              <w:spacing w:after="0" w:line="240" w:lineRule="auto"/>
              <w:ind w:right="23"/>
              <w:jc w:val="center"/>
              <w:rPr>
                <w:rFonts w:ascii="Times New Roman" w:hAnsi="Times New Roman" w:cs="Times New Roman"/>
                <w:b/>
                <w:sz w:val="20"/>
                <w:szCs w:val="20"/>
              </w:rPr>
            </w:pPr>
            <w:r w:rsidRPr="009A3EDD">
              <w:rPr>
                <w:rFonts w:ascii="Times New Roman" w:hAnsi="Times New Roman" w:cs="Times New Roman"/>
                <w:b/>
                <w:sz w:val="20"/>
                <w:szCs w:val="20"/>
              </w:rPr>
              <w:t>%64.03</w:t>
            </w:r>
          </w:p>
        </w:tc>
      </w:tr>
      <w:tr w:rsidR="009A3EDD" w:rsidRPr="009A3EDD" w14:paraId="7788DCAE" w14:textId="77777777" w:rsidTr="009A3EDD">
        <w:trPr>
          <w:trHeight w:val="388"/>
        </w:trPr>
        <w:tc>
          <w:tcPr>
            <w:tcW w:w="8988" w:type="dxa"/>
            <w:gridSpan w:val="5"/>
            <w:tcBorders>
              <w:top w:val="single" w:sz="4" w:space="0" w:color="auto"/>
              <w:bottom w:val="single" w:sz="4" w:space="0" w:color="auto"/>
            </w:tcBorders>
            <w:vAlign w:val="center"/>
          </w:tcPr>
          <w:p w14:paraId="5B26B8B5" w14:textId="77777777" w:rsidR="009A3EDD" w:rsidRPr="009A3EDD" w:rsidRDefault="009A3EDD" w:rsidP="009A3EDD">
            <w:pPr>
              <w:overflowPunct w:val="0"/>
              <w:adjustRightInd w:val="0"/>
              <w:spacing w:after="0" w:line="240" w:lineRule="auto"/>
              <w:ind w:right="23"/>
              <w:rPr>
                <w:rFonts w:ascii="Times New Roman" w:hAnsi="Times New Roman" w:cs="Times New Roman"/>
                <w:b/>
                <w:sz w:val="20"/>
                <w:szCs w:val="20"/>
              </w:rPr>
            </w:pPr>
            <w:r w:rsidRPr="009A3EDD">
              <w:rPr>
                <w:rFonts w:ascii="Times New Roman" w:hAnsi="Times New Roman" w:cs="Times New Roman"/>
                <w:b/>
                <w:sz w:val="20"/>
                <w:szCs w:val="20"/>
              </w:rPr>
              <w:t xml:space="preserve">KMO =0.933; χ2 =11719.545; </w:t>
            </w:r>
            <w:proofErr w:type="spellStart"/>
            <w:r w:rsidRPr="009A3EDD">
              <w:rPr>
                <w:rFonts w:ascii="Times New Roman" w:hAnsi="Times New Roman" w:cs="Times New Roman"/>
                <w:b/>
                <w:sz w:val="20"/>
                <w:szCs w:val="20"/>
              </w:rPr>
              <w:t>Bartlett</w:t>
            </w:r>
            <w:proofErr w:type="spellEnd"/>
            <w:r w:rsidRPr="009A3EDD">
              <w:rPr>
                <w:rFonts w:ascii="Times New Roman" w:hAnsi="Times New Roman" w:cs="Times New Roman"/>
                <w:b/>
                <w:sz w:val="20"/>
                <w:szCs w:val="20"/>
              </w:rPr>
              <w:t xml:space="preserve"> Küresellik Testi (p) = 0.001</w:t>
            </w:r>
          </w:p>
        </w:tc>
      </w:tr>
    </w:tbl>
    <w:p w14:paraId="5886F2C0" w14:textId="77777777" w:rsidR="009A3EDD" w:rsidRPr="009A3EDD" w:rsidRDefault="009A3EDD" w:rsidP="009A3EDD">
      <w:pPr>
        <w:autoSpaceDE w:val="0"/>
        <w:autoSpaceDN w:val="0"/>
        <w:adjustRightInd w:val="0"/>
        <w:spacing w:after="0" w:line="240" w:lineRule="auto"/>
        <w:rPr>
          <w:rFonts w:ascii="Times New Roman" w:hAnsi="Times New Roman" w:cs="Times New Roman"/>
          <w:sz w:val="20"/>
          <w:szCs w:val="20"/>
        </w:rPr>
      </w:pPr>
    </w:p>
    <w:p w14:paraId="25489C77" w14:textId="77777777" w:rsidR="009A3EDD" w:rsidRDefault="009A3EDD" w:rsidP="00300372">
      <w:pPr>
        <w:spacing w:after="0" w:line="240" w:lineRule="auto"/>
        <w:jc w:val="both"/>
        <w:rPr>
          <w:rFonts w:ascii="Times New Roman" w:hAnsi="Times New Roman" w:cs="Times New Roman"/>
          <w:b/>
          <w:color w:val="000000" w:themeColor="text1"/>
          <w:sz w:val="24"/>
        </w:rPr>
      </w:pPr>
    </w:p>
    <w:p w14:paraId="6DA73B13" w14:textId="77777777" w:rsidR="009A3EDD" w:rsidRDefault="009A3EDD" w:rsidP="00300372">
      <w:pPr>
        <w:spacing w:after="0" w:line="240" w:lineRule="auto"/>
        <w:jc w:val="both"/>
        <w:rPr>
          <w:rFonts w:ascii="Times New Roman" w:hAnsi="Times New Roman" w:cs="Times New Roman"/>
          <w:b/>
          <w:color w:val="000000" w:themeColor="text1"/>
          <w:sz w:val="24"/>
        </w:rPr>
      </w:pPr>
    </w:p>
    <w:p w14:paraId="5D0DD69C" w14:textId="7633C5EC" w:rsidR="006E1820" w:rsidRPr="009A3EDD" w:rsidRDefault="006E1820" w:rsidP="00300372">
      <w:pPr>
        <w:spacing w:after="0" w:line="240" w:lineRule="auto"/>
        <w:jc w:val="both"/>
        <w:rPr>
          <w:rFonts w:ascii="Times New Roman" w:hAnsi="Times New Roman" w:cs="Times New Roman"/>
          <w:b/>
          <w:color w:val="000000" w:themeColor="text1"/>
          <w:sz w:val="24"/>
        </w:rPr>
      </w:pPr>
      <w:r w:rsidRPr="009A3EDD">
        <w:rPr>
          <w:rFonts w:ascii="Times New Roman" w:hAnsi="Times New Roman" w:cs="Times New Roman"/>
          <w:b/>
          <w:color w:val="000000" w:themeColor="text1"/>
          <w:sz w:val="24"/>
        </w:rPr>
        <w:lastRenderedPageBreak/>
        <w:t>TARTIŞMA</w:t>
      </w:r>
    </w:p>
    <w:p w14:paraId="1B7D843A" w14:textId="77777777" w:rsidR="009A3EDD" w:rsidRPr="009A3EDD" w:rsidRDefault="009A3EDD" w:rsidP="009A3EDD">
      <w:pPr>
        <w:spacing w:after="0" w:line="240" w:lineRule="auto"/>
        <w:jc w:val="both"/>
        <w:rPr>
          <w:rFonts w:ascii="Times New Roman" w:hAnsi="Times New Roman" w:cs="Times New Roman"/>
          <w:color w:val="000000" w:themeColor="text1"/>
        </w:rPr>
      </w:pPr>
      <w:r w:rsidRPr="009A3EDD">
        <w:rPr>
          <w:rFonts w:ascii="Times New Roman" w:hAnsi="Times New Roman" w:cs="Times New Roman"/>
          <w:color w:val="000000" w:themeColor="text1"/>
        </w:rPr>
        <w:t xml:space="preserve">Bu araştırmada Siber Cinsel Şiddet Ölçeği’ </w:t>
      </w:r>
      <w:proofErr w:type="spellStart"/>
      <w:r w:rsidRPr="009A3EDD">
        <w:rPr>
          <w:rFonts w:ascii="Times New Roman" w:hAnsi="Times New Roman" w:cs="Times New Roman"/>
          <w:color w:val="000000" w:themeColor="text1"/>
        </w:rPr>
        <w:t>nin</w:t>
      </w:r>
      <w:proofErr w:type="spellEnd"/>
      <w:r w:rsidRPr="009A3EDD">
        <w:rPr>
          <w:rFonts w:ascii="Times New Roman" w:hAnsi="Times New Roman" w:cs="Times New Roman"/>
          <w:color w:val="000000" w:themeColor="text1"/>
        </w:rPr>
        <w:t xml:space="preserve"> geliştirilmesi ve geçerlilik güvenirliği değerlendirilmiştir. Öncelikle içerik geçerliliği tespit edilmiştir. Bu noktada uzman kişilerden ölçek maddelerini değerlendirmeleri istenmiş ve Kapsam Geçerlilik İndeksi (Content </w:t>
      </w:r>
      <w:proofErr w:type="spellStart"/>
      <w:r w:rsidRPr="009A3EDD">
        <w:rPr>
          <w:rFonts w:ascii="Times New Roman" w:hAnsi="Times New Roman" w:cs="Times New Roman"/>
          <w:color w:val="000000" w:themeColor="text1"/>
        </w:rPr>
        <w:t>Validity</w:t>
      </w:r>
      <w:proofErr w:type="spellEnd"/>
      <w:r w:rsidRPr="009A3EDD">
        <w:rPr>
          <w:rFonts w:ascii="Times New Roman" w:hAnsi="Times New Roman" w:cs="Times New Roman"/>
          <w:color w:val="000000" w:themeColor="text1"/>
        </w:rPr>
        <w:t xml:space="preserve"> Index-CVI) hesaplanmıştır. </w:t>
      </w:r>
      <w:proofErr w:type="spellStart"/>
      <w:r w:rsidRPr="009A3EDD">
        <w:rPr>
          <w:rFonts w:ascii="Times New Roman" w:hAnsi="Times New Roman" w:cs="Times New Roman"/>
          <w:color w:val="000000" w:themeColor="text1"/>
        </w:rPr>
        <w:t>CVI’nin</w:t>
      </w:r>
      <w:proofErr w:type="spellEnd"/>
      <w:r w:rsidRPr="009A3EDD">
        <w:rPr>
          <w:rFonts w:ascii="Times New Roman" w:hAnsi="Times New Roman" w:cs="Times New Roman"/>
          <w:color w:val="000000" w:themeColor="text1"/>
        </w:rPr>
        <w:t xml:space="preserve"> 0.80’den büyük olması ölçek maddelerinin kapsam geçerliliği açısından elverişli olduğunu belirtmektedir </w:t>
      </w:r>
      <w:proofErr w:type="gramStart"/>
      <w:r w:rsidRPr="009A3EDD">
        <w:rPr>
          <w:rFonts w:ascii="Times New Roman" w:hAnsi="Times New Roman" w:cs="Times New Roman"/>
          <w:color w:val="000000" w:themeColor="text1"/>
        </w:rPr>
        <w:t>(</w:t>
      </w:r>
      <w:proofErr w:type="spellStart"/>
      <w:proofErr w:type="gramEnd"/>
      <w:r w:rsidRPr="009A3EDD">
        <w:rPr>
          <w:rFonts w:ascii="Times New Roman" w:hAnsi="Times New Roman" w:cs="Times New Roman"/>
          <w:color w:val="000000" w:themeColor="text1"/>
        </w:rPr>
        <w:t>Çapık</w:t>
      </w:r>
      <w:proofErr w:type="spellEnd"/>
      <w:r w:rsidRPr="009A3EDD">
        <w:rPr>
          <w:rFonts w:ascii="Times New Roman" w:hAnsi="Times New Roman" w:cs="Times New Roman"/>
          <w:color w:val="000000" w:themeColor="text1"/>
        </w:rPr>
        <w:t xml:space="preserve"> ve ark. 2018). Bu çalışmada her bir madde için CVI 0.80 ve üzeri olarak bulunmuştur.</w:t>
      </w:r>
    </w:p>
    <w:p w14:paraId="3946539A" w14:textId="77777777" w:rsidR="009A3EDD" w:rsidRPr="009A3EDD" w:rsidRDefault="009A3EDD" w:rsidP="009A3EDD">
      <w:pPr>
        <w:spacing w:after="0" w:line="240" w:lineRule="auto"/>
        <w:ind w:firstLine="709"/>
        <w:jc w:val="both"/>
        <w:rPr>
          <w:rFonts w:ascii="Times New Roman" w:hAnsi="Times New Roman" w:cs="Times New Roman"/>
          <w:color w:val="000000" w:themeColor="text1"/>
        </w:rPr>
      </w:pPr>
      <w:r w:rsidRPr="009A3EDD">
        <w:rPr>
          <w:rFonts w:ascii="Times New Roman" w:hAnsi="Times New Roman" w:cs="Times New Roman"/>
          <w:color w:val="000000" w:themeColor="text1"/>
        </w:rPr>
        <w:t xml:space="preserve">Örneklem büyüklüğünün faktör analizine uygunluğunun tespiti için KMO yapılması ve değerinin 0.50’nin üzerinde olması gerekmektedir. KMO değerlerinin 0.80-0.90 </w:t>
      </w:r>
      <w:proofErr w:type="gramStart"/>
      <w:r w:rsidRPr="009A3EDD">
        <w:rPr>
          <w:rFonts w:ascii="Times New Roman" w:hAnsi="Times New Roman" w:cs="Times New Roman"/>
          <w:color w:val="000000" w:themeColor="text1"/>
        </w:rPr>
        <w:t>aralığında</w:t>
      </w:r>
      <w:proofErr w:type="gramEnd"/>
      <w:r w:rsidRPr="009A3EDD">
        <w:rPr>
          <w:rFonts w:ascii="Times New Roman" w:hAnsi="Times New Roman" w:cs="Times New Roman"/>
          <w:color w:val="000000" w:themeColor="text1"/>
        </w:rPr>
        <w:t xml:space="preserve"> yer alması ise çok iyi olarak değerlendirilmektedir (Hadi, Abdullah, &amp; </w:t>
      </w:r>
      <w:proofErr w:type="spellStart"/>
      <w:r w:rsidRPr="009A3EDD">
        <w:rPr>
          <w:rFonts w:ascii="Times New Roman" w:hAnsi="Times New Roman" w:cs="Times New Roman"/>
          <w:color w:val="000000" w:themeColor="text1"/>
        </w:rPr>
        <w:t>Sentosa</w:t>
      </w:r>
      <w:proofErr w:type="spellEnd"/>
      <w:r w:rsidRPr="009A3EDD">
        <w:rPr>
          <w:rFonts w:ascii="Times New Roman" w:hAnsi="Times New Roman" w:cs="Times New Roman"/>
          <w:color w:val="000000" w:themeColor="text1"/>
        </w:rPr>
        <w:t xml:space="preserve">, 2016). Bu çalışmada KMO değerinin 0.933 olarak tespit edilmesi verilerin faktör analizine uygun olduğunu göstermektedir. Bunun yanı sıra örneklemin faktör analizi için normal dağılıma uygunluk göstermesi gerekmektedir. Veri setinde çok değişkenli normalliği test etmek için ise </w:t>
      </w:r>
      <w:proofErr w:type="spellStart"/>
      <w:r w:rsidRPr="009A3EDD">
        <w:rPr>
          <w:rFonts w:ascii="Times New Roman" w:hAnsi="Times New Roman" w:cs="Times New Roman"/>
          <w:color w:val="000000" w:themeColor="text1"/>
        </w:rPr>
        <w:t>Barlett</w:t>
      </w:r>
      <w:proofErr w:type="spellEnd"/>
      <w:r w:rsidRPr="009A3EDD">
        <w:rPr>
          <w:rFonts w:ascii="Times New Roman" w:hAnsi="Times New Roman" w:cs="Times New Roman"/>
          <w:color w:val="000000" w:themeColor="text1"/>
        </w:rPr>
        <w:t xml:space="preserve"> </w:t>
      </w:r>
      <w:proofErr w:type="spellStart"/>
      <w:r w:rsidRPr="009A3EDD">
        <w:rPr>
          <w:rFonts w:ascii="Times New Roman" w:hAnsi="Times New Roman" w:cs="Times New Roman"/>
          <w:color w:val="000000" w:themeColor="text1"/>
        </w:rPr>
        <w:t>kürelilik</w:t>
      </w:r>
      <w:proofErr w:type="spellEnd"/>
      <w:r w:rsidRPr="009A3EDD">
        <w:rPr>
          <w:rFonts w:ascii="Times New Roman" w:hAnsi="Times New Roman" w:cs="Times New Roman"/>
          <w:color w:val="000000" w:themeColor="text1"/>
        </w:rPr>
        <w:t xml:space="preserve"> testi uygulanmakta ve anlamlılık &lt;0.05 ise faktör analizi için veriler uygun olarak değerlendirilmektedir (Hadi, Abdullah, &amp; </w:t>
      </w:r>
      <w:proofErr w:type="spellStart"/>
      <w:r w:rsidRPr="009A3EDD">
        <w:rPr>
          <w:rFonts w:ascii="Times New Roman" w:hAnsi="Times New Roman" w:cs="Times New Roman"/>
          <w:color w:val="000000" w:themeColor="text1"/>
        </w:rPr>
        <w:t>Sentosa</w:t>
      </w:r>
      <w:proofErr w:type="spellEnd"/>
      <w:r w:rsidRPr="009A3EDD">
        <w:rPr>
          <w:rFonts w:ascii="Times New Roman" w:hAnsi="Times New Roman" w:cs="Times New Roman"/>
          <w:color w:val="000000" w:themeColor="text1"/>
        </w:rPr>
        <w:t xml:space="preserve">, 2016). Çalışmada </w:t>
      </w:r>
      <w:proofErr w:type="spellStart"/>
      <w:r w:rsidRPr="009A3EDD">
        <w:rPr>
          <w:rFonts w:ascii="Times New Roman" w:hAnsi="Times New Roman" w:cs="Times New Roman"/>
          <w:color w:val="000000" w:themeColor="text1"/>
        </w:rPr>
        <w:t>Barlett</w:t>
      </w:r>
      <w:proofErr w:type="spellEnd"/>
      <w:r w:rsidRPr="009A3EDD">
        <w:rPr>
          <w:rFonts w:ascii="Times New Roman" w:hAnsi="Times New Roman" w:cs="Times New Roman"/>
          <w:color w:val="000000" w:themeColor="text1"/>
        </w:rPr>
        <w:t xml:space="preserve"> Küresellik testi sonuçlarına bakıldığında, χ2 değeri 11719.545 (p&lt;0.001) olduğu ve elde edilen ki kare değerinin anlamlı olduğu saptanmıştır. </w:t>
      </w:r>
    </w:p>
    <w:p w14:paraId="5A020D11" w14:textId="77777777" w:rsidR="009A3EDD" w:rsidRPr="009A3EDD" w:rsidRDefault="009A3EDD" w:rsidP="009A3EDD">
      <w:pPr>
        <w:spacing w:after="0" w:line="240" w:lineRule="auto"/>
        <w:ind w:firstLine="709"/>
        <w:jc w:val="both"/>
        <w:rPr>
          <w:rFonts w:ascii="Times New Roman" w:hAnsi="Times New Roman" w:cs="Times New Roman"/>
          <w:color w:val="000000" w:themeColor="text1"/>
        </w:rPr>
      </w:pPr>
      <w:r w:rsidRPr="009A3EDD">
        <w:rPr>
          <w:rFonts w:ascii="Times New Roman" w:hAnsi="Times New Roman" w:cs="Times New Roman"/>
          <w:color w:val="000000" w:themeColor="text1"/>
        </w:rPr>
        <w:t xml:space="preserve">Araştırmada ölçeğin yapı geçerliliğini belirlemek için açıklayıcı faktör analizi yapılmıştır. Açıklayıcı faktör analizinde ölçekte yer alacak maddelerin tespit edilmesinde yük değerinin en az 0.30 olması, maddelerin tek bir faktörde yer alması ve iki faktörde yer alan maddeler arasında ise en az 0.10 fark olması gerekmektedir (Büyüköztürk, 2007). Araştırmada ölçekteki maddelerin faktör yüklerinin 0.30’un üzerinde olduğu ve iki faktör altında toplandıkları saptanmıştır. Ölçekte bulunan 8, 10 ve 12 maddeler her iki faktör altında bulunduğundan ve faktör yükleri </w:t>
      </w:r>
      <w:proofErr w:type="spellStart"/>
      <w:r w:rsidRPr="009A3EDD">
        <w:rPr>
          <w:rFonts w:ascii="Times New Roman" w:hAnsi="Times New Roman" w:cs="Times New Roman"/>
          <w:color w:val="000000" w:themeColor="text1"/>
        </w:rPr>
        <w:t>binişik</w:t>
      </w:r>
      <w:proofErr w:type="spellEnd"/>
      <w:r w:rsidRPr="009A3EDD">
        <w:rPr>
          <w:rFonts w:ascii="Times New Roman" w:hAnsi="Times New Roman" w:cs="Times New Roman"/>
          <w:color w:val="000000" w:themeColor="text1"/>
        </w:rPr>
        <w:t xml:space="preserve"> olduğundan ölçekten çıkarıldı. Böylece 18 maddelik iki boyutlu Siber Cinsel Şiddet Ölçeği elde edildi.</w:t>
      </w:r>
    </w:p>
    <w:p w14:paraId="1BBC2204" w14:textId="77777777" w:rsidR="009A3EDD" w:rsidRPr="009A3EDD" w:rsidRDefault="009A3EDD" w:rsidP="009A3EDD">
      <w:pPr>
        <w:spacing w:after="0" w:line="240" w:lineRule="auto"/>
        <w:ind w:firstLine="709"/>
        <w:jc w:val="both"/>
        <w:rPr>
          <w:rFonts w:ascii="Times New Roman" w:hAnsi="Times New Roman" w:cs="Times New Roman"/>
          <w:color w:val="000000" w:themeColor="text1"/>
        </w:rPr>
      </w:pPr>
      <w:r w:rsidRPr="009A3EDD">
        <w:rPr>
          <w:rFonts w:ascii="Times New Roman" w:hAnsi="Times New Roman" w:cs="Times New Roman"/>
          <w:color w:val="000000" w:themeColor="text1"/>
        </w:rPr>
        <w:t xml:space="preserve">Ölçek uyarlama ve geliştirme çalışmalarında açıklanan </w:t>
      </w:r>
      <w:proofErr w:type="spellStart"/>
      <w:r w:rsidRPr="009A3EDD">
        <w:rPr>
          <w:rFonts w:ascii="Times New Roman" w:hAnsi="Times New Roman" w:cs="Times New Roman"/>
          <w:color w:val="000000" w:themeColor="text1"/>
        </w:rPr>
        <w:t>varyans</w:t>
      </w:r>
      <w:proofErr w:type="spellEnd"/>
      <w:r w:rsidRPr="009A3EDD">
        <w:rPr>
          <w:rFonts w:ascii="Times New Roman" w:hAnsi="Times New Roman" w:cs="Times New Roman"/>
          <w:color w:val="000000" w:themeColor="text1"/>
        </w:rPr>
        <w:t xml:space="preserve"> oranı için ≥30 değeri dikkate alınmaktadır (</w:t>
      </w:r>
      <w:proofErr w:type="spellStart"/>
      <w:r w:rsidRPr="009A3EDD">
        <w:rPr>
          <w:rFonts w:ascii="Times New Roman" w:hAnsi="Times New Roman" w:cs="Times New Roman"/>
          <w:color w:val="000000" w:themeColor="text1"/>
        </w:rPr>
        <w:t>Kline</w:t>
      </w:r>
      <w:proofErr w:type="spellEnd"/>
      <w:r w:rsidRPr="009A3EDD">
        <w:rPr>
          <w:rFonts w:ascii="Times New Roman" w:hAnsi="Times New Roman" w:cs="Times New Roman"/>
          <w:color w:val="000000" w:themeColor="text1"/>
        </w:rPr>
        <w:t xml:space="preserve">, 2011). Siber Cinsel Şiddet </w:t>
      </w:r>
      <w:proofErr w:type="spellStart"/>
      <w:r w:rsidRPr="009A3EDD">
        <w:rPr>
          <w:rFonts w:ascii="Times New Roman" w:hAnsi="Times New Roman" w:cs="Times New Roman"/>
          <w:color w:val="000000" w:themeColor="text1"/>
        </w:rPr>
        <w:t>Ölçeği’nin</w:t>
      </w:r>
      <w:proofErr w:type="spellEnd"/>
      <w:r w:rsidRPr="009A3EDD">
        <w:rPr>
          <w:rFonts w:ascii="Times New Roman" w:hAnsi="Times New Roman" w:cs="Times New Roman"/>
          <w:color w:val="000000" w:themeColor="text1"/>
        </w:rPr>
        <w:t xml:space="preserve"> toplamının </w:t>
      </w:r>
      <w:proofErr w:type="spellStart"/>
      <w:r w:rsidRPr="009A3EDD">
        <w:rPr>
          <w:rFonts w:ascii="Times New Roman" w:hAnsi="Times New Roman" w:cs="Times New Roman"/>
          <w:color w:val="000000" w:themeColor="text1"/>
        </w:rPr>
        <w:t>varyansın</w:t>
      </w:r>
      <w:proofErr w:type="spellEnd"/>
      <w:r w:rsidRPr="009A3EDD">
        <w:rPr>
          <w:rFonts w:ascii="Times New Roman" w:hAnsi="Times New Roman" w:cs="Times New Roman"/>
          <w:color w:val="000000" w:themeColor="text1"/>
        </w:rPr>
        <w:t xml:space="preserve"> %64.03’ünü, istenmeyen cinsel metinler alt boyut </w:t>
      </w:r>
      <w:proofErr w:type="spellStart"/>
      <w:r w:rsidRPr="009A3EDD">
        <w:rPr>
          <w:rFonts w:ascii="Times New Roman" w:hAnsi="Times New Roman" w:cs="Times New Roman"/>
          <w:color w:val="000000" w:themeColor="text1"/>
        </w:rPr>
        <w:t>varyansının</w:t>
      </w:r>
      <w:proofErr w:type="spellEnd"/>
      <w:r w:rsidRPr="009A3EDD">
        <w:rPr>
          <w:rFonts w:ascii="Times New Roman" w:hAnsi="Times New Roman" w:cs="Times New Roman"/>
          <w:color w:val="000000" w:themeColor="text1"/>
        </w:rPr>
        <w:t xml:space="preserve"> %32.91’ini ve istenmeyen cinsel istek alt boyut </w:t>
      </w:r>
      <w:proofErr w:type="spellStart"/>
      <w:r w:rsidRPr="009A3EDD">
        <w:rPr>
          <w:rFonts w:ascii="Times New Roman" w:hAnsi="Times New Roman" w:cs="Times New Roman"/>
          <w:color w:val="000000" w:themeColor="text1"/>
        </w:rPr>
        <w:t>varyansını</w:t>
      </w:r>
      <w:proofErr w:type="spellEnd"/>
      <w:r w:rsidRPr="009A3EDD">
        <w:rPr>
          <w:rFonts w:ascii="Times New Roman" w:hAnsi="Times New Roman" w:cs="Times New Roman"/>
          <w:color w:val="000000" w:themeColor="text1"/>
        </w:rPr>
        <w:t xml:space="preserve"> %31.12’sini açıkladığı belirlendi. Bu doğrultuda ölçeğin yapı geçerliliğini sağladığı görüldü.</w:t>
      </w:r>
    </w:p>
    <w:p w14:paraId="1B71A8F4" w14:textId="77777777" w:rsidR="009A3EDD" w:rsidRPr="009A3EDD" w:rsidRDefault="009A3EDD" w:rsidP="009A3EDD">
      <w:pPr>
        <w:spacing w:after="0" w:line="240" w:lineRule="auto"/>
        <w:ind w:firstLine="709"/>
        <w:jc w:val="both"/>
        <w:rPr>
          <w:rFonts w:ascii="Times New Roman" w:hAnsi="Times New Roman" w:cs="Times New Roman"/>
          <w:color w:val="000000" w:themeColor="text1"/>
        </w:rPr>
      </w:pPr>
      <w:r w:rsidRPr="009A3EDD">
        <w:rPr>
          <w:rFonts w:ascii="Times New Roman" w:hAnsi="Times New Roman" w:cs="Times New Roman"/>
          <w:color w:val="000000" w:themeColor="text1"/>
        </w:rPr>
        <w:t xml:space="preserve">Ölçeğin güvenirliği; </w:t>
      </w:r>
      <w:proofErr w:type="spellStart"/>
      <w:r w:rsidRPr="009A3EDD">
        <w:rPr>
          <w:rFonts w:ascii="Times New Roman" w:hAnsi="Times New Roman" w:cs="Times New Roman"/>
          <w:color w:val="000000" w:themeColor="text1"/>
        </w:rPr>
        <w:t>Cronbach’s</w:t>
      </w:r>
      <w:proofErr w:type="spellEnd"/>
      <w:r w:rsidRPr="009A3EDD">
        <w:rPr>
          <w:rFonts w:ascii="Times New Roman" w:hAnsi="Times New Roman" w:cs="Times New Roman"/>
          <w:color w:val="000000" w:themeColor="text1"/>
        </w:rPr>
        <w:t xml:space="preserve"> α iç tutarlık kat sayısı, madde toplam </w:t>
      </w:r>
      <w:proofErr w:type="gramStart"/>
      <w:r w:rsidRPr="009A3EDD">
        <w:rPr>
          <w:rFonts w:ascii="Times New Roman" w:hAnsi="Times New Roman" w:cs="Times New Roman"/>
          <w:color w:val="000000" w:themeColor="text1"/>
        </w:rPr>
        <w:t>korelasyonu,</w:t>
      </w:r>
      <w:proofErr w:type="gramEnd"/>
      <w:r w:rsidRPr="009A3EDD">
        <w:rPr>
          <w:rFonts w:ascii="Times New Roman" w:hAnsi="Times New Roman" w:cs="Times New Roman"/>
          <w:color w:val="000000" w:themeColor="text1"/>
        </w:rPr>
        <w:t xml:space="preserve"> ile değerlendirildi. Ölçeğin iç tutarlılığını değerlendirmek için yapılan </w:t>
      </w:r>
      <w:proofErr w:type="spellStart"/>
      <w:r w:rsidRPr="009A3EDD">
        <w:rPr>
          <w:rFonts w:ascii="Times New Roman" w:hAnsi="Times New Roman" w:cs="Times New Roman"/>
          <w:color w:val="000000" w:themeColor="text1"/>
        </w:rPr>
        <w:t>Cronbach’s</w:t>
      </w:r>
      <w:proofErr w:type="spellEnd"/>
      <w:r w:rsidRPr="009A3EDD">
        <w:rPr>
          <w:rFonts w:ascii="Times New Roman" w:hAnsi="Times New Roman" w:cs="Times New Roman"/>
          <w:color w:val="000000" w:themeColor="text1"/>
        </w:rPr>
        <w:t xml:space="preserve"> α güvenilirlik analizi sonucunda; istenmeyen cinsel metinler alt boyutu iç tutarlık katsayısı 0.94,  istenmeyen cinsel istek alt boyutu iç tutarlık katsayısı 0.90 ve total iç tutarlık katsayısı 0.94 olarak saptandı. Bir ölçme aracında yeterli sayılabilecek </w:t>
      </w:r>
      <w:proofErr w:type="spellStart"/>
      <w:r w:rsidRPr="009A3EDD">
        <w:rPr>
          <w:rFonts w:ascii="Times New Roman" w:hAnsi="Times New Roman" w:cs="Times New Roman"/>
          <w:color w:val="000000" w:themeColor="text1"/>
        </w:rPr>
        <w:t>Cronbach’s</w:t>
      </w:r>
      <w:proofErr w:type="spellEnd"/>
      <w:r w:rsidRPr="009A3EDD">
        <w:rPr>
          <w:rFonts w:ascii="Times New Roman" w:hAnsi="Times New Roman" w:cs="Times New Roman"/>
          <w:color w:val="000000" w:themeColor="text1"/>
        </w:rPr>
        <w:t xml:space="preserve"> α iç tutarlık kat sayısının olabildiğince 1’e yakın olması gerektiği dikkate alındığında (</w:t>
      </w:r>
      <w:proofErr w:type="spellStart"/>
      <w:r w:rsidRPr="009A3EDD">
        <w:rPr>
          <w:rFonts w:ascii="Times New Roman" w:hAnsi="Times New Roman" w:cs="Times New Roman"/>
          <w:color w:val="000000" w:themeColor="text1"/>
        </w:rPr>
        <w:t>Bland</w:t>
      </w:r>
      <w:proofErr w:type="spellEnd"/>
      <w:r w:rsidRPr="009A3EDD">
        <w:rPr>
          <w:rFonts w:ascii="Times New Roman" w:hAnsi="Times New Roman" w:cs="Times New Roman"/>
          <w:color w:val="000000" w:themeColor="text1"/>
        </w:rPr>
        <w:t xml:space="preserve"> </w:t>
      </w:r>
      <w:proofErr w:type="spellStart"/>
      <w:r w:rsidRPr="009A3EDD">
        <w:rPr>
          <w:rFonts w:ascii="Times New Roman" w:hAnsi="Times New Roman" w:cs="Times New Roman"/>
          <w:color w:val="000000" w:themeColor="text1"/>
        </w:rPr>
        <w:t>and</w:t>
      </w:r>
      <w:proofErr w:type="spellEnd"/>
      <w:r w:rsidRPr="009A3EDD">
        <w:rPr>
          <w:rFonts w:ascii="Times New Roman" w:hAnsi="Times New Roman" w:cs="Times New Roman"/>
          <w:color w:val="000000" w:themeColor="text1"/>
        </w:rPr>
        <w:t xml:space="preserve"> </w:t>
      </w:r>
      <w:proofErr w:type="spellStart"/>
      <w:r w:rsidRPr="009A3EDD">
        <w:rPr>
          <w:rFonts w:ascii="Times New Roman" w:hAnsi="Times New Roman" w:cs="Times New Roman"/>
          <w:color w:val="000000" w:themeColor="text1"/>
        </w:rPr>
        <w:t>Altman</w:t>
      </w:r>
      <w:proofErr w:type="spellEnd"/>
      <w:r w:rsidRPr="009A3EDD">
        <w:rPr>
          <w:rFonts w:ascii="Times New Roman" w:hAnsi="Times New Roman" w:cs="Times New Roman"/>
          <w:color w:val="000000" w:themeColor="text1"/>
        </w:rPr>
        <w:t xml:space="preserve">, 1997; Bowling </w:t>
      </w:r>
      <w:proofErr w:type="spellStart"/>
      <w:r w:rsidRPr="009A3EDD">
        <w:rPr>
          <w:rFonts w:ascii="Times New Roman" w:hAnsi="Times New Roman" w:cs="Times New Roman"/>
          <w:color w:val="000000" w:themeColor="text1"/>
        </w:rPr>
        <w:t>and</w:t>
      </w:r>
      <w:proofErr w:type="spellEnd"/>
      <w:r w:rsidRPr="009A3EDD">
        <w:rPr>
          <w:rFonts w:ascii="Times New Roman" w:hAnsi="Times New Roman" w:cs="Times New Roman"/>
          <w:color w:val="000000" w:themeColor="text1"/>
        </w:rPr>
        <w:t xml:space="preserve"> </w:t>
      </w:r>
      <w:proofErr w:type="spellStart"/>
      <w:r w:rsidRPr="009A3EDD">
        <w:rPr>
          <w:rFonts w:ascii="Times New Roman" w:hAnsi="Times New Roman" w:cs="Times New Roman"/>
          <w:color w:val="000000" w:themeColor="text1"/>
        </w:rPr>
        <w:t>Ebrahim</w:t>
      </w:r>
      <w:proofErr w:type="spellEnd"/>
      <w:r w:rsidRPr="009A3EDD">
        <w:rPr>
          <w:rFonts w:ascii="Times New Roman" w:hAnsi="Times New Roman" w:cs="Times New Roman"/>
          <w:color w:val="000000" w:themeColor="text1"/>
        </w:rPr>
        <w:t>, 2005), ölçeğin toplam ve alt boyutlarına ilişkin elde edilen iç tutarlık katsayılarının yüksek düzeyde güvenilir olduğu kabul edildi.</w:t>
      </w:r>
    </w:p>
    <w:p w14:paraId="1D4D7ECB" w14:textId="77777777" w:rsidR="009A3EDD" w:rsidRPr="009A3EDD" w:rsidRDefault="009A3EDD" w:rsidP="009A3EDD">
      <w:pPr>
        <w:spacing w:after="0" w:line="240" w:lineRule="auto"/>
        <w:ind w:firstLine="709"/>
        <w:jc w:val="both"/>
        <w:rPr>
          <w:rFonts w:ascii="Times New Roman" w:hAnsi="Times New Roman" w:cs="Times New Roman"/>
          <w:color w:val="000000" w:themeColor="text1"/>
        </w:rPr>
      </w:pPr>
      <w:r w:rsidRPr="009A3EDD">
        <w:rPr>
          <w:rFonts w:ascii="Times New Roman" w:hAnsi="Times New Roman" w:cs="Times New Roman"/>
          <w:color w:val="000000" w:themeColor="text1"/>
        </w:rPr>
        <w:t xml:space="preserve">Araştırmada, madde-toplam </w:t>
      </w:r>
      <w:proofErr w:type="gramStart"/>
      <w:r w:rsidRPr="009A3EDD">
        <w:rPr>
          <w:rFonts w:ascii="Times New Roman" w:hAnsi="Times New Roman" w:cs="Times New Roman"/>
          <w:color w:val="000000" w:themeColor="text1"/>
        </w:rPr>
        <w:t>korelasyon</w:t>
      </w:r>
      <w:proofErr w:type="gramEnd"/>
      <w:r w:rsidRPr="009A3EDD">
        <w:rPr>
          <w:rFonts w:ascii="Times New Roman" w:hAnsi="Times New Roman" w:cs="Times New Roman"/>
          <w:color w:val="000000" w:themeColor="text1"/>
        </w:rPr>
        <w:t xml:space="preserve"> katsayılarının madde seçimi açısından kabul edilebilir değerin üzerinde yani ≥0.20 olduğu (Bowling </w:t>
      </w:r>
      <w:proofErr w:type="spellStart"/>
      <w:r w:rsidRPr="009A3EDD">
        <w:rPr>
          <w:rFonts w:ascii="Times New Roman" w:hAnsi="Times New Roman" w:cs="Times New Roman"/>
          <w:color w:val="000000" w:themeColor="text1"/>
        </w:rPr>
        <w:t>and</w:t>
      </w:r>
      <w:proofErr w:type="spellEnd"/>
      <w:r w:rsidRPr="009A3EDD">
        <w:rPr>
          <w:rFonts w:ascii="Times New Roman" w:hAnsi="Times New Roman" w:cs="Times New Roman"/>
          <w:color w:val="000000" w:themeColor="text1"/>
        </w:rPr>
        <w:t xml:space="preserve"> </w:t>
      </w:r>
      <w:proofErr w:type="spellStart"/>
      <w:r w:rsidRPr="009A3EDD">
        <w:rPr>
          <w:rFonts w:ascii="Times New Roman" w:hAnsi="Times New Roman" w:cs="Times New Roman"/>
          <w:color w:val="000000" w:themeColor="text1"/>
        </w:rPr>
        <w:t>Ebrahim</w:t>
      </w:r>
      <w:proofErr w:type="spellEnd"/>
      <w:r w:rsidRPr="009A3EDD">
        <w:rPr>
          <w:rFonts w:ascii="Times New Roman" w:hAnsi="Times New Roman" w:cs="Times New Roman"/>
          <w:color w:val="000000" w:themeColor="text1"/>
        </w:rPr>
        <w:t xml:space="preserve">, 2005) ve istenmeyen cinsel metin alt boyutunda r=0.67-0.81 ve istenmeyen cinsel istek alt boyutunda r=0.53-0.69 arasında değiştiği belirlendi. Her madde için sağlanan </w:t>
      </w:r>
      <w:proofErr w:type="gramStart"/>
      <w:r w:rsidRPr="009A3EDD">
        <w:rPr>
          <w:rFonts w:ascii="Times New Roman" w:hAnsi="Times New Roman" w:cs="Times New Roman"/>
          <w:color w:val="000000" w:themeColor="text1"/>
        </w:rPr>
        <w:t>korelasyon</w:t>
      </w:r>
      <w:proofErr w:type="gramEnd"/>
      <w:r w:rsidRPr="009A3EDD">
        <w:rPr>
          <w:rFonts w:ascii="Times New Roman" w:hAnsi="Times New Roman" w:cs="Times New Roman"/>
          <w:color w:val="000000" w:themeColor="text1"/>
        </w:rPr>
        <w:t xml:space="preserve"> katsayısının yüksek olması, o maddenin hedeflenen davranışı test etmede etkili ve yeterli olduğunu göstermektedir (Bowling </w:t>
      </w:r>
      <w:proofErr w:type="spellStart"/>
      <w:r w:rsidRPr="009A3EDD">
        <w:rPr>
          <w:rFonts w:ascii="Times New Roman" w:hAnsi="Times New Roman" w:cs="Times New Roman"/>
          <w:color w:val="000000" w:themeColor="text1"/>
        </w:rPr>
        <w:t>and</w:t>
      </w:r>
      <w:proofErr w:type="spellEnd"/>
      <w:r w:rsidRPr="009A3EDD">
        <w:rPr>
          <w:rFonts w:ascii="Times New Roman" w:hAnsi="Times New Roman" w:cs="Times New Roman"/>
          <w:color w:val="000000" w:themeColor="text1"/>
        </w:rPr>
        <w:t xml:space="preserve"> </w:t>
      </w:r>
      <w:proofErr w:type="spellStart"/>
      <w:r w:rsidRPr="009A3EDD">
        <w:rPr>
          <w:rFonts w:ascii="Times New Roman" w:hAnsi="Times New Roman" w:cs="Times New Roman"/>
          <w:color w:val="000000" w:themeColor="text1"/>
        </w:rPr>
        <w:t>Ebrahim</w:t>
      </w:r>
      <w:proofErr w:type="spellEnd"/>
      <w:r w:rsidRPr="009A3EDD">
        <w:rPr>
          <w:rFonts w:ascii="Times New Roman" w:hAnsi="Times New Roman" w:cs="Times New Roman"/>
          <w:color w:val="000000" w:themeColor="text1"/>
        </w:rPr>
        <w:t xml:space="preserve">, 2005). Araştırmada maddelerin her biri ile toplam puan arasındaki </w:t>
      </w:r>
      <w:proofErr w:type="gramStart"/>
      <w:r w:rsidRPr="009A3EDD">
        <w:rPr>
          <w:rFonts w:ascii="Times New Roman" w:hAnsi="Times New Roman" w:cs="Times New Roman"/>
          <w:color w:val="000000" w:themeColor="text1"/>
        </w:rPr>
        <w:t>korelasyonun</w:t>
      </w:r>
      <w:proofErr w:type="gramEnd"/>
      <w:r w:rsidRPr="009A3EDD">
        <w:rPr>
          <w:rFonts w:ascii="Times New Roman" w:hAnsi="Times New Roman" w:cs="Times New Roman"/>
          <w:color w:val="000000" w:themeColor="text1"/>
        </w:rPr>
        <w:t xml:space="preserve"> kabul edilebilir seviyede olduğu görüldü. </w:t>
      </w:r>
    </w:p>
    <w:p w14:paraId="19FE0FF8" w14:textId="77777777" w:rsidR="009A3EDD" w:rsidRDefault="009A3EDD" w:rsidP="009A3EDD">
      <w:pPr>
        <w:spacing w:after="0" w:line="240" w:lineRule="auto"/>
        <w:rPr>
          <w:rFonts w:ascii="Times New Roman" w:hAnsi="Times New Roman" w:cs="Times New Roman"/>
          <w:color w:val="FF0000"/>
        </w:rPr>
      </w:pPr>
    </w:p>
    <w:p w14:paraId="6D5E7A56" w14:textId="4105E3B9" w:rsidR="00844C77" w:rsidRPr="009A3EDD" w:rsidRDefault="003E29DC" w:rsidP="009A3EDD">
      <w:pPr>
        <w:spacing w:after="0" w:line="240" w:lineRule="auto"/>
        <w:rPr>
          <w:rFonts w:ascii="Times New Roman" w:hAnsi="Times New Roman" w:cs="Times New Roman"/>
          <w:b/>
          <w:color w:val="000000" w:themeColor="text1"/>
          <w:sz w:val="24"/>
          <w:szCs w:val="24"/>
        </w:rPr>
      </w:pPr>
      <w:r w:rsidRPr="009A3EDD">
        <w:rPr>
          <w:rFonts w:ascii="Times New Roman" w:hAnsi="Times New Roman" w:cs="Times New Roman"/>
          <w:b/>
          <w:color w:val="000000" w:themeColor="text1"/>
          <w:sz w:val="24"/>
          <w:szCs w:val="24"/>
        </w:rPr>
        <w:t>SONUÇ</w:t>
      </w:r>
    </w:p>
    <w:p w14:paraId="2D9F7F6D" w14:textId="24B76A9C" w:rsidR="003E29DC" w:rsidRPr="009A3EDD" w:rsidRDefault="009A3EDD" w:rsidP="001F4A59">
      <w:pPr>
        <w:spacing w:after="0" w:line="240" w:lineRule="auto"/>
        <w:jc w:val="both"/>
        <w:rPr>
          <w:rFonts w:ascii="Times New Roman" w:hAnsi="Times New Roman" w:cs="Times New Roman"/>
          <w:color w:val="000000" w:themeColor="text1"/>
        </w:rPr>
      </w:pPr>
      <w:r w:rsidRPr="009A3EDD">
        <w:rPr>
          <w:rFonts w:ascii="Times New Roman" w:hAnsi="Times New Roman" w:cs="Times New Roman"/>
          <w:color w:val="000000" w:themeColor="text1"/>
        </w:rPr>
        <w:t xml:space="preserve">Elde edilen bulgular sonucunda, ölçeğin iki faktör altında toplandığını, 18 maddeden oluştuğunu, </w:t>
      </w:r>
      <w:proofErr w:type="spellStart"/>
      <w:r w:rsidRPr="009A3EDD">
        <w:rPr>
          <w:rFonts w:ascii="Times New Roman" w:hAnsi="Times New Roman" w:cs="Times New Roman"/>
          <w:color w:val="000000" w:themeColor="text1"/>
        </w:rPr>
        <w:t>Cronbach’s</w:t>
      </w:r>
      <w:proofErr w:type="spellEnd"/>
      <w:r w:rsidRPr="009A3EDD">
        <w:rPr>
          <w:rFonts w:ascii="Times New Roman" w:hAnsi="Times New Roman" w:cs="Times New Roman"/>
          <w:color w:val="000000" w:themeColor="text1"/>
        </w:rPr>
        <w:t xml:space="preserve"> α iç tutarlık kat sayısı ve madde toplam </w:t>
      </w:r>
      <w:proofErr w:type="gramStart"/>
      <w:r w:rsidRPr="009A3EDD">
        <w:rPr>
          <w:rFonts w:ascii="Times New Roman" w:hAnsi="Times New Roman" w:cs="Times New Roman"/>
          <w:color w:val="000000" w:themeColor="text1"/>
        </w:rPr>
        <w:t>korelasyonu</w:t>
      </w:r>
      <w:proofErr w:type="gramEnd"/>
      <w:r w:rsidRPr="009A3EDD">
        <w:rPr>
          <w:rFonts w:ascii="Times New Roman" w:hAnsi="Times New Roman" w:cs="Times New Roman"/>
          <w:color w:val="000000" w:themeColor="text1"/>
        </w:rPr>
        <w:t xml:space="preserve"> yüksek korelasyona sahip olduğunu gösterdi. Bu sonuçlar, uyarlama, geçerlik ve güvenirlik çalışmasını yaptığımız Siber Cinsel Şiddet </w:t>
      </w:r>
      <w:proofErr w:type="spellStart"/>
      <w:r w:rsidRPr="009A3EDD">
        <w:rPr>
          <w:rFonts w:ascii="Times New Roman" w:hAnsi="Times New Roman" w:cs="Times New Roman"/>
          <w:color w:val="000000" w:themeColor="text1"/>
        </w:rPr>
        <w:t>Ölçeği’nin</w:t>
      </w:r>
      <w:proofErr w:type="spellEnd"/>
      <w:r w:rsidRPr="009A3EDD">
        <w:rPr>
          <w:rFonts w:ascii="Times New Roman" w:hAnsi="Times New Roman" w:cs="Times New Roman"/>
          <w:color w:val="000000" w:themeColor="text1"/>
        </w:rPr>
        <w:t xml:space="preserve"> siber şiddeti değerlendirmede geçerli ve güvenilir bir araç olduğunu gösterdi. Siber Cinsel Şiddet </w:t>
      </w:r>
      <w:proofErr w:type="spellStart"/>
      <w:r w:rsidRPr="009A3EDD">
        <w:rPr>
          <w:rFonts w:ascii="Times New Roman" w:hAnsi="Times New Roman" w:cs="Times New Roman"/>
          <w:color w:val="000000" w:themeColor="text1"/>
        </w:rPr>
        <w:t>Ölçeği’nin</w:t>
      </w:r>
      <w:proofErr w:type="spellEnd"/>
      <w:r w:rsidRPr="009A3EDD">
        <w:rPr>
          <w:rFonts w:ascii="Times New Roman" w:hAnsi="Times New Roman" w:cs="Times New Roman"/>
          <w:color w:val="000000" w:themeColor="text1"/>
        </w:rPr>
        <w:t xml:space="preserve"> teknoloji kullanımı sırasında maruz kalınan siber cinsel şiddetin erken tanılanması ve yönetimine faydalı olacağı düşünülmektedir.</w:t>
      </w:r>
    </w:p>
    <w:p w14:paraId="2B81A1C3" w14:textId="77777777" w:rsidR="009A3EDD" w:rsidRPr="00DE7F6A" w:rsidRDefault="009A3EDD" w:rsidP="001F4A59">
      <w:pPr>
        <w:spacing w:after="0" w:line="240" w:lineRule="auto"/>
        <w:jc w:val="both"/>
        <w:rPr>
          <w:rFonts w:ascii="Times New Roman" w:hAnsi="Times New Roman" w:cs="Times New Roman"/>
          <w:color w:val="FF0000"/>
        </w:rPr>
      </w:pPr>
    </w:p>
    <w:p w14:paraId="2C26097E" w14:textId="2F8C1B21" w:rsidR="006D736E" w:rsidRPr="00DE7F6A" w:rsidRDefault="006D736E" w:rsidP="00BA47D8">
      <w:pPr>
        <w:pStyle w:val="AralkYok"/>
        <w:rPr>
          <w:rFonts w:ascii="Times New Roman" w:hAnsi="Times New Roman" w:cs="Times New Roman"/>
          <w:b/>
          <w:bCs/>
          <w:color w:val="FF0000"/>
          <w:highlight w:val="yellow"/>
        </w:rPr>
      </w:pPr>
      <w:proofErr w:type="spellStart"/>
      <w:r w:rsidRPr="00DE7F6A">
        <w:rPr>
          <w:rFonts w:ascii="Times New Roman" w:hAnsi="Times New Roman" w:cs="Times New Roman"/>
          <w:b/>
          <w:bCs/>
          <w:color w:val="FF0000"/>
          <w:highlight w:val="yellow"/>
        </w:rPr>
        <w:t>Teşekkür</w:t>
      </w:r>
      <w:proofErr w:type="spellEnd"/>
    </w:p>
    <w:p w14:paraId="1C9F8A5F" w14:textId="1802A087" w:rsidR="006D736E" w:rsidRPr="00DE7F6A" w:rsidRDefault="006D736E" w:rsidP="00BA47D8">
      <w:pPr>
        <w:pStyle w:val="AralkYok"/>
        <w:rPr>
          <w:rFonts w:ascii="Times New Roman" w:hAnsi="Times New Roman" w:cs="Times New Roman"/>
          <w:b/>
          <w:bCs/>
          <w:color w:val="FF0000"/>
          <w:highlight w:val="yellow"/>
        </w:rPr>
      </w:pPr>
      <w:r w:rsidRPr="00DE7F6A">
        <w:rPr>
          <w:rFonts w:ascii="Times New Roman" w:hAnsi="Times New Roman" w:cs="Times New Roman"/>
          <w:b/>
          <w:bCs/>
          <w:color w:val="FF0000"/>
          <w:highlight w:val="yellow"/>
        </w:rPr>
        <w:t>……</w:t>
      </w:r>
    </w:p>
    <w:p w14:paraId="37D50CF2" w14:textId="77777777" w:rsidR="006D736E" w:rsidRPr="00DE7F6A" w:rsidRDefault="006D736E" w:rsidP="00BA47D8">
      <w:pPr>
        <w:pStyle w:val="AralkYok"/>
        <w:rPr>
          <w:rFonts w:ascii="Times New Roman" w:hAnsi="Times New Roman" w:cs="Times New Roman"/>
          <w:b/>
          <w:bCs/>
          <w:color w:val="FF0000"/>
          <w:highlight w:val="yellow"/>
        </w:rPr>
      </w:pPr>
    </w:p>
    <w:p w14:paraId="6B37B0F5" w14:textId="77777777" w:rsidR="00BA47D8" w:rsidRPr="00DE7F6A" w:rsidRDefault="00BA47D8" w:rsidP="00BA47D8">
      <w:pPr>
        <w:pStyle w:val="AralkYok"/>
        <w:rPr>
          <w:rFonts w:ascii="Times New Roman" w:hAnsi="Times New Roman" w:cs="Times New Roman"/>
          <w:b/>
          <w:bCs/>
          <w:color w:val="FF0000"/>
          <w:highlight w:val="yellow"/>
        </w:rPr>
      </w:pPr>
      <w:proofErr w:type="spellStart"/>
      <w:r w:rsidRPr="00DE7F6A">
        <w:rPr>
          <w:rFonts w:ascii="Times New Roman" w:hAnsi="Times New Roman" w:cs="Times New Roman"/>
          <w:b/>
          <w:bCs/>
          <w:color w:val="FF0000"/>
          <w:highlight w:val="yellow"/>
        </w:rPr>
        <w:t>Çıkar</w:t>
      </w:r>
      <w:proofErr w:type="spellEnd"/>
      <w:r w:rsidRPr="00DE7F6A">
        <w:rPr>
          <w:rFonts w:ascii="Times New Roman" w:hAnsi="Times New Roman" w:cs="Times New Roman"/>
          <w:b/>
          <w:bCs/>
          <w:color w:val="FF0000"/>
          <w:highlight w:val="yellow"/>
        </w:rPr>
        <w:t xml:space="preserve"> </w:t>
      </w:r>
      <w:proofErr w:type="spellStart"/>
      <w:r w:rsidRPr="00DE7F6A">
        <w:rPr>
          <w:rFonts w:ascii="Times New Roman" w:hAnsi="Times New Roman" w:cs="Times New Roman"/>
          <w:b/>
          <w:bCs/>
          <w:color w:val="FF0000"/>
          <w:highlight w:val="yellow"/>
        </w:rPr>
        <w:t>Çatışması</w:t>
      </w:r>
      <w:proofErr w:type="spellEnd"/>
    </w:p>
    <w:p w14:paraId="528C851D" w14:textId="77777777" w:rsidR="00BA47D8" w:rsidRPr="00DE7F6A" w:rsidRDefault="00BA47D8" w:rsidP="00BA47D8">
      <w:pPr>
        <w:pStyle w:val="AralkYok"/>
        <w:rPr>
          <w:rFonts w:ascii="Times New Roman" w:hAnsi="Times New Roman" w:cs="Times New Roman"/>
          <w:color w:val="FF0000"/>
          <w:highlight w:val="yellow"/>
        </w:rPr>
      </w:pPr>
      <w:proofErr w:type="spellStart"/>
      <w:r w:rsidRPr="00DE7F6A">
        <w:rPr>
          <w:rFonts w:ascii="Times New Roman" w:hAnsi="Times New Roman" w:cs="Times New Roman"/>
          <w:color w:val="FF0000"/>
          <w:highlight w:val="yellow"/>
        </w:rPr>
        <w:t>Yazarlar</w:t>
      </w:r>
      <w:proofErr w:type="spellEnd"/>
      <w:r w:rsidRPr="00DE7F6A">
        <w:rPr>
          <w:rFonts w:ascii="Times New Roman" w:hAnsi="Times New Roman" w:cs="Times New Roman"/>
          <w:color w:val="FF0000"/>
          <w:highlight w:val="yellow"/>
        </w:rPr>
        <w:t xml:space="preserve"> </w:t>
      </w:r>
      <w:proofErr w:type="spellStart"/>
      <w:r w:rsidRPr="00DE7F6A">
        <w:rPr>
          <w:rFonts w:ascii="Times New Roman" w:hAnsi="Times New Roman" w:cs="Times New Roman"/>
          <w:color w:val="FF0000"/>
          <w:highlight w:val="yellow"/>
        </w:rPr>
        <w:t>arasında</w:t>
      </w:r>
      <w:proofErr w:type="spellEnd"/>
      <w:r w:rsidRPr="00DE7F6A">
        <w:rPr>
          <w:rFonts w:ascii="Times New Roman" w:hAnsi="Times New Roman" w:cs="Times New Roman"/>
          <w:color w:val="FF0000"/>
          <w:highlight w:val="yellow"/>
        </w:rPr>
        <w:t xml:space="preserve"> </w:t>
      </w:r>
      <w:proofErr w:type="spellStart"/>
      <w:r w:rsidRPr="00DE7F6A">
        <w:rPr>
          <w:rFonts w:ascii="Times New Roman" w:hAnsi="Times New Roman" w:cs="Times New Roman"/>
          <w:color w:val="FF0000"/>
          <w:highlight w:val="yellow"/>
        </w:rPr>
        <w:t>herhangi</w:t>
      </w:r>
      <w:proofErr w:type="spellEnd"/>
      <w:r w:rsidRPr="00DE7F6A">
        <w:rPr>
          <w:rFonts w:ascii="Times New Roman" w:hAnsi="Times New Roman" w:cs="Times New Roman"/>
          <w:color w:val="FF0000"/>
          <w:highlight w:val="yellow"/>
        </w:rPr>
        <w:t xml:space="preserve"> </w:t>
      </w:r>
      <w:proofErr w:type="spellStart"/>
      <w:r w:rsidRPr="00DE7F6A">
        <w:rPr>
          <w:rFonts w:ascii="Times New Roman" w:hAnsi="Times New Roman" w:cs="Times New Roman"/>
          <w:color w:val="FF0000"/>
          <w:highlight w:val="yellow"/>
        </w:rPr>
        <w:t>bir</w:t>
      </w:r>
      <w:proofErr w:type="spellEnd"/>
      <w:r w:rsidRPr="00DE7F6A">
        <w:rPr>
          <w:rFonts w:ascii="Times New Roman" w:hAnsi="Times New Roman" w:cs="Times New Roman"/>
          <w:color w:val="FF0000"/>
          <w:highlight w:val="yellow"/>
        </w:rPr>
        <w:t xml:space="preserve"> </w:t>
      </w:r>
      <w:proofErr w:type="spellStart"/>
      <w:r w:rsidRPr="00DE7F6A">
        <w:rPr>
          <w:rFonts w:ascii="Times New Roman" w:hAnsi="Times New Roman" w:cs="Times New Roman"/>
          <w:color w:val="FF0000"/>
          <w:highlight w:val="yellow"/>
        </w:rPr>
        <w:t>çıkar</w:t>
      </w:r>
      <w:proofErr w:type="spellEnd"/>
      <w:r w:rsidRPr="00DE7F6A">
        <w:rPr>
          <w:rFonts w:ascii="Times New Roman" w:hAnsi="Times New Roman" w:cs="Times New Roman"/>
          <w:color w:val="FF0000"/>
          <w:highlight w:val="yellow"/>
        </w:rPr>
        <w:t xml:space="preserve"> </w:t>
      </w:r>
      <w:proofErr w:type="spellStart"/>
      <w:r w:rsidRPr="00DE7F6A">
        <w:rPr>
          <w:rFonts w:ascii="Times New Roman" w:hAnsi="Times New Roman" w:cs="Times New Roman"/>
          <w:color w:val="FF0000"/>
          <w:highlight w:val="yellow"/>
        </w:rPr>
        <w:t>çatışması</w:t>
      </w:r>
      <w:proofErr w:type="spellEnd"/>
      <w:r w:rsidRPr="00DE7F6A">
        <w:rPr>
          <w:rFonts w:ascii="Times New Roman" w:hAnsi="Times New Roman" w:cs="Times New Roman"/>
          <w:color w:val="FF0000"/>
          <w:highlight w:val="yellow"/>
        </w:rPr>
        <w:t xml:space="preserve"> </w:t>
      </w:r>
      <w:proofErr w:type="spellStart"/>
      <w:r w:rsidRPr="00DE7F6A">
        <w:rPr>
          <w:rFonts w:ascii="Times New Roman" w:hAnsi="Times New Roman" w:cs="Times New Roman"/>
          <w:color w:val="FF0000"/>
          <w:highlight w:val="yellow"/>
        </w:rPr>
        <w:t>yoktur</w:t>
      </w:r>
      <w:proofErr w:type="spellEnd"/>
      <w:r w:rsidRPr="00DE7F6A">
        <w:rPr>
          <w:rFonts w:ascii="Times New Roman" w:hAnsi="Times New Roman" w:cs="Times New Roman"/>
          <w:color w:val="FF0000"/>
          <w:highlight w:val="yellow"/>
        </w:rPr>
        <w:t xml:space="preserve">. </w:t>
      </w:r>
    </w:p>
    <w:p w14:paraId="73DB88C4" w14:textId="77777777" w:rsidR="00BA47D8" w:rsidRPr="00DE7F6A" w:rsidRDefault="00BA47D8" w:rsidP="00BA47D8">
      <w:pPr>
        <w:pStyle w:val="AralkYok"/>
        <w:rPr>
          <w:rFonts w:ascii="Times New Roman" w:hAnsi="Times New Roman" w:cs="Times New Roman"/>
          <w:color w:val="FF0000"/>
          <w:highlight w:val="yellow"/>
        </w:rPr>
      </w:pPr>
    </w:p>
    <w:p w14:paraId="481AC23C" w14:textId="77777777" w:rsidR="00BA47D8" w:rsidRPr="00DE7F6A" w:rsidRDefault="00BA47D8" w:rsidP="00BA47D8">
      <w:pPr>
        <w:pStyle w:val="AralkYok"/>
        <w:rPr>
          <w:rFonts w:ascii="Times New Roman" w:hAnsi="Times New Roman" w:cs="Times New Roman"/>
          <w:b/>
          <w:bCs/>
          <w:color w:val="FF0000"/>
          <w:highlight w:val="yellow"/>
        </w:rPr>
      </w:pPr>
      <w:proofErr w:type="spellStart"/>
      <w:r w:rsidRPr="00DE7F6A">
        <w:rPr>
          <w:rFonts w:ascii="Times New Roman" w:hAnsi="Times New Roman" w:cs="Times New Roman"/>
          <w:b/>
          <w:bCs/>
          <w:color w:val="FF0000"/>
          <w:highlight w:val="yellow"/>
        </w:rPr>
        <w:t>Finansal</w:t>
      </w:r>
      <w:proofErr w:type="spellEnd"/>
      <w:r w:rsidRPr="00DE7F6A">
        <w:rPr>
          <w:rFonts w:ascii="Times New Roman" w:hAnsi="Times New Roman" w:cs="Times New Roman"/>
          <w:b/>
          <w:bCs/>
          <w:color w:val="FF0000"/>
          <w:highlight w:val="yellow"/>
        </w:rPr>
        <w:t xml:space="preserve"> </w:t>
      </w:r>
      <w:proofErr w:type="spellStart"/>
      <w:r w:rsidRPr="00DE7F6A">
        <w:rPr>
          <w:rFonts w:ascii="Times New Roman" w:hAnsi="Times New Roman" w:cs="Times New Roman"/>
          <w:b/>
          <w:bCs/>
          <w:color w:val="FF0000"/>
          <w:highlight w:val="yellow"/>
        </w:rPr>
        <w:t>Destek</w:t>
      </w:r>
      <w:proofErr w:type="spellEnd"/>
    </w:p>
    <w:p w14:paraId="459A5B87" w14:textId="77777777" w:rsidR="00BA47D8" w:rsidRPr="00DE7F6A" w:rsidRDefault="00BA47D8" w:rsidP="00BA47D8">
      <w:pPr>
        <w:pStyle w:val="AralkYok"/>
        <w:rPr>
          <w:rFonts w:ascii="Times New Roman" w:hAnsi="Times New Roman" w:cs="Times New Roman"/>
          <w:color w:val="FF0000"/>
          <w:highlight w:val="yellow"/>
        </w:rPr>
      </w:pPr>
      <w:r w:rsidRPr="00DE7F6A">
        <w:rPr>
          <w:rFonts w:ascii="Times New Roman" w:hAnsi="Times New Roman" w:cs="Times New Roman"/>
          <w:color w:val="FF0000"/>
          <w:highlight w:val="yellow"/>
        </w:rPr>
        <w:t xml:space="preserve">Bu </w:t>
      </w:r>
      <w:proofErr w:type="spellStart"/>
      <w:r w:rsidRPr="00DE7F6A">
        <w:rPr>
          <w:rFonts w:ascii="Times New Roman" w:hAnsi="Times New Roman" w:cs="Times New Roman"/>
          <w:color w:val="FF0000"/>
          <w:highlight w:val="yellow"/>
        </w:rPr>
        <w:t>çalışma</w:t>
      </w:r>
      <w:proofErr w:type="spellEnd"/>
      <w:r w:rsidRPr="00DE7F6A">
        <w:rPr>
          <w:rFonts w:ascii="Times New Roman" w:hAnsi="Times New Roman" w:cs="Times New Roman"/>
          <w:color w:val="FF0000"/>
          <w:highlight w:val="yellow"/>
        </w:rPr>
        <w:t xml:space="preserve"> </w:t>
      </w:r>
      <w:proofErr w:type="spellStart"/>
      <w:r w:rsidRPr="00DE7F6A">
        <w:rPr>
          <w:rFonts w:ascii="Times New Roman" w:hAnsi="Times New Roman" w:cs="Times New Roman"/>
          <w:color w:val="FF0000"/>
          <w:highlight w:val="yellow"/>
        </w:rPr>
        <w:t>finansal</w:t>
      </w:r>
      <w:proofErr w:type="spellEnd"/>
      <w:r w:rsidRPr="00DE7F6A">
        <w:rPr>
          <w:rFonts w:ascii="Times New Roman" w:hAnsi="Times New Roman" w:cs="Times New Roman"/>
          <w:color w:val="FF0000"/>
          <w:highlight w:val="yellow"/>
        </w:rPr>
        <w:t xml:space="preserve"> </w:t>
      </w:r>
      <w:proofErr w:type="spellStart"/>
      <w:r w:rsidRPr="00DE7F6A">
        <w:rPr>
          <w:rFonts w:ascii="Times New Roman" w:hAnsi="Times New Roman" w:cs="Times New Roman"/>
          <w:color w:val="FF0000"/>
          <w:highlight w:val="yellow"/>
        </w:rPr>
        <w:t>olarak</w:t>
      </w:r>
      <w:proofErr w:type="spellEnd"/>
      <w:r w:rsidRPr="00DE7F6A">
        <w:rPr>
          <w:rFonts w:ascii="Times New Roman" w:hAnsi="Times New Roman" w:cs="Times New Roman"/>
          <w:color w:val="FF0000"/>
          <w:highlight w:val="yellow"/>
        </w:rPr>
        <w:t xml:space="preserve"> </w:t>
      </w:r>
      <w:proofErr w:type="spellStart"/>
      <w:r w:rsidRPr="00DE7F6A">
        <w:rPr>
          <w:rFonts w:ascii="Times New Roman" w:hAnsi="Times New Roman" w:cs="Times New Roman"/>
          <w:color w:val="FF0000"/>
          <w:highlight w:val="yellow"/>
        </w:rPr>
        <w:t>desteklenmemiştir</w:t>
      </w:r>
      <w:proofErr w:type="spellEnd"/>
      <w:r w:rsidRPr="00DE7F6A">
        <w:rPr>
          <w:rFonts w:ascii="Times New Roman" w:hAnsi="Times New Roman" w:cs="Times New Roman"/>
          <w:color w:val="FF0000"/>
          <w:highlight w:val="yellow"/>
        </w:rPr>
        <w:t xml:space="preserve">. </w:t>
      </w:r>
    </w:p>
    <w:p w14:paraId="3DE6C08F" w14:textId="77777777" w:rsidR="00392C19" w:rsidRPr="00DE7F6A" w:rsidRDefault="00392C19" w:rsidP="00392C19">
      <w:pPr>
        <w:spacing w:after="0" w:line="240" w:lineRule="auto"/>
        <w:jc w:val="both"/>
        <w:rPr>
          <w:rFonts w:ascii="Times New Roman" w:hAnsi="Times New Roman" w:cs="Times New Roman"/>
          <w:color w:val="FF0000"/>
          <w:highlight w:val="yellow"/>
        </w:rPr>
      </w:pPr>
    </w:p>
    <w:p w14:paraId="62AA868C" w14:textId="77777777" w:rsidR="00BA47D8" w:rsidRPr="00DE7F6A" w:rsidRDefault="00BA47D8" w:rsidP="006D736E">
      <w:pPr>
        <w:pStyle w:val="AralkYok"/>
        <w:rPr>
          <w:rFonts w:ascii="Times New Roman" w:hAnsi="Times New Roman" w:cs="Times New Roman"/>
          <w:b/>
          <w:bCs/>
          <w:color w:val="FF0000"/>
          <w:highlight w:val="yellow"/>
        </w:rPr>
      </w:pPr>
      <w:proofErr w:type="spellStart"/>
      <w:r w:rsidRPr="00DE7F6A">
        <w:rPr>
          <w:rFonts w:ascii="Times New Roman" w:hAnsi="Times New Roman" w:cs="Times New Roman"/>
          <w:b/>
          <w:bCs/>
          <w:color w:val="FF0000"/>
          <w:highlight w:val="yellow"/>
        </w:rPr>
        <w:t>Yazar</w:t>
      </w:r>
      <w:proofErr w:type="spellEnd"/>
      <w:r w:rsidRPr="00DE7F6A">
        <w:rPr>
          <w:rFonts w:ascii="Times New Roman" w:hAnsi="Times New Roman" w:cs="Times New Roman"/>
          <w:b/>
          <w:bCs/>
          <w:color w:val="FF0000"/>
          <w:highlight w:val="yellow"/>
        </w:rPr>
        <w:t xml:space="preserve"> </w:t>
      </w:r>
      <w:proofErr w:type="spellStart"/>
      <w:r w:rsidRPr="00DE7F6A">
        <w:rPr>
          <w:rFonts w:ascii="Times New Roman" w:hAnsi="Times New Roman" w:cs="Times New Roman"/>
          <w:b/>
          <w:bCs/>
          <w:color w:val="FF0000"/>
          <w:highlight w:val="yellow"/>
        </w:rPr>
        <w:t>Katkıları</w:t>
      </w:r>
      <w:proofErr w:type="spellEnd"/>
    </w:p>
    <w:p w14:paraId="59908EF6" w14:textId="77777777" w:rsidR="006D736E" w:rsidRPr="00DE7F6A" w:rsidRDefault="00BA47D8" w:rsidP="006D736E">
      <w:pPr>
        <w:pStyle w:val="AralkYok"/>
        <w:rPr>
          <w:rFonts w:ascii="Times New Roman" w:hAnsi="Times New Roman" w:cs="Times New Roman"/>
          <w:color w:val="FF0000"/>
          <w:highlight w:val="yellow"/>
        </w:rPr>
      </w:pPr>
      <w:r w:rsidRPr="00DE7F6A">
        <w:rPr>
          <w:rFonts w:ascii="Times New Roman" w:hAnsi="Times New Roman" w:cs="Times New Roman"/>
          <w:b/>
          <w:bCs/>
          <w:color w:val="FF0000"/>
          <w:highlight w:val="yellow"/>
        </w:rPr>
        <w:t xml:space="preserve">Plan, </w:t>
      </w:r>
      <w:proofErr w:type="spellStart"/>
      <w:r w:rsidRPr="00DE7F6A">
        <w:rPr>
          <w:rFonts w:ascii="Times New Roman" w:hAnsi="Times New Roman" w:cs="Times New Roman"/>
          <w:b/>
          <w:bCs/>
          <w:color w:val="FF0000"/>
          <w:highlight w:val="yellow"/>
        </w:rPr>
        <w:t>tasarım</w:t>
      </w:r>
      <w:proofErr w:type="spellEnd"/>
      <w:r w:rsidRPr="00DE7F6A">
        <w:rPr>
          <w:rFonts w:ascii="Times New Roman" w:hAnsi="Times New Roman" w:cs="Times New Roman"/>
          <w:b/>
          <w:bCs/>
          <w:color w:val="FF0000"/>
          <w:highlight w:val="yellow"/>
        </w:rPr>
        <w:t>:</w:t>
      </w:r>
      <w:r w:rsidRPr="00DE7F6A">
        <w:rPr>
          <w:rFonts w:ascii="Times New Roman" w:hAnsi="Times New Roman" w:cs="Times New Roman"/>
          <w:color w:val="FF0000"/>
          <w:highlight w:val="yellow"/>
        </w:rPr>
        <w:t xml:space="preserve"> </w:t>
      </w:r>
    </w:p>
    <w:p w14:paraId="4D36CD1D" w14:textId="19C95CA5" w:rsidR="006D736E" w:rsidRPr="00DE7F6A" w:rsidRDefault="00BA47D8" w:rsidP="006D736E">
      <w:pPr>
        <w:pStyle w:val="AralkYok"/>
        <w:rPr>
          <w:rFonts w:ascii="Times New Roman" w:hAnsi="Times New Roman" w:cs="Times New Roman"/>
          <w:color w:val="FF0000"/>
          <w:highlight w:val="yellow"/>
        </w:rPr>
      </w:pPr>
      <w:proofErr w:type="spellStart"/>
      <w:r w:rsidRPr="00DE7F6A">
        <w:rPr>
          <w:rFonts w:ascii="Times New Roman" w:hAnsi="Times New Roman" w:cs="Times New Roman"/>
          <w:b/>
          <w:bCs/>
          <w:color w:val="FF0000"/>
          <w:highlight w:val="yellow"/>
        </w:rPr>
        <w:t>Gereç</w:t>
      </w:r>
      <w:proofErr w:type="spellEnd"/>
      <w:r w:rsidRPr="00DE7F6A">
        <w:rPr>
          <w:rFonts w:ascii="Times New Roman" w:hAnsi="Times New Roman" w:cs="Times New Roman"/>
          <w:b/>
          <w:bCs/>
          <w:color w:val="FF0000"/>
          <w:highlight w:val="yellow"/>
        </w:rPr>
        <w:t xml:space="preserve">, </w:t>
      </w:r>
      <w:proofErr w:type="spellStart"/>
      <w:r w:rsidRPr="00DE7F6A">
        <w:rPr>
          <w:rFonts w:ascii="Times New Roman" w:hAnsi="Times New Roman" w:cs="Times New Roman"/>
          <w:b/>
          <w:bCs/>
          <w:color w:val="FF0000"/>
          <w:highlight w:val="yellow"/>
        </w:rPr>
        <w:t>yöntem</w:t>
      </w:r>
      <w:proofErr w:type="spellEnd"/>
      <w:r w:rsidRPr="00DE7F6A">
        <w:rPr>
          <w:rFonts w:ascii="Times New Roman" w:hAnsi="Times New Roman" w:cs="Times New Roman"/>
          <w:b/>
          <w:bCs/>
          <w:color w:val="FF0000"/>
          <w:highlight w:val="yellow"/>
        </w:rPr>
        <w:t xml:space="preserve"> </w:t>
      </w:r>
      <w:proofErr w:type="spellStart"/>
      <w:r w:rsidRPr="00DE7F6A">
        <w:rPr>
          <w:rFonts w:ascii="Times New Roman" w:hAnsi="Times New Roman" w:cs="Times New Roman"/>
          <w:b/>
          <w:bCs/>
          <w:color w:val="FF0000"/>
          <w:highlight w:val="yellow"/>
        </w:rPr>
        <w:t>ve</w:t>
      </w:r>
      <w:proofErr w:type="spellEnd"/>
      <w:r w:rsidRPr="00DE7F6A">
        <w:rPr>
          <w:rFonts w:ascii="Times New Roman" w:hAnsi="Times New Roman" w:cs="Times New Roman"/>
          <w:b/>
          <w:bCs/>
          <w:color w:val="FF0000"/>
          <w:highlight w:val="yellow"/>
        </w:rPr>
        <w:t xml:space="preserve"> </w:t>
      </w:r>
      <w:proofErr w:type="spellStart"/>
      <w:r w:rsidRPr="00DE7F6A">
        <w:rPr>
          <w:rFonts w:ascii="Times New Roman" w:hAnsi="Times New Roman" w:cs="Times New Roman"/>
          <w:b/>
          <w:bCs/>
          <w:color w:val="FF0000"/>
          <w:highlight w:val="yellow"/>
        </w:rPr>
        <w:t>veri</w:t>
      </w:r>
      <w:proofErr w:type="spellEnd"/>
      <w:r w:rsidRPr="00DE7F6A">
        <w:rPr>
          <w:rFonts w:ascii="Times New Roman" w:hAnsi="Times New Roman" w:cs="Times New Roman"/>
          <w:b/>
          <w:bCs/>
          <w:color w:val="FF0000"/>
          <w:highlight w:val="yellow"/>
        </w:rPr>
        <w:t xml:space="preserve"> </w:t>
      </w:r>
      <w:proofErr w:type="spellStart"/>
      <w:r w:rsidRPr="00DE7F6A">
        <w:rPr>
          <w:rFonts w:ascii="Times New Roman" w:hAnsi="Times New Roman" w:cs="Times New Roman"/>
          <w:b/>
          <w:bCs/>
          <w:color w:val="FF0000"/>
          <w:highlight w:val="yellow"/>
        </w:rPr>
        <w:t>toplama</w:t>
      </w:r>
      <w:proofErr w:type="spellEnd"/>
      <w:r w:rsidRPr="00DE7F6A">
        <w:rPr>
          <w:rFonts w:ascii="Times New Roman" w:hAnsi="Times New Roman" w:cs="Times New Roman"/>
          <w:b/>
          <w:bCs/>
          <w:color w:val="FF0000"/>
          <w:highlight w:val="yellow"/>
        </w:rPr>
        <w:t>:</w:t>
      </w:r>
      <w:r w:rsidRPr="00DE7F6A">
        <w:rPr>
          <w:rFonts w:ascii="Times New Roman" w:hAnsi="Times New Roman" w:cs="Times New Roman"/>
          <w:color w:val="FF0000"/>
          <w:highlight w:val="yellow"/>
        </w:rPr>
        <w:t xml:space="preserve"> </w:t>
      </w:r>
    </w:p>
    <w:p w14:paraId="7681BA8C" w14:textId="4A67C021" w:rsidR="006D736E" w:rsidRPr="00DE7F6A" w:rsidRDefault="00BA47D8" w:rsidP="006D736E">
      <w:pPr>
        <w:pStyle w:val="AralkYok"/>
        <w:rPr>
          <w:rFonts w:ascii="Times New Roman" w:hAnsi="Times New Roman" w:cs="Times New Roman"/>
          <w:color w:val="FF0000"/>
          <w:highlight w:val="yellow"/>
        </w:rPr>
      </w:pPr>
      <w:proofErr w:type="spellStart"/>
      <w:r w:rsidRPr="00DE7F6A">
        <w:rPr>
          <w:rFonts w:ascii="Times New Roman" w:hAnsi="Times New Roman" w:cs="Times New Roman"/>
          <w:b/>
          <w:bCs/>
          <w:color w:val="FF0000"/>
          <w:highlight w:val="yellow"/>
        </w:rPr>
        <w:t>Veri</w:t>
      </w:r>
      <w:proofErr w:type="spellEnd"/>
      <w:r w:rsidRPr="00DE7F6A">
        <w:rPr>
          <w:rFonts w:ascii="Times New Roman" w:hAnsi="Times New Roman" w:cs="Times New Roman"/>
          <w:b/>
          <w:bCs/>
          <w:color w:val="FF0000"/>
          <w:highlight w:val="yellow"/>
        </w:rPr>
        <w:t xml:space="preserve"> </w:t>
      </w:r>
      <w:proofErr w:type="spellStart"/>
      <w:r w:rsidRPr="00DE7F6A">
        <w:rPr>
          <w:rFonts w:ascii="Times New Roman" w:hAnsi="Times New Roman" w:cs="Times New Roman"/>
          <w:b/>
          <w:bCs/>
          <w:color w:val="FF0000"/>
          <w:highlight w:val="yellow"/>
        </w:rPr>
        <w:t>analizi</w:t>
      </w:r>
      <w:proofErr w:type="spellEnd"/>
      <w:r w:rsidRPr="00DE7F6A">
        <w:rPr>
          <w:rFonts w:ascii="Times New Roman" w:hAnsi="Times New Roman" w:cs="Times New Roman"/>
          <w:b/>
          <w:bCs/>
          <w:color w:val="FF0000"/>
          <w:highlight w:val="yellow"/>
        </w:rPr>
        <w:t xml:space="preserve"> </w:t>
      </w:r>
      <w:proofErr w:type="spellStart"/>
      <w:r w:rsidRPr="00DE7F6A">
        <w:rPr>
          <w:rFonts w:ascii="Times New Roman" w:hAnsi="Times New Roman" w:cs="Times New Roman"/>
          <w:b/>
          <w:bCs/>
          <w:color w:val="FF0000"/>
          <w:highlight w:val="yellow"/>
        </w:rPr>
        <w:t>ve</w:t>
      </w:r>
      <w:proofErr w:type="spellEnd"/>
      <w:r w:rsidRPr="00DE7F6A">
        <w:rPr>
          <w:rFonts w:ascii="Times New Roman" w:hAnsi="Times New Roman" w:cs="Times New Roman"/>
          <w:b/>
          <w:bCs/>
          <w:color w:val="FF0000"/>
          <w:highlight w:val="yellow"/>
        </w:rPr>
        <w:t xml:space="preserve"> </w:t>
      </w:r>
      <w:proofErr w:type="spellStart"/>
      <w:r w:rsidRPr="00DE7F6A">
        <w:rPr>
          <w:rFonts w:ascii="Times New Roman" w:hAnsi="Times New Roman" w:cs="Times New Roman"/>
          <w:b/>
          <w:bCs/>
          <w:color w:val="FF0000"/>
          <w:highlight w:val="yellow"/>
        </w:rPr>
        <w:t>yorumlar</w:t>
      </w:r>
      <w:proofErr w:type="spellEnd"/>
      <w:r w:rsidRPr="00DE7F6A">
        <w:rPr>
          <w:rFonts w:ascii="Times New Roman" w:hAnsi="Times New Roman" w:cs="Times New Roman"/>
          <w:b/>
          <w:bCs/>
          <w:color w:val="FF0000"/>
          <w:highlight w:val="yellow"/>
        </w:rPr>
        <w:t xml:space="preserve">: </w:t>
      </w:r>
    </w:p>
    <w:p w14:paraId="42F8967B" w14:textId="19D9505C" w:rsidR="00BA47D8" w:rsidRPr="00DE7F6A" w:rsidRDefault="00BA47D8" w:rsidP="006D736E">
      <w:pPr>
        <w:pStyle w:val="AralkYok"/>
        <w:rPr>
          <w:rFonts w:ascii="Times New Roman" w:hAnsi="Times New Roman" w:cs="Times New Roman"/>
          <w:color w:val="FF0000"/>
        </w:rPr>
      </w:pPr>
      <w:proofErr w:type="spellStart"/>
      <w:r w:rsidRPr="00DE7F6A">
        <w:rPr>
          <w:rFonts w:ascii="Times New Roman" w:hAnsi="Times New Roman" w:cs="Times New Roman"/>
          <w:b/>
          <w:bCs/>
          <w:color w:val="FF0000"/>
          <w:highlight w:val="yellow"/>
        </w:rPr>
        <w:t>Yazım</w:t>
      </w:r>
      <w:proofErr w:type="spellEnd"/>
      <w:r w:rsidRPr="00DE7F6A">
        <w:rPr>
          <w:rFonts w:ascii="Times New Roman" w:hAnsi="Times New Roman" w:cs="Times New Roman"/>
          <w:b/>
          <w:bCs/>
          <w:color w:val="FF0000"/>
          <w:highlight w:val="yellow"/>
        </w:rPr>
        <w:t xml:space="preserve"> </w:t>
      </w:r>
      <w:proofErr w:type="spellStart"/>
      <w:r w:rsidRPr="00DE7F6A">
        <w:rPr>
          <w:rFonts w:ascii="Times New Roman" w:hAnsi="Times New Roman" w:cs="Times New Roman"/>
          <w:b/>
          <w:bCs/>
          <w:color w:val="FF0000"/>
          <w:highlight w:val="yellow"/>
        </w:rPr>
        <w:t>ve</w:t>
      </w:r>
      <w:proofErr w:type="spellEnd"/>
      <w:r w:rsidRPr="00DE7F6A">
        <w:rPr>
          <w:rFonts w:ascii="Times New Roman" w:hAnsi="Times New Roman" w:cs="Times New Roman"/>
          <w:b/>
          <w:bCs/>
          <w:color w:val="FF0000"/>
          <w:highlight w:val="yellow"/>
        </w:rPr>
        <w:t xml:space="preserve"> </w:t>
      </w:r>
      <w:proofErr w:type="spellStart"/>
      <w:r w:rsidRPr="00DE7F6A">
        <w:rPr>
          <w:rFonts w:ascii="Times New Roman" w:hAnsi="Times New Roman" w:cs="Times New Roman"/>
          <w:b/>
          <w:bCs/>
          <w:color w:val="FF0000"/>
          <w:highlight w:val="yellow"/>
        </w:rPr>
        <w:t>düzeltmeler</w:t>
      </w:r>
      <w:proofErr w:type="spellEnd"/>
      <w:r w:rsidRPr="00DE7F6A">
        <w:rPr>
          <w:rFonts w:ascii="Times New Roman" w:hAnsi="Times New Roman" w:cs="Times New Roman"/>
          <w:b/>
          <w:bCs/>
          <w:color w:val="FF0000"/>
          <w:highlight w:val="yellow"/>
        </w:rPr>
        <w:t>:</w:t>
      </w:r>
    </w:p>
    <w:p w14:paraId="1E108171" w14:textId="77777777" w:rsidR="00C674CA" w:rsidRPr="00DE7F6A" w:rsidRDefault="00C674CA" w:rsidP="00C674CA">
      <w:pPr>
        <w:pStyle w:val="NormalWeb"/>
        <w:spacing w:before="0" w:beforeAutospacing="0" w:after="0" w:afterAutospacing="0"/>
        <w:ind w:firstLine="709"/>
        <w:jc w:val="both"/>
        <w:rPr>
          <w:color w:val="FF0000"/>
          <w:sz w:val="22"/>
          <w:szCs w:val="22"/>
        </w:rPr>
      </w:pPr>
    </w:p>
    <w:p w14:paraId="4B46418B" w14:textId="70BCE4F5" w:rsidR="00C674CA" w:rsidRPr="009A3EDD" w:rsidRDefault="00C674CA" w:rsidP="00C674CA">
      <w:pPr>
        <w:pStyle w:val="NormalWeb"/>
        <w:spacing w:before="0" w:beforeAutospacing="0" w:after="0" w:afterAutospacing="0"/>
        <w:jc w:val="both"/>
        <w:rPr>
          <w:b/>
          <w:color w:val="000000" w:themeColor="text1"/>
          <w:szCs w:val="22"/>
        </w:rPr>
      </w:pPr>
      <w:r w:rsidRPr="009A3EDD">
        <w:rPr>
          <w:b/>
          <w:color w:val="000000" w:themeColor="text1"/>
          <w:szCs w:val="22"/>
        </w:rPr>
        <w:t>KAYNAKLAR</w:t>
      </w:r>
    </w:p>
    <w:p w14:paraId="1B4D25B2"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Ayas, T., Horzum, M. B. (2010). Sanal Zorba/Kurban Ölçek Geliştirme Çalışması. Akademik Bakış Dergisi, 19, 1-17.</w:t>
      </w:r>
    </w:p>
    <w:p w14:paraId="79ABDC60"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 xml:space="preserve">Bland, J. M., Altman, D. G. (1997). Cronbach's alpha. BMJ, 314, 572. </w:t>
      </w:r>
    </w:p>
    <w:p w14:paraId="5132505A"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Bowling, A., Ebrahim, S. (2005). Handbook of health research methods: Investigation, measurement and analysis. UK: McGraw-Hill Education.</w:t>
      </w:r>
    </w:p>
    <w:p w14:paraId="124161BE"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Büyüköztürk, Ş. (2007). Sosyal Bilimler İçin Veri Analizi El Kitabı, Ankara: Pegem A Yayıncılık.</w:t>
      </w:r>
    </w:p>
    <w:p w14:paraId="714F6FB7"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Chang, F., Chiu, C., Miao, N., Chen, P., Lee, C., &amp; Chiang, J. (2016). Predictors of unwanted exposure to online pornography and online sexual solicitation of youth. Journal of Health Psychology, 21, 1107-1118.</w:t>
      </w:r>
    </w:p>
    <w:p w14:paraId="0F7DBA71"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Comrey, A. L., &amp; Lee, H. B. (1992). A first course in factor analysis, 2nd ed. Hillsdale, NJ, US: Lawrence Erlbaum Associates, Inc.</w:t>
      </w:r>
    </w:p>
    <w:p w14:paraId="6566375F"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Çapık, C. , Gözüm, S. &amp; Aksayan, S. (2018). Kültürlerarası Ölçek Uyarlama Aşamaları, Dil ve Kültür Uyarlaması: Güncellenmiş Rehber . Florence Nightingale Journal of Nursing , 26 (3), 199-210 . Retrieved from https://dergipark.org.tr/en/pub/fnjn/issue/39968/397481</w:t>
      </w:r>
    </w:p>
    <w:p w14:paraId="1D672BCE"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Çetin, B., Yaman, E., &amp; Peker, A. (2011). Cyber victim and bullying scale: A study of validity and reliability. Computers &amp; Education, 57(4), 2261-2271.</w:t>
      </w:r>
    </w:p>
    <w:p w14:paraId="1A082DB8"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DeMarsico, D., Bounoua, N., Miglin, R., &amp; Sadeh, N. (2021). Aggression in the Digital Era: Assessing the Validity of the Cyber Motivations for Aggression and Deviance Scale. Assessment, 1073191121990088. Advance online publication. https://doi.org/10.1177/1073191121990088</w:t>
      </w:r>
    </w:p>
    <w:p w14:paraId="46CEA1F1"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Doğan, R. (2014). Kadına Yönelik Şiddetin Bir Türü Olarak, Israrlı Takip (Stalking) Kavramı ve Suçu. Ankara Barosu Dergisi, 2, 135-154.</w:t>
      </w:r>
    </w:p>
    <w:p w14:paraId="002779F0"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Finn, J. (2004). A survey of online harassment at a university campus. Journal of Interpersonal Violence, 19, 468-483.</w:t>
      </w:r>
    </w:p>
    <w:p w14:paraId="057DA86F"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Hadi, N. U., Abdullah, N., &amp; Sentosa, I. (2016). An Easy Approach to Exploratory Factor Analysis: Marketing Perspective. Journal of Educational and Social Research, 6(1), 215.</w:t>
      </w:r>
    </w:p>
    <w:p w14:paraId="40B35F4D"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Henry, N., &amp; Powell, A. (2015). Embodied harms: gender, shame, and technology-facilitated sexual violence. Violence against women, 21(6), 758–779. https://doi.org/10.1177/1077801215576581</w:t>
      </w:r>
    </w:p>
    <w:p w14:paraId="3C5BDEEE"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Henry, N., &amp; Powell, A. (2018). Technology-facilitated sexual violence: A literature review of empirical research. Trauma, Violence &amp; Abuse, 19, 195-208.</w:t>
      </w:r>
    </w:p>
    <w:p w14:paraId="2B842EDF"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Kaygısız, E. G. (2020). Şiddetin E-Hali: Siber Zorbalık. Türkiye İnsan Hakları Ve Eşitlik Kurumu Akademik Dergisi, (4-5), 161-174.</w:t>
      </w:r>
    </w:p>
    <w:p w14:paraId="0906F5C2"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Kline, P. (2011). Principles and practice of structural equation modeling. New York: The Guilford Press.</w:t>
      </w:r>
    </w:p>
    <w:p w14:paraId="6B0ED7A9"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Kowalski, R. M., Giumetti, G. W., Schroeder, A. N., &amp; Lattanner, M. R. (2014). Bullying in the digital age: A critical review and meta-analysis of cyberbullying research among youth. Psychological Bulletin, 140, 1073-1137. doi:10.1037/a0035618</w:t>
      </w:r>
    </w:p>
    <w:p w14:paraId="33745379"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Köse, S., Özdilek, R., Doğan, P., &amp; Göktaş, S. (2018). Üniversite öğrencilerinin sanal zorba/sanal kurban olma durumları üzerine bir araştırma. İstanbul Journal of Social Sciences, 20, 54-70.</w:t>
      </w:r>
    </w:p>
    <w:p w14:paraId="10B32426"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Leemis, R. W., Espelage, D. L., Basile, K. C., Mercer Kollar, L. M., &amp; Davis, J. P. (2019). Traditional and cyber bullying and sexual harassment: A longitudinal assessment of risk and protective factors. Aggressive behavior, 45(2), 181–192. https://doi.org/10.1002/ab.21808</w:t>
      </w:r>
    </w:p>
    <w:p w14:paraId="437E7B74"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Marret, M., &amp; Choo, W. Y. (2017). Factors associated with online victimization among Malaysian adolescents who use social networking sites: A cross-sectional study. BJM Open, 7(6). doi:10.1136/bjmopen-2016-014959</w:t>
      </w:r>
    </w:p>
    <w:p w14:paraId="6652ED13"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Mitchell, K., Finkelhor, D., Wolak, J., Ybarra, M., &amp; Turner, H. (2011). Youth internet victimization in a broader victimization context. Journal of Adolescent Health, 48, 128-134.</w:t>
      </w:r>
    </w:p>
    <w:p w14:paraId="165DED3D"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Mitchell, K., Jones, L., Finkelhor, D., &amp; Wolak, J. (2013). Understanding the decline in unwanted online sexual solicitations for U.S. youth 2000–2010: Findings from three Youth Internet Safety Surveys. Child Abuse &amp; Neglect, 37, 1225-1236.</w:t>
      </w:r>
    </w:p>
    <w:p w14:paraId="2C62EFE3"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lastRenderedPageBreak/>
        <w:t>Pew Research Center. (2017). Online harassment 2017. Retrieved from http://www. pewinternet.org/2017/07/11/online-harassment-2017/</w:t>
      </w:r>
    </w:p>
    <w:p w14:paraId="6A99B02D"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Powell, A., &amp; Henry, N. (2016). Technology-facilitated sexual violence victimization: Results from an online survey of Australian adults. Journal of Interpersonal Violence, 14, 1-29.</w:t>
      </w:r>
    </w:p>
    <w:p w14:paraId="2508B0F3"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Reed, E., Wong, A., &amp; Raj, A. (2020). Cyber Sexual Harassment: A Summary of Current Measures and Implications for Future Research. Violence against women, 26(12-13), 1727–1740. https://doi.org/10.1177/1077801219880959.</w:t>
      </w:r>
    </w:p>
    <w:p w14:paraId="597924C1"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Reed, E., Wong, A., &amp; Raj, A. (2020). Cyber Sexual Harassment: A Summary of Current Measures and Implications for Future Research. Violence against women, 26(12-13), 1727–1740. https://doi.org/10.1177/1077801219880959</w:t>
      </w:r>
    </w:p>
    <w:p w14:paraId="1783EF16"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Sanchez, V., Munoz-Fernandez, N., &amp; Vega-Gea, E. (2017). Peer sexual cybervictimization in adolescents: Development and validation of a scale. International Journal of Clinical and Health Psychology, 17, 171-179</w:t>
      </w:r>
    </w:p>
    <w:p w14:paraId="3B77D2D8"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Smith PK, Mahdavi J, Carvalho M, Fisher S, Russell S, Tippett N.(2008). Cyberbullying: Its nature and impact in secondary school pupils. ACAMH, 49: 376-385.</w:t>
      </w:r>
    </w:p>
    <w:p w14:paraId="7EE0769E"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Statista (2022). Internet usage worldwide - statistics &amp; facts. Erişim adresi: https://www.statista.com/topics/1145/internet-usage-worldwide/. Erişim tarihi: 01.04.22</w:t>
      </w:r>
    </w:p>
    <w:p w14:paraId="0433768D"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Stevens, F., Nurse, J., &amp; Arief, B. (2021). Cyber Stalking, Cyber Harassment, and Adult Mental Health: A Systematic Review. Cyberpsychology, behavior and social networking, 24(6), 367–376. https://doi.org/10.1089/cyber.2020.0253</w:t>
      </w:r>
    </w:p>
    <w:p w14:paraId="4557A91C"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Stop Street Harassment. (2018). The facts behind the #MeToo movement: A national study on sexual harassment and assault. Retrieved from http://www.stopstreetharassment.org/wpcontent/uploads/2018/01/Full-Report-2018-National-Study-on-Sexual-Harassment-andAssault.pdf</w:t>
      </w:r>
    </w:p>
    <w:p w14:paraId="4EFF5F41"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Tandon, N., &amp; Pritchard, S. (2015). Cyber Violence Against Women and Girls. A World-Wide Wake-up Call. UN. In: UN Broadband Commission for Digital Development, Working Group on Broadband and Gender. Available at: http://www.unwomen.org/~/media/headquarters/attachments/sections/library/p ublications. pdf (Erişim tarihi: 01.04. 2022).</w:t>
      </w:r>
    </w:p>
    <w:p w14:paraId="35F6106A"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Tanrıkulu, İ. (2015). The relationships between cyber bullying perpetration motives and personality traits: Testing uses and gratifications theory. Unpublished doctoral thesis.</w:t>
      </w:r>
    </w:p>
    <w:p w14:paraId="3BE07725"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Watkins, L. E., Maldonado, R. C., &amp; DiLillo, D. (2018). The Cyber Aggression in Relationships Scale: A New Multidimensional Measure of Technology-Based Intimate Partner Aggression. Assessment, 25(5), 608–626. https://doi.org/10.1177/1073191116665696</w:t>
      </w:r>
    </w:p>
    <w:p w14:paraId="2D47889B"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Watkins, L. E., Maldonado, R. C., &amp; DiLillo, D. (2018). The Cyber Aggression in Relationships Scale: A New Multidimensional Measure of Technology-Based Intimate Partner Aggression. Assessment, 25(5), 608–626. https://doi.org/10.1177/1073191116665696</w:t>
      </w:r>
    </w:p>
    <w:p w14:paraId="2C5064B2"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World Bank. (2020).Individuals using the Internet (% of population). Erişim adresi: https://data.worldbank.org/indicator/IT.NET.USER.ZS. Erişim tarihi: 01.04.22</w:t>
      </w:r>
    </w:p>
    <w:p w14:paraId="2333D7F5" w14:textId="77777777" w:rsidR="009A3EDD" w:rsidRPr="009A3EDD" w:rsidRDefault="009A3EDD" w:rsidP="009A3EDD">
      <w:pPr>
        <w:pStyle w:val="EndNoteBibliography"/>
        <w:spacing w:after="0"/>
        <w:ind w:left="709" w:hanging="709"/>
        <w:rPr>
          <w:rFonts w:ascii="Times New Roman" w:eastAsia="TimesNewRomanPSMT" w:hAnsi="Times New Roman" w:cs="Times New Roman"/>
          <w:color w:val="000000" w:themeColor="text1"/>
          <w:sz w:val="20"/>
          <w:szCs w:val="20"/>
        </w:rPr>
      </w:pPr>
      <w:r w:rsidRPr="009A3EDD">
        <w:rPr>
          <w:rFonts w:ascii="Times New Roman" w:eastAsia="TimesNewRomanPSMT" w:hAnsi="Times New Roman" w:cs="Times New Roman"/>
          <w:color w:val="000000" w:themeColor="text1"/>
          <w:sz w:val="20"/>
          <w:szCs w:val="20"/>
        </w:rPr>
        <w:t>Ybarra, M., Mitchell, K., Palmer, N., &amp; Reisner, S. (2015). Online social support as a buffer against online and offline peer and sexual victimization among U.S. LGBT and non-LGBT youth. Child Abuse &amp; Neglect, 39, 123-136.</w:t>
      </w:r>
    </w:p>
    <w:p w14:paraId="10C311ED" w14:textId="16F09CEF" w:rsidR="00A82A91" w:rsidRPr="009A3EDD" w:rsidRDefault="009A3EDD" w:rsidP="009A3EDD">
      <w:pPr>
        <w:pStyle w:val="EndNoteBibliography"/>
        <w:spacing w:after="0"/>
        <w:ind w:left="709" w:hanging="709"/>
        <w:rPr>
          <w:rFonts w:ascii="Times New Roman" w:eastAsia="Times New Roman" w:hAnsi="Times New Roman" w:cs="Times New Roman"/>
          <w:color w:val="000000" w:themeColor="text1"/>
          <w:sz w:val="20"/>
          <w:szCs w:val="20"/>
          <w:u w:color="000000"/>
          <w:bdr w:val="nil"/>
        </w:rPr>
      </w:pPr>
      <w:r w:rsidRPr="009A3EDD">
        <w:rPr>
          <w:rFonts w:ascii="Times New Roman" w:eastAsia="TimesNewRomanPSMT" w:hAnsi="Times New Roman" w:cs="Times New Roman"/>
          <w:color w:val="000000" w:themeColor="text1"/>
          <w:sz w:val="20"/>
          <w:szCs w:val="20"/>
        </w:rPr>
        <w:t>Zweig, J. M., Dank, M., Lachman, P., &amp; Yahner, J. (2013). Technology, Teen dating violence and abuse and bullying. Washington, DC: Urban Institute.</w:t>
      </w:r>
    </w:p>
    <w:sectPr w:rsidR="00A82A91" w:rsidRPr="009A3EDD" w:rsidSect="0011677F">
      <w:headerReference w:type="default" r:id="rId24"/>
      <w:headerReference w:type="first" r:id="rId25"/>
      <w:type w:val="continuous"/>
      <w:pgSz w:w="11906" w:h="16838" w:code="9"/>
      <w:pgMar w:top="1417" w:right="1417" w:bottom="1417" w:left="1417" w:header="709" w:footer="284" w:gutter="0"/>
      <w:pgNumType w:chapStyle="4"/>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5043C" w14:textId="77777777" w:rsidR="00B65502" w:rsidRDefault="00B65502">
      <w:pPr>
        <w:spacing w:after="0" w:line="240" w:lineRule="auto"/>
      </w:pPr>
      <w:r>
        <w:separator/>
      </w:r>
    </w:p>
  </w:endnote>
  <w:endnote w:type="continuationSeparator" w:id="0">
    <w:p w14:paraId="58A2CA81" w14:textId="77777777" w:rsidR="00B65502" w:rsidRDefault="00B65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Garamond Pro">
    <w:altName w:val="Garamond"/>
    <w:charset w:val="00"/>
    <w:family w:val="roman"/>
    <w:pitch w:val="default"/>
    <w:sig w:usb0="00000007" w:usb1="00000000" w:usb2="00000000" w:usb3="00000000" w:csb0="00000011" w:csb1="00000000"/>
  </w:font>
  <w:font w:name="Times">
    <w:altName w:val="Times"/>
    <w:panose1 w:val="02020603050405020304"/>
    <w:charset w:val="A2"/>
    <w:family w:val="roman"/>
    <w:pitch w:val="variable"/>
    <w:sig w:usb0="E0002EFF" w:usb1="C000785B" w:usb2="00000009" w:usb3="00000000" w:csb0="000001FF" w:csb1="00000000"/>
  </w:font>
  <w:font w:name="Adobe Caslon Pro">
    <w:altName w:val="Adobe Caslon Pro"/>
    <w:panose1 w:val="00000000000000000000"/>
    <w:charset w:val="A2"/>
    <w:family w:val="roman"/>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FFFFFF" w:themeColor="background1"/>
        <w:sz w:val="18"/>
        <w:szCs w:val="18"/>
      </w:rPr>
      <w:id w:val="-821421803"/>
      <w:docPartObj>
        <w:docPartGallery w:val="Page Numbers (Bottom of Page)"/>
        <w:docPartUnique/>
      </w:docPartObj>
    </w:sdtPr>
    <w:sdtContent>
      <w:tbl>
        <w:tblPr>
          <w:tblW w:w="9101" w:type="dxa"/>
          <w:shd w:val="clear" w:color="auto" w:fill="C00000"/>
          <w:tblCellMar>
            <w:left w:w="0" w:type="dxa"/>
            <w:right w:w="0" w:type="dxa"/>
          </w:tblCellMar>
          <w:tblLook w:val="04A0" w:firstRow="1" w:lastRow="0" w:firstColumn="1" w:lastColumn="0" w:noHBand="0" w:noVBand="1"/>
        </w:tblPr>
        <w:tblGrid>
          <w:gridCol w:w="8696"/>
          <w:gridCol w:w="405"/>
        </w:tblGrid>
        <w:tr w:rsidR="00DE7F6A" w:rsidRPr="00917942" w14:paraId="4D9DF203" w14:textId="77777777" w:rsidTr="00155022">
          <w:trPr>
            <w:trHeight w:hRule="exact" w:val="297"/>
          </w:trPr>
          <w:tc>
            <w:tcPr>
              <w:tcW w:w="8696" w:type="dxa"/>
              <w:shd w:val="clear" w:color="auto" w:fill="9900CC"/>
              <w:vAlign w:val="center"/>
            </w:tcPr>
            <w:p w14:paraId="6D4C5AA1" w14:textId="5386EC26" w:rsidR="00DE7F6A" w:rsidRPr="00917942" w:rsidRDefault="00DE7F6A" w:rsidP="004C680A">
              <w:pPr>
                <w:pStyle w:val="Altbilgi"/>
                <w:tabs>
                  <w:tab w:val="clear" w:pos="9072"/>
                  <w:tab w:val="right" w:pos="8077"/>
                </w:tabs>
                <w:ind w:right="142"/>
                <w:rPr>
                  <w:rFonts w:ascii="Arial" w:hAnsi="Arial" w:cs="Arial"/>
                  <w:color w:val="FFFFFF" w:themeColor="background1"/>
                  <w:sz w:val="18"/>
                  <w:szCs w:val="18"/>
                </w:rPr>
              </w:pPr>
              <w:proofErr w:type="spellStart"/>
              <w:r w:rsidRPr="00917942">
                <w:rPr>
                  <w:rFonts w:ascii="Times New Roman" w:hAnsi="Times New Roman" w:cs="Times New Roman"/>
                  <w:bCs/>
                  <w:i/>
                  <w:color w:val="FFFFFF" w:themeColor="background1"/>
                  <w:sz w:val="20"/>
                  <w:szCs w:val="20"/>
                </w:rPr>
                <w:t>The</w:t>
              </w:r>
              <w:proofErr w:type="spellEnd"/>
              <w:r w:rsidRPr="00917942">
                <w:rPr>
                  <w:rFonts w:ascii="Times New Roman" w:hAnsi="Times New Roman" w:cs="Times New Roman"/>
                  <w:bCs/>
                  <w:i/>
                  <w:color w:val="FFFFFF" w:themeColor="background1"/>
                  <w:sz w:val="20"/>
                  <w:szCs w:val="20"/>
                </w:rPr>
                <w:t xml:space="preserve"> </w:t>
              </w:r>
              <w:proofErr w:type="spellStart"/>
              <w:r w:rsidRPr="00917942">
                <w:rPr>
                  <w:rFonts w:ascii="Times New Roman" w:hAnsi="Times New Roman" w:cs="Times New Roman"/>
                  <w:bCs/>
                  <w:i/>
                  <w:color w:val="FFFFFF" w:themeColor="background1"/>
                  <w:sz w:val="20"/>
                  <w:szCs w:val="20"/>
                </w:rPr>
                <w:t>Journal</w:t>
              </w:r>
              <w:proofErr w:type="spellEnd"/>
              <w:r w:rsidRPr="00917942">
                <w:rPr>
                  <w:rFonts w:ascii="Times New Roman" w:hAnsi="Times New Roman" w:cs="Times New Roman"/>
                  <w:bCs/>
                  <w:i/>
                  <w:color w:val="FFFFFF" w:themeColor="background1"/>
                  <w:sz w:val="20"/>
                  <w:szCs w:val="20"/>
                </w:rPr>
                <w:t xml:space="preserve"> of World </w:t>
              </w:r>
              <w:proofErr w:type="spellStart"/>
              <w:r w:rsidRPr="00917942">
                <w:rPr>
                  <w:rFonts w:ascii="Times New Roman" w:hAnsi="Times New Roman" w:cs="Times New Roman"/>
                  <w:bCs/>
                  <w:i/>
                  <w:color w:val="FFFFFF" w:themeColor="background1"/>
                  <w:sz w:val="20"/>
                  <w:szCs w:val="20"/>
                </w:rPr>
                <w:t>Women</w:t>
              </w:r>
              <w:proofErr w:type="spellEnd"/>
              <w:r w:rsidRPr="00917942">
                <w:rPr>
                  <w:rFonts w:ascii="Times New Roman" w:hAnsi="Times New Roman" w:cs="Times New Roman"/>
                  <w:bCs/>
                  <w:i/>
                  <w:color w:val="FFFFFF" w:themeColor="background1"/>
                  <w:sz w:val="20"/>
                  <w:szCs w:val="20"/>
                </w:rPr>
                <w:t xml:space="preserve"> </w:t>
              </w:r>
              <w:proofErr w:type="spellStart"/>
              <w:r w:rsidRPr="00917942">
                <w:rPr>
                  <w:rFonts w:ascii="Times New Roman" w:hAnsi="Times New Roman" w:cs="Times New Roman"/>
                  <w:bCs/>
                  <w:i/>
                  <w:color w:val="FFFFFF" w:themeColor="background1"/>
                  <w:sz w:val="20"/>
                  <w:szCs w:val="20"/>
                </w:rPr>
                <w:t>Stud</w:t>
              </w:r>
              <w:r>
                <w:rPr>
                  <w:rFonts w:ascii="Times New Roman" w:hAnsi="Times New Roman" w:cs="Times New Roman"/>
                  <w:bCs/>
                  <w:i/>
                  <w:color w:val="FFFFFF" w:themeColor="background1"/>
                  <w:sz w:val="20"/>
                  <w:szCs w:val="20"/>
                </w:rPr>
                <w:t>ies</w:t>
              </w:r>
              <w:proofErr w:type="spellEnd"/>
              <w:r>
                <w:rPr>
                  <w:rFonts w:ascii="Times New Roman" w:hAnsi="Times New Roman" w:cs="Times New Roman"/>
                  <w:bCs/>
                  <w:i/>
                  <w:color w:val="FFFFFF" w:themeColor="background1"/>
                  <w:sz w:val="20"/>
                  <w:szCs w:val="20"/>
                </w:rPr>
                <w:t xml:space="preserve"> 2023; 8(2)XX-XX</w:t>
              </w:r>
            </w:p>
          </w:tc>
          <w:tc>
            <w:tcPr>
              <w:tcW w:w="405" w:type="dxa"/>
              <w:shd w:val="clear" w:color="auto" w:fill="9900CC"/>
            </w:tcPr>
            <w:p w14:paraId="253DC43C" w14:textId="1E09A689" w:rsidR="00DE7F6A" w:rsidRPr="00917942" w:rsidRDefault="00DE7F6A" w:rsidP="00BA5CD1">
              <w:pPr>
                <w:pStyle w:val="Altbilgi"/>
                <w:ind w:left="5" w:hanging="5"/>
                <w:jc w:val="right"/>
                <w:rPr>
                  <w:rFonts w:ascii="Times New Roman" w:hAnsi="Times New Roman" w:cs="Times New Roman"/>
                  <w:color w:val="FFFFFF" w:themeColor="background1"/>
                  <w:sz w:val="20"/>
                  <w:szCs w:val="20"/>
                </w:rPr>
              </w:pPr>
              <w:r w:rsidRPr="00917942">
                <w:rPr>
                  <w:rFonts w:ascii="Times New Roman" w:hAnsi="Times New Roman" w:cs="Times New Roman"/>
                  <w:color w:val="FFFFFF" w:themeColor="background1"/>
                  <w:sz w:val="20"/>
                  <w:szCs w:val="20"/>
                </w:rPr>
                <w:fldChar w:fldCharType="begin"/>
              </w:r>
              <w:r w:rsidRPr="00917942">
                <w:rPr>
                  <w:rFonts w:ascii="Times New Roman" w:hAnsi="Times New Roman" w:cs="Times New Roman"/>
                  <w:color w:val="FFFFFF" w:themeColor="background1"/>
                  <w:sz w:val="20"/>
                  <w:szCs w:val="20"/>
                </w:rPr>
                <w:instrText>PAGE   \* MERGEFORMAT</w:instrText>
              </w:r>
              <w:r w:rsidRPr="00917942">
                <w:rPr>
                  <w:rFonts w:ascii="Times New Roman" w:hAnsi="Times New Roman" w:cs="Times New Roman"/>
                  <w:color w:val="FFFFFF" w:themeColor="background1"/>
                  <w:sz w:val="20"/>
                  <w:szCs w:val="20"/>
                </w:rPr>
                <w:fldChar w:fldCharType="separate"/>
              </w:r>
              <w:r w:rsidR="00A25B00">
                <w:rPr>
                  <w:rFonts w:ascii="Times New Roman" w:hAnsi="Times New Roman" w:cs="Times New Roman"/>
                  <w:noProof/>
                  <w:color w:val="FFFFFF" w:themeColor="background1"/>
                  <w:sz w:val="20"/>
                  <w:szCs w:val="20"/>
                </w:rPr>
                <w:t>8</w:t>
              </w:r>
              <w:r w:rsidRPr="00917942">
                <w:rPr>
                  <w:rFonts w:ascii="Times New Roman" w:hAnsi="Times New Roman" w:cs="Times New Roman"/>
                  <w:color w:val="FFFFFF" w:themeColor="background1"/>
                  <w:sz w:val="20"/>
                  <w:szCs w:val="20"/>
                </w:rPr>
                <w:fldChar w:fldCharType="end"/>
              </w:r>
            </w:p>
          </w:tc>
        </w:tr>
      </w:tbl>
      <w:p w14:paraId="3F5A2A1E" w14:textId="77777777" w:rsidR="00DE7F6A" w:rsidRPr="00917942" w:rsidRDefault="00DE7F6A" w:rsidP="00F37B7C">
        <w:pPr>
          <w:pStyle w:val="Altbilgi"/>
          <w:jc w:val="right"/>
          <w:rPr>
            <w:rFonts w:ascii="Arial" w:hAnsi="Arial" w:cs="Arial"/>
            <w:color w:val="FFFFFF" w:themeColor="background1"/>
            <w:sz w:val="18"/>
            <w:szCs w:val="18"/>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71" w:type="dxa"/>
      <w:tblInd w:w="-142" w:type="dxa"/>
      <w:shd w:val="clear" w:color="auto" w:fill="C00000"/>
      <w:tblCellMar>
        <w:left w:w="0" w:type="dxa"/>
        <w:right w:w="0" w:type="dxa"/>
      </w:tblCellMar>
      <w:tblLook w:val="04A0" w:firstRow="1" w:lastRow="0" w:firstColumn="1" w:lastColumn="0" w:noHBand="0" w:noVBand="1"/>
    </w:tblPr>
    <w:tblGrid>
      <w:gridCol w:w="8787"/>
      <w:gridCol w:w="384"/>
    </w:tblGrid>
    <w:tr w:rsidR="00DE7F6A" w:rsidRPr="00B22D56" w14:paraId="33895EA9" w14:textId="77777777" w:rsidTr="00155022">
      <w:trPr>
        <w:trHeight w:hRule="exact" w:val="283"/>
      </w:trPr>
      <w:tc>
        <w:tcPr>
          <w:tcW w:w="8787" w:type="dxa"/>
          <w:shd w:val="clear" w:color="auto" w:fill="9900CC"/>
          <w:vAlign w:val="center"/>
        </w:tcPr>
        <w:p w14:paraId="409B9BB7" w14:textId="7735155A" w:rsidR="00DE7F6A" w:rsidRPr="00917942" w:rsidRDefault="00DE7F6A" w:rsidP="000E6E02">
          <w:pPr>
            <w:pStyle w:val="Altbilgi"/>
            <w:tabs>
              <w:tab w:val="clear" w:pos="9072"/>
              <w:tab w:val="right" w:pos="9231"/>
            </w:tabs>
            <w:rPr>
              <w:rFonts w:ascii="Times New Roman" w:hAnsi="Times New Roman" w:cs="Times New Roman"/>
              <w:bCs/>
              <w:i/>
              <w:color w:val="FFFFFF" w:themeColor="background1"/>
              <w:sz w:val="20"/>
              <w:szCs w:val="20"/>
            </w:rPr>
          </w:pPr>
          <w:proofErr w:type="spellStart"/>
          <w:r w:rsidRPr="00917942">
            <w:rPr>
              <w:rFonts w:ascii="Times New Roman" w:hAnsi="Times New Roman" w:cs="Times New Roman"/>
              <w:bCs/>
              <w:i/>
              <w:color w:val="FFFFFF" w:themeColor="background1"/>
              <w:sz w:val="20"/>
              <w:szCs w:val="20"/>
            </w:rPr>
            <w:t>The</w:t>
          </w:r>
          <w:proofErr w:type="spellEnd"/>
          <w:r w:rsidRPr="00917942">
            <w:rPr>
              <w:rFonts w:ascii="Times New Roman" w:hAnsi="Times New Roman" w:cs="Times New Roman"/>
              <w:bCs/>
              <w:i/>
              <w:color w:val="FFFFFF" w:themeColor="background1"/>
              <w:sz w:val="20"/>
              <w:szCs w:val="20"/>
            </w:rPr>
            <w:t xml:space="preserve"> </w:t>
          </w:r>
          <w:proofErr w:type="spellStart"/>
          <w:r w:rsidRPr="00917942">
            <w:rPr>
              <w:rFonts w:ascii="Times New Roman" w:hAnsi="Times New Roman" w:cs="Times New Roman"/>
              <w:bCs/>
              <w:i/>
              <w:color w:val="FFFFFF" w:themeColor="background1"/>
              <w:sz w:val="20"/>
              <w:szCs w:val="20"/>
            </w:rPr>
            <w:t>Jou</w:t>
          </w:r>
          <w:r>
            <w:rPr>
              <w:rFonts w:ascii="Times New Roman" w:hAnsi="Times New Roman" w:cs="Times New Roman"/>
              <w:bCs/>
              <w:i/>
              <w:color w:val="FFFFFF" w:themeColor="background1"/>
              <w:sz w:val="20"/>
              <w:szCs w:val="20"/>
            </w:rPr>
            <w:t>rnal</w:t>
          </w:r>
          <w:proofErr w:type="spellEnd"/>
          <w:r>
            <w:rPr>
              <w:rFonts w:ascii="Times New Roman" w:hAnsi="Times New Roman" w:cs="Times New Roman"/>
              <w:bCs/>
              <w:i/>
              <w:color w:val="FFFFFF" w:themeColor="background1"/>
              <w:sz w:val="20"/>
              <w:szCs w:val="20"/>
            </w:rPr>
            <w:t xml:space="preserve"> of World </w:t>
          </w:r>
          <w:proofErr w:type="spellStart"/>
          <w:r>
            <w:rPr>
              <w:rFonts w:ascii="Times New Roman" w:hAnsi="Times New Roman" w:cs="Times New Roman"/>
              <w:bCs/>
              <w:i/>
              <w:color w:val="FFFFFF" w:themeColor="background1"/>
              <w:sz w:val="20"/>
              <w:szCs w:val="20"/>
            </w:rPr>
            <w:t>Women</w:t>
          </w:r>
          <w:proofErr w:type="spellEnd"/>
          <w:r>
            <w:rPr>
              <w:rFonts w:ascii="Times New Roman" w:hAnsi="Times New Roman" w:cs="Times New Roman"/>
              <w:bCs/>
              <w:i/>
              <w:color w:val="FFFFFF" w:themeColor="background1"/>
              <w:sz w:val="20"/>
              <w:szCs w:val="20"/>
            </w:rPr>
            <w:t xml:space="preserve"> </w:t>
          </w:r>
          <w:proofErr w:type="spellStart"/>
          <w:r>
            <w:rPr>
              <w:rFonts w:ascii="Times New Roman" w:hAnsi="Times New Roman" w:cs="Times New Roman"/>
              <w:bCs/>
              <w:i/>
              <w:color w:val="FFFFFF" w:themeColor="background1"/>
              <w:sz w:val="20"/>
              <w:szCs w:val="20"/>
            </w:rPr>
            <w:t>Studies</w:t>
          </w:r>
          <w:proofErr w:type="spellEnd"/>
          <w:r>
            <w:rPr>
              <w:rFonts w:ascii="Times New Roman" w:hAnsi="Times New Roman" w:cs="Times New Roman"/>
              <w:bCs/>
              <w:i/>
              <w:color w:val="FFFFFF" w:themeColor="background1"/>
              <w:sz w:val="20"/>
              <w:szCs w:val="20"/>
            </w:rPr>
            <w:t xml:space="preserve"> 2023; 8(2</w:t>
          </w:r>
          <w:r w:rsidRPr="00917942">
            <w:rPr>
              <w:rFonts w:ascii="Times New Roman" w:hAnsi="Times New Roman" w:cs="Times New Roman"/>
              <w:bCs/>
              <w:i/>
              <w:color w:val="FFFFFF" w:themeColor="background1"/>
              <w:sz w:val="20"/>
              <w:szCs w:val="20"/>
            </w:rPr>
            <w:t xml:space="preserve">): </w:t>
          </w:r>
          <w:r>
            <w:rPr>
              <w:rFonts w:ascii="Times New Roman" w:hAnsi="Times New Roman" w:cs="Times New Roman"/>
              <w:bCs/>
              <w:i/>
              <w:color w:val="FFFFFF" w:themeColor="background1"/>
              <w:sz w:val="20"/>
              <w:szCs w:val="20"/>
            </w:rPr>
            <w:t>XX-XX</w:t>
          </w:r>
        </w:p>
      </w:tc>
      <w:tc>
        <w:tcPr>
          <w:tcW w:w="384" w:type="dxa"/>
          <w:shd w:val="clear" w:color="auto" w:fill="9900CC"/>
        </w:tcPr>
        <w:p w14:paraId="2CB1940C" w14:textId="2229CE3E" w:rsidR="00DE7F6A" w:rsidRPr="00B22D56" w:rsidRDefault="00DE7F6A" w:rsidP="0081294B">
          <w:pPr>
            <w:pStyle w:val="Altbilgi"/>
            <w:tabs>
              <w:tab w:val="right" w:pos="272"/>
            </w:tabs>
            <w:rPr>
              <w:rFonts w:ascii="Times New Roman" w:hAnsi="Times New Roman" w:cs="Times New Roman"/>
              <w:color w:val="FFFFFF" w:themeColor="background1"/>
              <w:sz w:val="20"/>
              <w:szCs w:val="20"/>
            </w:rPr>
          </w:pPr>
          <w:r w:rsidRPr="00B22D56">
            <w:rPr>
              <w:rFonts w:ascii="Times New Roman" w:hAnsi="Times New Roman" w:cs="Times New Roman"/>
              <w:color w:val="FFFFFF" w:themeColor="background1"/>
              <w:sz w:val="20"/>
              <w:szCs w:val="20"/>
            </w:rPr>
            <w:tab/>
          </w:r>
          <w:r w:rsidRPr="00B22D56">
            <w:rPr>
              <w:rFonts w:ascii="Times New Roman" w:hAnsi="Times New Roman" w:cs="Times New Roman"/>
              <w:color w:val="FFFFFF" w:themeColor="background1"/>
              <w:sz w:val="20"/>
              <w:szCs w:val="20"/>
            </w:rPr>
            <w:fldChar w:fldCharType="begin"/>
          </w:r>
          <w:r w:rsidRPr="00B22D56">
            <w:rPr>
              <w:rFonts w:ascii="Times New Roman" w:hAnsi="Times New Roman" w:cs="Times New Roman"/>
              <w:color w:val="FFFFFF" w:themeColor="background1"/>
              <w:sz w:val="20"/>
              <w:szCs w:val="20"/>
            </w:rPr>
            <w:instrText>PAGE   \* MERGEFORMAT</w:instrText>
          </w:r>
          <w:r w:rsidRPr="00B22D56">
            <w:rPr>
              <w:rFonts w:ascii="Times New Roman" w:hAnsi="Times New Roman" w:cs="Times New Roman"/>
              <w:color w:val="FFFFFF" w:themeColor="background1"/>
              <w:sz w:val="20"/>
              <w:szCs w:val="20"/>
            </w:rPr>
            <w:fldChar w:fldCharType="separate"/>
          </w:r>
          <w:r w:rsidR="00A25B00">
            <w:rPr>
              <w:rFonts w:ascii="Times New Roman" w:hAnsi="Times New Roman" w:cs="Times New Roman"/>
              <w:noProof/>
              <w:color w:val="FFFFFF" w:themeColor="background1"/>
              <w:sz w:val="20"/>
              <w:szCs w:val="20"/>
            </w:rPr>
            <w:t>1</w:t>
          </w:r>
          <w:r w:rsidRPr="00B22D56">
            <w:rPr>
              <w:rFonts w:ascii="Times New Roman" w:hAnsi="Times New Roman" w:cs="Times New Roman"/>
              <w:color w:val="FFFFFF" w:themeColor="background1"/>
              <w:sz w:val="20"/>
              <w:szCs w:val="20"/>
            </w:rPr>
            <w:fldChar w:fldCharType="end"/>
          </w:r>
        </w:p>
      </w:tc>
    </w:tr>
  </w:tbl>
  <w:p w14:paraId="38014C1E" w14:textId="77777777" w:rsidR="00DE7F6A" w:rsidRPr="00B22D56" w:rsidRDefault="00DE7F6A">
    <w:pPr>
      <w:pStyle w:val="Altbilgi"/>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D0ED9" w14:textId="77777777" w:rsidR="00B65502" w:rsidRDefault="00B65502">
      <w:pPr>
        <w:spacing w:after="0" w:line="240" w:lineRule="auto"/>
      </w:pPr>
      <w:r>
        <w:separator/>
      </w:r>
    </w:p>
  </w:footnote>
  <w:footnote w:type="continuationSeparator" w:id="0">
    <w:p w14:paraId="5F063CBA" w14:textId="77777777" w:rsidR="00B65502" w:rsidRDefault="00B65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C1925" w14:textId="77777777" w:rsidR="00DE7F6A" w:rsidRPr="00924A6B" w:rsidRDefault="00DE7F6A" w:rsidP="00070B19">
    <w:pPr>
      <w:shd w:val="clear" w:color="auto" w:fill="32BEBE"/>
      <w:spacing w:after="0" w:line="240" w:lineRule="auto"/>
      <w:jc w:val="center"/>
      <w:rPr>
        <w:rFonts w:ascii="Arial" w:hAnsi="Arial" w:cs="Arial"/>
        <w:bCs/>
        <w:i/>
        <w:iCs/>
        <w:color w:val="000000" w:themeColor="text1"/>
        <w:sz w:val="20"/>
        <w:szCs w:val="20"/>
      </w:rPr>
    </w:pPr>
    <w:proofErr w:type="gramStart"/>
    <w:r w:rsidRPr="00924A6B">
      <w:rPr>
        <w:rFonts w:ascii="Times New Roman" w:hAnsi="Times New Roman" w:cs="Times New Roman"/>
        <w:bCs/>
        <w:i/>
        <w:iCs/>
        <w:color w:val="000000" w:themeColor="text1"/>
        <w:sz w:val="20"/>
        <w:szCs w:val="20"/>
      </w:rPr>
      <w:t xml:space="preserve">Başkaya ve ark. </w:t>
    </w:r>
    <w:r>
      <w:rPr>
        <w:rFonts w:ascii="Times New Roman" w:hAnsi="Times New Roman" w:cs="Times New Roman"/>
        <w:bCs/>
        <w:i/>
        <w:iCs/>
        <w:color w:val="000000" w:themeColor="text1"/>
        <w:sz w:val="20"/>
        <w:szCs w:val="20"/>
      </w:rPr>
      <w:t xml:space="preserve">                                                                    </w:t>
    </w:r>
    <w:proofErr w:type="gramEnd"/>
    <w:r w:rsidRPr="00924A6B">
      <w:rPr>
        <w:rFonts w:ascii="Times New Roman" w:hAnsi="Times New Roman" w:cs="Times New Roman"/>
        <w:bCs/>
        <w:i/>
        <w:iCs/>
        <w:color w:val="000000" w:themeColor="text1"/>
        <w:sz w:val="20"/>
        <w:szCs w:val="20"/>
      </w:rPr>
      <w:t xml:space="preserve">Hemşirelik Öğrencilerinde Mültecilere Bakım Verme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insideH w:val="single" w:sz="4" w:space="0" w:color="auto"/>
      </w:tblBorders>
      <w:tblLook w:val="04A0" w:firstRow="1" w:lastRow="0" w:firstColumn="1" w:lastColumn="0" w:noHBand="0" w:noVBand="1"/>
    </w:tblPr>
    <w:tblGrid>
      <w:gridCol w:w="9070"/>
    </w:tblGrid>
    <w:tr w:rsidR="00DE7F6A" w:rsidRPr="00155022" w14:paraId="480AAB94" w14:textId="77777777" w:rsidTr="00E51E73">
      <w:trPr>
        <w:trHeight w:val="284"/>
        <w:jc w:val="center"/>
      </w:trPr>
      <w:tc>
        <w:tcPr>
          <w:tcW w:w="10196" w:type="dxa"/>
          <w:tcBorders>
            <w:top w:val="nil"/>
            <w:left w:val="nil"/>
            <w:bottom w:val="single" w:sz="4" w:space="0" w:color="auto"/>
            <w:right w:val="nil"/>
          </w:tcBorders>
          <w:vAlign w:val="center"/>
          <w:hideMark/>
        </w:tcPr>
        <w:p w14:paraId="26C0A871" w14:textId="78408141" w:rsidR="00DE7F6A" w:rsidRPr="00155022" w:rsidRDefault="00DE7F6A" w:rsidP="009918C7">
          <w:pPr>
            <w:pStyle w:val="stbilgi"/>
            <w:spacing w:after="120" w:line="256" w:lineRule="auto"/>
            <w:jc w:val="center"/>
            <w:rPr>
              <w:rFonts w:ascii="Bodoni MT" w:eastAsia="Times New Roman" w:hAnsi="Bodoni MT"/>
              <w:b/>
              <w:bCs/>
              <w:sz w:val="24"/>
              <w:szCs w:val="24"/>
              <w:lang w:val="en-US"/>
            </w:rPr>
          </w:pPr>
          <w:r w:rsidRPr="00155022">
            <w:rPr>
              <w:rFonts w:ascii="Bodoni MT" w:hAnsi="Bodoni MT"/>
              <w:b/>
              <w:bCs/>
              <w:sz w:val="24"/>
              <w:szCs w:val="24"/>
              <w:lang w:val="en-US"/>
            </w:rPr>
            <w:t>THE JOURNAL OF WORLD WOMEN STUDIES| ISSN 2717-7211</w:t>
          </w:r>
        </w:p>
      </w:tc>
    </w:tr>
    <w:tr w:rsidR="00DE7F6A" w:rsidRPr="00155022" w14:paraId="2D662274" w14:textId="77777777" w:rsidTr="00E51E73">
      <w:trPr>
        <w:jc w:val="center"/>
      </w:trPr>
      <w:tc>
        <w:tcPr>
          <w:tcW w:w="10196" w:type="dxa"/>
          <w:tcBorders>
            <w:top w:val="single" w:sz="4" w:space="0" w:color="auto"/>
            <w:left w:val="nil"/>
            <w:bottom w:val="nil"/>
            <w:right w:val="nil"/>
          </w:tcBorders>
          <w:vAlign w:val="center"/>
          <w:hideMark/>
        </w:tcPr>
        <w:p w14:paraId="5C651868" w14:textId="53D11F57" w:rsidR="00DE7F6A" w:rsidRPr="006450D5" w:rsidRDefault="00DE7F6A" w:rsidP="009007AF">
          <w:pPr>
            <w:pStyle w:val="stbilgi"/>
            <w:spacing w:before="120" w:after="120" w:line="256" w:lineRule="auto"/>
            <w:jc w:val="center"/>
            <w:rPr>
              <w:rFonts w:ascii="Times New Roman" w:hAnsi="Times New Roman" w:cs="Times New Roman"/>
              <w:b/>
              <w:bCs/>
              <w:sz w:val="15"/>
              <w:szCs w:val="15"/>
              <w:lang w:val="en-US"/>
            </w:rPr>
          </w:pPr>
          <w:r w:rsidRPr="006450D5">
            <w:rPr>
              <w:rFonts w:ascii="Times New Roman" w:hAnsi="Times New Roman" w:cs="Times New Roman"/>
              <w:b/>
              <w:bCs/>
              <w:sz w:val="18"/>
              <w:szCs w:val="15"/>
              <w:lang w:val="en-US"/>
            </w:rPr>
            <w:t xml:space="preserve">Published Date: </w:t>
          </w:r>
          <w:r>
            <w:rPr>
              <w:rFonts w:ascii="Times New Roman" w:hAnsi="Times New Roman" w:cs="Times New Roman"/>
              <w:sz w:val="18"/>
              <w:szCs w:val="15"/>
              <w:lang w:val="en-US"/>
            </w:rPr>
            <w:t>10.10.2023</w:t>
          </w:r>
          <w:r w:rsidRPr="006450D5">
            <w:rPr>
              <w:rFonts w:ascii="Times New Roman" w:hAnsi="Times New Roman" w:cs="Times New Roman"/>
              <w:b/>
              <w:bCs/>
              <w:sz w:val="18"/>
              <w:szCs w:val="15"/>
              <w:lang w:val="en-US"/>
            </w:rPr>
            <w:t xml:space="preserve"> , Vol: </w:t>
          </w:r>
          <w:r>
            <w:rPr>
              <w:rFonts w:ascii="Times New Roman" w:hAnsi="Times New Roman" w:cs="Times New Roman"/>
              <w:sz w:val="18"/>
              <w:szCs w:val="15"/>
              <w:lang w:val="en-US"/>
            </w:rPr>
            <w:t>8</w:t>
          </w:r>
          <w:r w:rsidRPr="006450D5">
            <w:rPr>
              <w:rFonts w:ascii="Times New Roman" w:hAnsi="Times New Roman" w:cs="Times New Roman"/>
              <w:b/>
              <w:bCs/>
              <w:sz w:val="18"/>
              <w:szCs w:val="15"/>
              <w:lang w:val="en-US"/>
            </w:rPr>
            <w:t xml:space="preserve">, Issue: </w:t>
          </w:r>
          <w:r>
            <w:rPr>
              <w:rFonts w:ascii="Times New Roman" w:hAnsi="Times New Roman" w:cs="Times New Roman"/>
              <w:sz w:val="18"/>
              <w:szCs w:val="15"/>
              <w:lang w:val="en-US"/>
            </w:rPr>
            <w:t>2</w:t>
          </w:r>
          <w:r w:rsidRPr="006450D5">
            <w:rPr>
              <w:rFonts w:ascii="Times New Roman" w:hAnsi="Times New Roman" w:cs="Times New Roman"/>
              <w:b/>
              <w:bCs/>
              <w:sz w:val="18"/>
              <w:szCs w:val="15"/>
              <w:lang w:val="en-US"/>
            </w:rPr>
            <w:t xml:space="preserve"> | pp: </w:t>
          </w:r>
          <w:r>
            <w:rPr>
              <w:rFonts w:ascii="Times New Roman" w:hAnsi="Times New Roman" w:cs="Times New Roman"/>
              <w:sz w:val="18"/>
              <w:szCs w:val="15"/>
              <w:lang w:val="en-US"/>
            </w:rPr>
            <w:t>XX-XX</w:t>
          </w:r>
          <w:r w:rsidRPr="006450D5">
            <w:rPr>
              <w:rFonts w:ascii="Times New Roman" w:hAnsi="Times New Roman" w:cs="Times New Roman"/>
              <w:b/>
              <w:bCs/>
              <w:sz w:val="18"/>
              <w:szCs w:val="15"/>
              <w:lang w:val="en-US"/>
            </w:rPr>
            <w:t xml:space="preserve">| </w:t>
          </w:r>
          <w:proofErr w:type="spellStart"/>
          <w:r w:rsidRPr="006450D5">
            <w:rPr>
              <w:rFonts w:ascii="Times New Roman" w:hAnsi="Times New Roman" w:cs="Times New Roman"/>
              <w:b/>
              <w:bCs/>
              <w:sz w:val="18"/>
              <w:szCs w:val="15"/>
              <w:lang w:val="en-US"/>
            </w:rPr>
            <w:t>Doi</w:t>
          </w:r>
          <w:proofErr w:type="spellEnd"/>
          <w:r w:rsidRPr="006450D5">
            <w:rPr>
              <w:rFonts w:ascii="Times New Roman" w:hAnsi="Times New Roman" w:cs="Times New Roman"/>
              <w:b/>
              <w:bCs/>
              <w:sz w:val="18"/>
              <w:szCs w:val="15"/>
              <w:lang w:val="en-US"/>
            </w:rPr>
            <w:t xml:space="preserve"> Number: </w:t>
          </w:r>
          <w:r w:rsidRPr="000E6E02">
            <w:rPr>
              <w:rStyle w:val="Kpr"/>
              <w:rFonts w:ascii="Times New Roman" w:hAnsi="Times New Roman" w:cs="Times New Roman"/>
              <w:bCs/>
              <w:sz w:val="18"/>
              <w:szCs w:val="15"/>
              <w:lang w:val="en-US"/>
            </w:rPr>
            <w:t>http:</w:t>
          </w:r>
          <w:r>
            <w:rPr>
              <w:rStyle w:val="Kpr"/>
              <w:rFonts w:ascii="Times New Roman" w:hAnsi="Times New Roman" w:cs="Times New Roman"/>
              <w:bCs/>
              <w:sz w:val="18"/>
              <w:szCs w:val="15"/>
              <w:lang w:val="en-US"/>
            </w:rPr>
            <w:t xml:space="preserve">//doi.org/ </w:t>
          </w:r>
        </w:p>
      </w:tc>
    </w:tr>
  </w:tbl>
  <w:p w14:paraId="4244795B" w14:textId="77777777" w:rsidR="00DE7F6A" w:rsidRPr="00155022" w:rsidRDefault="00DE7F6A" w:rsidP="00577C50">
    <w:pPr>
      <w:pStyle w:val="stbilgi"/>
      <w:jc w:val="center"/>
      <w:rPr>
        <w:rFonts w:ascii="Times New Roman" w:hAnsi="Times New Roman" w:cs="Times New Roman"/>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4E75F" w14:textId="77777777" w:rsidR="00DE7F6A" w:rsidRPr="00155022" w:rsidRDefault="00DE7F6A" w:rsidP="00C0243F">
    <w:pPr>
      <w:shd w:val="clear" w:color="auto" w:fill="C00000"/>
      <w:tabs>
        <w:tab w:val="center" w:pos="4749"/>
      </w:tabs>
      <w:spacing w:after="0" w:line="360" w:lineRule="auto"/>
      <w:rPr>
        <w:rFonts w:ascii="Arial" w:hAnsi="Arial" w:cs="Arial"/>
        <w:i/>
        <w:iCs/>
        <w:sz w:val="16"/>
        <w:szCs w:val="20"/>
      </w:rPr>
    </w:pPr>
    <w:proofErr w:type="gramStart"/>
    <w:r w:rsidRPr="00155022">
      <w:rPr>
        <w:rFonts w:ascii="Times New Roman" w:hAnsi="Times New Roman" w:cs="Times New Roman"/>
        <w:i/>
        <w:iCs/>
        <w:sz w:val="20"/>
        <w:szCs w:val="20"/>
      </w:rPr>
      <w:t xml:space="preserve">Ayhan ve ark.      </w:t>
    </w:r>
    <w:r w:rsidRPr="00155022">
      <w:rPr>
        <w:rFonts w:ascii="Times New Roman" w:hAnsi="Times New Roman" w:cs="Times New Roman"/>
        <w:i/>
        <w:iCs/>
        <w:sz w:val="15"/>
        <w:szCs w:val="15"/>
      </w:rPr>
      <w:t xml:space="preserve">           </w:t>
    </w:r>
    <w:proofErr w:type="gramEnd"/>
    <w:r w:rsidRPr="00155022">
      <w:rPr>
        <w:rFonts w:ascii="Times New Roman" w:hAnsi="Times New Roman" w:cs="Times New Roman"/>
        <w:i/>
        <w:iCs/>
        <w:sz w:val="20"/>
        <w:szCs w:val="15"/>
      </w:rPr>
      <w:t xml:space="preserve">Evaluation of </w:t>
    </w:r>
    <w:proofErr w:type="spellStart"/>
    <w:r w:rsidRPr="00155022">
      <w:rPr>
        <w:rFonts w:ascii="Times New Roman" w:hAnsi="Times New Roman" w:cs="Times New Roman"/>
        <w:i/>
        <w:iCs/>
        <w:sz w:val="20"/>
        <w:szCs w:val="15"/>
      </w:rPr>
      <w:t>Health</w:t>
    </w:r>
    <w:proofErr w:type="spellEnd"/>
    <w:r w:rsidRPr="00155022">
      <w:rPr>
        <w:rFonts w:ascii="Times New Roman" w:hAnsi="Times New Roman" w:cs="Times New Roman"/>
        <w:i/>
        <w:iCs/>
        <w:sz w:val="20"/>
        <w:szCs w:val="15"/>
      </w:rPr>
      <w:t xml:space="preserve"> </w:t>
    </w:r>
    <w:proofErr w:type="spellStart"/>
    <w:r w:rsidRPr="00155022">
      <w:rPr>
        <w:rFonts w:ascii="Times New Roman" w:hAnsi="Times New Roman" w:cs="Times New Roman"/>
        <w:i/>
        <w:iCs/>
        <w:sz w:val="20"/>
        <w:szCs w:val="15"/>
      </w:rPr>
      <w:t>Promoting</w:t>
    </w:r>
    <w:proofErr w:type="spellEnd"/>
    <w:r w:rsidRPr="00155022">
      <w:rPr>
        <w:rFonts w:ascii="Times New Roman" w:hAnsi="Times New Roman" w:cs="Times New Roman"/>
        <w:i/>
        <w:iCs/>
        <w:sz w:val="20"/>
        <w:szCs w:val="15"/>
      </w:rPr>
      <w:t xml:space="preserve"> </w:t>
    </w:r>
    <w:proofErr w:type="spellStart"/>
    <w:r w:rsidRPr="00155022">
      <w:rPr>
        <w:rFonts w:ascii="Times New Roman" w:hAnsi="Times New Roman" w:cs="Times New Roman"/>
        <w:i/>
        <w:iCs/>
        <w:sz w:val="20"/>
        <w:szCs w:val="15"/>
      </w:rPr>
      <w:t>Behaviors</w:t>
    </w:r>
    <w:proofErr w:type="spellEnd"/>
    <w:r w:rsidRPr="00155022">
      <w:rPr>
        <w:rFonts w:ascii="Times New Roman" w:hAnsi="Times New Roman" w:cs="Times New Roman"/>
        <w:i/>
        <w:iCs/>
        <w:sz w:val="20"/>
        <w:szCs w:val="15"/>
      </w:rPr>
      <w:t xml:space="preserve"> </w:t>
    </w:r>
    <w:proofErr w:type="spellStart"/>
    <w:r w:rsidRPr="00155022">
      <w:rPr>
        <w:rFonts w:ascii="Times New Roman" w:hAnsi="Times New Roman" w:cs="Times New Roman"/>
        <w:i/>
        <w:iCs/>
        <w:sz w:val="20"/>
        <w:szCs w:val="15"/>
      </w:rPr>
      <w:t>and</w:t>
    </w:r>
    <w:proofErr w:type="spellEnd"/>
    <w:r w:rsidRPr="00155022">
      <w:rPr>
        <w:rFonts w:ascii="Times New Roman" w:hAnsi="Times New Roman" w:cs="Times New Roman"/>
        <w:i/>
        <w:iCs/>
        <w:sz w:val="20"/>
        <w:szCs w:val="15"/>
      </w:rPr>
      <w:t xml:space="preserve"> </w:t>
    </w:r>
    <w:proofErr w:type="spellStart"/>
    <w:r w:rsidRPr="00155022">
      <w:rPr>
        <w:rFonts w:ascii="Times New Roman" w:hAnsi="Times New Roman" w:cs="Times New Roman"/>
        <w:i/>
        <w:iCs/>
        <w:sz w:val="20"/>
        <w:szCs w:val="15"/>
      </w:rPr>
      <w:t>Affecting</w:t>
    </w:r>
    <w:proofErr w:type="spellEnd"/>
    <w:r w:rsidRPr="00155022">
      <w:rPr>
        <w:rFonts w:ascii="Times New Roman" w:hAnsi="Times New Roman" w:cs="Times New Roman"/>
        <w:i/>
        <w:iCs/>
        <w:sz w:val="20"/>
        <w:szCs w:val="15"/>
      </w:rPr>
      <w:t xml:space="preserve"> </w:t>
    </w:r>
    <w:proofErr w:type="spellStart"/>
    <w:r w:rsidRPr="00155022">
      <w:rPr>
        <w:rFonts w:ascii="Times New Roman" w:hAnsi="Times New Roman" w:cs="Times New Roman"/>
        <w:i/>
        <w:iCs/>
        <w:sz w:val="20"/>
        <w:szCs w:val="15"/>
      </w:rPr>
      <w:t>Factors</w:t>
    </w:r>
    <w:proofErr w:type="spellEnd"/>
    <w:r w:rsidRPr="00155022">
      <w:rPr>
        <w:rFonts w:ascii="Times New Roman" w:hAnsi="Times New Roman" w:cs="Times New Roman"/>
        <w:i/>
        <w:iCs/>
        <w:sz w:val="20"/>
        <w:szCs w:val="15"/>
      </w:rPr>
      <w:t xml:space="preserve"> in High School </w:t>
    </w:r>
    <w:proofErr w:type="spellStart"/>
    <w:r w:rsidRPr="00155022">
      <w:rPr>
        <w:rFonts w:ascii="Times New Roman" w:hAnsi="Times New Roman" w:cs="Times New Roman"/>
        <w:i/>
        <w:iCs/>
        <w:sz w:val="20"/>
        <w:szCs w:val="15"/>
      </w:rPr>
      <w:t>Students</w:t>
    </w:r>
    <w:proofErr w:type="spellEnd"/>
  </w:p>
  <w:p w14:paraId="285CF883" w14:textId="77777777" w:rsidR="00DE7F6A" w:rsidRPr="00155022" w:rsidRDefault="00DE7F6A" w:rsidP="00667EF6">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B3F71" w14:textId="77777777" w:rsidR="00DE7F6A" w:rsidRPr="00155022" w:rsidRDefault="00DE7F6A" w:rsidP="00577C50">
    <w:pPr>
      <w:pStyle w:val="stbilgi"/>
      <w:jc w:val="center"/>
      <w:rPr>
        <w:rFonts w:ascii="Times New Roman" w:hAnsi="Times New Roman" w:cs="Times New Roman"/>
        <w:sz w:val="16"/>
      </w:rPr>
    </w:pPr>
    <w:r w:rsidRPr="00155022">
      <w:rPr>
        <w:rFonts w:ascii="Times New Roman" w:hAnsi="Times New Roman" w:cs="Times New Roman"/>
        <w:sz w:val="16"/>
      </w:rPr>
      <w:t>AMANAK ve Ark.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D765D" w14:textId="36160D16" w:rsidR="00DE7F6A" w:rsidRPr="00EC1ADF" w:rsidRDefault="009A3EDD" w:rsidP="000E6E02">
    <w:pPr>
      <w:shd w:val="clear" w:color="auto" w:fill="9900CC"/>
      <w:tabs>
        <w:tab w:val="center" w:pos="4749"/>
      </w:tabs>
      <w:spacing w:after="0" w:line="360" w:lineRule="auto"/>
      <w:jc w:val="right"/>
      <w:rPr>
        <w:rFonts w:ascii="Times New Roman" w:hAnsi="Times New Roman" w:cs="Times New Roman"/>
        <w:color w:val="FFFFFF" w:themeColor="background1"/>
        <w:sz w:val="19"/>
        <w:szCs w:val="19"/>
      </w:rPr>
    </w:pPr>
    <w:proofErr w:type="gramStart"/>
    <w:r>
      <w:rPr>
        <w:rFonts w:ascii="Times New Roman" w:hAnsi="Times New Roman" w:cs="Times New Roman"/>
        <w:i/>
        <w:iCs/>
        <w:color w:val="FFFFFF" w:themeColor="background1"/>
        <w:sz w:val="19"/>
        <w:szCs w:val="19"/>
      </w:rPr>
      <w:t xml:space="preserve">Taşkın ve ark.                                                            </w:t>
    </w:r>
    <w:proofErr w:type="gramEnd"/>
    <w:r w:rsidRPr="009A3EDD">
      <w:rPr>
        <w:rFonts w:ascii="Times New Roman" w:hAnsi="Times New Roman" w:cs="Times New Roman"/>
        <w:i/>
        <w:iCs/>
        <w:color w:val="FFFFFF" w:themeColor="background1"/>
        <w:sz w:val="19"/>
        <w:szCs w:val="19"/>
      </w:rPr>
      <w:t>Siber Cinsel Şiddet Ölçeği: Ölçek Geliştirme ve Geçerlik Çalışması</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25AF0" w14:textId="77777777" w:rsidR="00DE7F6A" w:rsidRPr="00577C50" w:rsidRDefault="00DE7F6A" w:rsidP="00577C50">
    <w:pPr>
      <w:pStyle w:val="stbilgi"/>
      <w:jc w:val="center"/>
      <w:rPr>
        <w:rFonts w:ascii="Times New Roman" w:hAnsi="Times New Roman" w:cs="Times New Roman"/>
        <w:sz w:val="16"/>
      </w:rPr>
    </w:pPr>
    <w:r>
      <w:rPr>
        <w:rFonts w:ascii="Times New Roman" w:hAnsi="Times New Roman" w:cs="Times New Roman"/>
        <w:sz w:val="16"/>
      </w:rPr>
      <w:t>AMANAK ve 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D38"/>
    <w:multiLevelType w:val="hybridMultilevel"/>
    <w:tmpl w:val="9EE07E40"/>
    <w:lvl w:ilvl="0" w:tplc="E70E9380">
      <w:start w:val="17"/>
      <w:numFmt w:val="decimal"/>
      <w:lvlText w:val="%1."/>
      <w:lvlJc w:val="left"/>
      <w:pPr>
        <w:ind w:left="112" w:hanging="332"/>
        <w:jc w:val="right"/>
      </w:pPr>
      <w:rPr>
        <w:rFonts w:hint="default"/>
        <w:b/>
        <w:bCs/>
        <w:w w:val="100"/>
        <w:lang w:val="tr-TR" w:eastAsia="en-US" w:bidi="ar-SA"/>
      </w:rPr>
    </w:lvl>
    <w:lvl w:ilvl="1" w:tplc="382433DA">
      <w:numFmt w:val="bullet"/>
      <w:lvlText w:val="•"/>
      <w:lvlJc w:val="left"/>
      <w:pPr>
        <w:ind w:left="1078" w:hanging="332"/>
      </w:pPr>
      <w:rPr>
        <w:rFonts w:hint="default"/>
        <w:lang w:val="tr-TR" w:eastAsia="en-US" w:bidi="ar-SA"/>
      </w:rPr>
    </w:lvl>
    <w:lvl w:ilvl="2" w:tplc="9A8C74E8">
      <w:numFmt w:val="bullet"/>
      <w:lvlText w:val="•"/>
      <w:lvlJc w:val="left"/>
      <w:pPr>
        <w:ind w:left="2037" w:hanging="332"/>
      </w:pPr>
      <w:rPr>
        <w:rFonts w:hint="default"/>
        <w:lang w:val="tr-TR" w:eastAsia="en-US" w:bidi="ar-SA"/>
      </w:rPr>
    </w:lvl>
    <w:lvl w:ilvl="3" w:tplc="519899F4">
      <w:numFmt w:val="bullet"/>
      <w:lvlText w:val="•"/>
      <w:lvlJc w:val="left"/>
      <w:pPr>
        <w:ind w:left="2995" w:hanging="332"/>
      </w:pPr>
      <w:rPr>
        <w:rFonts w:hint="default"/>
        <w:lang w:val="tr-TR" w:eastAsia="en-US" w:bidi="ar-SA"/>
      </w:rPr>
    </w:lvl>
    <w:lvl w:ilvl="4" w:tplc="A02A18AA">
      <w:numFmt w:val="bullet"/>
      <w:lvlText w:val="•"/>
      <w:lvlJc w:val="left"/>
      <w:pPr>
        <w:ind w:left="3954" w:hanging="332"/>
      </w:pPr>
      <w:rPr>
        <w:rFonts w:hint="default"/>
        <w:lang w:val="tr-TR" w:eastAsia="en-US" w:bidi="ar-SA"/>
      </w:rPr>
    </w:lvl>
    <w:lvl w:ilvl="5" w:tplc="9AA428B0">
      <w:numFmt w:val="bullet"/>
      <w:lvlText w:val="•"/>
      <w:lvlJc w:val="left"/>
      <w:pPr>
        <w:ind w:left="4913" w:hanging="332"/>
      </w:pPr>
      <w:rPr>
        <w:rFonts w:hint="default"/>
        <w:lang w:val="tr-TR" w:eastAsia="en-US" w:bidi="ar-SA"/>
      </w:rPr>
    </w:lvl>
    <w:lvl w:ilvl="6" w:tplc="663C6C2C">
      <w:numFmt w:val="bullet"/>
      <w:lvlText w:val="•"/>
      <w:lvlJc w:val="left"/>
      <w:pPr>
        <w:ind w:left="5871" w:hanging="332"/>
      </w:pPr>
      <w:rPr>
        <w:rFonts w:hint="default"/>
        <w:lang w:val="tr-TR" w:eastAsia="en-US" w:bidi="ar-SA"/>
      </w:rPr>
    </w:lvl>
    <w:lvl w:ilvl="7" w:tplc="69241F38">
      <w:numFmt w:val="bullet"/>
      <w:lvlText w:val="•"/>
      <w:lvlJc w:val="left"/>
      <w:pPr>
        <w:ind w:left="6830" w:hanging="332"/>
      </w:pPr>
      <w:rPr>
        <w:rFonts w:hint="default"/>
        <w:lang w:val="tr-TR" w:eastAsia="en-US" w:bidi="ar-SA"/>
      </w:rPr>
    </w:lvl>
    <w:lvl w:ilvl="8" w:tplc="06DC9B2C">
      <w:numFmt w:val="bullet"/>
      <w:lvlText w:val="•"/>
      <w:lvlJc w:val="left"/>
      <w:pPr>
        <w:ind w:left="7789" w:hanging="332"/>
      </w:pPr>
      <w:rPr>
        <w:rFonts w:hint="default"/>
        <w:lang w:val="tr-TR" w:eastAsia="en-US" w:bidi="ar-SA"/>
      </w:rPr>
    </w:lvl>
  </w:abstractNum>
  <w:abstractNum w:abstractNumId="1" w15:restartNumberingAfterBreak="0">
    <w:nsid w:val="0A837E03"/>
    <w:multiLevelType w:val="hybridMultilevel"/>
    <w:tmpl w:val="7242B6F6"/>
    <w:lvl w:ilvl="0" w:tplc="A3B4C906">
      <w:start w:val="4"/>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14617D7F"/>
    <w:multiLevelType w:val="hybridMultilevel"/>
    <w:tmpl w:val="9A0059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E00D22"/>
    <w:multiLevelType w:val="hybridMultilevel"/>
    <w:tmpl w:val="BF34A5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AD2795"/>
    <w:multiLevelType w:val="hybridMultilevel"/>
    <w:tmpl w:val="A43E843A"/>
    <w:lvl w:ilvl="0" w:tplc="28A839E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0D126C"/>
    <w:multiLevelType w:val="hybridMultilevel"/>
    <w:tmpl w:val="C23E65BC"/>
    <w:lvl w:ilvl="0" w:tplc="6676174C">
      <w:start w:val="9"/>
      <w:numFmt w:val="decimal"/>
      <w:lvlText w:val="%1."/>
      <w:lvlJc w:val="left"/>
      <w:pPr>
        <w:ind w:left="333" w:hanging="221"/>
      </w:pPr>
      <w:rPr>
        <w:rFonts w:ascii="Times New Roman" w:eastAsia="Times New Roman" w:hAnsi="Times New Roman" w:cs="Times New Roman" w:hint="default"/>
        <w:w w:val="100"/>
        <w:sz w:val="22"/>
        <w:szCs w:val="22"/>
        <w:lang w:val="tr-TR" w:eastAsia="en-US" w:bidi="ar-SA"/>
      </w:rPr>
    </w:lvl>
    <w:lvl w:ilvl="1" w:tplc="08EC87B8">
      <w:numFmt w:val="bullet"/>
      <w:lvlText w:val="•"/>
      <w:lvlJc w:val="left"/>
      <w:pPr>
        <w:ind w:left="1276" w:hanging="221"/>
      </w:pPr>
      <w:rPr>
        <w:rFonts w:hint="default"/>
        <w:lang w:val="tr-TR" w:eastAsia="en-US" w:bidi="ar-SA"/>
      </w:rPr>
    </w:lvl>
    <w:lvl w:ilvl="2" w:tplc="2FAA0AA4">
      <w:numFmt w:val="bullet"/>
      <w:lvlText w:val="•"/>
      <w:lvlJc w:val="left"/>
      <w:pPr>
        <w:ind w:left="2213" w:hanging="221"/>
      </w:pPr>
      <w:rPr>
        <w:rFonts w:hint="default"/>
        <w:lang w:val="tr-TR" w:eastAsia="en-US" w:bidi="ar-SA"/>
      </w:rPr>
    </w:lvl>
    <w:lvl w:ilvl="3" w:tplc="96DE714A">
      <w:numFmt w:val="bullet"/>
      <w:lvlText w:val="•"/>
      <w:lvlJc w:val="left"/>
      <w:pPr>
        <w:ind w:left="3149" w:hanging="221"/>
      </w:pPr>
      <w:rPr>
        <w:rFonts w:hint="default"/>
        <w:lang w:val="tr-TR" w:eastAsia="en-US" w:bidi="ar-SA"/>
      </w:rPr>
    </w:lvl>
    <w:lvl w:ilvl="4" w:tplc="AE4C3FAC">
      <w:numFmt w:val="bullet"/>
      <w:lvlText w:val="•"/>
      <w:lvlJc w:val="left"/>
      <w:pPr>
        <w:ind w:left="4086" w:hanging="221"/>
      </w:pPr>
      <w:rPr>
        <w:rFonts w:hint="default"/>
        <w:lang w:val="tr-TR" w:eastAsia="en-US" w:bidi="ar-SA"/>
      </w:rPr>
    </w:lvl>
    <w:lvl w:ilvl="5" w:tplc="FE7A3BA4">
      <w:numFmt w:val="bullet"/>
      <w:lvlText w:val="•"/>
      <w:lvlJc w:val="left"/>
      <w:pPr>
        <w:ind w:left="5023" w:hanging="221"/>
      </w:pPr>
      <w:rPr>
        <w:rFonts w:hint="default"/>
        <w:lang w:val="tr-TR" w:eastAsia="en-US" w:bidi="ar-SA"/>
      </w:rPr>
    </w:lvl>
    <w:lvl w:ilvl="6" w:tplc="532E8AFA">
      <w:numFmt w:val="bullet"/>
      <w:lvlText w:val="•"/>
      <w:lvlJc w:val="left"/>
      <w:pPr>
        <w:ind w:left="5959" w:hanging="221"/>
      </w:pPr>
      <w:rPr>
        <w:rFonts w:hint="default"/>
        <w:lang w:val="tr-TR" w:eastAsia="en-US" w:bidi="ar-SA"/>
      </w:rPr>
    </w:lvl>
    <w:lvl w:ilvl="7" w:tplc="13446150">
      <w:numFmt w:val="bullet"/>
      <w:lvlText w:val="•"/>
      <w:lvlJc w:val="left"/>
      <w:pPr>
        <w:ind w:left="6896" w:hanging="221"/>
      </w:pPr>
      <w:rPr>
        <w:rFonts w:hint="default"/>
        <w:lang w:val="tr-TR" w:eastAsia="en-US" w:bidi="ar-SA"/>
      </w:rPr>
    </w:lvl>
    <w:lvl w:ilvl="8" w:tplc="90268166">
      <w:numFmt w:val="bullet"/>
      <w:lvlText w:val="•"/>
      <w:lvlJc w:val="left"/>
      <w:pPr>
        <w:ind w:left="7833" w:hanging="221"/>
      </w:pPr>
      <w:rPr>
        <w:rFonts w:hint="default"/>
        <w:lang w:val="tr-TR" w:eastAsia="en-US" w:bidi="ar-SA"/>
      </w:rPr>
    </w:lvl>
  </w:abstractNum>
  <w:abstractNum w:abstractNumId="6" w15:restartNumberingAfterBreak="0">
    <w:nsid w:val="294F677E"/>
    <w:multiLevelType w:val="hybridMultilevel"/>
    <w:tmpl w:val="426E056C"/>
    <w:lvl w:ilvl="0" w:tplc="688AFCB4">
      <w:start w:val="12"/>
      <w:numFmt w:val="decimal"/>
      <w:lvlText w:val="%1."/>
      <w:lvlJc w:val="left"/>
      <w:pPr>
        <w:ind w:left="444" w:hanging="332"/>
      </w:pPr>
      <w:rPr>
        <w:rFonts w:ascii="Times New Roman" w:eastAsia="Times New Roman" w:hAnsi="Times New Roman" w:cs="Times New Roman" w:hint="default"/>
        <w:b/>
        <w:bCs/>
        <w:w w:val="100"/>
        <w:sz w:val="22"/>
        <w:szCs w:val="22"/>
        <w:lang w:val="tr-TR" w:eastAsia="en-US" w:bidi="ar-SA"/>
      </w:rPr>
    </w:lvl>
    <w:lvl w:ilvl="1" w:tplc="3C82943C">
      <w:numFmt w:val="bullet"/>
      <w:lvlText w:val="•"/>
      <w:lvlJc w:val="left"/>
      <w:pPr>
        <w:ind w:left="1366" w:hanging="332"/>
      </w:pPr>
      <w:rPr>
        <w:rFonts w:hint="default"/>
        <w:lang w:val="tr-TR" w:eastAsia="en-US" w:bidi="ar-SA"/>
      </w:rPr>
    </w:lvl>
    <w:lvl w:ilvl="2" w:tplc="6BD2F7C6">
      <w:numFmt w:val="bullet"/>
      <w:lvlText w:val="•"/>
      <w:lvlJc w:val="left"/>
      <w:pPr>
        <w:ind w:left="2293" w:hanging="332"/>
      </w:pPr>
      <w:rPr>
        <w:rFonts w:hint="default"/>
        <w:lang w:val="tr-TR" w:eastAsia="en-US" w:bidi="ar-SA"/>
      </w:rPr>
    </w:lvl>
    <w:lvl w:ilvl="3" w:tplc="121C338C">
      <w:numFmt w:val="bullet"/>
      <w:lvlText w:val="•"/>
      <w:lvlJc w:val="left"/>
      <w:pPr>
        <w:ind w:left="3219" w:hanging="332"/>
      </w:pPr>
      <w:rPr>
        <w:rFonts w:hint="default"/>
        <w:lang w:val="tr-TR" w:eastAsia="en-US" w:bidi="ar-SA"/>
      </w:rPr>
    </w:lvl>
    <w:lvl w:ilvl="4" w:tplc="F1C6C50E">
      <w:numFmt w:val="bullet"/>
      <w:lvlText w:val="•"/>
      <w:lvlJc w:val="left"/>
      <w:pPr>
        <w:ind w:left="4146" w:hanging="332"/>
      </w:pPr>
      <w:rPr>
        <w:rFonts w:hint="default"/>
        <w:lang w:val="tr-TR" w:eastAsia="en-US" w:bidi="ar-SA"/>
      </w:rPr>
    </w:lvl>
    <w:lvl w:ilvl="5" w:tplc="4E7410A0">
      <w:numFmt w:val="bullet"/>
      <w:lvlText w:val="•"/>
      <w:lvlJc w:val="left"/>
      <w:pPr>
        <w:ind w:left="5073" w:hanging="332"/>
      </w:pPr>
      <w:rPr>
        <w:rFonts w:hint="default"/>
        <w:lang w:val="tr-TR" w:eastAsia="en-US" w:bidi="ar-SA"/>
      </w:rPr>
    </w:lvl>
    <w:lvl w:ilvl="6" w:tplc="449EB1E2">
      <w:numFmt w:val="bullet"/>
      <w:lvlText w:val="•"/>
      <w:lvlJc w:val="left"/>
      <w:pPr>
        <w:ind w:left="5999" w:hanging="332"/>
      </w:pPr>
      <w:rPr>
        <w:rFonts w:hint="default"/>
        <w:lang w:val="tr-TR" w:eastAsia="en-US" w:bidi="ar-SA"/>
      </w:rPr>
    </w:lvl>
    <w:lvl w:ilvl="7" w:tplc="B9E88068">
      <w:numFmt w:val="bullet"/>
      <w:lvlText w:val="•"/>
      <w:lvlJc w:val="left"/>
      <w:pPr>
        <w:ind w:left="6926" w:hanging="332"/>
      </w:pPr>
      <w:rPr>
        <w:rFonts w:hint="default"/>
        <w:lang w:val="tr-TR" w:eastAsia="en-US" w:bidi="ar-SA"/>
      </w:rPr>
    </w:lvl>
    <w:lvl w:ilvl="8" w:tplc="9F72730E">
      <w:numFmt w:val="bullet"/>
      <w:lvlText w:val="•"/>
      <w:lvlJc w:val="left"/>
      <w:pPr>
        <w:ind w:left="7853" w:hanging="332"/>
      </w:pPr>
      <w:rPr>
        <w:rFonts w:hint="default"/>
        <w:lang w:val="tr-TR" w:eastAsia="en-US" w:bidi="ar-SA"/>
      </w:rPr>
    </w:lvl>
  </w:abstractNum>
  <w:abstractNum w:abstractNumId="7" w15:restartNumberingAfterBreak="0">
    <w:nsid w:val="2C335BE6"/>
    <w:multiLevelType w:val="hybridMultilevel"/>
    <w:tmpl w:val="E5024436"/>
    <w:lvl w:ilvl="0" w:tplc="B39CF4E0">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2C6C7365"/>
    <w:multiLevelType w:val="hybridMultilevel"/>
    <w:tmpl w:val="75107E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7D2A83"/>
    <w:multiLevelType w:val="hybridMultilevel"/>
    <w:tmpl w:val="5F5CD716"/>
    <w:lvl w:ilvl="0" w:tplc="EED05C16">
      <w:start w:val="9"/>
      <w:numFmt w:val="decimal"/>
      <w:lvlText w:val="%1."/>
      <w:lvlJc w:val="left"/>
      <w:pPr>
        <w:ind w:left="333" w:hanging="221"/>
      </w:pPr>
      <w:rPr>
        <w:rFonts w:ascii="Times New Roman" w:eastAsia="Times New Roman" w:hAnsi="Times New Roman" w:cs="Times New Roman" w:hint="default"/>
        <w:b/>
        <w:bCs/>
        <w:w w:val="100"/>
        <w:sz w:val="22"/>
        <w:szCs w:val="22"/>
        <w:lang w:val="tr-TR" w:eastAsia="en-US" w:bidi="ar-SA"/>
      </w:rPr>
    </w:lvl>
    <w:lvl w:ilvl="1" w:tplc="38C0A566">
      <w:numFmt w:val="bullet"/>
      <w:lvlText w:val="•"/>
      <w:lvlJc w:val="left"/>
      <w:pPr>
        <w:ind w:left="1276" w:hanging="221"/>
      </w:pPr>
      <w:rPr>
        <w:rFonts w:hint="default"/>
        <w:lang w:val="tr-TR" w:eastAsia="en-US" w:bidi="ar-SA"/>
      </w:rPr>
    </w:lvl>
    <w:lvl w:ilvl="2" w:tplc="DCDEBB60">
      <w:numFmt w:val="bullet"/>
      <w:lvlText w:val="•"/>
      <w:lvlJc w:val="left"/>
      <w:pPr>
        <w:ind w:left="2213" w:hanging="221"/>
      </w:pPr>
      <w:rPr>
        <w:rFonts w:hint="default"/>
        <w:lang w:val="tr-TR" w:eastAsia="en-US" w:bidi="ar-SA"/>
      </w:rPr>
    </w:lvl>
    <w:lvl w:ilvl="3" w:tplc="F9D63EF0">
      <w:numFmt w:val="bullet"/>
      <w:lvlText w:val="•"/>
      <w:lvlJc w:val="left"/>
      <w:pPr>
        <w:ind w:left="3149" w:hanging="221"/>
      </w:pPr>
      <w:rPr>
        <w:rFonts w:hint="default"/>
        <w:lang w:val="tr-TR" w:eastAsia="en-US" w:bidi="ar-SA"/>
      </w:rPr>
    </w:lvl>
    <w:lvl w:ilvl="4" w:tplc="DBFCFF78">
      <w:numFmt w:val="bullet"/>
      <w:lvlText w:val="•"/>
      <w:lvlJc w:val="left"/>
      <w:pPr>
        <w:ind w:left="4086" w:hanging="221"/>
      </w:pPr>
      <w:rPr>
        <w:rFonts w:hint="default"/>
        <w:lang w:val="tr-TR" w:eastAsia="en-US" w:bidi="ar-SA"/>
      </w:rPr>
    </w:lvl>
    <w:lvl w:ilvl="5" w:tplc="3314DF12">
      <w:numFmt w:val="bullet"/>
      <w:lvlText w:val="•"/>
      <w:lvlJc w:val="left"/>
      <w:pPr>
        <w:ind w:left="5023" w:hanging="221"/>
      </w:pPr>
      <w:rPr>
        <w:rFonts w:hint="default"/>
        <w:lang w:val="tr-TR" w:eastAsia="en-US" w:bidi="ar-SA"/>
      </w:rPr>
    </w:lvl>
    <w:lvl w:ilvl="6" w:tplc="651433D6">
      <w:numFmt w:val="bullet"/>
      <w:lvlText w:val="•"/>
      <w:lvlJc w:val="left"/>
      <w:pPr>
        <w:ind w:left="5959" w:hanging="221"/>
      </w:pPr>
      <w:rPr>
        <w:rFonts w:hint="default"/>
        <w:lang w:val="tr-TR" w:eastAsia="en-US" w:bidi="ar-SA"/>
      </w:rPr>
    </w:lvl>
    <w:lvl w:ilvl="7" w:tplc="FEC09398">
      <w:numFmt w:val="bullet"/>
      <w:lvlText w:val="•"/>
      <w:lvlJc w:val="left"/>
      <w:pPr>
        <w:ind w:left="6896" w:hanging="221"/>
      </w:pPr>
      <w:rPr>
        <w:rFonts w:hint="default"/>
        <w:lang w:val="tr-TR" w:eastAsia="en-US" w:bidi="ar-SA"/>
      </w:rPr>
    </w:lvl>
    <w:lvl w:ilvl="8" w:tplc="B860B4BC">
      <w:numFmt w:val="bullet"/>
      <w:lvlText w:val="•"/>
      <w:lvlJc w:val="left"/>
      <w:pPr>
        <w:ind w:left="7833" w:hanging="221"/>
      </w:pPr>
      <w:rPr>
        <w:rFonts w:hint="default"/>
        <w:lang w:val="tr-TR" w:eastAsia="en-US" w:bidi="ar-SA"/>
      </w:rPr>
    </w:lvl>
  </w:abstractNum>
  <w:abstractNum w:abstractNumId="10" w15:restartNumberingAfterBreak="0">
    <w:nsid w:val="36BC0782"/>
    <w:multiLevelType w:val="hybridMultilevel"/>
    <w:tmpl w:val="9048BC72"/>
    <w:lvl w:ilvl="0" w:tplc="D12E4998">
      <w:start w:val="17"/>
      <w:numFmt w:val="decimal"/>
      <w:lvlText w:val="%1."/>
      <w:lvlJc w:val="left"/>
      <w:pPr>
        <w:ind w:left="112" w:hanging="332"/>
        <w:jc w:val="right"/>
      </w:pPr>
      <w:rPr>
        <w:rFonts w:hint="default"/>
        <w:b/>
        <w:bCs/>
        <w:w w:val="100"/>
        <w:lang w:val="tr-TR" w:eastAsia="en-US" w:bidi="ar-SA"/>
      </w:rPr>
    </w:lvl>
    <w:lvl w:ilvl="1" w:tplc="C0948070">
      <w:numFmt w:val="bullet"/>
      <w:lvlText w:val="•"/>
      <w:lvlJc w:val="left"/>
      <w:pPr>
        <w:ind w:left="1078" w:hanging="332"/>
      </w:pPr>
      <w:rPr>
        <w:rFonts w:hint="default"/>
        <w:lang w:val="tr-TR" w:eastAsia="en-US" w:bidi="ar-SA"/>
      </w:rPr>
    </w:lvl>
    <w:lvl w:ilvl="2" w:tplc="D1287370">
      <w:numFmt w:val="bullet"/>
      <w:lvlText w:val="•"/>
      <w:lvlJc w:val="left"/>
      <w:pPr>
        <w:ind w:left="2037" w:hanging="332"/>
      </w:pPr>
      <w:rPr>
        <w:rFonts w:hint="default"/>
        <w:lang w:val="tr-TR" w:eastAsia="en-US" w:bidi="ar-SA"/>
      </w:rPr>
    </w:lvl>
    <w:lvl w:ilvl="3" w:tplc="2DA8F5FE">
      <w:numFmt w:val="bullet"/>
      <w:lvlText w:val="•"/>
      <w:lvlJc w:val="left"/>
      <w:pPr>
        <w:ind w:left="2995" w:hanging="332"/>
      </w:pPr>
      <w:rPr>
        <w:rFonts w:hint="default"/>
        <w:lang w:val="tr-TR" w:eastAsia="en-US" w:bidi="ar-SA"/>
      </w:rPr>
    </w:lvl>
    <w:lvl w:ilvl="4" w:tplc="CA0E03CC">
      <w:numFmt w:val="bullet"/>
      <w:lvlText w:val="•"/>
      <w:lvlJc w:val="left"/>
      <w:pPr>
        <w:ind w:left="3954" w:hanging="332"/>
      </w:pPr>
      <w:rPr>
        <w:rFonts w:hint="default"/>
        <w:lang w:val="tr-TR" w:eastAsia="en-US" w:bidi="ar-SA"/>
      </w:rPr>
    </w:lvl>
    <w:lvl w:ilvl="5" w:tplc="F4C6E256">
      <w:numFmt w:val="bullet"/>
      <w:lvlText w:val="•"/>
      <w:lvlJc w:val="left"/>
      <w:pPr>
        <w:ind w:left="4913" w:hanging="332"/>
      </w:pPr>
      <w:rPr>
        <w:rFonts w:hint="default"/>
        <w:lang w:val="tr-TR" w:eastAsia="en-US" w:bidi="ar-SA"/>
      </w:rPr>
    </w:lvl>
    <w:lvl w:ilvl="6" w:tplc="8CAAB6B8">
      <w:numFmt w:val="bullet"/>
      <w:lvlText w:val="•"/>
      <w:lvlJc w:val="left"/>
      <w:pPr>
        <w:ind w:left="5871" w:hanging="332"/>
      </w:pPr>
      <w:rPr>
        <w:rFonts w:hint="default"/>
        <w:lang w:val="tr-TR" w:eastAsia="en-US" w:bidi="ar-SA"/>
      </w:rPr>
    </w:lvl>
    <w:lvl w:ilvl="7" w:tplc="3AE865A8">
      <w:numFmt w:val="bullet"/>
      <w:lvlText w:val="•"/>
      <w:lvlJc w:val="left"/>
      <w:pPr>
        <w:ind w:left="6830" w:hanging="332"/>
      </w:pPr>
      <w:rPr>
        <w:rFonts w:hint="default"/>
        <w:lang w:val="tr-TR" w:eastAsia="en-US" w:bidi="ar-SA"/>
      </w:rPr>
    </w:lvl>
    <w:lvl w:ilvl="8" w:tplc="70CCA4B0">
      <w:numFmt w:val="bullet"/>
      <w:lvlText w:val="•"/>
      <w:lvlJc w:val="left"/>
      <w:pPr>
        <w:ind w:left="7789" w:hanging="332"/>
      </w:pPr>
      <w:rPr>
        <w:rFonts w:hint="default"/>
        <w:lang w:val="tr-TR" w:eastAsia="en-US" w:bidi="ar-SA"/>
      </w:rPr>
    </w:lvl>
  </w:abstractNum>
  <w:abstractNum w:abstractNumId="11" w15:restartNumberingAfterBreak="0">
    <w:nsid w:val="393F6D24"/>
    <w:multiLevelType w:val="multilevel"/>
    <w:tmpl w:val="7A7A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E402E"/>
    <w:multiLevelType w:val="hybridMultilevel"/>
    <w:tmpl w:val="8D6621D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4F7659"/>
    <w:multiLevelType w:val="hybridMultilevel"/>
    <w:tmpl w:val="2FE6D806"/>
    <w:lvl w:ilvl="0" w:tplc="FF808DC4">
      <w:start w:val="9"/>
      <w:numFmt w:val="decimal"/>
      <w:lvlText w:val="%1."/>
      <w:lvlJc w:val="left"/>
      <w:pPr>
        <w:ind w:left="333" w:hanging="221"/>
      </w:pPr>
      <w:rPr>
        <w:rFonts w:ascii="Times New Roman" w:eastAsia="Times New Roman" w:hAnsi="Times New Roman" w:cs="Times New Roman" w:hint="default"/>
        <w:w w:val="100"/>
        <w:sz w:val="22"/>
        <w:szCs w:val="22"/>
        <w:lang w:val="tr-TR" w:eastAsia="en-US" w:bidi="ar-SA"/>
      </w:rPr>
    </w:lvl>
    <w:lvl w:ilvl="1" w:tplc="00FC1C98">
      <w:numFmt w:val="bullet"/>
      <w:lvlText w:val="•"/>
      <w:lvlJc w:val="left"/>
      <w:pPr>
        <w:ind w:left="1276" w:hanging="221"/>
      </w:pPr>
      <w:rPr>
        <w:rFonts w:hint="default"/>
        <w:lang w:val="tr-TR" w:eastAsia="en-US" w:bidi="ar-SA"/>
      </w:rPr>
    </w:lvl>
    <w:lvl w:ilvl="2" w:tplc="3FF6116E">
      <w:numFmt w:val="bullet"/>
      <w:lvlText w:val="•"/>
      <w:lvlJc w:val="left"/>
      <w:pPr>
        <w:ind w:left="2213" w:hanging="221"/>
      </w:pPr>
      <w:rPr>
        <w:rFonts w:hint="default"/>
        <w:lang w:val="tr-TR" w:eastAsia="en-US" w:bidi="ar-SA"/>
      </w:rPr>
    </w:lvl>
    <w:lvl w:ilvl="3" w:tplc="2190E5AC">
      <w:numFmt w:val="bullet"/>
      <w:lvlText w:val="•"/>
      <w:lvlJc w:val="left"/>
      <w:pPr>
        <w:ind w:left="3149" w:hanging="221"/>
      </w:pPr>
      <w:rPr>
        <w:rFonts w:hint="default"/>
        <w:lang w:val="tr-TR" w:eastAsia="en-US" w:bidi="ar-SA"/>
      </w:rPr>
    </w:lvl>
    <w:lvl w:ilvl="4" w:tplc="B964E420">
      <w:numFmt w:val="bullet"/>
      <w:lvlText w:val="•"/>
      <w:lvlJc w:val="left"/>
      <w:pPr>
        <w:ind w:left="4086" w:hanging="221"/>
      </w:pPr>
      <w:rPr>
        <w:rFonts w:hint="default"/>
        <w:lang w:val="tr-TR" w:eastAsia="en-US" w:bidi="ar-SA"/>
      </w:rPr>
    </w:lvl>
    <w:lvl w:ilvl="5" w:tplc="1D6AE5CC">
      <w:numFmt w:val="bullet"/>
      <w:lvlText w:val="•"/>
      <w:lvlJc w:val="left"/>
      <w:pPr>
        <w:ind w:left="5023" w:hanging="221"/>
      </w:pPr>
      <w:rPr>
        <w:rFonts w:hint="default"/>
        <w:lang w:val="tr-TR" w:eastAsia="en-US" w:bidi="ar-SA"/>
      </w:rPr>
    </w:lvl>
    <w:lvl w:ilvl="6" w:tplc="6A187DCC">
      <w:numFmt w:val="bullet"/>
      <w:lvlText w:val="•"/>
      <w:lvlJc w:val="left"/>
      <w:pPr>
        <w:ind w:left="5959" w:hanging="221"/>
      </w:pPr>
      <w:rPr>
        <w:rFonts w:hint="default"/>
        <w:lang w:val="tr-TR" w:eastAsia="en-US" w:bidi="ar-SA"/>
      </w:rPr>
    </w:lvl>
    <w:lvl w:ilvl="7" w:tplc="967EF804">
      <w:numFmt w:val="bullet"/>
      <w:lvlText w:val="•"/>
      <w:lvlJc w:val="left"/>
      <w:pPr>
        <w:ind w:left="6896" w:hanging="221"/>
      </w:pPr>
      <w:rPr>
        <w:rFonts w:hint="default"/>
        <w:lang w:val="tr-TR" w:eastAsia="en-US" w:bidi="ar-SA"/>
      </w:rPr>
    </w:lvl>
    <w:lvl w:ilvl="8" w:tplc="6C069F9A">
      <w:numFmt w:val="bullet"/>
      <w:lvlText w:val="•"/>
      <w:lvlJc w:val="left"/>
      <w:pPr>
        <w:ind w:left="7833" w:hanging="221"/>
      </w:pPr>
      <w:rPr>
        <w:rFonts w:hint="default"/>
        <w:lang w:val="tr-TR" w:eastAsia="en-US" w:bidi="ar-SA"/>
      </w:rPr>
    </w:lvl>
  </w:abstractNum>
  <w:abstractNum w:abstractNumId="14" w15:restartNumberingAfterBreak="0">
    <w:nsid w:val="43FB3236"/>
    <w:multiLevelType w:val="hybridMultilevel"/>
    <w:tmpl w:val="71704976"/>
    <w:lvl w:ilvl="0" w:tplc="8D1277F4">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5964428"/>
    <w:multiLevelType w:val="hybridMultilevel"/>
    <w:tmpl w:val="4F7E0C2A"/>
    <w:lvl w:ilvl="0" w:tplc="041F000F">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465A3505"/>
    <w:multiLevelType w:val="hybridMultilevel"/>
    <w:tmpl w:val="A0ECF70E"/>
    <w:lvl w:ilvl="0" w:tplc="5AB8B19A">
      <w:start w:val="9"/>
      <w:numFmt w:val="decimal"/>
      <w:lvlText w:val="%1."/>
      <w:lvlJc w:val="left"/>
      <w:pPr>
        <w:ind w:left="333" w:hanging="221"/>
      </w:pPr>
      <w:rPr>
        <w:rFonts w:ascii="Times New Roman" w:eastAsia="Times New Roman" w:hAnsi="Times New Roman" w:cs="Times New Roman" w:hint="default"/>
        <w:b/>
        <w:bCs/>
        <w:w w:val="100"/>
        <w:sz w:val="22"/>
        <w:szCs w:val="22"/>
        <w:lang w:val="tr-TR" w:eastAsia="en-US" w:bidi="ar-SA"/>
      </w:rPr>
    </w:lvl>
    <w:lvl w:ilvl="1" w:tplc="FC9A3718">
      <w:numFmt w:val="bullet"/>
      <w:lvlText w:val="•"/>
      <w:lvlJc w:val="left"/>
      <w:pPr>
        <w:ind w:left="1276" w:hanging="221"/>
      </w:pPr>
      <w:rPr>
        <w:rFonts w:hint="default"/>
        <w:lang w:val="tr-TR" w:eastAsia="en-US" w:bidi="ar-SA"/>
      </w:rPr>
    </w:lvl>
    <w:lvl w:ilvl="2" w:tplc="0A62B57E">
      <w:numFmt w:val="bullet"/>
      <w:lvlText w:val="•"/>
      <w:lvlJc w:val="left"/>
      <w:pPr>
        <w:ind w:left="2213" w:hanging="221"/>
      </w:pPr>
      <w:rPr>
        <w:rFonts w:hint="default"/>
        <w:lang w:val="tr-TR" w:eastAsia="en-US" w:bidi="ar-SA"/>
      </w:rPr>
    </w:lvl>
    <w:lvl w:ilvl="3" w:tplc="35820CD4">
      <w:numFmt w:val="bullet"/>
      <w:lvlText w:val="•"/>
      <w:lvlJc w:val="left"/>
      <w:pPr>
        <w:ind w:left="3149" w:hanging="221"/>
      </w:pPr>
      <w:rPr>
        <w:rFonts w:hint="default"/>
        <w:lang w:val="tr-TR" w:eastAsia="en-US" w:bidi="ar-SA"/>
      </w:rPr>
    </w:lvl>
    <w:lvl w:ilvl="4" w:tplc="9B68713A">
      <w:numFmt w:val="bullet"/>
      <w:lvlText w:val="•"/>
      <w:lvlJc w:val="left"/>
      <w:pPr>
        <w:ind w:left="4086" w:hanging="221"/>
      </w:pPr>
      <w:rPr>
        <w:rFonts w:hint="default"/>
        <w:lang w:val="tr-TR" w:eastAsia="en-US" w:bidi="ar-SA"/>
      </w:rPr>
    </w:lvl>
    <w:lvl w:ilvl="5" w:tplc="1A2EADFE">
      <w:numFmt w:val="bullet"/>
      <w:lvlText w:val="•"/>
      <w:lvlJc w:val="left"/>
      <w:pPr>
        <w:ind w:left="5023" w:hanging="221"/>
      </w:pPr>
      <w:rPr>
        <w:rFonts w:hint="default"/>
        <w:lang w:val="tr-TR" w:eastAsia="en-US" w:bidi="ar-SA"/>
      </w:rPr>
    </w:lvl>
    <w:lvl w:ilvl="6" w:tplc="8AB6EC8C">
      <w:numFmt w:val="bullet"/>
      <w:lvlText w:val="•"/>
      <w:lvlJc w:val="left"/>
      <w:pPr>
        <w:ind w:left="5959" w:hanging="221"/>
      </w:pPr>
      <w:rPr>
        <w:rFonts w:hint="default"/>
        <w:lang w:val="tr-TR" w:eastAsia="en-US" w:bidi="ar-SA"/>
      </w:rPr>
    </w:lvl>
    <w:lvl w:ilvl="7" w:tplc="6BA04D52">
      <w:numFmt w:val="bullet"/>
      <w:lvlText w:val="•"/>
      <w:lvlJc w:val="left"/>
      <w:pPr>
        <w:ind w:left="6896" w:hanging="221"/>
      </w:pPr>
      <w:rPr>
        <w:rFonts w:hint="default"/>
        <w:lang w:val="tr-TR" w:eastAsia="en-US" w:bidi="ar-SA"/>
      </w:rPr>
    </w:lvl>
    <w:lvl w:ilvl="8" w:tplc="AB148FAC">
      <w:numFmt w:val="bullet"/>
      <w:lvlText w:val="•"/>
      <w:lvlJc w:val="left"/>
      <w:pPr>
        <w:ind w:left="7833" w:hanging="221"/>
      </w:pPr>
      <w:rPr>
        <w:rFonts w:hint="default"/>
        <w:lang w:val="tr-TR" w:eastAsia="en-US" w:bidi="ar-SA"/>
      </w:rPr>
    </w:lvl>
  </w:abstractNum>
  <w:abstractNum w:abstractNumId="17" w15:restartNumberingAfterBreak="0">
    <w:nsid w:val="4A421BCB"/>
    <w:multiLevelType w:val="hybridMultilevel"/>
    <w:tmpl w:val="C9683FA0"/>
    <w:lvl w:ilvl="0" w:tplc="7116C066">
      <w:start w:val="12"/>
      <w:numFmt w:val="decimal"/>
      <w:lvlText w:val="%1."/>
      <w:lvlJc w:val="left"/>
      <w:pPr>
        <w:ind w:left="444" w:hanging="332"/>
      </w:pPr>
      <w:rPr>
        <w:rFonts w:ascii="Times New Roman" w:eastAsia="Times New Roman" w:hAnsi="Times New Roman" w:cs="Times New Roman" w:hint="default"/>
        <w:b/>
        <w:bCs/>
        <w:w w:val="100"/>
        <w:sz w:val="22"/>
        <w:szCs w:val="22"/>
        <w:lang w:val="tr-TR" w:eastAsia="en-US" w:bidi="ar-SA"/>
      </w:rPr>
    </w:lvl>
    <w:lvl w:ilvl="1" w:tplc="BD6C52B0">
      <w:numFmt w:val="bullet"/>
      <w:lvlText w:val="•"/>
      <w:lvlJc w:val="left"/>
      <w:pPr>
        <w:ind w:left="1366" w:hanging="332"/>
      </w:pPr>
      <w:rPr>
        <w:rFonts w:hint="default"/>
        <w:lang w:val="tr-TR" w:eastAsia="en-US" w:bidi="ar-SA"/>
      </w:rPr>
    </w:lvl>
    <w:lvl w:ilvl="2" w:tplc="8962D6CA">
      <w:numFmt w:val="bullet"/>
      <w:lvlText w:val="•"/>
      <w:lvlJc w:val="left"/>
      <w:pPr>
        <w:ind w:left="2293" w:hanging="332"/>
      </w:pPr>
      <w:rPr>
        <w:rFonts w:hint="default"/>
        <w:lang w:val="tr-TR" w:eastAsia="en-US" w:bidi="ar-SA"/>
      </w:rPr>
    </w:lvl>
    <w:lvl w:ilvl="3" w:tplc="A52E4728">
      <w:numFmt w:val="bullet"/>
      <w:lvlText w:val="•"/>
      <w:lvlJc w:val="left"/>
      <w:pPr>
        <w:ind w:left="3219" w:hanging="332"/>
      </w:pPr>
      <w:rPr>
        <w:rFonts w:hint="default"/>
        <w:lang w:val="tr-TR" w:eastAsia="en-US" w:bidi="ar-SA"/>
      </w:rPr>
    </w:lvl>
    <w:lvl w:ilvl="4" w:tplc="47304CD4">
      <w:numFmt w:val="bullet"/>
      <w:lvlText w:val="•"/>
      <w:lvlJc w:val="left"/>
      <w:pPr>
        <w:ind w:left="4146" w:hanging="332"/>
      </w:pPr>
      <w:rPr>
        <w:rFonts w:hint="default"/>
        <w:lang w:val="tr-TR" w:eastAsia="en-US" w:bidi="ar-SA"/>
      </w:rPr>
    </w:lvl>
    <w:lvl w:ilvl="5" w:tplc="F76A3162">
      <w:numFmt w:val="bullet"/>
      <w:lvlText w:val="•"/>
      <w:lvlJc w:val="left"/>
      <w:pPr>
        <w:ind w:left="5073" w:hanging="332"/>
      </w:pPr>
      <w:rPr>
        <w:rFonts w:hint="default"/>
        <w:lang w:val="tr-TR" w:eastAsia="en-US" w:bidi="ar-SA"/>
      </w:rPr>
    </w:lvl>
    <w:lvl w:ilvl="6" w:tplc="C6A67AC0">
      <w:numFmt w:val="bullet"/>
      <w:lvlText w:val="•"/>
      <w:lvlJc w:val="left"/>
      <w:pPr>
        <w:ind w:left="5999" w:hanging="332"/>
      </w:pPr>
      <w:rPr>
        <w:rFonts w:hint="default"/>
        <w:lang w:val="tr-TR" w:eastAsia="en-US" w:bidi="ar-SA"/>
      </w:rPr>
    </w:lvl>
    <w:lvl w:ilvl="7" w:tplc="730631E2">
      <w:numFmt w:val="bullet"/>
      <w:lvlText w:val="•"/>
      <w:lvlJc w:val="left"/>
      <w:pPr>
        <w:ind w:left="6926" w:hanging="332"/>
      </w:pPr>
      <w:rPr>
        <w:rFonts w:hint="default"/>
        <w:lang w:val="tr-TR" w:eastAsia="en-US" w:bidi="ar-SA"/>
      </w:rPr>
    </w:lvl>
    <w:lvl w:ilvl="8" w:tplc="F8E622EE">
      <w:numFmt w:val="bullet"/>
      <w:lvlText w:val="•"/>
      <w:lvlJc w:val="left"/>
      <w:pPr>
        <w:ind w:left="7853" w:hanging="332"/>
      </w:pPr>
      <w:rPr>
        <w:rFonts w:hint="default"/>
        <w:lang w:val="tr-TR" w:eastAsia="en-US" w:bidi="ar-SA"/>
      </w:rPr>
    </w:lvl>
  </w:abstractNum>
  <w:abstractNum w:abstractNumId="18" w15:restartNumberingAfterBreak="0">
    <w:nsid w:val="59747299"/>
    <w:multiLevelType w:val="hybridMultilevel"/>
    <w:tmpl w:val="F80ECFEA"/>
    <w:lvl w:ilvl="0" w:tplc="FF4A6E8E">
      <w:start w:val="1"/>
      <w:numFmt w:val="decimal"/>
      <w:lvlText w:val="%1."/>
      <w:lvlJc w:val="left"/>
      <w:pPr>
        <w:ind w:left="1069" w:hanging="360"/>
      </w:pPr>
      <w:rPr>
        <w:rFonts w:ascii="Times New Roman" w:eastAsia="Times New Roman" w:hAnsi="Times New Roman" w:cs="Times New Roman"/>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5D1127E0"/>
    <w:multiLevelType w:val="hybridMultilevel"/>
    <w:tmpl w:val="EB92C0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EF52E0C"/>
    <w:multiLevelType w:val="hybridMultilevel"/>
    <w:tmpl w:val="95CC5B0E"/>
    <w:lvl w:ilvl="0" w:tplc="F1669028">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8C80E64"/>
    <w:multiLevelType w:val="multilevel"/>
    <w:tmpl w:val="7A20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A01195"/>
    <w:multiLevelType w:val="multilevel"/>
    <w:tmpl w:val="8ECA5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B40C8D"/>
    <w:multiLevelType w:val="hybridMultilevel"/>
    <w:tmpl w:val="7CE2783C"/>
    <w:lvl w:ilvl="0" w:tplc="3B8026FE">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89F45A1"/>
    <w:multiLevelType w:val="multilevel"/>
    <w:tmpl w:val="04AE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2"/>
  </w:num>
  <w:num w:numId="4">
    <w:abstractNumId w:val="10"/>
  </w:num>
  <w:num w:numId="5">
    <w:abstractNumId w:val="13"/>
  </w:num>
  <w:num w:numId="6">
    <w:abstractNumId w:val="6"/>
  </w:num>
  <w:num w:numId="7">
    <w:abstractNumId w:val="9"/>
  </w:num>
  <w:num w:numId="8">
    <w:abstractNumId w:val="0"/>
  </w:num>
  <w:num w:numId="9">
    <w:abstractNumId w:val="5"/>
  </w:num>
  <w:num w:numId="10">
    <w:abstractNumId w:val="17"/>
  </w:num>
  <w:num w:numId="11">
    <w:abstractNumId w:val="16"/>
  </w:num>
  <w:num w:numId="12">
    <w:abstractNumId w:val="3"/>
  </w:num>
  <w:num w:numId="13">
    <w:abstractNumId w:val="12"/>
  </w:num>
  <w:num w:numId="14">
    <w:abstractNumId w:val="19"/>
  </w:num>
  <w:num w:numId="15">
    <w:abstractNumId w:val="22"/>
  </w:num>
  <w:num w:numId="16">
    <w:abstractNumId w:val="11"/>
  </w:num>
  <w:num w:numId="17">
    <w:abstractNumId w:val="21"/>
  </w:num>
  <w:num w:numId="18">
    <w:abstractNumId w:val="24"/>
  </w:num>
  <w:num w:numId="19">
    <w:abstractNumId w:val="4"/>
  </w:num>
  <w:num w:numId="20">
    <w:abstractNumId w:val="8"/>
  </w:num>
  <w:num w:numId="21">
    <w:abstractNumId w:val="20"/>
  </w:num>
  <w:num w:numId="22">
    <w:abstractNumId w:val="15"/>
  </w:num>
  <w:num w:numId="23">
    <w:abstractNumId w:val="1"/>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1C"/>
    <w:rsid w:val="000021E1"/>
    <w:rsid w:val="0000254A"/>
    <w:rsid w:val="00003559"/>
    <w:rsid w:val="00003928"/>
    <w:rsid w:val="000040AB"/>
    <w:rsid w:val="00005437"/>
    <w:rsid w:val="00007B49"/>
    <w:rsid w:val="00007D1A"/>
    <w:rsid w:val="000133CE"/>
    <w:rsid w:val="00014033"/>
    <w:rsid w:val="000140A0"/>
    <w:rsid w:val="00014731"/>
    <w:rsid w:val="00015380"/>
    <w:rsid w:val="000153A6"/>
    <w:rsid w:val="000177BB"/>
    <w:rsid w:val="00022C42"/>
    <w:rsid w:val="00022F7D"/>
    <w:rsid w:val="00024D09"/>
    <w:rsid w:val="000267F3"/>
    <w:rsid w:val="00032317"/>
    <w:rsid w:val="000354C6"/>
    <w:rsid w:val="00037ED1"/>
    <w:rsid w:val="000401D8"/>
    <w:rsid w:val="000403A0"/>
    <w:rsid w:val="00042417"/>
    <w:rsid w:val="000425BD"/>
    <w:rsid w:val="00045422"/>
    <w:rsid w:val="00046A19"/>
    <w:rsid w:val="000472B5"/>
    <w:rsid w:val="00047390"/>
    <w:rsid w:val="0005041C"/>
    <w:rsid w:val="00050807"/>
    <w:rsid w:val="00050B83"/>
    <w:rsid w:val="00052FE2"/>
    <w:rsid w:val="0005358E"/>
    <w:rsid w:val="000543C2"/>
    <w:rsid w:val="00054A45"/>
    <w:rsid w:val="000554B9"/>
    <w:rsid w:val="00055CB7"/>
    <w:rsid w:val="000615DF"/>
    <w:rsid w:val="000636A9"/>
    <w:rsid w:val="00064675"/>
    <w:rsid w:val="00065DF0"/>
    <w:rsid w:val="000672B5"/>
    <w:rsid w:val="00067FBC"/>
    <w:rsid w:val="00070B19"/>
    <w:rsid w:val="000713EF"/>
    <w:rsid w:val="0007246D"/>
    <w:rsid w:val="00072879"/>
    <w:rsid w:val="000738C8"/>
    <w:rsid w:val="00077548"/>
    <w:rsid w:val="00077F5E"/>
    <w:rsid w:val="00080899"/>
    <w:rsid w:val="00080F17"/>
    <w:rsid w:val="0008101B"/>
    <w:rsid w:val="0008169D"/>
    <w:rsid w:val="0008174C"/>
    <w:rsid w:val="0008292A"/>
    <w:rsid w:val="00082BBF"/>
    <w:rsid w:val="000835C2"/>
    <w:rsid w:val="00083DA0"/>
    <w:rsid w:val="000850B2"/>
    <w:rsid w:val="00086306"/>
    <w:rsid w:val="000900C6"/>
    <w:rsid w:val="0009053B"/>
    <w:rsid w:val="00090EE3"/>
    <w:rsid w:val="00090F2B"/>
    <w:rsid w:val="00092DEE"/>
    <w:rsid w:val="0009421A"/>
    <w:rsid w:val="00094416"/>
    <w:rsid w:val="00094828"/>
    <w:rsid w:val="00094D3D"/>
    <w:rsid w:val="0009580D"/>
    <w:rsid w:val="00095849"/>
    <w:rsid w:val="000A019E"/>
    <w:rsid w:val="000A0481"/>
    <w:rsid w:val="000A09BD"/>
    <w:rsid w:val="000A2707"/>
    <w:rsid w:val="000A3B90"/>
    <w:rsid w:val="000A3B99"/>
    <w:rsid w:val="000A4566"/>
    <w:rsid w:val="000A56EE"/>
    <w:rsid w:val="000A79AC"/>
    <w:rsid w:val="000B0EB0"/>
    <w:rsid w:val="000B13DC"/>
    <w:rsid w:val="000B24CA"/>
    <w:rsid w:val="000B288E"/>
    <w:rsid w:val="000B58C6"/>
    <w:rsid w:val="000B5CAF"/>
    <w:rsid w:val="000C1C86"/>
    <w:rsid w:val="000C1F6F"/>
    <w:rsid w:val="000C2FDB"/>
    <w:rsid w:val="000C3438"/>
    <w:rsid w:val="000C6161"/>
    <w:rsid w:val="000D16BE"/>
    <w:rsid w:val="000D1A35"/>
    <w:rsid w:val="000D2024"/>
    <w:rsid w:val="000D2950"/>
    <w:rsid w:val="000D2FBB"/>
    <w:rsid w:val="000D3784"/>
    <w:rsid w:val="000D4046"/>
    <w:rsid w:val="000D475A"/>
    <w:rsid w:val="000D651C"/>
    <w:rsid w:val="000D74CA"/>
    <w:rsid w:val="000D7D25"/>
    <w:rsid w:val="000E14DE"/>
    <w:rsid w:val="000E2F22"/>
    <w:rsid w:val="000E6E02"/>
    <w:rsid w:val="000F1C92"/>
    <w:rsid w:val="000F25C3"/>
    <w:rsid w:val="000F302E"/>
    <w:rsid w:val="000F5694"/>
    <w:rsid w:val="000F75D7"/>
    <w:rsid w:val="001017F5"/>
    <w:rsid w:val="00101E31"/>
    <w:rsid w:val="00101E86"/>
    <w:rsid w:val="001023AA"/>
    <w:rsid w:val="00102EB5"/>
    <w:rsid w:val="00102FEE"/>
    <w:rsid w:val="0011143D"/>
    <w:rsid w:val="001122D7"/>
    <w:rsid w:val="001144D0"/>
    <w:rsid w:val="00114719"/>
    <w:rsid w:val="00115134"/>
    <w:rsid w:val="0011606E"/>
    <w:rsid w:val="00116721"/>
    <w:rsid w:val="0011677F"/>
    <w:rsid w:val="0011765F"/>
    <w:rsid w:val="00117E7F"/>
    <w:rsid w:val="0012006A"/>
    <w:rsid w:val="0012018E"/>
    <w:rsid w:val="00122E7C"/>
    <w:rsid w:val="00123825"/>
    <w:rsid w:val="001259E5"/>
    <w:rsid w:val="001346E4"/>
    <w:rsid w:val="001357B2"/>
    <w:rsid w:val="00137671"/>
    <w:rsid w:val="00137C4C"/>
    <w:rsid w:val="00140F0E"/>
    <w:rsid w:val="0014481C"/>
    <w:rsid w:val="00147336"/>
    <w:rsid w:val="001479FE"/>
    <w:rsid w:val="00150686"/>
    <w:rsid w:val="00151865"/>
    <w:rsid w:val="00153603"/>
    <w:rsid w:val="00153D11"/>
    <w:rsid w:val="00155022"/>
    <w:rsid w:val="00156123"/>
    <w:rsid w:val="001568F9"/>
    <w:rsid w:val="001575C8"/>
    <w:rsid w:val="001578D1"/>
    <w:rsid w:val="00164305"/>
    <w:rsid w:val="00164E28"/>
    <w:rsid w:val="00165615"/>
    <w:rsid w:val="00165D8B"/>
    <w:rsid w:val="00167EA2"/>
    <w:rsid w:val="00171648"/>
    <w:rsid w:val="001718B7"/>
    <w:rsid w:val="00172982"/>
    <w:rsid w:val="00173BDA"/>
    <w:rsid w:val="00175531"/>
    <w:rsid w:val="00175EE3"/>
    <w:rsid w:val="00177F54"/>
    <w:rsid w:val="00180483"/>
    <w:rsid w:val="00180802"/>
    <w:rsid w:val="001808C2"/>
    <w:rsid w:val="001809F0"/>
    <w:rsid w:val="00181250"/>
    <w:rsid w:val="0018201E"/>
    <w:rsid w:val="00182197"/>
    <w:rsid w:val="00182722"/>
    <w:rsid w:val="0018299B"/>
    <w:rsid w:val="001845E6"/>
    <w:rsid w:val="00185A0D"/>
    <w:rsid w:val="00190944"/>
    <w:rsid w:val="00194134"/>
    <w:rsid w:val="0019433E"/>
    <w:rsid w:val="00194DCE"/>
    <w:rsid w:val="00195036"/>
    <w:rsid w:val="001950DA"/>
    <w:rsid w:val="0019635E"/>
    <w:rsid w:val="00196863"/>
    <w:rsid w:val="001971E8"/>
    <w:rsid w:val="001A0CF0"/>
    <w:rsid w:val="001A3F44"/>
    <w:rsid w:val="001A45FA"/>
    <w:rsid w:val="001A53A7"/>
    <w:rsid w:val="001A5426"/>
    <w:rsid w:val="001A5FB5"/>
    <w:rsid w:val="001A6B34"/>
    <w:rsid w:val="001A760D"/>
    <w:rsid w:val="001B0BB5"/>
    <w:rsid w:val="001B1F96"/>
    <w:rsid w:val="001B261B"/>
    <w:rsid w:val="001B322D"/>
    <w:rsid w:val="001B3529"/>
    <w:rsid w:val="001B3BE8"/>
    <w:rsid w:val="001B6DB4"/>
    <w:rsid w:val="001C14C5"/>
    <w:rsid w:val="001C1A94"/>
    <w:rsid w:val="001C2781"/>
    <w:rsid w:val="001C28E0"/>
    <w:rsid w:val="001C33DF"/>
    <w:rsid w:val="001C384E"/>
    <w:rsid w:val="001C39C3"/>
    <w:rsid w:val="001C3D7F"/>
    <w:rsid w:val="001C62C5"/>
    <w:rsid w:val="001C70F2"/>
    <w:rsid w:val="001C79D6"/>
    <w:rsid w:val="001D0A08"/>
    <w:rsid w:val="001D0DE9"/>
    <w:rsid w:val="001D0FA5"/>
    <w:rsid w:val="001D36F6"/>
    <w:rsid w:val="001D437B"/>
    <w:rsid w:val="001D61FD"/>
    <w:rsid w:val="001D7496"/>
    <w:rsid w:val="001D7BCD"/>
    <w:rsid w:val="001E0630"/>
    <w:rsid w:val="001E236B"/>
    <w:rsid w:val="001E3143"/>
    <w:rsid w:val="001E7B07"/>
    <w:rsid w:val="001F44EC"/>
    <w:rsid w:val="001F4A59"/>
    <w:rsid w:val="001F5445"/>
    <w:rsid w:val="001F549C"/>
    <w:rsid w:val="001F5981"/>
    <w:rsid w:val="001F798D"/>
    <w:rsid w:val="001F7D94"/>
    <w:rsid w:val="002015CF"/>
    <w:rsid w:val="00202018"/>
    <w:rsid w:val="00207D10"/>
    <w:rsid w:val="00211749"/>
    <w:rsid w:val="0021220C"/>
    <w:rsid w:val="00212534"/>
    <w:rsid w:val="00212F58"/>
    <w:rsid w:val="0021378B"/>
    <w:rsid w:val="00214DE9"/>
    <w:rsid w:val="00216C6A"/>
    <w:rsid w:val="00222423"/>
    <w:rsid w:val="00223728"/>
    <w:rsid w:val="0022542D"/>
    <w:rsid w:val="002306D9"/>
    <w:rsid w:val="00232466"/>
    <w:rsid w:val="00235F00"/>
    <w:rsid w:val="002363EF"/>
    <w:rsid w:val="00237847"/>
    <w:rsid w:val="002403EB"/>
    <w:rsid w:val="00243BB3"/>
    <w:rsid w:val="0024402F"/>
    <w:rsid w:val="00247B16"/>
    <w:rsid w:val="00247D3F"/>
    <w:rsid w:val="00251A91"/>
    <w:rsid w:val="00251CB4"/>
    <w:rsid w:val="00252ABC"/>
    <w:rsid w:val="0025561B"/>
    <w:rsid w:val="00255A9E"/>
    <w:rsid w:val="00260859"/>
    <w:rsid w:val="002615AC"/>
    <w:rsid w:val="002623ED"/>
    <w:rsid w:val="002647E2"/>
    <w:rsid w:val="00264DF8"/>
    <w:rsid w:val="00265DC3"/>
    <w:rsid w:val="0026700E"/>
    <w:rsid w:val="002706F6"/>
    <w:rsid w:val="002712CB"/>
    <w:rsid w:val="00271790"/>
    <w:rsid w:val="00272386"/>
    <w:rsid w:val="00282AC4"/>
    <w:rsid w:val="00283E31"/>
    <w:rsid w:val="00286CA8"/>
    <w:rsid w:val="00287C94"/>
    <w:rsid w:val="002906B7"/>
    <w:rsid w:val="00291938"/>
    <w:rsid w:val="002927DD"/>
    <w:rsid w:val="00292C6E"/>
    <w:rsid w:val="002941B3"/>
    <w:rsid w:val="00295D58"/>
    <w:rsid w:val="0029658F"/>
    <w:rsid w:val="002968D0"/>
    <w:rsid w:val="002A21DD"/>
    <w:rsid w:val="002A271E"/>
    <w:rsid w:val="002A2BA1"/>
    <w:rsid w:val="002A460C"/>
    <w:rsid w:val="002A6FCD"/>
    <w:rsid w:val="002A78A7"/>
    <w:rsid w:val="002A7C1D"/>
    <w:rsid w:val="002B0443"/>
    <w:rsid w:val="002B184A"/>
    <w:rsid w:val="002B2AC8"/>
    <w:rsid w:val="002B4B16"/>
    <w:rsid w:val="002B6101"/>
    <w:rsid w:val="002B62A8"/>
    <w:rsid w:val="002B7029"/>
    <w:rsid w:val="002C10A4"/>
    <w:rsid w:val="002C5051"/>
    <w:rsid w:val="002C5834"/>
    <w:rsid w:val="002C7A74"/>
    <w:rsid w:val="002C7B71"/>
    <w:rsid w:val="002D3728"/>
    <w:rsid w:val="002D42F5"/>
    <w:rsid w:val="002D4CF2"/>
    <w:rsid w:val="002D5146"/>
    <w:rsid w:val="002D7DCC"/>
    <w:rsid w:val="002E04C2"/>
    <w:rsid w:val="002E0900"/>
    <w:rsid w:val="002E22E1"/>
    <w:rsid w:val="002E23C2"/>
    <w:rsid w:val="002E29A4"/>
    <w:rsid w:val="002E31AB"/>
    <w:rsid w:val="002E6336"/>
    <w:rsid w:val="002E68CC"/>
    <w:rsid w:val="002E7171"/>
    <w:rsid w:val="002E762E"/>
    <w:rsid w:val="002F19F5"/>
    <w:rsid w:val="002F2965"/>
    <w:rsid w:val="002F31CD"/>
    <w:rsid w:val="002F35CD"/>
    <w:rsid w:val="002F4A87"/>
    <w:rsid w:val="002F514A"/>
    <w:rsid w:val="002F5E1B"/>
    <w:rsid w:val="002F6E67"/>
    <w:rsid w:val="002F788C"/>
    <w:rsid w:val="002F7CAC"/>
    <w:rsid w:val="00300372"/>
    <w:rsid w:val="0030222B"/>
    <w:rsid w:val="0030227F"/>
    <w:rsid w:val="0030304E"/>
    <w:rsid w:val="00303C6D"/>
    <w:rsid w:val="00305E89"/>
    <w:rsid w:val="00311036"/>
    <w:rsid w:val="003124F4"/>
    <w:rsid w:val="00313F77"/>
    <w:rsid w:val="003224BF"/>
    <w:rsid w:val="00322E84"/>
    <w:rsid w:val="0032511D"/>
    <w:rsid w:val="003256DE"/>
    <w:rsid w:val="00325C86"/>
    <w:rsid w:val="003321DD"/>
    <w:rsid w:val="00334245"/>
    <w:rsid w:val="00334C2C"/>
    <w:rsid w:val="00336CC8"/>
    <w:rsid w:val="00341B8A"/>
    <w:rsid w:val="003442BC"/>
    <w:rsid w:val="00344953"/>
    <w:rsid w:val="00345039"/>
    <w:rsid w:val="00347BD1"/>
    <w:rsid w:val="00350B45"/>
    <w:rsid w:val="003512DA"/>
    <w:rsid w:val="00352A67"/>
    <w:rsid w:val="00352B1D"/>
    <w:rsid w:val="003538C3"/>
    <w:rsid w:val="0035489C"/>
    <w:rsid w:val="00357364"/>
    <w:rsid w:val="003613B9"/>
    <w:rsid w:val="00362DFC"/>
    <w:rsid w:val="0036329B"/>
    <w:rsid w:val="0036380A"/>
    <w:rsid w:val="00364121"/>
    <w:rsid w:val="00365657"/>
    <w:rsid w:val="00366518"/>
    <w:rsid w:val="0037014D"/>
    <w:rsid w:val="00370538"/>
    <w:rsid w:val="003727CF"/>
    <w:rsid w:val="003731F1"/>
    <w:rsid w:val="003740D7"/>
    <w:rsid w:val="00374126"/>
    <w:rsid w:val="003744D9"/>
    <w:rsid w:val="00375136"/>
    <w:rsid w:val="00376187"/>
    <w:rsid w:val="00376CC4"/>
    <w:rsid w:val="00381534"/>
    <w:rsid w:val="00381C8B"/>
    <w:rsid w:val="00382FC4"/>
    <w:rsid w:val="003831A6"/>
    <w:rsid w:val="003832B8"/>
    <w:rsid w:val="00383547"/>
    <w:rsid w:val="0038649B"/>
    <w:rsid w:val="00392C19"/>
    <w:rsid w:val="003A026B"/>
    <w:rsid w:val="003A15E5"/>
    <w:rsid w:val="003A180E"/>
    <w:rsid w:val="003A219C"/>
    <w:rsid w:val="003A2924"/>
    <w:rsid w:val="003A42E3"/>
    <w:rsid w:val="003A4F15"/>
    <w:rsid w:val="003A5129"/>
    <w:rsid w:val="003A5C27"/>
    <w:rsid w:val="003A61CB"/>
    <w:rsid w:val="003A6E88"/>
    <w:rsid w:val="003B0298"/>
    <w:rsid w:val="003B1126"/>
    <w:rsid w:val="003B1F27"/>
    <w:rsid w:val="003B22F5"/>
    <w:rsid w:val="003B3D3F"/>
    <w:rsid w:val="003B4777"/>
    <w:rsid w:val="003B6179"/>
    <w:rsid w:val="003B61C7"/>
    <w:rsid w:val="003B7E4B"/>
    <w:rsid w:val="003C00CD"/>
    <w:rsid w:val="003C14B5"/>
    <w:rsid w:val="003C1B7D"/>
    <w:rsid w:val="003C2F2F"/>
    <w:rsid w:val="003C324E"/>
    <w:rsid w:val="003C3E5C"/>
    <w:rsid w:val="003C5076"/>
    <w:rsid w:val="003C662B"/>
    <w:rsid w:val="003C68CB"/>
    <w:rsid w:val="003D11A9"/>
    <w:rsid w:val="003D2A79"/>
    <w:rsid w:val="003D53B1"/>
    <w:rsid w:val="003E24E1"/>
    <w:rsid w:val="003E29DC"/>
    <w:rsid w:val="003E2CCD"/>
    <w:rsid w:val="003E4EEA"/>
    <w:rsid w:val="003E586D"/>
    <w:rsid w:val="003F0AF7"/>
    <w:rsid w:val="003F228C"/>
    <w:rsid w:val="003F25C0"/>
    <w:rsid w:val="003F4401"/>
    <w:rsid w:val="003F4CEE"/>
    <w:rsid w:val="003F6154"/>
    <w:rsid w:val="003F66AD"/>
    <w:rsid w:val="003F6F9E"/>
    <w:rsid w:val="004021C1"/>
    <w:rsid w:val="00403B38"/>
    <w:rsid w:val="00403B4D"/>
    <w:rsid w:val="00404BA1"/>
    <w:rsid w:val="0040525D"/>
    <w:rsid w:val="004079B6"/>
    <w:rsid w:val="00410C60"/>
    <w:rsid w:val="00412612"/>
    <w:rsid w:val="004126B4"/>
    <w:rsid w:val="004151B0"/>
    <w:rsid w:val="004153D9"/>
    <w:rsid w:val="00415A20"/>
    <w:rsid w:val="00415B8B"/>
    <w:rsid w:val="00415DCE"/>
    <w:rsid w:val="00415F29"/>
    <w:rsid w:val="00420E45"/>
    <w:rsid w:val="00421995"/>
    <w:rsid w:val="00426454"/>
    <w:rsid w:val="004307C2"/>
    <w:rsid w:val="00430B9D"/>
    <w:rsid w:val="00432F27"/>
    <w:rsid w:val="00434C4A"/>
    <w:rsid w:val="0043640E"/>
    <w:rsid w:val="004373DD"/>
    <w:rsid w:val="00437F26"/>
    <w:rsid w:val="00437F2C"/>
    <w:rsid w:val="004410FD"/>
    <w:rsid w:val="0044134B"/>
    <w:rsid w:val="00445540"/>
    <w:rsid w:val="00445969"/>
    <w:rsid w:val="004459E1"/>
    <w:rsid w:val="004507EC"/>
    <w:rsid w:val="004531CF"/>
    <w:rsid w:val="004546B3"/>
    <w:rsid w:val="00454B17"/>
    <w:rsid w:val="00455329"/>
    <w:rsid w:val="00455C56"/>
    <w:rsid w:val="0045659D"/>
    <w:rsid w:val="00457438"/>
    <w:rsid w:val="00460C7E"/>
    <w:rsid w:val="004611E1"/>
    <w:rsid w:val="0046184C"/>
    <w:rsid w:val="0046216F"/>
    <w:rsid w:val="004629D2"/>
    <w:rsid w:val="004635AE"/>
    <w:rsid w:val="0046761C"/>
    <w:rsid w:val="0046777D"/>
    <w:rsid w:val="00467E45"/>
    <w:rsid w:val="0047008A"/>
    <w:rsid w:val="00470ACE"/>
    <w:rsid w:val="004724C7"/>
    <w:rsid w:val="00474F8F"/>
    <w:rsid w:val="00480004"/>
    <w:rsid w:val="004816B6"/>
    <w:rsid w:val="00481ED7"/>
    <w:rsid w:val="00482A89"/>
    <w:rsid w:val="00482BA5"/>
    <w:rsid w:val="00483F6A"/>
    <w:rsid w:val="00485368"/>
    <w:rsid w:val="004853C0"/>
    <w:rsid w:val="00485D40"/>
    <w:rsid w:val="00486632"/>
    <w:rsid w:val="00491548"/>
    <w:rsid w:val="0049196A"/>
    <w:rsid w:val="00491E27"/>
    <w:rsid w:val="00493B1E"/>
    <w:rsid w:val="00493FC5"/>
    <w:rsid w:val="00496855"/>
    <w:rsid w:val="00497BF6"/>
    <w:rsid w:val="004A3D2F"/>
    <w:rsid w:val="004A3D4D"/>
    <w:rsid w:val="004A41B4"/>
    <w:rsid w:val="004A5D3F"/>
    <w:rsid w:val="004A619B"/>
    <w:rsid w:val="004A6B64"/>
    <w:rsid w:val="004A6DF7"/>
    <w:rsid w:val="004A6F7C"/>
    <w:rsid w:val="004A70DD"/>
    <w:rsid w:val="004A7DC6"/>
    <w:rsid w:val="004B33AE"/>
    <w:rsid w:val="004B367C"/>
    <w:rsid w:val="004B54EB"/>
    <w:rsid w:val="004B5661"/>
    <w:rsid w:val="004B5D35"/>
    <w:rsid w:val="004B7009"/>
    <w:rsid w:val="004C215D"/>
    <w:rsid w:val="004C334E"/>
    <w:rsid w:val="004C477F"/>
    <w:rsid w:val="004C680A"/>
    <w:rsid w:val="004C7AF0"/>
    <w:rsid w:val="004D092E"/>
    <w:rsid w:val="004D28DB"/>
    <w:rsid w:val="004D2941"/>
    <w:rsid w:val="004D4E07"/>
    <w:rsid w:val="004D68FA"/>
    <w:rsid w:val="004D7055"/>
    <w:rsid w:val="004D7AB6"/>
    <w:rsid w:val="004E3639"/>
    <w:rsid w:val="004E534E"/>
    <w:rsid w:val="004E757A"/>
    <w:rsid w:val="004F3602"/>
    <w:rsid w:val="004F3C5B"/>
    <w:rsid w:val="004F7CD5"/>
    <w:rsid w:val="004F7ED8"/>
    <w:rsid w:val="00500F09"/>
    <w:rsid w:val="005023BB"/>
    <w:rsid w:val="00502537"/>
    <w:rsid w:val="00504B6E"/>
    <w:rsid w:val="00505697"/>
    <w:rsid w:val="00506E73"/>
    <w:rsid w:val="00510361"/>
    <w:rsid w:val="00514C58"/>
    <w:rsid w:val="00517F50"/>
    <w:rsid w:val="00517F88"/>
    <w:rsid w:val="00521943"/>
    <w:rsid w:val="00522EAA"/>
    <w:rsid w:val="005243D5"/>
    <w:rsid w:val="005257D8"/>
    <w:rsid w:val="005259A6"/>
    <w:rsid w:val="0052789D"/>
    <w:rsid w:val="005279D2"/>
    <w:rsid w:val="0053173C"/>
    <w:rsid w:val="00532A0C"/>
    <w:rsid w:val="005358B2"/>
    <w:rsid w:val="005404F5"/>
    <w:rsid w:val="0054080A"/>
    <w:rsid w:val="00540D02"/>
    <w:rsid w:val="00543724"/>
    <w:rsid w:val="00543B62"/>
    <w:rsid w:val="005465A0"/>
    <w:rsid w:val="00551C1B"/>
    <w:rsid w:val="00551C4B"/>
    <w:rsid w:val="00552640"/>
    <w:rsid w:val="005558AB"/>
    <w:rsid w:val="00556F03"/>
    <w:rsid w:val="005600A3"/>
    <w:rsid w:val="00563990"/>
    <w:rsid w:val="005663D0"/>
    <w:rsid w:val="005672F6"/>
    <w:rsid w:val="00570B83"/>
    <w:rsid w:val="0057364E"/>
    <w:rsid w:val="005739C4"/>
    <w:rsid w:val="00574031"/>
    <w:rsid w:val="00574266"/>
    <w:rsid w:val="00574518"/>
    <w:rsid w:val="00576397"/>
    <w:rsid w:val="00576EA4"/>
    <w:rsid w:val="00576F4F"/>
    <w:rsid w:val="00577C50"/>
    <w:rsid w:val="005802D0"/>
    <w:rsid w:val="005830A3"/>
    <w:rsid w:val="00591DDD"/>
    <w:rsid w:val="00592096"/>
    <w:rsid w:val="005936D8"/>
    <w:rsid w:val="00593941"/>
    <w:rsid w:val="005958CC"/>
    <w:rsid w:val="00596D28"/>
    <w:rsid w:val="00597541"/>
    <w:rsid w:val="005A0A1A"/>
    <w:rsid w:val="005A0D6A"/>
    <w:rsid w:val="005A30BB"/>
    <w:rsid w:val="005A3A48"/>
    <w:rsid w:val="005A46BA"/>
    <w:rsid w:val="005A7350"/>
    <w:rsid w:val="005B127B"/>
    <w:rsid w:val="005B2B03"/>
    <w:rsid w:val="005B61E3"/>
    <w:rsid w:val="005B68E0"/>
    <w:rsid w:val="005B78EB"/>
    <w:rsid w:val="005C2FA9"/>
    <w:rsid w:val="005C6B77"/>
    <w:rsid w:val="005D1B97"/>
    <w:rsid w:val="005D2046"/>
    <w:rsid w:val="005D29A1"/>
    <w:rsid w:val="005D2A7F"/>
    <w:rsid w:val="005D495E"/>
    <w:rsid w:val="005D4E8C"/>
    <w:rsid w:val="005D61CE"/>
    <w:rsid w:val="005D7484"/>
    <w:rsid w:val="005E06B0"/>
    <w:rsid w:val="005E2D37"/>
    <w:rsid w:val="005E42F2"/>
    <w:rsid w:val="005E54DA"/>
    <w:rsid w:val="005E6AE7"/>
    <w:rsid w:val="005E78C6"/>
    <w:rsid w:val="005F0A73"/>
    <w:rsid w:val="005F132E"/>
    <w:rsid w:val="005F4B8F"/>
    <w:rsid w:val="005F5493"/>
    <w:rsid w:val="005F5F5B"/>
    <w:rsid w:val="0060031E"/>
    <w:rsid w:val="006010D6"/>
    <w:rsid w:val="00601401"/>
    <w:rsid w:val="00601660"/>
    <w:rsid w:val="00611CC6"/>
    <w:rsid w:val="00611F3E"/>
    <w:rsid w:val="00613F29"/>
    <w:rsid w:val="006150C5"/>
    <w:rsid w:val="00615AE3"/>
    <w:rsid w:val="00620444"/>
    <w:rsid w:val="0062563C"/>
    <w:rsid w:val="00630287"/>
    <w:rsid w:val="00632246"/>
    <w:rsid w:val="00632417"/>
    <w:rsid w:val="0063450E"/>
    <w:rsid w:val="00636971"/>
    <w:rsid w:val="006409E8"/>
    <w:rsid w:val="00645083"/>
    <w:rsid w:val="006450D5"/>
    <w:rsid w:val="0064565D"/>
    <w:rsid w:val="00646CCE"/>
    <w:rsid w:val="00647324"/>
    <w:rsid w:val="00650CF6"/>
    <w:rsid w:val="006518CF"/>
    <w:rsid w:val="00651B7F"/>
    <w:rsid w:val="006526AB"/>
    <w:rsid w:val="006531B7"/>
    <w:rsid w:val="00654893"/>
    <w:rsid w:val="0065639E"/>
    <w:rsid w:val="006567F9"/>
    <w:rsid w:val="00656D75"/>
    <w:rsid w:val="0065766B"/>
    <w:rsid w:val="00657D28"/>
    <w:rsid w:val="00661D8D"/>
    <w:rsid w:val="006635D2"/>
    <w:rsid w:val="00667EF6"/>
    <w:rsid w:val="00670F74"/>
    <w:rsid w:val="006710EF"/>
    <w:rsid w:val="00672755"/>
    <w:rsid w:val="0067301A"/>
    <w:rsid w:val="00675C09"/>
    <w:rsid w:val="00676A60"/>
    <w:rsid w:val="00677176"/>
    <w:rsid w:val="006772B2"/>
    <w:rsid w:val="006810A6"/>
    <w:rsid w:val="00683782"/>
    <w:rsid w:val="00683FAD"/>
    <w:rsid w:val="006855FE"/>
    <w:rsid w:val="00686177"/>
    <w:rsid w:val="0069026C"/>
    <w:rsid w:val="00690678"/>
    <w:rsid w:val="00690888"/>
    <w:rsid w:val="0069112C"/>
    <w:rsid w:val="00691AD5"/>
    <w:rsid w:val="00693D16"/>
    <w:rsid w:val="00695CDC"/>
    <w:rsid w:val="0069795D"/>
    <w:rsid w:val="00697AC8"/>
    <w:rsid w:val="006A075C"/>
    <w:rsid w:val="006A0BE2"/>
    <w:rsid w:val="006A4681"/>
    <w:rsid w:val="006A498D"/>
    <w:rsid w:val="006A53C3"/>
    <w:rsid w:val="006A624D"/>
    <w:rsid w:val="006A7CD3"/>
    <w:rsid w:val="006B044A"/>
    <w:rsid w:val="006B08D6"/>
    <w:rsid w:val="006B23E1"/>
    <w:rsid w:val="006B27F3"/>
    <w:rsid w:val="006B33A3"/>
    <w:rsid w:val="006B36DE"/>
    <w:rsid w:val="006B3B1D"/>
    <w:rsid w:val="006B5678"/>
    <w:rsid w:val="006B7649"/>
    <w:rsid w:val="006B7981"/>
    <w:rsid w:val="006C023D"/>
    <w:rsid w:val="006C0C20"/>
    <w:rsid w:val="006C2716"/>
    <w:rsid w:val="006C423D"/>
    <w:rsid w:val="006C64D4"/>
    <w:rsid w:val="006D0778"/>
    <w:rsid w:val="006D15C1"/>
    <w:rsid w:val="006D18B3"/>
    <w:rsid w:val="006D1A4F"/>
    <w:rsid w:val="006D2C9B"/>
    <w:rsid w:val="006D5721"/>
    <w:rsid w:val="006D736E"/>
    <w:rsid w:val="006D7E35"/>
    <w:rsid w:val="006E0FCA"/>
    <w:rsid w:val="006E1820"/>
    <w:rsid w:val="006E18AD"/>
    <w:rsid w:val="006E216E"/>
    <w:rsid w:val="006E4070"/>
    <w:rsid w:val="006E6660"/>
    <w:rsid w:val="006F391D"/>
    <w:rsid w:val="00703CF6"/>
    <w:rsid w:val="0070497E"/>
    <w:rsid w:val="00710B76"/>
    <w:rsid w:val="007119BB"/>
    <w:rsid w:val="007119FC"/>
    <w:rsid w:val="0071283D"/>
    <w:rsid w:val="0071288F"/>
    <w:rsid w:val="00712B37"/>
    <w:rsid w:val="007149E0"/>
    <w:rsid w:val="00715983"/>
    <w:rsid w:val="00717C6C"/>
    <w:rsid w:val="00717E14"/>
    <w:rsid w:val="0072012F"/>
    <w:rsid w:val="00720AB3"/>
    <w:rsid w:val="00720AF9"/>
    <w:rsid w:val="00720E15"/>
    <w:rsid w:val="00721A68"/>
    <w:rsid w:val="00721E32"/>
    <w:rsid w:val="00722AEC"/>
    <w:rsid w:val="00722F6A"/>
    <w:rsid w:val="007359CE"/>
    <w:rsid w:val="00740992"/>
    <w:rsid w:val="00741596"/>
    <w:rsid w:val="0074429E"/>
    <w:rsid w:val="00751ECB"/>
    <w:rsid w:val="00752063"/>
    <w:rsid w:val="0075318E"/>
    <w:rsid w:val="0075322C"/>
    <w:rsid w:val="007540F0"/>
    <w:rsid w:val="00754F23"/>
    <w:rsid w:val="00762EE0"/>
    <w:rsid w:val="007632FE"/>
    <w:rsid w:val="00764BCE"/>
    <w:rsid w:val="00766321"/>
    <w:rsid w:val="0076714A"/>
    <w:rsid w:val="007722FF"/>
    <w:rsid w:val="007730E0"/>
    <w:rsid w:val="00774933"/>
    <w:rsid w:val="00775194"/>
    <w:rsid w:val="00776C0E"/>
    <w:rsid w:val="00781FB8"/>
    <w:rsid w:val="00784426"/>
    <w:rsid w:val="00786FBD"/>
    <w:rsid w:val="00787D75"/>
    <w:rsid w:val="00790F99"/>
    <w:rsid w:val="0079119A"/>
    <w:rsid w:val="00792DA7"/>
    <w:rsid w:val="00794864"/>
    <w:rsid w:val="00796587"/>
    <w:rsid w:val="00797A44"/>
    <w:rsid w:val="007A0F09"/>
    <w:rsid w:val="007A27AB"/>
    <w:rsid w:val="007A5C17"/>
    <w:rsid w:val="007A73B3"/>
    <w:rsid w:val="007B2459"/>
    <w:rsid w:val="007B499E"/>
    <w:rsid w:val="007B54B4"/>
    <w:rsid w:val="007B5A4F"/>
    <w:rsid w:val="007B6553"/>
    <w:rsid w:val="007B7DAE"/>
    <w:rsid w:val="007C0C68"/>
    <w:rsid w:val="007C0EAE"/>
    <w:rsid w:val="007C0F58"/>
    <w:rsid w:val="007C0FC9"/>
    <w:rsid w:val="007C3EAE"/>
    <w:rsid w:val="007C4FDC"/>
    <w:rsid w:val="007D161D"/>
    <w:rsid w:val="007D1BB4"/>
    <w:rsid w:val="007D35A6"/>
    <w:rsid w:val="007D547E"/>
    <w:rsid w:val="007D5B88"/>
    <w:rsid w:val="007D7715"/>
    <w:rsid w:val="007E0A9C"/>
    <w:rsid w:val="007E4240"/>
    <w:rsid w:val="007E43E8"/>
    <w:rsid w:val="007E5EFD"/>
    <w:rsid w:val="007E64A6"/>
    <w:rsid w:val="007E65AE"/>
    <w:rsid w:val="007E7529"/>
    <w:rsid w:val="007E7939"/>
    <w:rsid w:val="007F0F8F"/>
    <w:rsid w:val="007F7357"/>
    <w:rsid w:val="0080122E"/>
    <w:rsid w:val="00803013"/>
    <w:rsid w:val="008064A2"/>
    <w:rsid w:val="00807071"/>
    <w:rsid w:val="0081118F"/>
    <w:rsid w:val="0081294B"/>
    <w:rsid w:val="00812EC8"/>
    <w:rsid w:val="008153AC"/>
    <w:rsid w:val="00817329"/>
    <w:rsid w:val="00823495"/>
    <w:rsid w:val="00823BBA"/>
    <w:rsid w:val="0082510E"/>
    <w:rsid w:val="00826A6A"/>
    <w:rsid w:val="00827A59"/>
    <w:rsid w:val="00827DB2"/>
    <w:rsid w:val="00834D9E"/>
    <w:rsid w:val="00836FDB"/>
    <w:rsid w:val="0083716E"/>
    <w:rsid w:val="00844493"/>
    <w:rsid w:val="00844C77"/>
    <w:rsid w:val="00850A5F"/>
    <w:rsid w:val="008516CB"/>
    <w:rsid w:val="00852BEF"/>
    <w:rsid w:val="00852C2B"/>
    <w:rsid w:val="00855703"/>
    <w:rsid w:val="00860C85"/>
    <w:rsid w:val="00860DF6"/>
    <w:rsid w:val="00861DD6"/>
    <w:rsid w:val="008622B4"/>
    <w:rsid w:val="00863C73"/>
    <w:rsid w:val="00864DF1"/>
    <w:rsid w:val="008667AB"/>
    <w:rsid w:val="00866B9E"/>
    <w:rsid w:val="00870B44"/>
    <w:rsid w:val="00870CBB"/>
    <w:rsid w:val="00873031"/>
    <w:rsid w:val="008732DE"/>
    <w:rsid w:val="00873DEB"/>
    <w:rsid w:val="00875061"/>
    <w:rsid w:val="00876ADF"/>
    <w:rsid w:val="00877B7C"/>
    <w:rsid w:val="00884F96"/>
    <w:rsid w:val="00885821"/>
    <w:rsid w:val="008875A9"/>
    <w:rsid w:val="00887C98"/>
    <w:rsid w:val="00887FD1"/>
    <w:rsid w:val="008901EE"/>
    <w:rsid w:val="00890CDE"/>
    <w:rsid w:val="00892022"/>
    <w:rsid w:val="00892C03"/>
    <w:rsid w:val="0089416A"/>
    <w:rsid w:val="0089433C"/>
    <w:rsid w:val="00894567"/>
    <w:rsid w:val="008A00AD"/>
    <w:rsid w:val="008A00BE"/>
    <w:rsid w:val="008A0596"/>
    <w:rsid w:val="008A0921"/>
    <w:rsid w:val="008A165D"/>
    <w:rsid w:val="008A1C00"/>
    <w:rsid w:val="008A2B78"/>
    <w:rsid w:val="008A3166"/>
    <w:rsid w:val="008A4073"/>
    <w:rsid w:val="008B0642"/>
    <w:rsid w:val="008B3152"/>
    <w:rsid w:val="008B3A8C"/>
    <w:rsid w:val="008B472A"/>
    <w:rsid w:val="008B49CC"/>
    <w:rsid w:val="008B4A51"/>
    <w:rsid w:val="008B4B40"/>
    <w:rsid w:val="008C159E"/>
    <w:rsid w:val="008C33B2"/>
    <w:rsid w:val="008C6C01"/>
    <w:rsid w:val="008C731E"/>
    <w:rsid w:val="008C75F0"/>
    <w:rsid w:val="008C7EC2"/>
    <w:rsid w:val="008D07AF"/>
    <w:rsid w:val="008D1D11"/>
    <w:rsid w:val="008D2815"/>
    <w:rsid w:val="008D3004"/>
    <w:rsid w:val="008D3060"/>
    <w:rsid w:val="008D353D"/>
    <w:rsid w:val="008D44DB"/>
    <w:rsid w:val="008D6464"/>
    <w:rsid w:val="008E0B4D"/>
    <w:rsid w:val="008E1B56"/>
    <w:rsid w:val="008E3C13"/>
    <w:rsid w:val="008E5173"/>
    <w:rsid w:val="008E5760"/>
    <w:rsid w:val="008E5A4D"/>
    <w:rsid w:val="008F05AD"/>
    <w:rsid w:val="008F0FD6"/>
    <w:rsid w:val="008F34F7"/>
    <w:rsid w:val="008F4C15"/>
    <w:rsid w:val="008F751D"/>
    <w:rsid w:val="009007AF"/>
    <w:rsid w:val="009018C0"/>
    <w:rsid w:val="00903E5E"/>
    <w:rsid w:val="0090483F"/>
    <w:rsid w:val="00905749"/>
    <w:rsid w:val="009058F0"/>
    <w:rsid w:val="00910E2A"/>
    <w:rsid w:val="00912271"/>
    <w:rsid w:val="00916455"/>
    <w:rsid w:val="009169E6"/>
    <w:rsid w:val="00917942"/>
    <w:rsid w:val="00920F52"/>
    <w:rsid w:val="009212F8"/>
    <w:rsid w:val="00921760"/>
    <w:rsid w:val="009221A7"/>
    <w:rsid w:val="009238A4"/>
    <w:rsid w:val="00923D1C"/>
    <w:rsid w:val="00924A6B"/>
    <w:rsid w:val="009256B2"/>
    <w:rsid w:val="009304D3"/>
    <w:rsid w:val="00930B17"/>
    <w:rsid w:val="00930D6C"/>
    <w:rsid w:val="0093159E"/>
    <w:rsid w:val="00931903"/>
    <w:rsid w:val="00931A83"/>
    <w:rsid w:val="0093438C"/>
    <w:rsid w:val="00935A33"/>
    <w:rsid w:val="00940903"/>
    <w:rsid w:val="00940C6E"/>
    <w:rsid w:val="009457E3"/>
    <w:rsid w:val="00950FEA"/>
    <w:rsid w:val="009526EE"/>
    <w:rsid w:val="00953CC7"/>
    <w:rsid w:val="00956782"/>
    <w:rsid w:val="00965650"/>
    <w:rsid w:val="009700C2"/>
    <w:rsid w:val="00970DA4"/>
    <w:rsid w:val="00972A3C"/>
    <w:rsid w:val="009749AC"/>
    <w:rsid w:val="00981081"/>
    <w:rsid w:val="00981F0A"/>
    <w:rsid w:val="00982AF7"/>
    <w:rsid w:val="00982E51"/>
    <w:rsid w:val="00987A72"/>
    <w:rsid w:val="009918C7"/>
    <w:rsid w:val="009941AA"/>
    <w:rsid w:val="00996014"/>
    <w:rsid w:val="00997946"/>
    <w:rsid w:val="009A133A"/>
    <w:rsid w:val="009A158F"/>
    <w:rsid w:val="009A2728"/>
    <w:rsid w:val="009A2F59"/>
    <w:rsid w:val="009A3EDD"/>
    <w:rsid w:val="009A46D1"/>
    <w:rsid w:val="009A4FB5"/>
    <w:rsid w:val="009A5D7B"/>
    <w:rsid w:val="009A7DAF"/>
    <w:rsid w:val="009B238E"/>
    <w:rsid w:val="009C10F3"/>
    <w:rsid w:val="009C15C0"/>
    <w:rsid w:val="009C1B66"/>
    <w:rsid w:val="009C31CB"/>
    <w:rsid w:val="009C36C8"/>
    <w:rsid w:val="009C3F53"/>
    <w:rsid w:val="009C6612"/>
    <w:rsid w:val="009C7400"/>
    <w:rsid w:val="009D052F"/>
    <w:rsid w:val="009D1A7D"/>
    <w:rsid w:val="009D265C"/>
    <w:rsid w:val="009D4D48"/>
    <w:rsid w:val="009D5721"/>
    <w:rsid w:val="009D6931"/>
    <w:rsid w:val="009E1C28"/>
    <w:rsid w:val="009E3060"/>
    <w:rsid w:val="009E3403"/>
    <w:rsid w:val="009E3602"/>
    <w:rsid w:val="009E5EB8"/>
    <w:rsid w:val="009E6B6B"/>
    <w:rsid w:val="009F0F0E"/>
    <w:rsid w:val="009F2DA2"/>
    <w:rsid w:val="009F55A8"/>
    <w:rsid w:val="009F722A"/>
    <w:rsid w:val="00A008F5"/>
    <w:rsid w:val="00A0105C"/>
    <w:rsid w:val="00A01E51"/>
    <w:rsid w:val="00A02235"/>
    <w:rsid w:val="00A03EDC"/>
    <w:rsid w:val="00A046D8"/>
    <w:rsid w:val="00A05263"/>
    <w:rsid w:val="00A052B3"/>
    <w:rsid w:val="00A0634A"/>
    <w:rsid w:val="00A10D45"/>
    <w:rsid w:val="00A116C8"/>
    <w:rsid w:val="00A12954"/>
    <w:rsid w:val="00A13AAE"/>
    <w:rsid w:val="00A14AC4"/>
    <w:rsid w:val="00A1689A"/>
    <w:rsid w:val="00A1694D"/>
    <w:rsid w:val="00A17CD3"/>
    <w:rsid w:val="00A21C01"/>
    <w:rsid w:val="00A2315E"/>
    <w:rsid w:val="00A2470C"/>
    <w:rsid w:val="00A25B00"/>
    <w:rsid w:val="00A25B62"/>
    <w:rsid w:val="00A26C60"/>
    <w:rsid w:val="00A26CE2"/>
    <w:rsid w:val="00A27CA8"/>
    <w:rsid w:val="00A30450"/>
    <w:rsid w:val="00A3107A"/>
    <w:rsid w:val="00A31F07"/>
    <w:rsid w:val="00A321E8"/>
    <w:rsid w:val="00A32940"/>
    <w:rsid w:val="00A36C9D"/>
    <w:rsid w:val="00A37402"/>
    <w:rsid w:val="00A40136"/>
    <w:rsid w:val="00A416D8"/>
    <w:rsid w:val="00A42496"/>
    <w:rsid w:val="00A471B8"/>
    <w:rsid w:val="00A47887"/>
    <w:rsid w:val="00A47CF0"/>
    <w:rsid w:val="00A51369"/>
    <w:rsid w:val="00A54619"/>
    <w:rsid w:val="00A55727"/>
    <w:rsid w:val="00A56EB7"/>
    <w:rsid w:val="00A57B29"/>
    <w:rsid w:val="00A6230C"/>
    <w:rsid w:val="00A6343A"/>
    <w:rsid w:val="00A66111"/>
    <w:rsid w:val="00A66AEB"/>
    <w:rsid w:val="00A7288E"/>
    <w:rsid w:val="00A7644A"/>
    <w:rsid w:val="00A76FA3"/>
    <w:rsid w:val="00A77CF5"/>
    <w:rsid w:val="00A77EE7"/>
    <w:rsid w:val="00A8189D"/>
    <w:rsid w:val="00A820DF"/>
    <w:rsid w:val="00A82A26"/>
    <w:rsid w:val="00A82A91"/>
    <w:rsid w:val="00A83383"/>
    <w:rsid w:val="00A8393F"/>
    <w:rsid w:val="00A84DCE"/>
    <w:rsid w:val="00A90500"/>
    <w:rsid w:val="00A9062C"/>
    <w:rsid w:val="00A9156C"/>
    <w:rsid w:val="00A9422A"/>
    <w:rsid w:val="00A94F68"/>
    <w:rsid w:val="00A94F91"/>
    <w:rsid w:val="00A95F8C"/>
    <w:rsid w:val="00A96D64"/>
    <w:rsid w:val="00AA29B8"/>
    <w:rsid w:val="00AA2CAB"/>
    <w:rsid w:val="00AA5CE7"/>
    <w:rsid w:val="00AA5D88"/>
    <w:rsid w:val="00AA7469"/>
    <w:rsid w:val="00AA7891"/>
    <w:rsid w:val="00AA7F2D"/>
    <w:rsid w:val="00AB076E"/>
    <w:rsid w:val="00AB1133"/>
    <w:rsid w:val="00AB2A02"/>
    <w:rsid w:val="00AB2C87"/>
    <w:rsid w:val="00AB3424"/>
    <w:rsid w:val="00AB75A4"/>
    <w:rsid w:val="00AB75D5"/>
    <w:rsid w:val="00AC05CF"/>
    <w:rsid w:val="00AC227E"/>
    <w:rsid w:val="00AC2AF8"/>
    <w:rsid w:val="00AC2E50"/>
    <w:rsid w:val="00AC3666"/>
    <w:rsid w:val="00AC65D0"/>
    <w:rsid w:val="00AC77B7"/>
    <w:rsid w:val="00AD0B7C"/>
    <w:rsid w:val="00AD0B9E"/>
    <w:rsid w:val="00AD5D31"/>
    <w:rsid w:val="00AD67E5"/>
    <w:rsid w:val="00AD7C44"/>
    <w:rsid w:val="00AD7DB6"/>
    <w:rsid w:val="00AE2719"/>
    <w:rsid w:val="00AE3355"/>
    <w:rsid w:val="00AE3381"/>
    <w:rsid w:val="00AE35F3"/>
    <w:rsid w:val="00AE374F"/>
    <w:rsid w:val="00AE4846"/>
    <w:rsid w:val="00AE6114"/>
    <w:rsid w:val="00AE63D9"/>
    <w:rsid w:val="00AE6897"/>
    <w:rsid w:val="00AF09C9"/>
    <w:rsid w:val="00AF2112"/>
    <w:rsid w:val="00AF2D68"/>
    <w:rsid w:val="00AF6DDC"/>
    <w:rsid w:val="00B00BCC"/>
    <w:rsid w:val="00B019ED"/>
    <w:rsid w:val="00B01D81"/>
    <w:rsid w:val="00B069A9"/>
    <w:rsid w:val="00B0777B"/>
    <w:rsid w:val="00B104B1"/>
    <w:rsid w:val="00B105E8"/>
    <w:rsid w:val="00B10CE7"/>
    <w:rsid w:val="00B11260"/>
    <w:rsid w:val="00B123BA"/>
    <w:rsid w:val="00B12D95"/>
    <w:rsid w:val="00B14B41"/>
    <w:rsid w:val="00B15345"/>
    <w:rsid w:val="00B17975"/>
    <w:rsid w:val="00B211F9"/>
    <w:rsid w:val="00B22526"/>
    <w:rsid w:val="00B22D56"/>
    <w:rsid w:val="00B23147"/>
    <w:rsid w:val="00B27B00"/>
    <w:rsid w:val="00B318FA"/>
    <w:rsid w:val="00B3732F"/>
    <w:rsid w:val="00B411EE"/>
    <w:rsid w:val="00B41494"/>
    <w:rsid w:val="00B436E8"/>
    <w:rsid w:val="00B44CA3"/>
    <w:rsid w:val="00B4668E"/>
    <w:rsid w:val="00B46B22"/>
    <w:rsid w:val="00B5001F"/>
    <w:rsid w:val="00B51E98"/>
    <w:rsid w:val="00B52914"/>
    <w:rsid w:val="00B53BFD"/>
    <w:rsid w:val="00B54758"/>
    <w:rsid w:val="00B54DC9"/>
    <w:rsid w:val="00B554BA"/>
    <w:rsid w:val="00B55532"/>
    <w:rsid w:val="00B557C8"/>
    <w:rsid w:val="00B55AAA"/>
    <w:rsid w:val="00B55DE1"/>
    <w:rsid w:val="00B5782A"/>
    <w:rsid w:val="00B60CA4"/>
    <w:rsid w:val="00B63121"/>
    <w:rsid w:val="00B65502"/>
    <w:rsid w:val="00B6652E"/>
    <w:rsid w:val="00B66D1F"/>
    <w:rsid w:val="00B67920"/>
    <w:rsid w:val="00B71A22"/>
    <w:rsid w:val="00B7307B"/>
    <w:rsid w:val="00B7353F"/>
    <w:rsid w:val="00B73BBE"/>
    <w:rsid w:val="00B73CF5"/>
    <w:rsid w:val="00B74184"/>
    <w:rsid w:val="00B74F52"/>
    <w:rsid w:val="00B7660B"/>
    <w:rsid w:val="00B767F8"/>
    <w:rsid w:val="00B81C66"/>
    <w:rsid w:val="00B853B6"/>
    <w:rsid w:val="00B8783E"/>
    <w:rsid w:val="00B911FF"/>
    <w:rsid w:val="00B914A7"/>
    <w:rsid w:val="00B92D1A"/>
    <w:rsid w:val="00B94B35"/>
    <w:rsid w:val="00BA120A"/>
    <w:rsid w:val="00BA1B0B"/>
    <w:rsid w:val="00BA2C93"/>
    <w:rsid w:val="00BA36EF"/>
    <w:rsid w:val="00BA47D8"/>
    <w:rsid w:val="00BA5558"/>
    <w:rsid w:val="00BA5A2C"/>
    <w:rsid w:val="00BA5CD1"/>
    <w:rsid w:val="00BA5FE7"/>
    <w:rsid w:val="00BA7669"/>
    <w:rsid w:val="00BA7D51"/>
    <w:rsid w:val="00BB0587"/>
    <w:rsid w:val="00BB071E"/>
    <w:rsid w:val="00BB1313"/>
    <w:rsid w:val="00BB281A"/>
    <w:rsid w:val="00BB47BE"/>
    <w:rsid w:val="00BB48B7"/>
    <w:rsid w:val="00BB4AC0"/>
    <w:rsid w:val="00BB6DB1"/>
    <w:rsid w:val="00BB6EE2"/>
    <w:rsid w:val="00BC0810"/>
    <w:rsid w:val="00BC6129"/>
    <w:rsid w:val="00BD129F"/>
    <w:rsid w:val="00BD1550"/>
    <w:rsid w:val="00BD3586"/>
    <w:rsid w:val="00BD5545"/>
    <w:rsid w:val="00BD6E73"/>
    <w:rsid w:val="00BE34B2"/>
    <w:rsid w:val="00BE696F"/>
    <w:rsid w:val="00BE6CFA"/>
    <w:rsid w:val="00BE710C"/>
    <w:rsid w:val="00BF0B86"/>
    <w:rsid w:val="00C002E1"/>
    <w:rsid w:val="00C00E98"/>
    <w:rsid w:val="00C0243F"/>
    <w:rsid w:val="00C057E9"/>
    <w:rsid w:val="00C05A19"/>
    <w:rsid w:val="00C05A2D"/>
    <w:rsid w:val="00C10046"/>
    <w:rsid w:val="00C1056B"/>
    <w:rsid w:val="00C10ED6"/>
    <w:rsid w:val="00C11DAF"/>
    <w:rsid w:val="00C1229D"/>
    <w:rsid w:val="00C133CB"/>
    <w:rsid w:val="00C15B67"/>
    <w:rsid w:val="00C15E46"/>
    <w:rsid w:val="00C164BA"/>
    <w:rsid w:val="00C1667D"/>
    <w:rsid w:val="00C16A7E"/>
    <w:rsid w:val="00C16EF3"/>
    <w:rsid w:val="00C210F8"/>
    <w:rsid w:val="00C222B6"/>
    <w:rsid w:val="00C22AAF"/>
    <w:rsid w:val="00C22DCB"/>
    <w:rsid w:val="00C24779"/>
    <w:rsid w:val="00C24CF9"/>
    <w:rsid w:val="00C27E89"/>
    <w:rsid w:val="00C3143D"/>
    <w:rsid w:val="00C33C5B"/>
    <w:rsid w:val="00C33E23"/>
    <w:rsid w:val="00C34BB8"/>
    <w:rsid w:val="00C3636B"/>
    <w:rsid w:val="00C42B4A"/>
    <w:rsid w:val="00C43603"/>
    <w:rsid w:val="00C44FAA"/>
    <w:rsid w:val="00C46488"/>
    <w:rsid w:val="00C50E92"/>
    <w:rsid w:val="00C51210"/>
    <w:rsid w:val="00C5154B"/>
    <w:rsid w:val="00C5354C"/>
    <w:rsid w:val="00C53697"/>
    <w:rsid w:val="00C5391A"/>
    <w:rsid w:val="00C54890"/>
    <w:rsid w:val="00C56970"/>
    <w:rsid w:val="00C57805"/>
    <w:rsid w:val="00C60600"/>
    <w:rsid w:val="00C64441"/>
    <w:rsid w:val="00C64CDA"/>
    <w:rsid w:val="00C6595B"/>
    <w:rsid w:val="00C66EB6"/>
    <w:rsid w:val="00C6717C"/>
    <w:rsid w:val="00C674CA"/>
    <w:rsid w:val="00C67D7A"/>
    <w:rsid w:val="00C71846"/>
    <w:rsid w:val="00C72663"/>
    <w:rsid w:val="00C73A51"/>
    <w:rsid w:val="00C74068"/>
    <w:rsid w:val="00C74457"/>
    <w:rsid w:val="00C7581F"/>
    <w:rsid w:val="00C75887"/>
    <w:rsid w:val="00C801BB"/>
    <w:rsid w:val="00C80913"/>
    <w:rsid w:val="00C81C7D"/>
    <w:rsid w:val="00C82D00"/>
    <w:rsid w:val="00C83230"/>
    <w:rsid w:val="00C864FA"/>
    <w:rsid w:val="00C94BD4"/>
    <w:rsid w:val="00C94FEC"/>
    <w:rsid w:val="00C958E8"/>
    <w:rsid w:val="00C96163"/>
    <w:rsid w:val="00CA03C3"/>
    <w:rsid w:val="00CA0CF7"/>
    <w:rsid w:val="00CA10F4"/>
    <w:rsid w:val="00CA31A2"/>
    <w:rsid w:val="00CA3869"/>
    <w:rsid w:val="00CA53BF"/>
    <w:rsid w:val="00CA5502"/>
    <w:rsid w:val="00CA63F4"/>
    <w:rsid w:val="00CB0848"/>
    <w:rsid w:val="00CB31B8"/>
    <w:rsid w:val="00CB3332"/>
    <w:rsid w:val="00CB3B5B"/>
    <w:rsid w:val="00CB4E93"/>
    <w:rsid w:val="00CB55B9"/>
    <w:rsid w:val="00CB5E73"/>
    <w:rsid w:val="00CB6AA0"/>
    <w:rsid w:val="00CB7BC6"/>
    <w:rsid w:val="00CC151E"/>
    <w:rsid w:val="00CC16C3"/>
    <w:rsid w:val="00CC1A65"/>
    <w:rsid w:val="00CC2640"/>
    <w:rsid w:val="00CC3410"/>
    <w:rsid w:val="00CD1841"/>
    <w:rsid w:val="00CD28C3"/>
    <w:rsid w:val="00CD310E"/>
    <w:rsid w:val="00CD33D7"/>
    <w:rsid w:val="00CD43A1"/>
    <w:rsid w:val="00CD4929"/>
    <w:rsid w:val="00CD59D9"/>
    <w:rsid w:val="00CD6177"/>
    <w:rsid w:val="00CD77F0"/>
    <w:rsid w:val="00CE0044"/>
    <w:rsid w:val="00CE253E"/>
    <w:rsid w:val="00CE2D3C"/>
    <w:rsid w:val="00CE376C"/>
    <w:rsid w:val="00CE37EB"/>
    <w:rsid w:val="00CE4D63"/>
    <w:rsid w:val="00CE63F0"/>
    <w:rsid w:val="00CF48E7"/>
    <w:rsid w:val="00CF4FEB"/>
    <w:rsid w:val="00CF6C4C"/>
    <w:rsid w:val="00CF732D"/>
    <w:rsid w:val="00CF7414"/>
    <w:rsid w:val="00D03F24"/>
    <w:rsid w:val="00D0426A"/>
    <w:rsid w:val="00D043DE"/>
    <w:rsid w:val="00D06FAC"/>
    <w:rsid w:val="00D070D0"/>
    <w:rsid w:val="00D104C8"/>
    <w:rsid w:val="00D113F7"/>
    <w:rsid w:val="00D123D1"/>
    <w:rsid w:val="00D13E7C"/>
    <w:rsid w:val="00D141D5"/>
    <w:rsid w:val="00D142D0"/>
    <w:rsid w:val="00D1435E"/>
    <w:rsid w:val="00D14DF4"/>
    <w:rsid w:val="00D159FC"/>
    <w:rsid w:val="00D22C70"/>
    <w:rsid w:val="00D24781"/>
    <w:rsid w:val="00D25361"/>
    <w:rsid w:val="00D27203"/>
    <w:rsid w:val="00D30860"/>
    <w:rsid w:val="00D3112E"/>
    <w:rsid w:val="00D3303A"/>
    <w:rsid w:val="00D342C4"/>
    <w:rsid w:val="00D37453"/>
    <w:rsid w:val="00D37E87"/>
    <w:rsid w:val="00D405E1"/>
    <w:rsid w:val="00D409A9"/>
    <w:rsid w:val="00D40E75"/>
    <w:rsid w:val="00D41DD3"/>
    <w:rsid w:val="00D41F14"/>
    <w:rsid w:val="00D4281F"/>
    <w:rsid w:val="00D42B56"/>
    <w:rsid w:val="00D5286D"/>
    <w:rsid w:val="00D5410F"/>
    <w:rsid w:val="00D56BEC"/>
    <w:rsid w:val="00D57817"/>
    <w:rsid w:val="00D60E44"/>
    <w:rsid w:val="00D61F94"/>
    <w:rsid w:val="00D63C7F"/>
    <w:rsid w:val="00D64315"/>
    <w:rsid w:val="00D65CBE"/>
    <w:rsid w:val="00D65D7F"/>
    <w:rsid w:val="00D67C52"/>
    <w:rsid w:val="00D7024D"/>
    <w:rsid w:val="00D7400D"/>
    <w:rsid w:val="00D74A93"/>
    <w:rsid w:val="00D74E96"/>
    <w:rsid w:val="00D75A58"/>
    <w:rsid w:val="00D763DA"/>
    <w:rsid w:val="00D77D57"/>
    <w:rsid w:val="00D829F1"/>
    <w:rsid w:val="00D82CC4"/>
    <w:rsid w:val="00D83CD6"/>
    <w:rsid w:val="00D877F2"/>
    <w:rsid w:val="00D90EE7"/>
    <w:rsid w:val="00D923F0"/>
    <w:rsid w:val="00D962AF"/>
    <w:rsid w:val="00DA024F"/>
    <w:rsid w:val="00DA0AD8"/>
    <w:rsid w:val="00DA1630"/>
    <w:rsid w:val="00DA1745"/>
    <w:rsid w:val="00DA18B0"/>
    <w:rsid w:val="00DA2691"/>
    <w:rsid w:val="00DA27CA"/>
    <w:rsid w:val="00DA5064"/>
    <w:rsid w:val="00DA7C9C"/>
    <w:rsid w:val="00DA7F16"/>
    <w:rsid w:val="00DB0EFE"/>
    <w:rsid w:val="00DB18F5"/>
    <w:rsid w:val="00DB1CC2"/>
    <w:rsid w:val="00DB4848"/>
    <w:rsid w:val="00DB6B8D"/>
    <w:rsid w:val="00DC0251"/>
    <w:rsid w:val="00DC0726"/>
    <w:rsid w:val="00DC2BB3"/>
    <w:rsid w:val="00DC3663"/>
    <w:rsid w:val="00DC417B"/>
    <w:rsid w:val="00DC553F"/>
    <w:rsid w:val="00DC6FB7"/>
    <w:rsid w:val="00DC7BBC"/>
    <w:rsid w:val="00DD10DF"/>
    <w:rsid w:val="00DD1962"/>
    <w:rsid w:val="00DD2C60"/>
    <w:rsid w:val="00DD36B1"/>
    <w:rsid w:val="00DD36EF"/>
    <w:rsid w:val="00DD3AE0"/>
    <w:rsid w:val="00DD4452"/>
    <w:rsid w:val="00DD6A8B"/>
    <w:rsid w:val="00DD7C06"/>
    <w:rsid w:val="00DE0F91"/>
    <w:rsid w:val="00DE15F9"/>
    <w:rsid w:val="00DE1806"/>
    <w:rsid w:val="00DE1884"/>
    <w:rsid w:val="00DE40BA"/>
    <w:rsid w:val="00DE4291"/>
    <w:rsid w:val="00DE42EF"/>
    <w:rsid w:val="00DE5EB3"/>
    <w:rsid w:val="00DE6E83"/>
    <w:rsid w:val="00DE7F6A"/>
    <w:rsid w:val="00DF1488"/>
    <w:rsid w:val="00DF14DF"/>
    <w:rsid w:val="00DF1E47"/>
    <w:rsid w:val="00DF34E9"/>
    <w:rsid w:val="00DF3FCA"/>
    <w:rsid w:val="00DF40E6"/>
    <w:rsid w:val="00DF5779"/>
    <w:rsid w:val="00DF5B3D"/>
    <w:rsid w:val="00E013BE"/>
    <w:rsid w:val="00E02A15"/>
    <w:rsid w:val="00E031D6"/>
    <w:rsid w:val="00E04CC7"/>
    <w:rsid w:val="00E04ECC"/>
    <w:rsid w:val="00E075E4"/>
    <w:rsid w:val="00E11D64"/>
    <w:rsid w:val="00E12694"/>
    <w:rsid w:val="00E1328C"/>
    <w:rsid w:val="00E14C65"/>
    <w:rsid w:val="00E166CC"/>
    <w:rsid w:val="00E17260"/>
    <w:rsid w:val="00E1748B"/>
    <w:rsid w:val="00E2210E"/>
    <w:rsid w:val="00E24AAD"/>
    <w:rsid w:val="00E26375"/>
    <w:rsid w:val="00E272D9"/>
    <w:rsid w:val="00E308FA"/>
    <w:rsid w:val="00E330F1"/>
    <w:rsid w:val="00E33CE8"/>
    <w:rsid w:val="00E34359"/>
    <w:rsid w:val="00E34E76"/>
    <w:rsid w:val="00E34E8E"/>
    <w:rsid w:val="00E41158"/>
    <w:rsid w:val="00E42220"/>
    <w:rsid w:val="00E42261"/>
    <w:rsid w:val="00E4270D"/>
    <w:rsid w:val="00E42DA6"/>
    <w:rsid w:val="00E43FE4"/>
    <w:rsid w:val="00E451F1"/>
    <w:rsid w:val="00E45449"/>
    <w:rsid w:val="00E463E8"/>
    <w:rsid w:val="00E467B5"/>
    <w:rsid w:val="00E46E4B"/>
    <w:rsid w:val="00E50A66"/>
    <w:rsid w:val="00E50F8D"/>
    <w:rsid w:val="00E51E73"/>
    <w:rsid w:val="00E52FAB"/>
    <w:rsid w:val="00E550DF"/>
    <w:rsid w:val="00E56EEE"/>
    <w:rsid w:val="00E57BE7"/>
    <w:rsid w:val="00E60119"/>
    <w:rsid w:val="00E60913"/>
    <w:rsid w:val="00E60B1C"/>
    <w:rsid w:val="00E60C0F"/>
    <w:rsid w:val="00E60E80"/>
    <w:rsid w:val="00E63820"/>
    <w:rsid w:val="00E64B71"/>
    <w:rsid w:val="00E6659A"/>
    <w:rsid w:val="00E673F1"/>
    <w:rsid w:val="00E72B67"/>
    <w:rsid w:val="00E77BBC"/>
    <w:rsid w:val="00E80C3A"/>
    <w:rsid w:val="00E843F6"/>
    <w:rsid w:val="00E85254"/>
    <w:rsid w:val="00E86E24"/>
    <w:rsid w:val="00E904EF"/>
    <w:rsid w:val="00E9117F"/>
    <w:rsid w:val="00E91F3C"/>
    <w:rsid w:val="00E9319D"/>
    <w:rsid w:val="00E93F70"/>
    <w:rsid w:val="00E96001"/>
    <w:rsid w:val="00E97106"/>
    <w:rsid w:val="00E973BA"/>
    <w:rsid w:val="00E97AC9"/>
    <w:rsid w:val="00EA060F"/>
    <w:rsid w:val="00EA34B1"/>
    <w:rsid w:val="00EA3551"/>
    <w:rsid w:val="00EA458B"/>
    <w:rsid w:val="00EA6A62"/>
    <w:rsid w:val="00EA7DE9"/>
    <w:rsid w:val="00EB0428"/>
    <w:rsid w:val="00EB2EA9"/>
    <w:rsid w:val="00EB3798"/>
    <w:rsid w:val="00EB4509"/>
    <w:rsid w:val="00EB510E"/>
    <w:rsid w:val="00EB61CF"/>
    <w:rsid w:val="00EB6FE1"/>
    <w:rsid w:val="00EC1ADF"/>
    <w:rsid w:val="00EC21A0"/>
    <w:rsid w:val="00EC3FC1"/>
    <w:rsid w:val="00EC435D"/>
    <w:rsid w:val="00EC4964"/>
    <w:rsid w:val="00EC76F5"/>
    <w:rsid w:val="00EE0E34"/>
    <w:rsid w:val="00EE13A7"/>
    <w:rsid w:val="00EE2104"/>
    <w:rsid w:val="00EE326D"/>
    <w:rsid w:val="00EE4A1C"/>
    <w:rsid w:val="00EE551A"/>
    <w:rsid w:val="00EF13A5"/>
    <w:rsid w:val="00EF1D0B"/>
    <w:rsid w:val="00EF2C30"/>
    <w:rsid w:val="00EF40F5"/>
    <w:rsid w:val="00EF452D"/>
    <w:rsid w:val="00EF4786"/>
    <w:rsid w:val="00EF4D94"/>
    <w:rsid w:val="00EF71BE"/>
    <w:rsid w:val="00F027D8"/>
    <w:rsid w:val="00F02AF7"/>
    <w:rsid w:val="00F037B7"/>
    <w:rsid w:val="00F04E66"/>
    <w:rsid w:val="00F05772"/>
    <w:rsid w:val="00F0586A"/>
    <w:rsid w:val="00F06968"/>
    <w:rsid w:val="00F075B1"/>
    <w:rsid w:val="00F12874"/>
    <w:rsid w:val="00F13567"/>
    <w:rsid w:val="00F137C8"/>
    <w:rsid w:val="00F137F3"/>
    <w:rsid w:val="00F17AC3"/>
    <w:rsid w:val="00F202ED"/>
    <w:rsid w:val="00F246D8"/>
    <w:rsid w:val="00F25551"/>
    <w:rsid w:val="00F26271"/>
    <w:rsid w:val="00F302DE"/>
    <w:rsid w:val="00F33C8C"/>
    <w:rsid w:val="00F33F4D"/>
    <w:rsid w:val="00F33FE8"/>
    <w:rsid w:val="00F3422F"/>
    <w:rsid w:val="00F35DE2"/>
    <w:rsid w:val="00F3615B"/>
    <w:rsid w:val="00F36F14"/>
    <w:rsid w:val="00F37087"/>
    <w:rsid w:val="00F37B7C"/>
    <w:rsid w:val="00F426F1"/>
    <w:rsid w:val="00F4489A"/>
    <w:rsid w:val="00F44B4F"/>
    <w:rsid w:val="00F45C00"/>
    <w:rsid w:val="00F46F79"/>
    <w:rsid w:val="00F4713D"/>
    <w:rsid w:val="00F503ED"/>
    <w:rsid w:val="00F50F70"/>
    <w:rsid w:val="00F52078"/>
    <w:rsid w:val="00F542B1"/>
    <w:rsid w:val="00F55F0A"/>
    <w:rsid w:val="00F5606D"/>
    <w:rsid w:val="00F565E8"/>
    <w:rsid w:val="00F56A43"/>
    <w:rsid w:val="00F634A6"/>
    <w:rsid w:val="00F635E3"/>
    <w:rsid w:val="00F64626"/>
    <w:rsid w:val="00F64867"/>
    <w:rsid w:val="00F65104"/>
    <w:rsid w:val="00F65766"/>
    <w:rsid w:val="00F6793A"/>
    <w:rsid w:val="00F679A5"/>
    <w:rsid w:val="00F67A9D"/>
    <w:rsid w:val="00F67ECC"/>
    <w:rsid w:val="00F67F88"/>
    <w:rsid w:val="00F70DD4"/>
    <w:rsid w:val="00F71D11"/>
    <w:rsid w:val="00F75007"/>
    <w:rsid w:val="00F75167"/>
    <w:rsid w:val="00F75F5E"/>
    <w:rsid w:val="00F8081F"/>
    <w:rsid w:val="00F82D67"/>
    <w:rsid w:val="00F84A66"/>
    <w:rsid w:val="00F84E7E"/>
    <w:rsid w:val="00F854C7"/>
    <w:rsid w:val="00F855B2"/>
    <w:rsid w:val="00F87789"/>
    <w:rsid w:val="00F92250"/>
    <w:rsid w:val="00F92659"/>
    <w:rsid w:val="00F93564"/>
    <w:rsid w:val="00F95909"/>
    <w:rsid w:val="00F96A9D"/>
    <w:rsid w:val="00FA1882"/>
    <w:rsid w:val="00FA3306"/>
    <w:rsid w:val="00FA437B"/>
    <w:rsid w:val="00FA508B"/>
    <w:rsid w:val="00FA6F4D"/>
    <w:rsid w:val="00FB00AD"/>
    <w:rsid w:val="00FB0445"/>
    <w:rsid w:val="00FB18DD"/>
    <w:rsid w:val="00FB202E"/>
    <w:rsid w:val="00FB34F8"/>
    <w:rsid w:val="00FB4A1C"/>
    <w:rsid w:val="00FB7148"/>
    <w:rsid w:val="00FB7B3A"/>
    <w:rsid w:val="00FB7F3F"/>
    <w:rsid w:val="00FC25E8"/>
    <w:rsid w:val="00FC352D"/>
    <w:rsid w:val="00FC5570"/>
    <w:rsid w:val="00FD1A9D"/>
    <w:rsid w:val="00FD1E42"/>
    <w:rsid w:val="00FD250E"/>
    <w:rsid w:val="00FD3B55"/>
    <w:rsid w:val="00FD4975"/>
    <w:rsid w:val="00FD5435"/>
    <w:rsid w:val="00FD65B9"/>
    <w:rsid w:val="00FD7183"/>
    <w:rsid w:val="00FD7200"/>
    <w:rsid w:val="00FD75F1"/>
    <w:rsid w:val="00FD7850"/>
    <w:rsid w:val="00FE0749"/>
    <w:rsid w:val="00FE3732"/>
    <w:rsid w:val="00FE43F2"/>
    <w:rsid w:val="00FF0343"/>
    <w:rsid w:val="00FF1EEE"/>
    <w:rsid w:val="00FF41A3"/>
    <w:rsid w:val="00FF57DD"/>
    <w:rsid w:val="00FF701C"/>
    <w:rsid w:val="00FF73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6CF28"/>
  <w15:docId w15:val="{25ECB90A-0E52-4880-AB90-EF8363CE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DAF"/>
    <w:pPr>
      <w:spacing w:after="200" w:line="276" w:lineRule="auto"/>
    </w:pPr>
    <w:rPr>
      <w:rFonts w:eastAsiaTheme="minorEastAsia"/>
      <w:lang w:eastAsia="tr-TR"/>
    </w:rPr>
  </w:style>
  <w:style w:type="paragraph" w:styleId="Balk1">
    <w:name w:val="heading 1"/>
    <w:basedOn w:val="Normal"/>
    <w:next w:val="Normal"/>
    <w:link w:val="Balk1Char"/>
    <w:qFormat/>
    <w:rsid w:val="006E18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AC65D0"/>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styleId="Balk3">
    <w:name w:val="heading 3"/>
    <w:aliases w:val="Tablo"/>
    <w:basedOn w:val="Normal"/>
    <w:next w:val="Normal"/>
    <w:link w:val="Balk3Char"/>
    <w:uiPriority w:val="9"/>
    <w:unhideWhenUsed/>
    <w:qFormat/>
    <w:rsid w:val="006E18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aliases w:val="fotograf"/>
    <w:basedOn w:val="Normal"/>
    <w:next w:val="Normal"/>
    <w:link w:val="Balk4Char"/>
    <w:uiPriority w:val="9"/>
    <w:unhideWhenUsed/>
    <w:qFormat/>
    <w:rsid w:val="006E18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aliases w:val="şekiller"/>
    <w:basedOn w:val="Normal"/>
    <w:next w:val="Normal"/>
    <w:link w:val="Balk5Char"/>
    <w:uiPriority w:val="9"/>
    <w:unhideWhenUsed/>
    <w:qFormat/>
    <w:rsid w:val="006E1820"/>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aliases w:val="Harita"/>
    <w:basedOn w:val="Normal"/>
    <w:next w:val="Normal"/>
    <w:link w:val="Balk6Char"/>
    <w:uiPriority w:val="9"/>
    <w:unhideWhenUsed/>
    <w:qFormat/>
    <w:rsid w:val="006E1820"/>
    <w:pPr>
      <w:widowControl w:val="0"/>
      <w:spacing w:before="200" w:after="360" w:line="240" w:lineRule="auto"/>
      <w:ind w:firstLine="709"/>
      <w:jc w:val="center"/>
      <w:outlineLvl w:val="5"/>
    </w:pPr>
    <w:rPr>
      <w:rFonts w:ascii="Times New Roman" w:eastAsiaTheme="majorEastAsia" w:hAnsi="Times New Roman" w:cstheme="majorBidi"/>
      <w:iCs/>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E1820"/>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AC65D0"/>
    <w:rPr>
      <w:rFonts w:asciiTheme="majorHAnsi" w:eastAsiaTheme="majorEastAsia" w:hAnsiTheme="majorHAnsi" w:cstheme="majorBidi"/>
      <w:b/>
      <w:bCs/>
      <w:color w:val="5B9BD5" w:themeColor="accent1"/>
      <w:sz w:val="26"/>
      <w:szCs w:val="26"/>
    </w:rPr>
  </w:style>
  <w:style w:type="character" w:customStyle="1" w:styleId="Balk3Char">
    <w:name w:val="Başlık 3 Char"/>
    <w:aliases w:val="Tablo Char"/>
    <w:basedOn w:val="VarsaylanParagrafYazTipi"/>
    <w:link w:val="Balk3"/>
    <w:uiPriority w:val="9"/>
    <w:rsid w:val="006E1820"/>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aliases w:val="fotograf Char"/>
    <w:basedOn w:val="VarsaylanParagrafYazTipi"/>
    <w:link w:val="Balk4"/>
    <w:uiPriority w:val="9"/>
    <w:rsid w:val="006E1820"/>
    <w:rPr>
      <w:rFonts w:asciiTheme="majorHAnsi" w:eastAsiaTheme="majorEastAsia" w:hAnsiTheme="majorHAnsi" w:cstheme="majorBidi"/>
      <w:i/>
      <w:iCs/>
      <w:color w:val="2E74B5" w:themeColor="accent1" w:themeShade="BF"/>
      <w:lang w:eastAsia="tr-TR"/>
    </w:rPr>
  </w:style>
  <w:style w:type="character" w:customStyle="1" w:styleId="Balk5Char">
    <w:name w:val="Başlık 5 Char"/>
    <w:aliases w:val="şekiller Char"/>
    <w:basedOn w:val="VarsaylanParagrafYazTipi"/>
    <w:link w:val="Balk5"/>
    <w:uiPriority w:val="9"/>
    <w:rsid w:val="006E1820"/>
    <w:rPr>
      <w:rFonts w:asciiTheme="majorHAnsi" w:eastAsiaTheme="majorEastAsia" w:hAnsiTheme="majorHAnsi" w:cstheme="majorBidi"/>
      <w:color w:val="2E74B5" w:themeColor="accent1" w:themeShade="BF"/>
      <w:lang w:eastAsia="tr-TR"/>
    </w:rPr>
  </w:style>
  <w:style w:type="character" w:customStyle="1" w:styleId="Balk6Char">
    <w:name w:val="Başlık 6 Char"/>
    <w:aliases w:val="Harita Char"/>
    <w:basedOn w:val="VarsaylanParagrafYazTipi"/>
    <w:link w:val="Balk6"/>
    <w:uiPriority w:val="9"/>
    <w:rsid w:val="006E1820"/>
    <w:rPr>
      <w:rFonts w:ascii="Times New Roman" w:eastAsiaTheme="majorEastAsia" w:hAnsi="Times New Roman" w:cstheme="majorBidi"/>
      <w:iCs/>
      <w:color w:val="000000" w:themeColor="text1"/>
      <w:sz w:val="24"/>
      <w:lang w:eastAsia="tr-TR"/>
    </w:rPr>
  </w:style>
  <w:style w:type="paragraph" w:styleId="ListeParagraf">
    <w:name w:val="List Paragraph"/>
    <w:basedOn w:val="Normal"/>
    <w:uiPriority w:val="34"/>
    <w:qFormat/>
    <w:rsid w:val="00FB4A1C"/>
    <w:pPr>
      <w:ind w:left="720"/>
      <w:contextualSpacing/>
    </w:pPr>
  </w:style>
  <w:style w:type="character" w:customStyle="1" w:styleId="stbilgiChar">
    <w:name w:val="Üstbilgi Char"/>
    <w:aliases w:val="(Sayfa Numaraları) Char"/>
    <w:basedOn w:val="VarsaylanParagrafYazTipi"/>
    <w:link w:val="stbilgi"/>
    <w:uiPriority w:val="99"/>
    <w:rsid w:val="00FB4A1C"/>
    <w:rPr>
      <w:rFonts w:eastAsiaTheme="minorEastAsia"/>
      <w:lang w:eastAsia="tr-TR"/>
    </w:rPr>
  </w:style>
  <w:style w:type="paragraph" w:styleId="stbilgi">
    <w:name w:val="header"/>
    <w:aliases w:val="(Sayfa Numaraları)"/>
    <w:basedOn w:val="Normal"/>
    <w:link w:val="stbilgiChar"/>
    <w:uiPriority w:val="99"/>
    <w:unhideWhenUsed/>
    <w:rsid w:val="00FB4A1C"/>
    <w:pPr>
      <w:tabs>
        <w:tab w:val="center" w:pos="4536"/>
        <w:tab w:val="right" w:pos="9072"/>
      </w:tabs>
      <w:spacing w:after="0" w:line="240" w:lineRule="auto"/>
    </w:pPr>
  </w:style>
  <w:style w:type="character" w:customStyle="1" w:styleId="stbilgiChar1">
    <w:name w:val="Üstbilgi Char1"/>
    <w:basedOn w:val="VarsaylanParagrafYazTipi"/>
    <w:uiPriority w:val="99"/>
    <w:semiHidden/>
    <w:rsid w:val="00FB4A1C"/>
    <w:rPr>
      <w:rFonts w:eastAsiaTheme="minorEastAsia"/>
      <w:lang w:eastAsia="tr-TR"/>
    </w:rPr>
  </w:style>
  <w:style w:type="character" w:customStyle="1" w:styleId="AltbilgiChar">
    <w:name w:val="Altbilgi Char"/>
    <w:basedOn w:val="VarsaylanParagrafYazTipi"/>
    <w:link w:val="Altbilgi"/>
    <w:uiPriority w:val="99"/>
    <w:rsid w:val="00FB4A1C"/>
    <w:rPr>
      <w:rFonts w:eastAsiaTheme="minorEastAsia"/>
      <w:lang w:eastAsia="tr-TR"/>
    </w:rPr>
  </w:style>
  <w:style w:type="paragraph" w:styleId="Altbilgi">
    <w:name w:val="footer"/>
    <w:basedOn w:val="Normal"/>
    <w:link w:val="AltbilgiChar"/>
    <w:uiPriority w:val="99"/>
    <w:unhideWhenUsed/>
    <w:rsid w:val="00FB4A1C"/>
    <w:pPr>
      <w:tabs>
        <w:tab w:val="center" w:pos="4536"/>
        <w:tab w:val="right" w:pos="9072"/>
      </w:tabs>
      <w:spacing w:after="0" w:line="240" w:lineRule="auto"/>
    </w:pPr>
  </w:style>
  <w:style w:type="character" w:customStyle="1" w:styleId="AltbilgiChar1">
    <w:name w:val="Altbilgi Char1"/>
    <w:basedOn w:val="VarsaylanParagrafYazTipi"/>
    <w:uiPriority w:val="99"/>
    <w:semiHidden/>
    <w:rsid w:val="00FB4A1C"/>
    <w:rPr>
      <w:rFonts w:eastAsiaTheme="minorEastAsia"/>
      <w:lang w:eastAsia="tr-TR"/>
    </w:rPr>
  </w:style>
  <w:style w:type="character" w:customStyle="1" w:styleId="apple-converted-space">
    <w:name w:val="apple-converted-space"/>
    <w:basedOn w:val="VarsaylanParagrafYazTipi"/>
    <w:rsid w:val="00FB4A1C"/>
  </w:style>
  <w:style w:type="table" w:styleId="TabloKlavuzu">
    <w:name w:val="Table Grid"/>
    <w:basedOn w:val="NormalTablo"/>
    <w:uiPriority w:val="39"/>
    <w:rsid w:val="00FB4A1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37B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7B7C"/>
    <w:rPr>
      <w:rFonts w:ascii="Segoe UI" w:eastAsiaTheme="minorEastAsia" w:hAnsi="Segoe UI" w:cs="Segoe UI"/>
      <w:sz w:val="18"/>
      <w:szCs w:val="18"/>
      <w:lang w:eastAsia="tr-TR"/>
    </w:rPr>
  </w:style>
  <w:style w:type="character" w:styleId="Kpr">
    <w:name w:val="Hyperlink"/>
    <w:basedOn w:val="VarsaylanParagrafYazTipi"/>
    <w:uiPriority w:val="99"/>
    <w:unhideWhenUsed/>
    <w:rsid w:val="00500F09"/>
    <w:rPr>
      <w:color w:val="0563C1" w:themeColor="hyperlink"/>
      <w:u w:val="single"/>
    </w:rPr>
  </w:style>
  <w:style w:type="paragraph" w:customStyle="1" w:styleId="DecimalAligned">
    <w:name w:val="Decimal Aligned"/>
    <w:basedOn w:val="Normal"/>
    <w:qFormat/>
    <w:rsid w:val="004A619B"/>
    <w:pPr>
      <w:tabs>
        <w:tab w:val="decimal" w:pos="360"/>
      </w:tabs>
    </w:pPr>
    <w:rPr>
      <w:lang w:eastAsia="en-US"/>
    </w:rPr>
  </w:style>
  <w:style w:type="character" w:styleId="HafifVurgulama">
    <w:name w:val="Subtle Emphasis"/>
    <w:basedOn w:val="VarsaylanParagrafYazTipi"/>
    <w:uiPriority w:val="19"/>
    <w:qFormat/>
    <w:rsid w:val="004A619B"/>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4A619B"/>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Default">
    <w:name w:val="Default"/>
    <w:rsid w:val="008E576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kGlgeleme-Vurgu13">
    <w:name w:val="Açık Gölgeleme - Vurgu 13"/>
    <w:basedOn w:val="NormalTablo"/>
    <w:uiPriority w:val="60"/>
    <w:rsid w:val="005D61CE"/>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Gl">
    <w:name w:val="Strong"/>
    <w:basedOn w:val="VarsaylanParagrafYazTipi"/>
    <w:uiPriority w:val="22"/>
    <w:qFormat/>
    <w:rsid w:val="005D61CE"/>
    <w:rPr>
      <w:b/>
      <w:bCs/>
    </w:rPr>
  </w:style>
  <w:style w:type="table" w:customStyle="1" w:styleId="AkGlgeleme-Vurgu12">
    <w:name w:val="Açık Gölgeleme - Vurgu 12"/>
    <w:basedOn w:val="NormalTablo"/>
    <w:uiPriority w:val="60"/>
    <w:rsid w:val="004546B3"/>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kGlgeleme">
    <w:name w:val="Light Shading"/>
    <w:basedOn w:val="NormalTablo"/>
    <w:uiPriority w:val="60"/>
    <w:rsid w:val="00E550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E550D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orcid-id-https">
    <w:name w:val="orcid-id-https"/>
    <w:basedOn w:val="VarsaylanParagrafYazTipi"/>
    <w:rsid w:val="00DD7C06"/>
  </w:style>
  <w:style w:type="character" w:styleId="zlenenKpr">
    <w:name w:val="FollowedHyperlink"/>
    <w:basedOn w:val="VarsaylanParagrafYazTipi"/>
    <w:uiPriority w:val="99"/>
    <w:semiHidden/>
    <w:unhideWhenUsed/>
    <w:rsid w:val="00064675"/>
    <w:rPr>
      <w:color w:val="954F72" w:themeColor="followedHyperlink"/>
      <w:u w:val="single"/>
    </w:rPr>
  </w:style>
  <w:style w:type="character" w:styleId="Vurgu">
    <w:name w:val="Emphasis"/>
    <w:basedOn w:val="VarsaylanParagrafYazTipi"/>
    <w:uiPriority w:val="20"/>
    <w:qFormat/>
    <w:rsid w:val="00697AC8"/>
    <w:rPr>
      <w:i/>
      <w:iCs/>
    </w:rPr>
  </w:style>
  <w:style w:type="character" w:styleId="AklamaBavurusu">
    <w:name w:val="annotation reference"/>
    <w:basedOn w:val="VarsaylanParagrafYazTipi"/>
    <w:uiPriority w:val="99"/>
    <w:semiHidden/>
    <w:unhideWhenUsed/>
    <w:rsid w:val="006B044A"/>
    <w:rPr>
      <w:sz w:val="16"/>
      <w:szCs w:val="16"/>
    </w:rPr>
  </w:style>
  <w:style w:type="paragraph" w:styleId="AklamaMetni">
    <w:name w:val="annotation text"/>
    <w:basedOn w:val="Normal"/>
    <w:link w:val="AklamaMetniChar"/>
    <w:uiPriority w:val="99"/>
    <w:unhideWhenUsed/>
    <w:rsid w:val="006B044A"/>
    <w:pPr>
      <w:spacing w:line="240" w:lineRule="auto"/>
    </w:pPr>
    <w:rPr>
      <w:sz w:val="20"/>
      <w:szCs w:val="20"/>
    </w:rPr>
  </w:style>
  <w:style w:type="character" w:customStyle="1" w:styleId="AklamaMetniChar">
    <w:name w:val="Açıklama Metni Char"/>
    <w:basedOn w:val="VarsaylanParagrafYazTipi"/>
    <w:link w:val="AklamaMetni"/>
    <w:uiPriority w:val="99"/>
    <w:rsid w:val="006B044A"/>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6B044A"/>
    <w:rPr>
      <w:b/>
      <w:bCs/>
    </w:rPr>
  </w:style>
  <w:style w:type="character" w:customStyle="1" w:styleId="AklamaKonusuChar">
    <w:name w:val="Açıklama Konusu Char"/>
    <w:basedOn w:val="AklamaMetniChar"/>
    <w:link w:val="AklamaKonusu"/>
    <w:uiPriority w:val="99"/>
    <w:semiHidden/>
    <w:rsid w:val="006B044A"/>
    <w:rPr>
      <w:rFonts w:eastAsiaTheme="minorEastAsia"/>
      <w:b/>
      <w:bCs/>
      <w:sz w:val="20"/>
      <w:szCs w:val="20"/>
      <w:lang w:eastAsia="tr-TR"/>
    </w:rPr>
  </w:style>
  <w:style w:type="character" w:customStyle="1" w:styleId="highlight">
    <w:name w:val="highlight"/>
    <w:basedOn w:val="VarsaylanParagrafYazTipi"/>
    <w:rsid w:val="00D06FAC"/>
  </w:style>
  <w:style w:type="character" w:customStyle="1" w:styleId="ff4">
    <w:name w:val="ff4"/>
    <w:basedOn w:val="VarsaylanParagrafYazTipi"/>
    <w:rsid w:val="00D06FAC"/>
  </w:style>
  <w:style w:type="paragraph" w:customStyle="1" w:styleId="EndNoteBibliography">
    <w:name w:val="EndNote Bibliography"/>
    <w:basedOn w:val="Normal"/>
    <w:link w:val="EndNoteBibliographyChar"/>
    <w:rsid w:val="00D06FAC"/>
    <w:pPr>
      <w:spacing w:after="160" w:line="240" w:lineRule="auto"/>
      <w:jc w:val="both"/>
    </w:pPr>
    <w:rPr>
      <w:rFonts w:ascii="Calibri" w:eastAsiaTheme="minorHAnsi" w:hAnsi="Calibri" w:cs="Calibri"/>
      <w:noProof/>
      <w:lang w:val="en-US" w:eastAsia="en-US"/>
    </w:rPr>
  </w:style>
  <w:style w:type="character" w:customStyle="1" w:styleId="EndNoteBibliographyChar">
    <w:name w:val="EndNote Bibliography Char"/>
    <w:basedOn w:val="VarsaylanParagrafYazTipi"/>
    <w:link w:val="EndNoteBibliography"/>
    <w:rsid w:val="00D06FAC"/>
    <w:rPr>
      <w:rFonts w:ascii="Calibri" w:hAnsi="Calibri" w:cs="Calibri"/>
      <w:noProof/>
      <w:lang w:val="en-US"/>
    </w:rPr>
  </w:style>
  <w:style w:type="character" w:customStyle="1" w:styleId="zmlenmeyenBahsetme1">
    <w:name w:val="Çözümlenmeyen Bahsetme1"/>
    <w:basedOn w:val="VarsaylanParagrafYazTipi"/>
    <w:uiPriority w:val="99"/>
    <w:semiHidden/>
    <w:unhideWhenUsed/>
    <w:rsid w:val="00C3636B"/>
    <w:rPr>
      <w:color w:val="605E5C"/>
      <w:shd w:val="clear" w:color="auto" w:fill="E1DFDD"/>
    </w:rPr>
  </w:style>
  <w:style w:type="paragraph" w:customStyle="1" w:styleId="GvdeA">
    <w:name w:val="Gövde A"/>
    <w:rsid w:val="0022372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it-IT"/>
    </w:rPr>
  </w:style>
  <w:style w:type="table" w:customStyle="1" w:styleId="TableNormal1">
    <w:name w:val="Table Normal1"/>
    <w:rsid w:val="004A6F7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paragraph" w:customStyle="1" w:styleId="GvdeBA">
    <w:name w:val="Gövde B A"/>
    <w:rsid w:val="004A6F7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paragraph" w:customStyle="1" w:styleId="GvdeAA">
    <w:name w:val="Gövde A A"/>
    <w:rsid w:val="004A6F7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it-IT"/>
    </w:rPr>
  </w:style>
  <w:style w:type="paragraph" w:styleId="DipnotMetni">
    <w:name w:val="footnote text"/>
    <w:link w:val="DipnotMetniChar"/>
    <w:uiPriority w:val="99"/>
    <w:rsid w:val="004A6F7C"/>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lang w:val="es-ES_tradnl"/>
    </w:rPr>
  </w:style>
  <w:style w:type="character" w:customStyle="1" w:styleId="DipnotMetniChar">
    <w:name w:val="Dipnot Metni Char"/>
    <w:basedOn w:val="VarsaylanParagrafYazTipi"/>
    <w:link w:val="DipnotMetni"/>
    <w:uiPriority w:val="99"/>
    <w:rsid w:val="004A6F7C"/>
    <w:rPr>
      <w:rFonts w:ascii="Calibri" w:eastAsia="Arial Unicode MS" w:hAnsi="Calibri" w:cs="Arial Unicode MS"/>
      <w:color w:val="000000"/>
      <w:sz w:val="20"/>
      <w:szCs w:val="20"/>
      <w:u w:color="000000"/>
      <w:bdr w:val="nil"/>
      <w:lang w:val="es-ES_tradnl"/>
    </w:rPr>
  </w:style>
  <w:style w:type="paragraph" w:customStyle="1" w:styleId="Gvde">
    <w:name w:val="Gövde"/>
    <w:rsid w:val="004A6F7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AralkYok">
    <w:name w:val="No Spacing"/>
    <w:link w:val="AralkYokChar"/>
    <w:uiPriority w:val="1"/>
    <w:qFormat/>
    <w:rsid w:val="004A6F7C"/>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rPr>
  </w:style>
  <w:style w:type="character" w:customStyle="1" w:styleId="Yok">
    <w:name w:val="Yok"/>
    <w:rsid w:val="004A6F7C"/>
  </w:style>
  <w:style w:type="character" w:customStyle="1" w:styleId="Hyperlink0">
    <w:name w:val="Hyperlink.0"/>
    <w:basedOn w:val="Yok"/>
    <w:rsid w:val="004A6F7C"/>
    <w:rPr>
      <w:color w:val="000000"/>
      <w:sz w:val="20"/>
      <w:szCs w:val="20"/>
      <w:u w:val="single" w:color="000000"/>
      <w:lang w:val="en-US"/>
    </w:rPr>
  </w:style>
  <w:style w:type="character" w:customStyle="1" w:styleId="Hyperlink1">
    <w:name w:val="Hyperlink.1"/>
    <w:basedOn w:val="VarsaylanParagrafYazTipi"/>
    <w:rsid w:val="004A6F7C"/>
    <w:rPr>
      <w:color w:val="000000"/>
      <w:sz w:val="20"/>
      <w:szCs w:val="20"/>
      <w:u w:val="single" w:color="000000"/>
    </w:rPr>
  </w:style>
  <w:style w:type="character" w:customStyle="1" w:styleId="Hyperlink2">
    <w:name w:val="Hyperlink.2"/>
    <w:basedOn w:val="VarsaylanParagrafYazTipi"/>
    <w:rsid w:val="004A6F7C"/>
    <w:rPr>
      <w:color w:val="000000"/>
      <w:sz w:val="20"/>
      <w:szCs w:val="20"/>
      <w:u w:val="single" w:color="000000"/>
      <w:lang w:val="en-US"/>
    </w:rPr>
  </w:style>
  <w:style w:type="character" w:customStyle="1" w:styleId="zmlenmeyenBahsetme2">
    <w:name w:val="Çözümlenmeyen Bahsetme2"/>
    <w:basedOn w:val="VarsaylanParagrafYazTipi"/>
    <w:uiPriority w:val="99"/>
    <w:semiHidden/>
    <w:unhideWhenUsed/>
    <w:rsid w:val="004531CF"/>
    <w:rPr>
      <w:color w:val="605E5C"/>
      <w:shd w:val="clear" w:color="auto" w:fill="E1DFDD"/>
    </w:rPr>
  </w:style>
  <w:style w:type="table" w:customStyle="1" w:styleId="TabloKlavuzuAk1">
    <w:name w:val="Tablo Kılavuzu Açık1"/>
    <w:basedOn w:val="NormalTablo"/>
    <w:uiPriority w:val="40"/>
    <w:rsid w:val="00C50E92"/>
    <w:pPr>
      <w:spacing w:after="0" w:line="240" w:lineRule="auto"/>
    </w:pPr>
    <w:rPr>
      <w:rFonts w:ascii="Calibri" w:eastAsia="Calibri" w:hAnsi="Calibri" w:cs="Times New Roman"/>
      <w:sz w:val="20"/>
      <w:szCs w:val="20"/>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mlenmeyenBahsetme3">
    <w:name w:val="Çözümlenmeyen Bahsetme3"/>
    <w:basedOn w:val="VarsaylanParagrafYazTipi"/>
    <w:uiPriority w:val="99"/>
    <w:semiHidden/>
    <w:unhideWhenUsed/>
    <w:rsid w:val="004151B0"/>
    <w:rPr>
      <w:color w:val="605E5C"/>
      <w:shd w:val="clear" w:color="auto" w:fill="E1DFDD"/>
    </w:rPr>
  </w:style>
  <w:style w:type="paragraph" w:styleId="Dzeltme">
    <w:name w:val="Revision"/>
    <w:hidden/>
    <w:uiPriority w:val="99"/>
    <w:semiHidden/>
    <w:rsid w:val="00E031D6"/>
    <w:pPr>
      <w:spacing w:after="0" w:line="240" w:lineRule="auto"/>
    </w:pPr>
    <w:rPr>
      <w:rFonts w:eastAsiaTheme="minorEastAsia"/>
      <w:lang w:eastAsia="tr-TR"/>
    </w:rPr>
  </w:style>
  <w:style w:type="paragraph" w:styleId="NormalWeb">
    <w:name w:val="Normal (Web)"/>
    <w:basedOn w:val="Normal"/>
    <w:link w:val="NormalWebChar"/>
    <w:uiPriority w:val="99"/>
    <w:unhideWhenUsed/>
    <w:rsid w:val="00527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C65D0"/>
    <w:rPr>
      <w:rFonts w:ascii="Times New Roman" w:eastAsia="Times New Roman" w:hAnsi="Times New Roman" w:cs="Times New Roman"/>
      <w:sz w:val="24"/>
      <w:szCs w:val="24"/>
      <w:lang w:eastAsia="tr-TR"/>
    </w:rPr>
  </w:style>
  <w:style w:type="character" w:customStyle="1" w:styleId="A5">
    <w:name w:val="A5"/>
    <w:uiPriority w:val="99"/>
    <w:rsid w:val="0052789D"/>
    <w:rPr>
      <w:rFonts w:cs="Adobe Garamond Pro"/>
      <w:color w:val="000000"/>
      <w:sz w:val="23"/>
      <w:szCs w:val="23"/>
    </w:rPr>
  </w:style>
  <w:style w:type="paragraph" w:styleId="HTMLncedenBiimlendirilmi">
    <w:name w:val="HTML Preformatted"/>
    <w:basedOn w:val="Normal"/>
    <w:link w:val="HTMLncedenBiimlendirilmiChar"/>
    <w:uiPriority w:val="99"/>
    <w:semiHidden/>
    <w:unhideWhenUsed/>
    <w:rsid w:val="00527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52789D"/>
    <w:rPr>
      <w:rFonts w:ascii="Courier New" w:eastAsia="Times New Roman" w:hAnsi="Courier New" w:cs="Courier New"/>
      <w:sz w:val="20"/>
      <w:szCs w:val="20"/>
      <w:lang w:eastAsia="tr-TR"/>
    </w:rPr>
  </w:style>
  <w:style w:type="paragraph" w:styleId="ResimYazs">
    <w:name w:val="caption"/>
    <w:basedOn w:val="Normal"/>
    <w:next w:val="Normal"/>
    <w:uiPriority w:val="35"/>
    <w:qFormat/>
    <w:rsid w:val="00860DF6"/>
    <w:pPr>
      <w:spacing w:before="120" w:after="120" w:line="240" w:lineRule="auto"/>
    </w:pPr>
    <w:rPr>
      <w:rFonts w:ascii="Times New Roman" w:eastAsia="Times New Roman" w:hAnsi="Times New Roman" w:cs="Times New Roman"/>
      <w:b/>
      <w:bCs/>
      <w:sz w:val="20"/>
      <w:szCs w:val="20"/>
    </w:rPr>
  </w:style>
  <w:style w:type="table" w:customStyle="1" w:styleId="TabloKlavuzu1">
    <w:name w:val="Tablo Kılavuzu1"/>
    <w:basedOn w:val="NormalTablo"/>
    <w:next w:val="TabloKlavuzu"/>
    <w:uiPriority w:val="39"/>
    <w:rsid w:val="00216C6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D90EE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D90EE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next w:val="DzTablo22"/>
    <w:uiPriority w:val="42"/>
    <w:rsid w:val="00D90EE7"/>
    <w:pPr>
      <w:spacing w:after="0" w:line="240" w:lineRule="auto"/>
    </w:pPr>
    <w:rPr>
      <w:rFonts w:ascii="Times New Roman" w:eastAsia="Times New Roman" w:hAnsi="Times New Roman"/>
      <w:bCs/>
      <w:color w:val="00000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2">
    <w:name w:val="Düz Tablo 22"/>
    <w:basedOn w:val="NormalTablo"/>
    <w:uiPriority w:val="42"/>
    <w:rsid w:val="00D90E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221">
    <w:name w:val="Düz Tablo 221"/>
    <w:basedOn w:val="NormalTablo"/>
    <w:next w:val="DzTablo22"/>
    <w:uiPriority w:val="42"/>
    <w:rsid w:val="00D90EE7"/>
    <w:pPr>
      <w:spacing w:after="0" w:line="240" w:lineRule="auto"/>
    </w:pPr>
    <w:rPr>
      <w:rFonts w:ascii="Times New Roman" w:eastAsia="Times New Roman" w:hAnsi="Times New Roman"/>
      <w:bCs/>
      <w:color w:val="00000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oKlavuzu4">
    <w:name w:val="Tablo Kılavuzu4"/>
    <w:basedOn w:val="NormalTablo"/>
    <w:next w:val="TabloKlavuzu"/>
    <w:uiPriority w:val="39"/>
    <w:rsid w:val="00D90EE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4">
    <w:name w:val="Çözümlenmeyen Bahsetme4"/>
    <w:basedOn w:val="VarsaylanParagrafYazTipi"/>
    <w:uiPriority w:val="99"/>
    <w:semiHidden/>
    <w:unhideWhenUsed/>
    <w:rsid w:val="00B911FF"/>
    <w:rPr>
      <w:color w:val="605E5C"/>
      <w:shd w:val="clear" w:color="auto" w:fill="E1DFDD"/>
    </w:rPr>
  </w:style>
  <w:style w:type="table" w:customStyle="1" w:styleId="DzTablo23">
    <w:name w:val="Düz Tablo 23"/>
    <w:basedOn w:val="NormalTablo"/>
    <w:uiPriority w:val="42"/>
    <w:rsid w:val="003F6F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VarsaylanParagrafYazTipi"/>
    <w:rsid w:val="00AC65D0"/>
    <w:rPr>
      <w:rFonts w:ascii="Times New Roman" w:hAnsi="Times New Roman" w:cs="Times New Roman" w:hint="default"/>
      <w:b/>
      <w:bCs/>
      <w:i w:val="0"/>
      <w:iCs w:val="0"/>
      <w:color w:val="000000"/>
      <w:sz w:val="24"/>
      <w:szCs w:val="24"/>
    </w:rPr>
  </w:style>
  <w:style w:type="paragraph" w:customStyle="1" w:styleId="WW-NormalWeb1">
    <w:name w:val="WW-Normal (Web)1"/>
    <w:basedOn w:val="Normal"/>
    <w:rsid w:val="00AC65D0"/>
    <w:pPr>
      <w:spacing w:before="280" w:after="119" w:line="240" w:lineRule="auto"/>
    </w:pPr>
    <w:rPr>
      <w:rFonts w:ascii="Times New Roman" w:eastAsia="Times New Roman" w:hAnsi="Times New Roman" w:cs="Times New Roman"/>
      <w:sz w:val="24"/>
      <w:szCs w:val="24"/>
      <w:lang w:eastAsia="en-US"/>
    </w:rPr>
  </w:style>
  <w:style w:type="character" w:customStyle="1" w:styleId="fontstyle21">
    <w:name w:val="fontstyle21"/>
    <w:basedOn w:val="VarsaylanParagrafYazTipi"/>
    <w:rsid w:val="00AC65D0"/>
    <w:rPr>
      <w:rFonts w:ascii="Times New Roman" w:hAnsi="Times New Roman" w:cs="Times New Roman" w:hint="default"/>
      <w:b w:val="0"/>
      <w:bCs w:val="0"/>
      <w:i w:val="0"/>
      <w:iCs w:val="0"/>
      <w:color w:val="000000"/>
      <w:sz w:val="24"/>
      <w:szCs w:val="24"/>
    </w:rPr>
  </w:style>
  <w:style w:type="character" w:customStyle="1" w:styleId="fontstyle31">
    <w:name w:val="fontstyle31"/>
    <w:basedOn w:val="VarsaylanParagrafYazTipi"/>
    <w:rsid w:val="00AC65D0"/>
    <w:rPr>
      <w:rFonts w:ascii="Symbol" w:hAnsi="Symbol" w:hint="default"/>
      <w:b w:val="0"/>
      <w:bCs w:val="0"/>
      <w:i w:val="0"/>
      <w:iCs w:val="0"/>
      <w:color w:val="000000"/>
      <w:sz w:val="24"/>
      <w:szCs w:val="24"/>
    </w:rPr>
  </w:style>
  <w:style w:type="character" w:customStyle="1" w:styleId="fontstyle41">
    <w:name w:val="fontstyle41"/>
    <w:basedOn w:val="VarsaylanParagrafYazTipi"/>
    <w:rsid w:val="00AC65D0"/>
    <w:rPr>
      <w:rFonts w:ascii="Times New Roman" w:hAnsi="Times New Roman" w:cs="Times New Roman" w:hint="default"/>
      <w:b w:val="0"/>
      <w:bCs w:val="0"/>
      <w:i/>
      <w:iCs/>
      <w:color w:val="000000"/>
      <w:sz w:val="24"/>
      <w:szCs w:val="24"/>
    </w:rPr>
  </w:style>
  <w:style w:type="paragraph" w:styleId="KonuBal">
    <w:name w:val="Title"/>
    <w:basedOn w:val="Normal"/>
    <w:link w:val="KonuBalChar"/>
    <w:qFormat/>
    <w:rsid w:val="006E1820"/>
    <w:pPr>
      <w:spacing w:after="0" w:line="240" w:lineRule="auto"/>
      <w:ind w:left="46" w:firstLine="709"/>
      <w:jc w:val="center"/>
    </w:pPr>
    <w:rPr>
      <w:rFonts w:ascii="Times New Roman" w:eastAsia="Times New Roman" w:hAnsi="Times New Roman" w:cs="Times New Roman"/>
      <w:b/>
      <w:bCs/>
      <w:sz w:val="20"/>
      <w:szCs w:val="20"/>
    </w:rPr>
  </w:style>
  <w:style w:type="character" w:customStyle="1" w:styleId="KonuBalChar">
    <w:name w:val="Konu Başlığı Char"/>
    <w:basedOn w:val="VarsaylanParagrafYazTipi"/>
    <w:link w:val="KonuBal"/>
    <w:rsid w:val="006E1820"/>
    <w:rPr>
      <w:rFonts w:ascii="Times New Roman" w:eastAsia="Times New Roman" w:hAnsi="Times New Roman" w:cs="Times New Roman"/>
      <w:b/>
      <w:bCs/>
      <w:sz w:val="20"/>
      <w:szCs w:val="20"/>
      <w:lang w:eastAsia="tr-TR"/>
    </w:rPr>
  </w:style>
  <w:style w:type="character" w:customStyle="1" w:styleId="A7">
    <w:name w:val="A7"/>
    <w:uiPriority w:val="99"/>
    <w:rsid w:val="006E1820"/>
    <w:rPr>
      <w:rFonts w:cs="Times"/>
      <w:color w:val="000000"/>
      <w:sz w:val="20"/>
      <w:szCs w:val="20"/>
    </w:rPr>
  </w:style>
  <w:style w:type="paragraph" w:styleId="T1">
    <w:name w:val="toc 1"/>
    <w:basedOn w:val="Normal"/>
    <w:next w:val="Normal"/>
    <w:uiPriority w:val="39"/>
    <w:unhideWhenUsed/>
    <w:rsid w:val="006E1820"/>
    <w:pPr>
      <w:tabs>
        <w:tab w:val="right" w:leader="dot" w:pos="8494"/>
      </w:tabs>
      <w:spacing w:after="0" w:line="360" w:lineRule="auto"/>
      <w:ind w:firstLine="709"/>
    </w:pPr>
    <w:rPr>
      <w:rFonts w:ascii="Times New Roman" w:hAnsi="Times New Roman"/>
      <w:b/>
      <w:noProof/>
      <w:sz w:val="24"/>
    </w:rPr>
  </w:style>
  <w:style w:type="paragraph" w:styleId="T2">
    <w:name w:val="toc 2"/>
    <w:basedOn w:val="Normal"/>
    <w:next w:val="Normal"/>
    <w:uiPriority w:val="39"/>
    <w:unhideWhenUsed/>
    <w:rsid w:val="006E1820"/>
    <w:pPr>
      <w:tabs>
        <w:tab w:val="right" w:leader="dot" w:pos="8494"/>
      </w:tabs>
      <w:spacing w:after="0" w:line="360" w:lineRule="auto"/>
      <w:ind w:left="284" w:firstLine="709"/>
    </w:pPr>
    <w:rPr>
      <w:rFonts w:ascii="Times New Roman" w:hAnsi="Times New Roman"/>
      <w:noProof/>
      <w:sz w:val="24"/>
    </w:rPr>
  </w:style>
  <w:style w:type="paragraph" w:styleId="T3">
    <w:name w:val="toc 3"/>
    <w:basedOn w:val="Normal"/>
    <w:next w:val="Normal"/>
    <w:uiPriority w:val="39"/>
    <w:unhideWhenUsed/>
    <w:rsid w:val="006E1820"/>
    <w:pPr>
      <w:spacing w:after="0" w:line="360" w:lineRule="auto"/>
      <w:ind w:firstLine="709"/>
    </w:pPr>
    <w:rPr>
      <w:rFonts w:ascii="Times New Roman" w:hAnsi="Times New Roman"/>
      <w:sz w:val="24"/>
    </w:rPr>
  </w:style>
  <w:style w:type="character" w:styleId="DipnotBavurusu">
    <w:name w:val="footnote reference"/>
    <w:basedOn w:val="VarsaylanParagrafYazTipi"/>
    <w:uiPriority w:val="99"/>
    <w:semiHidden/>
    <w:unhideWhenUsed/>
    <w:rsid w:val="006E1820"/>
    <w:rPr>
      <w:vertAlign w:val="superscript"/>
    </w:rPr>
  </w:style>
  <w:style w:type="paragraph" w:customStyle="1" w:styleId="TableParagraph">
    <w:name w:val="Table Paragraph"/>
    <w:basedOn w:val="Normal"/>
    <w:uiPriority w:val="1"/>
    <w:qFormat/>
    <w:rsid w:val="006E1820"/>
    <w:pPr>
      <w:widowControl w:val="0"/>
      <w:autoSpaceDE w:val="0"/>
      <w:autoSpaceDN w:val="0"/>
      <w:spacing w:after="0" w:line="164" w:lineRule="exact"/>
      <w:ind w:firstLine="709"/>
    </w:pPr>
    <w:rPr>
      <w:rFonts w:ascii="Times New Roman" w:eastAsia="Times New Roman" w:hAnsi="Times New Roman" w:cs="Times New Roman"/>
    </w:rPr>
  </w:style>
  <w:style w:type="paragraph" w:styleId="GvdeMetni">
    <w:name w:val="Body Text"/>
    <w:basedOn w:val="Normal"/>
    <w:link w:val="GvdeMetniChar"/>
    <w:uiPriority w:val="99"/>
    <w:qFormat/>
    <w:rsid w:val="006E1820"/>
    <w:pPr>
      <w:widowControl w:val="0"/>
      <w:autoSpaceDE w:val="0"/>
      <w:autoSpaceDN w:val="0"/>
      <w:spacing w:after="0" w:line="240" w:lineRule="auto"/>
      <w:ind w:firstLine="709"/>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uiPriority w:val="99"/>
    <w:rsid w:val="006E1820"/>
    <w:rPr>
      <w:rFonts w:ascii="Times New Roman" w:eastAsia="Times New Roman" w:hAnsi="Times New Roman" w:cs="Times New Roman"/>
      <w:sz w:val="20"/>
      <w:szCs w:val="20"/>
      <w:lang w:eastAsia="tr-TR"/>
    </w:rPr>
  </w:style>
  <w:style w:type="character" w:customStyle="1" w:styleId="grame">
    <w:name w:val="grame"/>
    <w:basedOn w:val="VarsaylanParagrafYazTipi"/>
    <w:rsid w:val="006E1820"/>
  </w:style>
  <w:style w:type="character" w:customStyle="1" w:styleId="A18">
    <w:name w:val="A18"/>
    <w:uiPriority w:val="99"/>
    <w:rsid w:val="006E1820"/>
    <w:rPr>
      <w:rFonts w:cs="Adobe Caslon Pro"/>
      <w:color w:val="000000"/>
      <w:sz w:val="22"/>
      <w:szCs w:val="22"/>
    </w:rPr>
  </w:style>
  <w:style w:type="character" w:customStyle="1" w:styleId="BelgeBalantlarChar">
    <w:name w:val="Belge Bağlantıları Char"/>
    <w:basedOn w:val="VarsaylanParagrafYazTipi"/>
    <w:link w:val="BelgeBalantlar"/>
    <w:uiPriority w:val="99"/>
    <w:semiHidden/>
    <w:rsid w:val="006E1820"/>
    <w:rPr>
      <w:rFonts w:ascii="Tahoma" w:eastAsiaTheme="minorEastAsia" w:hAnsi="Tahoma" w:cs="Tahoma"/>
      <w:sz w:val="16"/>
      <w:szCs w:val="16"/>
      <w:lang w:eastAsia="tr-TR"/>
    </w:rPr>
  </w:style>
  <w:style w:type="paragraph" w:styleId="BelgeBalantlar">
    <w:name w:val="Document Map"/>
    <w:basedOn w:val="Normal"/>
    <w:link w:val="BelgeBalantlarChar"/>
    <w:uiPriority w:val="99"/>
    <w:semiHidden/>
    <w:unhideWhenUsed/>
    <w:rsid w:val="006E1820"/>
    <w:pPr>
      <w:spacing w:after="0" w:line="240" w:lineRule="auto"/>
      <w:ind w:firstLine="709"/>
    </w:pPr>
    <w:rPr>
      <w:rFonts w:ascii="Tahoma" w:hAnsi="Tahoma" w:cs="Tahoma"/>
      <w:sz w:val="16"/>
      <w:szCs w:val="16"/>
    </w:rPr>
  </w:style>
  <w:style w:type="paragraph" w:customStyle="1" w:styleId="Pa22">
    <w:name w:val="Pa22"/>
    <w:basedOn w:val="Normal"/>
    <w:next w:val="Normal"/>
    <w:uiPriority w:val="99"/>
    <w:rsid w:val="006E1820"/>
    <w:pPr>
      <w:autoSpaceDE w:val="0"/>
      <w:autoSpaceDN w:val="0"/>
      <w:adjustRightInd w:val="0"/>
      <w:spacing w:after="0" w:line="241" w:lineRule="atLeast"/>
      <w:ind w:firstLine="709"/>
    </w:pPr>
    <w:rPr>
      <w:rFonts w:ascii="Times" w:hAnsi="Times"/>
      <w:sz w:val="24"/>
      <w:szCs w:val="24"/>
    </w:rPr>
  </w:style>
  <w:style w:type="character" w:customStyle="1" w:styleId="A3">
    <w:name w:val="A3"/>
    <w:uiPriority w:val="99"/>
    <w:rsid w:val="006E1820"/>
    <w:rPr>
      <w:rFonts w:cs="Times"/>
      <w:color w:val="000000"/>
      <w:sz w:val="20"/>
      <w:szCs w:val="20"/>
    </w:rPr>
  </w:style>
  <w:style w:type="character" w:customStyle="1" w:styleId="UnresolvedMention">
    <w:name w:val="Unresolved Mention"/>
    <w:basedOn w:val="VarsaylanParagrafYazTipi"/>
    <w:uiPriority w:val="99"/>
    <w:semiHidden/>
    <w:unhideWhenUsed/>
    <w:rsid w:val="00B00BCC"/>
    <w:rPr>
      <w:color w:val="605E5C"/>
      <w:shd w:val="clear" w:color="auto" w:fill="E1DFDD"/>
    </w:rPr>
  </w:style>
  <w:style w:type="table" w:customStyle="1" w:styleId="TabloKlavuzu5">
    <w:name w:val="Tablo Kılavuzu5"/>
    <w:basedOn w:val="NormalTablo"/>
    <w:next w:val="TabloKlavuzu"/>
    <w:uiPriority w:val="39"/>
    <w:rsid w:val="000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0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0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0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39"/>
    <w:rsid w:val="000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0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akMetinleri">
    <w:name w:val="Kapak Metinleri"/>
    <w:basedOn w:val="Normal"/>
    <w:rsid w:val="000E6E02"/>
    <w:pPr>
      <w:spacing w:after="0"/>
      <w:jc w:val="center"/>
    </w:pPr>
    <w:rPr>
      <w:rFonts w:ascii="Times New Roman" w:eastAsiaTheme="minorHAnsi" w:hAnsi="Times New Roman"/>
      <w:b/>
      <w:color w:val="000000" w:themeColor="text1"/>
      <w:sz w:val="24"/>
      <w:lang w:eastAsia="en-US"/>
    </w:rPr>
  </w:style>
  <w:style w:type="paragraph" w:customStyle="1" w:styleId="KapakTezBal">
    <w:name w:val="Kapak Tez Başlığı"/>
    <w:basedOn w:val="KapakMetinleri"/>
    <w:rsid w:val="000E6E02"/>
    <w:rPr>
      <w:caps/>
      <w:sz w:val="28"/>
    </w:rPr>
  </w:style>
  <w:style w:type="paragraph" w:customStyle="1" w:styleId="KapakBAP-Detay">
    <w:name w:val="Kapak BAP-Detayı"/>
    <w:basedOn w:val="KapakMetinleri"/>
    <w:rsid w:val="000E6E02"/>
    <w:rPr>
      <w:b w:val="0"/>
      <w:i/>
    </w:rPr>
  </w:style>
  <w:style w:type="paragraph" w:customStyle="1" w:styleId="NormalOrtal">
    <w:name w:val="Normal (Ortalı)"/>
    <w:basedOn w:val="Normal"/>
    <w:rsid w:val="000E6E02"/>
    <w:pPr>
      <w:widowControl w:val="0"/>
      <w:autoSpaceDE w:val="0"/>
      <w:autoSpaceDN w:val="0"/>
      <w:spacing w:after="0" w:line="360" w:lineRule="auto"/>
      <w:jc w:val="center"/>
    </w:pPr>
    <w:rPr>
      <w:rFonts w:ascii="Times New Roman" w:eastAsiaTheme="minorHAnsi" w:hAnsi="Times New Roman"/>
      <w:color w:val="000000" w:themeColor="text1"/>
      <w:sz w:val="24"/>
      <w:lang w:val="en-US" w:eastAsia="en-US"/>
    </w:rPr>
  </w:style>
  <w:style w:type="paragraph" w:customStyle="1" w:styleId="NormalSolaDayal">
    <w:name w:val="Normal (Sola Dayalı)"/>
    <w:basedOn w:val="NormalOrtal"/>
    <w:next w:val="Normal"/>
    <w:rsid w:val="000E6E02"/>
    <w:pPr>
      <w:jc w:val="both"/>
    </w:pPr>
  </w:style>
  <w:style w:type="paragraph" w:customStyle="1" w:styleId="NormalSaaDayal">
    <w:name w:val="Normal (Sağa Dayalı)"/>
    <w:basedOn w:val="Normal"/>
    <w:rsid w:val="000E6E02"/>
    <w:pPr>
      <w:spacing w:after="0" w:line="360" w:lineRule="auto"/>
      <w:ind w:firstLine="708"/>
      <w:jc w:val="right"/>
    </w:pPr>
    <w:rPr>
      <w:rFonts w:ascii="Times New Roman" w:eastAsiaTheme="minorHAnsi" w:hAnsi="Times New Roman"/>
      <w:color w:val="000000" w:themeColor="text1"/>
      <w:sz w:val="24"/>
      <w:szCs w:val="24"/>
      <w:lang w:eastAsia="en-US"/>
    </w:rPr>
  </w:style>
  <w:style w:type="paragraph" w:styleId="ekillerTablosu">
    <w:name w:val="table of figures"/>
    <w:aliases w:val="(Dizinler)"/>
    <w:basedOn w:val="Normal"/>
    <w:next w:val="Normal"/>
    <w:uiPriority w:val="99"/>
    <w:rsid w:val="000E6E02"/>
    <w:pPr>
      <w:spacing w:before="100" w:after="100" w:line="240" w:lineRule="auto"/>
      <w:jc w:val="both"/>
    </w:pPr>
    <w:rPr>
      <w:rFonts w:ascii="Times New Roman" w:eastAsiaTheme="minorHAnsi" w:hAnsi="Times New Roman"/>
      <w:b/>
      <w:color w:val="000000" w:themeColor="text1"/>
      <w:sz w:val="24"/>
      <w:lang w:eastAsia="en-US"/>
    </w:rPr>
  </w:style>
  <w:style w:type="paragraph" w:customStyle="1" w:styleId="ekil">
    <w:name w:val="Şekil"/>
    <w:aliases w:val="Resim Başlığı"/>
    <w:basedOn w:val="Normal"/>
    <w:next w:val="Normal"/>
    <w:qFormat/>
    <w:rsid w:val="000E6E02"/>
    <w:pPr>
      <w:spacing w:before="120" w:after="240" w:line="240" w:lineRule="auto"/>
      <w:jc w:val="both"/>
    </w:pPr>
    <w:rPr>
      <w:rFonts w:ascii="Times New Roman" w:eastAsiaTheme="minorHAnsi" w:hAnsi="Times New Roman"/>
      <w:b/>
      <w:color w:val="000000" w:themeColor="text1"/>
      <w:sz w:val="24"/>
      <w:lang w:eastAsia="en-US"/>
    </w:rPr>
  </w:style>
  <w:style w:type="paragraph" w:customStyle="1" w:styleId="TabloBal">
    <w:name w:val="Tablo Başlığı"/>
    <w:basedOn w:val="Normal"/>
    <w:next w:val="Normal"/>
    <w:qFormat/>
    <w:rsid w:val="000E6E02"/>
    <w:pPr>
      <w:spacing w:after="120" w:line="240" w:lineRule="auto"/>
      <w:jc w:val="both"/>
    </w:pPr>
    <w:rPr>
      <w:rFonts w:ascii="Times New Roman" w:eastAsiaTheme="minorHAnsi" w:hAnsi="Times New Roman"/>
      <w:b/>
      <w:color w:val="000000" w:themeColor="text1"/>
      <w:sz w:val="24"/>
      <w:szCs w:val="24"/>
      <w:lang w:eastAsia="en-US"/>
    </w:rPr>
  </w:style>
  <w:style w:type="paragraph" w:customStyle="1" w:styleId="NormalKoyu">
    <w:name w:val="Normal Koyu"/>
    <w:basedOn w:val="Normal"/>
    <w:next w:val="Normal"/>
    <w:rsid w:val="000E6E02"/>
    <w:pPr>
      <w:spacing w:after="0" w:line="360" w:lineRule="auto"/>
      <w:ind w:firstLine="709"/>
      <w:jc w:val="both"/>
    </w:pPr>
    <w:rPr>
      <w:rFonts w:ascii="Times New Roman" w:eastAsiaTheme="minorHAnsi" w:hAnsi="Times New Roman"/>
      <w:b/>
      <w:color w:val="000000" w:themeColor="text1"/>
      <w:sz w:val="24"/>
      <w:lang w:eastAsia="en-US"/>
    </w:rPr>
  </w:style>
  <w:style w:type="paragraph" w:customStyle="1" w:styleId="Kaynaklar">
    <w:name w:val="Kaynaklar"/>
    <w:basedOn w:val="Normal"/>
    <w:qFormat/>
    <w:rsid w:val="000E6E02"/>
    <w:pPr>
      <w:spacing w:after="120" w:line="240" w:lineRule="auto"/>
      <w:ind w:left="709" w:hanging="709"/>
      <w:jc w:val="both"/>
    </w:pPr>
    <w:rPr>
      <w:rFonts w:ascii="Times New Roman" w:eastAsiaTheme="minorHAnsi" w:hAnsi="Times New Roman"/>
      <w:color w:val="000000" w:themeColor="text1"/>
      <w:lang w:eastAsia="en-US"/>
    </w:rPr>
  </w:style>
  <w:style w:type="paragraph" w:styleId="TBal">
    <w:name w:val="TOC Heading"/>
    <w:basedOn w:val="Balk1"/>
    <w:next w:val="Normal"/>
    <w:uiPriority w:val="39"/>
    <w:unhideWhenUsed/>
    <w:qFormat/>
    <w:rsid w:val="000E6E02"/>
    <w:pPr>
      <w:spacing w:before="480" w:line="360" w:lineRule="auto"/>
      <w:ind w:firstLine="709"/>
      <w:jc w:val="both"/>
      <w:outlineLvl w:val="9"/>
    </w:pPr>
    <w:rPr>
      <w:b/>
      <w:bCs/>
      <w:sz w:val="28"/>
      <w:szCs w:val="28"/>
      <w:lang w:eastAsia="en-US"/>
    </w:rPr>
  </w:style>
  <w:style w:type="paragraph" w:styleId="T4">
    <w:name w:val="toc 4"/>
    <w:basedOn w:val="Normal"/>
    <w:next w:val="Normal"/>
    <w:autoRedefine/>
    <w:uiPriority w:val="39"/>
    <w:unhideWhenUsed/>
    <w:rsid w:val="000E6E02"/>
    <w:pPr>
      <w:spacing w:before="120" w:after="100" w:line="259" w:lineRule="auto"/>
      <w:ind w:left="720"/>
      <w:jc w:val="both"/>
    </w:pPr>
    <w:rPr>
      <w:rFonts w:ascii="Times New Roman" w:eastAsiaTheme="minorHAnsi" w:hAnsi="Times New Roman"/>
      <w:sz w:val="24"/>
      <w:lang w:eastAsia="en-US"/>
    </w:rPr>
  </w:style>
  <w:style w:type="paragraph" w:customStyle="1" w:styleId="Normal2">
    <w:name w:val="Normal2"/>
    <w:rsid w:val="000E6E02"/>
    <w:pPr>
      <w:spacing w:after="200" w:line="276" w:lineRule="auto"/>
    </w:pPr>
    <w:rPr>
      <w:rFonts w:ascii="Calibri" w:eastAsia="Calibri" w:hAnsi="Calibri" w:cs="Calibri"/>
      <w:lang w:eastAsia="tr-TR"/>
    </w:rPr>
  </w:style>
  <w:style w:type="table" w:customStyle="1" w:styleId="TabloKlavuzu9">
    <w:name w:val="Tablo Kılavuzu9"/>
    <w:basedOn w:val="NormalTablo"/>
    <w:next w:val="TabloKlavuzu"/>
    <w:uiPriority w:val="39"/>
    <w:rsid w:val="000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0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39"/>
    <w:rsid w:val="000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39"/>
    <w:rsid w:val="000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E6E02"/>
    <w:pPr>
      <w:spacing w:after="200" w:line="276" w:lineRule="auto"/>
    </w:pPr>
    <w:rPr>
      <w:rFonts w:ascii="Calibri" w:eastAsia="Calibri" w:hAnsi="Calibri" w:cs="Calibri"/>
      <w:lang w:eastAsia="tr-TR"/>
    </w:rPr>
  </w:style>
  <w:style w:type="character" w:customStyle="1" w:styleId="fm-vol-iss-date">
    <w:name w:val="fm-vol-iss-date"/>
    <w:basedOn w:val="VarsaylanParagrafYazTipi"/>
    <w:rsid w:val="000E6E02"/>
  </w:style>
  <w:style w:type="character" w:customStyle="1" w:styleId="doi">
    <w:name w:val="doi"/>
    <w:basedOn w:val="VarsaylanParagrafYazTipi"/>
    <w:rsid w:val="000E6E02"/>
  </w:style>
  <w:style w:type="character" w:customStyle="1" w:styleId="identifier">
    <w:name w:val="identifier"/>
    <w:basedOn w:val="VarsaylanParagrafYazTipi"/>
    <w:rsid w:val="000E6E02"/>
  </w:style>
  <w:style w:type="character" w:customStyle="1" w:styleId="id-label">
    <w:name w:val="id-label"/>
    <w:basedOn w:val="VarsaylanParagrafYazTipi"/>
    <w:rsid w:val="000E6E02"/>
  </w:style>
  <w:style w:type="character" w:customStyle="1" w:styleId="txtzhaiyao">
    <w:name w:val="txt_zhaiyao"/>
    <w:basedOn w:val="VarsaylanParagrafYazTipi"/>
    <w:rsid w:val="000E6E02"/>
  </w:style>
  <w:style w:type="character" w:customStyle="1" w:styleId="highwire-cite-metadata-pages">
    <w:name w:val="highwire-cite-metadata-pages"/>
    <w:basedOn w:val="VarsaylanParagrafYazTipi"/>
    <w:rsid w:val="000E6E02"/>
  </w:style>
  <w:style w:type="character" w:customStyle="1" w:styleId="highwire-cite-metadata-doi">
    <w:name w:val="highwire-cite-metadata-doi"/>
    <w:basedOn w:val="VarsaylanParagrafYazTipi"/>
    <w:rsid w:val="000E6E02"/>
  </w:style>
  <w:style w:type="character" w:customStyle="1" w:styleId="label">
    <w:name w:val="label"/>
    <w:basedOn w:val="VarsaylanParagrafYazTipi"/>
    <w:rsid w:val="000E6E02"/>
  </w:style>
  <w:style w:type="paragraph" w:customStyle="1" w:styleId="Balk11">
    <w:name w:val="Başlık 11"/>
    <w:basedOn w:val="Normal"/>
    <w:uiPriority w:val="1"/>
    <w:qFormat/>
    <w:rsid w:val="000E6E02"/>
    <w:pPr>
      <w:widowControl w:val="0"/>
      <w:autoSpaceDE w:val="0"/>
      <w:autoSpaceDN w:val="0"/>
      <w:spacing w:before="4" w:after="0" w:line="250" w:lineRule="exact"/>
      <w:ind w:left="112"/>
      <w:outlineLvl w:val="1"/>
    </w:pPr>
    <w:rPr>
      <w:rFonts w:ascii="Times New Roman" w:eastAsia="Times New Roman" w:hAnsi="Times New Roman" w:cs="Times New Roman"/>
      <w:b/>
      <w:bCs/>
      <w:lang w:eastAsia="en-US"/>
    </w:rPr>
  </w:style>
  <w:style w:type="character" w:customStyle="1" w:styleId="AralkYokChar">
    <w:name w:val="Aralık Yok Char"/>
    <w:basedOn w:val="VarsaylanParagrafYazTipi"/>
    <w:link w:val="AralkYok"/>
    <w:uiPriority w:val="1"/>
    <w:rsid w:val="000E6E02"/>
    <w:rPr>
      <w:rFonts w:ascii="Calibri" w:eastAsia="Arial Unicode MS" w:hAnsi="Calibri" w:cs="Arial Unicode MS"/>
      <w:color w:val="000000"/>
      <w:u w:color="000000"/>
      <w:bdr w:val="nil"/>
      <w:lang w:val="en-US"/>
    </w:rPr>
  </w:style>
  <w:style w:type="character" w:customStyle="1" w:styleId="Balk40">
    <w:name w:val="Başlık #4_"/>
    <w:link w:val="Balk41"/>
    <w:rsid w:val="000E6E02"/>
    <w:rPr>
      <w:rFonts w:ascii="Times New Roman" w:eastAsia="Times New Roman" w:hAnsi="Times New Roman" w:cs="Times New Roman"/>
      <w:sz w:val="27"/>
      <w:szCs w:val="27"/>
      <w:shd w:val="clear" w:color="auto" w:fill="FFFFFF"/>
    </w:rPr>
  </w:style>
  <w:style w:type="paragraph" w:customStyle="1" w:styleId="Balk41">
    <w:name w:val="Başlık #4"/>
    <w:basedOn w:val="Normal"/>
    <w:link w:val="Balk40"/>
    <w:rsid w:val="000E6E02"/>
    <w:pPr>
      <w:shd w:val="clear" w:color="auto" w:fill="FFFFFF"/>
      <w:spacing w:after="0" w:line="320" w:lineRule="exact"/>
      <w:jc w:val="center"/>
      <w:outlineLvl w:val="3"/>
    </w:pPr>
    <w:rPr>
      <w:rFonts w:ascii="Times New Roman" w:eastAsia="Times New Roman" w:hAnsi="Times New Roman" w:cs="Times New Roman"/>
      <w:sz w:val="27"/>
      <w:szCs w:val="27"/>
      <w:lang w:eastAsia="en-US"/>
    </w:rPr>
  </w:style>
  <w:style w:type="character" w:customStyle="1" w:styleId="Gvdemetni0">
    <w:name w:val="Gövde metni_"/>
    <w:link w:val="Gvdemetni1"/>
    <w:rsid w:val="000E6E02"/>
    <w:rPr>
      <w:rFonts w:ascii="Times New Roman" w:eastAsia="Times New Roman" w:hAnsi="Times New Roman" w:cs="Times New Roman"/>
      <w:sz w:val="27"/>
      <w:szCs w:val="27"/>
      <w:shd w:val="clear" w:color="auto" w:fill="FFFFFF"/>
    </w:rPr>
  </w:style>
  <w:style w:type="paragraph" w:customStyle="1" w:styleId="Gvdemetni1">
    <w:name w:val="Gövde metni"/>
    <w:basedOn w:val="Normal"/>
    <w:link w:val="Gvdemetni0"/>
    <w:rsid w:val="000E6E02"/>
    <w:pPr>
      <w:shd w:val="clear" w:color="auto" w:fill="FFFFFF"/>
      <w:spacing w:before="240" w:after="240" w:line="302" w:lineRule="exact"/>
      <w:ind w:hanging="400"/>
      <w:jc w:val="both"/>
    </w:pPr>
    <w:rPr>
      <w:rFonts w:ascii="Times New Roman" w:eastAsia="Times New Roman" w:hAnsi="Times New Roman" w:cs="Times New Roman"/>
      <w:sz w:val="27"/>
      <w:szCs w:val="27"/>
      <w:lang w:eastAsia="en-US"/>
    </w:rPr>
  </w:style>
  <w:style w:type="character" w:customStyle="1" w:styleId="Gvdemetni4">
    <w:name w:val="Gövde metni (4)_"/>
    <w:link w:val="Gvdemetni40"/>
    <w:rsid w:val="000E6E02"/>
    <w:rPr>
      <w:rFonts w:ascii="Times New Roman" w:eastAsia="Times New Roman" w:hAnsi="Times New Roman" w:cs="Times New Roman"/>
      <w:sz w:val="24"/>
      <w:szCs w:val="24"/>
      <w:shd w:val="clear" w:color="auto" w:fill="FFFFFF"/>
    </w:rPr>
  </w:style>
  <w:style w:type="paragraph" w:customStyle="1" w:styleId="Gvdemetni40">
    <w:name w:val="Gövde metni (4)"/>
    <w:basedOn w:val="Normal"/>
    <w:link w:val="Gvdemetni4"/>
    <w:rsid w:val="000E6E02"/>
    <w:pPr>
      <w:shd w:val="clear" w:color="auto" w:fill="FFFFFF"/>
      <w:spacing w:after="0" w:line="0" w:lineRule="atLeast"/>
      <w:ind w:hanging="400"/>
    </w:pPr>
    <w:rPr>
      <w:rFonts w:ascii="Times New Roman" w:eastAsia="Times New Roman" w:hAnsi="Times New Roman" w:cs="Times New Roman"/>
      <w:sz w:val="24"/>
      <w:szCs w:val="24"/>
      <w:lang w:eastAsia="en-US"/>
    </w:rPr>
  </w:style>
  <w:style w:type="character" w:customStyle="1" w:styleId="Gvdemetni8">
    <w:name w:val="Gövde metni (8)_"/>
    <w:link w:val="Gvdemetni80"/>
    <w:rsid w:val="000E6E02"/>
    <w:rPr>
      <w:rFonts w:ascii="Times New Roman" w:eastAsia="Times New Roman" w:hAnsi="Times New Roman" w:cs="Times New Roman"/>
      <w:sz w:val="24"/>
      <w:szCs w:val="24"/>
      <w:shd w:val="clear" w:color="auto" w:fill="FFFFFF"/>
    </w:rPr>
  </w:style>
  <w:style w:type="paragraph" w:customStyle="1" w:styleId="Gvdemetni80">
    <w:name w:val="Gövde metni (8)"/>
    <w:basedOn w:val="Normal"/>
    <w:link w:val="Gvdemetni8"/>
    <w:rsid w:val="000E6E02"/>
    <w:pPr>
      <w:shd w:val="clear" w:color="auto" w:fill="FFFFFF"/>
      <w:spacing w:after="540" w:line="274" w:lineRule="exact"/>
      <w:ind w:hanging="880"/>
      <w:jc w:val="both"/>
    </w:pPr>
    <w:rPr>
      <w:rFonts w:ascii="Times New Roman" w:eastAsia="Times New Roman" w:hAnsi="Times New Roman" w:cs="Times New Roman"/>
      <w:sz w:val="24"/>
      <w:szCs w:val="24"/>
      <w:lang w:eastAsia="en-US"/>
    </w:rPr>
  </w:style>
  <w:style w:type="character" w:customStyle="1" w:styleId="Gvdemetni8Kalntalikdeil">
    <w:name w:val="Gövde metni (8) + Kalın;İtalik değil"/>
    <w:rsid w:val="000E6E02"/>
    <w:rPr>
      <w:rFonts w:ascii="Times New Roman" w:eastAsia="Times New Roman" w:hAnsi="Times New Roman" w:cs="Times New Roman"/>
      <w:b/>
      <w:bCs/>
      <w:i/>
      <w:iCs/>
      <w:smallCaps w:val="0"/>
      <w:strike w:val="0"/>
      <w:spacing w:val="0"/>
      <w:sz w:val="24"/>
      <w:szCs w:val="24"/>
    </w:rPr>
  </w:style>
  <w:style w:type="character" w:customStyle="1" w:styleId="Gvdemetni14">
    <w:name w:val="Gövde metni (14)_"/>
    <w:link w:val="Gvdemetni140"/>
    <w:rsid w:val="000E6E02"/>
    <w:rPr>
      <w:rFonts w:ascii="Times New Roman" w:eastAsia="Times New Roman" w:hAnsi="Times New Roman" w:cs="Times New Roman"/>
      <w:sz w:val="27"/>
      <w:szCs w:val="27"/>
      <w:shd w:val="clear" w:color="auto" w:fill="FFFFFF"/>
    </w:rPr>
  </w:style>
  <w:style w:type="paragraph" w:customStyle="1" w:styleId="Gvdemetni140">
    <w:name w:val="Gövde metni (14)"/>
    <w:basedOn w:val="Normal"/>
    <w:link w:val="Gvdemetni14"/>
    <w:rsid w:val="000E6E02"/>
    <w:pPr>
      <w:shd w:val="clear" w:color="auto" w:fill="FFFFFF"/>
      <w:spacing w:before="540" w:after="660" w:line="0" w:lineRule="atLeast"/>
    </w:pPr>
    <w:rPr>
      <w:rFonts w:ascii="Times New Roman" w:eastAsia="Times New Roman" w:hAnsi="Times New Roman" w:cs="Times New Roman"/>
      <w:sz w:val="27"/>
      <w:szCs w:val="27"/>
      <w:lang w:eastAsia="en-US"/>
    </w:rPr>
  </w:style>
  <w:style w:type="character" w:customStyle="1" w:styleId="Gvdemetni141ptbolukbraklyor">
    <w:name w:val="Gövde metni (14) + 1 pt boşluk bırakılıyor"/>
    <w:rsid w:val="000E6E02"/>
    <w:rPr>
      <w:rFonts w:ascii="Times New Roman" w:eastAsia="Times New Roman" w:hAnsi="Times New Roman" w:cs="Times New Roman"/>
      <w:b w:val="0"/>
      <w:bCs w:val="0"/>
      <w:i w:val="0"/>
      <w:iCs w:val="0"/>
      <w:smallCaps w:val="0"/>
      <w:strike w:val="0"/>
      <w:spacing w:val="20"/>
      <w:sz w:val="27"/>
      <w:szCs w:val="27"/>
    </w:rPr>
  </w:style>
  <w:style w:type="character" w:customStyle="1" w:styleId="a">
    <w:name w:val="_"/>
    <w:basedOn w:val="VarsaylanParagrafYazTipi"/>
    <w:rsid w:val="000E6E02"/>
  </w:style>
  <w:style w:type="character" w:customStyle="1" w:styleId="hlfld-contribauthor">
    <w:name w:val="hlfld-contribauthor"/>
    <w:basedOn w:val="VarsaylanParagrafYazTipi"/>
    <w:rsid w:val="000E6E02"/>
  </w:style>
  <w:style w:type="character" w:customStyle="1" w:styleId="nlmgiven-names">
    <w:name w:val="nlm_given-names"/>
    <w:basedOn w:val="VarsaylanParagrafYazTipi"/>
    <w:rsid w:val="000E6E02"/>
  </w:style>
  <w:style w:type="character" w:customStyle="1" w:styleId="nlmyear">
    <w:name w:val="nlm_year"/>
    <w:basedOn w:val="VarsaylanParagrafYazTipi"/>
    <w:rsid w:val="000E6E02"/>
  </w:style>
  <w:style w:type="character" w:customStyle="1" w:styleId="article-headerdoilabel">
    <w:name w:val="article-header__doi__label"/>
    <w:basedOn w:val="VarsaylanParagrafYazTipi"/>
    <w:rsid w:val="000E6E02"/>
  </w:style>
  <w:style w:type="character" w:customStyle="1" w:styleId="text">
    <w:name w:val="text"/>
    <w:basedOn w:val="VarsaylanParagrafYazTipi"/>
    <w:rsid w:val="000E6E02"/>
  </w:style>
  <w:style w:type="character" w:customStyle="1" w:styleId="value">
    <w:name w:val="value"/>
    <w:basedOn w:val="VarsaylanParagrafYazTipi"/>
    <w:rsid w:val="000E6E02"/>
  </w:style>
  <w:style w:type="character" w:customStyle="1" w:styleId="ffa">
    <w:name w:val="ffa"/>
    <w:basedOn w:val="VarsaylanParagrafYazTipi"/>
    <w:rsid w:val="000E6E02"/>
  </w:style>
  <w:style w:type="paragraph" w:customStyle="1" w:styleId="msocapton">
    <w:name w:val="msocaptıon"/>
    <w:basedOn w:val="Normal"/>
    <w:next w:val="Normal"/>
    <w:uiPriority w:val="35"/>
    <w:qFormat/>
    <w:rsid w:val="000E6E02"/>
    <w:pPr>
      <w:spacing w:line="240" w:lineRule="auto"/>
      <w:jc w:val="both"/>
    </w:pPr>
    <w:rPr>
      <w:rFonts w:ascii="Times New Roman" w:eastAsiaTheme="minorHAnsi" w:hAnsi="Times New Roman"/>
      <w:b/>
      <w:bCs/>
      <w:color w:val="5B9BD5" w:themeColor="accent1"/>
      <w:sz w:val="18"/>
      <w:szCs w:val="18"/>
      <w:lang w:eastAsia="en-US"/>
    </w:rPr>
  </w:style>
  <w:style w:type="paragraph" w:customStyle="1" w:styleId="msonospacng">
    <w:name w:val="msonospacıng"/>
    <w:uiPriority w:val="1"/>
    <w:qFormat/>
    <w:rsid w:val="000E6E02"/>
    <w:pPr>
      <w:spacing w:after="0" w:line="240" w:lineRule="auto"/>
    </w:pPr>
    <w:rPr>
      <w:rFonts w:eastAsiaTheme="minorEastAsia"/>
    </w:rPr>
  </w:style>
  <w:style w:type="paragraph" w:customStyle="1" w:styleId="msolstparagraph">
    <w:name w:val="msolıstparagraph"/>
    <w:basedOn w:val="Normal"/>
    <w:uiPriority w:val="34"/>
    <w:qFormat/>
    <w:rsid w:val="000E6E02"/>
    <w:pPr>
      <w:widowControl w:val="0"/>
      <w:autoSpaceDE w:val="0"/>
      <w:autoSpaceDN w:val="0"/>
      <w:spacing w:after="0" w:line="252" w:lineRule="exact"/>
      <w:ind w:left="444" w:hanging="333"/>
    </w:pPr>
    <w:rPr>
      <w:rFonts w:ascii="Times New Roman" w:eastAsia="Times New Roman" w:hAnsi="Times New Roman" w:cs="Times New Roman"/>
      <w:lang w:eastAsia="en-US"/>
    </w:rPr>
  </w:style>
  <w:style w:type="paragraph" w:customStyle="1" w:styleId="msotocheadng">
    <w:name w:val="msotocheadıng"/>
    <w:basedOn w:val="Balk1"/>
    <w:next w:val="Normal"/>
    <w:uiPriority w:val="39"/>
    <w:qFormat/>
    <w:rsid w:val="000E6E02"/>
    <w:pPr>
      <w:spacing w:before="0" w:line="256" w:lineRule="auto"/>
      <w:outlineLvl w:val="9"/>
    </w:pPr>
  </w:style>
  <w:style w:type="character" w:customStyle="1" w:styleId="msohyperlnk">
    <w:name w:val="msohyperlınk"/>
    <w:basedOn w:val="VarsaylanParagrafYazTipi"/>
    <w:uiPriority w:val="99"/>
    <w:rsid w:val="000E6E02"/>
    <w:rPr>
      <w:color w:val="0563C1" w:themeColor="hyperlink"/>
      <w:u w:val="single"/>
    </w:rPr>
  </w:style>
  <w:style w:type="character" w:customStyle="1" w:styleId="Gvdemetni8Kaln">
    <w:name w:val="Gövde metni (8) + Kalın"/>
    <w:aliases w:val="İtalik değil"/>
    <w:rsid w:val="000E6E02"/>
    <w:rPr>
      <w:rFonts w:ascii="Times New Roman" w:eastAsia="Times New Roman" w:hAnsi="Times New Roman" w:cs="Times New Roman" w:hint="default"/>
      <w:b/>
      <w:bCs/>
      <w:i/>
      <w:iCs/>
      <w:smallCaps w:val="0"/>
      <w:strike w:val="0"/>
      <w:dstrike w:val="0"/>
      <w:spacing w:val="0"/>
      <w:sz w:val="24"/>
      <w:szCs w:val="24"/>
      <w:u w:val="none"/>
      <w:effect w:val="none"/>
    </w:rPr>
  </w:style>
  <w:style w:type="character" w:customStyle="1" w:styleId="authors-list-item">
    <w:name w:val="authors-list-item"/>
    <w:basedOn w:val="VarsaylanParagrafYazTipi"/>
    <w:rsid w:val="000E6E02"/>
  </w:style>
  <w:style w:type="character" w:customStyle="1" w:styleId="author-sup-separator">
    <w:name w:val="author-sup-separator"/>
    <w:basedOn w:val="VarsaylanParagrafYazTipi"/>
    <w:rsid w:val="000E6E02"/>
  </w:style>
  <w:style w:type="character" w:customStyle="1" w:styleId="comma">
    <w:name w:val="comma"/>
    <w:basedOn w:val="VarsaylanParagrafYazTipi"/>
    <w:rsid w:val="000E6E02"/>
  </w:style>
  <w:style w:type="table" w:customStyle="1" w:styleId="TableNormal">
    <w:name w:val="Table Normal"/>
    <w:uiPriority w:val="2"/>
    <w:semiHidden/>
    <w:unhideWhenUsed/>
    <w:qFormat/>
    <w:rsid w:val="000E6E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5">
    <w:name w:val="Tablo Kılavuzu15"/>
    <w:basedOn w:val="NormalTablo"/>
    <w:next w:val="TabloKlavuzu"/>
    <w:uiPriority w:val="39"/>
    <w:rsid w:val="000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0E6E02"/>
    <w:rPr>
      <w:color w:val="808080"/>
    </w:rPr>
  </w:style>
  <w:style w:type="table" w:styleId="OrtaListe1-Vurgu4">
    <w:name w:val="Medium List 1 Accent 4"/>
    <w:basedOn w:val="NormalTablo"/>
    <w:uiPriority w:val="65"/>
    <w:rsid w:val="00884F96"/>
    <w:pPr>
      <w:spacing w:after="0" w:line="240" w:lineRule="auto"/>
    </w:pPr>
    <w:rPr>
      <w:rFonts w:eastAsiaTheme="minorEastAsia"/>
      <w:color w:val="000000" w:themeColor="text1"/>
      <w:lang w:eastAsia="tr-TR"/>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KlavuzuTablo4-Vurgu3">
    <w:name w:val="Grid Table 4 Accent 3"/>
    <w:basedOn w:val="NormalTablo"/>
    <w:uiPriority w:val="49"/>
    <w:rsid w:val="00884F9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4631">
      <w:bodyDiv w:val="1"/>
      <w:marLeft w:val="0"/>
      <w:marRight w:val="0"/>
      <w:marTop w:val="0"/>
      <w:marBottom w:val="0"/>
      <w:divBdr>
        <w:top w:val="none" w:sz="0" w:space="0" w:color="auto"/>
        <w:left w:val="none" w:sz="0" w:space="0" w:color="auto"/>
        <w:bottom w:val="none" w:sz="0" w:space="0" w:color="auto"/>
        <w:right w:val="none" w:sz="0" w:space="0" w:color="auto"/>
      </w:divBdr>
    </w:div>
    <w:div w:id="200366364">
      <w:bodyDiv w:val="1"/>
      <w:marLeft w:val="0"/>
      <w:marRight w:val="0"/>
      <w:marTop w:val="0"/>
      <w:marBottom w:val="0"/>
      <w:divBdr>
        <w:top w:val="none" w:sz="0" w:space="0" w:color="auto"/>
        <w:left w:val="none" w:sz="0" w:space="0" w:color="auto"/>
        <w:bottom w:val="none" w:sz="0" w:space="0" w:color="auto"/>
        <w:right w:val="none" w:sz="0" w:space="0" w:color="auto"/>
      </w:divBdr>
    </w:div>
    <w:div w:id="374280659">
      <w:bodyDiv w:val="1"/>
      <w:marLeft w:val="0"/>
      <w:marRight w:val="0"/>
      <w:marTop w:val="0"/>
      <w:marBottom w:val="0"/>
      <w:divBdr>
        <w:top w:val="none" w:sz="0" w:space="0" w:color="auto"/>
        <w:left w:val="none" w:sz="0" w:space="0" w:color="auto"/>
        <w:bottom w:val="none" w:sz="0" w:space="0" w:color="auto"/>
        <w:right w:val="none" w:sz="0" w:space="0" w:color="auto"/>
      </w:divBdr>
    </w:div>
    <w:div w:id="507215848">
      <w:bodyDiv w:val="1"/>
      <w:marLeft w:val="0"/>
      <w:marRight w:val="0"/>
      <w:marTop w:val="0"/>
      <w:marBottom w:val="0"/>
      <w:divBdr>
        <w:top w:val="none" w:sz="0" w:space="0" w:color="auto"/>
        <w:left w:val="none" w:sz="0" w:space="0" w:color="auto"/>
        <w:bottom w:val="none" w:sz="0" w:space="0" w:color="auto"/>
        <w:right w:val="none" w:sz="0" w:space="0" w:color="auto"/>
      </w:divBdr>
    </w:div>
    <w:div w:id="537549754">
      <w:bodyDiv w:val="1"/>
      <w:marLeft w:val="0"/>
      <w:marRight w:val="0"/>
      <w:marTop w:val="0"/>
      <w:marBottom w:val="0"/>
      <w:divBdr>
        <w:top w:val="none" w:sz="0" w:space="0" w:color="auto"/>
        <w:left w:val="none" w:sz="0" w:space="0" w:color="auto"/>
        <w:bottom w:val="none" w:sz="0" w:space="0" w:color="auto"/>
        <w:right w:val="none" w:sz="0" w:space="0" w:color="auto"/>
      </w:divBdr>
      <w:divsChild>
        <w:div w:id="67464759">
          <w:marLeft w:val="0"/>
          <w:marRight w:val="0"/>
          <w:marTop w:val="0"/>
          <w:marBottom w:val="0"/>
          <w:divBdr>
            <w:top w:val="none" w:sz="0" w:space="0" w:color="auto"/>
            <w:left w:val="none" w:sz="0" w:space="0" w:color="auto"/>
            <w:bottom w:val="none" w:sz="0" w:space="0" w:color="auto"/>
            <w:right w:val="none" w:sz="0" w:space="0" w:color="auto"/>
          </w:divBdr>
        </w:div>
        <w:div w:id="188035776">
          <w:marLeft w:val="0"/>
          <w:marRight w:val="0"/>
          <w:marTop w:val="0"/>
          <w:marBottom w:val="0"/>
          <w:divBdr>
            <w:top w:val="none" w:sz="0" w:space="0" w:color="auto"/>
            <w:left w:val="none" w:sz="0" w:space="0" w:color="auto"/>
            <w:bottom w:val="none" w:sz="0" w:space="0" w:color="auto"/>
            <w:right w:val="none" w:sz="0" w:space="0" w:color="auto"/>
          </w:divBdr>
        </w:div>
        <w:div w:id="260376341">
          <w:marLeft w:val="0"/>
          <w:marRight w:val="0"/>
          <w:marTop w:val="0"/>
          <w:marBottom w:val="0"/>
          <w:divBdr>
            <w:top w:val="none" w:sz="0" w:space="0" w:color="auto"/>
            <w:left w:val="none" w:sz="0" w:space="0" w:color="auto"/>
            <w:bottom w:val="none" w:sz="0" w:space="0" w:color="auto"/>
            <w:right w:val="none" w:sz="0" w:space="0" w:color="auto"/>
          </w:divBdr>
        </w:div>
        <w:div w:id="280721359">
          <w:marLeft w:val="0"/>
          <w:marRight w:val="0"/>
          <w:marTop w:val="0"/>
          <w:marBottom w:val="0"/>
          <w:divBdr>
            <w:top w:val="none" w:sz="0" w:space="0" w:color="auto"/>
            <w:left w:val="none" w:sz="0" w:space="0" w:color="auto"/>
            <w:bottom w:val="none" w:sz="0" w:space="0" w:color="auto"/>
            <w:right w:val="none" w:sz="0" w:space="0" w:color="auto"/>
          </w:divBdr>
        </w:div>
        <w:div w:id="829097466">
          <w:marLeft w:val="0"/>
          <w:marRight w:val="0"/>
          <w:marTop w:val="0"/>
          <w:marBottom w:val="0"/>
          <w:divBdr>
            <w:top w:val="none" w:sz="0" w:space="0" w:color="auto"/>
            <w:left w:val="none" w:sz="0" w:space="0" w:color="auto"/>
            <w:bottom w:val="none" w:sz="0" w:space="0" w:color="auto"/>
            <w:right w:val="none" w:sz="0" w:space="0" w:color="auto"/>
          </w:divBdr>
        </w:div>
        <w:div w:id="943923455">
          <w:marLeft w:val="0"/>
          <w:marRight w:val="0"/>
          <w:marTop w:val="0"/>
          <w:marBottom w:val="0"/>
          <w:divBdr>
            <w:top w:val="none" w:sz="0" w:space="0" w:color="auto"/>
            <w:left w:val="none" w:sz="0" w:space="0" w:color="auto"/>
            <w:bottom w:val="none" w:sz="0" w:space="0" w:color="auto"/>
            <w:right w:val="none" w:sz="0" w:space="0" w:color="auto"/>
          </w:divBdr>
        </w:div>
        <w:div w:id="1132362629">
          <w:marLeft w:val="0"/>
          <w:marRight w:val="0"/>
          <w:marTop w:val="0"/>
          <w:marBottom w:val="0"/>
          <w:divBdr>
            <w:top w:val="none" w:sz="0" w:space="0" w:color="auto"/>
            <w:left w:val="none" w:sz="0" w:space="0" w:color="auto"/>
            <w:bottom w:val="none" w:sz="0" w:space="0" w:color="auto"/>
            <w:right w:val="none" w:sz="0" w:space="0" w:color="auto"/>
          </w:divBdr>
        </w:div>
        <w:div w:id="1141536516">
          <w:marLeft w:val="0"/>
          <w:marRight w:val="0"/>
          <w:marTop w:val="0"/>
          <w:marBottom w:val="0"/>
          <w:divBdr>
            <w:top w:val="none" w:sz="0" w:space="0" w:color="auto"/>
            <w:left w:val="none" w:sz="0" w:space="0" w:color="auto"/>
            <w:bottom w:val="none" w:sz="0" w:space="0" w:color="auto"/>
            <w:right w:val="none" w:sz="0" w:space="0" w:color="auto"/>
          </w:divBdr>
        </w:div>
        <w:div w:id="1425878693">
          <w:marLeft w:val="0"/>
          <w:marRight w:val="0"/>
          <w:marTop w:val="0"/>
          <w:marBottom w:val="0"/>
          <w:divBdr>
            <w:top w:val="none" w:sz="0" w:space="0" w:color="auto"/>
            <w:left w:val="none" w:sz="0" w:space="0" w:color="auto"/>
            <w:bottom w:val="none" w:sz="0" w:space="0" w:color="auto"/>
            <w:right w:val="none" w:sz="0" w:space="0" w:color="auto"/>
          </w:divBdr>
        </w:div>
        <w:div w:id="1494645553">
          <w:marLeft w:val="0"/>
          <w:marRight w:val="0"/>
          <w:marTop w:val="0"/>
          <w:marBottom w:val="0"/>
          <w:divBdr>
            <w:top w:val="none" w:sz="0" w:space="0" w:color="auto"/>
            <w:left w:val="none" w:sz="0" w:space="0" w:color="auto"/>
            <w:bottom w:val="none" w:sz="0" w:space="0" w:color="auto"/>
            <w:right w:val="none" w:sz="0" w:space="0" w:color="auto"/>
          </w:divBdr>
        </w:div>
        <w:div w:id="1658341034">
          <w:marLeft w:val="0"/>
          <w:marRight w:val="0"/>
          <w:marTop w:val="0"/>
          <w:marBottom w:val="0"/>
          <w:divBdr>
            <w:top w:val="none" w:sz="0" w:space="0" w:color="auto"/>
            <w:left w:val="none" w:sz="0" w:space="0" w:color="auto"/>
            <w:bottom w:val="none" w:sz="0" w:space="0" w:color="auto"/>
            <w:right w:val="none" w:sz="0" w:space="0" w:color="auto"/>
          </w:divBdr>
        </w:div>
        <w:div w:id="1851480822">
          <w:marLeft w:val="0"/>
          <w:marRight w:val="0"/>
          <w:marTop w:val="0"/>
          <w:marBottom w:val="0"/>
          <w:divBdr>
            <w:top w:val="none" w:sz="0" w:space="0" w:color="auto"/>
            <w:left w:val="none" w:sz="0" w:space="0" w:color="auto"/>
            <w:bottom w:val="none" w:sz="0" w:space="0" w:color="auto"/>
            <w:right w:val="none" w:sz="0" w:space="0" w:color="auto"/>
          </w:divBdr>
        </w:div>
      </w:divsChild>
    </w:div>
    <w:div w:id="632175308">
      <w:bodyDiv w:val="1"/>
      <w:marLeft w:val="0"/>
      <w:marRight w:val="0"/>
      <w:marTop w:val="0"/>
      <w:marBottom w:val="0"/>
      <w:divBdr>
        <w:top w:val="none" w:sz="0" w:space="0" w:color="auto"/>
        <w:left w:val="none" w:sz="0" w:space="0" w:color="auto"/>
        <w:bottom w:val="none" w:sz="0" w:space="0" w:color="auto"/>
        <w:right w:val="none" w:sz="0" w:space="0" w:color="auto"/>
      </w:divBdr>
    </w:div>
    <w:div w:id="661202015">
      <w:bodyDiv w:val="1"/>
      <w:marLeft w:val="0"/>
      <w:marRight w:val="0"/>
      <w:marTop w:val="0"/>
      <w:marBottom w:val="0"/>
      <w:divBdr>
        <w:top w:val="none" w:sz="0" w:space="0" w:color="auto"/>
        <w:left w:val="none" w:sz="0" w:space="0" w:color="auto"/>
        <w:bottom w:val="none" w:sz="0" w:space="0" w:color="auto"/>
        <w:right w:val="none" w:sz="0" w:space="0" w:color="auto"/>
      </w:divBdr>
    </w:div>
    <w:div w:id="717047930">
      <w:bodyDiv w:val="1"/>
      <w:marLeft w:val="0"/>
      <w:marRight w:val="0"/>
      <w:marTop w:val="0"/>
      <w:marBottom w:val="0"/>
      <w:divBdr>
        <w:top w:val="none" w:sz="0" w:space="0" w:color="auto"/>
        <w:left w:val="none" w:sz="0" w:space="0" w:color="auto"/>
        <w:bottom w:val="none" w:sz="0" w:space="0" w:color="auto"/>
        <w:right w:val="none" w:sz="0" w:space="0" w:color="auto"/>
      </w:divBdr>
      <w:divsChild>
        <w:div w:id="1177621083">
          <w:marLeft w:val="0"/>
          <w:marRight w:val="0"/>
          <w:marTop w:val="0"/>
          <w:marBottom w:val="0"/>
          <w:divBdr>
            <w:top w:val="none" w:sz="0" w:space="0" w:color="auto"/>
            <w:left w:val="none" w:sz="0" w:space="0" w:color="auto"/>
            <w:bottom w:val="none" w:sz="0" w:space="0" w:color="auto"/>
            <w:right w:val="none" w:sz="0" w:space="0" w:color="auto"/>
          </w:divBdr>
          <w:divsChild>
            <w:div w:id="1361054679">
              <w:marLeft w:val="0"/>
              <w:marRight w:val="0"/>
              <w:marTop w:val="0"/>
              <w:marBottom w:val="0"/>
              <w:divBdr>
                <w:top w:val="none" w:sz="0" w:space="0" w:color="auto"/>
                <w:left w:val="none" w:sz="0" w:space="0" w:color="auto"/>
                <w:bottom w:val="none" w:sz="0" w:space="0" w:color="auto"/>
                <w:right w:val="none" w:sz="0" w:space="0" w:color="auto"/>
              </w:divBdr>
              <w:divsChild>
                <w:div w:id="7258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4516">
      <w:bodyDiv w:val="1"/>
      <w:marLeft w:val="0"/>
      <w:marRight w:val="0"/>
      <w:marTop w:val="0"/>
      <w:marBottom w:val="0"/>
      <w:divBdr>
        <w:top w:val="none" w:sz="0" w:space="0" w:color="auto"/>
        <w:left w:val="none" w:sz="0" w:space="0" w:color="auto"/>
        <w:bottom w:val="none" w:sz="0" w:space="0" w:color="auto"/>
        <w:right w:val="none" w:sz="0" w:space="0" w:color="auto"/>
      </w:divBdr>
    </w:div>
    <w:div w:id="958217968">
      <w:bodyDiv w:val="1"/>
      <w:marLeft w:val="0"/>
      <w:marRight w:val="0"/>
      <w:marTop w:val="0"/>
      <w:marBottom w:val="0"/>
      <w:divBdr>
        <w:top w:val="none" w:sz="0" w:space="0" w:color="auto"/>
        <w:left w:val="none" w:sz="0" w:space="0" w:color="auto"/>
        <w:bottom w:val="none" w:sz="0" w:space="0" w:color="auto"/>
        <w:right w:val="none" w:sz="0" w:space="0" w:color="auto"/>
      </w:divBdr>
    </w:div>
    <w:div w:id="959149845">
      <w:bodyDiv w:val="1"/>
      <w:marLeft w:val="0"/>
      <w:marRight w:val="0"/>
      <w:marTop w:val="0"/>
      <w:marBottom w:val="0"/>
      <w:divBdr>
        <w:top w:val="none" w:sz="0" w:space="0" w:color="auto"/>
        <w:left w:val="none" w:sz="0" w:space="0" w:color="auto"/>
        <w:bottom w:val="none" w:sz="0" w:space="0" w:color="auto"/>
        <w:right w:val="none" w:sz="0" w:space="0" w:color="auto"/>
      </w:divBdr>
    </w:div>
    <w:div w:id="973175291">
      <w:bodyDiv w:val="1"/>
      <w:marLeft w:val="0"/>
      <w:marRight w:val="0"/>
      <w:marTop w:val="0"/>
      <w:marBottom w:val="0"/>
      <w:divBdr>
        <w:top w:val="none" w:sz="0" w:space="0" w:color="auto"/>
        <w:left w:val="none" w:sz="0" w:space="0" w:color="auto"/>
        <w:bottom w:val="none" w:sz="0" w:space="0" w:color="auto"/>
        <w:right w:val="none" w:sz="0" w:space="0" w:color="auto"/>
      </w:divBdr>
    </w:div>
    <w:div w:id="10833380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088">
          <w:marLeft w:val="0"/>
          <w:marRight w:val="0"/>
          <w:marTop w:val="0"/>
          <w:marBottom w:val="0"/>
          <w:divBdr>
            <w:top w:val="none" w:sz="0" w:space="0" w:color="auto"/>
            <w:left w:val="none" w:sz="0" w:space="0" w:color="auto"/>
            <w:bottom w:val="none" w:sz="0" w:space="0" w:color="auto"/>
            <w:right w:val="none" w:sz="0" w:space="0" w:color="auto"/>
          </w:divBdr>
          <w:divsChild>
            <w:div w:id="748306009">
              <w:marLeft w:val="0"/>
              <w:marRight w:val="0"/>
              <w:marTop w:val="0"/>
              <w:marBottom w:val="0"/>
              <w:divBdr>
                <w:top w:val="none" w:sz="0" w:space="0" w:color="auto"/>
                <w:left w:val="none" w:sz="0" w:space="0" w:color="auto"/>
                <w:bottom w:val="none" w:sz="0" w:space="0" w:color="auto"/>
                <w:right w:val="none" w:sz="0" w:space="0" w:color="auto"/>
              </w:divBdr>
              <w:divsChild>
                <w:div w:id="2980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5142">
      <w:bodyDiv w:val="1"/>
      <w:marLeft w:val="0"/>
      <w:marRight w:val="0"/>
      <w:marTop w:val="0"/>
      <w:marBottom w:val="0"/>
      <w:divBdr>
        <w:top w:val="none" w:sz="0" w:space="0" w:color="auto"/>
        <w:left w:val="none" w:sz="0" w:space="0" w:color="auto"/>
        <w:bottom w:val="none" w:sz="0" w:space="0" w:color="auto"/>
        <w:right w:val="none" w:sz="0" w:space="0" w:color="auto"/>
      </w:divBdr>
    </w:div>
    <w:div w:id="1183739578">
      <w:bodyDiv w:val="1"/>
      <w:marLeft w:val="0"/>
      <w:marRight w:val="0"/>
      <w:marTop w:val="0"/>
      <w:marBottom w:val="0"/>
      <w:divBdr>
        <w:top w:val="none" w:sz="0" w:space="0" w:color="auto"/>
        <w:left w:val="none" w:sz="0" w:space="0" w:color="auto"/>
        <w:bottom w:val="none" w:sz="0" w:space="0" w:color="auto"/>
        <w:right w:val="none" w:sz="0" w:space="0" w:color="auto"/>
      </w:divBdr>
    </w:div>
    <w:div w:id="1224875961">
      <w:bodyDiv w:val="1"/>
      <w:marLeft w:val="0"/>
      <w:marRight w:val="0"/>
      <w:marTop w:val="0"/>
      <w:marBottom w:val="0"/>
      <w:divBdr>
        <w:top w:val="none" w:sz="0" w:space="0" w:color="auto"/>
        <w:left w:val="none" w:sz="0" w:space="0" w:color="auto"/>
        <w:bottom w:val="none" w:sz="0" w:space="0" w:color="auto"/>
        <w:right w:val="none" w:sz="0" w:space="0" w:color="auto"/>
      </w:divBdr>
    </w:div>
    <w:div w:id="1320035245">
      <w:bodyDiv w:val="1"/>
      <w:marLeft w:val="0"/>
      <w:marRight w:val="0"/>
      <w:marTop w:val="0"/>
      <w:marBottom w:val="0"/>
      <w:divBdr>
        <w:top w:val="none" w:sz="0" w:space="0" w:color="auto"/>
        <w:left w:val="none" w:sz="0" w:space="0" w:color="auto"/>
        <w:bottom w:val="none" w:sz="0" w:space="0" w:color="auto"/>
        <w:right w:val="none" w:sz="0" w:space="0" w:color="auto"/>
      </w:divBdr>
      <w:divsChild>
        <w:div w:id="1932811646">
          <w:marLeft w:val="0"/>
          <w:marRight w:val="0"/>
          <w:marTop w:val="0"/>
          <w:marBottom w:val="0"/>
          <w:divBdr>
            <w:top w:val="none" w:sz="0" w:space="0" w:color="auto"/>
            <w:left w:val="none" w:sz="0" w:space="0" w:color="auto"/>
            <w:bottom w:val="none" w:sz="0" w:space="0" w:color="auto"/>
            <w:right w:val="none" w:sz="0" w:space="0" w:color="auto"/>
          </w:divBdr>
          <w:divsChild>
            <w:div w:id="465317721">
              <w:marLeft w:val="0"/>
              <w:marRight w:val="0"/>
              <w:marTop w:val="0"/>
              <w:marBottom w:val="0"/>
              <w:divBdr>
                <w:top w:val="none" w:sz="0" w:space="0" w:color="auto"/>
                <w:left w:val="none" w:sz="0" w:space="0" w:color="auto"/>
                <w:bottom w:val="none" w:sz="0" w:space="0" w:color="auto"/>
                <w:right w:val="none" w:sz="0" w:space="0" w:color="auto"/>
              </w:divBdr>
              <w:divsChild>
                <w:div w:id="5011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532644">
      <w:bodyDiv w:val="1"/>
      <w:marLeft w:val="0"/>
      <w:marRight w:val="0"/>
      <w:marTop w:val="0"/>
      <w:marBottom w:val="0"/>
      <w:divBdr>
        <w:top w:val="none" w:sz="0" w:space="0" w:color="auto"/>
        <w:left w:val="none" w:sz="0" w:space="0" w:color="auto"/>
        <w:bottom w:val="none" w:sz="0" w:space="0" w:color="auto"/>
        <w:right w:val="none" w:sz="0" w:space="0" w:color="auto"/>
      </w:divBdr>
    </w:div>
    <w:div w:id="1524590451">
      <w:bodyDiv w:val="1"/>
      <w:marLeft w:val="0"/>
      <w:marRight w:val="0"/>
      <w:marTop w:val="0"/>
      <w:marBottom w:val="0"/>
      <w:divBdr>
        <w:top w:val="none" w:sz="0" w:space="0" w:color="auto"/>
        <w:left w:val="none" w:sz="0" w:space="0" w:color="auto"/>
        <w:bottom w:val="none" w:sz="0" w:space="0" w:color="auto"/>
        <w:right w:val="none" w:sz="0" w:space="0" w:color="auto"/>
      </w:divBdr>
    </w:div>
    <w:div w:id="1596746503">
      <w:bodyDiv w:val="1"/>
      <w:marLeft w:val="0"/>
      <w:marRight w:val="0"/>
      <w:marTop w:val="0"/>
      <w:marBottom w:val="0"/>
      <w:divBdr>
        <w:top w:val="none" w:sz="0" w:space="0" w:color="auto"/>
        <w:left w:val="none" w:sz="0" w:space="0" w:color="auto"/>
        <w:bottom w:val="none" w:sz="0" w:space="0" w:color="auto"/>
        <w:right w:val="none" w:sz="0" w:space="0" w:color="auto"/>
      </w:divBdr>
    </w:div>
    <w:div w:id="1987515836">
      <w:bodyDiv w:val="1"/>
      <w:marLeft w:val="0"/>
      <w:marRight w:val="0"/>
      <w:marTop w:val="0"/>
      <w:marBottom w:val="0"/>
      <w:divBdr>
        <w:top w:val="none" w:sz="0" w:space="0" w:color="auto"/>
        <w:left w:val="none" w:sz="0" w:space="0" w:color="auto"/>
        <w:bottom w:val="none" w:sz="0" w:space="0" w:color="auto"/>
        <w:right w:val="none" w:sz="0" w:space="0" w:color="auto"/>
      </w:divBdr>
    </w:div>
    <w:div w:id="20802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orcid.org/0000-0003-1427-992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doi.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orcid.org/0000-0001-6687-6564" TargetMode="External"/><Relationship Id="rId20" Type="http://schemas.openxmlformats.org/officeDocument/2006/relationships/hyperlink" Target="mailto:sehadettaskin@hot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orcid.org/0000-0003-3660-3201"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orcid.org/0000-0003-3421-008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362FBA6D7BDF84BA085BAFAA0AEA4CC" ma:contentTypeVersion="4" ma:contentTypeDescription="Yeni belge oluşturun." ma:contentTypeScope="" ma:versionID="97f9ec5e7d7a897f0a3108e3791cd62b">
  <xsd:schema xmlns:xsd="http://www.w3.org/2001/XMLSchema" xmlns:xs="http://www.w3.org/2001/XMLSchema" xmlns:p="http://schemas.microsoft.com/office/2006/metadata/properties" xmlns:ns2="70042d1b-eb73-4830-a954-a7b42edb1f7f" targetNamespace="http://schemas.microsoft.com/office/2006/metadata/properties" ma:root="true" ma:fieldsID="59c4ed4941d32e7512ae6f22cd3b232d" ns2:_="">
    <xsd:import namespace="70042d1b-eb73-4830-a954-a7b42edb1f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42d1b-eb73-4830-a954-a7b42edb1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C2FF02C-A98F-4256-B317-62D864695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42d1b-eb73-4830-a954-a7b42edb1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A92A1-5E52-4320-AD39-3393BC381A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9184C1-5558-4CF0-980C-0E5FC27B7B13}">
  <ds:schemaRefs>
    <ds:schemaRef ds:uri="http://schemas.microsoft.com/sharepoint/v3/contenttype/forms"/>
  </ds:schemaRefs>
</ds:datastoreItem>
</file>

<file path=customXml/itemProps4.xml><?xml version="1.0" encoding="utf-8"?>
<ds:datastoreItem xmlns:ds="http://schemas.openxmlformats.org/officeDocument/2006/customXml" ds:itemID="{FAECCFBA-CC4F-42C2-9118-BBA878E8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1</Pages>
  <Words>4304</Words>
  <Characters>24533</Characters>
  <Application>Microsoft Office Word</Application>
  <DocSecurity>0</DocSecurity>
  <Lines>204</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Microsoft hesabı</cp:lastModifiedBy>
  <cp:revision>22</cp:revision>
  <cp:lastPrinted>2023-07-15T21:32:00Z</cp:lastPrinted>
  <dcterms:created xsi:type="dcterms:W3CDTF">2023-03-31T21:11:00Z</dcterms:created>
  <dcterms:modified xsi:type="dcterms:W3CDTF">2023-10-09T20:38:00Z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0x010100C362FBA6D7BDF84BA085BAFAA0AEA4CC</vt:lpwstr>
  </property>
</Properties>
</file>