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9.012991pt;margin-top:12.463379pt;width:599.25pt;height:26.3pt;mso-position-horizontal-relative:page;mso-position-vertical-relative:page;z-index:15728640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before="45"/>
                    <w:ind w:left="42" w:right="441"/>
                  </w:pPr>
                  <w:r>
                    <w:rPr/>
                    <w:t>Sakız,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H.,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Ergün,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Göksu,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İ.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(2023).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Developing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Validating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Attitudes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Towards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Inclusive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Scale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(AIES)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Contemporary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Paradigms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Inclusion.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Asia-Pacific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Researcher.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https://doi.org/10.1007/s40299-023-00772-8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7513"/>
        <w:gridCol w:w="431"/>
        <w:gridCol w:w="424"/>
        <w:gridCol w:w="424"/>
        <w:gridCol w:w="424"/>
        <w:gridCol w:w="410"/>
      </w:tblGrid>
      <w:tr>
        <w:trPr>
          <w:trHeight w:val="640" w:hRule="atLeast"/>
        </w:trPr>
        <w:tc>
          <w:tcPr>
            <w:tcW w:w="9916" w:type="dxa"/>
            <w:gridSpan w:val="7"/>
          </w:tcPr>
          <w:p>
            <w:pPr>
              <w:pStyle w:val="TableParagraph"/>
              <w:tabs>
                <w:tab w:pos="2683" w:val="left" w:leader="none"/>
              </w:tabs>
              <w:spacing w:before="6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Appendix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A.</w:t>
              <w:tab/>
              <w:t>KAPSAYICI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EĞİTİM TUTUM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ÖLÇEĞİ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(KETÖ)</w:t>
            </w:r>
          </w:p>
          <w:p>
            <w:pPr>
              <w:pStyle w:val="TableParagraph"/>
              <w:spacing w:before="54"/>
              <w:ind w:left="482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Kesinlikle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katılmıyorum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Katılmıyorum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(3) 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fikrim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Katılıyorum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Kesinlikle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katılıyorum</w:t>
            </w:r>
          </w:p>
        </w:tc>
      </w:tr>
      <w:tr>
        <w:trPr>
          <w:trHeight w:val="448" w:hRule="atLeast"/>
        </w:trPr>
        <w:tc>
          <w:tcPr>
            <w:tcW w:w="7803" w:type="dxa"/>
            <w:gridSpan w:val="2"/>
          </w:tcPr>
          <w:p>
            <w:pPr>
              <w:pStyle w:val="TableParagraph"/>
              <w:spacing w:before="10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KAPSAYICI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KÜLTÜRÜ</w:t>
            </w:r>
          </w:p>
        </w:tc>
        <w:tc>
          <w:tcPr>
            <w:tcW w:w="431" w:type="dxa"/>
          </w:tcPr>
          <w:p>
            <w:pPr>
              <w:pStyle w:val="TableParagraph"/>
              <w:spacing w:before="74"/>
              <w:ind w:left="80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ind w:left="85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410" w:type="dxa"/>
          </w:tcPr>
          <w:p>
            <w:pPr>
              <w:pStyle w:val="TableParagraph"/>
              <w:spacing w:before="74"/>
              <w:ind w:left="86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666"/>
              <w:rPr>
                <w:sz w:val="20"/>
              </w:rPr>
            </w:pPr>
            <w:r>
              <w:rPr>
                <w:sz w:val="20"/>
              </w:rPr>
              <w:t>Aralarındaki yeterlilik farklılığına göre ayrıştırmaksızın bütün öğrencilerin (sağlıklı,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engelli,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özel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gereksinimli,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mülteci vb.) öğrenimini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sağlamak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çalışırım.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okulların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doğal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buralarda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nitelikli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hakkına sahip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olduğunu 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öğrencinin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öğrenme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etkinliklerine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katılabilmesi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çaba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gösteririm.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Okullarda uzmanların (öğretmen, yönetici, rehber öğretmen ve psikolojik danışman vb.)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bütün öğrencilerin eğitimine katkıda bulunmak için yeterli bilgi, beceri ve deneyime sahip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olması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gerektiğine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Okullarda,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uzmanların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çocuklara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nitelikli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verebilmesi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mesleki</w:t>
            </w:r>
          </w:p>
          <w:p>
            <w:pPr>
              <w:pStyle w:val="TableParagraph"/>
              <w:spacing w:before="1"/>
              <w:ind w:left="79" w:right="150"/>
              <w:rPr>
                <w:sz w:val="20"/>
              </w:rPr>
            </w:pPr>
            <w:r>
              <w:rPr>
                <w:sz w:val="20"/>
              </w:rPr>
              <w:t>ihtiyaçlarına yönelik yeterli ve sürekli bir şekilde destek (hizmet içi vb.) alması gerektiğini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316"/>
              <w:rPr>
                <w:sz w:val="20"/>
              </w:rPr>
            </w:pPr>
            <w:r>
              <w:rPr>
                <w:sz w:val="20"/>
              </w:rPr>
              <w:t>Bütün öğrencilerimin eğitsel ihtiyaçlarını karşılayabilmek için ilgili paydaşlarla iş birliği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içinde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çalışırım.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uzmanların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öğrencilere nitelikli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verebilmek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yeterli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düzeyde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idari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destek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almaları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gerektiğini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öğrencilerimin velilerini,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okulda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karşılarım.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2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79" w:right="722"/>
              <w:rPr>
                <w:sz w:val="20"/>
              </w:rPr>
            </w:pPr>
            <w:r>
              <w:rPr>
                <w:sz w:val="20"/>
              </w:rPr>
              <w:t>Okulların çevresel ve fiziksel yapısının bütün öğrenciler için uygun hale getirilmesi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gerektiğine inanırım.</w:t>
            </w: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5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eşit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değer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veririm.</w:t>
            </w:r>
          </w:p>
        </w:tc>
        <w:tc>
          <w:tcPr>
            <w:tcW w:w="4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uzmanların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ihtiyaçlarını karşılamak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birliği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çalışmaları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gerektiğine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öğrencilerimle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kolay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iletişim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kurarım.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öğrenmelerinin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önündeki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engelleri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kaldırmak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gösteririm.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ayrımcılığı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indirmek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çaba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gösteririm.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öğrencilerin 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ailelerinin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aidiyet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duygularını geliştirmek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çaba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gösteririm.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916" w:type="dxa"/>
            <w:gridSpan w:val="7"/>
          </w:tcPr>
          <w:p>
            <w:pPr>
              <w:pStyle w:val="TableParagraph"/>
              <w:spacing w:before="5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KAPSAYICI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POLİTİKALARI</w:t>
            </w:r>
          </w:p>
        </w:tc>
      </w:tr>
      <w:tr>
        <w:trPr>
          <w:trHeight w:val="622" w:hRule="atLeast"/>
        </w:trPr>
        <w:tc>
          <w:tcPr>
            <w:tcW w:w="290" w:type="dxa"/>
          </w:tcPr>
          <w:p>
            <w:pPr>
              <w:pStyle w:val="TableParagraph"/>
              <w:spacing w:before="8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5"/>
              <w:ind w:left="79" w:right="188"/>
              <w:rPr>
                <w:sz w:val="20"/>
              </w:rPr>
            </w:pPr>
            <w:r>
              <w:rPr>
                <w:sz w:val="20"/>
              </w:rPr>
              <w:t>Okulların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nitelikli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alabilmesi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düzenli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 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politikalara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ihtiyaçları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olduğunu 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öğrencimin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nitelikli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alabilmesi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üzerime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düşen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görevi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yerine getirmekten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memnunum.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72"/>
              <w:rPr>
                <w:sz w:val="20"/>
              </w:rPr>
            </w:pPr>
            <w:r>
              <w:rPr>
                <w:sz w:val="20"/>
              </w:rPr>
              <w:t>Okulda bütün öğrencilerin nitelikli eğitim alabilmesine yönelik politika ve düzenlemelerin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hazırlanmasında etkin rol almak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isterim.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650"/>
              <w:rPr>
                <w:sz w:val="20"/>
              </w:rPr>
            </w:pPr>
            <w:r>
              <w:rPr>
                <w:sz w:val="20"/>
              </w:rPr>
              <w:t>Okula yeni gelen öğrencilerin okula dahil edilmesi ve onlara verilecek eğitimle ilgili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okulun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açık,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 uygulanabilir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düzenlemeleri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olması gerektiğini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194"/>
              <w:rPr>
                <w:sz w:val="20"/>
              </w:rPr>
            </w:pPr>
            <w:r>
              <w:rPr>
                <w:sz w:val="20"/>
              </w:rPr>
              <w:t>Bütün öğrencilere planlı ve koordineli bir şekilde destek verilmesi gerektiğini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80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öğrencilerimin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kendilerini yeterli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hissetmeleri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onlara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gereken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desteği veririm.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3"/>
              <w:rPr>
                <w:sz w:val="20"/>
              </w:rPr>
            </w:pPr>
            <w:r>
              <w:rPr>
                <w:sz w:val="20"/>
              </w:rPr>
              <w:t>Okuldaki düzenlemelerin bütün öğrencilere yönelik her tür ayrımcılığı önlemeye yardımcı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olması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gerektiğine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Okuldaki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düzenlemelerin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katılımına yönelik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engelleri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kaldırmayı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1900" w:h="16850"/>
          <w:pgMar w:footer="1095" w:top="240" w:bottom="1280" w:left="1160" w:right="60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.012991pt;margin-top:12.463379pt;width:599.25pt;height:26.3pt;mso-position-horizontal-relative:page;mso-position-vertical-relative:page;z-index:1572915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before="45"/>
                    <w:ind w:left="42" w:right="441"/>
                  </w:pPr>
                  <w:r>
                    <w:rPr/>
                    <w:t>Sakız,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H.,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Ergün,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Göksu,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İ.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(2023).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Developing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Validating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Attitudes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Towards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Inclusive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Scale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(AIES)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Contemporary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Paradigms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Inclusion.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Asia-Pacific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Researcher.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https://doi.org/10.1007/s40299-023-00772-8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7513"/>
        <w:gridCol w:w="431"/>
        <w:gridCol w:w="424"/>
        <w:gridCol w:w="424"/>
        <w:gridCol w:w="424"/>
        <w:gridCol w:w="410"/>
      </w:tblGrid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amaçlaması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gerektiğini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717"/>
              <w:rPr>
                <w:sz w:val="20"/>
              </w:rPr>
            </w:pPr>
            <w:r>
              <w:rPr>
                <w:sz w:val="20"/>
              </w:rPr>
              <w:t>Okuldaki düzenlemelerin öğrencilere yönelik zorbalık içeren davranışları önlemeye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yardımcı olması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gerektiğini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216"/>
              <w:rPr>
                <w:sz w:val="20"/>
              </w:rPr>
            </w:pPr>
            <w:r>
              <w:rPr>
                <w:sz w:val="20"/>
              </w:rPr>
              <w:t>Okuldaki düzenlemelerin okul personeli arasında iş birliğini geliştirmeye yardımcı olması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gerektiğini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227"/>
              <w:rPr>
                <w:sz w:val="20"/>
              </w:rPr>
            </w:pPr>
            <w:r>
              <w:rPr>
                <w:sz w:val="20"/>
              </w:rPr>
              <w:t>Okulun politika ve düzenlemelerinin aile ile iş birliği ve ortaklık kurulmasını hedeflemesi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gerektiğine 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115"/>
              <w:rPr>
                <w:sz w:val="20"/>
              </w:rPr>
            </w:pPr>
            <w:r>
              <w:rPr>
                <w:sz w:val="20"/>
              </w:rPr>
              <w:t>Millî Eğitim Bakanlığı’nın bütün çocukların nitelikli eğitim alabilmesine yönelik kapsayıcı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politikalar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geliştirmesi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gerektiğini düşünüyorum.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916" w:type="dxa"/>
            <w:gridSpan w:val="7"/>
          </w:tcPr>
          <w:p>
            <w:pPr>
              <w:pStyle w:val="TableParagraph"/>
              <w:spacing w:before="5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KAPSAYICI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UYGULAMALARI</w:t>
            </w: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Eğitimin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öğrenimini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hedefleyecek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planlanması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gerektiğine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428"/>
              <w:rPr>
                <w:sz w:val="20"/>
              </w:rPr>
            </w:pPr>
            <w:r>
              <w:rPr>
                <w:sz w:val="20"/>
              </w:rPr>
              <w:t>Bütün öğrencilerin kendi öğrenme süreçlerine etkin bir şekilde katılmalarını sağlamaya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çalışırım.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678"/>
              <w:rPr>
                <w:sz w:val="20"/>
              </w:rPr>
            </w:pPr>
            <w:r>
              <w:rPr>
                <w:sz w:val="20"/>
              </w:rPr>
              <w:t>Öğrencilerin farklı yeterlilik düzeyindeki akranlarıyla iş birliği içinde öğrenmelerini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sağlamaya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çalışırım.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Okulun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personeliyle 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ailelerle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birliği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planlama,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değerlendirme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yapması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gerektiğine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666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dışında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gerçekleşen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etkinliklerde yer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almaları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gerektiğini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düşünürüm.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528"/>
              <w:rPr>
                <w:sz w:val="20"/>
              </w:rPr>
            </w:pPr>
            <w:r>
              <w:rPr>
                <w:sz w:val="20"/>
              </w:rPr>
              <w:t>Ev ödevlerinin bütün öğrencilerin öğrenimini hedeflemek ve başarılarını artırmak için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yapılandırılması gerektiğine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433"/>
              <w:rPr>
                <w:sz w:val="20"/>
              </w:rPr>
            </w:pPr>
            <w:r>
              <w:rPr>
                <w:sz w:val="20"/>
              </w:rPr>
              <w:t>Bütün öğrencilerin genel eğitim programından maksimum düzeyde faydalanmaları için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kendilerine gerekli desteğin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verilmesi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gerektiğini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düşünürüm.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333"/>
              <w:rPr>
                <w:sz w:val="20"/>
              </w:rPr>
            </w:pPr>
            <w:r>
              <w:rPr>
                <w:sz w:val="20"/>
              </w:rPr>
              <w:t>Bütün öğrencilerin bireysel ihtiyaçlarına yönelik hizmetlerin iyi planlanması gerektiğine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gelişimi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ihtiyaç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duyulduğunda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kuruluşlarla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(Rehberlik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Merkezi,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Göç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İdaresi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vb.) iş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kurulması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gerektiğine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188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tekniklerini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öğrencilerimin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katılımını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artırma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amacıyla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kullanmaya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çalışırım.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666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öğrenebilmeleri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farklı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teknikleri,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teknolojileri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materyalleri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kullanmaya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çalışırım.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916"/>
              <w:rPr>
                <w:sz w:val="20"/>
              </w:rPr>
            </w:pPr>
            <w:r>
              <w:rPr>
                <w:sz w:val="20"/>
              </w:rPr>
              <w:t>Sınıfın fiziki ortamını bütün öğrencilerimin eğitimine uygun hale gelecek şekilde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düzenlemeye çalışırım.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40.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133"/>
              <w:rPr>
                <w:sz w:val="20"/>
              </w:rPr>
            </w:pPr>
            <w:r>
              <w:rPr>
                <w:sz w:val="20"/>
              </w:rPr>
              <w:t>Okullarda öğrencilerin ihtiyaç duymaları halinde bireysel olarak desteklenmesi gerektiğine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88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gözlemlenmesi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gelişimlerinin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takip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edilmesi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gerektiğine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666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halinde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başarısının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değerlendirilmesi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farklı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ölçme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değerlendirme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yöntemleri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kullanırım.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değerlendirmesi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gerçekçi 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kişisel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ölçütler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kullanırım.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50"/>
          <w:pgMar w:header="0" w:footer="1095" w:top="240" w:bottom="1280" w:left="116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.012991pt;margin-top:12.463379pt;width:599.25pt;height:26.3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before="45"/>
                    <w:ind w:left="42" w:right="441"/>
                  </w:pPr>
                  <w:r>
                    <w:rPr/>
                    <w:t>Sakız,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H.,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Ergün,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Göksu,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İ.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(2023).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Developing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Validating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Attitudes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Towards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Inclusive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Scale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(AIES)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Contemporary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Paradigms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Inclusion.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Asia-Pacific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Researcher.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https://doi.org/10.1007/s40299-023-00772-8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7513"/>
        <w:gridCol w:w="431"/>
        <w:gridCol w:w="424"/>
        <w:gridCol w:w="424"/>
        <w:gridCol w:w="424"/>
        <w:gridCol w:w="410"/>
      </w:tblGrid>
      <w:tr>
        <w:trPr>
          <w:trHeight w:val="640" w:hRule="atLeast"/>
        </w:trPr>
        <w:tc>
          <w:tcPr>
            <w:tcW w:w="9916" w:type="dxa"/>
            <w:gridSpan w:val="7"/>
          </w:tcPr>
          <w:p>
            <w:pPr>
              <w:pStyle w:val="TableParagraph"/>
              <w:spacing w:before="60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ATTITUDES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TOWARDS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INCLUSIVE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SCALE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(AIES)</w:t>
            </w:r>
          </w:p>
          <w:p>
            <w:pPr>
              <w:pStyle w:val="TableParagraph"/>
              <w:spacing w:before="54"/>
              <w:ind w:left="1963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Strongly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disagree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Disagree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Neutral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(5)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Strongly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</w:t>
            </w:r>
          </w:p>
        </w:tc>
      </w:tr>
      <w:tr>
        <w:trPr>
          <w:trHeight w:val="448" w:hRule="atLeast"/>
        </w:trPr>
        <w:tc>
          <w:tcPr>
            <w:tcW w:w="7803" w:type="dxa"/>
            <w:gridSpan w:val="2"/>
          </w:tcPr>
          <w:p>
            <w:pPr>
              <w:pStyle w:val="TableParagraph"/>
              <w:spacing w:before="10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INCLUSIVE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CULTURE</w:t>
            </w:r>
          </w:p>
        </w:tc>
        <w:tc>
          <w:tcPr>
            <w:tcW w:w="431" w:type="dxa"/>
          </w:tcPr>
          <w:p>
            <w:pPr>
              <w:pStyle w:val="TableParagraph"/>
              <w:spacing w:before="74"/>
              <w:ind w:left="80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ind w:left="85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410" w:type="dxa"/>
          </w:tcPr>
          <w:p>
            <w:pPr>
              <w:pStyle w:val="TableParagraph"/>
              <w:spacing w:before="74"/>
              <w:ind w:left="86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144"/>
              <w:rPr>
                <w:sz w:val="20"/>
              </w:rPr>
            </w:pPr>
            <w:r>
              <w:rPr>
                <w:sz w:val="20"/>
              </w:rPr>
              <w:t>I work to ensure the learning of all students (healthy, disabled, with special needs, refugee,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distinguishing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inability.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00"/>
              <w:rPr>
                <w:sz w:val="20"/>
              </w:rPr>
            </w:pPr>
            <w:r>
              <w:rPr>
                <w:sz w:val="20"/>
              </w:rPr>
              <w:t>I think that all students are natural members of schools and have the right to receive quality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effort 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participate actively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222"/>
              <w:rPr>
                <w:sz w:val="20"/>
              </w:rPr>
            </w:pPr>
            <w:r>
              <w:rPr>
                <w:sz w:val="20"/>
              </w:rPr>
              <w:t>I believe that school staff (teachers, administrators, psychological counselors, etc.) should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have sufficient knowledge, skills, and experience to contribute to the education of 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377"/>
              <w:rPr>
                <w:sz w:val="20"/>
              </w:rPr>
            </w:pPr>
            <w:r>
              <w:rPr>
                <w:sz w:val="20"/>
              </w:rPr>
              <w:t>I think that in schools, staff should receive adequate and continuous support (in-service,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etc.) for their professional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provide quality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children.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collaborate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167"/>
              <w:rPr>
                <w:sz w:val="20"/>
              </w:rPr>
            </w:pPr>
            <w:r>
              <w:rPr>
                <w:sz w:val="20"/>
              </w:rPr>
              <w:t>I believe that school staff require sufficient managerial support to ensure quality education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 all 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welcome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parents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158"/>
              <w:rPr>
                <w:sz w:val="20"/>
              </w:rPr>
            </w:pPr>
            <w:r>
              <w:rPr>
                <w:sz w:val="20"/>
              </w:rPr>
              <w:t>I believe that schools' environmental and physical structure should be made suitable for all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equally.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677"/>
              <w:rPr>
                <w:sz w:val="20"/>
              </w:rPr>
            </w:pPr>
            <w:r>
              <w:rPr>
                <w:sz w:val="20"/>
              </w:rPr>
              <w:t>I believe that experts in schools should work collaboratively to meet the needs of all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efficiently 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minimize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discrimination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belonging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 families.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916" w:type="dxa"/>
            <w:gridSpan w:val="7"/>
          </w:tcPr>
          <w:p>
            <w:pPr>
              <w:pStyle w:val="TableParagraph"/>
              <w:spacing w:before="5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INCLUSIVE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POLICY</w:t>
            </w: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505"/>
              <w:rPr>
                <w:sz w:val="20"/>
              </w:rPr>
            </w:pPr>
            <w:r>
              <w:rPr>
                <w:sz w:val="20"/>
              </w:rPr>
              <w:t>I think schools need regular and clear policies so that all students can receive a quality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education.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provision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 for every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50"/>
              <w:rPr>
                <w:sz w:val="20"/>
              </w:rPr>
            </w:pPr>
            <w:r>
              <w:rPr>
                <w:sz w:val="20"/>
              </w:rPr>
              <w:t>I want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preparing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school.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256"/>
              <w:rPr>
                <w:sz w:val="20"/>
              </w:rPr>
            </w:pPr>
            <w:r>
              <w:rPr>
                <w:sz w:val="20"/>
              </w:rPr>
              <w:t>I believe that the school should have clear, precise, and enforceable regulations regarding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 the 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way.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competent.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71"/>
              <w:rPr>
                <w:sz w:val="20"/>
              </w:rPr>
            </w:pPr>
            <w:r>
              <w:rPr>
                <w:sz w:val="20"/>
              </w:rPr>
              <w:t>I believe that school regulations should help prevent all forms of discrimination against all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 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bullying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cooperation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50"/>
          <w:pgMar w:header="0" w:footer="1095" w:top="240" w:bottom="1280" w:left="116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.012991pt;margin-top:12.463379pt;width:599.25pt;height:26.3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before="45"/>
                    <w:ind w:left="42" w:right="441"/>
                  </w:pPr>
                  <w:r>
                    <w:rPr/>
                    <w:t>Sakız,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H.,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Ergün,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Göksu,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İ.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(2023).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Developing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Validating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Attitudes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Towards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Inclusive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Scale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(AIES)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Contemporary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Paradigms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Inclusion.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Asia-Pacific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Researcher.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https://doi.org/10.1007/s40299-023-00772-8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7513"/>
        <w:gridCol w:w="431"/>
        <w:gridCol w:w="424"/>
        <w:gridCol w:w="424"/>
        <w:gridCol w:w="424"/>
        <w:gridCol w:w="410"/>
      </w:tblGrid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769"/>
              <w:rPr>
                <w:sz w:val="20"/>
              </w:rPr>
            </w:pPr>
            <w:r>
              <w:rPr>
                <w:sz w:val="20"/>
              </w:rPr>
              <w:t>I believe that the school's policies and regulations should establish cooperation and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partnership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families.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438"/>
              <w:rPr>
                <w:sz w:val="20"/>
              </w:rPr>
            </w:pPr>
            <w:r>
              <w:rPr>
                <w:sz w:val="20"/>
              </w:rPr>
              <w:t>I think that the Ministry of National Education should develop inclusive policies for all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916" w:type="dxa"/>
            <w:gridSpan w:val="7"/>
          </w:tcPr>
          <w:p>
            <w:pPr>
              <w:pStyle w:val="TableParagraph"/>
              <w:spacing w:before="5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INCLUSIVE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PRACTICES</w:t>
            </w: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believe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planned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processes.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505"/>
              <w:rPr>
                <w:sz w:val="20"/>
              </w:rPr>
            </w:pPr>
            <w:r>
              <w:rPr>
                <w:sz w:val="20"/>
              </w:rPr>
              <w:t>I strive to ensure that students learn collaboratively with their peers of different ability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levels.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544"/>
              <w:rPr>
                <w:sz w:val="20"/>
              </w:rPr>
            </w:pPr>
            <w:r>
              <w:rPr>
                <w:sz w:val="20"/>
              </w:rPr>
              <w:t>I believe that the school should plan, teach and evaluate collaboratively with staff and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families.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classroom.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566"/>
              <w:rPr>
                <w:sz w:val="20"/>
              </w:rPr>
            </w:pPr>
            <w:r>
              <w:rPr>
                <w:sz w:val="20"/>
              </w:rPr>
              <w:t>I believe that homework should be structured to target the learning of all students 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increase 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achievement.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305"/>
              <w:rPr>
                <w:sz w:val="20"/>
              </w:rPr>
            </w:pPr>
            <w:r>
              <w:rPr>
                <w:sz w:val="20"/>
              </w:rPr>
              <w:t>I think that all students should be given the necessary support to benefit from the general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believe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 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planned.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61"/>
              <w:rPr>
                <w:sz w:val="20"/>
              </w:rPr>
            </w:pPr>
            <w:r>
              <w:rPr>
                <w:sz w:val="20"/>
              </w:rPr>
              <w:t>I believe that cooperation should be established with relevant official institutions (Guidance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Immigration Administration, etc.)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develop 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66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increase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138"/>
              <w:rPr>
                <w:sz w:val="20"/>
              </w:rPr>
            </w:pPr>
            <w:r>
              <w:rPr>
                <w:sz w:val="20"/>
              </w:rPr>
              <w:t>I strive to use different teaching techniques, technologies, and materials so that all students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347"/>
              <w:rPr>
                <w:sz w:val="20"/>
              </w:rPr>
            </w:pPr>
            <w:r>
              <w:rPr>
                <w:sz w:val="20"/>
              </w:rPr>
              <w:t>I strive to organize the classroom's physical environment in a way that is suitable for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40.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believe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supported individually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spacing w:before="7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41.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4"/>
              <w:ind w:left="79" w:right="127"/>
              <w:rPr>
                <w:sz w:val="20"/>
              </w:rPr>
            </w:pPr>
            <w:r>
              <w:rPr>
                <w:sz w:val="20"/>
              </w:rPr>
              <w:t>I believe that all students should be observed individually and in groups, and their progress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should be monitored.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290" w:type="dxa"/>
          </w:tcPr>
          <w:p>
            <w:pPr>
              <w:pStyle w:val="TableParagraph"/>
              <w:spacing w:before="7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42.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2"/>
              <w:ind w:left="79" w:right="441"/>
              <w:rPr>
                <w:sz w:val="20"/>
              </w:rPr>
            </w:pPr>
            <w:r>
              <w:rPr>
                <w:sz w:val="20"/>
              </w:rPr>
              <w:t>If necessary, I utilize different measurement and evaluation methods to assess students'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achievement.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290" w:type="dxa"/>
          </w:tcPr>
          <w:p>
            <w:pPr>
              <w:pStyle w:val="TableParagraph"/>
              <w:spacing w:before="8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43.</w:t>
            </w:r>
          </w:p>
        </w:tc>
        <w:tc>
          <w:tcPr>
            <w:tcW w:w="7513" w:type="dxa"/>
          </w:tcPr>
          <w:p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realistic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assessment.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00" w:h="16850"/>
      <w:pgMar w:header="0" w:footer="1095" w:top="240" w:bottom="1280" w:left="11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0013pt;margin-top:772.282104pt;width:11.55pt;height:14.25pt;mso-position-horizontal-relative:page;mso-position-vertical-relative:page;z-index:-1676902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60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terms:created xsi:type="dcterms:W3CDTF">2023-09-22T05:28:31Z</dcterms:created>
  <dcterms:modified xsi:type="dcterms:W3CDTF">2023-09-22T05:28:31Z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