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93"/>
        <w:tblW w:w="9933" w:type="dxa"/>
        <w:tblInd w:w="0" w:type="dxa"/>
        <w:tblLook w:val="04A0" w:firstRow="1" w:lastRow="0" w:firstColumn="1" w:lastColumn="0" w:noHBand="0" w:noVBand="1"/>
      </w:tblPr>
      <w:tblGrid>
        <w:gridCol w:w="6508"/>
        <w:gridCol w:w="769"/>
        <w:gridCol w:w="618"/>
        <w:gridCol w:w="618"/>
        <w:gridCol w:w="618"/>
        <w:gridCol w:w="802"/>
      </w:tblGrid>
      <w:tr w:rsidR="00690936" w:rsidRPr="00176763" w:rsidTr="00176763">
        <w:trPr>
          <w:trHeight w:val="24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autoSpaceDE w:val="0"/>
              <w:autoSpaceDN w:val="0"/>
              <w:adjustRightInd w:val="0"/>
              <w:spacing w:after="0" w:line="240" w:lineRule="auto"/>
              <w:ind w:left="60" w:right="-104"/>
              <w:jc w:val="center"/>
              <w:rPr>
                <w:rFonts w:ascii="Times New Roman" w:hAnsi="Times New Roman" w:cs="Times New Roman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</w:rPr>
              <w:t>GİYİLEBİLİR TEKNOLOJİK SPOR ÜRÜNLERİNE YÖNELİK TUTUM ÖLÇEĞİ (GTSÜYTÖ)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</w:rPr>
              <w:t>Hiç Katılmıyorum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</w:rPr>
              <w:t>Katılmıyorum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</w:rPr>
              <w:t>Kararsızım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</w:rPr>
              <w:t>Katılıyorum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</w:rPr>
              <w:t>Tamamen Katılıyorum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S1: Giyilebilir Teknolojik Spor Ürünlerini Kullanırken Zorluk Yaşamam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7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S2: Fiziksel Aktivitede Giyilebilir Teknolojik Spor Ürünlerinin Önemli Olduğunu Düşünüyorum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S3: Giyilebilir Teknolojik Spor Ürünleri İle İlgili Bilgileri Arkadaşlarımla Paylaşırım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S4: Güncel Giyilebilir Teknolojik Spor Ürünlerinin Nasıl Çalıştığını Öğrenmek İsterim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S5: Giyilebilir Teknolojik Spor Ürünler İle İlgili Yapılan Araştırmalara Katılmaktan Zevk Alırım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S6: Giyilebilir Teknolojik Spor Ürünlerinin Fiziksel Aktivitede Kişilere Moral Verdiğini Düşünüyorum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S7: Giyilebilir Teknolojik Spor Ürünleri Kullandığım Zaman Fiziksel Aktiviteden Zevk Alırım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7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S8: Giyilebilir Teknolojik Spor Ürünleriyle Yapılan Fiziksel Aktivitelerin Daha Verimli Olduğunu Düşünüyorum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sz w:val="24"/>
                <w:szCs w:val="24"/>
              </w:rPr>
              <w:t>S9: Giyilebilir Teknolojik Spor Ürünlerini Kullanmaktan Keyif Alırım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sz w:val="24"/>
                <w:szCs w:val="24"/>
              </w:rPr>
              <w:t>S10: Giyilebilir Teknolojik Spor Ürünlerinin İnsanları Bağımlı Hale Getirdiğini Düşünüyorum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sz w:val="24"/>
                <w:szCs w:val="24"/>
              </w:rPr>
              <w:t>S11: Giyilebilir Teknolojik Spor Ürünlerinin Sağlığa Zararlı Olduğunu Düşünüyorum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5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sz w:val="24"/>
                <w:szCs w:val="24"/>
              </w:rPr>
              <w:t>S12: Giyilebilir Teknolojik Spor Ürünlerle Fiziksel Aktivite Yaparken Performansım Düşer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67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sz w:val="24"/>
                <w:szCs w:val="24"/>
              </w:rPr>
              <w:t>s13: Zorunda Olmadığım Sürece Giyilebilir Teknolojik Spor Ürünlerini Kullanmam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  <w:tr w:rsidR="00690936" w:rsidRPr="00176763" w:rsidTr="00176763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690936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sz w:val="24"/>
                <w:szCs w:val="24"/>
              </w:rPr>
              <w:t>s14: Giyilebilir Teknolojik Spor Ürünlerinden Nefret Ederim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36" w:rsidRPr="00176763" w:rsidRDefault="00690936" w:rsidP="001970F1">
            <w:pPr>
              <w:tabs>
                <w:tab w:val="left" w:pos="15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76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</w:tr>
    </w:tbl>
    <w:p w:rsidR="00690936" w:rsidRPr="00176763" w:rsidRDefault="00690936" w:rsidP="006909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763">
        <w:rPr>
          <w:rFonts w:ascii="Times New Roman" w:hAnsi="Times New Roman" w:cs="Times New Roman"/>
          <w:sz w:val="24"/>
          <w:szCs w:val="24"/>
        </w:rPr>
        <w:t>Not: Ölçek 14 maddeden oluşmaktadır; 9 madde(1,2,3,4,5,6,7,8,9) Pozitif Tutum(PT) ve 5 madde (10,11,12,13,14) Negatif Tutum(NT) olarak adlandırılmıştır. Ölçekte ters kodlanan madde bulunmamaktadır.</w:t>
      </w:r>
    </w:p>
    <w:p w:rsidR="00FA26CF" w:rsidRPr="00176763" w:rsidRDefault="00FA26CF" w:rsidP="00690936">
      <w:pPr>
        <w:jc w:val="both"/>
        <w:rPr>
          <w:rFonts w:ascii="Times New Roman" w:hAnsi="Times New Roman" w:cs="Times New Roman"/>
          <w:sz w:val="24"/>
          <w:szCs w:val="24"/>
        </w:rPr>
      </w:pPr>
      <w:r w:rsidRPr="00176763">
        <w:rPr>
          <w:rFonts w:ascii="Times New Roman" w:hAnsi="Times New Roman" w:cs="Times New Roman"/>
          <w:sz w:val="24"/>
          <w:szCs w:val="24"/>
        </w:rPr>
        <w:t xml:space="preserve">Çar, B. , Bezci, Ş. , Dokuzoğlu, G. ve Kurtoğlu, A. (2022). Giyilebilir Teknolojik Spor Ürünleri Yönelik Tutum Ölçeği (GTSÜYTÖ) Geliştirme </w:t>
      </w:r>
      <w:proofErr w:type="gramStart"/>
      <w:r w:rsidRPr="00176763">
        <w:rPr>
          <w:rFonts w:ascii="Times New Roman" w:hAnsi="Times New Roman" w:cs="Times New Roman"/>
          <w:sz w:val="24"/>
          <w:szCs w:val="24"/>
        </w:rPr>
        <w:t>Çalışması .</w:t>
      </w:r>
      <w:proofErr w:type="gramEnd"/>
      <w:r w:rsidRPr="00176763">
        <w:rPr>
          <w:rFonts w:ascii="Times New Roman" w:hAnsi="Times New Roman" w:cs="Times New Roman"/>
          <w:sz w:val="24"/>
          <w:szCs w:val="24"/>
        </w:rPr>
        <w:t xml:space="preserve"> Akdeniz Spor Bilimleri Dergisi, Akademik Spor Araştırmaları Özel Sayısı, 1155-1167. </w:t>
      </w:r>
      <w:hyperlink r:id="rId4" w:history="1">
        <w:r w:rsidR="00176763" w:rsidRPr="00176763">
          <w:rPr>
            <w:rStyle w:val="Kpr"/>
            <w:rFonts w:ascii="Times New Roman" w:hAnsi="Times New Roman" w:cs="Times New Roman"/>
            <w:sz w:val="24"/>
            <w:szCs w:val="24"/>
          </w:rPr>
          <w:t>https://doi.org/10.38021/asbid.1202130</w:t>
        </w:r>
      </w:hyperlink>
      <w:r w:rsidR="00176763" w:rsidRPr="00176763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FA26CF" w:rsidRPr="0017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42"/>
    <w:rsid w:val="00176763"/>
    <w:rsid w:val="00690936"/>
    <w:rsid w:val="00D86043"/>
    <w:rsid w:val="00F65442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3B9"/>
  <w15:chartTrackingRefBased/>
  <w15:docId w15:val="{AD587061-1D03-4150-B3A3-32DD33C7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3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76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8021/asbid.12021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2023-10-23T08:50:00Z</dcterms:created>
  <dcterms:modified xsi:type="dcterms:W3CDTF">2023-10-23T09:04:00Z</dcterms:modified>
</cp:coreProperties>
</file>