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827C" w14:textId="77777777" w:rsidR="003A1B64" w:rsidRPr="0080506E" w:rsidRDefault="003A1B64" w:rsidP="003A1B64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Pr="0080506E"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Modern Çağın Zaman Tuzakları Ölçeği*</w:t>
      </w:r>
    </w:p>
    <w:p w14:paraId="569AEA51" w14:textId="77777777" w:rsidR="0007565D" w:rsidRPr="003A1B64" w:rsidRDefault="0007565D" w:rsidP="003A1B64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</w:p>
    <w:tbl>
      <w:tblPr>
        <w:tblW w:w="91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1"/>
        <w:gridCol w:w="289"/>
        <w:gridCol w:w="289"/>
        <w:gridCol w:w="289"/>
        <w:gridCol w:w="289"/>
        <w:gridCol w:w="293"/>
      </w:tblGrid>
      <w:tr w:rsidR="003A1B64" w:rsidRPr="003A1B64" w14:paraId="53499172" w14:textId="77777777" w:rsidTr="0080506E">
        <w:trPr>
          <w:trHeight w:val="2422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781" w14:textId="77777777" w:rsidR="003A1B64" w:rsidRPr="003A1B64" w:rsidRDefault="003A1B64" w:rsidP="003A1B6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MÇZTÖ</w:t>
            </w:r>
          </w:p>
          <w:p w14:paraId="59D0FC24" w14:textId="77777777" w:rsidR="003A1B64" w:rsidRPr="003A1B64" w:rsidRDefault="003A1B64" w:rsidP="003A1B6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4165C778" w14:textId="77777777" w:rsidR="003A1B64" w:rsidRPr="003A1B64" w:rsidRDefault="003A1B64" w:rsidP="003A1B6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Lütfen aşağıdaki maddelerin sizi ne ölçüde tanımladığını işaretleyiniz </w:t>
            </w:r>
            <w:r w:rsidRPr="003A1B6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(X)</w:t>
            </w: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.</w:t>
            </w:r>
          </w:p>
          <w:p w14:paraId="78A230FD" w14:textId="77777777" w:rsidR="003A1B64" w:rsidRPr="003A1B64" w:rsidRDefault="003A1B64" w:rsidP="003A1B6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013E576B" w14:textId="77777777" w:rsidR="003A1B64" w:rsidRPr="003A1B64" w:rsidRDefault="003A1B64" w:rsidP="003A1B6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Beni hiç yansıtmıyor (1) ,.............., Beni tamamen yansıtıyor (5) </w:t>
            </w: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olacak şekilde bu maddelere puan veriniz.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AC60F0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Beni hiç yansıtmıyor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0FB274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Beni pek yansıtmıyor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3DD439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Beni biraz yansıtıyor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5B035E81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Beni çoğunlukla yansıtıyor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14:paraId="2B4D65DD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Beni tamamen yansıtıyor</w:t>
            </w:r>
          </w:p>
        </w:tc>
      </w:tr>
      <w:tr w:rsidR="003A1B64" w:rsidRPr="003A1B64" w14:paraId="72D27954" w14:textId="77777777" w:rsidTr="0080506E">
        <w:trPr>
          <w:trHeight w:hRule="exact" w:val="629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DAB2A" w14:textId="77777777" w:rsidR="003A1B64" w:rsidRPr="003A1B64" w:rsidRDefault="003A1B64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Video platformlarını (Youtube vb.) kullanırken, kendimi ilgili-ilgisiz birçok şeyi izlerken yakalıyorum.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C418D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B8926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96938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467132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715B91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609A4A6E" w14:textId="77777777" w:rsidTr="0080506E">
        <w:trPr>
          <w:trHeight w:hRule="exact" w:val="411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857970" w14:textId="77777777" w:rsidR="003A1B64" w:rsidRPr="003A1B64" w:rsidRDefault="003A1B64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Video platformlarını izlemek için ayırdığım sürenin dışına çıkıyorum.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08326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40AE4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22AE9D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917215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D2808D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127B1A5E" w14:textId="77777777" w:rsidTr="0080506E">
        <w:trPr>
          <w:trHeight w:hRule="exact" w:val="595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265A6C" w14:textId="77777777" w:rsidR="003A1B64" w:rsidRPr="003A1B64" w:rsidRDefault="003A1B64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Çevrimiçi sohbet gruplarındaki (</w:t>
            </w:r>
            <w:proofErr w:type="spellStart"/>
            <w:r w:rsidRPr="003A1B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Whatsapp</w:t>
            </w:r>
            <w:proofErr w:type="spellEnd"/>
            <w:r w:rsidRPr="003A1B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vb.) konuşmalara dalıp yapmam gereken işleri geciktiriyorum.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7A066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479D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A534B8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E432C9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7D2ED9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7257B38F" w14:textId="77777777" w:rsidTr="0080506E">
        <w:trPr>
          <w:trHeight w:hRule="exact" w:val="411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AF5255" w14:textId="77777777" w:rsidR="003A1B64" w:rsidRPr="003A1B64" w:rsidRDefault="003A1B64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Çevrimiçi sohbet gruplarındaki konuşmalara kayıtsız kalamıyorum.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6339D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6D25E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61532A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C04535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2BB8A7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744E4308" w14:textId="77777777" w:rsidTr="0080506E">
        <w:trPr>
          <w:trHeight w:hRule="exact" w:val="411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906D70" w14:textId="77777777" w:rsidR="003A1B64" w:rsidRPr="003A1B64" w:rsidRDefault="003A1B64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Çevrimiçi sohbet gruplarını anlık olarak takip ediyorum.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3182A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2B8C1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F6B87B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0FFD9B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81029E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0EE2EDC0" w14:textId="77777777" w:rsidTr="0080506E">
        <w:trPr>
          <w:trHeight w:hRule="exact" w:val="619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96E8FBA" w14:textId="77777777" w:rsidR="003A1B64" w:rsidRPr="003A1B64" w:rsidRDefault="003A1B64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Bir işte veya ders çalışırken göz ucuyla çevrimiçi sohbet gruplarına bakıp asıl işime odaklanmakta güçlük çekiyorum.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CBC4C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06E7A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3B0103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A27688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A9F9DA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7D326F7E" w14:textId="77777777" w:rsidTr="0080506E">
        <w:trPr>
          <w:trHeight w:hRule="exact" w:val="563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C79227" w14:textId="77777777" w:rsidR="003A1B64" w:rsidRPr="003A1B64" w:rsidRDefault="003A1B64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Gün içerisinde sosyal medya platformlarına (Instagram vb.) gerektiğinden fazla zaman harcadığımı düşünüyorum.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EACDF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AC485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D21687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B72EAF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86A9F2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6C981FE8" w14:textId="77777777" w:rsidTr="0080506E">
        <w:trPr>
          <w:trHeight w:hRule="exact" w:val="617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EC3906" w14:textId="77777777" w:rsidR="003A1B64" w:rsidRPr="003A1B64" w:rsidRDefault="003A1B64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Sosyal medya platformlarını kullanmaya dalıp gün içerisinde kendim için yaptığım programı aksatıyorum.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46596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9ED21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9AE953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F5E2EE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0F8CC5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33F5EAF5" w14:textId="77777777" w:rsidTr="0080506E">
        <w:trPr>
          <w:trHeight w:hRule="exact" w:val="411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0CE5EB" w14:textId="77777777" w:rsidR="003A1B64" w:rsidRPr="003A1B64" w:rsidRDefault="003A1B64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Bir bölüm TV dizisi veya programı izlemeyi planlamama rağmen bu sınırı aşarım.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D2BBB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38A15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355012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4DB9E7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E193F5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20B1D2B9" w14:textId="77777777" w:rsidTr="0080506E">
        <w:trPr>
          <w:trHeight w:hRule="exact" w:val="568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438162" w14:textId="77777777" w:rsidR="003A1B64" w:rsidRPr="003A1B64" w:rsidRDefault="003A1B64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Çevrimiçi oyunlarda (PUBG vb.) çok vakit harcayarak, kendimi ve çevremdeki insanları ihmal ederim.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C77846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DF005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CDBA72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767DF5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CAF1FA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</w:tbl>
    <w:p w14:paraId="12E9A72A" w14:textId="77777777" w:rsidR="003A1B64" w:rsidRDefault="003A1B64" w:rsidP="003A1B64">
      <w:pPr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60EDC0F2" w14:textId="274EBE5C" w:rsidR="003A1B64" w:rsidRPr="0080506E" w:rsidRDefault="003A1B64" w:rsidP="003A1B64">
      <w:pPr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80506E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* Modern Çağın Zaman Tuzakları Ölçeği tek boyutludur. Ölçekten alınan yüksek puan, zaman tuzaklarına yüksek düzeyde yakalanıldığına işaret etmektedir.</w:t>
      </w:r>
    </w:p>
    <w:p w14:paraId="398A548B" w14:textId="77777777" w:rsidR="003A1B64" w:rsidRPr="0080506E" w:rsidRDefault="003A1B64" w:rsidP="003A1B64">
      <w:pPr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C79E510" w14:textId="10CE72C9" w:rsidR="003A1B64" w:rsidRPr="0080506E" w:rsidRDefault="003A1B64" w:rsidP="003A1B64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0"/>
          <w:szCs w:val="20"/>
          <w14:ligatures w14:val="none"/>
        </w:rPr>
      </w:pPr>
      <w:r w:rsidRPr="0080506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0"/>
          <w:szCs w:val="20"/>
          <w14:ligatures w14:val="none"/>
        </w:rPr>
        <w:t>Atıf için;</w:t>
      </w:r>
    </w:p>
    <w:p w14:paraId="7FFEBB97" w14:textId="237FC17A" w:rsidR="003A1B64" w:rsidRPr="0080506E" w:rsidRDefault="003A1B64" w:rsidP="003A1B64">
      <w:pPr>
        <w:spacing w:before="120" w:after="120" w:line="276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proofErr w:type="spellStart"/>
      <w:r w:rsidRPr="0080506E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Tortumlu</w:t>
      </w:r>
      <w:proofErr w:type="spellEnd"/>
      <w:r w:rsidRPr="0080506E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, M., &amp; Uzun, K. (2023). 21. yüzyılın zaman tuzaklarına yönelik bir ölçek geliştirme çalışması: Modern çağın zaman tuzakları ölçeği. </w:t>
      </w:r>
      <w:r w:rsidRPr="0080506E">
        <w:rPr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Afyon Kocatepe Üniversitesi Sosyal Bilimler Dergisi, 25</w:t>
      </w:r>
      <w:r w:rsidRPr="0080506E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(2), 552-569.</w:t>
      </w:r>
      <w:r w:rsidR="0007565D" w:rsidRPr="0080506E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hyperlink r:id="rId5" w:history="1">
        <w:r w:rsidR="0007565D" w:rsidRPr="0080506E">
          <w:rPr>
            <w:rStyle w:val="Kpr"/>
            <w:rFonts w:ascii="Times New Roman" w:eastAsia="Calibri" w:hAnsi="Times New Roman" w:cs="Times New Roman"/>
            <w:kern w:val="0"/>
            <w:sz w:val="20"/>
            <w:szCs w:val="20"/>
            <w14:ligatures w14:val="none"/>
          </w:rPr>
          <w:t>https://doi.org/10.32709/akusosbil.1037465</w:t>
        </w:r>
      </w:hyperlink>
      <w:r w:rsidR="0007565D" w:rsidRPr="0080506E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21CD5BB9" w14:textId="77777777" w:rsidR="003A1B64" w:rsidRPr="0080506E" w:rsidRDefault="003A1B64">
      <w:pPr>
        <w:rPr>
          <w:rFonts w:ascii="Times New Roman" w:hAnsi="Times New Roman" w:cs="Times New Roman"/>
          <w:sz w:val="20"/>
          <w:szCs w:val="20"/>
        </w:rPr>
      </w:pPr>
    </w:p>
    <w:sectPr w:rsidR="003A1B64" w:rsidRPr="0080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831"/>
    <w:multiLevelType w:val="hybridMultilevel"/>
    <w:tmpl w:val="443E74C8"/>
    <w:lvl w:ilvl="0" w:tplc="B3EE68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075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CE"/>
    <w:rsid w:val="0007565D"/>
    <w:rsid w:val="003A1B64"/>
    <w:rsid w:val="00413E70"/>
    <w:rsid w:val="006A22CE"/>
    <w:rsid w:val="0080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8363"/>
  <w15:chartTrackingRefBased/>
  <w15:docId w15:val="{CD51F448-AF33-4AC2-8956-26EC0C0F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565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75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2709/akusosbil.1037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Company>By NeC ® 2010 | Katilimsiz.Com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Kıvanç UZUN</dc:creator>
  <cp:keywords/>
  <dc:description/>
  <cp:lastModifiedBy>Kıvanç UZUN</cp:lastModifiedBy>
  <cp:revision>4</cp:revision>
  <dcterms:created xsi:type="dcterms:W3CDTF">2023-06-23T15:46:00Z</dcterms:created>
  <dcterms:modified xsi:type="dcterms:W3CDTF">2023-06-23T15:52:00Z</dcterms:modified>
</cp:coreProperties>
</file>